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Default Extension="jpeg" ContentType="image/jpeg"/>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header4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0.xml" ContentType="application/vnd.openxmlformats-officedocument.wordprocessingml.footer+xml"/>
  <Override PartName="/word/header56.xml" ContentType="application/vnd.openxmlformats-officedocument.wordprocessingml.head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footer53.xml" ContentType="application/vnd.openxmlformats-officedocument.wordprocessingml.footer+xml"/>
  <Override PartName="/word/header59.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footer62.xml" ContentType="application/vnd.openxmlformats-officedocument.wordprocessingml.footer+xml"/>
  <Override PartName="/word/header68.xml" ContentType="application/vnd.openxmlformats-officedocument.wordprocessingml.head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footer71.xml" ContentType="application/vnd.openxmlformats-officedocument.wordprocessingml.footer+xml"/>
  <Override PartName="/word/header77.xml" ContentType="application/vnd.openxmlformats-officedocument.wordprocessingml.head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80.xml" ContentType="application/vnd.openxmlformats-officedocument.wordprocessingml.footer+xml"/>
  <Override PartName="/word/header86.xml" ContentType="application/vnd.openxmlformats-officedocument.wordprocessingml.head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footer83.xml" ContentType="application/vnd.openxmlformats-officedocument.wordprocessingml.footer+xml"/>
  <Override PartName="/word/header89.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85.xml" ContentType="application/vnd.openxmlformats-officedocument.wordprocessingml.footer+xml"/>
  <Override PartName="/word/header91.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90.xml" ContentType="application/vnd.openxmlformats-officedocument.wordprocessingml.footer+xml"/>
  <Override PartName="/word/header96.xml" ContentType="application/vnd.openxmlformats-officedocument.wordprocessingml.header+xml"/>
  <Override PartName="/word/footer91.xml" ContentType="application/vnd.openxmlformats-officedocument.wordprocessingml.footer+xml"/>
  <Override PartName="/word/header97.xml" ContentType="application/vnd.openxmlformats-officedocument.wordprocessingml.header+xml"/>
  <Override PartName="/word/footer92.xml" ContentType="application/vnd.openxmlformats-officedocument.wordprocessingml.footer+xml"/>
  <Override PartName="/word/header98.xml" ContentType="application/vnd.openxmlformats-officedocument.wordprocessingml.header+xml"/>
  <Override PartName="/word/footer93.xml" ContentType="application/vnd.openxmlformats-officedocument.wordprocessingml.footer+xml"/>
  <Override PartName="/word/header99.xml" ContentType="application/vnd.openxmlformats-officedocument.wordprocessingml.header+xml"/>
  <Override PartName="/word/footer94.xml" ContentType="application/vnd.openxmlformats-officedocument.wordprocessingml.footer+xml"/>
  <Override PartName="/word/header100.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96.xml" ContentType="application/vnd.openxmlformats-officedocument.wordprocessingml.footer+xml"/>
  <Override PartName="/word/header102.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00.xml" ContentType="application/vnd.openxmlformats-officedocument.wordprocessingml.footer+xml"/>
  <Override PartName="/word/header106.xml" ContentType="application/vnd.openxmlformats-officedocument.wordprocessingml.header+xml"/>
  <Override PartName="/word/footer101.xml" ContentType="application/vnd.openxmlformats-officedocument.wordprocessingml.footer+xml"/>
  <Override PartName="/word/header107.xml" ContentType="application/vnd.openxmlformats-officedocument.wordprocessingml.header+xml"/>
  <Override PartName="/word/footer102.xml" ContentType="application/vnd.openxmlformats-officedocument.wordprocessingml.footer+xml"/>
  <Override PartName="/word/header108.xml" ContentType="application/vnd.openxmlformats-officedocument.wordprocessingml.header+xml"/>
  <Override PartName="/word/footer103.xml" ContentType="application/vnd.openxmlformats-officedocument.wordprocessingml.footer+xml"/>
  <Override PartName="/word/header109.xml" ContentType="application/vnd.openxmlformats-officedocument.wordprocessingml.header+xml"/>
  <Override PartName="/word/footer104.xml" ContentType="application/vnd.openxmlformats-officedocument.wordprocessingml.footer+xml"/>
  <Override PartName="/word/header110.xml" ContentType="application/vnd.openxmlformats-officedocument.wordprocessingml.header+xml"/>
  <Override PartName="/word/footer105.xml" ContentType="application/vnd.openxmlformats-officedocument.wordprocessingml.footer+xml"/>
  <Override PartName="/word/header111.xml" ContentType="application/vnd.openxmlformats-officedocument.wordprocessingml.header+xml"/>
  <Override PartName="/word/footer106.xml" ContentType="application/vnd.openxmlformats-officedocument.wordprocessingml.footer+xml"/>
  <Override PartName="/word/header112.xml" ContentType="application/vnd.openxmlformats-officedocument.wordprocessingml.header+xml"/>
  <Override PartName="/word/footer107.xml" ContentType="application/vnd.openxmlformats-officedocument.wordprocessingml.footer+xml"/>
  <Override PartName="/word/header113.xml" ContentType="application/vnd.openxmlformats-officedocument.wordprocessingml.header+xml"/>
  <Override PartName="/word/footer108.xml" ContentType="application/vnd.openxmlformats-officedocument.wordprocessingml.footer+xml"/>
  <Override PartName="/word/header114.xml" ContentType="application/vnd.openxmlformats-officedocument.wordprocessingml.header+xml"/>
  <Override PartName="/word/footer109.xml" ContentType="application/vnd.openxmlformats-officedocument.wordprocessingml.footer+xml"/>
  <Override PartName="/word/header115.xml" ContentType="application/vnd.openxmlformats-officedocument.wordprocessingml.header+xml"/>
  <Override PartName="/word/footer110.xml" ContentType="application/vnd.openxmlformats-officedocument.wordprocessingml.footer+xml"/>
  <Override PartName="/word/header116.xml" ContentType="application/vnd.openxmlformats-officedocument.wordprocessingml.header+xml"/>
  <Override PartName="/word/footer111.xml" ContentType="application/vnd.openxmlformats-officedocument.wordprocessingml.footer+xml"/>
  <Override PartName="/word/header117.xml" ContentType="application/vnd.openxmlformats-officedocument.wordprocessingml.header+xml"/>
  <Override PartName="/word/footer112.xml" ContentType="application/vnd.openxmlformats-officedocument.wordprocessingml.footer+xml"/>
  <Override PartName="/word/header118.xml" ContentType="application/vnd.openxmlformats-officedocument.wordprocessingml.header+xml"/>
  <Override PartName="/word/footer1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tabs>
          <w:tab w:pos="1614" w:val="left" w:leader="none"/>
          <w:tab w:pos="2327" w:val="left" w:leader="none"/>
          <w:tab w:pos="2971" w:val="left" w:leader="none"/>
          <w:tab w:pos="3574" w:val="left" w:leader="none"/>
          <w:tab w:pos="4356" w:val="left" w:leader="none"/>
        </w:tabs>
        <w:ind w:left="871"/>
        <w:rPr>
          <w:rFonts w:ascii="Times New Roman"/>
        </w:rPr>
      </w:pPr>
      <w:r>
        <w:rPr>
          <w:rFonts w:ascii="Times New Roman"/>
          <w:position w:val="1"/>
        </w:rPr>
        <w:pict>
          <v:group style="width:26pt;height:29.75pt;mso-position-horizontal-relative:char;mso-position-vertical-relative:line" coordorigin="0,0" coordsize="520,595">
            <v:shape style="position:absolute;left:0;top:0;width:520;height:595" coordorigin="0,0" coordsize="520,595" path="m261,0l235,3,217,11,203,27,192,51,8,533,5,542,0,556,0,566,2,578,10,586,24,592,45,594,67,592,82,585,93,575,100,559,258,122,357,122,330,51,319,27,306,11,287,3,261,0xm357,122l258,122,416,559,423,574,433,585,449,592,473,594,495,592,510,586,517,578,520,566,520,556,515,542,511,533,357,122xe" filled="true" fillcolor="#231f20" stroked="false">
              <v:path arrowok="t"/>
              <v:fill type="solid"/>
            </v:shape>
          </v:group>
        </w:pict>
      </w:r>
      <w:r>
        <w:rPr>
          <w:rFonts w:ascii="Times New Roman"/>
          <w:position w:val="1"/>
        </w:rPr>
      </w:r>
      <w:r>
        <w:rPr>
          <w:rFonts w:ascii="Times New Roman"/>
          <w:position w:val="1"/>
        </w:rPr>
        <w:tab/>
      </w:r>
      <w:r>
        <w:rPr>
          <w:rFonts w:ascii="Times New Roman"/>
          <w:position w:val="1"/>
        </w:rPr>
        <w:pict>
          <v:group style="width:24.3pt;height:29.75pt;mso-position-horizontal-relative:char;mso-position-vertical-relative:line" coordorigin="0,0" coordsize="486,595">
            <v:shape style="position:absolute;left:0;top:0;width:486;height:595" coordorigin="0,0" coordsize="486,595" path="m64,0l36,3,16,13,4,30,0,53,0,555,3,572,12,584,26,592,47,594,67,592,82,584,91,572,94,555,94,132,199,132,149,48,136,29,118,14,95,4,64,0xm199,132l94,132,348,545,361,565,378,581,400,591,427,594,452,591,470,581,481,565,485,541,485,452,391,452,199,132xm439,0l418,3,403,10,394,22,391,40,391,452,485,452,485,40,482,22,474,10,459,3,439,0xe" filled="true" fillcolor="#231f20" stroked="false">
              <v:path arrowok="t"/>
              <v:fill type="solid"/>
            </v:shape>
          </v:group>
        </w:pict>
      </w:r>
      <w:r>
        <w:rPr>
          <w:rFonts w:ascii="Times New Roman"/>
          <w:position w:val="1"/>
        </w:rPr>
      </w:r>
      <w:r>
        <w:rPr>
          <w:rFonts w:ascii="Times New Roman"/>
          <w:position w:val="1"/>
        </w:rPr>
        <w:tab/>
      </w:r>
      <w:r>
        <w:rPr>
          <w:rFonts w:ascii="Times New Roman"/>
          <w:position w:val="1"/>
        </w:rPr>
        <w:pict>
          <v:group style="width:20.8pt;height:29.3pt;mso-position-horizontal-relative:char;mso-position-vertical-relative:line" coordorigin="0,0" coordsize="416,586">
            <v:shape style="position:absolute;left:0;top:0;width:416;height:586" coordorigin="0,0" coordsize="416,586" path="m364,0l44,0,27,3,15,11,7,24,5,43,7,63,15,76,27,85,44,87,289,87,26,480,16,496,8,512,2,528,0,545,3,562,11,575,26,583,46,585,376,585,394,583,406,574,413,561,416,541,413,522,406,509,394,501,376,498,121,498,384,105,394,89,402,74,408,58,410,41,407,23,398,10,384,3,364,0xe" filled="true" fillcolor="#231f20" stroked="false">
              <v:path arrowok="t"/>
              <v:fill type="solid"/>
            </v:shape>
          </v:group>
        </w:pict>
      </w:r>
      <w:r>
        <w:rPr>
          <w:rFonts w:ascii="Times New Roman"/>
          <w:position w:val="1"/>
        </w:rPr>
      </w:r>
      <w:r>
        <w:rPr>
          <w:rFonts w:ascii="Times New Roman"/>
          <w:position w:val="1"/>
        </w:rPr>
        <w:tab/>
      </w:r>
      <w:r>
        <w:rPr>
          <w:rFonts w:ascii="Times New Roman"/>
        </w:rPr>
        <w:pict>
          <v:group style="width:19.5pt;height:30.3pt;mso-position-horizontal-relative:char;mso-position-vertical-relative:line" coordorigin="0,0" coordsize="390,606">
            <v:shape style="position:absolute;left:0;top:0;width:390;height:606" coordorigin="0,0" coordsize="390,606" path="m43,466l27,470,13,482,4,498,0,515,2,527,8,538,19,549,32,560,62,578,99,592,140,602,185,605,266,594,331,560,363,520,186,520,156,517,129,509,104,498,81,484,69,476,59,470,51,467,43,466xm203,0l124,12,63,44,23,95,9,162,25,229,65,276,120,310,180,337,236,363,276,395,292,439,284,472,262,498,229,514,186,520,363,520,374,506,390,433,374,363,334,313,279,278,163,225,123,196,107,157,114,128,132,106,163,91,203,86,376,86,377,80,375,69,370,58,360,49,346,39,311,21,275,9,239,2,203,0xm376,86l203,86,229,88,253,94,277,103,300,114,318,124,327,130,336,130,352,125,365,113,374,97,376,86xe" filled="true" fillcolor="#231f20" stroked="false">
              <v:path arrowok="t"/>
              <v:fill type="solid"/>
            </v:shape>
          </v:group>
        </w:pict>
      </w:r>
      <w:r>
        <w:rPr>
          <w:rFonts w:ascii="Times New Roman"/>
        </w:rPr>
      </w:r>
      <w:r>
        <w:rPr>
          <w:rFonts w:ascii="Times New Roman"/>
        </w:rPr>
        <w:tab/>
      </w:r>
      <w:r>
        <w:rPr>
          <w:rFonts w:ascii="Times New Roman"/>
        </w:rPr>
        <w:pict>
          <v:group style="width:28.5pt;height:30.35pt;mso-position-horizontal-relative:char;mso-position-vertical-relative:line" coordorigin="0,0" coordsize="570,607">
            <v:shape style="position:absolute;left:0;top:0;width:570;height:607" coordorigin="0,0" coordsize="570,607" path="m285,0l215,7,153,28,100,61,58,106,26,162,7,228,0,303,7,379,26,445,58,501,100,546,153,579,215,600,285,607,354,600,416,579,469,546,492,521,285,521,210,506,152,463,115,394,102,303,115,212,152,144,210,101,285,86,492,86,469,61,416,28,354,7,285,0xm492,86l285,86,359,101,417,144,454,212,467,303,454,394,417,463,359,506,285,521,492,521,511,501,543,445,562,379,569,303,562,228,543,162,511,106,492,86xe" filled="true" fillcolor="#231f20" stroked="false">
              <v:path arrowok="t"/>
              <v:fill type="solid"/>
            </v:shape>
          </v:group>
        </w:pict>
      </w:r>
      <w:r>
        <w:rPr>
          <w:rFonts w:ascii="Times New Roman"/>
        </w:rPr>
      </w:r>
      <w:r>
        <w:rPr>
          <w:rFonts w:ascii="Times New Roman"/>
        </w:rPr>
        <w:tab/>
      </w:r>
      <w:r>
        <w:rPr>
          <w:rFonts w:ascii="Times New Roman"/>
        </w:rPr>
        <w:pict>
          <v:group style="width:24.35pt;height:30.1pt;mso-position-horizontal-relative:char;mso-position-vertical-relative:line" coordorigin="0,0" coordsize="487,602">
            <v:shape style="position:absolute;left:0;top:0;width:487;height:602" coordorigin="0,0" coordsize="487,602" path="m289,0l220,7,158,26,105,58,61,101,28,157,7,223,0,298,0,302,7,378,28,445,62,500,106,544,160,576,223,595,293,601,334,599,375,594,411,585,441,574,463,563,478,549,485,533,487,516,295,516,231,507,177,479,137,435,111,374,102,298,115,208,153,141,212,100,289,86,481,86,479,75,471,63,458,50,439,38,406,21,370,9,330,2,289,0xm437,290l304,290,287,293,275,301,267,315,265,334,267,353,275,367,287,375,304,378,390,378,390,500,370,506,347,511,321,515,295,516,487,516,487,512,487,340,484,318,475,302,459,293,437,290xm481,86l289,86,318,88,346,94,372,102,395,113,408,122,419,128,429,133,438,134,454,130,468,119,478,103,482,87,481,86xe" filled="true" fillcolor="#231f20" stroked="false">
              <v:path arrowok="t"/>
              <v:fill type="solid"/>
            </v:shape>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line="208" w:lineRule="auto" w:before="309"/>
        <w:ind w:left="2924" w:right="0" w:firstLine="0"/>
        <w:jc w:val="left"/>
        <w:rPr>
          <w:sz w:val="116"/>
        </w:rPr>
      </w:pPr>
      <w:r>
        <w:rPr/>
        <w:pict>
          <v:shape style="position:absolute;margin-left:539.58551pt;margin-top:-121.518349pt;width:55.7pt;height:58.3pt;mso-position-horizontal-relative:page;mso-position-vertical-relative:paragraph;z-index:-270208" coordorigin="10792,-2430" coordsize="1114,1166" path="m11370,-2430l10812,-1898,10792,-1848,10793,-1834,11321,-1285,11369,-1265,11382,-1266,11433,-1309,11437,-1336,11432,-1362,11417,-1385,11027,-1778,11906,-1778,11906,-1918,11027,-1918,11417,-2310,11432,-2333,11437,-2360,11433,-2386,11418,-2409,11395,-2425,11370,-2430xe" filled="true" fillcolor="#ffffff" stroked="false">
            <v:path arrowok="t"/>
            <v:fill type="solid"/>
            <w10:wrap type="none"/>
          </v:shape>
        </w:pict>
      </w:r>
      <w:r>
        <w:rPr>
          <w:color w:val="231F20"/>
          <w:w w:val="95"/>
          <w:sz w:val="116"/>
        </w:rPr>
        <w:t>TODAY’S </w:t>
      </w:r>
      <w:r>
        <w:rPr>
          <w:color w:val="231F20"/>
          <w:w w:val="90"/>
          <w:sz w:val="116"/>
        </w:rPr>
        <w:t>PROBLEMS, </w:t>
      </w:r>
      <w:r>
        <w:rPr>
          <w:color w:val="231F20"/>
          <w:w w:val="80"/>
          <w:sz w:val="116"/>
        </w:rPr>
        <w:t>YESTERDAY’S </w:t>
      </w:r>
      <w:r>
        <w:rPr>
          <w:color w:val="231F20"/>
          <w:w w:val="95"/>
          <w:sz w:val="116"/>
        </w:rPr>
        <w:t>TOOLKIT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4"/>
        </w:rPr>
      </w:pPr>
      <w:r>
        <w:rPr/>
        <w:pict>
          <v:shape style="position:absolute;margin-left:0pt;margin-top:16.022089pt;width:300pt;height:187pt;mso-position-horizontal-relative:page;mso-position-vertical-relative:paragraph;z-index:-880;mso-wrap-distance-left:0;mso-wrap-distance-right:0" coordorigin="0,320" coordsize="6000,3740" path="m2194,340l1579,340,1297,420,1097,480,1033,520,970,560,909,580,849,620,791,660,735,700,680,760,626,800,575,840,525,900,477,940,432,1000,388,1060,346,1120,306,1160,268,1220,233,1300,200,1360,169,1420,141,1480,115,1540,91,1620,70,1680,52,1760,36,1820,23,1900,13,1980,6,2040,1,2120,0,2200,1,2280,6,2340,13,2420,23,2500,36,2560,52,2640,70,2700,91,2780,115,2840,141,2900,169,2980,200,3040,233,3100,268,3160,306,3220,346,3280,388,3340,432,3400,477,3440,525,3500,575,3540,626,3600,680,3640,735,3680,791,3720,849,3760,909,3800,970,3840,1033,3880,1162,3920,1229,3960,1507,4040,1579,4040,1651,4060,2115,4060,2579,3940,2641,3900,2682,3840,2696,3760,2686,3700,1800,3700,1727,3680,1654,3680,1582,3660,1512,3660,1442,3640,1375,3600,1243,3560,1180,3520,1119,3480,1059,3460,1001,3420,945,3380,892,3320,840,3280,791,3240,744,3180,699,3120,657,3060,617,3020,580,2960,546,2880,515,2820,486,2760,461,2700,439,2620,420,2560,404,2480,392,2420,383,2340,377,2260,375,2200,377,2120,383,2040,392,1980,404,1900,420,1840,439,1760,461,1700,486,1620,515,1560,546,1500,580,1440,617,1380,657,1320,699,1260,744,1220,791,1160,840,1120,892,1060,945,1020,1001,980,1059,940,1119,900,1180,860,1243,840,1308,800,1512,740,1582,720,1654,720,1727,700,2683,700,2696,620,2682,560,2641,500,2579,460,2504,420,2194,340xm4421,4040l3829,4040,3901,4060,4349,4060,4421,4040xm4421,340l3829,340,3547,420,3347,480,3283,520,3220,560,3159,580,3099,620,3041,660,2985,700,2930,760,2876,800,2825,840,2775,900,2727,940,2682,1000,2638,1060,2596,1120,2556,1160,2518,1220,2483,1300,2450,1360,2419,1420,2391,1480,2365,1540,2341,1620,2320,1680,2302,1760,2286,1820,2273,1900,2263,1980,2256,2040,2251,2120,2250,2200,2251,2280,2256,2340,2263,2420,2273,2500,2286,2560,2302,2640,2320,2700,2341,2780,2365,2840,2391,2900,2419,2980,2450,3040,2483,3100,2518,3160,2556,3220,2596,3280,2638,3340,2682,3400,2727,3440,2775,3500,2825,3540,2876,3600,2930,3640,2985,3680,3041,3720,3099,3760,3159,3800,3220,3840,3283,3880,3412,3920,3479,3960,3757,4040,4493,4040,4771,3960,4838,3920,4967,3880,5030,3840,5091,3800,5151,3760,5209,3720,5237,3700,4050,3700,3976,3680,3904,3680,3832,3660,3761,3660,3692,3640,3624,3600,3493,3560,3430,3520,3369,3480,3309,3460,3251,3420,3195,3380,3141,3320,3090,3280,3040,3240,2993,3180,2949,3120,2907,3060,2867,3020,2830,2960,2796,2880,2765,2820,2736,2760,2711,2700,2689,2620,2670,2560,2654,2480,2641,2420,2632,2340,2627,2260,2625,2200,2627,2120,2632,2040,2641,1980,2654,1900,2670,1840,2689,1760,2711,1700,2736,1620,2765,1560,2796,1500,2830,1440,2867,1380,2907,1320,2949,1260,2993,1220,3040,1160,3090,1120,3141,1060,3195,1020,3251,980,3309,940,3369,900,3430,860,3493,840,3558,800,3761,740,3832,720,3904,720,3976,700,5265,700,5209,660,5151,620,5091,580,5030,560,4967,520,4903,480,4703,420,4421,340xm2582,3580l2438,3580,2361,3620,2121,3680,2040,3680,1958,3700,2686,3700,2683,3680,2642,3620,2582,3580xm5265,700l4274,700,4346,720,4418,720,4489,740,4692,800,4757,840,4820,860,4881,900,4941,940,4999,980,5055,1020,5109,1060,5160,1120,5210,1160,5257,1220,5301,1260,5343,1320,5383,1380,5420,1440,5454,1500,5485,1560,5514,1620,5539,1700,5561,1760,5580,1840,5596,1900,5609,1980,5618,2040,5623,2120,5625,2200,5623,2260,5618,2340,5609,2420,5596,2480,5580,2560,5561,2620,5539,2700,5514,2760,5485,2820,5454,2880,5420,2960,5383,3020,5343,3060,5301,3120,5257,3180,5210,3240,5160,3280,5109,3320,5055,3380,4999,3420,4941,3460,4881,3480,4820,3520,4757,3560,4626,3600,4558,3640,4489,3660,4418,3660,4346,3680,4274,3680,4200,3700,5237,3700,5265,3680,5320,3640,5374,3600,5425,3540,5475,3500,5523,3440,5568,3400,5612,3340,5654,3280,5694,3220,5732,3160,5767,3100,5800,3040,5831,2980,5859,2900,5885,2840,5909,2780,5930,2700,5948,2640,5964,2560,5977,2500,5987,2420,5994,2340,5999,2280,6000,2200,5999,2120,5994,2040,5987,1980,5977,1900,5964,1820,5948,1760,5930,1680,5909,1620,5885,1540,5859,1480,5831,1420,5800,1360,5767,1300,5732,1220,5694,1160,5654,1120,5612,1060,5568,1000,5523,940,5475,900,5425,840,5374,800,5320,760,5265,700xm3404,1200l3332,1200,3261,1220,3205,1260,3172,1320,3165,1400,3188,1460,3223,1540,3254,1600,3282,1680,3307,1740,3327,1820,3344,1900,3358,1960,3367,2040,3373,2120,3375,2200,3373,2280,3367,2340,3358,2420,3344,2500,3327,2560,3307,2640,3282,2720,3254,2780,3223,2860,3188,2920,3166,3000,3172,3060,3205,3120,3261,3180,3283,3180,3306,3200,3401,3200,3446,3180,3485,3140,3516,3100,3553,3040,3586,2960,3617,2880,3645,2820,3669,2740,3690,2660,3708,2580,3723,2500,3735,2440,3743,2360,3748,2280,3750,2200,3748,2120,3743,2040,3735,1960,3723,1880,3708,1800,3690,1720,3669,1660,3645,1580,3617,1500,3587,1420,3553,1360,3516,1280,3468,1240,3404,1200xm2683,700l2040,700,2438,800,2511,820,2582,800,2642,760,2683,700xm2035,320l1725,320,1651,340,2115,340,2035,320xm4275,320l3975,320,3901,340,4349,340,4275,320xe" filled="true" fillcolor="#ffffff" stroked="false">
            <v:path arrowok="t"/>
            <v:fill type="solid"/>
            <w10:wrap type="topAndBottom"/>
          </v:shape>
        </w:pict>
      </w:r>
    </w:p>
    <w:p>
      <w:pPr>
        <w:pStyle w:val="BodyText"/>
        <w:spacing w:before="4"/>
        <w:rPr>
          <w:sz w:val="24"/>
        </w:rPr>
      </w:pPr>
    </w:p>
    <w:p>
      <w:pPr>
        <w:spacing w:after="0"/>
        <w:rPr>
          <w:sz w:val="24"/>
        </w:rPr>
        <w:sectPr>
          <w:headerReference w:type="default" r:id="rId5"/>
          <w:type w:val="continuous"/>
          <w:pgSz w:w="11910" w:h="16840"/>
          <w:pgMar w:header="0" w:top="920" w:bottom="280" w:left="0" w:right="0"/>
        </w:sectPr>
      </w:pPr>
    </w:p>
    <w:p>
      <w:pPr>
        <w:pStyle w:val="BodyText"/>
        <w:rPr>
          <w:sz w:val="22"/>
        </w:rPr>
      </w:pPr>
      <w:r>
        <w:rPr/>
        <w:pict>
          <v:shapetype id="_x0000_t202" o:spt="202" coordsize="21600,21600" path="m,l,21600r21600,l21600,xe">
            <v:stroke joinstyle="miter"/>
            <v:path gradientshapeok="t" o:connecttype="rect"/>
          </v:shapetype>
          <v:shape style="position:absolute;margin-left:549.096497pt;margin-top:796.000244pt;width:3.7pt;height:13.75pt;mso-position-horizontal-relative:page;mso-position-vertical-relative:page;z-index:-270328" type="#_x0000_t202" filled="false" stroked="false">
            <v:textbox inset="0,0,0,0">
              <w:txbxContent>
                <w:p>
                  <w:pPr>
                    <w:pStyle w:val="BodyText"/>
                    <w:spacing w:before="37"/>
                  </w:pPr>
                  <w:r>
                    <w:rPr>
                      <w:color w:val="231F20"/>
                      <w:w w:val="65"/>
                    </w:rPr>
                    <w:t>1</w:t>
                  </w:r>
                </w:p>
              </w:txbxContent>
            </v:textbox>
            <w10:wrap type="none"/>
          </v:shape>
        </w:pict>
      </w:r>
      <w:r>
        <w:rPr/>
        <w:pict>
          <v:rect style="position:absolute;margin-left:0pt;margin-top:.000015pt;width:595.275pt;height:841.89pt;mso-position-horizontal-relative:page;mso-position-vertical-relative:page;z-index:-270304" filled="true" fillcolor="#ffcb04" stroked="false">
            <v:fill type="solid"/>
            <w10:wrap type="none"/>
          </v:rect>
        </w:pict>
      </w:r>
      <w:r>
        <w:rPr/>
        <w:pict>
          <v:group style="position:absolute;margin-left:421.062012pt;margin-top:771.525818pt;width:.15pt;height:31.5pt;mso-position-horizontal-relative:page;mso-position-vertical-relative:page;z-index:-270256" coordorigin="8421,15431" coordsize="3,630">
            <v:line style="position:absolute" from="8422,15431" to="8422,16060" stroked="true" strokeweight="0pt" strokecolor="#000111">
              <v:stroke dashstyle="solid"/>
            </v:line>
            <v:line style="position:absolute" from="8422,15431" to="8422,16060" stroked="true" strokeweight=".103pt" strokecolor="#000113">
              <v:stroke dashstyle="solid"/>
            </v:line>
            <w10:wrap type="none"/>
          </v:group>
        </w:pict>
      </w:r>
      <w:r>
        <w:rPr/>
        <w:pict>
          <v:line style="position:absolute;mso-position-horizontal-relative:page;mso-position-vertical-relative:page;z-index:-270232" from="472.490509pt,771.388pt" to="472.490509pt,802.8pt" stroked="true" strokeweight=".103pt" strokecolor="#000114">
            <v:stroke dashstyle="solid"/>
            <w10:wrap type="none"/>
          </v:line>
        </w:pict>
      </w:r>
    </w:p>
    <w:p>
      <w:pPr>
        <w:pStyle w:val="BodyText"/>
        <w:rPr>
          <w:sz w:val="22"/>
        </w:rPr>
      </w:pPr>
    </w:p>
    <w:p>
      <w:pPr>
        <w:pStyle w:val="BodyText"/>
        <w:rPr>
          <w:sz w:val="24"/>
        </w:rPr>
      </w:pPr>
    </w:p>
    <w:p>
      <w:pPr>
        <w:spacing w:before="0"/>
        <w:ind w:left="850" w:right="0" w:firstLine="0"/>
        <w:jc w:val="left"/>
        <w:rPr>
          <w:sz w:val="16"/>
        </w:rPr>
      </w:pPr>
      <w:r>
        <w:rPr/>
        <w:drawing>
          <wp:anchor distT="0" distB="0" distL="0" distR="0" allowOverlap="1" layoutInCell="1" locked="0" behindDoc="1" simplePos="0" relativeHeight="268165175">
            <wp:simplePos x="0" y="0"/>
            <wp:positionH relativeFrom="page">
              <wp:posOffset>4383942</wp:posOffset>
            </wp:positionH>
            <wp:positionV relativeFrom="paragraph">
              <wp:posOffset>-196528</wp:posOffset>
            </wp:positionV>
            <wp:extent cx="854057" cy="24758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854057" cy="247583"/>
                    </a:xfrm>
                    <a:prstGeom prst="rect">
                      <a:avLst/>
                    </a:prstGeom>
                  </pic:spPr>
                </pic:pic>
              </a:graphicData>
            </a:graphic>
          </wp:anchor>
        </w:drawing>
      </w:r>
      <w:r>
        <w:rPr>
          <w:color w:val="231F20"/>
          <w:sz w:val="16"/>
        </w:rPr>
        <w:t>Owned by and working for Australian and New Zealand Governments.</w:t>
      </w:r>
    </w:p>
    <w:p>
      <w:pPr>
        <w:spacing w:before="126"/>
        <w:ind w:left="287" w:right="0" w:firstLine="0"/>
        <w:jc w:val="left"/>
        <w:rPr>
          <w:sz w:val="14"/>
        </w:rPr>
      </w:pPr>
      <w:r>
        <w:rPr/>
        <w:br w:type="column"/>
      </w:r>
      <w:r>
        <w:rPr>
          <w:color w:val="231F20"/>
          <w:sz w:val="14"/>
        </w:rPr>
        <w:t>Developed by</w:t>
      </w:r>
    </w:p>
    <w:p>
      <w:pPr>
        <w:pStyle w:val="BodyText"/>
        <w:spacing w:before="4"/>
        <w:rPr>
          <w:sz w:val="12"/>
        </w:rPr>
      </w:pPr>
      <w:r>
        <w:rPr/>
        <w:drawing>
          <wp:anchor distT="0" distB="0" distL="0" distR="0" allowOverlap="1" layoutInCell="1" locked="0" behindDoc="0" simplePos="0" relativeHeight="7">
            <wp:simplePos x="0" y="0"/>
            <wp:positionH relativeFrom="page">
              <wp:posOffset>5459779</wp:posOffset>
            </wp:positionH>
            <wp:positionV relativeFrom="paragraph">
              <wp:posOffset>115329</wp:posOffset>
            </wp:positionV>
            <wp:extent cx="449329" cy="309562"/>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49329" cy="309562"/>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6090470</wp:posOffset>
            </wp:positionH>
            <wp:positionV relativeFrom="paragraph">
              <wp:posOffset>136965</wp:posOffset>
            </wp:positionV>
            <wp:extent cx="138191" cy="233362"/>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38191" cy="233362"/>
                    </a:xfrm>
                    <a:prstGeom prst="rect">
                      <a:avLst/>
                    </a:prstGeom>
                  </pic:spPr>
                </pic:pic>
              </a:graphicData>
            </a:graphic>
          </wp:anchor>
        </w:drawing>
      </w:r>
      <w:r>
        <w:rPr/>
        <w:pict>
          <v:group style="position:absolute;margin-left:496.56311pt;margin-top:14.293156pt;width:56.75pt;height:11.4pt;mso-position-horizontal-relative:page;mso-position-vertical-relative:paragraph;z-index:-808;mso-wrap-distance-left:0;mso-wrap-distance-right:0" coordorigin="9931,286" coordsize="1135,228">
            <v:shape style="position:absolute;left:9931;top:285;width:179;height:227" coordorigin="9931,286" coordsize="179,227" path="m10020,286l10002,287,9985,292,9970,300,9956,311,9945,325,9938,340,9933,357,9931,376,9931,422,9933,441,9938,459,9946,474,9957,488,9971,499,9986,506,10004,511,10023,513,10039,512,10053,510,10065,507,10077,503,10087,497,10095,492,10103,486,10109,479,10110,479,10110,474,10011,474,10001,469,9993,459,9986,450,9983,438,9983,361,9986,349,9994,339,10001,330,10011,325,10099,325,10094,316,10084,306,10072,297,10058,291,10040,287,10020,286xm10110,396l10024,396,10024,430,10058,430,10058,465,10055,468,10051,470,10046,471,10040,473,10033,474,10110,474,10110,396xm10099,325l10034,325,10043,328,10055,340,10058,349,10060,360,10108,360,10109,359,10106,343,10101,329,10099,325xe" filled="true" fillcolor="#323131" stroked="false">
              <v:path arrowok="t"/>
              <v:fill type="solid"/>
            </v:shape>
            <v:shape style="position:absolute;left:10135;top:285;width:188;height:228" coordorigin="10136,286" coordsize="188,228" path="m10229,286l10209,288,10192,292,10176,301,10162,312,10150,327,10142,342,10137,360,10136,379,10136,419,10137,439,10142,456,10150,472,10162,487,10176,498,10192,506,10210,511,10230,513,10250,511,10267,506,10283,498,10297,487,10308,474,10216,474,10205,469,10198,458,10193,450,10189,441,10187,431,10186,419,10187,379,10187,368,10189,358,10193,349,10197,340,10205,330,10215,325,10307,325,10297,312,10283,301,10267,292,10249,288,10229,286xm10307,325l10243,325,10253,330,10261,340,10266,349,10269,358,10271,368,10272,379,10272,379,10272,419,10271,431,10269,441,10266,450,10261,458,10254,469,10243,474,10308,474,10308,472,10317,456,10321,439,10323,419,10323,379,10321,360,10316,342,10308,327,10307,325xe" filled="true" fillcolor="#323131" stroked="false">
              <v:path arrowok="t"/>
              <v:fill type="solid"/>
            </v:shape>
            <v:shape style="position:absolute;left:10331;top:289;width:199;height:221" coordorigin="10332,289" coordsize="199,221" path="m10385,289l10332,289,10403,510,10458,510,10475,458,10430,458,10428,450,10385,289xm10530,289l10476,289,10432,450,10431,458,10475,458,10530,289xe" filled="true" fillcolor="#323131" stroked="false">
              <v:path arrowok="t"/>
              <v:fill type="solid"/>
            </v:shape>
            <v:rect style="position:absolute;left:10558;top:494;width:128;height:16" filled="true" fillcolor="#323131" stroked="false">
              <v:fill type="solid"/>
            </v:rect>
            <v:line style="position:absolute" from="10568,288" to="10568,494" stroked="true" strokeweight=".91pt" strokecolor="#323131">
              <v:stroke dashstyle="solid"/>
            </v:line>
            <v:shape style="position:absolute;left:10701;top:288;width:185;height:221" coordorigin="10701,289" coordsize="185,221" path="m10802,289l10785,289,10701,510,10720,510,10743,448,10862,448,10856,432,10749,432,10793,312,10811,312,10802,289xm10862,448l10844,448,10866,510,10885,510,10862,448xm10811,312l10794,312,10838,432,10856,432,10811,312xe" filled="true" fillcolor="#323131" stroked="false">
              <v:path arrowok="t"/>
              <v:fill type="solid"/>
            </v:shape>
            <v:shape style="position:absolute;left:10918;top:288;width:147;height:221" type="#_x0000_t75" stroked="false">
              <v:imagedata r:id="rId9" o:title=""/>
            </v:shape>
            <w10:wrap type="topAndBottom"/>
          </v:group>
        </w:pict>
      </w:r>
    </w:p>
    <w:p>
      <w:pPr>
        <w:spacing w:after="0"/>
        <w:rPr>
          <w:sz w:val="12"/>
        </w:rPr>
        <w:sectPr>
          <w:type w:val="continuous"/>
          <w:pgSz w:w="11910" w:h="16840"/>
          <w:pgMar w:top="920" w:bottom="280" w:left="0" w:right="0"/>
          <w:cols w:num="2" w:equalWidth="0">
            <w:col w:w="8249" w:space="40"/>
            <w:col w:w="3621"/>
          </w:cols>
        </w:sectPr>
      </w:pPr>
    </w:p>
    <w:p>
      <w:pPr>
        <w:pStyle w:val="BodyText"/>
        <w:spacing w:before="9"/>
        <w:rPr>
          <w:sz w:val="24"/>
        </w:rPr>
      </w:pPr>
    </w:p>
    <w:p>
      <w:pPr>
        <w:tabs>
          <w:tab w:pos="8599" w:val="left" w:leader="none"/>
        </w:tabs>
        <w:spacing w:before="83"/>
        <w:ind w:left="853" w:right="0" w:firstLine="0"/>
        <w:jc w:val="left"/>
        <w:rPr>
          <w:sz w:val="28"/>
        </w:rPr>
      </w:pPr>
      <w:hyperlink w:history="true" w:anchor="_bookmark0">
        <w:r>
          <w:rPr>
            <w:color w:val="243B7D"/>
            <w:spacing w:val="5"/>
            <w:w w:val="90"/>
            <w:sz w:val="28"/>
          </w:rPr>
          <w:t>THE</w:t>
        </w:r>
        <w:r>
          <w:rPr>
            <w:color w:val="243B7D"/>
            <w:spacing w:val="-42"/>
            <w:w w:val="90"/>
            <w:sz w:val="28"/>
          </w:rPr>
          <w:t> </w:t>
        </w:r>
        <w:r>
          <w:rPr>
            <w:color w:val="243B7D"/>
            <w:spacing w:val="5"/>
            <w:w w:val="90"/>
            <w:sz w:val="28"/>
          </w:rPr>
          <w:t>ROADMAP:</w:t>
        </w:r>
        <w:r>
          <w:rPr>
            <w:color w:val="243B7D"/>
            <w:spacing w:val="-43"/>
            <w:w w:val="90"/>
            <w:sz w:val="28"/>
          </w:rPr>
          <w:t> </w:t>
        </w:r>
        <w:r>
          <w:rPr>
            <w:color w:val="243B7D"/>
            <w:spacing w:val="3"/>
            <w:w w:val="90"/>
            <w:sz w:val="28"/>
          </w:rPr>
          <w:t>TODAY’S</w:t>
        </w:r>
        <w:r>
          <w:rPr>
            <w:color w:val="243B7D"/>
            <w:spacing w:val="-42"/>
            <w:w w:val="90"/>
            <w:sz w:val="28"/>
          </w:rPr>
          <w:t> </w:t>
        </w:r>
        <w:r>
          <w:rPr>
            <w:color w:val="243B7D"/>
            <w:spacing w:val="7"/>
            <w:w w:val="90"/>
            <w:sz w:val="28"/>
          </w:rPr>
          <w:t>PROBLEMS,</w:t>
        </w:r>
        <w:r>
          <w:rPr>
            <w:color w:val="243B7D"/>
            <w:spacing w:val="-43"/>
            <w:w w:val="90"/>
            <w:sz w:val="28"/>
          </w:rPr>
          <w:t> </w:t>
        </w:r>
        <w:r>
          <w:rPr>
            <w:color w:val="243B7D"/>
            <w:spacing w:val="6"/>
            <w:w w:val="90"/>
            <w:sz w:val="28"/>
          </w:rPr>
          <w:t>YESTERDAY’S</w:t>
        </w:r>
        <w:r>
          <w:rPr>
            <w:color w:val="243B7D"/>
            <w:spacing w:val="-42"/>
            <w:w w:val="90"/>
            <w:sz w:val="28"/>
          </w:rPr>
          <w:t> </w:t>
        </w:r>
        <w:r>
          <w:rPr>
            <w:color w:val="243B7D"/>
            <w:spacing w:val="5"/>
            <w:w w:val="90"/>
            <w:sz w:val="28"/>
          </w:rPr>
          <w:t>TOOLKIT</w:t>
          <w:tab/>
        </w:r>
        <w:r>
          <w:rPr>
            <w:color w:val="243B7D"/>
            <w:sz w:val="28"/>
          </w:rPr>
          <w:t>4</w:t>
        </w:r>
      </w:hyperlink>
    </w:p>
    <w:p>
      <w:pPr>
        <w:tabs>
          <w:tab w:pos="6565" w:val="left" w:leader="none"/>
        </w:tabs>
        <w:spacing w:before="265"/>
        <w:ind w:left="853" w:right="0" w:firstLine="0"/>
        <w:jc w:val="left"/>
        <w:rPr>
          <w:sz w:val="28"/>
        </w:rPr>
      </w:pPr>
      <w:hyperlink w:history="true" w:anchor="_bookmark1">
        <w:r>
          <w:rPr>
            <w:color w:val="FFCB04"/>
            <w:spacing w:val="5"/>
            <w:w w:val="90"/>
            <w:sz w:val="28"/>
          </w:rPr>
          <w:t>THE</w:t>
        </w:r>
        <w:r>
          <w:rPr>
            <w:color w:val="FFCB04"/>
            <w:spacing w:val="-41"/>
            <w:w w:val="90"/>
            <w:sz w:val="28"/>
          </w:rPr>
          <w:t> </w:t>
        </w:r>
        <w:r>
          <w:rPr>
            <w:color w:val="FFCB04"/>
            <w:spacing w:val="7"/>
            <w:w w:val="90"/>
            <w:sz w:val="28"/>
          </w:rPr>
          <w:t>PUBLIC</w:t>
        </w:r>
        <w:r>
          <w:rPr>
            <w:color w:val="FFCB04"/>
            <w:spacing w:val="-41"/>
            <w:w w:val="90"/>
            <w:sz w:val="28"/>
          </w:rPr>
          <w:t> </w:t>
        </w:r>
        <w:r>
          <w:rPr>
            <w:color w:val="FFCB04"/>
            <w:spacing w:val="6"/>
            <w:w w:val="90"/>
            <w:sz w:val="28"/>
          </w:rPr>
          <w:t>PROBLEM</w:t>
        </w:r>
        <w:r>
          <w:rPr>
            <w:color w:val="FFCB04"/>
            <w:spacing w:val="-41"/>
            <w:w w:val="90"/>
            <w:sz w:val="28"/>
          </w:rPr>
          <w:t> </w:t>
        </w:r>
        <w:r>
          <w:rPr>
            <w:color w:val="FFCB04"/>
            <w:spacing w:val="4"/>
            <w:w w:val="90"/>
            <w:sz w:val="28"/>
          </w:rPr>
          <w:t>SOLVING</w:t>
        </w:r>
        <w:r>
          <w:rPr>
            <w:color w:val="FFCB04"/>
            <w:spacing w:val="-41"/>
            <w:w w:val="90"/>
            <w:sz w:val="28"/>
          </w:rPr>
          <w:t> </w:t>
        </w:r>
        <w:r>
          <w:rPr>
            <w:color w:val="FFCB04"/>
            <w:spacing w:val="5"/>
            <w:w w:val="90"/>
            <w:sz w:val="28"/>
          </w:rPr>
          <w:t>IMPERATIVE</w:t>
          <w:tab/>
        </w:r>
        <w:r>
          <w:rPr>
            <w:color w:val="FFCB04"/>
            <w:w w:val="95"/>
            <w:sz w:val="28"/>
          </w:rPr>
          <w:t>5</w:t>
        </w:r>
      </w:hyperlink>
    </w:p>
    <w:p>
      <w:pPr>
        <w:pStyle w:val="Heading6"/>
        <w:spacing w:before="104"/>
        <w:rPr>
          <w:b w:val="0"/>
        </w:rPr>
      </w:pPr>
      <w:hyperlink w:history="true" w:anchor="_bookmark2">
        <w:r>
          <w:rPr>
            <w:color w:val="231F20"/>
          </w:rPr>
          <w:t>The Death of Trust </w:t>
        </w:r>
        <w:r>
          <w:rPr>
            <w:b w:val="0"/>
            <w:color w:val="231F20"/>
          </w:rPr>
          <w:t>6</w:t>
        </w:r>
      </w:hyperlink>
    </w:p>
    <w:p>
      <w:pPr>
        <w:spacing w:line="367" w:lineRule="auto" w:before="121"/>
        <w:ind w:left="1133" w:right="6817" w:firstLine="0"/>
        <w:jc w:val="left"/>
        <w:rPr>
          <w:sz w:val="20"/>
        </w:rPr>
      </w:pPr>
      <w:hyperlink w:history="true" w:anchor="_bookmark3">
        <w:r>
          <w:rPr>
            <w:b/>
            <w:color w:val="231F20"/>
            <w:sz w:val="20"/>
          </w:rPr>
          <w:t>Why</w:t>
        </w:r>
        <w:r>
          <w:rPr>
            <w:b/>
            <w:color w:val="231F20"/>
            <w:spacing w:val="-32"/>
            <w:sz w:val="20"/>
          </w:rPr>
          <w:t> </w:t>
        </w:r>
        <w:r>
          <w:rPr>
            <w:b/>
            <w:color w:val="231F20"/>
            <w:sz w:val="20"/>
          </w:rPr>
          <w:t>Public</w:t>
        </w:r>
        <w:r>
          <w:rPr>
            <w:b/>
            <w:color w:val="231F20"/>
            <w:spacing w:val="-31"/>
            <w:sz w:val="20"/>
          </w:rPr>
          <w:t> </w:t>
        </w:r>
        <w:r>
          <w:rPr>
            <w:b/>
            <w:color w:val="231F20"/>
            <w:sz w:val="20"/>
          </w:rPr>
          <w:t>Problem</w:t>
        </w:r>
        <w:r>
          <w:rPr>
            <w:b/>
            <w:color w:val="231F20"/>
            <w:spacing w:val="-32"/>
            <w:sz w:val="20"/>
          </w:rPr>
          <w:t> </w:t>
        </w:r>
        <w:r>
          <w:rPr>
            <w:b/>
            <w:color w:val="231F20"/>
            <w:sz w:val="20"/>
          </w:rPr>
          <w:t>Solving</w:t>
        </w:r>
        <w:r>
          <w:rPr>
            <w:b/>
            <w:color w:val="231F20"/>
            <w:spacing w:val="-31"/>
            <w:sz w:val="20"/>
          </w:rPr>
          <w:t> </w:t>
        </w:r>
        <w:r>
          <w:rPr>
            <w:b/>
            <w:color w:val="231F20"/>
            <w:sz w:val="20"/>
          </w:rPr>
          <w:t>is</w:t>
        </w:r>
        <w:r>
          <w:rPr>
            <w:b/>
            <w:color w:val="231F20"/>
            <w:spacing w:val="-32"/>
            <w:sz w:val="20"/>
          </w:rPr>
          <w:t> </w:t>
        </w:r>
        <w:r>
          <w:rPr>
            <w:b/>
            <w:color w:val="231F20"/>
            <w:sz w:val="20"/>
          </w:rPr>
          <w:t>So</w:t>
        </w:r>
        <w:r>
          <w:rPr>
            <w:b/>
            <w:color w:val="231F20"/>
            <w:spacing w:val="-31"/>
            <w:sz w:val="20"/>
          </w:rPr>
          <w:t> </w:t>
        </w:r>
        <w:r>
          <w:rPr>
            <w:b/>
            <w:color w:val="231F20"/>
            <w:sz w:val="20"/>
          </w:rPr>
          <w:t>Urgent</w:t>
        </w:r>
        <w:r>
          <w:rPr>
            <w:b/>
            <w:color w:val="231F20"/>
            <w:spacing w:val="17"/>
            <w:sz w:val="20"/>
          </w:rPr>
          <w:t> </w:t>
        </w:r>
        <w:r>
          <w:rPr>
            <w:color w:val="231F20"/>
            <w:sz w:val="20"/>
          </w:rPr>
          <w:t>7</w:t>
        </w:r>
      </w:hyperlink>
      <w:r>
        <w:rPr>
          <w:color w:val="231F20"/>
          <w:sz w:val="20"/>
        </w:rPr>
        <w:t> </w:t>
      </w:r>
      <w:hyperlink w:history="true" w:anchor="_bookmark4">
        <w:r>
          <w:rPr>
            <w:b/>
            <w:color w:val="231F20"/>
            <w:sz w:val="20"/>
          </w:rPr>
          <w:t>Why Building Skills will Restore Trust </w:t>
        </w:r>
        <w:r>
          <w:rPr>
            <w:color w:val="231F20"/>
            <w:sz w:val="20"/>
          </w:rPr>
          <w:t>10</w:t>
        </w:r>
      </w:hyperlink>
      <w:r>
        <w:rPr>
          <w:color w:val="231F20"/>
          <w:sz w:val="20"/>
        </w:rPr>
        <w:t> </w:t>
      </w:r>
      <w:hyperlink w:history="true" w:anchor="_bookmark5">
        <w:r>
          <w:rPr>
            <w:b/>
            <w:color w:val="231F20"/>
            <w:sz w:val="20"/>
          </w:rPr>
          <w:t>How Public Problems Differ</w:t>
        </w:r>
        <w:r>
          <w:rPr>
            <w:b/>
            <w:color w:val="231F20"/>
            <w:spacing w:val="46"/>
            <w:sz w:val="20"/>
          </w:rPr>
          <w:t> </w:t>
        </w:r>
        <w:r>
          <w:rPr>
            <w:color w:val="231F20"/>
            <w:sz w:val="20"/>
          </w:rPr>
          <w:t>12</w:t>
        </w:r>
      </w:hyperlink>
    </w:p>
    <w:p>
      <w:pPr>
        <w:spacing w:line="227" w:lineRule="exact" w:before="0"/>
        <w:ind w:left="1133" w:right="0" w:firstLine="0"/>
        <w:jc w:val="left"/>
        <w:rPr>
          <w:sz w:val="20"/>
        </w:rPr>
      </w:pPr>
      <w:hyperlink w:history="true" w:anchor="_bookmark6">
        <w:r>
          <w:rPr>
            <w:b/>
            <w:color w:val="231F20"/>
            <w:sz w:val="20"/>
          </w:rPr>
          <w:t>The Public Problem-Solving Pathway </w:t>
        </w:r>
        <w:r>
          <w:rPr>
            <w:color w:val="231F20"/>
            <w:sz w:val="20"/>
          </w:rPr>
          <w:t>14</w:t>
        </w:r>
      </w:hyperlink>
    </w:p>
    <w:p>
      <w:pPr>
        <w:pStyle w:val="BodyText"/>
        <w:spacing w:before="5"/>
        <w:rPr>
          <w:sz w:val="24"/>
        </w:rPr>
      </w:pPr>
    </w:p>
    <w:p>
      <w:pPr>
        <w:tabs>
          <w:tab w:pos="6535" w:val="left" w:leader="none"/>
        </w:tabs>
        <w:spacing w:before="0"/>
        <w:ind w:left="853" w:right="0" w:firstLine="0"/>
        <w:jc w:val="left"/>
        <w:rPr>
          <w:sz w:val="28"/>
        </w:rPr>
      </w:pPr>
      <w:hyperlink w:history="true" w:anchor="_bookmark7">
        <w:r>
          <w:rPr>
            <w:color w:val="00A650"/>
            <w:spacing w:val="3"/>
            <w:w w:val="90"/>
            <w:sz w:val="28"/>
          </w:rPr>
          <w:t>INNOVATION</w:t>
        </w:r>
        <w:r>
          <w:rPr>
            <w:color w:val="00A650"/>
            <w:spacing w:val="-28"/>
            <w:w w:val="90"/>
            <w:sz w:val="28"/>
          </w:rPr>
          <w:t> </w:t>
        </w:r>
        <w:r>
          <w:rPr>
            <w:color w:val="00A650"/>
            <w:spacing w:val="7"/>
            <w:w w:val="90"/>
            <w:sz w:val="28"/>
          </w:rPr>
          <w:t>SKILLS</w:t>
        </w:r>
        <w:r>
          <w:rPr>
            <w:color w:val="00A650"/>
            <w:spacing w:val="-27"/>
            <w:w w:val="90"/>
            <w:sz w:val="28"/>
          </w:rPr>
          <w:t> </w:t>
        </w:r>
        <w:r>
          <w:rPr>
            <w:color w:val="00A650"/>
            <w:spacing w:val="5"/>
            <w:w w:val="90"/>
            <w:sz w:val="28"/>
          </w:rPr>
          <w:t>IN</w:t>
        </w:r>
        <w:r>
          <w:rPr>
            <w:color w:val="00A650"/>
            <w:spacing w:val="-27"/>
            <w:w w:val="90"/>
            <w:sz w:val="28"/>
          </w:rPr>
          <w:t> </w:t>
        </w:r>
        <w:r>
          <w:rPr>
            <w:color w:val="00A650"/>
            <w:spacing w:val="5"/>
            <w:w w:val="90"/>
            <w:sz w:val="28"/>
          </w:rPr>
          <w:t>THE</w:t>
        </w:r>
        <w:r>
          <w:rPr>
            <w:color w:val="00A650"/>
            <w:spacing w:val="-27"/>
            <w:w w:val="90"/>
            <w:sz w:val="28"/>
          </w:rPr>
          <w:t> </w:t>
        </w:r>
        <w:r>
          <w:rPr>
            <w:color w:val="00A650"/>
            <w:spacing w:val="7"/>
            <w:w w:val="90"/>
            <w:sz w:val="28"/>
          </w:rPr>
          <w:t>PUBLIC</w:t>
        </w:r>
        <w:r>
          <w:rPr>
            <w:color w:val="00A650"/>
            <w:spacing w:val="-27"/>
            <w:w w:val="90"/>
            <w:sz w:val="28"/>
          </w:rPr>
          <w:t> </w:t>
        </w:r>
        <w:r>
          <w:rPr>
            <w:color w:val="00A650"/>
            <w:spacing w:val="6"/>
            <w:w w:val="90"/>
            <w:sz w:val="28"/>
          </w:rPr>
          <w:t>SECTOR</w:t>
          <w:tab/>
        </w:r>
        <w:r>
          <w:rPr>
            <w:color w:val="00A650"/>
            <w:spacing w:val="-5"/>
            <w:sz w:val="28"/>
          </w:rPr>
          <w:t>16</w:t>
        </w:r>
      </w:hyperlink>
    </w:p>
    <w:p>
      <w:pPr>
        <w:pStyle w:val="Heading6"/>
        <w:spacing w:before="104"/>
        <w:rPr>
          <w:b w:val="0"/>
        </w:rPr>
      </w:pPr>
      <w:hyperlink w:history="true" w:anchor="_bookmark8">
        <w:r>
          <w:rPr>
            <w:color w:val="231F20"/>
          </w:rPr>
          <w:t>Definitions of Innovation Skills in the Public Sector </w:t>
        </w:r>
        <w:r>
          <w:rPr>
            <w:b w:val="0"/>
            <w:color w:val="231F20"/>
          </w:rPr>
          <w:t>17</w:t>
        </w:r>
      </w:hyperlink>
    </w:p>
    <w:p>
      <w:pPr>
        <w:spacing w:line="367" w:lineRule="auto" w:before="121"/>
        <w:ind w:left="1133" w:right="6950" w:firstLine="0"/>
        <w:jc w:val="left"/>
        <w:rPr>
          <w:sz w:val="20"/>
        </w:rPr>
      </w:pPr>
      <w:hyperlink w:history="true" w:anchor="_bookmark9">
        <w:r>
          <w:rPr>
            <w:b/>
            <w:color w:val="231F20"/>
            <w:sz w:val="20"/>
          </w:rPr>
          <w:t>The Public Entrepreneur’s Skillset </w:t>
        </w:r>
        <w:r>
          <w:rPr>
            <w:color w:val="231F20"/>
            <w:sz w:val="20"/>
          </w:rPr>
          <w:t>18</w:t>
        </w:r>
      </w:hyperlink>
      <w:r>
        <w:rPr>
          <w:color w:val="231F20"/>
          <w:sz w:val="20"/>
        </w:rPr>
        <w:t> </w:t>
      </w:r>
      <w:hyperlink w:history="true" w:anchor="_bookmark10">
        <w:r>
          <w:rPr>
            <w:b/>
            <w:color w:val="231F20"/>
            <w:sz w:val="20"/>
          </w:rPr>
          <w:t>Training for Innovation Skills </w:t>
        </w:r>
        <w:r>
          <w:rPr>
            <w:color w:val="231F20"/>
            <w:sz w:val="20"/>
          </w:rPr>
          <w:t>21</w:t>
        </w:r>
      </w:hyperlink>
      <w:r>
        <w:rPr>
          <w:color w:val="231F20"/>
          <w:sz w:val="20"/>
        </w:rPr>
        <w:t> </w:t>
      </w:r>
      <w:hyperlink w:history="true" w:anchor="_bookmark11">
        <w:r>
          <w:rPr>
            <w:b/>
            <w:color w:val="231F20"/>
            <w:w w:val="95"/>
            <w:sz w:val="20"/>
          </w:rPr>
          <w:t>ANZSOG Survey of Innovation Skills </w:t>
        </w:r>
        <w:r>
          <w:rPr>
            <w:color w:val="231F20"/>
            <w:w w:val="95"/>
            <w:sz w:val="20"/>
          </w:rPr>
          <w:t>27</w:t>
        </w:r>
      </w:hyperlink>
    </w:p>
    <w:p>
      <w:pPr>
        <w:tabs>
          <w:tab w:pos="5592" w:val="left" w:leader="none"/>
        </w:tabs>
        <w:spacing w:before="158"/>
        <w:ind w:left="853" w:right="0" w:firstLine="0"/>
        <w:jc w:val="left"/>
        <w:rPr>
          <w:sz w:val="28"/>
        </w:rPr>
      </w:pPr>
      <w:hyperlink w:history="true" w:anchor="_bookmark12">
        <w:r>
          <w:rPr>
            <w:color w:val="ED1C24"/>
            <w:spacing w:val="5"/>
            <w:w w:val="90"/>
            <w:sz w:val="28"/>
          </w:rPr>
          <w:t>THE</w:t>
        </w:r>
        <w:r>
          <w:rPr>
            <w:color w:val="ED1C24"/>
            <w:spacing w:val="-13"/>
            <w:w w:val="90"/>
            <w:sz w:val="28"/>
          </w:rPr>
          <w:t> </w:t>
        </w:r>
        <w:r>
          <w:rPr>
            <w:color w:val="ED1C24"/>
            <w:spacing w:val="7"/>
            <w:w w:val="90"/>
            <w:sz w:val="28"/>
          </w:rPr>
          <w:t>INSTITUTIONAL</w:t>
        </w:r>
        <w:r>
          <w:rPr>
            <w:color w:val="ED1C24"/>
            <w:spacing w:val="-12"/>
            <w:w w:val="90"/>
            <w:sz w:val="28"/>
          </w:rPr>
          <w:t> </w:t>
        </w:r>
        <w:r>
          <w:rPr>
            <w:color w:val="ED1C24"/>
            <w:spacing w:val="7"/>
            <w:w w:val="90"/>
            <w:sz w:val="28"/>
          </w:rPr>
          <w:t>ENVIRONMENT</w:t>
          <w:tab/>
        </w:r>
        <w:r>
          <w:rPr>
            <w:color w:val="ED1C24"/>
            <w:spacing w:val="-3"/>
            <w:sz w:val="28"/>
          </w:rPr>
          <w:t>35</w:t>
        </w:r>
      </w:hyperlink>
    </w:p>
    <w:p>
      <w:pPr>
        <w:pStyle w:val="Heading6"/>
        <w:spacing w:before="104"/>
        <w:rPr>
          <w:b w:val="0"/>
        </w:rPr>
      </w:pPr>
      <w:hyperlink w:history="true" w:anchor="_bookmark13">
        <w:r>
          <w:rPr>
            <w:color w:val="231F20"/>
          </w:rPr>
          <w:t>Features of Innovative Institutions </w:t>
        </w:r>
        <w:r>
          <w:rPr>
            <w:b w:val="0"/>
            <w:color w:val="231F20"/>
          </w:rPr>
          <w:t>37</w:t>
        </w:r>
      </w:hyperlink>
    </w:p>
    <w:p>
      <w:pPr>
        <w:spacing w:before="122"/>
        <w:ind w:left="1133" w:right="0" w:firstLine="0"/>
        <w:jc w:val="left"/>
        <w:rPr>
          <w:sz w:val="20"/>
        </w:rPr>
      </w:pPr>
      <w:hyperlink w:history="true" w:anchor="_bookmark14">
        <w:r>
          <w:rPr>
            <w:b/>
            <w:color w:val="231F20"/>
            <w:sz w:val="20"/>
          </w:rPr>
          <w:t>New Innovation Institutions </w:t>
        </w:r>
        <w:r>
          <w:rPr>
            <w:color w:val="231F20"/>
            <w:sz w:val="20"/>
          </w:rPr>
          <w:t>41</w:t>
        </w:r>
      </w:hyperlink>
    </w:p>
    <w:p>
      <w:pPr>
        <w:spacing w:line="367" w:lineRule="auto" w:before="121"/>
        <w:ind w:left="1133" w:right="6422" w:firstLine="0"/>
        <w:jc w:val="left"/>
        <w:rPr>
          <w:sz w:val="20"/>
        </w:rPr>
      </w:pPr>
      <w:hyperlink w:history="true" w:anchor="_bookmark15">
        <w:r>
          <w:rPr>
            <w:b/>
            <w:color w:val="231F20"/>
            <w:sz w:val="20"/>
          </w:rPr>
          <w:t>Policies to Catalyse Innovative Institutions </w:t>
        </w:r>
        <w:r>
          <w:rPr>
            <w:color w:val="231F20"/>
            <w:sz w:val="20"/>
          </w:rPr>
          <w:t>46</w:t>
        </w:r>
      </w:hyperlink>
      <w:r>
        <w:rPr>
          <w:color w:val="231F20"/>
          <w:sz w:val="20"/>
        </w:rPr>
        <w:t> </w:t>
      </w:r>
      <w:hyperlink w:history="true" w:anchor="_bookmark16">
        <w:r>
          <w:rPr>
            <w:b/>
            <w:color w:val="231F20"/>
            <w:sz w:val="20"/>
          </w:rPr>
          <w:t>Talent Mobility: Moving Brains Around </w:t>
        </w:r>
        <w:r>
          <w:rPr>
            <w:color w:val="231F20"/>
            <w:sz w:val="20"/>
          </w:rPr>
          <w:t>48</w:t>
        </w:r>
      </w:hyperlink>
      <w:r>
        <w:rPr>
          <w:color w:val="231F20"/>
          <w:sz w:val="20"/>
        </w:rPr>
        <w:t> </w:t>
      </w:r>
      <w:hyperlink w:history="true" w:anchor="_bookmark17">
        <w:r>
          <w:rPr>
            <w:b/>
            <w:color w:val="231F20"/>
            <w:sz w:val="20"/>
          </w:rPr>
          <w:t>Sustaining Innovative Institutions </w:t>
        </w:r>
        <w:r>
          <w:rPr>
            <w:color w:val="231F20"/>
            <w:sz w:val="20"/>
          </w:rPr>
          <w:t>50</w:t>
        </w:r>
      </w:hyperlink>
    </w:p>
    <w:p>
      <w:pPr>
        <w:tabs>
          <w:tab w:pos="6177" w:val="left" w:leader="none"/>
        </w:tabs>
        <w:spacing w:before="158"/>
        <w:ind w:left="853" w:right="0" w:firstLine="0"/>
        <w:jc w:val="left"/>
        <w:rPr>
          <w:sz w:val="28"/>
        </w:rPr>
      </w:pPr>
      <w:hyperlink w:history="true" w:anchor="_bookmark18">
        <w:r>
          <w:rPr>
            <w:color w:val="243B7D"/>
            <w:spacing w:val="6"/>
            <w:w w:val="90"/>
            <w:sz w:val="28"/>
          </w:rPr>
          <w:t>CONCLUSION: LOOKING</w:t>
        </w:r>
        <w:r>
          <w:rPr>
            <w:color w:val="243B7D"/>
            <w:spacing w:val="-24"/>
            <w:w w:val="90"/>
            <w:sz w:val="28"/>
          </w:rPr>
          <w:t> </w:t>
        </w:r>
        <w:r>
          <w:rPr>
            <w:color w:val="243B7D"/>
            <w:w w:val="90"/>
            <w:sz w:val="28"/>
          </w:rPr>
          <w:t>TO</w:t>
        </w:r>
        <w:r>
          <w:rPr>
            <w:color w:val="243B7D"/>
            <w:spacing w:val="-8"/>
            <w:w w:val="90"/>
            <w:sz w:val="28"/>
          </w:rPr>
          <w:t> </w:t>
        </w:r>
        <w:r>
          <w:rPr>
            <w:color w:val="243B7D"/>
            <w:spacing w:val="5"/>
            <w:w w:val="90"/>
            <w:sz w:val="28"/>
          </w:rPr>
          <w:t>TOMORROW</w:t>
          <w:tab/>
        </w:r>
        <w:r>
          <w:rPr>
            <w:color w:val="243B7D"/>
            <w:sz w:val="28"/>
          </w:rPr>
          <w:t>53</w:t>
        </w:r>
      </w:hyperlink>
    </w:p>
    <w:p>
      <w:pPr>
        <w:pStyle w:val="Heading6"/>
        <w:spacing w:before="104"/>
        <w:rPr>
          <w:b w:val="0"/>
        </w:rPr>
      </w:pPr>
      <w:hyperlink w:history="true" w:anchor="_bookmark19">
        <w:r>
          <w:rPr>
            <w:color w:val="231F20"/>
          </w:rPr>
          <w:t>Acknowledgements </w:t>
        </w:r>
        <w:r>
          <w:rPr>
            <w:b w:val="0"/>
            <w:color w:val="231F20"/>
          </w:rPr>
          <w:t>56</w:t>
        </w:r>
      </w:hyperlink>
    </w:p>
    <w:p>
      <w:pPr>
        <w:spacing w:before="121"/>
        <w:ind w:left="1133" w:right="0" w:firstLine="0"/>
        <w:jc w:val="left"/>
        <w:rPr>
          <w:sz w:val="20"/>
        </w:rPr>
      </w:pPr>
      <w:r>
        <w:rPr>
          <w:b/>
          <w:color w:val="231F20"/>
          <w:sz w:val="20"/>
        </w:rPr>
        <w:t>A</w:t>
      </w:r>
      <w:hyperlink w:history="true" w:anchor="_bookmark20">
        <w:r>
          <w:rPr>
            <w:b/>
            <w:color w:val="231F20"/>
            <w:sz w:val="20"/>
          </w:rPr>
          <w:t>bout the Authors </w:t>
        </w:r>
        <w:r>
          <w:rPr>
            <w:color w:val="231F20"/>
            <w:sz w:val="20"/>
          </w:rPr>
          <w:t>57</w:t>
        </w:r>
      </w:hyperlink>
    </w:p>
    <w:p>
      <w:pPr>
        <w:pStyle w:val="BodyText"/>
        <w:spacing w:before="5"/>
        <w:rPr>
          <w:sz w:val="24"/>
        </w:rPr>
      </w:pPr>
    </w:p>
    <w:p>
      <w:pPr>
        <w:tabs>
          <w:tab w:pos="2105" w:val="left" w:leader="none"/>
        </w:tabs>
        <w:spacing w:before="0"/>
        <w:ind w:left="853" w:right="0" w:firstLine="0"/>
        <w:jc w:val="left"/>
        <w:rPr>
          <w:sz w:val="28"/>
        </w:rPr>
      </w:pPr>
      <w:hyperlink w:history="true" w:anchor="_bookmark21">
        <w:r>
          <w:rPr>
            <w:color w:val="5BCBF5"/>
            <w:spacing w:val="7"/>
            <w:sz w:val="28"/>
          </w:rPr>
          <w:t>ANNEX</w:t>
        </w:r>
        <w:r>
          <w:rPr>
            <w:color w:val="5BCBF5"/>
            <w:spacing w:val="-38"/>
            <w:sz w:val="28"/>
          </w:rPr>
          <w:t> </w:t>
        </w:r>
        <w:r>
          <w:rPr>
            <w:color w:val="5BCBF5"/>
            <w:sz w:val="28"/>
          </w:rPr>
          <w:t>I</w:t>
          <w:tab/>
          <w:t>58</w:t>
        </w:r>
      </w:hyperlink>
    </w:p>
    <w:p>
      <w:pPr>
        <w:pStyle w:val="Heading6"/>
        <w:spacing w:line="367" w:lineRule="auto" w:before="104"/>
        <w:ind w:right="6422"/>
        <w:rPr>
          <w:b w:val="0"/>
        </w:rPr>
      </w:pPr>
      <w:hyperlink w:history="true" w:anchor="_bookmark22">
        <w:r>
          <w:rPr>
            <w:color w:val="231F20"/>
          </w:rPr>
          <w:t>Section I. Respondent’s characteristics </w:t>
        </w:r>
        <w:r>
          <w:rPr>
            <w:b w:val="0"/>
            <w:color w:val="231F20"/>
          </w:rPr>
          <w:t>60</w:t>
        </w:r>
      </w:hyperlink>
      <w:r>
        <w:rPr>
          <w:b w:val="0"/>
          <w:color w:val="231F20"/>
        </w:rPr>
        <w:t> </w:t>
      </w:r>
      <w:hyperlink w:history="true" w:anchor="_bookmark23">
        <w:r>
          <w:rPr>
            <w:color w:val="231F20"/>
          </w:rPr>
          <w:t>Section II. Awareness of skill &amp; training </w:t>
        </w:r>
        <w:r>
          <w:rPr>
            <w:b w:val="0"/>
            <w:color w:val="231F20"/>
          </w:rPr>
          <w:t>63</w:t>
        </w:r>
      </w:hyperlink>
      <w:r>
        <w:rPr>
          <w:b w:val="0"/>
          <w:color w:val="231F20"/>
        </w:rPr>
        <w:t> </w:t>
      </w:r>
      <w:hyperlink w:history="true" w:anchor="_bookmark24">
        <w:r>
          <w:rPr>
            <w:color w:val="231F20"/>
          </w:rPr>
          <w:t>Section III. Use of skill</w:t>
        </w:r>
        <w:r>
          <w:rPr>
            <w:color w:val="231F20"/>
            <w:spacing w:val="52"/>
          </w:rPr>
          <w:t> </w:t>
        </w:r>
        <w:r>
          <w:rPr>
            <w:b w:val="0"/>
            <w:color w:val="231F20"/>
            <w:spacing w:val="-7"/>
          </w:rPr>
          <w:t>67</w:t>
        </w:r>
      </w:hyperlink>
    </w:p>
    <w:p>
      <w:pPr>
        <w:spacing w:line="227" w:lineRule="exact" w:before="0"/>
        <w:ind w:left="1133" w:right="0" w:firstLine="0"/>
        <w:jc w:val="left"/>
        <w:rPr>
          <w:sz w:val="20"/>
        </w:rPr>
      </w:pPr>
      <w:hyperlink w:history="true" w:anchor="_bookmark25">
        <w:r>
          <w:rPr>
            <w:b/>
            <w:color w:val="231F20"/>
            <w:sz w:val="20"/>
          </w:rPr>
          <w:t>Section IV. Interest in learning skills and learning preferences </w:t>
        </w:r>
        <w:r>
          <w:rPr>
            <w:color w:val="231F20"/>
            <w:sz w:val="20"/>
          </w:rPr>
          <w:t>71</w:t>
        </w:r>
      </w:hyperlink>
    </w:p>
    <w:p>
      <w:pPr>
        <w:spacing w:before="121"/>
        <w:ind w:left="1133" w:right="0" w:firstLine="0"/>
        <w:jc w:val="left"/>
        <w:rPr>
          <w:sz w:val="20"/>
        </w:rPr>
      </w:pPr>
      <w:hyperlink w:history="true" w:anchor="_bookmark26">
        <w:r>
          <w:rPr>
            <w:b/>
            <w:color w:val="231F20"/>
            <w:sz w:val="20"/>
          </w:rPr>
          <w:t>Section V. Enabling environment </w:t>
        </w:r>
        <w:r>
          <w:rPr>
            <w:color w:val="231F20"/>
            <w:sz w:val="20"/>
          </w:rPr>
          <w:t>74</w:t>
        </w:r>
      </w:hyperlink>
    </w:p>
    <w:p>
      <w:pPr>
        <w:spacing w:before="121"/>
        <w:ind w:left="1133" w:right="0" w:firstLine="0"/>
        <w:jc w:val="left"/>
        <w:rPr>
          <w:sz w:val="20"/>
        </w:rPr>
      </w:pPr>
      <w:hyperlink w:history="true" w:anchor="_bookmark27">
        <w:r>
          <w:rPr>
            <w:b/>
            <w:color w:val="231F20"/>
            <w:sz w:val="20"/>
          </w:rPr>
          <w:t>Section VI. Relationship between skill practice, training and environment </w:t>
        </w:r>
        <w:r>
          <w:rPr>
            <w:color w:val="231F20"/>
            <w:sz w:val="20"/>
          </w:rPr>
          <w:t>79</w:t>
        </w:r>
      </w:hyperlink>
    </w:p>
    <w:p>
      <w:pPr>
        <w:pStyle w:val="BodyText"/>
        <w:spacing w:before="5"/>
        <w:rPr>
          <w:sz w:val="24"/>
        </w:rPr>
      </w:pPr>
    </w:p>
    <w:p>
      <w:pPr>
        <w:tabs>
          <w:tab w:pos="3811" w:val="left" w:leader="none"/>
        </w:tabs>
        <w:spacing w:line="249" w:lineRule="auto" w:before="0"/>
        <w:ind w:left="853" w:right="2992" w:firstLine="0"/>
        <w:jc w:val="left"/>
        <w:rPr>
          <w:sz w:val="28"/>
        </w:rPr>
      </w:pPr>
      <w:hyperlink w:history="true" w:anchor="_bookmark28">
        <w:r>
          <w:rPr>
            <w:color w:val="5BCBF5"/>
            <w:spacing w:val="7"/>
            <w:w w:val="90"/>
            <w:sz w:val="28"/>
          </w:rPr>
          <w:t>ANNEX</w:t>
        </w:r>
        <w:r>
          <w:rPr>
            <w:color w:val="5BCBF5"/>
            <w:spacing w:val="-18"/>
            <w:w w:val="90"/>
            <w:sz w:val="28"/>
          </w:rPr>
          <w:t> </w:t>
        </w:r>
        <w:r>
          <w:rPr>
            <w:color w:val="5BCBF5"/>
            <w:spacing w:val="5"/>
            <w:w w:val="90"/>
            <w:sz w:val="28"/>
          </w:rPr>
          <w:t>II</w:t>
        </w:r>
        <w:r>
          <w:rPr>
            <w:color w:val="5BCBF5"/>
            <w:spacing w:val="-20"/>
            <w:w w:val="90"/>
            <w:sz w:val="28"/>
          </w:rPr>
          <w:t> </w:t>
        </w:r>
        <w:r>
          <w:rPr>
            <w:color w:val="5BCBF5"/>
            <w:w w:val="90"/>
            <w:sz w:val="28"/>
          </w:rPr>
          <w:t>—</w:t>
        </w:r>
        <w:r>
          <w:rPr>
            <w:color w:val="5BCBF5"/>
            <w:spacing w:val="-19"/>
            <w:w w:val="90"/>
            <w:sz w:val="28"/>
          </w:rPr>
          <w:t> </w:t>
        </w:r>
        <w:r>
          <w:rPr>
            <w:color w:val="5BCBF5"/>
            <w:spacing w:val="6"/>
            <w:w w:val="90"/>
            <w:sz w:val="28"/>
          </w:rPr>
          <w:t>AUSTRALIA</w:t>
        </w:r>
        <w:r>
          <w:rPr>
            <w:color w:val="5BCBF5"/>
            <w:spacing w:val="-18"/>
            <w:w w:val="90"/>
            <w:sz w:val="28"/>
          </w:rPr>
          <w:t> </w:t>
        </w:r>
        <w:r>
          <w:rPr>
            <w:color w:val="5BCBF5"/>
            <w:spacing w:val="5"/>
            <w:w w:val="90"/>
            <w:sz w:val="28"/>
          </w:rPr>
          <w:t>AND</w:t>
        </w:r>
        <w:r>
          <w:rPr>
            <w:color w:val="5BCBF5"/>
            <w:spacing w:val="-18"/>
            <w:w w:val="90"/>
            <w:sz w:val="28"/>
          </w:rPr>
          <w:t> </w:t>
        </w:r>
        <w:r>
          <w:rPr>
            <w:color w:val="5BCBF5"/>
            <w:spacing w:val="6"/>
            <w:w w:val="90"/>
            <w:sz w:val="28"/>
          </w:rPr>
          <w:t>NEW</w:t>
        </w:r>
        <w:r>
          <w:rPr>
            <w:color w:val="5BCBF5"/>
            <w:spacing w:val="-17"/>
            <w:w w:val="90"/>
            <w:sz w:val="28"/>
          </w:rPr>
          <w:t> </w:t>
        </w:r>
        <w:r>
          <w:rPr>
            <w:color w:val="5BCBF5"/>
            <w:spacing w:val="8"/>
            <w:w w:val="90"/>
            <w:sz w:val="28"/>
          </w:rPr>
          <w:t>ZEALAND</w:t>
        </w:r>
        <w:r>
          <w:rPr>
            <w:color w:val="5BCBF5"/>
            <w:spacing w:val="-18"/>
            <w:w w:val="90"/>
            <w:sz w:val="28"/>
          </w:rPr>
          <w:t> </w:t>
        </w:r>
        <w:r>
          <w:rPr>
            <w:color w:val="5BCBF5"/>
            <w:spacing w:val="3"/>
            <w:w w:val="90"/>
            <w:sz w:val="28"/>
          </w:rPr>
          <w:t>INNOVATION</w:t>
        </w:r>
        <w:r>
          <w:rPr>
            <w:color w:val="5BCBF5"/>
            <w:spacing w:val="-17"/>
            <w:w w:val="90"/>
            <w:sz w:val="28"/>
          </w:rPr>
          <w:t> </w:t>
        </w:r>
        <w:r>
          <w:rPr>
            <w:color w:val="5BCBF5"/>
            <w:spacing w:val="7"/>
            <w:w w:val="90"/>
            <w:sz w:val="28"/>
          </w:rPr>
          <w:t>SKILLS</w:t>
        </w:r>
      </w:hyperlink>
      <w:r>
        <w:rPr>
          <w:color w:val="5BCBF5"/>
          <w:spacing w:val="7"/>
          <w:w w:val="90"/>
          <w:sz w:val="28"/>
        </w:rPr>
        <w:t> </w:t>
      </w:r>
      <w:hyperlink w:history="true" w:anchor="_bookmark28">
        <w:r>
          <w:rPr>
            <w:color w:val="5BCBF5"/>
            <w:spacing w:val="6"/>
            <w:w w:val="90"/>
            <w:sz w:val="28"/>
          </w:rPr>
          <w:t>SURVEY</w:t>
        </w:r>
        <w:r>
          <w:rPr>
            <w:color w:val="5BCBF5"/>
            <w:spacing w:val="-35"/>
            <w:w w:val="90"/>
            <w:sz w:val="28"/>
          </w:rPr>
          <w:t> </w:t>
        </w:r>
        <w:r>
          <w:rPr>
            <w:color w:val="5BCBF5"/>
            <w:spacing w:val="7"/>
            <w:w w:val="90"/>
            <w:sz w:val="28"/>
          </w:rPr>
          <w:t>INSTRUMENT</w:t>
          <w:tab/>
        </w:r>
        <w:r>
          <w:rPr>
            <w:color w:val="5BCBF5"/>
            <w:spacing w:val="-3"/>
            <w:w w:val="95"/>
            <w:sz w:val="28"/>
          </w:rPr>
          <w:t>83</w:t>
        </w:r>
      </w:hyperlink>
    </w:p>
    <w:p>
      <w:pPr>
        <w:tabs>
          <w:tab w:pos="5457" w:val="left" w:leader="none"/>
        </w:tabs>
        <w:spacing w:before="253"/>
        <w:ind w:left="853" w:right="0" w:firstLine="0"/>
        <w:jc w:val="left"/>
        <w:rPr>
          <w:sz w:val="28"/>
        </w:rPr>
      </w:pPr>
      <w:hyperlink w:history="true" w:anchor="_bookmark29">
        <w:r>
          <w:rPr>
            <w:color w:val="5BCBF5"/>
            <w:spacing w:val="7"/>
            <w:w w:val="90"/>
            <w:sz w:val="28"/>
          </w:rPr>
          <w:t>ANNEX</w:t>
        </w:r>
        <w:r>
          <w:rPr>
            <w:color w:val="5BCBF5"/>
            <w:spacing w:val="-34"/>
            <w:w w:val="90"/>
            <w:sz w:val="28"/>
          </w:rPr>
          <w:t> </w:t>
        </w:r>
        <w:r>
          <w:rPr>
            <w:color w:val="5BCBF5"/>
            <w:spacing w:val="6"/>
            <w:w w:val="90"/>
            <w:sz w:val="28"/>
          </w:rPr>
          <w:t>III</w:t>
        </w:r>
        <w:r>
          <w:rPr>
            <w:color w:val="5BCBF5"/>
            <w:spacing w:val="-35"/>
            <w:w w:val="90"/>
            <w:sz w:val="28"/>
          </w:rPr>
          <w:t> </w:t>
        </w:r>
        <w:r>
          <w:rPr>
            <w:color w:val="5BCBF5"/>
            <w:w w:val="90"/>
            <w:sz w:val="28"/>
          </w:rPr>
          <w:t>—</w:t>
        </w:r>
        <w:r>
          <w:rPr>
            <w:color w:val="5BCBF5"/>
            <w:spacing w:val="-35"/>
            <w:w w:val="90"/>
            <w:sz w:val="28"/>
          </w:rPr>
          <w:t> </w:t>
        </w:r>
        <w:r>
          <w:rPr>
            <w:color w:val="5BCBF5"/>
            <w:spacing w:val="6"/>
            <w:w w:val="90"/>
            <w:sz w:val="28"/>
          </w:rPr>
          <w:t>LIST</w:t>
        </w:r>
        <w:r>
          <w:rPr>
            <w:color w:val="5BCBF5"/>
            <w:spacing w:val="-34"/>
            <w:w w:val="90"/>
            <w:sz w:val="28"/>
          </w:rPr>
          <w:t> </w:t>
        </w:r>
        <w:r>
          <w:rPr>
            <w:color w:val="5BCBF5"/>
            <w:spacing w:val="5"/>
            <w:w w:val="90"/>
            <w:sz w:val="28"/>
          </w:rPr>
          <w:t>OF</w:t>
        </w:r>
        <w:r>
          <w:rPr>
            <w:color w:val="5BCBF5"/>
            <w:spacing w:val="-33"/>
            <w:w w:val="90"/>
            <w:sz w:val="28"/>
          </w:rPr>
          <w:t> </w:t>
        </w:r>
        <w:r>
          <w:rPr>
            <w:color w:val="5BCBF5"/>
            <w:spacing w:val="7"/>
            <w:w w:val="90"/>
            <w:sz w:val="28"/>
          </w:rPr>
          <w:t>INTERVIEWEES</w:t>
          <w:tab/>
        </w:r>
        <w:r>
          <w:rPr>
            <w:color w:val="5BCBF5"/>
            <w:spacing w:val="-2"/>
            <w:w w:val="95"/>
            <w:sz w:val="28"/>
          </w:rPr>
          <w:t>106</w:t>
        </w:r>
      </w:hyperlink>
    </w:p>
    <w:p>
      <w:pPr>
        <w:pStyle w:val="BodyText"/>
        <w:rPr>
          <w:sz w:val="30"/>
        </w:rPr>
      </w:pPr>
    </w:p>
    <w:p>
      <w:pPr>
        <w:pStyle w:val="BodyText"/>
        <w:rPr>
          <w:sz w:val="44"/>
        </w:rPr>
      </w:pPr>
    </w:p>
    <w:p>
      <w:pPr>
        <w:spacing w:line="328" w:lineRule="auto" w:before="0"/>
        <w:ind w:left="850" w:right="1484" w:firstLine="0"/>
        <w:jc w:val="left"/>
        <w:rPr>
          <w:sz w:val="14"/>
        </w:rPr>
      </w:pPr>
      <w:r>
        <w:rPr>
          <w:color w:val="231F20"/>
          <w:w w:val="105"/>
          <w:sz w:val="14"/>
        </w:rPr>
        <w:t>All rights reserved. No part of this publication may be reproduced, stored in a retrieval system or transmitted in any form or by any means, electronic, mechanical, photocopying or otherwise, without the prior permission of the publisher.</w:t>
      </w:r>
    </w:p>
    <w:p>
      <w:pPr>
        <w:spacing w:before="112"/>
        <w:ind w:left="850" w:right="0" w:firstLine="0"/>
        <w:jc w:val="left"/>
        <w:rPr>
          <w:sz w:val="14"/>
        </w:rPr>
      </w:pPr>
      <w:r>
        <w:rPr>
          <w:color w:val="231F20"/>
          <w:sz w:val="14"/>
        </w:rPr>
        <w:t>© 2019 The Australia and New Zealand School of Government (ANZSOG) and the authors.</w:t>
      </w:r>
    </w:p>
    <w:p>
      <w:pPr>
        <w:spacing w:after="0"/>
        <w:jc w:val="left"/>
        <w:rPr>
          <w:sz w:val="14"/>
        </w:rPr>
        <w:sectPr>
          <w:headerReference w:type="default" r:id="rId10"/>
          <w:pgSz w:w="11910" w:h="16840"/>
          <w:pgMar w:header="0" w:footer="0" w:top="1580" w:bottom="280" w:left="0" w:right="0"/>
        </w:sectPr>
      </w:pPr>
    </w:p>
    <w:p>
      <w:pPr>
        <w:pStyle w:val="BodyText"/>
        <w:rPr>
          <w:rFonts w:ascii="Times New Roman"/>
        </w:rPr>
      </w:pPr>
      <w:r>
        <w:rPr/>
        <w:pict>
          <v:shape style="position:absolute;margin-left:547.276489pt;margin-top:796.000244pt;width:5.5pt;height:13.75pt;mso-position-horizontal-relative:page;mso-position-vertical-relative:page;z-index:-270136" type="#_x0000_t202" filled="false" stroked="false">
            <v:textbox inset="0,0,0,0">
              <w:txbxContent>
                <w:p>
                  <w:pPr>
                    <w:pStyle w:val="BodyText"/>
                    <w:spacing w:before="37"/>
                  </w:pPr>
                  <w:r>
                    <w:rPr>
                      <w:color w:val="231F20"/>
                      <w:w w:val="98"/>
                    </w:rPr>
                    <w:t>3</w:t>
                  </w:r>
                </w:p>
              </w:txbxContent>
            </v:textbox>
            <w10:wrap type="none"/>
          </v:shape>
        </w:pict>
      </w:r>
      <w:r>
        <w:rPr/>
        <w:pict>
          <v:rect style="position:absolute;margin-left:0pt;margin-top:.000015pt;width:595.275pt;height:841.89pt;mso-position-horizontal-relative:page;mso-position-vertical-relative:page;z-index:-270112" filled="true" fillcolor="#243b7d" stroked="false">
            <v:fill type="solid"/>
            <w10:wrap type="none"/>
          </v:rect>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after="1"/>
        <w:rPr>
          <w:rFonts w:ascii="Times New Roman"/>
          <w:sz w:val="12"/>
        </w:rPr>
      </w:pPr>
    </w:p>
    <w:p>
      <w:pPr>
        <w:pStyle w:val="BodyText"/>
        <w:ind w:left="5281"/>
        <w:rPr>
          <w:rFonts w:ascii="Times New Roman"/>
        </w:rPr>
      </w:pPr>
      <w:r>
        <w:rPr>
          <w:rFonts w:ascii="Times New Roman"/>
        </w:rPr>
        <w:pict>
          <v:group style="width:138.450pt;height:106.15pt;mso-position-horizontal-relative:char;mso-position-vertical-relative:line" coordorigin="0,0" coordsize="2769,2123">
            <v:shape style="position:absolute;left:0;top:0;width:2769;height:2123" coordorigin="0,0" coordsize="2769,2123" path="m72,1332l45,1338,21,1353,5,1377,0,1404,5,1431,21,1455,670,2105,674,2107,678,2110,680,2111,682,2112,686,2114,688,2116,693,2118,698,2119,700,2120,702,2120,713,2123,723,2123,732,2121,734,2120,736,2120,741,2118,743,2118,745,2117,748,2116,750,2114,754,2112,756,2111,758,2110,762,2108,765,2105,993,1877,790,1877,790,1877,646,1877,123,1353,99,1338,72,1332xm1364,1333l1337,1338,1313,1354,790,1877,993,1877,1415,1455,1424,1444,1431,1431,1435,1418,1436,1404,1435,1391,1431,1377,1424,1365,1415,1354,1391,1338,1364,1333xm2697,0l718,0,690,6,667,21,652,44,646,72,646,1877,790,1877,790,144,2697,144,2725,138,2748,122,2763,100,2769,72,2763,44,2748,21,2725,6,2697,0xe" filled="true" fillcolor="#ffffff" stroked="false">
              <v:path arrowok="t"/>
              <v:fill type="solid"/>
            </v:shape>
          </v:group>
        </w:pict>
      </w:r>
      <w:r>
        <w:rPr>
          <w:rFonts w:ascii="Times New Roman"/>
        </w:rPr>
      </w:r>
    </w:p>
    <w:p>
      <w:pPr>
        <w:pStyle w:val="BodyText"/>
        <w:rPr>
          <w:rFonts w:ascii="Times New Roman"/>
          <w:sz w:val="17"/>
        </w:rPr>
      </w:pPr>
      <w:r>
        <w:rPr/>
        <w:pict>
          <v:shape style="position:absolute;margin-left:271.443909pt;margin-top:11.7663pt;width:56.55pt;height:74.2pt;mso-position-horizontal-relative:page;mso-position-vertical-relative:paragraph;z-index:-616;mso-wrap-distance-left:0;mso-wrap-distance-right:0" coordorigin="5429,235" coordsize="1131,1484" path="m5995,235l5911,241,5833,257,5761,282,5695,316,5635,359,5583,408,5537,463,5499,524,5469,590,5447,659,5433,731,5429,805,5434,878,5450,950,5474,1023,5506,1095,5543,1167,5585,1237,5630,1306,5686,1384,5743,1458,5800,1528,5854,1592,5904,1649,5948,1698,5957,1707,5969,1714,5981,1718,5994,1719,6007,1718,6019,1714,6031,1707,6041,1698,6084,1649,6134,1592,6160,1561,5994,1561,5945,1506,5893,1445,5840,1379,5787,1309,5734,1235,5685,1160,5642,1084,5606,1009,5578,936,5560,868,5554,805,5559,734,5573,666,5596,603,5628,544,5669,492,5718,448,5775,411,5841,384,5914,367,5994,361,6355,361,6353,359,6294,316,6228,282,6156,257,6078,241,5995,235xm6355,361l5994,361,6075,367,6148,384,6213,411,6271,448,6320,492,6360,544,6392,603,6415,666,6429,734,6434,805,6428,868,6410,936,6382,1009,6346,1084,6303,1160,6254,1235,6201,1309,6147,1379,6094,1445,6042,1506,5994,1561,6160,1561,6188,1528,6245,1458,6302,1384,6358,1306,6403,1237,6445,1167,6483,1095,6514,1023,6538,950,6554,878,6559,805,6555,731,6541,659,6519,590,6489,524,6451,463,6406,408,6355,361xm5994,459l5926,467,5862,490,5806,526,5758,574,5722,630,5699,695,5691,765,5699,835,5722,899,5758,956,5806,1003,5862,1039,5926,1062,5994,1070,6063,1062,6127,1039,6183,1003,6230,956,6239,942,5994,942,5923,928,5866,890,5827,833,5813,765,5827,696,5866,640,5923,602,5994,588,6239,588,6230,574,6183,526,6127,490,6063,467,5994,459xm6239,588l5994,588,6065,602,6123,640,6161,696,6175,765,6161,833,6123,890,6065,928,5994,942,6239,942,6266,899,6289,835,6297,765,6289,695,6266,630,6239,588xe" filled="true" fillcolor="#ffffff" stroked="false">
            <v:path arrowok="t"/>
            <v:fill type="solid"/>
            <w10:wrap type="topAndBottom"/>
          </v:shape>
        </w:pict>
      </w:r>
    </w:p>
    <w:p>
      <w:pPr>
        <w:spacing w:after="0"/>
        <w:rPr>
          <w:rFonts w:ascii="Times New Roman"/>
          <w:sz w:val="17"/>
        </w:rPr>
        <w:sectPr>
          <w:headerReference w:type="default" r:id="rId11"/>
          <w:pgSz w:w="11910" w:h="16840"/>
          <w:pgMar w:header="0" w:footer="0" w:top="1580" w:bottom="280" w:left="0" w:right="0"/>
        </w:sectPr>
      </w:pPr>
    </w:p>
    <w:p>
      <w:pPr>
        <w:pStyle w:val="Heading2"/>
        <w:ind w:left="854"/>
      </w:pPr>
      <w:bookmarkStart w:name="_bookmark0" w:id="1"/>
      <w:bookmarkEnd w:id="1"/>
      <w:r>
        <w:rPr/>
      </w:r>
      <w:r>
        <w:rPr>
          <w:color w:val="243B7D"/>
          <w:w w:val="90"/>
        </w:rPr>
        <w:t>THE ROADMAP: TODAY’S PROBLEMS, YESTERDAY’S TOOLKIT</w:t>
      </w:r>
    </w:p>
    <w:p>
      <w:pPr>
        <w:pStyle w:val="BodyText"/>
      </w:pPr>
    </w:p>
    <w:p>
      <w:pPr>
        <w:pStyle w:val="BodyText"/>
      </w:pPr>
    </w:p>
    <w:p>
      <w:pPr>
        <w:spacing w:after="0"/>
        <w:sectPr>
          <w:headerReference w:type="default" r:id="rId12"/>
          <w:pgSz w:w="11910" w:h="16840"/>
          <w:pgMar w:header="0" w:footer="0" w:top="1260" w:bottom="280" w:left="0" w:right="0"/>
        </w:sectPr>
      </w:pPr>
    </w:p>
    <w:p>
      <w:pPr>
        <w:pStyle w:val="BodyText"/>
        <w:spacing w:before="5"/>
        <w:rPr>
          <w:sz w:val="24"/>
        </w:rPr>
      </w:pPr>
    </w:p>
    <w:p>
      <w:pPr>
        <w:pStyle w:val="BodyText"/>
        <w:spacing w:line="312" w:lineRule="auto"/>
        <w:ind w:left="850" w:right="84"/>
      </w:pPr>
      <w:r>
        <w:rPr>
          <w:b/>
          <w:color w:val="231F20"/>
        </w:rPr>
        <w:t>Governments of all political stripes are being buffeted</w:t>
      </w:r>
      <w:r>
        <w:rPr>
          <w:b/>
          <w:color w:val="231F20"/>
          <w:spacing w:val="-41"/>
        </w:rPr>
        <w:t> </w:t>
      </w:r>
      <w:r>
        <w:rPr>
          <w:b/>
          <w:color w:val="231F20"/>
        </w:rPr>
        <w:t>by</w:t>
      </w:r>
      <w:r>
        <w:rPr>
          <w:b/>
          <w:color w:val="231F20"/>
          <w:spacing w:val="-40"/>
        </w:rPr>
        <w:t> </w:t>
      </w:r>
      <w:r>
        <w:rPr>
          <w:b/>
          <w:color w:val="231F20"/>
        </w:rPr>
        <w:t>technological</w:t>
      </w:r>
      <w:r>
        <w:rPr>
          <w:b/>
          <w:color w:val="231F20"/>
          <w:spacing w:val="-40"/>
        </w:rPr>
        <w:t> </w:t>
      </w:r>
      <w:r>
        <w:rPr>
          <w:b/>
          <w:color w:val="231F20"/>
        </w:rPr>
        <w:t>and</w:t>
      </w:r>
      <w:r>
        <w:rPr>
          <w:b/>
          <w:color w:val="231F20"/>
          <w:spacing w:val="-40"/>
        </w:rPr>
        <w:t> </w:t>
      </w:r>
      <w:r>
        <w:rPr>
          <w:b/>
          <w:color w:val="231F20"/>
        </w:rPr>
        <w:t>societal</w:t>
      </w:r>
      <w:r>
        <w:rPr>
          <w:b/>
          <w:color w:val="231F20"/>
          <w:spacing w:val="-40"/>
        </w:rPr>
        <w:t> </w:t>
      </w:r>
      <w:r>
        <w:rPr>
          <w:b/>
          <w:color w:val="231F20"/>
        </w:rPr>
        <w:t>change.</w:t>
      </w:r>
      <w:r>
        <w:rPr>
          <w:b/>
          <w:color w:val="231F20"/>
          <w:spacing w:val="-41"/>
        </w:rPr>
        <w:t> </w:t>
      </w:r>
      <w:r>
        <w:rPr>
          <w:color w:val="231F20"/>
        </w:rPr>
        <w:t>There is</w:t>
      </w:r>
      <w:r>
        <w:rPr>
          <w:color w:val="231F20"/>
          <w:spacing w:val="-20"/>
        </w:rPr>
        <w:t> </w:t>
      </w:r>
      <w:r>
        <w:rPr>
          <w:color w:val="231F20"/>
        </w:rPr>
        <w:t>a</w:t>
      </w:r>
      <w:r>
        <w:rPr>
          <w:color w:val="231F20"/>
          <w:spacing w:val="-19"/>
        </w:rPr>
        <w:t> </w:t>
      </w:r>
      <w:r>
        <w:rPr>
          <w:color w:val="231F20"/>
        </w:rPr>
        <w:t>pervasive</w:t>
      </w:r>
      <w:r>
        <w:rPr>
          <w:color w:val="231F20"/>
          <w:spacing w:val="-19"/>
        </w:rPr>
        <w:t> </w:t>
      </w:r>
      <w:r>
        <w:rPr>
          <w:color w:val="231F20"/>
        </w:rPr>
        <w:t>sense</w:t>
      </w:r>
      <w:r>
        <w:rPr>
          <w:color w:val="231F20"/>
          <w:spacing w:val="-19"/>
        </w:rPr>
        <w:t> </w:t>
      </w:r>
      <w:r>
        <w:rPr>
          <w:color w:val="231F20"/>
        </w:rPr>
        <w:t>globally</w:t>
      </w:r>
      <w:r>
        <w:rPr>
          <w:color w:val="231F20"/>
          <w:spacing w:val="-19"/>
        </w:rPr>
        <w:t> </w:t>
      </w:r>
      <w:r>
        <w:rPr>
          <w:color w:val="231F20"/>
        </w:rPr>
        <w:t>that</w:t>
      </w:r>
      <w:r>
        <w:rPr>
          <w:color w:val="231F20"/>
          <w:spacing w:val="-20"/>
        </w:rPr>
        <w:t> </w:t>
      </w:r>
      <w:r>
        <w:rPr>
          <w:color w:val="231F20"/>
        </w:rPr>
        <w:t>governments</w:t>
      </w:r>
      <w:r>
        <w:rPr>
          <w:color w:val="231F20"/>
          <w:spacing w:val="-19"/>
        </w:rPr>
        <w:t> </w:t>
      </w:r>
      <w:r>
        <w:rPr>
          <w:color w:val="231F20"/>
        </w:rPr>
        <w:t>are</w:t>
      </w:r>
      <w:r>
        <w:rPr>
          <w:color w:val="231F20"/>
          <w:spacing w:val="-19"/>
        </w:rPr>
        <w:t> </w:t>
      </w:r>
      <w:r>
        <w:rPr>
          <w:color w:val="231F20"/>
        </w:rPr>
        <w:t>not doing as well as they ought </w:t>
      </w:r>
      <w:r>
        <w:rPr>
          <w:color w:val="231F20"/>
          <w:spacing w:val="-3"/>
        </w:rPr>
        <w:t>to </w:t>
      </w:r>
      <w:r>
        <w:rPr>
          <w:color w:val="231F20"/>
        </w:rPr>
        <w:t>solve our biggest policy problems. Pressure has intensified </w:t>
      </w:r>
      <w:r>
        <w:rPr>
          <w:color w:val="231F20"/>
          <w:spacing w:val="-3"/>
        </w:rPr>
        <w:t>to </w:t>
      </w:r>
      <w:r>
        <w:rPr>
          <w:color w:val="231F20"/>
        </w:rPr>
        <w:t>provide better services and experiences, and deliver measurable results that improve </w:t>
      </w:r>
      <w:r>
        <w:rPr>
          <w:color w:val="231F20"/>
          <w:spacing w:val="-3"/>
        </w:rPr>
        <w:t>people’s </w:t>
      </w:r>
      <w:r>
        <w:rPr>
          <w:color w:val="231F20"/>
        </w:rPr>
        <w:t>lives. The failure </w:t>
      </w:r>
      <w:r>
        <w:rPr>
          <w:color w:val="231F20"/>
          <w:spacing w:val="-3"/>
        </w:rPr>
        <w:t>to </w:t>
      </w:r>
      <w:r>
        <w:rPr>
          <w:color w:val="231F20"/>
        </w:rPr>
        <w:t>meet our most pressing challenges help </w:t>
      </w:r>
      <w:r>
        <w:rPr>
          <w:color w:val="231F20"/>
          <w:spacing w:val="-3"/>
        </w:rPr>
        <w:t>to </w:t>
      </w:r>
      <w:r>
        <w:rPr>
          <w:color w:val="231F20"/>
        </w:rPr>
        <w:t>explain why in Australia,</w:t>
      </w:r>
      <w:r>
        <w:rPr>
          <w:color w:val="231F20"/>
          <w:spacing w:val="-11"/>
        </w:rPr>
        <w:t> </w:t>
      </w:r>
      <w:r>
        <w:rPr>
          <w:color w:val="231F20"/>
        </w:rPr>
        <w:t>trust</w:t>
      </w:r>
      <w:r>
        <w:rPr>
          <w:color w:val="231F20"/>
          <w:spacing w:val="-11"/>
        </w:rPr>
        <w:t> </w:t>
      </w:r>
      <w:r>
        <w:rPr>
          <w:color w:val="231F20"/>
        </w:rPr>
        <w:t>in</w:t>
      </w:r>
      <w:r>
        <w:rPr>
          <w:color w:val="231F20"/>
          <w:spacing w:val="-11"/>
        </w:rPr>
        <w:t> </w:t>
      </w:r>
      <w:r>
        <w:rPr>
          <w:color w:val="231F20"/>
        </w:rPr>
        <w:t>government</w:t>
      </w:r>
      <w:r>
        <w:rPr>
          <w:color w:val="231F20"/>
          <w:spacing w:val="-10"/>
        </w:rPr>
        <w:t> </w:t>
      </w:r>
      <w:r>
        <w:rPr>
          <w:color w:val="231F20"/>
        </w:rPr>
        <w:t>is</w:t>
      </w:r>
      <w:r>
        <w:rPr>
          <w:color w:val="231F20"/>
          <w:spacing w:val="-11"/>
        </w:rPr>
        <w:t> </w:t>
      </w:r>
      <w:r>
        <w:rPr>
          <w:color w:val="231F20"/>
        </w:rPr>
        <w:t>at</w:t>
      </w:r>
      <w:r>
        <w:rPr>
          <w:color w:val="231F20"/>
          <w:spacing w:val="-11"/>
        </w:rPr>
        <w:t> </w:t>
      </w:r>
      <w:r>
        <w:rPr>
          <w:color w:val="231F20"/>
        </w:rPr>
        <w:t>an</w:t>
      </w:r>
      <w:r>
        <w:rPr>
          <w:color w:val="231F20"/>
          <w:spacing w:val="-10"/>
        </w:rPr>
        <w:t> </w:t>
      </w:r>
      <w:r>
        <w:rPr>
          <w:color w:val="231F20"/>
        </w:rPr>
        <w:t>all-time</w:t>
      </w:r>
      <w:r>
        <w:rPr>
          <w:color w:val="231F20"/>
          <w:spacing w:val="-11"/>
        </w:rPr>
        <w:t> </w:t>
      </w:r>
      <w:r>
        <w:rPr>
          <w:color w:val="231F20"/>
          <w:spacing w:val="-3"/>
        </w:rPr>
        <w:t>low.</w:t>
      </w:r>
    </w:p>
    <w:p>
      <w:pPr>
        <w:pStyle w:val="BodyText"/>
        <w:spacing w:before="10"/>
        <w:rPr>
          <w:sz w:val="26"/>
        </w:rPr>
      </w:pPr>
    </w:p>
    <w:p>
      <w:pPr>
        <w:pStyle w:val="BodyText"/>
        <w:spacing w:line="312" w:lineRule="auto"/>
        <w:ind w:left="850" w:right="77"/>
      </w:pPr>
      <w:r>
        <w:rPr>
          <w:color w:val="231F20"/>
        </w:rPr>
        <w:t>New technologies, however, bring with them the opportunity to rethink how the public sector in Australia might solve public problems by building a workforce with diverse and innovative skills, especially how to use data and actively reach out beyond the public sector</w:t>
      </w:r>
      <w:r>
        <w:rPr>
          <w:color w:val="231F20"/>
          <w:spacing w:val="-11"/>
        </w:rPr>
        <w:t> </w:t>
      </w:r>
      <w:r>
        <w:rPr>
          <w:color w:val="231F20"/>
        </w:rPr>
        <w:t>itself.</w:t>
      </w:r>
    </w:p>
    <w:p>
      <w:pPr>
        <w:pStyle w:val="BodyText"/>
        <w:spacing w:before="7"/>
        <w:rPr>
          <w:sz w:val="26"/>
        </w:rPr>
      </w:pPr>
    </w:p>
    <w:p>
      <w:pPr>
        <w:pStyle w:val="BodyText"/>
        <w:spacing w:line="312" w:lineRule="auto"/>
        <w:ind w:left="850" w:right="54"/>
      </w:pPr>
      <w:r>
        <w:rPr>
          <w:color w:val="231F20"/>
          <w:w w:val="105"/>
        </w:rPr>
        <w:t>Commissioned by the Australia and New Zealand School</w:t>
      </w:r>
      <w:r>
        <w:rPr>
          <w:color w:val="231F20"/>
          <w:spacing w:val="-31"/>
          <w:w w:val="105"/>
        </w:rPr>
        <w:t> </w:t>
      </w:r>
      <w:r>
        <w:rPr>
          <w:color w:val="231F20"/>
          <w:w w:val="105"/>
        </w:rPr>
        <w:t>of</w:t>
      </w:r>
      <w:r>
        <w:rPr>
          <w:color w:val="231F20"/>
          <w:spacing w:val="-30"/>
          <w:w w:val="105"/>
        </w:rPr>
        <w:t> </w:t>
      </w:r>
      <w:r>
        <w:rPr>
          <w:color w:val="231F20"/>
          <w:w w:val="105"/>
        </w:rPr>
        <w:t>Government</w:t>
      </w:r>
      <w:r>
        <w:rPr>
          <w:color w:val="231F20"/>
          <w:spacing w:val="-31"/>
          <w:w w:val="105"/>
        </w:rPr>
        <w:t> </w:t>
      </w:r>
      <w:r>
        <w:rPr>
          <w:color w:val="231F20"/>
          <w:w w:val="105"/>
        </w:rPr>
        <w:t>(ANZSOG),</w:t>
      </w:r>
      <w:r>
        <w:rPr>
          <w:color w:val="231F20"/>
          <w:spacing w:val="-30"/>
          <w:w w:val="105"/>
        </w:rPr>
        <w:t> </w:t>
      </w:r>
      <w:r>
        <w:rPr>
          <w:color w:val="231F20"/>
          <w:w w:val="105"/>
        </w:rPr>
        <w:t>this</w:t>
      </w:r>
      <w:r>
        <w:rPr>
          <w:color w:val="231F20"/>
          <w:spacing w:val="-30"/>
          <w:w w:val="105"/>
        </w:rPr>
        <w:t> </w:t>
      </w:r>
      <w:r>
        <w:rPr>
          <w:color w:val="231F20"/>
          <w:spacing w:val="2"/>
          <w:w w:val="105"/>
        </w:rPr>
        <w:t>report</w:t>
      </w:r>
      <w:r>
        <w:rPr>
          <w:color w:val="231F20"/>
          <w:spacing w:val="-31"/>
          <w:w w:val="105"/>
        </w:rPr>
        <w:t> </w:t>
      </w:r>
      <w:r>
        <w:rPr>
          <w:color w:val="231F20"/>
          <w:w w:val="105"/>
        </w:rPr>
        <w:t>builds on</w:t>
      </w:r>
      <w:r>
        <w:rPr>
          <w:color w:val="231F20"/>
          <w:spacing w:val="-23"/>
          <w:w w:val="105"/>
        </w:rPr>
        <w:t> </w:t>
      </w:r>
      <w:r>
        <w:rPr>
          <w:color w:val="231F20"/>
          <w:w w:val="105"/>
        </w:rPr>
        <w:t>a</w:t>
      </w:r>
      <w:r>
        <w:rPr>
          <w:color w:val="231F20"/>
          <w:spacing w:val="-23"/>
          <w:w w:val="105"/>
        </w:rPr>
        <w:t> </w:t>
      </w:r>
      <w:r>
        <w:rPr>
          <w:color w:val="231F20"/>
          <w:w w:val="105"/>
        </w:rPr>
        <w:t>pioneering</w:t>
      </w:r>
      <w:r>
        <w:rPr>
          <w:color w:val="231F20"/>
          <w:spacing w:val="-23"/>
          <w:w w:val="105"/>
        </w:rPr>
        <w:t> </w:t>
      </w:r>
      <w:r>
        <w:rPr>
          <w:color w:val="231F20"/>
          <w:w w:val="105"/>
        </w:rPr>
        <w:t>survey</w:t>
      </w:r>
      <w:r>
        <w:rPr>
          <w:color w:val="231F20"/>
          <w:spacing w:val="-23"/>
          <w:w w:val="105"/>
        </w:rPr>
        <w:t> </w:t>
      </w:r>
      <w:r>
        <w:rPr>
          <w:color w:val="231F20"/>
          <w:w w:val="105"/>
        </w:rPr>
        <w:t>of</w:t>
      </w:r>
      <w:r>
        <w:rPr>
          <w:color w:val="231F20"/>
          <w:spacing w:val="-23"/>
          <w:w w:val="105"/>
        </w:rPr>
        <w:t> </w:t>
      </w:r>
      <w:r>
        <w:rPr>
          <w:color w:val="231F20"/>
          <w:w w:val="105"/>
        </w:rPr>
        <w:t>almost</w:t>
      </w:r>
      <w:r>
        <w:rPr>
          <w:color w:val="231F20"/>
          <w:spacing w:val="-22"/>
          <w:w w:val="105"/>
        </w:rPr>
        <w:t> </w:t>
      </w:r>
      <w:r>
        <w:rPr>
          <w:color w:val="231F20"/>
          <w:w w:val="105"/>
        </w:rPr>
        <w:t>400</w:t>
      </w:r>
      <w:r>
        <w:rPr>
          <w:color w:val="231F20"/>
          <w:spacing w:val="-23"/>
          <w:w w:val="105"/>
        </w:rPr>
        <w:t> </w:t>
      </w:r>
      <w:r>
        <w:rPr>
          <w:color w:val="231F20"/>
          <w:w w:val="105"/>
        </w:rPr>
        <w:t>public</w:t>
      </w:r>
      <w:r>
        <w:rPr>
          <w:color w:val="231F20"/>
          <w:spacing w:val="-23"/>
          <w:w w:val="105"/>
        </w:rPr>
        <w:t> </w:t>
      </w:r>
      <w:r>
        <w:rPr>
          <w:color w:val="231F20"/>
          <w:w w:val="105"/>
        </w:rPr>
        <w:t>servants in Australia and New Zealand, dozens of interviews with senior practitioners, and original research into how</w:t>
      </w:r>
      <w:r>
        <w:rPr>
          <w:color w:val="231F20"/>
          <w:spacing w:val="-27"/>
          <w:w w:val="105"/>
        </w:rPr>
        <w:t> </w:t>
      </w:r>
      <w:r>
        <w:rPr>
          <w:color w:val="231F20"/>
          <w:w w:val="105"/>
        </w:rPr>
        <w:t>governments</w:t>
      </w:r>
      <w:r>
        <w:rPr>
          <w:color w:val="231F20"/>
          <w:spacing w:val="-26"/>
          <w:w w:val="105"/>
        </w:rPr>
        <w:t> </w:t>
      </w:r>
      <w:r>
        <w:rPr>
          <w:color w:val="231F20"/>
          <w:w w:val="105"/>
        </w:rPr>
        <w:t>around</w:t>
      </w:r>
      <w:r>
        <w:rPr>
          <w:color w:val="231F20"/>
          <w:spacing w:val="-27"/>
          <w:w w:val="105"/>
        </w:rPr>
        <w:t> </w:t>
      </w:r>
      <w:r>
        <w:rPr>
          <w:color w:val="231F20"/>
          <w:w w:val="105"/>
        </w:rPr>
        <w:t>the</w:t>
      </w:r>
      <w:r>
        <w:rPr>
          <w:color w:val="231F20"/>
          <w:spacing w:val="-26"/>
          <w:w w:val="105"/>
        </w:rPr>
        <w:t> </w:t>
      </w:r>
      <w:r>
        <w:rPr>
          <w:color w:val="231F20"/>
          <w:w w:val="105"/>
        </w:rPr>
        <w:t>world</w:t>
      </w:r>
      <w:r>
        <w:rPr>
          <w:color w:val="231F20"/>
          <w:spacing w:val="-27"/>
          <w:w w:val="105"/>
        </w:rPr>
        <w:t> </w:t>
      </w:r>
      <w:r>
        <w:rPr>
          <w:color w:val="231F20"/>
          <w:w w:val="105"/>
        </w:rPr>
        <w:t>are</w:t>
      </w:r>
      <w:r>
        <w:rPr>
          <w:color w:val="231F20"/>
          <w:spacing w:val="-26"/>
          <w:w w:val="105"/>
        </w:rPr>
        <w:t> </w:t>
      </w:r>
      <w:r>
        <w:rPr>
          <w:color w:val="231F20"/>
          <w:w w:val="105"/>
        </w:rPr>
        <w:t>training</w:t>
      </w:r>
      <w:r>
        <w:rPr>
          <w:color w:val="231F20"/>
          <w:spacing w:val="-26"/>
          <w:w w:val="105"/>
        </w:rPr>
        <w:t> </w:t>
      </w:r>
      <w:r>
        <w:rPr>
          <w:color w:val="231F20"/>
          <w:w w:val="105"/>
        </w:rPr>
        <w:t>public officials in innovative</w:t>
      </w:r>
      <w:r>
        <w:rPr>
          <w:color w:val="231F20"/>
          <w:spacing w:val="-33"/>
          <w:w w:val="105"/>
        </w:rPr>
        <w:t> </w:t>
      </w:r>
      <w:r>
        <w:rPr>
          <w:color w:val="231F20"/>
          <w:w w:val="105"/>
        </w:rPr>
        <w:t>practices.</w:t>
      </w:r>
    </w:p>
    <w:p>
      <w:pPr>
        <w:pStyle w:val="BodyText"/>
        <w:spacing w:before="8"/>
        <w:rPr>
          <w:sz w:val="26"/>
        </w:rPr>
      </w:pPr>
    </w:p>
    <w:p>
      <w:pPr>
        <w:pStyle w:val="BodyText"/>
        <w:spacing w:line="312" w:lineRule="auto"/>
        <w:ind w:left="850" w:right="84"/>
      </w:pPr>
      <w:r>
        <w:rPr>
          <w:color w:val="231F20"/>
        </w:rPr>
        <w:t>The survey findings show that public servants are eager to embrace skills for innovation but receive inadequate training in them. Knowledge of new ways of working far outstrips practice. Blunt public sector management tools, including hiring freezes, efficiency dividends, and funding cuts that hobble innovative or</w:t>
      </w:r>
    </w:p>
    <w:p>
      <w:pPr>
        <w:pStyle w:val="BodyText"/>
        <w:spacing w:line="312" w:lineRule="auto" w:before="7"/>
        <w:ind w:left="850" w:right="10"/>
      </w:pPr>
      <w:r>
        <w:rPr>
          <w:color w:val="231F20"/>
        </w:rPr>
        <w:t>experimental initiatives, are creating what interviewees for this study describe as a creeping crisis for the public sector. The slow adoption of tools widely used beyond government, together with cultural </w:t>
      </w:r>
      <w:r>
        <w:rPr>
          <w:color w:val="231F20"/>
          <w:spacing w:val="2"/>
        </w:rPr>
        <w:t>inertia, </w:t>
      </w:r>
      <w:r>
        <w:rPr>
          <w:color w:val="231F20"/>
        </w:rPr>
        <w:t>erodes the prospect of a more collaborative, creative and empathetic public sector</w:t>
      </w:r>
      <w:r>
        <w:rPr>
          <w:color w:val="231F20"/>
          <w:spacing w:val="-9"/>
        </w:rPr>
        <w:t> </w:t>
      </w:r>
      <w:r>
        <w:rPr>
          <w:color w:val="231F20"/>
        </w:rPr>
        <w:t>workforce.</w:t>
      </w:r>
    </w:p>
    <w:p>
      <w:pPr>
        <w:pStyle w:val="BodyText"/>
        <w:spacing w:before="7"/>
        <w:rPr>
          <w:sz w:val="26"/>
        </w:rPr>
      </w:pPr>
    </w:p>
    <w:p>
      <w:pPr>
        <w:pStyle w:val="BodyText"/>
        <w:spacing w:line="312" w:lineRule="auto"/>
        <w:ind w:left="850" w:right="-4"/>
      </w:pPr>
      <w:r>
        <w:rPr>
          <w:color w:val="231F20"/>
          <w:spacing w:val="-8"/>
          <w:w w:val="105"/>
        </w:rPr>
        <w:t>To </w:t>
      </w:r>
      <w:r>
        <w:rPr>
          <w:color w:val="231F20"/>
          <w:w w:val="105"/>
        </w:rPr>
        <w:t>reverse these trends, this report argues that governments must train public servants </w:t>
      </w:r>
      <w:r>
        <w:rPr>
          <w:color w:val="231F20"/>
          <w:spacing w:val="-3"/>
          <w:w w:val="105"/>
        </w:rPr>
        <w:t>to </w:t>
      </w:r>
      <w:r>
        <w:rPr>
          <w:color w:val="231F20"/>
          <w:w w:val="105"/>
        </w:rPr>
        <w:t>become “public entrepreneurs” who tackle problems using </w:t>
      </w:r>
      <w:r>
        <w:rPr>
          <w:color w:val="231F20"/>
        </w:rPr>
        <w:t>innovative,</w:t>
      </w:r>
      <w:r>
        <w:rPr>
          <w:color w:val="231F20"/>
          <w:spacing w:val="-9"/>
        </w:rPr>
        <w:t> </w:t>
      </w:r>
      <w:r>
        <w:rPr>
          <w:color w:val="231F20"/>
        </w:rPr>
        <w:t>data-driven,</w:t>
      </w:r>
      <w:r>
        <w:rPr>
          <w:color w:val="231F20"/>
          <w:spacing w:val="-8"/>
        </w:rPr>
        <w:t> </w:t>
      </w:r>
      <w:r>
        <w:rPr>
          <w:color w:val="231F20"/>
        </w:rPr>
        <w:t>and</w:t>
      </w:r>
      <w:r>
        <w:rPr>
          <w:color w:val="231F20"/>
          <w:spacing w:val="-8"/>
        </w:rPr>
        <w:t> </w:t>
      </w:r>
      <w:r>
        <w:rPr>
          <w:color w:val="231F20"/>
        </w:rPr>
        <w:t>participatory</w:t>
      </w:r>
      <w:r>
        <w:rPr>
          <w:color w:val="231F20"/>
          <w:spacing w:val="-9"/>
        </w:rPr>
        <w:t> </w:t>
      </w:r>
      <w:r>
        <w:rPr>
          <w:color w:val="231F20"/>
        </w:rPr>
        <w:t>methods,</w:t>
      </w:r>
      <w:r>
        <w:rPr>
          <w:color w:val="231F20"/>
          <w:spacing w:val="-8"/>
        </w:rPr>
        <w:t> </w:t>
      </w:r>
      <w:r>
        <w:rPr>
          <w:color w:val="231F20"/>
        </w:rPr>
        <w:t>and </w:t>
      </w:r>
      <w:r>
        <w:rPr>
          <w:color w:val="231F20"/>
          <w:w w:val="105"/>
        </w:rPr>
        <w:t>who</w:t>
      </w:r>
      <w:r>
        <w:rPr>
          <w:color w:val="231F20"/>
          <w:spacing w:val="-29"/>
          <w:w w:val="105"/>
        </w:rPr>
        <w:t> </w:t>
      </w:r>
      <w:r>
        <w:rPr>
          <w:color w:val="231F20"/>
          <w:w w:val="105"/>
        </w:rPr>
        <w:t>are</w:t>
      </w:r>
      <w:r>
        <w:rPr>
          <w:color w:val="231F20"/>
          <w:spacing w:val="-29"/>
          <w:w w:val="105"/>
        </w:rPr>
        <w:t> </w:t>
      </w:r>
      <w:r>
        <w:rPr>
          <w:color w:val="231F20"/>
          <w:w w:val="105"/>
        </w:rPr>
        <w:t>comfortable</w:t>
      </w:r>
      <w:r>
        <w:rPr>
          <w:color w:val="231F20"/>
          <w:spacing w:val="-29"/>
          <w:w w:val="105"/>
        </w:rPr>
        <w:t> </w:t>
      </w:r>
      <w:r>
        <w:rPr>
          <w:color w:val="231F20"/>
          <w:w w:val="105"/>
        </w:rPr>
        <w:t>with</w:t>
      </w:r>
      <w:r>
        <w:rPr>
          <w:color w:val="231F20"/>
          <w:spacing w:val="-28"/>
          <w:w w:val="105"/>
        </w:rPr>
        <w:t> </w:t>
      </w:r>
      <w:r>
        <w:rPr>
          <w:color w:val="231F20"/>
          <w:w w:val="105"/>
        </w:rPr>
        <w:t>risk</w:t>
      </w:r>
      <w:r>
        <w:rPr>
          <w:color w:val="231F20"/>
          <w:spacing w:val="-29"/>
          <w:w w:val="105"/>
        </w:rPr>
        <w:t> </w:t>
      </w:r>
      <w:r>
        <w:rPr>
          <w:color w:val="231F20"/>
          <w:w w:val="105"/>
        </w:rPr>
        <w:t>and</w:t>
      </w:r>
      <w:r>
        <w:rPr>
          <w:color w:val="231F20"/>
          <w:spacing w:val="-29"/>
          <w:w w:val="105"/>
        </w:rPr>
        <w:t> </w:t>
      </w:r>
      <w:r>
        <w:rPr>
          <w:color w:val="231F20"/>
          <w:w w:val="105"/>
        </w:rPr>
        <w:t>even</w:t>
      </w:r>
      <w:r>
        <w:rPr>
          <w:color w:val="231F20"/>
          <w:spacing w:val="-29"/>
          <w:w w:val="105"/>
        </w:rPr>
        <w:t> </w:t>
      </w:r>
      <w:r>
        <w:rPr>
          <w:color w:val="231F20"/>
          <w:w w:val="105"/>
        </w:rPr>
        <w:t>initial</w:t>
      </w:r>
      <w:r>
        <w:rPr>
          <w:color w:val="231F20"/>
          <w:spacing w:val="-28"/>
          <w:w w:val="105"/>
        </w:rPr>
        <w:t> </w:t>
      </w:r>
      <w:r>
        <w:rPr>
          <w:color w:val="231F20"/>
          <w:w w:val="105"/>
        </w:rPr>
        <w:t>failure</w:t>
      </w:r>
      <w:r>
        <w:rPr>
          <w:color w:val="231F20"/>
          <w:spacing w:val="-29"/>
          <w:w w:val="105"/>
        </w:rPr>
        <w:t> </w:t>
      </w:r>
      <w:r>
        <w:rPr>
          <w:color w:val="231F20"/>
          <w:w w:val="105"/>
        </w:rPr>
        <w:t>in pursuit</w:t>
      </w:r>
      <w:r>
        <w:rPr>
          <w:color w:val="231F20"/>
          <w:spacing w:val="-28"/>
          <w:w w:val="105"/>
        </w:rPr>
        <w:t> </w:t>
      </w:r>
      <w:r>
        <w:rPr>
          <w:color w:val="231F20"/>
          <w:w w:val="105"/>
        </w:rPr>
        <w:t>of</w:t>
      </w:r>
      <w:r>
        <w:rPr>
          <w:color w:val="231F20"/>
          <w:spacing w:val="-28"/>
          <w:w w:val="105"/>
        </w:rPr>
        <w:t> </w:t>
      </w:r>
      <w:r>
        <w:rPr>
          <w:color w:val="231F20"/>
          <w:w w:val="105"/>
        </w:rPr>
        <w:t>outcomes</w:t>
      </w:r>
      <w:r>
        <w:rPr>
          <w:color w:val="231F20"/>
          <w:spacing w:val="-27"/>
          <w:w w:val="105"/>
        </w:rPr>
        <w:t> </w:t>
      </w:r>
      <w:r>
        <w:rPr>
          <w:color w:val="231F20"/>
          <w:w w:val="105"/>
        </w:rPr>
        <w:t>that</w:t>
      </w:r>
      <w:r>
        <w:rPr>
          <w:color w:val="231F20"/>
          <w:spacing w:val="-28"/>
          <w:w w:val="105"/>
        </w:rPr>
        <w:t> </w:t>
      </w:r>
      <w:r>
        <w:rPr>
          <w:color w:val="231F20"/>
          <w:w w:val="105"/>
        </w:rPr>
        <w:t>improve</w:t>
      </w:r>
      <w:r>
        <w:rPr>
          <w:color w:val="231F20"/>
          <w:spacing w:val="-27"/>
          <w:w w:val="105"/>
        </w:rPr>
        <w:t> </w:t>
      </w:r>
      <w:r>
        <w:rPr>
          <w:color w:val="231F20"/>
          <w:w w:val="105"/>
        </w:rPr>
        <w:t>the</w:t>
      </w:r>
      <w:r>
        <w:rPr>
          <w:color w:val="231F20"/>
          <w:spacing w:val="-28"/>
          <w:w w:val="105"/>
        </w:rPr>
        <w:t> </w:t>
      </w:r>
      <w:r>
        <w:rPr>
          <w:color w:val="231F20"/>
          <w:w w:val="105"/>
        </w:rPr>
        <w:t>lives</w:t>
      </w:r>
      <w:r>
        <w:rPr>
          <w:color w:val="231F20"/>
          <w:spacing w:val="-27"/>
          <w:w w:val="105"/>
        </w:rPr>
        <w:t> </w:t>
      </w:r>
      <w:r>
        <w:rPr>
          <w:color w:val="231F20"/>
          <w:w w:val="105"/>
        </w:rPr>
        <w:t>of</w:t>
      </w:r>
      <w:r>
        <w:rPr>
          <w:color w:val="231F20"/>
          <w:spacing w:val="-28"/>
          <w:w w:val="105"/>
        </w:rPr>
        <w:t> </w:t>
      </w:r>
      <w:r>
        <w:rPr>
          <w:color w:val="231F20"/>
          <w:w w:val="105"/>
        </w:rPr>
        <w:t>citizens.</w:t>
      </w:r>
    </w:p>
    <w:p>
      <w:pPr>
        <w:pStyle w:val="BodyText"/>
        <w:spacing w:before="5"/>
        <w:rPr>
          <w:sz w:val="24"/>
        </w:rPr>
      </w:pPr>
      <w:r>
        <w:rPr/>
        <w:br w:type="column"/>
      </w:r>
      <w:r>
        <w:rPr>
          <w:sz w:val="24"/>
        </w:rPr>
      </w:r>
    </w:p>
    <w:p>
      <w:pPr>
        <w:pStyle w:val="BodyText"/>
        <w:spacing w:line="312" w:lineRule="auto"/>
        <w:ind w:left="390" w:right="926"/>
      </w:pPr>
      <w:r>
        <w:rPr>
          <w:color w:val="231F20"/>
        </w:rPr>
        <w:t>The </w:t>
      </w:r>
      <w:r>
        <w:rPr>
          <w:color w:val="231F20"/>
          <w:spacing w:val="2"/>
        </w:rPr>
        <w:t>report </w:t>
      </w:r>
      <w:r>
        <w:rPr>
          <w:color w:val="231F20"/>
        </w:rPr>
        <w:t>begins by explaining why public problem- solving is so urgent at this moment in history. Public problems are increasingly complex, requiring coordinated solutions across many actors and public involvement to collect the necessary data, define the problems, and work together on solutions. The </w:t>
      </w:r>
      <w:r>
        <w:rPr>
          <w:color w:val="231F20"/>
          <w:spacing w:val="2"/>
        </w:rPr>
        <w:t>report </w:t>
      </w:r>
      <w:r>
        <w:rPr>
          <w:color w:val="231F20"/>
        </w:rPr>
        <w:t>then argues that improving individual skills provides the linchpin for tackling public problems and restoring trust in</w:t>
      </w:r>
      <w:r>
        <w:rPr>
          <w:color w:val="231F20"/>
          <w:spacing w:val="-11"/>
        </w:rPr>
        <w:t> </w:t>
      </w:r>
      <w:r>
        <w:rPr>
          <w:color w:val="231F20"/>
        </w:rPr>
        <w:t>government.</w:t>
      </w:r>
    </w:p>
    <w:p>
      <w:pPr>
        <w:pStyle w:val="BodyText"/>
        <w:spacing w:before="10"/>
        <w:rPr>
          <w:sz w:val="26"/>
        </w:rPr>
      </w:pPr>
    </w:p>
    <w:p>
      <w:pPr>
        <w:pStyle w:val="BodyText"/>
        <w:ind w:left="390"/>
      </w:pPr>
      <w:r>
        <w:rPr>
          <w:color w:val="231F20"/>
          <w:spacing w:val="-5"/>
          <w:w w:val="92"/>
        </w:rPr>
        <w:t>W</w:t>
      </w:r>
      <w:r>
        <w:rPr>
          <w:color w:val="231F20"/>
          <w:w w:val="98"/>
        </w:rPr>
        <w:t>e</w:t>
      </w:r>
      <w:r>
        <w:rPr>
          <w:color w:val="231F20"/>
          <w:spacing w:val="-10"/>
        </w:rPr>
        <w:t> </w:t>
      </w:r>
      <w:r>
        <w:rPr>
          <w:color w:val="231F20"/>
          <w:spacing w:val="-1"/>
          <w:w w:val="103"/>
        </w:rPr>
        <w:t>o</w:t>
      </w:r>
      <w:r>
        <w:rPr>
          <w:color w:val="231F20"/>
          <w:w w:val="99"/>
        </w:rPr>
        <w:t>u</w:t>
      </w:r>
      <w:r>
        <w:rPr>
          <w:color w:val="231F20"/>
          <w:spacing w:val="-2"/>
          <w:w w:val="126"/>
        </w:rPr>
        <w:t>t</w:t>
      </w:r>
      <w:r>
        <w:rPr>
          <w:color w:val="231F20"/>
          <w:spacing w:val="-1"/>
          <w:w w:val="104"/>
        </w:rPr>
        <w:t>li</w:t>
      </w:r>
      <w:r>
        <w:rPr>
          <w:color w:val="231F20"/>
          <w:spacing w:val="-1"/>
          <w:w w:val="99"/>
        </w:rPr>
        <w:t>n</w:t>
      </w:r>
      <w:r>
        <w:rPr>
          <w:color w:val="231F20"/>
          <w:w w:val="98"/>
        </w:rPr>
        <w:t>e</w:t>
      </w:r>
      <w:r>
        <w:rPr>
          <w:color w:val="231F20"/>
          <w:spacing w:val="-10"/>
        </w:rPr>
        <w:t> </w:t>
      </w:r>
      <w:r>
        <w:rPr>
          <w:color w:val="231F20"/>
          <w:spacing w:val="-2"/>
          <w:w w:val="126"/>
        </w:rPr>
        <w:t>t</w:t>
      </w:r>
      <w:r>
        <w:rPr>
          <w:color w:val="231F20"/>
          <w:spacing w:val="-1"/>
          <w:w w:val="101"/>
        </w:rPr>
        <w:t>h</w:t>
      </w:r>
      <w:r>
        <w:rPr>
          <w:color w:val="231F20"/>
          <w:w w:val="98"/>
        </w:rPr>
        <w:t>e</w:t>
      </w:r>
      <w:r>
        <w:rPr>
          <w:color w:val="231F20"/>
          <w:spacing w:val="-10"/>
        </w:rPr>
        <w:t> </w:t>
      </w:r>
      <w:r>
        <w:rPr>
          <w:color w:val="231F20"/>
          <w:spacing w:val="-2"/>
          <w:w w:val="105"/>
        </w:rPr>
        <w:t>c</w:t>
      </w:r>
      <w:r>
        <w:rPr>
          <w:color w:val="231F20"/>
          <w:spacing w:val="-1"/>
          <w:w w:val="103"/>
        </w:rPr>
        <w:t>o</w:t>
      </w:r>
      <w:r>
        <w:rPr>
          <w:color w:val="231F20"/>
          <w:spacing w:val="-3"/>
          <w:w w:val="117"/>
        </w:rPr>
        <w:t>r</w:t>
      </w:r>
      <w:r>
        <w:rPr>
          <w:color w:val="231F20"/>
          <w:w w:val="98"/>
        </w:rPr>
        <w:t>e</w:t>
      </w:r>
      <w:r>
        <w:rPr>
          <w:color w:val="231F20"/>
          <w:spacing w:val="-10"/>
        </w:rPr>
        <w:t> </w:t>
      </w:r>
      <w:r>
        <w:rPr>
          <w:color w:val="231F20"/>
          <w:spacing w:val="-1"/>
          <w:w w:val="87"/>
        </w:rPr>
        <w:t>s</w:t>
      </w:r>
      <w:r>
        <w:rPr>
          <w:color w:val="231F20"/>
          <w:w w:val="96"/>
        </w:rPr>
        <w:t>k</w:t>
      </w:r>
      <w:r>
        <w:rPr>
          <w:color w:val="231F20"/>
          <w:spacing w:val="-1"/>
          <w:w w:val="104"/>
        </w:rPr>
        <w:t>il</w:t>
      </w:r>
      <w:r>
        <w:rPr>
          <w:color w:val="231F20"/>
          <w:spacing w:val="-2"/>
          <w:w w:val="104"/>
        </w:rPr>
        <w:t>l</w:t>
      </w:r>
      <w:r>
        <w:rPr>
          <w:color w:val="231F20"/>
          <w:w w:val="87"/>
        </w:rPr>
        <w:t>s</w:t>
      </w:r>
      <w:r>
        <w:rPr>
          <w:color w:val="231F20"/>
          <w:spacing w:val="-10"/>
        </w:rPr>
        <w:t> </w:t>
      </w:r>
      <w:r>
        <w:rPr>
          <w:color w:val="231F20"/>
          <w:w w:val="75"/>
        </w:rPr>
        <w:t>—</w:t>
      </w:r>
      <w:r>
        <w:rPr>
          <w:color w:val="231F20"/>
          <w:spacing w:val="-10"/>
        </w:rPr>
        <w:t> </w:t>
      </w:r>
      <w:r>
        <w:rPr>
          <w:color w:val="231F20"/>
          <w:spacing w:val="-2"/>
          <w:w w:val="126"/>
        </w:rPr>
        <w:t>t</w:t>
      </w:r>
      <w:r>
        <w:rPr>
          <w:color w:val="231F20"/>
          <w:spacing w:val="-1"/>
          <w:w w:val="101"/>
        </w:rPr>
        <w:t>h</w:t>
      </w:r>
      <w:r>
        <w:rPr>
          <w:color w:val="231F20"/>
          <w:w w:val="98"/>
        </w:rPr>
        <w:t>e</w:t>
      </w:r>
      <w:r>
        <w:rPr>
          <w:color w:val="231F20"/>
          <w:spacing w:val="-10"/>
        </w:rPr>
        <w:t> </w:t>
      </w:r>
      <w:r>
        <w:rPr>
          <w:color w:val="231F20"/>
          <w:spacing w:val="-2"/>
          <w:w w:val="89"/>
        </w:rPr>
        <w:t>2</w:t>
      </w:r>
      <w:r>
        <w:rPr>
          <w:color w:val="231F20"/>
          <w:spacing w:val="-2"/>
          <w:w w:val="61"/>
        </w:rPr>
        <w:t>1</w:t>
      </w:r>
      <w:r>
        <w:rPr>
          <w:color w:val="231F20"/>
          <w:spacing w:val="1"/>
          <w:w w:val="87"/>
        </w:rPr>
        <w:t>s</w:t>
      </w:r>
      <w:r>
        <w:rPr>
          <w:color w:val="231F20"/>
          <w:w w:val="126"/>
        </w:rPr>
        <w:t>t</w:t>
      </w:r>
      <w:r>
        <w:rPr>
          <w:color w:val="231F20"/>
          <w:spacing w:val="-10"/>
        </w:rPr>
        <w:t> </w:t>
      </w:r>
      <w:r>
        <w:rPr>
          <w:color w:val="231F20"/>
          <w:spacing w:val="-2"/>
          <w:w w:val="105"/>
        </w:rPr>
        <w:t>c</w:t>
      </w:r>
      <w:r>
        <w:rPr>
          <w:color w:val="231F20"/>
          <w:w w:val="98"/>
        </w:rPr>
        <w:t>e</w:t>
      </w:r>
      <w:r>
        <w:rPr>
          <w:color w:val="231F20"/>
          <w:spacing w:val="-1"/>
          <w:w w:val="99"/>
        </w:rPr>
        <w:t>n</w:t>
      </w:r>
      <w:r>
        <w:rPr>
          <w:color w:val="231F20"/>
          <w:spacing w:val="-3"/>
          <w:w w:val="126"/>
        </w:rPr>
        <w:t>t</w:t>
      </w:r>
      <w:r>
        <w:rPr>
          <w:color w:val="231F20"/>
          <w:spacing w:val="-1"/>
          <w:w w:val="99"/>
        </w:rPr>
        <w:t>u</w:t>
      </w:r>
      <w:r>
        <w:rPr>
          <w:color w:val="231F20"/>
          <w:spacing w:val="6"/>
          <w:w w:val="117"/>
        </w:rPr>
        <w:t>r</w:t>
      </w:r>
      <w:r>
        <w:rPr>
          <w:color w:val="231F20"/>
          <w:w w:val="91"/>
        </w:rPr>
        <w:t>y</w:t>
      </w:r>
      <w:r>
        <w:rPr>
          <w:color w:val="231F20"/>
          <w:spacing w:val="-10"/>
        </w:rPr>
        <w:t> </w:t>
      </w:r>
      <w:r>
        <w:rPr>
          <w:color w:val="231F20"/>
          <w:spacing w:val="-5"/>
          <w:w w:val="126"/>
        </w:rPr>
        <w:t>t</w:t>
      </w:r>
      <w:r>
        <w:rPr>
          <w:color w:val="231F20"/>
          <w:spacing w:val="-1"/>
          <w:w w:val="103"/>
        </w:rPr>
        <w:t>oo</w:t>
      </w:r>
      <w:r>
        <w:rPr>
          <w:color w:val="231F20"/>
          <w:spacing w:val="-1"/>
          <w:w w:val="104"/>
        </w:rPr>
        <w:t>l</w:t>
      </w:r>
      <w:r>
        <w:rPr>
          <w:color w:val="231F20"/>
          <w:w w:val="96"/>
        </w:rPr>
        <w:t>k</w:t>
      </w:r>
      <w:r>
        <w:rPr>
          <w:color w:val="231F20"/>
          <w:w w:val="104"/>
        </w:rPr>
        <w:t>i</w:t>
      </w:r>
      <w:r>
        <w:rPr>
          <w:color w:val="231F20"/>
          <w:w w:val="126"/>
        </w:rPr>
        <w:t>t</w:t>
      </w:r>
    </w:p>
    <w:p>
      <w:pPr>
        <w:pStyle w:val="BodyText"/>
        <w:spacing w:line="312" w:lineRule="auto" w:before="70"/>
        <w:ind w:left="390" w:right="853"/>
      </w:pPr>
      <w:r>
        <w:rPr>
          <w:color w:val="231F20"/>
          <w:w w:val="105"/>
        </w:rPr>
        <w:t>— of the public </w:t>
      </w:r>
      <w:r>
        <w:rPr>
          <w:color w:val="231F20"/>
          <w:spacing w:val="-3"/>
          <w:w w:val="105"/>
        </w:rPr>
        <w:t>entrepreneur, </w:t>
      </w:r>
      <w:r>
        <w:rPr>
          <w:color w:val="231F20"/>
          <w:w w:val="105"/>
        </w:rPr>
        <w:t>and how governments around the world are putting these skills </w:t>
      </w:r>
      <w:r>
        <w:rPr>
          <w:color w:val="231F20"/>
          <w:spacing w:val="-3"/>
          <w:w w:val="105"/>
        </w:rPr>
        <w:t>to </w:t>
      </w:r>
      <w:r>
        <w:rPr>
          <w:color w:val="231F20"/>
          <w:w w:val="105"/>
        </w:rPr>
        <w:t>use. </w:t>
      </w:r>
      <w:r>
        <w:rPr>
          <w:color w:val="231F20"/>
          <w:spacing w:val="-3"/>
          <w:w w:val="105"/>
        </w:rPr>
        <w:t>We </w:t>
      </w:r>
      <w:r>
        <w:rPr>
          <w:color w:val="231F20"/>
          <w:w w:val="105"/>
        </w:rPr>
        <w:t>offer 10 recommendations for designing an effective public</w:t>
      </w:r>
      <w:r>
        <w:rPr>
          <w:color w:val="231F20"/>
          <w:spacing w:val="-43"/>
          <w:w w:val="105"/>
        </w:rPr>
        <w:t> </w:t>
      </w:r>
      <w:r>
        <w:rPr>
          <w:color w:val="231F20"/>
          <w:w w:val="105"/>
        </w:rPr>
        <w:t>sector</w:t>
      </w:r>
      <w:r>
        <w:rPr>
          <w:color w:val="231F20"/>
          <w:spacing w:val="-42"/>
          <w:w w:val="105"/>
        </w:rPr>
        <w:t> </w:t>
      </w:r>
      <w:r>
        <w:rPr>
          <w:color w:val="231F20"/>
          <w:w w:val="105"/>
        </w:rPr>
        <w:t>training</w:t>
      </w:r>
      <w:r>
        <w:rPr>
          <w:color w:val="231F20"/>
          <w:spacing w:val="-42"/>
          <w:w w:val="105"/>
        </w:rPr>
        <w:t> </w:t>
      </w:r>
      <w:r>
        <w:rPr>
          <w:color w:val="231F20"/>
          <w:w w:val="105"/>
        </w:rPr>
        <w:t>program,</w:t>
      </w:r>
      <w:r>
        <w:rPr>
          <w:color w:val="231F20"/>
          <w:spacing w:val="-42"/>
          <w:w w:val="105"/>
        </w:rPr>
        <w:t> </w:t>
      </w:r>
      <w:r>
        <w:rPr>
          <w:color w:val="231F20"/>
          <w:w w:val="105"/>
        </w:rPr>
        <w:t>emphasising</w:t>
      </w:r>
      <w:r>
        <w:rPr>
          <w:color w:val="231F20"/>
          <w:spacing w:val="-42"/>
          <w:w w:val="105"/>
        </w:rPr>
        <w:t> </w:t>
      </w:r>
      <w:r>
        <w:rPr>
          <w:color w:val="231F20"/>
          <w:w w:val="105"/>
        </w:rPr>
        <w:t>the</w:t>
      </w:r>
      <w:r>
        <w:rPr>
          <w:color w:val="231F20"/>
          <w:spacing w:val="-42"/>
          <w:w w:val="105"/>
        </w:rPr>
        <w:t> </w:t>
      </w:r>
      <w:r>
        <w:rPr>
          <w:color w:val="231F20"/>
          <w:w w:val="105"/>
        </w:rPr>
        <w:t>need</w:t>
      </w:r>
      <w:r>
        <w:rPr>
          <w:color w:val="231F20"/>
          <w:spacing w:val="-42"/>
          <w:w w:val="105"/>
        </w:rPr>
        <w:t> </w:t>
      </w:r>
      <w:r>
        <w:rPr>
          <w:color w:val="231F20"/>
          <w:spacing w:val="-3"/>
          <w:w w:val="105"/>
        </w:rPr>
        <w:t>to </w:t>
      </w:r>
      <w:r>
        <w:rPr>
          <w:color w:val="231F20"/>
          <w:w w:val="105"/>
        </w:rPr>
        <w:t>include</w:t>
      </w:r>
      <w:r>
        <w:rPr>
          <w:color w:val="231F20"/>
          <w:spacing w:val="-21"/>
          <w:w w:val="105"/>
        </w:rPr>
        <w:t> </w:t>
      </w:r>
      <w:r>
        <w:rPr>
          <w:color w:val="231F20"/>
          <w:w w:val="105"/>
        </w:rPr>
        <w:t>both</w:t>
      </w:r>
      <w:r>
        <w:rPr>
          <w:color w:val="231F20"/>
          <w:spacing w:val="-21"/>
          <w:w w:val="105"/>
        </w:rPr>
        <w:t> </w:t>
      </w:r>
      <w:r>
        <w:rPr>
          <w:color w:val="231F20"/>
          <w:w w:val="105"/>
        </w:rPr>
        <w:t>qualitative</w:t>
      </w:r>
      <w:r>
        <w:rPr>
          <w:color w:val="231F20"/>
          <w:spacing w:val="-20"/>
          <w:w w:val="105"/>
        </w:rPr>
        <w:t> </w:t>
      </w:r>
      <w:r>
        <w:rPr>
          <w:color w:val="231F20"/>
          <w:w w:val="105"/>
        </w:rPr>
        <w:t>and</w:t>
      </w:r>
      <w:r>
        <w:rPr>
          <w:color w:val="231F20"/>
          <w:spacing w:val="-21"/>
          <w:w w:val="105"/>
        </w:rPr>
        <w:t> </w:t>
      </w:r>
      <w:r>
        <w:rPr>
          <w:color w:val="231F20"/>
          <w:w w:val="105"/>
        </w:rPr>
        <w:t>quantitative</w:t>
      </w:r>
      <w:r>
        <w:rPr>
          <w:color w:val="231F20"/>
          <w:spacing w:val="-21"/>
          <w:w w:val="105"/>
        </w:rPr>
        <w:t> </w:t>
      </w:r>
      <w:r>
        <w:rPr>
          <w:color w:val="231F20"/>
          <w:w w:val="105"/>
        </w:rPr>
        <w:t>skills.</w:t>
      </w:r>
    </w:p>
    <w:p>
      <w:pPr>
        <w:pStyle w:val="BodyText"/>
        <w:spacing w:before="6"/>
        <w:rPr>
          <w:sz w:val="26"/>
        </w:rPr>
      </w:pPr>
    </w:p>
    <w:p>
      <w:pPr>
        <w:pStyle w:val="BodyText"/>
        <w:spacing w:line="312" w:lineRule="auto"/>
        <w:ind w:left="390" w:right="926"/>
      </w:pPr>
      <w:r>
        <w:rPr>
          <w:color w:val="231F20"/>
        </w:rPr>
        <w:t>We emphasise the need to use a mix of methods, avoiding a headlong rush to embrace any individual one, such as design thinking or data science, to the exclusion of others.</w:t>
      </w:r>
    </w:p>
    <w:p>
      <w:pPr>
        <w:pStyle w:val="BodyText"/>
        <w:spacing w:before="5"/>
        <w:rPr>
          <w:sz w:val="26"/>
        </w:rPr>
      </w:pPr>
    </w:p>
    <w:p>
      <w:pPr>
        <w:pStyle w:val="BodyText"/>
        <w:spacing w:line="312" w:lineRule="auto"/>
        <w:ind w:left="390" w:right="1205"/>
      </w:pPr>
      <w:r>
        <w:rPr>
          <w:color w:val="231F20"/>
        </w:rPr>
        <w:t>The report calls for a radical reshaping of training for public service leaders. Hybrid online and offline</w:t>
      </w:r>
    </w:p>
    <w:p>
      <w:pPr>
        <w:pStyle w:val="BodyText"/>
        <w:spacing w:line="312" w:lineRule="auto" w:before="2"/>
        <w:ind w:left="390" w:right="841"/>
      </w:pPr>
      <w:r>
        <w:rPr>
          <w:color w:val="231F20"/>
        </w:rPr>
        <w:t>learning, and problem- and project-based coaching</w:t>
      </w:r>
      <w:r>
        <w:rPr>
          <w:color w:val="231F20"/>
          <w:spacing w:val="-37"/>
        </w:rPr>
        <w:t> </w:t>
      </w:r>
      <w:r>
        <w:rPr>
          <w:color w:val="231F20"/>
        </w:rPr>
        <w:t>and </w:t>
      </w:r>
      <w:r>
        <w:rPr>
          <w:color w:val="231F20"/>
          <w:w w:val="105"/>
        </w:rPr>
        <w:t>mentorship,</w:t>
      </w:r>
      <w:r>
        <w:rPr>
          <w:color w:val="231F20"/>
          <w:spacing w:val="-29"/>
          <w:w w:val="105"/>
        </w:rPr>
        <w:t> </w:t>
      </w:r>
      <w:r>
        <w:rPr>
          <w:color w:val="231F20"/>
          <w:w w:val="105"/>
        </w:rPr>
        <w:t>would</w:t>
      </w:r>
      <w:r>
        <w:rPr>
          <w:color w:val="231F20"/>
          <w:spacing w:val="-28"/>
          <w:w w:val="105"/>
        </w:rPr>
        <w:t> </w:t>
      </w:r>
      <w:r>
        <w:rPr>
          <w:color w:val="231F20"/>
          <w:w w:val="105"/>
        </w:rPr>
        <w:t>all</w:t>
      </w:r>
      <w:r>
        <w:rPr>
          <w:color w:val="231F20"/>
          <w:spacing w:val="-29"/>
          <w:w w:val="105"/>
        </w:rPr>
        <w:t> </w:t>
      </w:r>
      <w:r>
        <w:rPr>
          <w:color w:val="231F20"/>
          <w:w w:val="105"/>
        </w:rPr>
        <w:t>help</w:t>
      </w:r>
      <w:r>
        <w:rPr>
          <w:color w:val="231F20"/>
          <w:spacing w:val="-28"/>
          <w:w w:val="105"/>
        </w:rPr>
        <w:t> </w:t>
      </w:r>
      <w:r>
        <w:rPr>
          <w:color w:val="231F20"/>
          <w:w w:val="105"/>
        </w:rPr>
        <w:t>public</w:t>
      </w:r>
      <w:r>
        <w:rPr>
          <w:color w:val="231F20"/>
          <w:spacing w:val="-29"/>
          <w:w w:val="105"/>
        </w:rPr>
        <w:t> </w:t>
      </w:r>
      <w:r>
        <w:rPr>
          <w:color w:val="231F20"/>
          <w:w w:val="105"/>
        </w:rPr>
        <w:t>servants</w:t>
      </w:r>
      <w:r>
        <w:rPr>
          <w:color w:val="231F20"/>
          <w:spacing w:val="-28"/>
          <w:w w:val="105"/>
        </w:rPr>
        <w:t> </w:t>
      </w:r>
      <w:r>
        <w:rPr>
          <w:color w:val="231F20"/>
          <w:spacing w:val="-3"/>
          <w:w w:val="105"/>
        </w:rPr>
        <w:t>to</w:t>
      </w:r>
      <w:r>
        <w:rPr>
          <w:color w:val="231F20"/>
          <w:spacing w:val="-28"/>
          <w:w w:val="105"/>
        </w:rPr>
        <w:t> </w:t>
      </w:r>
      <w:r>
        <w:rPr>
          <w:color w:val="231F20"/>
          <w:w w:val="105"/>
        </w:rPr>
        <w:t>become public</w:t>
      </w:r>
      <w:r>
        <w:rPr>
          <w:color w:val="231F20"/>
          <w:spacing w:val="-36"/>
          <w:w w:val="105"/>
        </w:rPr>
        <w:t> </w:t>
      </w:r>
      <w:r>
        <w:rPr>
          <w:color w:val="231F20"/>
          <w:w w:val="105"/>
        </w:rPr>
        <w:t>entrepreneurs,</w:t>
      </w:r>
      <w:r>
        <w:rPr>
          <w:color w:val="231F20"/>
          <w:spacing w:val="-35"/>
          <w:w w:val="105"/>
        </w:rPr>
        <w:t> </w:t>
      </w:r>
      <w:r>
        <w:rPr>
          <w:color w:val="231F20"/>
          <w:w w:val="105"/>
        </w:rPr>
        <w:t>skilled</w:t>
      </w:r>
      <w:r>
        <w:rPr>
          <w:color w:val="231F20"/>
          <w:spacing w:val="-36"/>
          <w:w w:val="105"/>
        </w:rPr>
        <w:t> </w:t>
      </w:r>
      <w:r>
        <w:rPr>
          <w:color w:val="231F20"/>
          <w:w w:val="105"/>
        </w:rPr>
        <w:t>in</w:t>
      </w:r>
      <w:r>
        <w:rPr>
          <w:color w:val="231F20"/>
          <w:spacing w:val="-35"/>
          <w:w w:val="105"/>
        </w:rPr>
        <w:t> </w:t>
      </w:r>
      <w:r>
        <w:rPr>
          <w:color w:val="231F20"/>
          <w:w w:val="105"/>
        </w:rPr>
        <w:t>public</w:t>
      </w:r>
      <w:r>
        <w:rPr>
          <w:color w:val="231F20"/>
          <w:spacing w:val="-35"/>
          <w:w w:val="105"/>
        </w:rPr>
        <w:t> </w:t>
      </w:r>
      <w:r>
        <w:rPr>
          <w:color w:val="231F20"/>
          <w:w w:val="105"/>
        </w:rPr>
        <w:t>problem</w:t>
      </w:r>
      <w:r>
        <w:rPr>
          <w:color w:val="231F20"/>
          <w:spacing w:val="-36"/>
          <w:w w:val="105"/>
        </w:rPr>
        <w:t> </w:t>
      </w:r>
      <w:r>
        <w:rPr>
          <w:color w:val="231F20"/>
          <w:w w:val="105"/>
        </w:rPr>
        <w:t>solving.</w:t>
      </w:r>
    </w:p>
    <w:p>
      <w:pPr>
        <w:pStyle w:val="BodyText"/>
        <w:spacing w:before="4"/>
        <w:rPr>
          <w:sz w:val="26"/>
        </w:rPr>
      </w:pPr>
    </w:p>
    <w:p>
      <w:pPr>
        <w:pStyle w:val="BodyText"/>
        <w:spacing w:line="312" w:lineRule="auto" w:before="1"/>
        <w:ind w:left="390" w:right="1407"/>
        <w:jc w:val="both"/>
      </w:pPr>
      <w:r>
        <w:rPr>
          <w:color w:val="231F20"/>
          <w:spacing w:val="-4"/>
        </w:rPr>
        <w:t>Finally, </w:t>
      </w:r>
      <w:r>
        <w:rPr>
          <w:color w:val="231F20"/>
          <w:spacing w:val="-3"/>
        </w:rPr>
        <w:t>the </w:t>
      </w:r>
      <w:r>
        <w:rPr>
          <w:color w:val="231F20"/>
        </w:rPr>
        <w:t>report </w:t>
      </w:r>
      <w:r>
        <w:rPr>
          <w:color w:val="231F20"/>
          <w:spacing w:val="-3"/>
        </w:rPr>
        <w:t>sets </w:t>
      </w:r>
      <w:r>
        <w:rPr>
          <w:color w:val="231F20"/>
        </w:rPr>
        <w:t>out </w:t>
      </w:r>
      <w:r>
        <w:rPr>
          <w:color w:val="231F20"/>
          <w:spacing w:val="-3"/>
        </w:rPr>
        <w:t>the </w:t>
      </w:r>
      <w:r>
        <w:rPr>
          <w:color w:val="231F20"/>
        </w:rPr>
        <w:t>need </w:t>
      </w:r>
      <w:r>
        <w:rPr>
          <w:color w:val="231F20"/>
          <w:spacing w:val="-4"/>
        </w:rPr>
        <w:t>for </w:t>
      </w:r>
      <w:r>
        <w:rPr>
          <w:color w:val="231F20"/>
          <w:spacing w:val="-3"/>
        </w:rPr>
        <w:t>institutions </w:t>
      </w:r>
      <w:r>
        <w:rPr>
          <w:color w:val="231F20"/>
          <w:spacing w:val="-4"/>
        </w:rPr>
        <w:t>to</w:t>
      </w:r>
      <w:r>
        <w:rPr>
          <w:color w:val="231F20"/>
          <w:spacing w:val="-13"/>
        </w:rPr>
        <w:t> </w:t>
      </w:r>
      <w:r>
        <w:rPr>
          <w:color w:val="231F20"/>
          <w:spacing w:val="-3"/>
        </w:rPr>
        <w:t>enable,</w:t>
      </w:r>
      <w:r>
        <w:rPr>
          <w:color w:val="231F20"/>
          <w:spacing w:val="-12"/>
        </w:rPr>
        <w:t> </w:t>
      </w:r>
      <w:r>
        <w:rPr>
          <w:color w:val="231F20"/>
        </w:rPr>
        <w:t>support</w:t>
      </w:r>
      <w:r>
        <w:rPr>
          <w:color w:val="231F20"/>
          <w:spacing w:val="-13"/>
        </w:rPr>
        <w:t> </w:t>
      </w:r>
      <w:r>
        <w:rPr>
          <w:color w:val="231F20"/>
        </w:rPr>
        <w:t>and</w:t>
      </w:r>
      <w:r>
        <w:rPr>
          <w:color w:val="231F20"/>
          <w:spacing w:val="-12"/>
        </w:rPr>
        <w:t> </w:t>
      </w:r>
      <w:r>
        <w:rPr>
          <w:color w:val="231F20"/>
          <w:spacing w:val="-4"/>
        </w:rPr>
        <w:t>reward</w:t>
      </w:r>
      <w:r>
        <w:rPr>
          <w:color w:val="231F20"/>
          <w:spacing w:val="-13"/>
        </w:rPr>
        <w:t> </w:t>
      </w:r>
      <w:r>
        <w:rPr>
          <w:color w:val="231F20"/>
          <w:spacing w:val="-3"/>
        </w:rPr>
        <w:t>public</w:t>
      </w:r>
      <w:r>
        <w:rPr>
          <w:color w:val="231F20"/>
          <w:spacing w:val="-12"/>
        </w:rPr>
        <w:t> </w:t>
      </w:r>
      <w:r>
        <w:rPr>
          <w:color w:val="231F20"/>
        </w:rPr>
        <w:t>servants</w:t>
      </w:r>
      <w:r>
        <w:rPr>
          <w:color w:val="231F20"/>
          <w:spacing w:val="-12"/>
        </w:rPr>
        <w:t> </w:t>
      </w:r>
      <w:r>
        <w:rPr>
          <w:color w:val="231F20"/>
        </w:rPr>
        <w:t>who </w:t>
      </w:r>
      <w:r>
        <w:rPr>
          <w:color w:val="231F20"/>
          <w:spacing w:val="-4"/>
        </w:rPr>
        <w:t>exercise</w:t>
      </w:r>
      <w:r>
        <w:rPr>
          <w:color w:val="231F20"/>
          <w:spacing w:val="-17"/>
        </w:rPr>
        <w:t> </w:t>
      </w:r>
      <w:r>
        <w:rPr>
          <w:color w:val="231F20"/>
          <w:spacing w:val="-4"/>
        </w:rPr>
        <w:t>innovation</w:t>
      </w:r>
      <w:r>
        <w:rPr>
          <w:color w:val="231F20"/>
          <w:spacing w:val="-16"/>
        </w:rPr>
        <w:t> </w:t>
      </w:r>
      <w:r>
        <w:rPr>
          <w:color w:val="231F20"/>
          <w:spacing w:val="-3"/>
        </w:rPr>
        <w:t>skills.</w:t>
      </w:r>
      <w:r>
        <w:rPr>
          <w:color w:val="231F20"/>
          <w:spacing w:val="-17"/>
        </w:rPr>
        <w:t> </w:t>
      </w:r>
      <w:r>
        <w:rPr>
          <w:color w:val="231F20"/>
          <w:spacing w:val="-4"/>
        </w:rPr>
        <w:t>We</w:t>
      </w:r>
      <w:r>
        <w:rPr>
          <w:color w:val="231F20"/>
          <w:spacing w:val="-16"/>
        </w:rPr>
        <w:t> </w:t>
      </w:r>
      <w:r>
        <w:rPr>
          <w:color w:val="231F20"/>
          <w:spacing w:val="-3"/>
        </w:rPr>
        <w:t>document</w:t>
      </w:r>
      <w:r>
        <w:rPr>
          <w:color w:val="231F20"/>
          <w:spacing w:val="-17"/>
        </w:rPr>
        <w:t> </w:t>
      </w:r>
      <w:r>
        <w:rPr>
          <w:color w:val="231F20"/>
          <w:spacing w:val="-3"/>
        </w:rPr>
        <w:t>success</w:t>
      </w:r>
    </w:p>
    <w:p>
      <w:pPr>
        <w:pStyle w:val="BodyText"/>
        <w:spacing w:line="312" w:lineRule="auto" w:before="3"/>
        <w:ind w:left="390" w:right="841"/>
      </w:pPr>
      <w:r>
        <w:rPr>
          <w:color w:val="231F20"/>
          <w:spacing w:val="-3"/>
        </w:rPr>
        <w:t>stories </w:t>
      </w:r>
      <w:r>
        <w:rPr>
          <w:color w:val="231F20"/>
        </w:rPr>
        <w:t>of </w:t>
      </w:r>
      <w:r>
        <w:rPr>
          <w:color w:val="231F20"/>
          <w:spacing w:val="-3"/>
        </w:rPr>
        <w:t>adaptive, evidence-based </w:t>
      </w:r>
      <w:r>
        <w:rPr>
          <w:color w:val="231F20"/>
        </w:rPr>
        <w:t>and </w:t>
      </w:r>
      <w:r>
        <w:rPr>
          <w:color w:val="231F20"/>
          <w:spacing w:val="-3"/>
        </w:rPr>
        <w:t>collaborative public organisations. </w:t>
      </w:r>
      <w:r>
        <w:rPr>
          <w:color w:val="231F20"/>
        </w:rPr>
        <w:t>In </w:t>
      </w:r>
      <w:r>
        <w:rPr>
          <w:color w:val="231F20"/>
          <w:spacing w:val="-4"/>
        </w:rPr>
        <w:t>particular, </w:t>
      </w:r>
      <w:r>
        <w:rPr>
          <w:color w:val="231F20"/>
        </w:rPr>
        <w:t>we identify </w:t>
      </w:r>
      <w:r>
        <w:rPr>
          <w:color w:val="231F20"/>
          <w:spacing w:val="-3"/>
        </w:rPr>
        <w:t>how new institutions</w:t>
      </w:r>
      <w:r>
        <w:rPr>
          <w:color w:val="231F20"/>
          <w:spacing w:val="-21"/>
        </w:rPr>
        <w:t> </w:t>
      </w:r>
      <w:r>
        <w:rPr>
          <w:color w:val="231F20"/>
        </w:rPr>
        <w:t>—</w:t>
      </w:r>
      <w:r>
        <w:rPr>
          <w:color w:val="231F20"/>
          <w:spacing w:val="-21"/>
        </w:rPr>
        <w:t> </w:t>
      </w:r>
      <w:r>
        <w:rPr>
          <w:color w:val="231F20"/>
        </w:rPr>
        <w:t>labs,</w:t>
      </w:r>
      <w:r>
        <w:rPr>
          <w:color w:val="231F20"/>
          <w:spacing w:val="-21"/>
        </w:rPr>
        <w:t> </w:t>
      </w:r>
      <w:r>
        <w:rPr>
          <w:color w:val="231F20"/>
          <w:spacing w:val="-3"/>
        </w:rPr>
        <w:t>hubs</w:t>
      </w:r>
      <w:r>
        <w:rPr>
          <w:color w:val="231F20"/>
          <w:spacing w:val="-21"/>
        </w:rPr>
        <w:t> </w:t>
      </w:r>
      <w:r>
        <w:rPr>
          <w:color w:val="231F20"/>
        </w:rPr>
        <w:t>and</w:t>
      </w:r>
      <w:r>
        <w:rPr>
          <w:color w:val="231F20"/>
          <w:spacing w:val="-21"/>
        </w:rPr>
        <w:t> </w:t>
      </w:r>
      <w:r>
        <w:rPr>
          <w:color w:val="231F20"/>
          <w:spacing w:val="-4"/>
        </w:rPr>
        <w:t>mission-driven</w:t>
      </w:r>
      <w:r>
        <w:rPr>
          <w:color w:val="231F20"/>
          <w:spacing w:val="-21"/>
        </w:rPr>
        <w:t> </w:t>
      </w:r>
      <w:r>
        <w:rPr>
          <w:color w:val="231F20"/>
          <w:spacing w:val="-4"/>
        </w:rPr>
        <w:t>organisations</w:t>
      </w:r>
    </w:p>
    <w:p>
      <w:pPr>
        <w:pStyle w:val="BodyText"/>
        <w:spacing w:line="312" w:lineRule="auto" w:before="3"/>
        <w:ind w:left="390" w:right="926"/>
      </w:pPr>
      <w:r>
        <w:rPr>
          <w:color w:val="231F20"/>
          <w:w w:val="105"/>
        </w:rPr>
        <w:t>— </w:t>
      </w:r>
      <w:r>
        <w:rPr>
          <w:color w:val="231F20"/>
          <w:spacing w:val="-3"/>
          <w:w w:val="105"/>
        </w:rPr>
        <w:t>are </w:t>
      </w:r>
      <w:r>
        <w:rPr>
          <w:color w:val="231F20"/>
          <w:spacing w:val="-4"/>
          <w:w w:val="105"/>
        </w:rPr>
        <w:t>overcoming </w:t>
      </w:r>
      <w:r>
        <w:rPr>
          <w:color w:val="231F20"/>
          <w:spacing w:val="-3"/>
          <w:w w:val="105"/>
        </w:rPr>
        <w:t>the fear </w:t>
      </w:r>
      <w:r>
        <w:rPr>
          <w:color w:val="231F20"/>
          <w:w w:val="105"/>
        </w:rPr>
        <w:t>of </w:t>
      </w:r>
      <w:r>
        <w:rPr>
          <w:color w:val="231F20"/>
          <w:spacing w:val="-4"/>
          <w:w w:val="105"/>
        </w:rPr>
        <w:t>failure, promoting </w:t>
      </w:r>
      <w:r>
        <w:rPr>
          <w:color w:val="231F20"/>
          <w:spacing w:val="-3"/>
          <w:w w:val="105"/>
        </w:rPr>
        <w:t>interventions based </w:t>
      </w:r>
      <w:r>
        <w:rPr>
          <w:color w:val="231F20"/>
          <w:w w:val="105"/>
        </w:rPr>
        <w:t>on what </w:t>
      </w:r>
      <w:r>
        <w:rPr>
          <w:color w:val="231F20"/>
          <w:spacing w:val="-3"/>
          <w:w w:val="105"/>
        </w:rPr>
        <w:t>works, </w:t>
      </w:r>
      <w:r>
        <w:rPr>
          <w:color w:val="231F20"/>
          <w:w w:val="105"/>
        </w:rPr>
        <w:t>and </w:t>
      </w:r>
      <w:r>
        <w:rPr>
          <w:color w:val="231F20"/>
          <w:spacing w:val="-3"/>
          <w:w w:val="105"/>
        </w:rPr>
        <w:t>developing policies</w:t>
      </w:r>
      <w:r>
        <w:rPr>
          <w:color w:val="231F20"/>
          <w:spacing w:val="-33"/>
          <w:w w:val="105"/>
        </w:rPr>
        <w:t> </w:t>
      </w:r>
      <w:r>
        <w:rPr>
          <w:color w:val="231F20"/>
          <w:w w:val="105"/>
        </w:rPr>
        <w:t>and</w:t>
      </w:r>
      <w:r>
        <w:rPr>
          <w:color w:val="231F20"/>
          <w:spacing w:val="-33"/>
          <w:w w:val="105"/>
        </w:rPr>
        <w:t> </w:t>
      </w:r>
      <w:r>
        <w:rPr>
          <w:color w:val="231F20"/>
          <w:spacing w:val="-3"/>
          <w:w w:val="105"/>
        </w:rPr>
        <w:t>practices</w:t>
      </w:r>
      <w:r>
        <w:rPr>
          <w:color w:val="231F20"/>
          <w:spacing w:val="-32"/>
          <w:w w:val="105"/>
        </w:rPr>
        <w:t> </w:t>
      </w:r>
      <w:r>
        <w:rPr>
          <w:color w:val="231F20"/>
          <w:spacing w:val="-4"/>
          <w:w w:val="105"/>
        </w:rPr>
        <w:t>rooted</w:t>
      </w:r>
      <w:r>
        <w:rPr>
          <w:color w:val="231F20"/>
          <w:spacing w:val="-33"/>
          <w:w w:val="105"/>
        </w:rPr>
        <w:t> </w:t>
      </w:r>
      <w:r>
        <w:rPr>
          <w:color w:val="231F20"/>
          <w:w w:val="105"/>
        </w:rPr>
        <w:t>in</w:t>
      </w:r>
      <w:r>
        <w:rPr>
          <w:color w:val="231F20"/>
          <w:spacing w:val="-32"/>
          <w:w w:val="105"/>
        </w:rPr>
        <w:t> </w:t>
      </w:r>
      <w:r>
        <w:rPr>
          <w:color w:val="231F20"/>
          <w:w w:val="105"/>
        </w:rPr>
        <w:t>deep</w:t>
      </w:r>
      <w:r>
        <w:rPr>
          <w:color w:val="231F20"/>
          <w:spacing w:val="-33"/>
          <w:w w:val="105"/>
        </w:rPr>
        <w:t> </w:t>
      </w:r>
      <w:r>
        <w:rPr>
          <w:color w:val="231F20"/>
          <w:spacing w:val="-3"/>
          <w:w w:val="105"/>
        </w:rPr>
        <w:t>collaboration</w:t>
      </w:r>
      <w:r>
        <w:rPr>
          <w:color w:val="231F20"/>
          <w:spacing w:val="-33"/>
          <w:w w:val="105"/>
        </w:rPr>
        <w:t> </w:t>
      </w:r>
      <w:r>
        <w:rPr>
          <w:color w:val="231F20"/>
          <w:w w:val="105"/>
        </w:rPr>
        <w:t>with </w:t>
      </w:r>
      <w:r>
        <w:rPr>
          <w:color w:val="231F20"/>
          <w:spacing w:val="-3"/>
          <w:w w:val="105"/>
        </w:rPr>
        <w:t>those</w:t>
      </w:r>
      <w:r>
        <w:rPr>
          <w:color w:val="231F20"/>
          <w:spacing w:val="-23"/>
          <w:w w:val="105"/>
        </w:rPr>
        <w:t> </w:t>
      </w:r>
      <w:r>
        <w:rPr>
          <w:color w:val="231F20"/>
          <w:spacing w:val="-3"/>
          <w:w w:val="105"/>
        </w:rPr>
        <w:t>that</w:t>
      </w:r>
      <w:r>
        <w:rPr>
          <w:color w:val="231F20"/>
          <w:spacing w:val="-23"/>
          <w:w w:val="105"/>
        </w:rPr>
        <w:t> </w:t>
      </w:r>
      <w:r>
        <w:rPr>
          <w:color w:val="231F20"/>
          <w:spacing w:val="-3"/>
          <w:w w:val="105"/>
        </w:rPr>
        <w:t>government</w:t>
      </w:r>
      <w:r>
        <w:rPr>
          <w:color w:val="231F20"/>
          <w:spacing w:val="-23"/>
          <w:w w:val="105"/>
        </w:rPr>
        <w:t> </w:t>
      </w:r>
      <w:r>
        <w:rPr>
          <w:color w:val="231F20"/>
          <w:w w:val="105"/>
        </w:rPr>
        <w:t>services</w:t>
      </w:r>
      <w:r>
        <w:rPr>
          <w:color w:val="231F20"/>
          <w:spacing w:val="-22"/>
          <w:w w:val="105"/>
        </w:rPr>
        <w:t> </w:t>
      </w:r>
      <w:r>
        <w:rPr>
          <w:color w:val="231F20"/>
          <w:w w:val="105"/>
        </w:rPr>
        <w:t>most</w:t>
      </w:r>
      <w:r>
        <w:rPr>
          <w:color w:val="231F20"/>
          <w:spacing w:val="-23"/>
          <w:w w:val="105"/>
        </w:rPr>
        <w:t> </w:t>
      </w:r>
      <w:r>
        <w:rPr>
          <w:color w:val="231F20"/>
          <w:w w:val="105"/>
        </w:rPr>
        <w:t>affect.</w:t>
      </w:r>
    </w:p>
    <w:p>
      <w:pPr>
        <w:pStyle w:val="BodyText"/>
        <w:spacing w:before="5"/>
        <w:rPr>
          <w:sz w:val="26"/>
        </w:rPr>
      </w:pPr>
    </w:p>
    <w:p>
      <w:pPr>
        <w:pStyle w:val="BodyText"/>
        <w:spacing w:line="312" w:lineRule="auto"/>
        <w:ind w:left="390" w:right="926"/>
      </w:pPr>
      <w:r>
        <w:rPr>
          <w:color w:val="231F20"/>
          <w:w w:val="105"/>
        </w:rPr>
        <w:t>We believe that the ideas set out in this report provide the foundation for rebuilding trust in government by equipping public servants to provide solutions that address the most urgent public policy problems of our time.</w:t>
      </w:r>
    </w:p>
    <w:p>
      <w:pPr>
        <w:spacing w:after="0" w:line="312" w:lineRule="auto"/>
        <w:sectPr>
          <w:type w:val="continuous"/>
          <w:pgSz w:w="11910" w:h="16840"/>
          <w:pgMar w:top="920" w:bottom="280" w:left="0" w:right="0"/>
          <w:cols w:num="2" w:equalWidth="0">
            <w:col w:w="5736" w:space="40"/>
            <w:col w:w="6134"/>
          </w:cols>
        </w:sectPr>
      </w:pPr>
    </w:p>
    <w:p>
      <w:pPr>
        <w:pStyle w:val="BodyText"/>
        <w:spacing w:before="5"/>
        <w:rPr>
          <w:sz w:val="10"/>
        </w:rPr>
      </w:pPr>
    </w:p>
    <w:p>
      <w:pPr>
        <w:pStyle w:val="BodyText"/>
        <w:tabs>
          <w:tab w:pos="11055" w:val="right" w:leader="none"/>
        </w:tabs>
        <w:spacing w:before="138"/>
        <w:ind w:left="4994"/>
      </w:pPr>
      <w:r>
        <w:rPr>
          <w:color w:val="231F20"/>
          <w:spacing w:val="2"/>
          <w:w w:val="110"/>
        </w:rPr>
        <w:t>The Roadmap: </w:t>
      </w:r>
      <w:r>
        <w:rPr>
          <w:color w:val="231F20"/>
          <w:w w:val="110"/>
        </w:rPr>
        <w:t>Today’s pRoblems,</w:t>
      </w:r>
      <w:r>
        <w:rPr>
          <w:color w:val="231F20"/>
          <w:spacing w:val="-32"/>
          <w:w w:val="110"/>
        </w:rPr>
        <w:t> </w:t>
      </w:r>
      <w:r>
        <w:rPr>
          <w:color w:val="231F20"/>
          <w:w w:val="110"/>
        </w:rPr>
        <w:t>yesTeRday’s</w:t>
      </w:r>
      <w:r>
        <w:rPr>
          <w:color w:val="231F20"/>
          <w:spacing w:val="-7"/>
          <w:w w:val="110"/>
        </w:rPr>
        <w:t> </w:t>
      </w:r>
      <w:r>
        <w:rPr>
          <w:color w:val="231F20"/>
          <w:w w:val="110"/>
        </w:rPr>
        <w:t>ToolkiT</w:t>
        <w:tab/>
        <w:t>4</w:t>
      </w:r>
    </w:p>
    <w:p>
      <w:pPr>
        <w:spacing w:after="0"/>
        <w:sectPr>
          <w:type w:val="continuous"/>
          <w:pgSz w:w="11910" w:h="16840"/>
          <w:pgMar w:top="920" w:bottom="280" w:left="0" w:right="0"/>
        </w:sectPr>
      </w:pPr>
    </w:p>
    <w:p>
      <w:pPr>
        <w:pStyle w:val="BodyText"/>
        <w:spacing w:before="3"/>
        <w:rPr>
          <w:sz w:val="184"/>
        </w:rPr>
      </w:pPr>
      <w:r>
        <w:rPr/>
        <w:pict>
          <v:shape style="position:absolute;margin-left:250.141296pt;margin-top:796.000244pt;width:302.650pt;height:13.75pt;mso-position-horizontal-relative:page;mso-position-vertical-relative:page;z-index:-270088" type="#_x0000_t202" filled="false" stroked="false">
            <v:textbox inset="0,0,0,0">
              <w:txbxContent>
                <w:p>
                  <w:pPr>
                    <w:pStyle w:val="BodyText"/>
                    <w:tabs>
                      <w:tab w:pos="6052" w:val="right" w:leader="none"/>
                    </w:tabs>
                    <w:spacing w:before="37"/>
                  </w:pPr>
                  <w:r>
                    <w:rPr>
                      <w:color w:val="231F20"/>
                      <w:spacing w:val="2"/>
                      <w:w w:val="110"/>
                    </w:rPr>
                    <w:t>The Roadmap: </w:t>
                  </w:r>
                  <w:r>
                    <w:rPr>
                      <w:color w:val="231F20"/>
                      <w:w w:val="110"/>
                    </w:rPr>
                    <w:t>Today’s pRoblems,</w:t>
                  </w:r>
                  <w:r>
                    <w:rPr>
                      <w:color w:val="231F20"/>
                      <w:spacing w:val="-34"/>
                      <w:w w:val="110"/>
                    </w:rPr>
                    <w:t> </w:t>
                  </w:r>
                  <w:r>
                    <w:rPr>
                      <w:color w:val="231F20"/>
                      <w:w w:val="110"/>
                    </w:rPr>
                    <w:t>yesTeRday’s</w:t>
                  </w:r>
                  <w:r>
                    <w:rPr>
                      <w:color w:val="231F20"/>
                      <w:spacing w:val="-8"/>
                      <w:w w:val="110"/>
                    </w:rPr>
                    <w:t> </w:t>
                  </w:r>
                  <w:r>
                    <w:rPr>
                      <w:color w:val="231F20"/>
                      <w:w w:val="110"/>
                    </w:rPr>
                    <w:t>ToolkiT</w:t>
                    <w:tab/>
                    <w:t>5</w:t>
                  </w:r>
                </w:p>
              </w:txbxContent>
            </v:textbox>
            <w10:wrap type="none"/>
          </v:shape>
        </w:pict>
      </w:r>
      <w:r>
        <w:rPr/>
        <w:pict>
          <v:rect style="position:absolute;margin-left:0pt;margin-top:.000015pt;width:595.275pt;height:841.89pt;mso-position-horizontal-relative:page;mso-position-vertical-relative:page;z-index:-270064" filled="true" fillcolor="#ffcb04" stroked="false">
            <v:fill type="solid"/>
            <w10:wrap type="none"/>
          </v:rect>
        </w:pict>
      </w:r>
    </w:p>
    <w:p>
      <w:pPr>
        <w:pStyle w:val="Heading1"/>
        <w:spacing w:line="208" w:lineRule="auto" w:before="0"/>
        <w:ind w:left="2059"/>
      </w:pPr>
      <w:r>
        <w:rPr/>
        <w:pict>
          <v:shape style="position:absolute;margin-left:356.219025pt;margin-top:286.286987pt;width:179.55pt;height:179.55pt;mso-position-horizontal-relative:page;mso-position-vertical-relative:paragraph;z-index:-270040" coordorigin="7124,5726" coordsize="3591,3591" path="m8920,5726l8844,5727,8769,5732,8695,5740,8622,5751,8549,5764,8478,5781,8408,5800,8339,5822,8271,5847,8205,5874,8140,5904,8076,5936,8014,5971,7954,6008,7895,6048,7837,6090,7782,6133,7728,6179,7676,6227,7626,6277,7578,6329,7532,6383,7488,6439,7446,6496,7407,6555,7370,6616,7335,6678,7303,6741,7273,6806,7245,6873,7221,6941,7199,7009,7179,7080,7163,7151,7149,7223,7138,7296,7131,7370,7126,7445,7124,7521,7126,7602,7132,7682,7140,7761,7153,7840,7168,7918,7187,7995,7210,8070,7236,8145,7265,8218,7297,8290,7333,8361,7371,8430,7413,8497,7458,8563,7506,8627,7556,8689,7610,8748,7141,9217,7131,9231,7125,9247,7125,9264,7129,9281,7138,9295,7150,9307,7165,9314,7182,9316,8225,9316,8247,9312,8266,9299,8278,9281,8283,9258,8283,9200,8283,8356,8283,8216,8280,8199,8273,8184,8262,8171,8247,8162,8247,8162,8230,8158,8213,8159,8198,8165,8184,8175,8167,8192,8167,8356,8167,9200,7322,9200,7856,8667,8167,8356,8167,8192,7692,8667,7639,8607,7589,8545,7542,8482,7499,8416,7458,8349,7421,8280,7387,8209,7357,8137,7330,8064,7306,7990,7286,7914,7270,7837,7257,7759,7248,7680,7242,7601,7240,7521,7242,7444,7247,7368,7256,7293,7267,7220,7282,7147,7300,7075,7321,7005,7345,6936,7372,6868,7402,6802,7435,6737,7470,6674,7508,6613,7548,6553,7591,6495,7636,6440,7683,6386,7733,6334,7784,6284,7838,6237,7894,6192,7952,6149,8011,6109,8073,6071,8136,6036,8200,6004,8267,5974,8334,5947,8403,5923,8474,5902,8545,5884,8618,5869,8692,5857,8767,5848,8843,5843,8920,5842,8920,5726m9209,8448l9205,8425,9192,8407,9174,8394,9151,8390,9093,8390,9093,8505,9093,8853,8746,8853,8746,8505,9093,8505,9093,8390,8688,8390,8665,8394,8647,8407,8635,8425,8630,8448,8630,8911,8635,8933,8647,8952,8665,8964,8688,8969,9151,8969,9174,8964,9192,8952,9205,8933,9209,8911,9209,8853,9209,8505,9209,8448m9209,6131l9205,6109,9192,6090,9174,6078,9151,6073,9093,6073,9093,6189,9093,8158,8746,8158,8746,6189,9093,6189,9093,6073,8688,6073,8665,6078,8647,6090,8635,6109,8630,6131,8630,8216,8635,8238,8647,8257,8665,8269,8688,8274,9151,8274,9174,8269,9192,8257,9205,8238,9209,8216,9209,8158,9209,6189,9209,6131m10715,7521l10713,7440,10708,7360,10699,7281,10687,7202,10671,7124,10652,7047,10629,6972,10604,6897,10575,6824,10542,6752,10507,6681,10468,6612,10426,6545,10382,6479,10334,6415,10301,6375,10283,6353,10229,6294,10229,6294,10681,5842,10698,5825,10708,5811,10714,5795,10715,5778,10711,5761,10702,5747,10689,5736,10674,5728,10657,5726,10517,5726,10517,5842,9673,6686,9673,5842,10517,5842,10517,5726,9615,5726,9592,5730,9574,5743,9561,5761,9557,5784,9557,6826,9559,6843,9566,6858,9578,6871,9592,6880,9600,6883,9607,6884,9615,6884,9626,6883,9637,6880,9647,6874,9656,6867,9836,6686,10147,6375,10200,6435,10250,6497,10297,6560,10341,6626,10381,6693,10418,6762,10452,6833,10482,6905,10509,6978,10533,7052,10553,7128,10569,7205,10582,7283,10592,7362,10597,7441,10599,7521,10597,7598,10592,7674,10584,7749,10572,7822,10557,7895,10539,7967,10518,8037,10494,8106,10467,8174,10437,8240,10405,8305,10369,8368,10332,8429,10291,8489,10249,8547,10204,8602,10156,8656,10107,8708,10055,8758,10001,8805,9945,8850,9888,8893,9828,8933,9767,8971,9704,9006,9639,9038,9573,9068,9505,9095,9436,9119,9366,9140,9294,9158,9221,9173,9147,9185,9072,9194,8996,9199,8920,9200,8920,9316,8995,9315,9070,9310,9145,9302,9218,9291,9290,9278,9361,9261,9431,9242,9500,9220,9568,9195,9634,9168,9699,9138,9763,9106,9825,9071,9886,9034,9945,8994,10002,8952,10058,8909,10111,8863,10163,8815,10213,8765,10261,8713,10307,8659,10351,8603,10393,8546,10432,8487,10470,8426,10504,8364,10537,8301,10567,8236,10594,8169,10619,8101,10641,8033,10660,7962,10677,7891,10690,7819,10701,7746,10709,7672,10713,7597,10715,7521e" filled="true" fillcolor="#ffffff" stroked="false">
            <v:path arrowok="t"/>
            <v:fill type="solid"/>
            <w10:wrap type="none"/>
          </v:shape>
        </w:pict>
      </w:r>
      <w:bookmarkStart w:name="_bookmark1" w:id="2"/>
      <w:bookmarkEnd w:id="2"/>
      <w:r>
        <w:rPr/>
      </w:r>
      <w:r>
        <w:rPr>
          <w:color w:val="231F20"/>
          <w:w w:val="85"/>
        </w:rPr>
        <w:t>THE PUBLIC </w:t>
      </w:r>
      <w:r>
        <w:rPr>
          <w:color w:val="231F20"/>
          <w:w w:val="95"/>
        </w:rPr>
        <w:t>PROBLEM SOLVING </w:t>
      </w:r>
      <w:r>
        <w:rPr>
          <w:color w:val="231F20"/>
          <w:w w:val="85"/>
        </w:rPr>
        <w:t>IMPERATIVE</w:t>
      </w:r>
    </w:p>
    <w:p>
      <w:pPr>
        <w:spacing w:after="0" w:line="208" w:lineRule="auto"/>
        <w:sectPr>
          <w:headerReference w:type="default" r:id="rId13"/>
          <w:pgSz w:w="11910" w:h="16840"/>
          <w:pgMar w:header="0" w:footer="0" w:top="1580" w:bottom="280" w:left="0" w:right="0"/>
        </w:sectPr>
      </w:pPr>
    </w:p>
    <w:p>
      <w:pPr>
        <w:pStyle w:val="BodyText"/>
      </w:pPr>
    </w:p>
    <w:p>
      <w:pPr>
        <w:pStyle w:val="BodyText"/>
      </w:pPr>
    </w:p>
    <w:p>
      <w:pPr>
        <w:pStyle w:val="BodyText"/>
      </w:pPr>
    </w:p>
    <w:p>
      <w:pPr>
        <w:pStyle w:val="BodyText"/>
      </w:pPr>
    </w:p>
    <w:p>
      <w:pPr>
        <w:pStyle w:val="BodyText"/>
        <w:spacing w:before="2"/>
        <w:rPr>
          <w:sz w:val="27"/>
        </w:rPr>
      </w:pPr>
    </w:p>
    <w:p>
      <w:pPr>
        <w:pStyle w:val="Heading2"/>
        <w:spacing w:before="77"/>
      </w:pPr>
      <w:r>
        <w:rPr/>
        <w:pict>
          <v:group style="position:absolute;margin-left:298.2677pt;margin-top:-62.510948pt;width:297.05pt;height:466.3pt;mso-position-horizontal-relative:page;mso-position-vertical-relative:paragraph;z-index:1624" coordorigin="5965,-1250" coordsize="5941,9326">
            <v:shape style="position:absolute;left:6471;top:-1251;width:5434;height:9326" type="#_x0000_t75" stroked="false">
              <v:imagedata r:id="rId16" o:title=""/>
            </v:shape>
            <v:shape style="position:absolute;left:5965;top:4517;width:613;height:499" coordorigin="5965,4518" coordsize="613,499" path="m6325,4518l6313,4520,6303,4527,6297,4537,6295,4548,6297,4559,6304,4569,6475,4737,5995,4737,5984,4739,5974,4746,5968,4755,5965,4767,5968,4779,5974,4788,5984,4795,5995,4797,6475,4797,6304,4965,6297,4975,6295,4986,6297,4997,6303,5007,6309,5013,6317,5016,6332,5016,6340,5013,6575,4783,6578,4775,6578,4759,6575,4751,6346,4526,6336,4520,6325,4518xe" filled="true" fillcolor="#ffcb04" stroked="false">
              <v:path arrowok="t"/>
              <v:fill type="solid"/>
            </v:shape>
            <v:shape style="position:absolute;left:5965;top:-1251;width:5941;height:9326" type="#_x0000_t202" filled="false" stroked="false">
              <v:textbox inset="0,0,0,0">
                <w:txbxContent>
                  <w:p>
                    <w:pPr>
                      <w:spacing w:line="240" w:lineRule="auto" w:before="0"/>
                      <w:rPr>
                        <w:sz w:val="52"/>
                      </w:rPr>
                    </w:pPr>
                  </w:p>
                  <w:p>
                    <w:pPr>
                      <w:spacing w:line="240" w:lineRule="auto" w:before="0"/>
                      <w:rPr>
                        <w:sz w:val="52"/>
                      </w:rPr>
                    </w:pPr>
                  </w:p>
                  <w:p>
                    <w:pPr>
                      <w:spacing w:line="240" w:lineRule="auto" w:before="0"/>
                      <w:rPr>
                        <w:sz w:val="52"/>
                      </w:rPr>
                    </w:pPr>
                  </w:p>
                  <w:p>
                    <w:pPr>
                      <w:spacing w:line="240" w:lineRule="auto" w:before="0"/>
                      <w:rPr>
                        <w:sz w:val="52"/>
                      </w:rPr>
                    </w:pPr>
                  </w:p>
                  <w:p>
                    <w:pPr>
                      <w:spacing w:line="240" w:lineRule="auto" w:before="0"/>
                      <w:rPr>
                        <w:sz w:val="52"/>
                      </w:rPr>
                    </w:pPr>
                  </w:p>
                  <w:p>
                    <w:pPr>
                      <w:spacing w:line="240" w:lineRule="auto" w:before="0"/>
                      <w:rPr>
                        <w:sz w:val="52"/>
                      </w:rPr>
                    </w:pPr>
                  </w:p>
                  <w:p>
                    <w:pPr>
                      <w:spacing w:line="240" w:lineRule="auto" w:before="0"/>
                      <w:rPr>
                        <w:sz w:val="52"/>
                      </w:rPr>
                    </w:pPr>
                  </w:p>
                  <w:p>
                    <w:pPr>
                      <w:spacing w:line="240" w:lineRule="auto" w:before="0"/>
                      <w:rPr>
                        <w:sz w:val="52"/>
                      </w:rPr>
                    </w:pPr>
                  </w:p>
                  <w:p>
                    <w:pPr>
                      <w:spacing w:line="240" w:lineRule="auto" w:before="0"/>
                      <w:rPr>
                        <w:sz w:val="77"/>
                      </w:rPr>
                    </w:pPr>
                  </w:p>
                  <w:p>
                    <w:pPr>
                      <w:spacing w:line="225" w:lineRule="auto" w:before="0"/>
                      <w:ind w:left="896" w:right="1173" w:firstLine="0"/>
                      <w:jc w:val="left"/>
                      <w:rPr>
                        <w:sz w:val="48"/>
                      </w:rPr>
                    </w:pPr>
                    <w:r>
                      <w:rPr>
                        <w:color w:val="FFFFFF"/>
                        <w:w w:val="95"/>
                        <w:sz w:val="48"/>
                      </w:rPr>
                      <w:t>There</w:t>
                    </w:r>
                    <w:r>
                      <w:rPr>
                        <w:color w:val="FFFFFF"/>
                        <w:spacing w:val="-76"/>
                        <w:w w:val="95"/>
                        <w:sz w:val="48"/>
                      </w:rPr>
                      <w:t> </w:t>
                    </w:r>
                    <w:r>
                      <w:rPr>
                        <w:color w:val="FFFFFF"/>
                        <w:w w:val="95"/>
                        <w:sz w:val="48"/>
                      </w:rPr>
                      <w:t>is</w:t>
                    </w:r>
                    <w:r>
                      <w:rPr>
                        <w:color w:val="FFFFFF"/>
                        <w:spacing w:val="-76"/>
                        <w:w w:val="95"/>
                        <w:sz w:val="48"/>
                      </w:rPr>
                      <w:t> </w:t>
                    </w:r>
                    <w:r>
                      <w:rPr>
                        <w:color w:val="FFFFFF"/>
                        <w:w w:val="95"/>
                        <w:sz w:val="48"/>
                      </w:rPr>
                      <w:t>a</w:t>
                    </w:r>
                    <w:r>
                      <w:rPr>
                        <w:color w:val="FFFFFF"/>
                        <w:spacing w:val="-75"/>
                        <w:w w:val="95"/>
                        <w:sz w:val="48"/>
                      </w:rPr>
                      <w:t> </w:t>
                    </w:r>
                    <w:r>
                      <w:rPr>
                        <w:color w:val="FFFFFF"/>
                        <w:spacing w:val="-3"/>
                        <w:w w:val="95"/>
                        <w:sz w:val="48"/>
                      </w:rPr>
                      <w:t>pervasive </w:t>
                    </w:r>
                    <w:r>
                      <w:rPr>
                        <w:color w:val="FFFFFF"/>
                        <w:sz w:val="48"/>
                      </w:rPr>
                      <w:t>sense that </w:t>
                    </w:r>
                    <w:r>
                      <w:rPr>
                        <w:color w:val="FFFFFF"/>
                        <w:spacing w:val="-3"/>
                        <w:sz w:val="48"/>
                      </w:rPr>
                      <w:t>government </w:t>
                    </w:r>
                    <w:r>
                      <w:rPr>
                        <w:color w:val="FFFFFF"/>
                        <w:sz w:val="48"/>
                      </w:rPr>
                      <w:t>is not doing as well as it ought </w:t>
                    </w:r>
                    <w:r>
                      <w:rPr>
                        <w:color w:val="FFFFFF"/>
                        <w:spacing w:val="-3"/>
                        <w:sz w:val="48"/>
                      </w:rPr>
                      <w:t>to improve people’s</w:t>
                    </w:r>
                    <w:r>
                      <w:rPr>
                        <w:color w:val="FFFFFF"/>
                        <w:spacing w:val="-54"/>
                        <w:sz w:val="48"/>
                      </w:rPr>
                      <w:t> </w:t>
                    </w:r>
                    <w:r>
                      <w:rPr>
                        <w:color w:val="FFFFFF"/>
                        <w:sz w:val="48"/>
                      </w:rPr>
                      <w:t>lives.</w:t>
                    </w:r>
                  </w:p>
                </w:txbxContent>
              </v:textbox>
              <w10:wrap type="none"/>
            </v:shape>
            <w10:wrap type="none"/>
          </v:group>
        </w:pict>
      </w:r>
      <w:bookmarkStart w:name="_bookmark2" w:id="3"/>
      <w:bookmarkEnd w:id="3"/>
      <w:r>
        <w:rPr/>
      </w:r>
      <w:r>
        <w:rPr>
          <w:color w:val="FFCB04"/>
          <w:w w:val="95"/>
        </w:rPr>
        <w:t>THE DEATH OF TRUST</w:t>
      </w:r>
    </w:p>
    <w:p>
      <w:pPr>
        <w:pStyle w:val="BodyText"/>
      </w:pPr>
    </w:p>
    <w:p>
      <w:pPr>
        <w:pStyle w:val="BodyText"/>
      </w:pPr>
    </w:p>
    <w:p>
      <w:pPr>
        <w:spacing w:after="0"/>
        <w:sectPr>
          <w:headerReference w:type="default" r:id="rId14"/>
          <w:footerReference w:type="default" r:id="rId15"/>
          <w:pgSz w:w="11910" w:h="16840"/>
          <w:pgMar w:header="0" w:footer="718" w:top="0" w:bottom="900" w:left="0" w:right="0"/>
          <w:pgNumType w:start="6"/>
        </w:sectPr>
      </w:pPr>
    </w:p>
    <w:p>
      <w:pPr>
        <w:pStyle w:val="BodyText"/>
        <w:spacing w:before="4"/>
        <w:rPr>
          <w:sz w:val="24"/>
        </w:rPr>
      </w:pPr>
    </w:p>
    <w:p>
      <w:pPr>
        <w:spacing w:line="312" w:lineRule="auto" w:before="0"/>
        <w:ind w:left="850" w:right="81" w:firstLine="0"/>
        <w:jc w:val="left"/>
        <w:rPr>
          <w:sz w:val="11"/>
        </w:rPr>
      </w:pPr>
      <w:r>
        <w:rPr>
          <w:b/>
          <w:color w:val="231F20"/>
          <w:sz w:val="20"/>
        </w:rPr>
        <w:t>Trust in government in Australia is at an all-time low. According to survey data, fewer than 41 per cent</w:t>
      </w:r>
      <w:r>
        <w:rPr>
          <w:b/>
          <w:color w:val="231F20"/>
          <w:spacing w:val="-26"/>
          <w:sz w:val="20"/>
        </w:rPr>
        <w:t> </w:t>
      </w:r>
      <w:r>
        <w:rPr>
          <w:b/>
          <w:color w:val="231F20"/>
          <w:sz w:val="20"/>
        </w:rPr>
        <w:t>of</w:t>
      </w:r>
      <w:r>
        <w:rPr>
          <w:b/>
          <w:color w:val="231F20"/>
          <w:spacing w:val="-25"/>
          <w:sz w:val="20"/>
        </w:rPr>
        <w:t> </w:t>
      </w:r>
      <w:r>
        <w:rPr>
          <w:b/>
          <w:color w:val="231F20"/>
          <w:sz w:val="20"/>
        </w:rPr>
        <w:t>Australian</w:t>
      </w:r>
      <w:r>
        <w:rPr>
          <w:b/>
          <w:color w:val="231F20"/>
          <w:spacing w:val="-25"/>
          <w:sz w:val="20"/>
        </w:rPr>
        <w:t> </w:t>
      </w:r>
      <w:r>
        <w:rPr>
          <w:b/>
          <w:color w:val="231F20"/>
          <w:sz w:val="20"/>
        </w:rPr>
        <w:t>citizens</w:t>
      </w:r>
      <w:r>
        <w:rPr>
          <w:b/>
          <w:color w:val="231F20"/>
          <w:spacing w:val="-25"/>
          <w:sz w:val="20"/>
        </w:rPr>
        <w:t> </w:t>
      </w:r>
      <w:r>
        <w:rPr>
          <w:b/>
          <w:color w:val="231F20"/>
          <w:sz w:val="20"/>
        </w:rPr>
        <w:t>are</w:t>
      </w:r>
      <w:r>
        <w:rPr>
          <w:b/>
          <w:color w:val="231F20"/>
          <w:spacing w:val="-25"/>
          <w:sz w:val="20"/>
        </w:rPr>
        <w:t> </w:t>
      </w:r>
      <w:r>
        <w:rPr>
          <w:b/>
          <w:color w:val="231F20"/>
          <w:sz w:val="20"/>
        </w:rPr>
        <w:t>satisfied</w:t>
      </w:r>
      <w:r>
        <w:rPr>
          <w:b/>
          <w:color w:val="231F20"/>
          <w:spacing w:val="-25"/>
          <w:sz w:val="20"/>
        </w:rPr>
        <w:t> </w:t>
      </w:r>
      <w:r>
        <w:rPr>
          <w:b/>
          <w:color w:val="231F20"/>
          <w:sz w:val="20"/>
        </w:rPr>
        <w:t>with</w:t>
      </w:r>
      <w:r>
        <w:rPr>
          <w:b/>
          <w:color w:val="231F20"/>
          <w:spacing w:val="-25"/>
          <w:sz w:val="20"/>
        </w:rPr>
        <w:t> </w:t>
      </w:r>
      <w:r>
        <w:rPr>
          <w:b/>
          <w:color w:val="231F20"/>
          <w:sz w:val="20"/>
        </w:rPr>
        <w:t>the</w:t>
      </w:r>
      <w:r>
        <w:rPr>
          <w:b/>
          <w:color w:val="231F20"/>
          <w:spacing w:val="-26"/>
          <w:sz w:val="20"/>
        </w:rPr>
        <w:t> </w:t>
      </w:r>
      <w:r>
        <w:rPr>
          <w:b/>
          <w:color w:val="231F20"/>
          <w:sz w:val="20"/>
        </w:rPr>
        <w:t>way democracy works, a precipitous decline from 86 per cent in </w:t>
      </w:r>
      <w:r>
        <w:rPr>
          <w:b/>
          <w:color w:val="231F20"/>
          <w:spacing w:val="-3"/>
          <w:sz w:val="20"/>
        </w:rPr>
        <w:t>2007. </w:t>
      </w:r>
      <w:r>
        <w:rPr>
          <w:color w:val="231F20"/>
          <w:sz w:val="20"/>
        </w:rPr>
        <w:t>Just </w:t>
      </w:r>
      <w:r>
        <w:rPr>
          <w:color w:val="231F20"/>
          <w:spacing w:val="-3"/>
          <w:sz w:val="20"/>
        </w:rPr>
        <w:t>31 </w:t>
      </w:r>
      <w:r>
        <w:rPr>
          <w:color w:val="231F20"/>
          <w:sz w:val="20"/>
        </w:rPr>
        <w:t>per cent of the population say they trust the federal government. State and local governments perform little better, with approval ratings hovering around one-third. Ministers and MPs (whether federal or state) do far worse: they rate at just 21 per cent.</w:t>
      </w:r>
      <w:r>
        <w:rPr>
          <w:color w:val="231F20"/>
          <w:position w:val="7"/>
          <w:sz w:val="11"/>
        </w:rPr>
        <w:t>1 </w:t>
      </w:r>
      <w:r>
        <w:rPr>
          <w:color w:val="231F20"/>
          <w:sz w:val="20"/>
        </w:rPr>
        <w:t>A YouGov-Cambridge Globalism survey of 1006 Australians found that 55 per cent believe politicians are listening to them less, while 63 per cent believe the people running the government are “crooked”, and </w:t>
      </w:r>
      <w:r>
        <w:rPr>
          <w:color w:val="231F20"/>
          <w:spacing w:val="-5"/>
          <w:sz w:val="20"/>
        </w:rPr>
        <w:t>76 </w:t>
      </w:r>
      <w:r>
        <w:rPr>
          <w:color w:val="231F20"/>
          <w:sz w:val="20"/>
        </w:rPr>
        <w:t>per cent feel that “important information” is being concealed from the</w:t>
      </w:r>
      <w:r>
        <w:rPr>
          <w:color w:val="231F20"/>
          <w:spacing w:val="14"/>
          <w:sz w:val="20"/>
        </w:rPr>
        <w:t> </w:t>
      </w:r>
      <w:r>
        <w:rPr>
          <w:color w:val="231F20"/>
          <w:sz w:val="20"/>
        </w:rPr>
        <w:t>public.</w:t>
      </w:r>
      <w:r>
        <w:rPr>
          <w:color w:val="231F20"/>
          <w:position w:val="7"/>
          <w:sz w:val="11"/>
        </w:rPr>
        <w:t>2</w:t>
      </w:r>
    </w:p>
    <w:p>
      <w:pPr>
        <w:pStyle w:val="BodyText"/>
        <w:spacing w:before="5"/>
        <w:rPr>
          <w:sz w:val="27"/>
        </w:rPr>
      </w:pPr>
    </w:p>
    <w:p>
      <w:pPr>
        <w:pStyle w:val="BodyText"/>
        <w:spacing w:line="312" w:lineRule="auto"/>
        <w:ind w:left="850" w:right="159"/>
        <w:rPr>
          <w:sz w:val="11"/>
        </w:rPr>
      </w:pPr>
      <w:r>
        <w:rPr>
          <w:color w:val="231F20"/>
          <w:w w:val="105"/>
        </w:rPr>
        <w:t>The phenomenon is not unique to Australia. The Edelman Trust Barometer paints a bleak picture, asserting that “government is now distrusted in 75 per cent of countries.”</w:t>
      </w:r>
      <w:r>
        <w:rPr>
          <w:color w:val="231F20"/>
          <w:w w:val="105"/>
          <w:position w:val="7"/>
          <w:sz w:val="11"/>
        </w:rPr>
        <w:t>3 </w:t>
      </w:r>
      <w:r>
        <w:rPr>
          <w:color w:val="231F20"/>
          <w:w w:val="105"/>
        </w:rPr>
        <w:t>In Europe, Dalia Research finds</w:t>
      </w:r>
      <w:r>
        <w:rPr>
          <w:color w:val="231F20"/>
          <w:spacing w:val="-19"/>
          <w:w w:val="105"/>
        </w:rPr>
        <w:t> </w:t>
      </w:r>
      <w:r>
        <w:rPr>
          <w:color w:val="231F20"/>
          <w:w w:val="105"/>
        </w:rPr>
        <w:t>that</w:t>
      </w:r>
      <w:r>
        <w:rPr>
          <w:color w:val="231F20"/>
          <w:spacing w:val="-18"/>
          <w:w w:val="105"/>
        </w:rPr>
        <w:t> </w:t>
      </w:r>
      <w:r>
        <w:rPr>
          <w:color w:val="231F20"/>
          <w:w w:val="105"/>
        </w:rPr>
        <w:t>anti-establishment</w:t>
      </w:r>
      <w:r>
        <w:rPr>
          <w:color w:val="231F20"/>
          <w:spacing w:val="-18"/>
          <w:w w:val="105"/>
        </w:rPr>
        <w:t> </w:t>
      </w:r>
      <w:r>
        <w:rPr>
          <w:color w:val="231F20"/>
          <w:w w:val="105"/>
        </w:rPr>
        <w:t>parties</w:t>
      </w:r>
      <w:r>
        <w:rPr>
          <w:color w:val="231F20"/>
          <w:spacing w:val="-18"/>
          <w:w w:val="105"/>
        </w:rPr>
        <w:t> </w:t>
      </w:r>
      <w:r>
        <w:rPr>
          <w:color w:val="231F20"/>
          <w:w w:val="105"/>
        </w:rPr>
        <w:t>are</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rise because Europeans are fed up with the political classes:</w:t>
      </w:r>
      <w:r>
        <w:rPr>
          <w:color w:val="231F20"/>
          <w:spacing w:val="-20"/>
          <w:w w:val="105"/>
        </w:rPr>
        <w:t> </w:t>
      </w:r>
      <w:r>
        <w:rPr>
          <w:color w:val="231F20"/>
          <w:w w:val="105"/>
        </w:rPr>
        <w:t>barely</w:t>
      </w:r>
      <w:r>
        <w:rPr>
          <w:color w:val="231F20"/>
          <w:spacing w:val="-19"/>
          <w:w w:val="105"/>
        </w:rPr>
        <w:t> </w:t>
      </w:r>
      <w:r>
        <w:rPr>
          <w:color w:val="231F20"/>
          <w:w w:val="105"/>
        </w:rPr>
        <w:t>a</w:t>
      </w:r>
      <w:r>
        <w:rPr>
          <w:color w:val="231F20"/>
          <w:spacing w:val="-19"/>
          <w:w w:val="105"/>
        </w:rPr>
        <w:t> </w:t>
      </w:r>
      <w:r>
        <w:rPr>
          <w:color w:val="231F20"/>
          <w:w w:val="105"/>
        </w:rPr>
        <w:t>third</w:t>
      </w:r>
      <w:r>
        <w:rPr>
          <w:color w:val="231F20"/>
          <w:spacing w:val="-19"/>
          <w:w w:val="105"/>
        </w:rPr>
        <w:t> </w:t>
      </w:r>
      <w:r>
        <w:rPr>
          <w:color w:val="231F20"/>
          <w:w w:val="105"/>
        </w:rPr>
        <w:t>trust</w:t>
      </w:r>
      <w:r>
        <w:rPr>
          <w:color w:val="231F20"/>
          <w:spacing w:val="-19"/>
          <w:w w:val="105"/>
        </w:rPr>
        <w:t> </w:t>
      </w:r>
      <w:r>
        <w:rPr>
          <w:color w:val="231F20"/>
          <w:w w:val="105"/>
        </w:rPr>
        <w:t>politicians</w:t>
      </w:r>
      <w:r>
        <w:rPr>
          <w:color w:val="231F20"/>
          <w:spacing w:val="-19"/>
          <w:w w:val="105"/>
        </w:rPr>
        <w:t> </w:t>
      </w:r>
      <w:r>
        <w:rPr>
          <w:color w:val="231F20"/>
          <w:w w:val="105"/>
        </w:rPr>
        <w:t>to</w:t>
      </w:r>
      <w:r>
        <w:rPr>
          <w:color w:val="231F20"/>
          <w:spacing w:val="-19"/>
          <w:w w:val="105"/>
        </w:rPr>
        <w:t> </w:t>
      </w:r>
      <w:r>
        <w:rPr>
          <w:color w:val="231F20"/>
          <w:w w:val="105"/>
        </w:rPr>
        <w:t>do</w:t>
      </w:r>
      <w:r>
        <w:rPr>
          <w:color w:val="231F20"/>
          <w:spacing w:val="-19"/>
          <w:w w:val="105"/>
        </w:rPr>
        <w:t> </w:t>
      </w:r>
      <w:r>
        <w:rPr>
          <w:color w:val="231F20"/>
          <w:w w:val="105"/>
        </w:rPr>
        <w:t>the</w:t>
      </w:r>
      <w:r>
        <w:rPr>
          <w:color w:val="231F20"/>
          <w:spacing w:val="-19"/>
          <w:w w:val="105"/>
        </w:rPr>
        <w:t> </w:t>
      </w:r>
      <w:r>
        <w:rPr>
          <w:color w:val="231F20"/>
          <w:w w:val="105"/>
        </w:rPr>
        <w:t>right thing,</w:t>
      </w:r>
      <w:r>
        <w:rPr>
          <w:color w:val="231F20"/>
          <w:spacing w:val="-39"/>
          <w:w w:val="105"/>
        </w:rPr>
        <w:t> </w:t>
      </w:r>
      <w:r>
        <w:rPr>
          <w:color w:val="231F20"/>
          <w:w w:val="105"/>
        </w:rPr>
        <w:t>with</w:t>
      </w:r>
      <w:r>
        <w:rPr>
          <w:color w:val="231F20"/>
          <w:spacing w:val="-39"/>
          <w:w w:val="105"/>
        </w:rPr>
        <w:t> </w:t>
      </w:r>
      <w:r>
        <w:rPr>
          <w:color w:val="231F20"/>
          <w:w w:val="105"/>
        </w:rPr>
        <w:t>Eastern</w:t>
      </w:r>
      <w:r>
        <w:rPr>
          <w:color w:val="231F20"/>
          <w:spacing w:val="-39"/>
          <w:w w:val="105"/>
        </w:rPr>
        <w:t> </w:t>
      </w:r>
      <w:r>
        <w:rPr>
          <w:color w:val="231F20"/>
          <w:w w:val="105"/>
        </w:rPr>
        <w:t>Europeans</w:t>
      </w:r>
      <w:r>
        <w:rPr>
          <w:color w:val="231F20"/>
          <w:spacing w:val="-39"/>
          <w:w w:val="105"/>
        </w:rPr>
        <w:t> </w:t>
      </w:r>
      <w:r>
        <w:rPr>
          <w:color w:val="231F20"/>
          <w:w w:val="105"/>
        </w:rPr>
        <w:t>registering</w:t>
      </w:r>
      <w:r>
        <w:rPr>
          <w:color w:val="231F20"/>
          <w:spacing w:val="-38"/>
          <w:w w:val="105"/>
        </w:rPr>
        <w:t> </w:t>
      </w:r>
      <w:r>
        <w:rPr>
          <w:color w:val="231F20"/>
          <w:w w:val="105"/>
        </w:rPr>
        <w:t>only</w:t>
      </w:r>
      <w:r>
        <w:rPr>
          <w:color w:val="231F20"/>
          <w:spacing w:val="-39"/>
          <w:w w:val="105"/>
        </w:rPr>
        <w:t> </w:t>
      </w:r>
      <w:r>
        <w:rPr>
          <w:color w:val="231F20"/>
          <w:w w:val="105"/>
        </w:rPr>
        <w:t>23</w:t>
      </w:r>
      <w:r>
        <w:rPr>
          <w:color w:val="231F20"/>
          <w:spacing w:val="-39"/>
          <w:w w:val="105"/>
        </w:rPr>
        <w:t> </w:t>
      </w:r>
      <w:r>
        <w:rPr>
          <w:color w:val="231F20"/>
          <w:w w:val="105"/>
        </w:rPr>
        <w:t>per cent confidence in their</w:t>
      </w:r>
      <w:r>
        <w:rPr>
          <w:color w:val="231F20"/>
          <w:spacing w:val="-41"/>
          <w:w w:val="105"/>
        </w:rPr>
        <w:t> </w:t>
      </w:r>
      <w:r>
        <w:rPr>
          <w:color w:val="231F20"/>
          <w:w w:val="105"/>
        </w:rPr>
        <w:t>leaders.</w:t>
      </w:r>
      <w:r>
        <w:rPr>
          <w:color w:val="231F20"/>
          <w:w w:val="105"/>
          <w:position w:val="7"/>
          <w:sz w:val="11"/>
        </w:rPr>
        <w:t>4</w:t>
      </w:r>
    </w:p>
    <w:p>
      <w:pPr>
        <w:pStyle w:val="BodyText"/>
        <w:spacing w:before="10"/>
        <w:rPr>
          <w:sz w:val="26"/>
        </w:rPr>
      </w:pPr>
    </w:p>
    <w:p>
      <w:pPr>
        <w:pStyle w:val="BodyText"/>
        <w:spacing w:line="312" w:lineRule="auto" w:before="1"/>
        <w:ind w:left="850"/>
        <w:rPr>
          <w:sz w:val="11"/>
        </w:rPr>
      </w:pPr>
      <w:r>
        <w:rPr>
          <w:color w:val="231F20"/>
        </w:rPr>
        <w:t>In the United States, public trust in the government remains near historic lows. According to the Pew Research</w:t>
      </w:r>
      <w:r>
        <w:rPr>
          <w:color w:val="231F20"/>
          <w:spacing w:val="-10"/>
        </w:rPr>
        <w:t> </w:t>
      </w:r>
      <w:r>
        <w:rPr>
          <w:color w:val="231F20"/>
        </w:rPr>
        <w:t>Center,</w:t>
      </w:r>
      <w:r>
        <w:rPr>
          <w:color w:val="231F20"/>
          <w:spacing w:val="-9"/>
        </w:rPr>
        <w:t> </w:t>
      </w:r>
      <w:r>
        <w:rPr>
          <w:color w:val="231F20"/>
        </w:rPr>
        <w:t>“only</w:t>
      </w:r>
      <w:r>
        <w:rPr>
          <w:color w:val="231F20"/>
          <w:spacing w:val="-9"/>
        </w:rPr>
        <w:t> </w:t>
      </w:r>
      <w:r>
        <w:rPr>
          <w:color w:val="231F20"/>
        </w:rPr>
        <w:t>17</w:t>
      </w:r>
      <w:r>
        <w:rPr>
          <w:color w:val="231F20"/>
          <w:spacing w:val="-9"/>
        </w:rPr>
        <w:t> </w:t>
      </w:r>
      <w:r>
        <w:rPr>
          <w:color w:val="231F20"/>
        </w:rPr>
        <w:t>per</w:t>
      </w:r>
      <w:r>
        <w:rPr>
          <w:color w:val="231F20"/>
          <w:spacing w:val="-9"/>
        </w:rPr>
        <w:t> </w:t>
      </w:r>
      <w:r>
        <w:rPr>
          <w:color w:val="231F20"/>
        </w:rPr>
        <w:t>cent</w:t>
      </w:r>
      <w:r>
        <w:rPr>
          <w:color w:val="231F20"/>
          <w:spacing w:val="-9"/>
        </w:rPr>
        <w:t> </w:t>
      </w:r>
      <w:r>
        <w:rPr>
          <w:color w:val="231F20"/>
        </w:rPr>
        <w:t>of</w:t>
      </w:r>
      <w:r>
        <w:rPr>
          <w:color w:val="231F20"/>
          <w:spacing w:val="-9"/>
        </w:rPr>
        <w:t> </w:t>
      </w:r>
      <w:r>
        <w:rPr>
          <w:color w:val="231F20"/>
        </w:rPr>
        <w:t>Americans</w:t>
      </w:r>
      <w:r>
        <w:rPr>
          <w:color w:val="231F20"/>
          <w:spacing w:val="-9"/>
        </w:rPr>
        <w:t> </w:t>
      </w:r>
      <w:r>
        <w:rPr>
          <w:color w:val="231F20"/>
        </w:rPr>
        <w:t>today say they can trust the government in Washington to do what is right “just about always” (3 per cent) or “most of the time” (14 per cent).”</w:t>
      </w:r>
      <w:r>
        <w:rPr>
          <w:color w:val="231F20"/>
          <w:position w:val="7"/>
          <w:sz w:val="11"/>
        </w:rPr>
        <w:t>5 </w:t>
      </w:r>
      <w:r>
        <w:rPr>
          <w:color w:val="231F20"/>
        </w:rPr>
        <w:t>Societal distrust extends beyond the public sector to include all four traditional institutions: business, government, NGOs, and media. Trust in all of them has, in fact, declined broadly, with damaging consequences not only for governments’ effectiveness but for individual well-being. The sense that the system is broken only “increases a person’s vulnerability to </w:t>
      </w:r>
      <w:r>
        <w:rPr>
          <w:color w:val="231F20"/>
          <w:spacing w:val="-3"/>
        </w:rPr>
        <w:t>fear, </w:t>
      </w:r>
      <w:r>
        <w:rPr>
          <w:color w:val="231F20"/>
        </w:rPr>
        <w:t>ultimately causing deeper distrust in</w:t>
      </w:r>
      <w:r>
        <w:rPr>
          <w:color w:val="231F20"/>
          <w:spacing w:val="-6"/>
        </w:rPr>
        <w:t> </w:t>
      </w:r>
      <w:r>
        <w:rPr>
          <w:color w:val="231F20"/>
        </w:rPr>
        <w:t>institutions.”</w:t>
      </w:r>
      <w:r>
        <w:rPr>
          <w:color w:val="231F20"/>
          <w:position w:val="7"/>
          <w:sz w:val="11"/>
        </w:rPr>
        <w:t>6</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6"/>
        </w:rPr>
      </w:pPr>
    </w:p>
    <w:p>
      <w:pPr>
        <w:pStyle w:val="BodyText"/>
        <w:spacing w:line="312" w:lineRule="auto"/>
        <w:ind w:left="430" w:right="809"/>
      </w:pPr>
      <w:r>
        <w:rPr>
          <w:color w:val="231F20"/>
          <w:w w:val="105"/>
        </w:rPr>
        <w:t>Thus,</w:t>
      </w:r>
      <w:r>
        <w:rPr>
          <w:color w:val="231F20"/>
          <w:spacing w:val="-30"/>
          <w:w w:val="105"/>
        </w:rPr>
        <w:t> </w:t>
      </w:r>
      <w:r>
        <w:rPr>
          <w:color w:val="231F20"/>
          <w:w w:val="105"/>
        </w:rPr>
        <w:t>notwithstanding</w:t>
      </w:r>
      <w:r>
        <w:rPr>
          <w:color w:val="231F20"/>
          <w:spacing w:val="-29"/>
          <w:w w:val="105"/>
        </w:rPr>
        <w:t> </w:t>
      </w:r>
      <w:r>
        <w:rPr>
          <w:color w:val="231F20"/>
          <w:w w:val="105"/>
        </w:rPr>
        <w:t>empirical</w:t>
      </w:r>
      <w:r>
        <w:rPr>
          <w:color w:val="231F20"/>
          <w:spacing w:val="-29"/>
          <w:w w:val="105"/>
        </w:rPr>
        <w:t> </w:t>
      </w:r>
      <w:r>
        <w:rPr>
          <w:color w:val="231F20"/>
          <w:w w:val="105"/>
        </w:rPr>
        <w:t>evidence</w:t>
      </w:r>
      <w:r>
        <w:rPr>
          <w:color w:val="231F20"/>
          <w:spacing w:val="-29"/>
          <w:w w:val="105"/>
        </w:rPr>
        <w:t> </w:t>
      </w:r>
      <w:r>
        <w:rPr>
          <w:color w:val="231F20"/>
          <w:w w:val="105"/>
        </w:rPr>
        <w:t>that</w:t>
      </w:r>
      <w:r>
        <w:rPr>
          <w:color w:val="231F20"/>
          <w:spacing w:val="-29"/>
          <w:w w:val="105"/>
        </w:rPr>
        <w:t> </w:t>
      </w:r>
      <w:r>
        <w:rPr>
          <w:color w:val="231F20"/>
          <w:w w:val="105"/>
        </w:rPr>
        <w:t>people in</w:t>
      </w:r>
      <w:r>
        <w:rPr>
          <w:color w:val="231F20"/>
          <w:spacing w:val="-33"/>
          <w:w w:val="105"/>
        </w:rPr>
        <w:t> </w:t>
      </w:r>
      <w:r>
        <w:rPr>
          <w:color w:val="231F20"/>
          <w:w w:val="105"/>
        </w:rPr>
        <w:t>democracies</w:t>
      </w:r>
      <w:r>
        <w:rPr>
          <w:color w:val="231F20"/>
          <w:spacing w:val="-32"/>
          <w:w w:val="105"/>
        </w:rPr>
        <w:t> </w:t>
      </w:r>
      <w:r>
        <w:rPr>
          <w:color w:val="231F20"/>
          <w:w w:val="105"/>
        </w:rPr>
        <w:t>live</w:t>
      </w:r>
      <w:r>
        <w:rPr>
          <w:color w:val="231F20"/>
          <w:spacing w:val="-32"/>
          <w:w w:val="105"/>
        </w:rPr>
        <w:t> </w:t>
      </w:r>
      <w:r>
        <w:rPr>
          <w:color w:val="231F20"/>
          <w:w w:val="105"/>
        </w:rPr>
        <w:t>longer,</w:t>
      </w:r>
      <w:r>
        <w:rPr>
          <w:color w:val="231F20"/>
          <w:spacing w:val="-32"/>
          <w:w w:val="105"/>
        </w:rPr>
        <w:t> </w:t>
      </w:r>
      <w:r>
        <w:rPr>
          <w:color w:val="231F20"/>
          <w:w w:val="105"/>
        </w:rPr>
        <w:t>healthier</w:t>
      </w:r>
      <w:r>
        <w:rPr>
          <w:color w:val="231F20"/>
          <w:spacing w:val="-32"/>
          <w:w w:val="105"/>
        </w:rPr>
        <w:t> </w:t>
      </w:r>
      <w:r>
        <w:rPr>
          <w:color w:val="231F20"/>
          <w:w w:val="105"/>
        </w:rPr>
        <w:t>lives,</w:t>
      </w:r>
      <w:r>
        <w:rPr>
          <w:color w:val="231F20"/>
          <w:spacing w:val="-32"/>
          <w:w w:val="105"/>
        </w:rPr>
        <w:t> </w:t>
      </w:r>
      <w:r>
        <w:rPr>
          <w:color w:val="231F20"/>
          <w:w w:val="105"/>
        </w:rPr>
        <w:t>and</w:t>
      </w:r>
      <w:r>
        <w:rPr>
          <w:color w:val="231F20"/>
          <w:spacing w:val="-32"/>
          <w:w w:val="105"/>
        </w:rPr>
        <w:t> </w:t>
      </w:r>
      <w:r>
        <w:rPr>
          <w:color w:val="231F20"/>
          <w:w w:val="105"/>
        </w:rPr>
        <w:t>despite the</w:t>
      </w:r>
      <w:r>
        <w:rPr>
          <w:color w:val="231F20"/>
          <w:spacing w:val="-20"/>
          <w:w w:val="105"/>
        </w:rPr>
        <w:t> </w:t>
      </w:r>
      <w:r>
        <w:rPr>
          <w:color w:val="231F20"/>
          <w:w w:val="105"/>
        </w:rPr>
        <w:t>proliferation</w:t>
      </w:r>
      <w:r>
        <w:rPr>
          <w:color w:val="231F20"/>
          <w:spacing w:val="-19"/>
          <w:w w:val="105"/>
        </w:rPr>
        <w:t> </w:t>
      </w:r>
      <w:r>
        <w:rPr>
          <w:color w:val="231F20"/>
          <w:w w:val="105"/>
        </w:rPr>
        <w:t>of</w:t>
      </w:r>
      <w:r>
        <w:rPr>
          <w:color w:val="231F20"/>
          <w:spacing w:val="-19"/>
          <w:w w:val="105"/>
        </w:rPr>
        <w:t> </w:t>
      </w:r>
      <w:r>
        <w:rPr>
          <w:color w:val="231F20"/>
          <w:w w:val="105"/>
        </w:rPr>
        <w:t>electoral</w:t>
      </w:r>
      <w:r>
        <w:rPr>
          <w:color w:val="231F20"/>
          <w:spacing w:val="-19"/>
          <w:w w:val="105"/>
        </w:rPr>
        <w:t> </w:t>
      </w:r>
      <w:r>
        <w:rPr>
          <w:color w:val="231F20"/>
          <w:w w:val="105"/>
        </w:rPr>
        <w:t>democracies</w:t>
      </w:r>
      <w:r>
        <w:rPr>
          <w:color w:val="231F20"/>
          <w:spacing w:val="-20"/>
          <w:w w:val="105"/>
        </w:rPr>
        <w:t> </w:t>
      </w:r>
      <w:r>
        <w:rPr>
          <w:color w:val="231F20"/>
          <w:w w:val="105"/>
        </w:rPr>
        <w:t>since</w:t>
      </w:r>
      <w:r>
        <w:rPr>
          <w:color w:val="231F20"/>
          <w:spacing w:val="-19"/>
          <w:w w:val="105"/>
        </w:rPr>
        <w:t> </w:t>
      </w:r>
      <w:r>
        <w:rPr>
          <w:color w:val="231F20"/>
          <w:w w:val="105"/>
        </w:rPr>
        <w:t>World War II, our democratic institutions are coming under siege.</w:t>
      </w:r>
      <w:r>
        <w:rPr>
          <w:color w:val="231F20"/>
          <w:w w:val="105"/>
          <w:position w:val="7"/>
          <w:sz w:val="11"/>
        </w:rPr>
        <w:t>7 </w:t>
      </w:r>
      <w:r>
        <w:rPr>
          <w:color w:val="231F20"/>
          <w:w w:val="105"/>
        </w:rPr>
        <w:t>According to another recent Pew Research Center</w:t>
      </w:r>
      <w:r>
        <w:rPr>
          <w:color w:val="231F20"/>
          <w:spacing w:val="-18"/>
          <w:w w:val="105"/>
        </w:rPr>
        <w:t> </w:t>
      </w:r>
      <w:r>
        <w:rPr>
          <w:color w:val="231F20"/>
          <w:w w:val="105"/>
        </w:rPr>
        <w:t>poll</w:t>
      </w:r>
      <w:r>
        <w:rPr>
          <w:color w:val="231F20"/>
          <w:spacing w:val="-17"/>
          <w:w w:val="105"/>
        </w:rPr>
        <w:t> </w:t>
      </w:r>
      <w:r>
        <w:rPr>
          <w:color w:val="231F20"/>
          <w:w w:val="105"/>
        </w:rPr>
        <w:t>in</w:t>
      </w:r>
      <w:r>
        <w:rPr>
          <w:color w:val="231F20"/>
          <w:spacing w:val="-17"/>
          <w:w w:val="105"/>
        </w:rPr>
        <w:t> </w:t>
      </w:r>
      <w:r>
        <w:rPr>
          <w:color w:val="231F20"/>
          <w:w w:val="105"/>
        </w:rPr>
        <w:t>27</w:t>
      </w:r>
      <w:r>
        <w:rPr>
          <w:color w:val="231F20"/>
          <w:spacing w:val="-18"/>
          <w:w w:val="105"/>
        </w:rPr>
        <w:t> </w:t>
      </w:r>
      <w:r>
        <w:rPr>
          <w:color w:val="231F20"/>
          <w:w w:val="105"/>
        </w:rPr>
        <w:t>countries</w:t>
      </w:r>
      <w:r>
        <w:rPr>
          <w:color w:val="231F20"/>
          <w:spacing w:val="-17"/>
          <w:w w:val="105"/>
        </w:rPr>
        <w:t> </w:t>
      </w:r>
      <w:r>
        <w:rPr>
          <w:color w:val="231F20"/>
          <w:w w:val="105"/>
        </w:rPr>
        <w:t>worldwide,</w:t>
      </w:r>
      <w:r>
        <w:rPr>
          <w:color w:val="231F20"/>
          <w:spacing w:val="-17"/>
          <w:w w:val="105"/>
        </w:rPr>
        <w:t> </w:t>
      </w:r>
      <w:r>
        <w:rPr>
          <w:color w:val="231F20"/>
          <w:w w:val="105"/>
        </w:rPr>
        <w:t>a</w:t>
      </w:r>
      <w:r>
        <w:rPr>
          <w:color w:val="231F20"/>
          <w:spacing w:val="-18"/>
          <w:w w:val="105"/>
        </w:rPr>
        <w:t> </w:t>
      </w:r>
      <w:r>
        <w:rPr>
          <w:color w:val="231F20"/>
          <w:w w:val="105"/>
        </w:rPr>
        <w:t>median</w:t>
      </w:r>
      <w:r>
        <w:rPr>
          <w:color w:val="231F20"/>
          <w:spacing w:val="-17"/>
          <w:w w:val="105"/>
        </w:rPr>
        <w:t> </w:t>
      </w:r>
      <w:r>
        <w:rPr>
          <w:color w:val="231F20"/>
          <w:w w:val="105"/>
        </w:rPr>
        <w:t>of</w:t>
      </w:r>
    </w:p>
    <w:p>
      <w:pPr>
        <w:pStyle w:val="BodyText"/>
        <w:spacing w:line="312" w:lineRule="auto" w:before="6"/>
        <w:ind w:left="430" w:right="1089"/>
        <w:rPr>
          <w:sz w:val="11"/>
        </w:rPr>
      </w:pPr>
      <w:r>
        <w:rPr>
          <w:color w:val="231F20"/>
        </w:rPr>
        <w:t>51 per cent is dissatisfied with the way democracy is working in their country.</w:t>
      </w:r>
      <w:r>
        <w:rPr>
          <w:color w:val="231F20"/>
          <w:position w:val="7"/>
          <w:sz w:val="11"/>
        </w:rPr>
        <w:t>8</w:t>
      </w:r>
    </w:p>
    <w:p>
      <w:pPr>
        <w:pStyle w:val="BodyText"/>
        <w:spacing w:before="3"/>
        <w:rPr>
          <w:sz w:val="26"/>
        </w:rPr>
      </w:pPr>
    </w:p>
    <w:p>
      <w:pPr>
        <w:pStyle w:val="BodyText"/>
        <w:spacing w:line="312" w:lineRule="auto"/>
        <w:ind w:left="430" w:right="975"/>
      </w:pPr>
      <w:r>
        <w:rPr>
          <w:color w:val="231F20"/>
          <w:w w:val="105"/>
        </w:rPr>
        <w:t>As</w:t>
      </w:r>
      <w:r>
        <w:rPr>
          <w:color w:val="231F20"/>
          <w:spacing w:val="-28"/>
          <w:w w:val="105"/>
        </w:rPr>
        <w:t> </w:t>
      </w:r>
      <w:r>
        <w:rPr>
          <w:color w:val="231F20"/>
          <w:w w:val="105"/>
        </w:rPr>
        <w:t>the</w:t>
      </w:r>
      <w:r>
        <w:rPr>
          <w:color w:val="231F20"/>
          <w:spacing w:val="-27"/>
          <w:w w:val="105"/>
        </w:rPr>
        <w:t> </w:t>
      </w:r>
      <w:r>
        <w:rPr>
          <w:color w:val="231F20"/>
          <w:w w:val="105"/>
        </w:rPr>
        <w:t>crisis</w:t>
      </w:r>
      <w:r>
        <w:rPr>
          <w:color w:val="231F20"/>
          <w:spacing w:val="-27"/>
          <w:w w:val="105"/>
        </w:rPr>
        <w:t> </w:t>
      </w:r>
      <w:r>
        <w:rPr>
          <w:color w:val="231F20"/>
          <w:w w:val="105"/>
        </w:rPr>
        <w:t>of</w:t>
      </w:r>
      <w:r>
        <w:rPr>
          <w:color w:val="231F20"/>
          <w:spacing w:val="-27"/>
          <w:w w:val="105"/>
        </w:rPr>
        <w:t> </w:t>
      </w:r>
      <w:r>
        <w:rPr>
          <w:color w:val="231F20"/>
          <w:w w:val="105"/>
        </w:rPr>
        <w:t>governance</w:t>
      </w:r>
      <w:r>
        <w:rPr>
          <w:color w:val="231F20"/>
          <w:spacing w:val="-27"/>
          <w:w w:val="105"/>
        </w:rPr>
        <w:t> </w:t>
      </w:r>
      <w:r>
        <w:rPr>
          <w:color w:val="231F20"/>
          <w:w w:val="105"/>
        </w:rPr>
        <w:t>reaches</w:t>
      </w:r>
      <w:r>
        <w:rPr>
          <w:color w:val="231F20"/>
          <w:spacing w:val="-27"/>
          <w:w w:val="105"/>
        </w:rPr>
        <w:t> </w:t>
      </w:r>
      <w:r>
        <w:rPr>
          <w:color w:val="231F20"/>
          <w:w w:val="105"/>
        </w:rPr>
        <w:t>a</w:t>
      </w:r>
      <w:r>
        <w:rPr>
          <w:color w:val="231F20"/>
          <w:spacing w:val="-27"/>
          <w:w w:val="105"/>
        </w:rPr>
        <w:t> </w:t>
      </w:r>
      <w:r>
        <w:rPr>
          <w:color w:val="231F20"/>
          <w:w w:val="105"/>
        </w:rPr>
        <w:t>nadir,</w:t>
      </w:r>
      <w:r>
        <w:rPr>
          <w:color w:val="231F20"/>
          <w:spacing w:val="-27"/>
          <w:w w:val="105"/>
        </w:rPr>
        <w:t> </w:t>
      </w:r>
      <w:r>
        <w:rPr>
          <w:color w:val="231F20"/>
          <w:w w:val="105"/>
        </w:rPr>
        <w:t>people are</w:t>
      </w:r>
      <w:r>
        <w:rPr>
          <w:color w:val="231F20"/>
          <w:spacing w:val="-29"/>
          <w:w w:val="105"/>
        </w:rPr>
        <w:t> </w:t>
      </w:r>
      <w:r>
        <w:rPr>
          <w:color w:val="231F20"/>
          <w:w w:val="105"/>
        </w:rPr>
        <w:t>seeking</w:t>
      </w:r>
      <w:r>
        <w:rPr>
          <w:color w:val="231F20"/>
          <w:spacing w:val="-29"/>
          <w:w w:val="105"/>
        </w:rPr>
        <w:t> </w:t>
      </w:r>
      <w:r>
        <w:rPr>
          <w:color w:val="231F20"/>
          <w:w w:val="105"/>
        </w:rPr>
        <w:t>an</w:t>
      </w:r>
      <w:r>
        <w:rPr>
          <w:color w:val="231F20"/>
          <w:spacing w:val="-28"/>
          <w:w w:val="105"/>
        </w:rPr>
        <w:t> </w:t>
      </w:r>
      <w:r>
        <w:rPr>
          <w:color w:val="231F20"/>
          <w:w w:val="105"/>
        </w:rPr>
        <w:t>alternative</w:t>
      </w:r>
      <w:r>
        <w:rPr>
          <w:color w:val="231F20"/>
          <w:spacing w:val="-29"/>
          <w:w w:val="105"/>
        </w:rPr>
        <w:t> </w:t>
      </w:r>
      <w:r>
        <w:rPr>
          <w:color w:val="231F20"/>
          <w:w w:val="105"/>
        </w:rPr>
        <w:t>vision</w:t>
      </w:r>
      <w:r>
        <w:rPr>
          <w:color w:val="231F20"/>
          <w:spacing w:val="-28"/>
          <w:w w:val="105"/>
        </w:rPr>
        <w:t> </w:t>
      </w:r>
      <w:r>
        <w:rPr>
          <w:color w:val="231F20"/>
          <w:w w:val="105"/>
        </w:rPr>
        <w:t>for</w:t>
      </w:r>
      <w:r>
        <w:rPr>
          <w:color w:val="231F20"/>
          <w:spacing w:val="-29"/>
          <w:w w:val="105"/>
        </w:rPr>
        <w:t> </w:t>
      </w:r>
      <w:r>
        <w:rPr>
          <w:color w:val="231F20"/>
          <w:w w:val="105"/>
        </w:rPr>
        <w:t>democracy</w:t>
      </w:r>
      <w:r>
        <w:rPr>
          <w:color w:val="231F20"/>
          <w:spacing w:val="-28"/>
          <w:w w:val="105"/>
        </w:rPr>
        <w:t> </w:t>
      </w:r>
      <w:r>
        <w:rPr>
          <w:color w:val="231F20"/>
          <w:w w:val="105"/>
        </w:rPr>
        <w:t>and for</w:t>
      </w:r>
      <w:r>
        <w:rPr>
          <w:color w:val="231F20"/>
          <w:spacing w:val="-20"/>
          <w:w w:val="105"/>
        </w:rPr>
        <w:t> </w:t>
      </w:r>
      <w:r>
        <w:rPr>
          <w:color w:val="231F20"/>
          <w:w w:val="105"/>
        </w:rPr>
        <w:t>governance</w:t>
      </w:r>
      <w:r>
        <w:rPr>
          <w:color w:val="231F20"/>
          <w:spacing w:val="-20"/>
          <w:w w:val="105"/>
        </w:rPr>
        <w:t> </w:t>
      </w:r>
      <w:r>
        <w:rPr>
          <w:color w:val="231F20"/>
          <w:w w:val="105"/>
        </w:rPr>
        <w:t>that</w:t>
      </w:r>
      <w:r>
        <w:rPr>
          <w:color w:val="231F20"/>
          <w:spacing w:val="-20"/>
          <w:w w:val="105"/>
        </w:rPr>
        <w:t> </w:t>
      </w:r>
      <w:r>
        <w:rPr>
          <w:color w:val="231F20"/>
          <w:w w:val="105"/>
        </w:rPr>
        <w:t>is</w:t>
      </w:r>
      <w:r>
        <w:rPr>
          <w:color w:val="231F20"/>
          <w:spacing w:val="-19"/>
          <w:w w:val="105"/>
        </w:rPr>
        <w:t> </w:t>
      </w:r>
      <w:r>
        <w:rPr>
          <w:color w:val="231F20"/>
          <w:w w:val="105"/>
        </w:rPr>
        <w:t>both</w:t>
      </w:r>
      <w:r>
        <w:rPr>
          <w:color w:val="231F20"/>
          <w:spacing w:val="-20"/>
          <w:w w:val="105"/>
        </w:rPr>
        <w:t> </w:t>
      </w:r>
      <w:r>
        <w:rPr>
          <w:color w:val="231F20"/>
          <w:w w:val="105"/>
        </w:rPr>
        <w:t>more</w:t>
      </w:r>
      <w:r>
        <w:rPr>
          <w:color w:val="231F20"/>
          <w:spacing w:val="-20"/>
          <w:w w:val="105"/>
        </w:rPr>
        <w:t> </w:t>
      </w:r>
      <w:r>
        <w:rPr>
          <w:color w:val="231F20"/>
          <w:w w:val="105"/>
        </w:rPr>
        <w:t>effective</w:t>
      </w:r>
      <w:r>
        <w:rPr>
          <w:color w:val="231F20"/>
          <w:spacing w:val="-20"/>
          <w:w w:val="105"/>
        </w:rPr>
        <w:t> </w:t>
      </w:r>
      <w:r>
        <w:rPr>
          <w:color w:val="231F20"/>
          <w:w w:val="105"/>
        </w:rPr>
        <w:t>and</w:t>
      </w:r>
      <w:r>
        <w:rPr>
          <w:color w:val="231F20"/>
          <w:spacing w:val="-19"/>
          <w:w w:val="105"/>
        </w:rPr>
        <w:t> </w:t>
      </w:r>
      <w:r>
        <w:rPr>
          <w:color w:val="231F20"/>
          <w:w w:val="105"/>
        </w:rPr>
        <w:t>more legitimate. That search provides the backdrop to this</w:t>
      </w:r>
      <w:r>
        <w:rPr>
          <w:color w:val="231F20"/>
          <w:spacing w:val="-9"/>
          <w:w w:val="105"/>
        </w:rPr>
        <w:t> </w:t>
      </w:r>
      <w:r>
        <w:rPr>
          <w:color w:val="231F20"/>
          <w:w w:val="105"/>
        </w:rPr>
        <w:t>report.</w:t>
      </w:r>
    </w:p>
    <w:p>
      <w:pPr>
        <w:spacing w:after="0" w:line="312" w:lineRule="auto"/>
        <w:sectPr>
          <w:type w:val="continuous"/>
          <w:pgSz w:w="11910" w:h="16840"/>
          <w:pgMar w:top="920" w:bottom="280" w:left="0" w:right="0"/>
          <w:cols w:num="2" w:equalWidth="0">
            <w:col w:w="5695" w:space="40"/>
            <w:col w:w="6175"/>
          </w:cols>
        </w:sectPr>
      </w:pPr>
    </w:p>
    <w:p>
      <w:pPr>
        <w:pStyle w:val="BodyText"/>
        <w:spacing w:line="60" w:lineRule="exact"/>
        <w:ind w:left="6165"/>
        <w:rPr>
          <w:sz w:val="6"/>
        </w:rPr>
      </w:pPr>
      <w:r>
        <w:rPr>
          <w:position w:val="0"/>
          <w:sz w:val="6"/>
        </w:rPr>
        <w:pict>
          <v:group style="width:27.65pt;height:3pt;mso-position-horizontal-relative:char;mso-position-vertical-relative:line" coordorigin="0,0" coordsize="553,60">
            <v:line style="position:absolute" from="0,30" to="553,30" stroked="true" strokeweight="3pt" strokecolor="#ffcb04">
              <v:stroke dashstyle="solid"/>
            </v:line>
          </v:group>
        </w:pict>
      </w:r>
      <w:r>
        <w:rPr>
          <w:position w:val="0"/>
          <w:sz w:val="6"/>
        </w:rPr>
      </w:r>
    </w:p>
    <w:p>
      <w:pPr>
        <w:spacing w:after="0" w:line="60" w:lineRule="exact"/>
        <w:rPr>
          <w:sz w:val="6"/>
        </w:rPr>
        <w:sectPr>
          <w:type w:val="continuous"/>
          <w:pgSz w:w="11910" w:h="16840"/>
          <w:pgMar w:top="920" w:bottom="280" w:left="0" w:right="0"/>
        </w:sectPr>
      </w:pPr>
    </w:p>
    <w:p>
      <w:pPr>
        <w:pStyle w:val="Heading2"/>
      </w:pPr>
      <w:bookmarkStart w:name="_bookmark3" w:id="4"/>
      <w:bookmarkEnd w:id="4"/>
      <w:r>
        <w:rPr/>
      </w:r>
      <w:r>
        <w:rPr>
          <w:color w:val="FFCB04"/>
          <w:w w:val="95"/>
        </w:rPr>
        <w:t>WHY PUBLIC PROBLEM SOLVING IS SO URGENT</w:t>
      </w:r>
    </w:p>
    <w:p>
      <w:pPr>
        <w:pStyle w:val="BodyText"/>
      </w:pPr>
    </w:p>
    <w:p>
      <w:pPr>
        <w:pStyle w:val="BodyText"/>
      </w:pPr>
    </w:p>
    <w:p>
      <w:pPr>
        <w:pStyle w:val="BodyText"/>
      </w:pPr>
    </w:p>
    <w:p>
      <w:pPr>
        <w:pStyle w:val="BodyText"/>
      </w:pPr>
    </w:p>
    <w:p>
      <w:pPr>
        <w:pStyle w:val="BodyText"/>
      </w:pPr>
    </w:p>
    <w:p>
      <w:pPr>
        <w:pStyle w:val="BodyText"/>
        <w:spacing w:before="9"/>
        <w:rPr>
          <w:sz w:val="22"/>
        </w:rPr>
      </w:pPr>
    </w:p>
    <w:p>
      <w:pPr>
        <w:spacing w:line="225" w:lineRule="auto" w:before="97"/>
        <w:ind w:left="5883" w:right="1484" w:firstLine="0"/>
        <w:jc w:val="left"/>
        <w:rPr>
          <w:sz w:val="48"/>
        </w:rPr>
      </w:pPr>
      <w:r>
        <w:rPr/>
        <w:pict>
          <v:group style="position:absolute;margin-left:0pt;margin-top:-52.345211pt;width:280.5pt;height:244.5pt;mso-position-horizontal-relative:page;mso-position-vertical-relative:paragraph;z-index:1648" coordorigin="0,-1047" coordsize="5610,4890">
            <v:shape style="position:absolute;left:0;top:-1047;width:5197;height:4890" type="#_x0000_t75" stroked="false">
              <v:imagedata r:id="rId19" o:title=""/>
            </v:shape>
            <v:shape style="position:absolute;left:5017;top:195;width:593;height:499" coordorigin="5017,196" coordsize="593,499" path="m5365,196l5354,198,5344,205,5338,215,5336,226,5338,237,5345,247,5510,415,5046,415,5035,417,5026,424,5020,433,5017,445,5020,457,5026,466,5035,473,5046,475,5510,475,5345,643,5338,653,5336,664,5338,675,5344,685,5350,691,5357,694,5372,694,5380,691,5606,461,5610,453,5610,437,5606,429,5385,204,5376,198,5365,196xe" filled="true" fillcolor="#ffcb04" stroked="false">
              <v:path arrowok="t"/>
              <v:fill type="solid"/>
            </v:shape>
            <w10:wrap type="none"/>
          </v:group>
        </w:pict>
      </w:r>
      <w:r>
        <w:rPr>
          <w:color w:val="231F20"/>
          <w:w w:val="95"/>
          <w:sz w:val="48"/>
        </w:rPr>
        <w:t>Government is indeed </w:t>
      </w:r>
      <w:r>
        <w:rPr>
          <w:color w:val="231F20"/>
          <w:sz w:val="48"/>
        </w:rPr>
        <w:t>failing to deliver solutions</w:t>
      </w:r>
      <w:r>
        <w:rPr>
          <w:color w:val="231F20"/>
          <w:spacing w:val="-73"/>
          <w:sz w:val="48"/>
        </w:rPr>
        <w:t> </w:t>
      </w:r>
      <w:r>
        <w:rPr>
          <w:color w:val="231F20"/>
          <w:sz w:val="48"/>
        </w:rPr>
        <w:t>that</w:t>
      </w:r>
      <w:r>
        <w:rPr>
          <w:color w:val="231F20"/>
          <w:spacing w:val="-73"/>
          <w:sz w:val="48"/>
        </w:rPr>
        <w:t> </w:t>
      </w:r>
      <w:r>
        <w:rPr>
          <w:color w:val="231F20"/>
          <w:sz w:val="48"/>
        </w:rPr>
        <w:t>improve people’s lives in measurable</w:t>
      </w:r>
      <w:r>
        <w:rPr>
          <w:color w:val="231F20"/>
          <w:spacing w:val="-59"/>
          <w:sz w:val="48"/>
        </w:rPr>
        <w:t> </w:t>
      </w:r>
      <w:r>
        <w:rPr>
          <w:color w:val="231F20"/>
          <w:sz w:val="48"/>
        </w:rPr>
        <w:t>ways.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spacing w:after="0"/>
        <w:rPr>
          <w:sz w:val="19"/>
        </w:rPr>
        <w:sectPr>
          <w:headerReference w:type="default" r:id="rId17"/>
          <w:footerReference w:type="default" r:id="rId18"/>
          <w:pgSz w:w="11910" w:h="16840"/>
          <w:pgMar w:header="0" w:footer="718" w:top="1260" w:bottom="900" w:left="0" w:right="0"/>
          <w:pgNumType w:start="7"/>
        </w:sectPr>
      </w:pPr>
    </w:p>
    <w:p>
      <w:pPr>
        <w:pStyle w:val="Heading6"/>
        <w:spacing w:line="312" w:lineRule="auto" w:before="138"/>
        <w:ind w:left="850" w:right="35"/>
      </w:pPr>
      <w:r>
        <w:rPr>
          <w:color w:val="231F20"/>
        </w:rPr>
        <w:t>Every</w:t>
      </w:r>
      <w:r>
        <w:rPr>
          <w:color w:val="231F20"/>
          <w:spacing w:val="-30"/>
        </w:rPr>
        <w:t> </w:t>
      </w:r>
      <w:r>
        <w:rPr>
          <w:color w:val="231F20"/>
          <w:spacing w:val="-3"/>
        </w:rPr>
        <w:t>day,</w:t>
      </w:r>
      <w:r>
        <w:rPr>
          <w:color w:val="231F20"/>
          <w:spacing w:val="-29"/>
        </w:rPr>
        <w:t> </w:t>
      </w:r>
      <w:r>
        <w:rPr>
          <w:color w:val="231F20"/>
        </w:rPr>
        <w:t>public</w:t>
      </w:r>
      <w:r>
        <w:rPr>
          <w:color w:val="231F20"/>
          <w:spacing w:val="-29"/>
        </w:rPr>
        <w:t> </w:t>
      </w:r>
      <w:r>
        <w:rPr>
          <w:color w:val="231F20"/>
        </w:rPr>
        <w:t>servants</w:t>
      </w:r>
      <w:r>
        <w:rPr>
          <w:color w:val="231F20"/>
          <w:spacing w:val="-29"/>
        </w:rPr>
        <w:t> </w:t>
      </w:r>
      <w:r>
        <w:rPr>
          <w:color w:val="231F20"/>
        </w:rPr>
        <w:t>help</w:t>
      </w:r>
      <w:r>
        <w:rPr>
          <w:color w:val="231F20"/>
          <w:spacing w:val="-29"/>
        </w:rPr>
        <w:t> </w:t>
      </w:r>
      <w:r>
        <w:rPr>
          <w:color w:val="231F20"/>
        </w:rPr>
        <w:t>to</w:t>
      </w:r>
      <w:r>
        <w:rPr>
          <w:color w:val="231F20"/>
          <w:spacing w:val="-29"/>
        </w:rPr>
        <w:t> </w:t>
      </w:r>
      <w:r>
        <w:rPr>
          <w:color w:val="231F20"/>
        </w:rPr>
        <w:t>land</w:t>
      </w:r>
      <w:r>
        <w:rPr>
          <w:color w:val="231F20"/>
          <w:spacing w:val="-29"/>
        </w:rPr>
        <w:t> </w:t>
      </w:r>
      <w:r>
        <w:rPr>
          <w:color w:val="231F20"/>
        </w:rPr>
        <w:t>planes</w:t>
      </w:r>
      <w:r>
        <w:rPr>
          <w:color w:val="231F20"/>
          <w:spacing w:val="-29"/>
        </w:rPr>
        <w:t> </w:t>
      </w:r>
      <w:r>
        <w:rPr>
          <w:color w:val="231F20"/>
        </w:rPr>
        <w:t>safely and on time, ensure that our food and drugs are safe, educate and feed our children without direct cost</w:t>
      </w:r>
      <w:r>
        <w:rPr>
          <w:color w:val="231F20"/>
          <w:spacing w:val="-20"/>
        </w:rPr>
        <w:t> </w:t>
      </w:r>
      <w:r>
        <w:rPr>
          <w:color w:val="231F20"/>
        </w:rPr>
        <w:t>to</w:t>
      </w:r>
      <w:r>
        <w:rPr>
          <w:color w:val="231F20"/>
          <w:spacing w:val="-19"/>
        </w:rPr>
        <w:t> </w:t>
      </w:r>
      <w:r>
        <w:rPr>
          <w:color w:val="231F20"/>
        </w:rPr>
        <w:t>those</w:t>
      </w:r>
      <w:r>
        <w:rPr>
          <w:color w:val="231F20"/>
          <w:spacing w:val="-20"/>
        </w:rPr>
        <w:t> </w:t>
      </w:r>
      <w:r>
        <w:rPr>
          <w:color w:val="231F20"/>
        </w:rPr>
        <w:t>who</w:t>
      </w:r>
      <w:r>
        <w:rPr>
          <w:color w:val="231F20"/>
          <w:spacing w:val="-19"/>
        </w:rPr>
        <w:t> </w:t>
      </w:r>
      <w:r>
        <w:rPr>
          <w:color w:val="231F20"/>
        </w:rPr>
        <w:t>need</w:t>
      </w:r>
      <w:r>
        <w:rPr>
          <w:color w:val="231F20"/>
          <w:spacing w:val="-19"/>
        </w:rPr>
        <w:t> </w:t>
      </w:r>
      <w:r>
        <w:rPr>
          <w:color w:val="231F20"/>
        </w:rPr>
        <w:t>these</w:t>
      </w:r>
      <w:r>
        <w:rPr>
          <w:color w:val="231F20"/>
          <w:spacing w:val="-20"/>
        </w:rPr>
        <w:t> </w:t>
      </w:r>
      <w:r>
        <w:rPr>
          <w:color w:val="231F20"/>
        </w:rPr>
        <w:t>services,</w:t>
      </w:r>
      <w:r>
        <w:rPr>
          <w:color w:val="231F20"/>
          <w:spacing w:val="-19"/>
        </w:rPr>
        <w:t> </w:t>
      </w:r>
      <w:r>
        <w:rPr>
          <w:color w:val="231F20"/>
        </w:rPr>
        <w:t>and</w:t>
      </w:r>
      <w:r>
        <w:rPr>
          <w:color w:val="231F20"/>
          <w:spacing w:val="-19"/>
        </w:rPr>
        <w:t> </w:t>
      </w:r>
      <w:r>
        <w:rPr>
          <w:color w:val="231F20"/>
        </w:rPr>
        <w:t>ensure that</w:t>
      </w:r>
      <w:r>
        <w:rPr>
          <w:color w:val="231F20"/>
          <w:spacing w:val="-11"/>
        </w:rPr>
        <w:t> </w:t>
      </w:r>
      <w:r>
        <w:rPr>
          <w:color w:val="231F20"/>
        </w:rPr>
        <w:t>our</w:t>
      </w:r>
      <w:r>
        <w:rPr>
          <w:color w:val="231F20"/>
          <w:spacing w:val="-11"/>
        </w:rPr>
        <w:t> </w:t>
      </w:r>
      <w:r>
        <w:rPr>
          <w:color w:val="231F20"/>
        </w:rPr>
        <w:t>communities</w:t>
      </w:r>
      <w:r>
        <w:rPr>
          <w:color w:val="231F20"/>
          <w:spacing w:val="-10"/>
        </w:rPr>
        <w:t> </w:t>
      </w:r>
      <w:r>
        <w:rPr>
          <w:color w:val="231F20"/>
        </w:rPr>
        <w:t>are</w:t>
      </w:r>
      <w:r>
        <w:rPr>
          <w:color w:val="231F20"/>
          <w:spacing w:val="-11"/>
        </w:rPr>
        <w:t> </w:t>
      </w:r>
      <w:r>
        <w:rPr>
          <w:color w:val="231F20"/>
        </w:rPr>
        <w:t>protected</w:t>
      </w:r>
      <w:r>
        <w:rPr>
          <w:color w:val="231F20"/>
          <w:spacing w:val="-11"/>
        </w:rPr>
        <w:t> </w:t>
      </w:r>
      <w:r>
        <w:rPr>
          <w:color w:val="231F20"/>
        </w:rPr>
        <w:t>from</w:t>
      </w:r>
      <w:r>
        <w:rPr>
          <w:color w:val="231F20"/>
          <w:spacing w:val="-10"/>
        </w:rPr>
        <w:t> </w:t>
      </w:r>
      <w:r>
        <w:rPr>
          <w:color w:val="231F20"/>
        </w:rPr>
        <w:t>crime</w:t>
      </w:r>
      <w:r>
        <w:rPr>
          <w:color w:val="231F20"/>
          <w:spacing w:val="-11"/>
        </w:rPr>
        <w:t> </w:t>
      </w:r>
      <w:r>
        <w:rPr>
          <w:color w:val="231F20"/>
        </w:rPr>
        <w:t>and fraud,</w:t>
      </w:r>
      <w:r>
        <w:rPr>
          <w:b w:val="0"/>
          <w:color w:val="231F20"/>
          <w:position w:val="7"/>
          <w:sz w:val="11"/>
        </w:rPr>
        <w:t>9 </w:t>
      </w:r>
      <w:r>
        <w:rPr>
          <w:color w:val="231F20"/>
        </w:rPr>
        <w:t>among countless other everyday success stories of</w:t>
      </w:r>
      <w:r>
        <w:rPr>
          <w:color w:val="231F20"/>
          <w:spacing w:val="-15"/>
        </w:rPr>
        <w:t> </w:t>
      </w:r>
      <w:r>
        <w:rPr>
          <w:color w:val="231F20"/>
        </w:rPr>
        <w:t>government.</w:t>
      </w:r>
    </w:p>
    <w:p>
      <w:pPr>
        <w:pStyle w:val="BodyText"/>
        <w:spacing w:before="8"/>
        <w:rPr>
          <w:b/>
          <w:sz w:val="26"/>
        </w:rPr>
      </w:pPr>
    </w:p>
    <w:p>
      <w:pPr>
        <w:pStyle w:val="BodyText"/>
        <w:spacing w:line="312" w:lineRule="auto" w:before="1"/>
        <w:ind w:left="850" w:right="-8"/>
        <w:rPr>
          <w:sz w:val="11"/>
        </w:rPr>
      </w:pPr>
      <w:r>
        <w:rPr>
          <w:color w:val="231F20"/>
        </w:rPr>
        <w:t>Government continues to do much good. In Australia, governments deliver world-class health and education outcomes. The Federal Government ranks 5th globally on the International Civil Service Effectiveness Index. New Zealand ranks second.</w:t>
      </w:r>
      <w:r>
        <w:rPr>
          <w:color w:val="231F20"/>
          <w:position w:val="7"/>
          <w:sz w:val="11"/>
        </w:rPr>
        <w:t>10</w:t>
      </w:r>
    </w:p>
    <w:p>
      <w:pPr>
        <w:pStyle w:val="BodyText"/>
        <w:spacing w:before="6"/>
        <w:rPr>
          <w:sz w:val="26"/>
        </w:rPr>
      </w:pPr>
    </w:p>
    <w:p>
      <w:pPr>
        <w:pStyle w:val="BodyText"/>
        <w:spacing w:line="312" w:lineRule="auto"/>
        <w:ind w:left="850" w:right="14"/>
      </w:pPr>
      <w:r>
        <w:rPr>
          <w:color w:val="231F20"/>
          <w:w w:val="105"/>
        </w:rPr>
        <w:t>Scholar Mariana Mazzucato’s </w:t>
      </w:r>
      <w:r>
        <w:rPr>
          <w:i/>
          <w:color w:val="231F20"/>
          <w:w w:val="105"/>
        </w:rPr>
        <w:t>Entrepreneurial State </w:t>
      </w:r>
      <w:r>
        <w:rPr>
          <w:color w:val="231F20"/>
          <w:w w:val="105"/>
        </w:rPr>
        <w:t>was devoted to debunking the myth that the private sector</w:t>
      </w:r>
      <w:r>
        <w:rPr>
          <w:color w:val="231F20"/>
          <w:spacing w:val="-24"/>
          <w:w w:val="105"/>
        </w:rPr>
        <w:t> </w:t>
      </w:r>
      <w:r>
        <w:rPr>
          <w:color w:val="231F20"/>
          <w:w w:val="105"/>
        </w:rPr>
        <w:t>innovates</w:t>
      </w:r>
      <w:r>
        <w:rPr>
          <w:color w:val="231F20"/>
          <w:spacing w:val="-23"/>
          <w:w w:val="105"/>
        </w:rPr>
        <w:t> </w:t>
      </w:r>
      <w:r>
        <w:rPr>
          <w:color w:val="231F20"/>
          <w:w w:val="105"/>
        </w:rPr>
        <w:t>whereas</w:t>
      </w:r>
      <w:r>
        <w:rPr>
          <w:color w:val="231F20"/>
          <w:spacing w:val="-23"/>
          <w:w w:val="105"/>
        </w:rPr>
        <w:t> </w:t>
      </w:r>
      <w:r>
        <w:rPr>
          <w:color w:val="231F20"/>
          <w:w w:val="105"/>
        </w:rPr>
        <w:t>the</w:t>
      </w:r>
      <w:r>
        <w:rPr>
          <w:color w:val="231F20"/>
          <w:spacing w:val="-23"/>
          <w:w w:val="105"/>
        </w:rPr>
        <w:t> </w:t>
      </w:r>
      <w:r>
        <w:rPr>
          <w:color w:val="231F20"/>
          <w:w w:val="105"/>
        </w:rPr>
        <w:t>public</w:t>
      </w:r>
      <w:r>
        <w:rPr>
          <w:color w:val="231F20"/>
          <w:spacing w:val="-23"/>
          <w:w w:val="105"/>
        </w:rPr>
        <w:t> </w:t>
      </w:r>
      <w:r>
        <w:rPr>
          <w:color w:val="231F20"/>
          <w:w w:val="105"/>
        </w:rPr>
        <w:t>sector</w:t>
      </w:r>
      <w:r>
        <w:rPr>
          <w:color w:val="231F20"/>
          <w:spacing w:val="-23"/>
          <w:w w:val="105"/>
        </w:rPr>
        <w:t> </w:t>
      </w:r>
      <w:r>
        <w:rPr>
          <w:color w:val="231F20"/>
          <w:w w:val="105"/>
        </w:rPr>
        <w:t>does</w:t>
      </w:r>
      <w:r>
        <w:rPr>
          <w:color w:val="231F20"/>
          <w:spacing w:val="-23"/>
          <w:w w:val="105"/>
        </w:rPr>
        <w:t> </w:t>
      </w:r>
      <w:r>
        <w:rPr>
          <w:color w:val="231F20"/>
          <w:w w:val="105"/>
        </w:rPr>
        <w:t>not. Her</w:t>
      </w:r>
      <w:r>
        <w:rPr>
          <w:color w:val="231F20"/>
          <w:spacing w:val="-23"/>
          <w:w w:val="105"/>
        </w:rPr>
        <w:t> </w:t>
      </w:r>
      <w:r>
        <w:rPr>
          <w:color w:val="231F20"/>
          <w:w w:val="105"/>
        </w:rPr>
        <w:t>book</w:t>
      </w:r>
      <w:r>
        <w:rPr>
          <w:color w:val="231F20"/>
          <w:spacing w:val="-22"/>
          <w:w w:val="105"/>
        </w:rPr>
        <w:t> </w:t>
      </w:r>
      <w:r>
        <w:rPr>
          <w:color w:val="231F20"/>
          <w:w w:val="105"/>
        </w:rPr>
        <w:t>shines</w:t>
      </w:r>
      <w:r>
        <w:rPr>
          <w:color w:val="231F20"/>
          <w:spacing w:val="-22"/>
          <w:w w:val="105"/>
        </w:rPr>
        <w:t> </w:t>
      </w:r>
      <w:r>
        <w:rPr>
          <w:color w:val="231F20"/>
          <w:w w:val="105"/>
        </w:rPr>
        <w:t>a</w:t>
      </w:r>
      <w:r>
        <w:rPr>
          <w:color w:val="231F20"/>
          <w:spacing w:val="-22"/>
          <w:w w:val="105"/>
        </w:rPr>
        <w:t> </w:t>
      </w:r>
      <w:r>
        <w:rPr>
          <w:color w:val="231F20"/>
          <w:w w:val="105"/>
        </w:rPr>
        <w:t>light</w:t>
      </w:r>
      <w:r>
        <w:rPr>
          <w:color w:val="231F20"/>
          <w:spacing w:val="-22"/>
          <w:w w:val="105"/>
        </w:rPr>
        <w:t> </w:t>
      </w:r>
      <w:r>
        <w:rPr>
          <w:color w:val="231F20"/>
          <w:w w:val="105"/>
        </w:rPr>
        <w:t>on</w:t>
      </w:r>
      <w:r>
        <w:rPr>
          <w:color w:val="231F20"/>
          <w:spacing w:val="-22"/>
          <w:w w:val="105"/>
        </w:rPr>
        <w:t> </w:t>
      </w:r>
      <w:r>
        <w:rPr>
          <w:color w:val="231F20"/>
          <w:w w:val="105"/>
        </w:rPr>
        <w:t>the</w:t>
      </w:r>
      <w:r>
        <w:rPr>
          <w:color w:val="231F20"/>
          <w:spacing w:val="-22"/>
          <w:w w:val="105"/>
        </w:rPr>
        <w:t> </w:t>
      </w:r>
      <w:r>
        <w:rPr>
          <w:color w:val="231F20"/>
          <w:w w:val="105"/>
        </w:rPr>
        <w:t>key</w:t>
      </w:r>
      <w:r>
        <w:rPr>
          <w:color w:val="231F20"/>
          <w:spacing w:val="-22"/>
          <w:w w:val="105"/>
        </w:rPr>
        <w:t> </w:t>
      </w:r>
      <w:r>
        <w:rPr>
          <w:color w:val="231F20"/>
          <w:w w:val="105"/>
        </w:rPr>
        <w:t>public</w:t>
      </w:r>
      <w:r>
        <w:rPr>
          <w:color w:val="231F20"/>
          <w:spacing w:val="-22"/>
          <w:w w:val="105"/>
        </w:rPr>
        <w:t> </w:t>
      </w:r>
      <w:r>
        <w:rPr>
          <w:color w:val="231F20"/>
          <w:w w:val="105"/>
        </w:rPr>
        <w:t>policies</w:t>
      </w:r>
      <w:r>
        <w:rPr>
          <w:color w:val="231F20"/>
          <w:spacing w:val="-22"/>
          <w:w w:val="105"/>
        </w:rPr>
        <w:t> </w:t>
      </w:r>
      <w:r>
        <w:rPr>
          <w:color w:val="231F20"/>
          <w:w w:val="105"/>
        </w:rPr>
        <w:t>and grants</w:t>
      </w:r>
      <w:r>
        <w:rPr>
          <w:color w:val="231F20"/>
          <w:spacing w:val="-24"/>
          <w:w w:val="105"/>
        </w:rPr>
        <w:t> </w:t>
      </w:r>
      <w:r>
        <w:rPr>
          <w:color w:val="231F20"/>
          <w:w w:val="105"/>
        </w:rPr>
        <w:t>that</w:t>
      </w:r>
      <w:r>
        <w:rPr>
          <w:color w:val="231F20"/>
          <w:spacing w:val="-24"/>
          <w:w w:val="105"/>
        </w:rPr>
        <w:t> </w:t>
      </w:r>
      <w:r>
        <w:rPr>
          <w:color w:val="231F20"/>
          <w:w w:val="105"/>
        </w:rPr>
        <w:t>led,</w:t>
      </w:r>
      <w:r>
        <w:rPr>
          <w:color w:val="231F20"/>
          <w:spacing w:val="-24"/>
          <w:w w:val="105"/>
        </w:rPr>
        <w:t> </w:t>
      </w:r>
      <w:r>
        <w:rPr>
          <w:color w:val="231F20"/>
          <w:w w:val="105"/>
        </w:rPr>
        <w:t>for</w:t>
      </w:r>
      <w:r>
        <w:rPr>
          <w:color w:val="231F20"/>
          <w:spacing w:val="-24"/>
          <w:w w:val="105"/>
        </w:rPr>
        <w:t> </w:t>
      </w:r>
      <w:r>
        <w:rPr>
          <w:color w:val="231F20"/>
          <w:w w:val="105"/>
        </w:rPr>
        <w:t>example,</w:t>
      </w:r>
      <w:r>
        <w:rPr>
          <w:color w:val="231F20"/>
          <w:spacing w:val="-24"/>
          <w:w w:val="105"/>
        </w:rPr>
        <w:t> </w:t>
      </w:r>
      <w:r>
        <w:rPr>
          <w:color w:val="231F20"/>
          <w:w w:val="105"/>
        </w:rPr>
        <w:t>to</w:t>
      </w:r>
      <w:r>
        <w:rPr>
          <w:color w:val="231F20"/>
          <w:spacing w:val="-24"/>
          <w:w w:val="105"/>
        </w:rPr>
        <w:t> </w:t>
      </w:r>
      <w:r>
        <w:rPr>
          <w:color w:val="231F20"/>
          <w:w w:val="105"/>
        </w:rPr>
        <w:t>the</w:t>
      </w:r>
      <w:r>
        <w:rPr>
          <w:color w:val="231F20"/>
          <w:spacing w:val="-24"/>
          <w:w w:val="105"/>
        </w:rPr>
        <w:t> </w:t>
      </w:r>
      <w:r>
        <w:rPr>
          <w:color w:val="231F20"/>
          <w:w w:val="105"/>
        </w:rPr>
        <w:t>Internet</w:t>
      </w:r>
      <w:r>
        <w:rPr>
          <w:color w:val="231F20"/>
          <w:spacing w:val="-24"/>
          <w:w w:val="105"/>
        </w:rPr>
        <w:t> </w:t>
      </w:r>
      <w:r>
        <w:rPr>
          <w:color w:val="231F20"/>
          <w:w w:val="105"/>
        </w:rPr>
        <w:t>and</w:t>
      </w:r>
      <w:r>
        <w:rPr>
          <w:color w:val="231F20"/>
          <w:spacing w:val="-24"/>
          <w:w w:val="105"/>
        </w:rPr>
        <w:t> </w:t>
      </w:r>
      <w:r>
        <w:rPr>
          <w:color w:val="231F20"/>
          <w:w w:val="105"/>
        </w:rPr>
        <w:t>GPS, and</w:t>
      </w:r>
      <w:r>
        <w:rPr>
          <w:color w:val="231F20"/>
          <w:spacing w:val="-30"/>
          <w:w w:val="105"/>
        </w:rPr>
        <w:t> </w:t>
      </w:r>
      <w:r>
        <w:rPr>
          <w:color w:val="231F20"/>
          <w:w w:val="105"/>
        </w:rPr>
        <w:t>to</w:t>
      </w:r>
      <w:r>
        <w:rPr>
          <w:color w:val="231F20"/>
          <w:spacing w:val="-29"/>
          <w:w w:val="105"/>
        </w:rPr>
        <w:t> </w:t>
      </w:r>
      <w:r>
        <w:rPr>
          <w:color w:val="231F20"/>
          <w:w w:val="105"/>
        </w:rPr>
        <w:t>biotech</w:t>
      </w:r>
      <w:r>
        <w:rPr>
          <w:color w:val="231F20"/>
          <w:spacing w:val="-29"/>
          <w:w w:val="105"/>
        </w:rPr>
        <w:t> </w:t>
      </w:r>
      <w:r>
        <w:rPr>
          <w:color w:val="231F20"/>
          <w:w w:val="105"/>
        </w:rPr>
        <w:t>industries.</w:t>
      </w:r>
      <w:r>
        <w:rPr>
          <w:color w:val="231F20"/>
          <w:spacing w:val="-30"/>
          <w:w w:val="105"/>
        </w:rPr>
        <w:t> </w:t>
      </w:r>
      <w:r>
        <w:rPr>
          <w:color w:val="231F20"/>
          <w:w w:val="105"/>
        </w:rPr>
        <w:t>A</w:t>
      </w:r>
      <w:r>
        <w:rPr>
          <w:color w:val="231F20"/>
          <w:spacing w:val="-29"/>
          <w:w w:val="105"/>
        </w:rPr>
        <w:t> </w:t>
      </w:r>
      <w:r>
        <w:rPr>
          <w:color w:val="231F20"/>
          <w:w w:val="105"/>
        </w:rPr>
        <w:t>government</w:t>
      </w:r>
      <w:r>
        <w:rPr>
          <w:color w:val="231F20"/>
          <w:spacing w:val="-29"/>
          <w:w w:val="105"/>
        </w:rPr>
        <w:t> </w:t>
      </w:r>
      <w:r>
        <w:rPr>
          <w:color w:val="231F20"/>
          <w:w w:val="105"/>
        </w:rPr>
        <w:t>agency</w:t>
      </w:r>
      <w:r>
        <w:rPr>
          <w:color w:val="231F20"/>
          <w:spacing w:val="-29"/>
          <w:w w:val="105"/>
        </w:rPr>
        <w:t> </w:t>
      </w:r>
      <w:r>
        <w:rPr>
          <w:color w:val="231F20"/>
          <w:w w:val="105"/>
        </w:rPr>
        <w:t>even lent</w:t>
      </w:r>
      <w:r>
        <w:rPr>
          <w:color w:val="231F20"/>
          <w:spacing w:val="-20"/>
          <w:w w:val="105"/>
        </w:rPr>
        <w:t> </w:t>
      </w:r>
      <w:r>
        <w:rPr>
          <w:color w:val="231F20"/>
          <w:w w:val="105"/>
        </w:rPr>
        <w:t>Apple</w:t>
      </w:r>
      <w:r>
        <w:rPr>
          <w:color w:val="231F20"/>
          <w:spacing w:val="-20"/>
          <w:w w:val="105"/>
        </w:rPr>
        <w:t> </w:t>
      </w:r>
      <w:r>
        <w:rPr>
          <w:color w:val="231F20"/>
          <w:w w:val="105"/>
        </w:rPr>
        <w:t>$500,000</w:t>
      </w:r>
      <w:r>
        <w:rPr>
          <w:color w:val="231F20"/>
          <w:spacing w:val="-20"/>
          <w:w w:val="105"/>
        </w:rPr>
        <w:t> </w:t>
      </w:r>
      <w:r>
        <w:rPr>
          <w:color w:val="231F20"/>
          <w:w w:val="105"/>
        </w:rPr>
        <w:t>before</w:t>
      </w:r>
      <w:r>
        <w:rPr>
          <w:color w:val="231F20"/>
          <w:spacing w:val="-20"/>
          <w:w w:val="105"/>
        </w:rPr>
        <w:t> </w:t>
      </w:r>
      <w:r>
        <w:rPr>
          <w:color w:val="231F20"/>
          <w:w w:val="105"/>
        </w:rPr>
        <w:t>it</w:t>
      </w:r>
      <w:r>
        <w:rPr>
          <w:color w:val="231F20"/>
          <w:spacing w:val="-20"/>
          <w:w w:val="105"/>
        </w:rPr>
        <w:t> </w:t>
      </w:r>
      <w:r>
        <w:rPr>
          <w:color w:val="231F20"/>
          <w:w w:val="105"/>
        </w:rPr>
        <w:t>went</w:t>
      </w:r>
      <w:r>
        <w:rPr>
          <w:color w:val="231F20"/>
          <w:spacing w:val="-20"/>
          <w:w w:val="105"/>
        </w:rPr>
        <w:t> </w:t>
      </w:r>
      <w:r>
        <w:rPr>
          <w:color w:val="231F20"/>
          <w:w w:val="105"/>
        </w:rPr>
        <w:t>public,</w:t>
      </w:r>
      <w:r>
        <w:rPr>
          <w:color w:val="231F20"/>
          <w:spacing w:val="-20"/>
          <w:w w:val="105"/>
        </w:rPr>
        <w:t> </w:t>
      </w:r>
      <w:r>
        <w:rPr>
          <w:color w:val="231F20"/>
          <w:w w:val="105"/>
        </w:rPr>
        <w:t>investing</w:t>
      </w:r>
      <w:r>
        <w:rPr>
          <w:color w:val="231F20"/>
          <w:spacing w:val="-20"/>
          <w:w w:val="105"/>
        </w:rPr>
        <w:t> </w:t>
      </w:r>
      <w:r>
        <w:rPr>
          <w:color w:val="231F20"/>
          <w:w w:val="105"/>
        </w:rPr>
        <w:t>in and</w:t>
      </w:r>
      <w:r>
        <w:rPr>
          <w:color w:val="231F20"/>
          <w:spacing w:val="-32"/>
          <w:w w:val="105"/>
        </w:rPr>
        <w:t> </w:t>
      </w:r>
      <w:r>
        <w:rPr>
          <w:color w:val="231F20"/>
          <w:w w:val="105"/>
        </w:rPr>
        <w:t>enabling</w:t>
      </w:r>
      <w:r>
        <w:rPr>
          <w:color w:val="231F20"/>
          <w:spacing w:val="-31"/>
          <w:w w:val="105"/>
        </w:rPr>
        <w:t> </w:t>
      </w:r>
      <w:r>
        <w:rPr>
          <w:color w:val="231F20"/>
          <w:w w:val="105"/>
        </w:rPr>
        <w:t>one</w:t>
      </w:r>
      <w:r>
        <w:rPr>
          <w:color w:val="231F20"/>
          <w:spacing w:val="-31"/>
          <w:w w:val="105"/>
        </w:rPr>
        <w:t> </w:t>
      </w:r>
      <w:r>
        <w:rPr>
          <w:color w:val="231F20"/>
          <w:w w:val="105"/>
        </w:rPr>
        <w:t>of</w:t>
      </w:r>
      <w:r>
        <w:rPr>
          <w:color w:val="231F20"/>
          <w:spacing w:val="-31"/>
          <w:w w:val="105"/>
        </w:rPr>
        <w:t> </w:t>
      </w:r>
      <w:r>
        <w:rPr>
          <w:color w:val="231F20"/>
          <w:w w:val="105"/>
        </w:rPr>
        <w:t>the</w:t>
      </w:r>
      <w:r>
        <w:rPr>
          <w:color w:val="231F20"/>
          <w:spacing w:val="-31"/>
          <w:w w:val="105"/>
        </w:rPr>
        <w:t> </w:t>
      </w:r>
      <w:r>
        <w:rPr>
          <w:color w:val="231F20"/>
          <w:w w:val="105"/>
        </w:rPr>
        <w:t>great</w:t>
      </w:r>
      <w:r>
        <w:rPr>
          <w:color w:val="231F20"/>
          <w:spacing w:val="-31"/>
          <w:w w:val="105"/>
        </w:rPr>
        <w:t> </w:t>
      </w:r>
      <w:r>
        <w:rPr>
          <w:color w:val="231F20"/>
          <w:w w:val="105"/>
        </w:rPr>
        <w:t>innovative</w:t>
      </w:r>
      <w:r>
        <w:rPr>
          <w:color w:val="231F20"/>
          <w:spacing w:val="-31"/>
          <w:w w:val="105"/>
        </w:rPr>
        <w:t> </w:t>
      </w:r>
      <w:r>
        <w:rPr>
          <w:color w:val="231F20"/>
          <w:w w:val="105"/>
        </w:rPr>
        <w:t>technological success stories of our</w:t>
      </w:r>
      <w:r>
        <w:rPr>
          <w:color w:val="231F20"/>
          <w:spacing w:val="-42"/>
          <w:w w:val="105"/>
        </w:rPr>
        <w:t> </w:t>
      </w:r>
      <w:r>
        <w:rPr>
          <w:color w:val="231F20"/>
          <w:w w:val="105"/>
        </w:rPr>
        <w:t>time.</w:t>
      </w:r>
    </w:p>
    <w:p>
      <w:pPr>
        <w:pStyle w:val="BodyText"/>
        <w:spacing w:line="312" w:lineRule="auto" w:before="138"/>
        <w:ind w:left="438" w:right="1301"/>
        <w:jc w:val="both"/>
      </w:pPr>
      <w:r>
        <w:rPr/>
        <w:br w:type="column"/>
      </w:r>
      <w:r>
        <w:rPr>
          <w:color w:val="231F20"/>
          <w:spacing w:val="-3"/>
          <w:w w:val="105"/>
        </w:rPr>
        <w:t>Yet</w:t>
      </w:r>
      <w:r>
        <w:rPr>
          <w:color w:val="231F20"/>
          <w:spacing w:val="-39"/>
          <w:w w:val="105"/>
        </w:rPr>
        <w:t> </w:t>
      </w:r>
      <w:r>
        <w:rPr>
          <w:color w:val="231F20"/>
          <w:w w:val="105"/>
        </w:rPr>
        <w:t>despite</w:t>
      </w:r>
      <w:r>
        <w:rPr>
          <w:color w:val="231F20"/>
          <w:spacing w:val="-39"/>
          <w:w w:val="105"/>
        </w:rPr>
        <w:t> </w:t>
      </w:r>
      <w:r>
        <w:rPr>
          <w:color w:val="231F20"/>
          <w:w w:val="105"/>
        </w:rPr>
        <w:t>these</w:t>
      </w:r>
      <w:r>
        <w:rPr>
          <w:color w:val="231F20"/>
          <w:spacing w:val="-38"/>
          <w:w w:val="105"/>
        </w:rPr>
        <w:t> </w:t>
      </w:r>
      <w:r>
        <w:rPr>
          <w:color w:val="231F20"/>
          <w:w w:val="105"/>
        </w:rPr>
        <w:t>many</w:t>
      </w:r>
      <w:r>
        <w:rPr>
          <w:color w:val="231F20"/>
          <w:spacing w:val="-39"/>
          <w:w w:val="105"/>
        </w:rPr>
        <w:t> </w:t>
      </w:r>
      <w:r>
        <w:rPr>
          <w:color w:val="231F20"/>
          <w:w w:val="105"/>
        </w:rPr>
        <w:t>great</w:t>
      </w:r>
      <w:r>
        <w:rPr>
          <w:color w:val="231F20"/>
          <w:spacing w:val="-38"/>
          <w:w w:val="105"/>
        </w:rPr>
        <w:t> </w:t>
      </w:r>
      <w:r>
        <w:rPr>
          <w:color w:val="231F20"/>
          <w:w w:val="105"/>
        </w:rPr>
        <w:t>successes,</w:t>
      </w:r>
      <w:r>
        <w:rPr>
          <w:color w:val="231F20"/>
          <w:spacing w:val="-39"/>
          <w:w w:val="105"/>
        </w:rPr>
        <w:t> </w:t>
      </w:r>
      <w:r>
        <w:rPr>
          <w:color w:val="231F20"/>
          <w:w w:val="105"/>
        </w:rPr>
        <w:t>there</w:t>
      </w:r>
      <w:r>
        <w:rPr>
          <w:color w:val="231F20"/>
          <w:spacing w:val="-38"/>
          <w:w w:val="105"/>
        </w:rPr>
        <w:t> </w:t>
      </w:r>
      <w:r>
        <w:rPr>
          <w:color w:val="231F20"/>
          <w:w w:val="105"/>
        </w:rPr>
        <w:t>is</w:t>
      </w:r>
      <w:r>
        <w:rPr>
          <w:color w:val="231F20"/>
          <w:spacing w:val="-39"/>
          <w:w w:val="105"/>
        </w:rPr>
        <w:t> </w:t>
      </w:r>
      <w:r>
        <w:rPr>
          <w:color w:val="231F20"/>
          <w:w w:val="105"/>
        </w:rPr>
        <w:t>a pervasive</w:t>
      </w:r>
      <w:r>
        <w:rPr>
          <w:color w:val="231F20"/>
          <w:spacing w:val="-26"/>
          <w:w w:val="105"/>
        </w:rPr>
        <w:t> </w:t>
      </w:r>
      <w:r>
        <w:rPr>
          <w:color w:val="231F20"/>
          <w:w w:val="105"/>
        </w:rPr>
        <w:t>sense</w:t>
      </w:r>
      <w:r>
        <w:rPr>
          <w:color w:val="231F20"/>
          <w:spacing w:val="-26"/>
          <w:w w:val="105"/>
        </w:rPr>
        <w:t> </w:t>
      </w:r>
      <w:r>
        <w:rPr>
          <w:color w:val="231F20"/>
          <w:w w:val="105"/>
        </w:rPr>
        <w:t>that</w:t>
      </w:r>
      <w:r>
        <w:rPr>
          <w:color w:val="231F20"/>
          <w:spacing w:val="-26"/>
          <w:w w:val="105"/>
        </w:rPr>
        <w:t> </w:t>
      </w:r>
      <w:r>
        <w:rPr>
          <w:color w:val="231F20"/>
          <w:w w:val="105"/>
        </w:rPr>
        <w:t>our</w:t>
      </w:r>
      <w:r>
        <w:rPr>
          <w:color w:val="231F20"/>
          <w:spacing w:val="-26"/>
          <w:w w:val="105"/>
        </w:rPr>
        <w:t> </w:t>
      </w:r>
      <w:r>
        <w:rPr>
          <w:color w:val="231F20"/>
          <w:w w:val="105"/>
        </w:rPr>
        <w:t>public</w:t>
      </w:r>
      <w:r>
        <w:rPr>
          <w:color w:val="231F20"/>
          <w:spacing w:val="-25"/>
          <w:w w:val="105"/>
        </w:rPr>
        <w:t> </w:t>
      </w:r>
      <w:r>
        <w:rPr>
          <w:color w:val="231F20"/>
          <w:w w:val="105"/>
        </w:rPr>
        <w:t>institutions</w:t>
      </w:r>
      <w:r>
        <w:rPr>
          <w:color w:val="231F20"/>
          <w:spacing w:val="-26"/>
          <w:w w:val="105"/>
        </w:rPr>
        <w:t> </w:t>
      </w:r>
      <w:r>
        <w:rPr>
          <w:color w:val="231F20"/>
          <w:w w:val="105"/>
        </w:rPr>
        <w:t>are</w:t>
      </w:r>
      <w:r>
        <w:rPr>
          <w:color w:val="231F20"/>
          <w:spacing w:val="-26"/>
          <w:w w:val="105"/>
        </w:rPr>
        <w:t> </w:t>
      </w:r>
      <w:r>
        <w:rPr>
          <w:color w:val="231F20"/>
          <w:w w:val="105"/>
        </w:rPr>
        <w:t>no longer</w:t>
      </w:r>
      <w:r>
        <w:rPr>
          <w:color w:val="231F20"/>
          <w:spacing w:val="-13"/>
          <w:w w:val="105"/>
        </w:rPr>
        <w:t> </w:t>
      </w:r>
      <w:r>
        <w:rPr>
          <w:color w:val="231F20"/>
          <w:w w:val="105"/>
        </w:rPr>
        <w:t>up</w:t>
      </w:r>
      <w:r>
        <w:rPr>
          <w:color w:val="231F20"/>
          <w:spacing w:val="-13"/>
          <w:w w:val="105"/>
        </w:rPr>
        <w:t> </w:t>
      </w:r>
      <w:r>
        <w:rPr>
          <w:color w:val="231F20"/>
          <w:w w:val="105"/>
        </w:rPr>
        <w:t>to</w:t>
      </w:r>
      <w:r>
        <w:rPr>
          <w:color w:val="231F20"/>
          <w:spacing w:val="-12"/>
          <w:w w:val="105"/>
        </w:rPr>
        <w:t> </w:t>
      </w:r>
      <w:r>
        <w:rPr>
          <w:color w:val="231F20"/>
          <w:w w:val="105"/>
        </w:rPr>
        <w:t>the</w:t>
      </w:r>
      <w:r>
        <w:rPr>
          <w:color w:val="231F20"/>
          <w:spacing w:val="-13"/>
          <w:w w:val="105"/>
        </w:rPr>
        <w:t> </w:t>
      </w:r>
      <w:r>
        <w:rPr>
          <w:color w:val="231F20"/>
          <w:w w:val="105"/>
        </w:rPr>
        <w:t>task</w:t>
      </w:r>
      <w:r>
        <w:rPr>
          <w:color w:val="231F20"/>
          <w:spacing w:val="-12"/>
          <w:w w:val="105"/>
        </w:rPr>
        <w:t> </w:t>
      </w:r>
      <w:r>
        <w:rPr>
          <w:color w:val="231F20"/>
          <w:w w:val="105"/>
        </w:rPr>
        <w:t>of</w:t>
      </w:r>
      <w:r>
        <w:rPr>
          <w:color w:val="231F20"/>
          <w:spacing w:val="-13"/>
          <w:w w:val="105"/>
        </w:rPr>
        <w:t> </w:t>
      </w:r>
      <w:r>
        <w:rPr>
          <w:color w:val="231F20"/>
          <w:w w:val="105"/>
        </w:rPr>
        <w:t>running</w:t>
      </w:r>
      <w:r>
        <w:rPr>
          <w:color w:val="231F20"/>
          <w:spacing w:val="-12"/>
          <w:w w:val="105"/>
        </w:rPr>
        <w:t> </w:t>
      </w:r>
      <w:r>
        <w:rPr>
          <w:color w:val="231F20"/>
          <w:w w:val="105"/>
        </w:rPr>
        <w:t>things.</w:t>
      </w:r>
    </w:p>
    <w:p>
      <w:pPr>
        <w:pStyle w:val="BodyText"/>
        <w:spacing w:before="4"/>
        <w:rPr>
          <w:sz w:val="26"/>
        </w:rPr>
      </w:pPr>
    </w:p>
    <w:p>
      <w:pPr>
        <w:pStyle w:val="BodyText"/>
        <w:spacing w:line="312" w:lineRule="auto"/>
        <w:ind w:left="438" w:right="899"/>
      </w:pPr>
      <w:r>
        <w:rPr>
          <w:color w:val="231F20"/>
        </w:rPr>
        <w:t>This distrust stems from more than perception. Government is indeed failing to deliver solutions that improve people’s lives in measurable ways.</w:t>
      </w:r>
    </w:p>
    <w:p>
      <w:pPr>
        <w:pStyle w:val="BodyText"/>
        <w:spacing w:before="4"/>
        <w:rPr>
          <w:sz w:val="26"/>
        </w:rPr>
      </w:pPr>
    </w:p>
    <w:p>
      <w:pPr>
        <w:pStyle w:val="BodyText"/>
        <w:spacing w:line="312" w:lineRule="auto" w:before="1"/>
        <w:ind w:left="438" w:right="899"/>
      </w:pPr>
      <w:r>
        <w:rPr>
          <w:color w:val="231F20"/>
        </w:rPr>
        <w:t>In a global study on infrastructure projects and the waste of billions of dollars through poor project management, Australia fared worse than the global average, with $108 million wasted for every billion dollars spent on infrastructure.</w:t>
      </w:r>
      <w:r>
        <w:rPr>
          <w:color w:val="231F20"/>
          <w:position w:val="7"/>
          <w:sz w:val="11"/>
        </w:rPr>
        <w:t>11 </w:t>
      </w:r>
      <w:r>
        <w:rPr>
          <w:color w:val="231F20"/>
        </w:rPr>
        <w:t>For instance, the Australian Senate set out a “litany of failures” following an inquiry into the performance of digital services.</w:t>
      </w:r>
      <w:r>
        <w:rPr>
          <w:color w:val="231F20"/>
          <w:position w:val="7"/>
          <w:sz w:val="11"/>
        </w:rPr>
        <w:t>12 </w:t>
      </w:r>
      <w:r>
        <w:rPr>
          <w:color w:val="231F20"/>
        </w:rPr>
        <w:t>These included the sale of Medicare card numbers on the dark web, repeated crashes of the </w:t>
      </w:r>
      <w:r>
        <w:rPr>
          <w:color w:val="231F20"/>
          <w:spacing w:val="-6"/>
        </w:rPr>
        <w:t>ATO </w:t>
      </w:r>
      <w:r>
        <w:rPr>
          <w:color w:val="231F20"/>
        </w:rPr>
        <w:t>website, halting the </w:t>
      </w:r>
      <w:r>
        <w:rPr>
          <w:color w:val="231F20"/>
          <w:spacing w:val="2"/>
        </w:rPr>
        <w:t>start </w:t>
      </w:r>
      <w:r>
        <w:rPr>
          <w:color w:val="231F20"/>
        </w:rPr>
        <w:t>of schools’ online NAPLAN testing and the abandonment of an apprenticeship platform, as well as the delivery problems that plagued the Digital</w:t>
      </w:r>
      <w:r>
        <w:rPr>
          <w:color w:val="231F20"/>
          <w:spacing w:val="-19"/>
        </w:rPr>
        <w:t> </w:t>
      </w:r>
      <w:r>
        <w:rPr>
          <w:color w:val="231F20"/>
        </w:rPr>
        <w:t>Transformation</w:t>
      </w:r>
      <w:r>
        <w:rPr>
          <w:color w:val="231F20"/>
          <w:spacing w:val="-19"/>
        </w:rPr>
        <w:t> </w:t>
      </w:r>
      <w:r>
        <w:rPr>
          <w:color w:val="231F20"/>
          <w:spacing w:val="2"/>
        </w:rPr>
        <w:t>Office</w:t>
      </w:r>
      <w:r>
        <w:rPr>
          <w:color w:val="231F20"/>
          <w:spacing w:val="-19"/>
        </w:rPr>
        <w:t> </w:t>
      </w:r>
      <w:r>
        <w:rPr>
          <w:color w:val="231F20"/>
        </w:rPr>
        <w:t>and</w:t>
      </w:r>
      <w:r>
        <w:rPr>
          <w:color w:val="231F20"/>
          <w:spacing w:val="-19"/>
        </w:rPr>
        <w:t> </w:t>
      </w:r>
      <w:r>
        <w:rPr>
          <w:color w:val="231F20"/>
        </w:rPr>
        <w:t>Agency.</w:t>
      </w:r>
      <w:r>
        <w:rPr>
          <w:color w:val="231F20"/>
          <w:position w:val="7"/>
          <w:sz w:val="11"/>
        </w:rPr>
        <w:t>13</w:t>
      </w:r>
      <w:r>
        <w:rPr>
          <w:color w:val="231F20"/>
          <w:spacing w:val="7"/>
          <w:position w:val="7"/>
          <w:sz w:val="11"/>
        </w:rPr>
        <w:t> </w:t>
      </w:r>
      <w:r>
        <w:rPr>
          <w:color w:val="231F20"/>
        </w:rPr>
        <w:t>In</w:t>
      </w:r>
      <w:r>
        <w:rPr>
          <w:color w:val="231F20"/>
          <w:spacing w:val="-19"/>
        </w:rPr>
        <w:t> </w:t>
      </w:r>
      <w:r>
        <w:rPr>
          <w:color w:val="231F20"/>
        </w:rPr>
        <w:t>2016,</w:t>
      </w:r>
      <w:r>
        <w:rPr>
          <w:color w:val="231F20"/>
          <w:spacing w:val="-19"/>
        </w:rPr>
        <w:t> </w:t>
      </w:r>
      <w:r>
        <w:rPr>
          <w:color w:val="231F20"/>
        </w:rPr>
        <w:t>the</w:t>
      </w:r>
    </w:p>
    <w:p>
      <w:pPr>
        <w:pStyle w:val="BodyText"/>
        <w:spacing w:line="312" w:lineRule="auto" w:before="13"/>
        <w:ind w:left="438" w:right="856"/>
        <w:rPr>
          <w:sz w:val="11"/>
        </w:rPr>
      </w:pPr>
      <w:r>
        <w:rPr>
          <w:color w:val="231F20"/>
          <w:w w:val="105"/>
        </w:rPr>
        <w:t>Australian</w:t>
      </w:r>
      <w:r>
        <w:rPr>
          <w:color w:val="231F20"/>
          <w:spacing w:val="-39"/>
          <w:w w:val="105"/>
        </w:rPr>
        <w:t> </w:t>
      </w:r>
      <w:r>
        <w:rPr>
          <w:color w:val="231F20"/>
          <w:w w:val="105"/>
        </w:rPr>
        <w:t>government’s</w:t>
      </w:r>
      <w:r>
        <w:rPr>
          <w:color w:val="231F20"/>
          <w:spacing w:val="-38"/>
          <w:w w:val="105"/>
        </w:rPr>
        <w:t> </w:t>
      </w:r>
      <w:r>
        <w:rPr>
          <w:color w:val="231F20"/>
          <w:w w:val="105"/>
        </w:rPr>
        <w:t>census</w:t>
      </w:r>
      <w:r>
        <w:rPr>
          <w:color w:val="231F20"/>
          <w:spacing w:val="-38"/>
          <w:w w:val="105"/>
        </w:rPr>
        <w:t> </w:t>
      </w:r>
      <w:r>
        <w:rPr>
          <w:color w:val="231F20"/>
          <w:w w:val="105"/>
        </w:rPr>
        <w:t>website</w:t>
      </w:r>
      <w:r>
        <w:rPr>
          <w:color w:val="231F20"/>
          <w:spacing w:val="-38"/>
          <w:w w:val="105"/>
        </w:rPr>
        <w:t> </w:t>
      </w:r>
      <w:r>
        <w:rPr>
          <w:color w:val="231F20"/>
          <w:w w:val="105"/>
        </w:rPr>
        <w:t>had</w:t>
      </w:r>
      <w:r>
        <w:rPr>
          <w:color w:val="231F20"/>
          <w:spacing w:val="-38"/>
          <w:w w:val="105"/>
        </w:rPr>
        <w:t> </w:t>
      </w:r>
      <w:r>
        <w:rPr>
          <w:color w:val="231F20"/>
          <w:w w:val="105"/>
        </w:rPr>
        <w:t>to</w:t>
      </w:r>
      <w:r>
        <w:rPr>
          <w:color w:val="231F20"/>
          <w:spacing w:val="-38"/>
          <w:w w:val="105"/>
        </w:rPr>
        <w:t> </w:t>
      </w:r>
      <w:r>
        <w:rPr>
          <w:color w:val="231F20"/>
          <w:w w:val="105"/>
        </w:rPr>
        <w:t>be</w:t>
      </w:r>
      <w:r>
        <w:rPr>
          <w:color w:val="231F20"/>
          <w:spacing w:val="-39"/>
          <w:w w:val="105"/>
        </w:rPr>
        <w:t> </w:t>
      </w:r>
      <w:r>
        <w:rPr>
          <w:color w:val="231F20"/>
          <w:w w:val="105"/>
        </w:rPr>
        <w:t>shut down</w:t>
      </w:r>
      <w:r>
        <w:rPr>
          <w:color w:val="231F20"/>
          <w:spacing w:val="-22"/>
          <w:w w:val="105"/>
        </w:rPr>
        <w:t> </w:t>
      </w:r>
      <w:r>
        <w:rPr>
          <w:color w:val="231F20"/>
          <w:w w:val="105"/>
        </w:rPr>
        <w:t>after</w:t>
      </w:r>
      <w:r>
        <w:rPr>
          <w:color w:val="231F20"/>
          <w:spacing w:val="-21"/>
          <w:w w:val="105"/>
        </w:rPr>
        <w:t> </w:t>
      </w:r>
      <w:r>
        <w:rPr>
          <w:color w:val="231F20"/>
          <w:w w:val="105"/>
        </w:rPr>
        <w:t>repeated</w:t>
      </w:r>
      <w:r>
        <w:rPr>
          <w:color w:val="231F20"/>
          <w:spacing w:val="-22"/>
          <w:w w:val="105"/>
        </w:rPr>
        <w:t> </w:t>
      </w:r>
      <w:r>
        <w:rPr>
          <w:color w:val="231F20"/>
          <w:w w:val="105"/>
        </w:rPr>
        <w:t>denial</w:t>
      </w:r>
      <w:r>
        <w:rPr>
          <w:color w:val="231F20"/>
          <w:spacing w:val="-21"/>
          <w:w w:val="105"/>
        </w:rPr>
        <w:t> </w:t>
      </w:r>
      <w:r>
        <w:rPr>
          <w:color w:val="231F20"/>
          <w:w w:val="105"/>
        </w:rPr>
        <w:t>of</w:t>
      </w:r>
      <w:r>
        <w:rPr>
          <w:color w:val="231F20"/>
          <w:spacing w:val="-21"/>
          <w:w w:val="105"/>
        </w:rPr>
        <w:t> </w:t>
      </w:r>
      <w:r>
        <w:rPr>
          <w:color w:val="231F20"/>
          <w:w w:val="105"/>
        </w:rPr>
        <w:t>service</w:t>
      </w:r>
      <w:r>
        <w:rPr>
          <w:color w:val="231F20"/>
          <w:spacing w:val="-22"/>
          <w:w w:val="105"/>
        </w:rPr>
        <w:t> </w:t>
      </w:r>
      <w:r>
        <w:rPr>
          <w:color w:val="231F20"/>
          <w:w w:val="105"/>
        </w:rPr>
        <w:t>attacks.</w:t>
      </w:r>
      <w:r>
        <w:rPr>
          <w:color w:val="231F20"/>
          <w:spacing w:val="-21"/>
          <w:w w:val="105"/>
        </w:rPr>
        <w:t> </w:t>
      </w:r>
      <w:r>
        <w:rPr>
          <w:color w:val="231F20"/>
          <w:w w:val="105"/>
        </w:rPr>
        <w:t>No</w:t>
      </w:r>
      <w:r>
        <w:rPr>
          <w:color w:val="231F20"/>
          <w:spacing w:val="-21"/>
          <w:w w:val="105"/>
        </w:rPr>
        <w:t> </w:t>
      </w:r>
      <w:r>
        <w:rPr>
          <w:color w:val="231F20"/>
          <w:w w:val="105"/>
        </w:rPr>
        <w:t>one was</w:t>
      </w:r>
      <w:r>
        <w:rPr>
          <w:color w:val="231F20"/>
          <w:spacing w:val="-12"/>
          <w:w w:val="105"/>
        </w:rPr>
        <w:t> </w:t>
      </w:r>
      <w:r>
        <w:rPr>
          <w:color w:val="231F20"/>
          <w:w w:val="105"/>
        </w:rPr>
        <w:t>held</w:t>
      </w:r>
      <w:r>
        <w:rPr>
          <w:color w:val="231F20"/>
          <w:spacing w:val="-12"/>
          <w:w w:val="105"/>
        </w:rPr>
        <w:t> </w:t>
      </w:r>
      <w:r>
        <w:rPr>
          <w:color w:val="231F20"/>
          <w:w w:val="105"/>
        </w:rPr>
        <w:t>to</w:t>
      </w:r>
      <w:r>
        <w:rPr>
          <w:color w:val="231F20"/>
          <w:spacing w:val="-12"/>
          <w:w w:val="105"/>
        </w:rPr>
        <w:t> </w:t>
      </w:r>
      <w:r>
        <w:rPr>
          <w:color w:val="231F20"/>
          <w:w w:val="105"/>
        </w:rPr>
        <w:t>account</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mess.</w:t>
      </w:r>
      <w:r>
        <w:rPr>
          <w:color w:val="231F20"/>
          <w:w w:val="105"/>
          <w:position w:val="7"/>
          <w:sz w:val="11"/>
        </w:rPr>
        <w:t>14</w:t>
      </w:r>
    </w:p>
    <w:p>
      <w:pPr>
        <w:spacing w:after="0" w:line="312" w:lineRule="auto"/>
        <w:rPr>
          <w:sz w:val="11"/>
        </w:rPr>
        <w:sectPr>
          <w:type w:val="continuous"/>
          <w:pgSz w:w="11910" w:h="16840"/>
          <w:pgMar w:top="920" w:bottom="280" w:left="0" w:right="0"/>
          <w:cols w:num="2" w:equalWidth="0">
            <w:col w:w="5687" w:space="40"/>
            <w:col w:w="6183"/>
          </w:cols>
        </w:sectPr>
      </w:pPr>
    </w:p>
    <w:p>
      <w:pPr>
        <w:pStyle w:val="BodyText"/>
      </w:pPr>
    </w:p>
    <w:p>
      <w:pPr>
        <w:pStyle w:val="BodyText"/>
      </w:pPr>
    </w:p>
    <w:p>
      <w:pPr>
        <w:pStyle w:val="BodyText"/>
        <w:rPr>
          <w:sz w:val="27"/>
        </w:rPr>
      </w:pPr>
    </w:p>
    <w:p>
      <w:pPr>
        <w:spacing w:after="0"/>
        <w:rPr>
          <w:sz w:val="27"/>
        </w:rPr>
        <w:sectPr>
          <w:headerReference w:type="default" r:id="rId20"/>
          <w:footerReference w:type="default" r:id="rId21"/>
          <w:pgSz w:w="11910" w:h="16840"/>
          <w:pgMar w:header="0" w:footer="718" w:top="1580" w:bottom="900" w:left="0" w:right="0"/>
          <w:pgNumType w:start="8"/>
        </w:sectPr>
      </w:pPr>
    </w:p>
    <w:p>
      <w:pPr>
        <w:pStyle w:val="BodyText"/>
        <w:spacing w:line="312" w:lineRule="auto" w:before="136"/>
        <w:ind w:left="850" w:right="44"/>
      </w:pPr>
      <w:r>
        <w:rPr>
          <w:color w:val="231F20"/>
          <w:w w:val="105"/>
        </w:rPr>
        <w:t>In addition to repeated project failures, Yellow Vest protests in France, Brexit unrest in the </w:t>
      </w:r>
      <w:r>
        <w:rPr>
          <w:color w:val="231F20"/>
          <w:spacing w:val="2"/>
          <w:w w:val="105"/>
        </w:rPr>
        <w:t>UK, </w:t>
      </w:r>
      <w:r>
        <w:rPr>
          <w:color w:val="231F20"/>
          <w:w w:val="105"/>
        </w:rPr>
        <w:t>and constitutional crises in the United States are only a few of the manifestations of the great uncertainty and</w:t>
      </w:r>
      <w:r>
        <w:rPr>
          <w:color w:val="231F20"/>
          <w:spacing w:val="-29"/>
          <w:w w:val="105"/>
        </w:rPr>
        <w:t> </w:t>
      </w:r>
      <w:r>
        <w:rPr>
          <w:color w:val="231F20"/>
          <w:w w:val="105"/>
        </w:rPr>
        <w:t>crisis</w:t>
      </w:r>
      <w:r>
        <w:rPr>
          <w:color w:val="231F20"/>
          <w:spacing w:val="-28"/>
          <w:w w:val="105"/>
        </w:rPr>
        <w:t> </w:t>
      </w:r>
      <w:r>
        <w:rPr>
          <w:color w:val="231F20"/>
          <w:w w:val="105"/>
        </w:rPr>
        <w:t>of</w:t>
      </w:r>
      <w:r>
        <w:rPr>
          <w:color w:val="231F20"/>
          <w:spacing w:val="-28"/>
          <w:w w:val="105"/>
        </w:rPr>
        <w:t> </w:t>
      </w:r>
      <w:r>
        <w:rPr>
          <w:color w:val="231F20"/>
          <w:w w:val="105"/>
        </w:rPr>
        <w:t>legitimacy</w:t>
      </w:r>
      <w:r>
        <w:rPr>
          <w:color w:val="231F20"/>
          <w:spacing w:val="-28"/>
          <w:w w:val="105"/>
        </w:rPr>
        <w:t> </w:t>
      </w:r>
      <w:r>
        <w:rPr>
          <w:color w:val="231F20"/>
          <w:w w:val="105"/>
        </w:rPr>
        <w:t>afflicting</w:t>
      </w:r>
      <w:r>
        <w:rPr>
          <w:color w:val="231F20"/>
          <w:spacing w:val="-28"/>
          <w:w w:val="105"/>
        </w:rPr>
        <w:t> </w:t>
      </w:r>
      <w:r>
        <w:rPr>
          <w:color w:val="231F20"/>
          <w:w w:val="105"/>
        </w:rPr>
        <w:t>numerous</w:t>
      </w:r>
      <w:r>
        <w:rPr>
          <w:color w:val="231F20"/>
          <w:spacing w:val="-28"/>
          <w:w w:val="105"/>
        </w:rPr>
        <w:t> </w:t>
      </w:r>
      <w:r>
        <w:rPr>
          <w:color w:val="231F20"/>
          <w:w w:val="105"/>
        </w:rPr>
        <w:t>countries. Although the pervasive sense of unease affecting populations</w:t>
      </w:r>
      <w:r>
        <w:rPr>
          <w:color w:val="231F20"/>
          <w:spacing w:val="-39"/>
          <w:w w:val="105"/>
        </w:rPr>
        <w:t> </w:t>
      </w:r>
      <w:r>
        <w:rPr>
          <w:color w:val="231F20"/>
          <w:w w:val="105"/>
        </w:rPr>
        <w:t>has</w:t>
      </w:r>
      <w:r>
        <w:rPr>
          <w:color w:val="231F20"/>
          <w:spacing w:val="-39"/>
          <w:w w:val="105"/>
        </w:rPr>
        <w:t> </w:t>
      </w:r>
      <w:r>
        <w:rPr>
          <w:color w:val="231F20"/>
          <w:w w:val="105"/>
        </w:rPr>
        <w:t>many</w:t>
      </w:r>
      <w:r>
        <w:rPr>
          <w:color w:val="231F20"/>
          <w:spacing w:val="-39"/>
          <w:w w:val="105"/>
        </w:rPr>
        <w:t> </w:t>
      </w:r>
      <w:r>
        <w:rPr>
          <w:color w:val="231F20"/>
          <w:w w:val="105"/>
        </w:rPr>
        <w:t>causes,</w:t>
      </w:r>
      <w:r>
        <w:rPr>
          <w:color w:val="231F20"/>
          <w:spacing w:val="-39"/>
          <w:w w:val="105"/>
        </w:rPr>
        <w:t> </w:t>
      </w:r>
      <w:r>
        <w:rPr>
          <w:color w:val="231F20"/>
          <w:w w:val="105"/>
        </w:rPr>
        <w:t>from</w:t>
      </w:r>
      <w:r>
        <w:rPr>
          <w:color w:val="231F20"/>
          <w:spacing w:val="-39"/>
          <w:w w:val="105"/>
        </w:rPr>
        <w:t> </w:t>
      </w:r>
      <w:r>
        <w:rPr>
          <w:color w:val="231F20"/>
          <w:w w:val="105"/>
        </w:rPr>
        <w:t>the</w:t>
      </w:r>
      <w:r>
        <w:rPr>
          <w:color w:val="231F20"/>
          <w:spacing w:val="-39"/>
          <w:w w:val="105"/>
        </w:rPr>
        <w:t> </w:t>
      </w:r>
      <w:r>
        <w:rPr>
          <w:color w:val="231F20"/>
          <w:w w:val="105"/>
        </w:rPr>
        <w:t>fragmentation of work to the rise of social media, it predominantly stems</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sense</w:t>
      </w:r>
      <w:r>
        <w:rPr>
          <w:color w:val="231F20"/>
          <w:spacing w:val="-16"/>
          <w:w w:val="105"/>
        </w:rPr>
        <w:t> </w:t>
      </w:r>
      <w:r>
        <w:rPr>
          <w:color w:val="231F20"/>
          <w:w w:val="105"/>
        </w:rPr>
        <w:t>that</w:t>
      </w:r>
      <w:r>
        <w:rPr>
          <w:color w:val="231F20"/>
          <w:spacing w:val="-16"/>
          <w:w w:val="105"/>
        </w:rPr>
        <w:t> </w:t>
      </w:r>
      <w:r>
        <w:rPr>
          <w:color w:val="231F20"/>
          <w:w w:val="105"/>
        </w:rPr>
        <w:t>our</w:t>
      </w:r>
      <w:r>
        <w:rPr>
          <w:color w:val="231F20"/>
          <w:spacing w:val="-16"/>
          <w:w w:val="105"/>
        </w:rPr>
        <w:t> </w:t>
      </w:r>
      <w:r>
        <w:rPr>
          <w:color w:val="231F20"/>
          <w:w w:val="105"/>
        </w:rPr>
        <w:t>quality</w:t>
      </w:r>
      <w:r>
        <w:rPr>
          <w:color w:val="231F20"/>
          <w:spacing w:val="-16"/>
          <w:w w:val="105"/>
        </w:rPr>
        <w:t> </w:t>
      </w:r>
      <w:r>
        <w:rPr>
          <w:color w:val="231F20"/>
          <w:w w:val="105"/>
        </w:rPr>
        <w:t>of</w:t>
      </w:r>
      <w:r>
        <w:rPr>
          <w:color w:val="231F20"/>
          <w:spacing w:val="-16"/>
          <w:w w:val="105"/>
        </w:rPr>
        <w:t> </w:t>
      </w:r>
      <w:r>
        <w:rPr>
          <w:color w:val="231F20"/>
          <w:w w:val="105"/>
        </w:rPr>
        <w:t>life</w:t>
      </w:r>
      <w:r>
        <w:rPr>
          <w:color w:val="231F20"/>
          <w:spacing w:val="-16"/>
          <w:w w:val="105"/>
        </w:rPr>
        <w:t> </w:t>
      </w:r>
      <w:r>
        <w:rPr>
          <w:color w:val="231F20"/>
          <w:w w:val="105"/>
        </w:rPr>
        <w:t>is</w:t>
      </w:r>
      <w:r>
        <w:rPr>
          <w:color w:val="231F20"/>
          <w:spacing w:val="-16"/>
          <w:w w:val="105"/>
        </w:rPr>
        <w:t> </w:t>
      </w:r>
      <w:r>
        <w:rPr>
          <w:color w:val="231F20"/>
          <w:w w:val="105"/>
        </w:rPr>
        <w:t>either stagnant or</w:t>
      </w:r>
      <w:r>
        <w:rPr>
          <w:color w:val="231F20"/>
          <w:spacing w:val="-20"/>
          <w:w w:val="105"/>
        </w:rPr>
        <w:t> </w:t>
      </w:r>
      <w:r>
        <w:rPr>
          <w:color w:val="231F20"/>
          <w:w w:val="105"/>
        </w:rPr>
        <w:t>declining.</w:t>
      </w:r>
    </w:p>
    <w:p>
      <w:pPr>
        <w:pStyle w:val="BodyText"/>
        <w:rPr>
          <w:sz w:val="27"/>
        </w:rPr>
      </w:pPr>
    </w:p>
    <w:p>
      <w:pPr>
        <w:pStyle w:val="BodyText"/>
        <w:spacing w:line="312" w:lineRule="auto"/>
        <w:ind w:left="850"/>
      </w:pPr>
      <w:r>
        <w:rPr>
          <w:color w:val="231F20"/>
        </w:rPr>
        <w:t>Of course, by some measures, society is making progress. In broad terms, trade, literacy, and mobility have all increased, both contributing to and facilitated by the explosion of Internet and mobile phone technologies. Globally, poverty is decreasing, and life expectancies are rising. The health of people living in developing countries around the world has improved considerably. For example, the total number of annual deaths among children less than five years of age</w:t>
      </w:r>
    </w:p>
    <w:p>
      <w:pPr>
        <w:pStyle w:val="BodyText"/>
        <w:spacing w:line="312" w:lineRule="auto" w:before="9"/>
        <w:ind w:left="850" w:hanging="1"/>
      </w:pPr>
      <w:r>
        <w:rPr>
          <w:color w:val="231F20"/>
        </w:rPr>
        <w:t>has halved over the past 40 years.</w:t>
      </w:r>
      <w:r>
        <w:rPr>
          <w:color w:val="231F20"/>
          <w:position w:val="7"/>
          <w:sz w:val="11"/>
        </w:rPr>
        <w:t>15 </w:t>
      </w:r>
      <w:r>
        <w:rPr>
          <w:color w:val="231F20"/>
        </w:rPr>
        <w:t>Australia, too, is progressing,</w:t>
      </w:r>
      <w:r>
        <w:rPr>
          <w:color w:val="231F20"/>
          <w:spacing w:val="-7"/>
        </w:rPr>
        <w:t> </w:t>
      </w:r>
      <w:r>
        <w:rPr>
          <w:color w:val="231F20"/>
        </w:rPr>
        <w:t>ranking</w:t>
      </w:r>
      <w:r>
        <w:rPr>
          <w:color w:val="231F20"/>
          <w:spacing w:val="-6"/>
        </w:rPr>
        <w:t> </w:t>
      </w:r>
      <w:r>
        <w:rPr>
          <w:color w:val="231F20"/>
        </w:rPr>
        <w:t>3rd</w:t>
      </w:r>
      <w:r>
        <w:rPr>
          <w:color w:val="231F20"/>
          <w:spacing w:val="-7"/>
        </w:rPr>
        <w:t> </w:t>
      </w:r>
      <w:r>
        <w:rPr>
          <w:color w:val="231F20"/>
        </w:rPr>
        <w:t>on</w:t>
      </w:r>
      <w:r>
        <w:rPr>
          <w:color w:val="231F20"/>
          <w:spacing w:val="-6"/>
        </w:rPr>
        <w:t> </w:t>
      </w:r>
      <w:r>
        <w:rPr>
          <w:color w:val="231F20"/>
        </w:rPr>
        <w:t>the</w:t>
      </w:r>
      <w:r>
        <w:rPr>
          <w:color w:val="231F20"/>
          <w:spacing w:val="-7"/>
        </w:rPr>
        <w:t> </w:t>
      </w:r>
      <w:r>
        <w:rPr>
          <w:color w:val="231F20"/>
        </w:rPr>
        <w:t>United</w:t>
      </w:r>
      <w:r>
        <w:rPr>
          <w:color w:val="231F20"/>
          <w:spacing w:val="-6"/>
        </w:rPr>
        <w:t> </w:t>
      </w:r>
      <w:r>
        <w:rPr>
          <w:color w:val="231F20"/>
        </w:rPr>
        <w:t>Nations</w:t>
      </w:r>
      <w:r>
        <w:rPr>
          <w:color w:val="231F20"/>
          <w:spacing w:val="-6"/>
        </w:rPr>
        <w:t> </w:t>
      </w:r>
      <w:r>
        <w:rPr>
          <w:color w:val="231F20"/>
        </w:rPr>
        <w:t>Human Development</w:t>
      </w:r>
      <w:r>
        <w:rPr>
          <w:color w:val="231F20"/>
          <w:spacing w:val="-7"/>
        </w:rPr>
        <w:t> </w:t>
      </w:r>
      <w:r>
        <w:rPr>
          <w:color w:val="231F20"/>
        </w:rPr>
        <w:t>Index</w:t>
      </w:r>
      <w:r>
        <w:rPr>
          <w:color w:val="231F20"/>
          <w:spacing w:val="-7"/>
        </w:rPr>
        <w:t> </w:t>
      </w:r>
      <w:r>
        <w:rPr>
          <w:color w:val="231F20"/>
        </w:rPr>
        <w:t>and</w:t>
      </w:r>
      <w:r>
        <w:rPr>
          <w:color w:val="231F20"/>
          <w:spacing w:val="-7"/>
        </w:rPr>
        <w:t> </w:t>
      </w:r>
      <w:r>
        <w:rPr>
          <w:color w:val="231F20"/>
        </w:rPr>
        <w:t>2nd</w:t>
      </w:r>
      <w:r>
        <w:rPr>
          <w:color w:val="231F20"/>
          <w:spacing w:val="-6"/>
        </w:rPr>
        <w:t> </w:t>
      </w:r>
      <w:r>
        <w:rPr>
          <w:color w:val="231F20"/>
        </w:rPr>
        <w:t>on</w:t>
      </w:r>
      <w:r>
        <w:rPr>
          <w:color w:val="231F20"/>
          <w:spacing w:val="-7"/>
        </w:rPr>
        <w:t> </w:t>
      </w:r>
      <w:r>
        <w:rPr>
          <w:color w:val="231F20"/>
        </w:rPr>
        <w:t>the</w:t>
      </w:r>
      <w:r>
        <w:rPr>
          <w:color w:val="231F20"/>
          <w:spacing w:val="-7"/>
        </w:rPr>
        <w:t> </w:t>
      </w:r>
      <w:r>
        <w:rPr>
          <w:color w:val="231F20"/>
        </w:rPr>
        <w:t>OECD</w:t>
      </w:r>
      <w:r>
        <w:rPr>
          <w:color w:val="231F20"/>
          <w:spacing w:val="-6"/>
        </w:rPr>
        <w:t> </w:t>
      </w:r>
      <w:r>
        <w:rPr>
          <w:color w:val="231F20"/>
        </w:rPr>
        <w:t>Better</w:t>
      </w:r>
    </w:p>
    <w:p>
      <w:pPr>
        <w:pStyle w:val="BodyText"/>
        <w:spacing w:before="3"/>
        <w:ind w:left="850"/>
        <w:rPr>
          <w:sz w:val="11"/>
        </w:rPr>
      </w:pPr>
      <w:r>
        <w:rPr>
          <w:color w:val="231F20"/>
        </w:rPr>
        <w:t>Life Index.</w:t>
      </w:r>
      <w:r>
        <w:rPr>
          <w:color w:val="231F20"/>
          <w:position w:val="7"/>
          <w:sz w:val="11"/>
        </w:rPr>
        <w:t>16</w:t>
      </w:r>
    </w:p>
    <w:p>
      <w:pPr>
        <w:pStyle w:val="BodyText"/>
        <w:spacing w:before="2"/>
        <w:rPr>
          <w:sz w:val="32"/>
        </w:rPr>
      </w:pPr>
    </w:p>
    <w:p>
      <w:pPr>
        <w:pStyle w:val="BodyText"/>
        <w:spacing w:line="312" w:lineRule="auto"/>
        <w:ind w:left="850"/>
      </w:pPr>
      <w:r>
        <w:rPr>
          <w:color w:val="231F20"/>
        </w:rPr>
        <w:t>But that’s only </w:t>
      </w:r>
      <w:r>
        <w:rPr>
          <w:color w:val="231F20"/>
          <w:spacing w:val="2"/>
        </w:rPr>
        <w:t>part </w:t>
      </w:r>
      <w:r>
        <w:rPr>
          <w:color w:val="231F20"/>
        </w:rPr>
        <w:t>of the story. Life expectancy for the </w:t>
      </w:r>
      <w:r>
        <w:rPr>
          <w:color w:val="231F20"/>
          <w:spacing w:val="2"/>
        </w:rPr>
        <w:t>poor </w:t>
      </w:r>
      <w:r>
        <w:rPr>
          <w:color w:val="231F20"/>
        </w:rPr>
        <w:t>hasn’t </w:t>
      </w:r>
      <w:r>
        <w:rPr>
          <w:color w:val="231F20"/>
          <w:spacing w:val="2"/>
        </w:rPr>
        <w:t>increased and </w:t>
      </w:r>
      <w:r>
        <w:rPr>
          <w:color w:val="231F20"/>
        </w:rPr>
        <w:t>may even be </w:t>
      </w:r>
      <w:r>
        <w:rPr>
          <w:color w:val="231F20"/>
          <w:spacing w:val="2"/>
        </w:rPr>
        <w:t>declining </w:t>
      </w:r>
      <w:r>
        <w:rPr>
          <w:color w:val="231F20"/>
        </w:rPr>
        <w:t>globally.</w:t>
      </w:r>
      <w:r>
        <w:rPr>
          <w:color w:val="231F20"/>
          <w:position w:val="7"/>
          <w:sz w:val="11"/>
        </w:rPr>
        <w:t>17 </w:t>
      </w:r>
      <w:r>
        <w:rPr>
          <w:color w:val="231F20"/>
        </w:rPr>
        <w:t>In </w:t>
      </w:r>
      <w:r>
        <w:rPr>
          <w:color w:val="231F20"/>
          <w:spacing w:val="2"/>
        </w:rPr>
        <w:t>most </w:t>
      </w:r>
      <w:r>
        <w:rPr>
          <w:color w:val="231F20"/>
        </w:rPr>
        <w:t>of </w:t>
      </w:r>
      <w:r>
        <w:rPr>
          <w:color w:val="231F20"/>
          <w:spacing w:val="2"/>
        </w:rPr>
        <w:t>sub-Saharan Africa and some </w:t>
      </w:r>
      <w:r>
        <w:rPr>
          <w:color w:val="231F20"/>
          <w:spacing w:val="4"/>
        </w:rPr>
        <w:t>parts </w:t>
      </w:r>
      <w:r>
        <w:rPr>
          <w:color w:val="231F20"/>
        </w:rPr>
        <w:t>of </w:t>
      </w:r>
      <w:r>
        <w:rPr>
          <w:color w:val="231F20"/>
          <w:spacing w:val="2"/>
        </w:rPr>
        <w:t>South </w:t>
      </w:r>
      <w:r>
        <w:rPr>
          <w:color w:val="231F20"/>
          <w:spacing w:val="3"/>
        </w:rPr>
        <w:t>Asia, </w:t>
      </w:r>
      <w:r>
        <w:rPr>
          <w:color w:val="231F20"/>
          <w:spacing w:val="2"/>
        </w:rPr>
        <w:t>reductions </w:t>
      </w:r>
      <w:r>
        <w:rPr>
          <w:color w:val="231F20"/>
        </w:rPr>
        <w:t>in </w:t>
      </w:r>
      <w:r>
        <w:rPr>
          <w:color w:val="231F20"/>
          <w:spacing w:val="4"/>
        </w:rPr>
        <w:t>mortality </w:t>
      </w:r>
      <w:r>
        <w:rPr>
          <w:color w:val="231F20"/>
        </w:rPr>
        <w:t>have </w:t>
      </w:r>
      <w:r>
        <w:rPr>
          <w:color w:val="231F20"/>
          <w:spacing w:val="2"/>
        </w:rPr>
        <w:t>stagnated </w:t>
      </w:r>
      <w:r>
        <w:rPr>
          <w:color w:val="231F20"/>
        </w:rPr>
        <w:t>or even reversed over the </w:t>
      </w:r>
      <w:r>
        <w:rPr>
          <w:color w:val="231F20"/>
          <w:spacing w:val="2"/>
        </w:rPr>
        <w:t>past decade.</w:t>
      </w:r>
      <w:r>
        <w:rPr>
          <w:color w:val="231F20"/>
          <w:spacing w:val="2"/>
          <w:position w:val="7"/>
          <w:sz w:val="11"/>
        </w:rPr>
        <w:t>18 </w:t>
      </w:r>
      <w:r>
        <w:rPr>
          <w:color w:val="231F20"/>
        </w:rPr>
        <w:t>In </w:t>
      </w:r>
      <w:r>
        <w:rPr>
          <w:color w:val="231F20"/>
          <w:spacing w:val="3"/>
        </w:rPr>
        <w:t>India, </w:t>
      </w:r>
      <w:r>
        <w:rPr>
          <w:color w:val="231F20"/>
        </w:rPr>
        <w:t>38 </w:t>
      </w:r>
      <w:r>
        <w:rPr>
          <w:color w:val="231F20"/>
          <w:spacing w:val="2"/>
        </w:rPr>
        <w:t>per cent </w:t>
      </w:r>
      <w:r>
        <w:rPr>
          <w:color w:val="231F20"/>
        </w:rPr>
        <w:t>of </w:t>
      </w:r>
      <w:r>
        <w:rPr>
          <w:color w:val="231F20"/>
          <w:spacing w:val="2"/>
        </w:rPr>
        <w:t>children </w:t>
      </w:r>
      <w:r>
        <w:rPr>
          <w:color w:val="231F20"/>
        </w:rPr>
        <w:t>are </w:t>
      </w:r>
      <w:r>
        <w:rPr>
          <w:color w:val="231F20"/>
          <w:spacing w:val="2"/>
        </w:rPr>
        <w:t>still malnourished.</w:t>
      </w:r>
      <w:r>
        <w:rPr>
          <w:color w:val="231F20"/>
          <w:spacing w:val="2"/>
          <w:position w:val="7"/>
          <w:sz w:val="11"/>
        </w:rPr>
        <w:t>19 </w:t>
      </w:r>
      <w:r>
        <w:rPr>
          <w:color w:val="231F20"/>
          <w:spacing w:val="2"/>
        </w:rPr>
        <w:t>While </w:t>
      </w:r>
      <w:r>
        <w:rPr>
          <w:color w:val="231F20"/>
        </w:rPr>
        <w:t>some </w:t>
      </w:r>
      <w:r>
        <w:rPr>
          <w:color w:val="231F20"/>
          <w:spacing w:val="2"/>
        </w:rPr>
        <w:t>diseases </w:t>
      </w:r>
      <w:r>
        <w:rPr>
          <w:color w:val="231F20"/>
        </w:rPr>
        <w:t>have </w:t>
      </w:r>
      <w:r>
        <w:rPr>
          <w:color w:val="231F20"/>
          <w:spacing w:val="3"/>
        </w:rPr>
        <w:t>been </w:t>
      </w:r>
      <w:r>
        <w:rPr>
          <w:color w:val="231F20"/>
          <w:spacing w:val="2"/>
        </w:rPr>
        <w:t>all but eradicated</w:t>
      </w:r>
      <w:r>
        <w:rPr>
          <w:color w:val="231F20"/>
          <w:spacing w:val="-26"/>
        </w:rPr>
        <w:t> </w:t>
      </w:r>
      <w:r>
        <w:rPr>
          <w:color w:val="231F20"/>
        </w:rPr>
        <w:t>for </w:t>
      </w:r>
      <w:r>
        <w:rPr>
          <w:color w:val="231F20"/>
          <w:spacing w:val="3"/>
        </w:rPr>
        <w:t>certain </w:t>
      </w:r>
      <w:r>
        <w:rPr>
          <w:color w:val="231F20"/>
          <w:spacing w:val="2"/>
        </w:rPr>
        <w:t>populations, tuberculosis </w:t>
      </w:r>
      <w:r>
        <w:rPr>
          <w:color w:val="231F20"/>
        </w:rPr>
        <w:t>has</w:t>
      </w:r>
      <w:r>
        <w:rPr>
          <w:color w:val="231F20"/>
          <w:spacing w:val="18"/>
        </w:rPr>
        <w:t> </w:t>
      </w:r>
      <w:r>
        <w:rPr>
          <w:color w:val="231F20"/>
          <w:spacing w:val="2"/>
        </w:rPr>
        <w:t>re-emerged</w:t>
      </w:r>
    </w:p>
    <w:p>
      <w:pPr>
        <w:pStyle w:val="BodyText"/>
        <w:spacing w:line="312" w:lineRule="auto" w:before="9"/>
        <w:ind w:left="850" w:right="44"/>
        <w:rPr>
          <w:sz w:val="11"/>
        </w:rPr>
      </w:pPr>
      <w:r>
        <w:rPr>
          <w:color w:val="231F20"/>
        </w:rPr>
        <w:t>as a global health problem, while diseases such as diabetes, cancer, and heart disease have only risen with increased wealth and the resulting changes in diet, especially the rise in obesity.</w:t>
      </w:r>
      <w:r>
        <w:rPr>
          <w:color w:val="231F20"/>
          <w:position w:val="7"/>
          <w:sz w:val="11"/>
        </w:rPr>
        <w:t>20</w:t>
      </w:r>
    </w:p>
    <w:p>
      <w:pPr>
        <w:pStyle w:val="BodyText"/>
        <w:spacing w:line="312" w:lineRule="auto" w:before="136"/>
        <w:ind w:left="449" w:right="1083"/>
      </w:pPr>
      <w:r>
        <w:rPr/>
        <w:br w:type="column"/>
      </w:r>
      <w:r>
        <w:rPr>
          <w:color w:val="231F20"/>
        </w:rPr>
        <w:t>Pervasive racism besets our institutions, perpetuating disparities in income, educational outcomes, and even life expectancy.</w:t>
      </w:r>
      <w:r>
        <w:rPr>
          <w:color w:val="231F20"/>
          <w:position w:val="7"/>
          <w:sz w:val="11"/>
        </w:rPr>
        <w:t>21 </w:t>
      </w:r>
      <w:r>
        <w:rPr>
          <w:color w:val="231F20"/>
        </w:rPr>
        <w:t>Indigenous Australians are still worse off than non-Indigenous population by various metrics. For example, life expectancy is about ten years lower.</w:t>
      </w:r>
      <w:r>
        <w:rPr>
          <w:color w:val="231F20"/>
          <w:position w:val="7"/>
          <w:sz w:val="11"/>
        </w:rPr>
        <w:t>22 </w:t>
      </w:r>
      <w:r>
        <w:rPr>
          <w:color w:val="231F20"/>
        </w:rPr>
        <w:t>The rates</w:t>
      </w:r>
    </w:p>
    <w:p>
      <w:pPr>
        <w:pStyle w:val="BodyText"/>
        <w:spacing w:line="312" w:lineRule="auto" w:before="6"/>
        <w:ind w:left="449" w:right="1083"/>
      </w:pPr>
      <w:r>
        <w:rPr>
          <w:color w:val="231F20"/>
        </w:rPr>
        <w:t>of both unemployment and incarceration among Indigenous Australians are much higher.</w:t>
      </w:r>
    </w:p>
    <w:p>
      <w:pPr>
        <w:pStyle w:val="BodyText"/>
        <w:spacing w:before="3"/>
        <w:rPr>
          <w:sz w:val="26"/>
        </w:rPr>
      </w:pPr>
    </w:p>
    <w:p>
      <w:pPr>
        <w:pStyle w:val="BodyText"/>
        <w:spacing w:line="312" w:lineRule="auto" w:before="1"/>
        <w:ind w:left="449" w:right="862"/>
        <w:rPr>
          <w:sz w:val="11"/>
        </w:rPr>
      </w:pPr>
      <w:r>
        <w:rPr>
          <w:color w:val="231F20"/>
        </w:rPr>
        <w:t>Globally,</w:t>
      </w:r>
      <w:r>
        <w:rPr>
          <w:color w:val="231F20"/>
          <w:spacing w:val="-31"/>
        </w:rPr>
        <w:t> </w:t>
      </w:r>
      <w:r>
        <w:rPr>
          <w:color w:val="231F20"/>
        </w:rPr>
        <w:t>massive</w:t>
      </w:r>
      <w:r>
        <w:rPr>
          <w:color w:val="231F20"/>
          <w:spacing w:val="-30"/>
        </w:rPr>
        <w:t> </w:t>
      </w:r>
      <w:r>
        <w:rPr>
          <w:color w:val="231F20"/>
        </w:rPr>
        <w:t>inequalities</w:t>
      </w:r>
      <w:r>
        <w:rPr>
          <w:color w:val="231F20"/>
          <w:spacing w:val="-30"/>
        </w:rPr>
        <w:t> </w:t>
      </w:r>
      <w:r>
        <w:rPr>
          <w:color w:val="231F20"/>
        </w:rPr>
        <w:t>persist.</w:t>
      </w:r>
      <w:r>
        <w:rPr>
          <w:color w:val="231F20"/>
          <w:spacing w:val="-30"/>
        </w:rPr>
        <w:t> </w:t>
      </w:r>
      <w:r>
        <w:rPr>
          <w:color w:val="231F20"/>
        </w:rPr>
        <w:t>Across</w:t>
      </w:r>
      <w:r>
        <w:rPr>
          <w:color w:val="231F20"/>
          <w:spacing w:val="-30"/>
        </w:rPr>
        <w:t> </w:t>
      </w:r>
      <w:r>
        <w:rPr>
          <w:color w:val="231F20"/>
        </w:rPr>
        <w:t>the</w:t>
      </w:r>
      <w:r>
        <w:rPr>
          <w:color w:val="231F20"/>
          <w:spacing w:val="-30"/>
        </w:rPr>
        <w:t> </w:t>
      </w:r>
      <w:r>
        <w:rPr>
          <w:color w:val="231F20"/>
          <w:spacing w:val="-4"/>
        </w:rPr>
        <w:t>OECD, </w:t>
      </w:r>
      <w:r>
        <w:rPr>
          <w:color w:val="231F20"/>
        </w:rPr>
        <w:t>average income of the richest 10 per cent of the population is about nine times that of the poorest 10 per cent.</w:t>
      </w:r>
      <w:r>
        <w:rPr>
          <w:color w:val="231F20"/>
          <w:position w:val="7"/>
          <w:sz w:val="11"/>
        </w:rPr>
        <w:t>23 </w:t>
      </w:r>
      <w:r>
        <w:rPr>
          <w:color w:val="231F20"/>
          <w:spacing w:val="-5"/>
        </w:rPr>
        <w:t>Or, </w:t>
      </w:r>
      <w:r>
        <w:rPr>
          <w:color w:val="231F20"/>
        </w:rPr>
        <w:t>as Oxfam frames it, the richest one per cent of people in the world controls 82 per cent of the total wealth, and just 42 people own the same amount of wealth as the poorest 50 per cent of the global population.</w:t>
      </w:r>
      <w:r>
        <w:rPr>
          <w:color w:val="231F20"/>
          <w:position w:val="7"/>
          <w:sz w:val="11"/>
        </w:rPr>
        <w:t>24</w:t>
      </w:r>
      <w:r>
        <w:rPr>
          <w:color w:val="231F20"/>
          <w:spacing w:val="10"/>
          <w:position w:val="7"/>
          <w:sz w:val="11"/>
        </w:rPr>
        <w:t> </w:t>
      </w:r>
      <w:r>
        <w:rPr>
          <w:color w:val="231F20"/>
        </w:rPr>
        <w:t>For</w:t>
      </w:r>
      <w:r>
        <w:rPr>
          <w:color w:val="231F20"/>
          <w:spacing w:val="-15"/>
        </w:rPr>
        <w:t> </w:t>
      </w:r>
      <w:r>
        <w:rPr>
          <w:color w:val="231F20"/>
        </w:rPr>
        <w:t>Australia,</w:t>
      </w:r>
      <w:r>
        <w:rPr>
          <w:color w:val="231F20"/>
          <w:spacing w:val="-14"/>
        </w:rPr>
        <w:t> </w:t>
      </w:r>
      <w:r>
        <w:rPr>
          <w:color w:val="231F20"/>
        </w:rPr>
        <w:t>the</w:t>
      </w:r>
      <w:r>
        <w:rPr>
          <w:color w:val="231F20"/>
          <w:spacing w:val="-15"/>
        </w:rPr>
        <w:t> </w:t>
      </w:r>
      <w:r>
        <w:rPr>
          <w:color w:val="231F20"/>
        </w:rPr>
        <w:t>Productivity</w:t>
      </w:r>
      <w:r>
        <w:rPr>
          <w:color w:val="231F20"/>
          <w:spacing w:val="-15"/>
        </w:rPr>
        <w:t> </w:t>
      </w:r>
      <w:r>
        <w:rPr>
          <w:color w:val="231F20"/>
        </w:rPr>
        <w:t>Commission finds inequality levels comparable </w:t>
      </w:r>
      <w:r>
        <w:rPr>
          <w:color w:val="231F20"/>
          <w:spacing w:val="-3"/>
        </w:rPr>
        <w:t>to </w:t>
      </w:r>
      <w:r>
        <w:rPr>
          <w:color w:val="231F20"/>
        </w:rPr>
        <w:t>other advanced economies,</w:t>
      </w:r>
      <w:r>
        <w:rPr>
          <w:color w:val="231F20"/>
          <w:spacing w:val="-9"/>
        </w:rPr>
        <w:t> </w:t>
      </w:r>
      <w:r>
        <w:rPr>
          <w:color w:val="231F20"/>
        </w:rPr>
        <w:t>but</w:t>
      </w:r>
      <w:r>
        <w:rPr>
          <w:color w:val="231F20"/>
          <w:spacing w:val="-9"/>
        </w:rPr>
        <w:t> </w:t>
      </w:r>
      <w:r>
        <w:rPr>
          <w:color w:val="231F20"/>
        </w:rPr>
        <w:t>of</w:t>
      </w:r>
      <w:r>
        <w:rPr>
          <w:color w:val="231F20"/>
          <w:spacing w:val="-8"/>
        </w:rPr>
        <w:t> </w:t>
      </w:r>
      <w:r>
        <w:rPr>
          <w:color w:val="231F20"/>
        </w:rPr>
        <w:t>the</w:t>
      </w:r>
      <w:r>
        <w:rPr>
          <w:color w:val="231F20"/>
          <w:spacing w:val="-9"/>
        </w:rPr>
        <w:t> </w:t>
      </w:r>
      <w:r>
        <w:rPr>
          <w:color w:val="231F20"/>
        </w:rPr>
        <w:t>ten</w:t>
      </w:r>
      <w:r>
        <w:rPr>
          <w:color w:val="231F20"/>
          <w:spacing w:val="-8"/>
        </w:rPr>
        <w:t> </w:t>
      </w:r>
      <w:r>
        <w:rPr>
          <w:color w:val="231F20"/>
        </w:rPr>
        <w:t>leading</w:t>
      </w:r>
      <w:r>
        <w:rPr>
          <w:color w:val="231F20"/>
          <w:spacing w:val="-9"/>
        </w:rPr>
        <w:t> </w:t>
      </w:r>
      <w:r>
        <w:rPr>
          <w:color w:val="231F20"/>
        </w:rPr>
        <w:t>nations</w:t>
      </w:r>
      <w:r>
        <w:rPr>
          <w:color w:val="231F20"/>
          <w:spacing w:val="-8"/>
        </w:rPr>
        <w:t> </w:t>
      </w:r>
      <w:r>
        <w:rPr>
          <w:color w:val="231F20"/>
        </w:rPr>
        <w:t>on</w:t>
      </w:r>
      <w:r>
        <w:rPr>
          <w:color w:val="231F20"/>
          <w:spacing w:val="-9"/>
        </w:rPr>
        <w:t> </w:t>
      </w:r>
      <w:r>
        <w:rPr>
          <w:color w:val="231F20"/>
        </w:rPr>
        <w:t>the</w:t>
      </w:r>
      <w:r>
        <w:rPr>
          <w:color w:val="231F20"/>
          <w:spacing w:val="-8"/>
        </w:rPr>
        <w:t> </w:t>
      </w:r>
      <w:r>
        <w:rPr>
          <w:color w:val="231F20"/>
        </w:rPr>
        <w:t>United Nations Human Development Index, only the United States</w:t>
      </w:r>
      <w:r>
        <w:rPr>
          <w:color w:val="231F20"/>
          <w:spacing w:val="-16"/>
        </w:rPr>
        <w:t> </w:t>
      </w:r>
      <w:r>
        <w:rPr>
          <w:color w:val="231F20"/>
        </w:rPr>
        <w:t>has</w:t>
      </w:r>
      <w:r>
        <w:rPr>
          <w:color w:val="231F20"/>
          <w:spacing w:val="-16"/>
        </w:rPr>
        <w:t> </w:t>
      </w:r>
      <w:r>
        <w:rPr>
          <w:color w:val="231F20"/>
        </w:rPr>
        <w:t>higher</w:t>
      </w:r>
      <w:r>
        <w:rPr>
          <w:color w:val="231F20"/>
          <w:spacing w:val="-15"/>
        </w:rPr>
        <w:t> </w:t>
      </w:r>
      <w:r>
        <w:rPr>
          <w:color w:val="231F20"/>
        </w:rPr>
        <w:t>income</w:t>
      </w:r>
      <w:r>
        <w:rPr>
          <w:color w:val="231F20"/>
          <w:spacing w:val="-16"/>
        </w:rPr>
        <w:t> </w:t>
      </w:r>
      <w:r>
        <w:rPr>
          <w:color w:val="231F20"/>
        </w:rPr>
        <w:t>inequality</w:t>
      </w:r>
      <w:r>
        <w:rPr>
          <w:color w:val="231F20"/>
          <w:spacing w:val="-16"/>
        </w:rPr>
        <w:t> </w:t>
      </w:r>
      <w:r>
        <w:rPr>
          <w:color w:val="231F20"/>
        </w:rPr>
        <w:t>than</w:t>
      </w:r>
      <w:r>
        <w:rPr>
          <w:color w:val="231F20"/>
          <w:spacing w:val="-15"/>
        </w:rPr>
        <w:t> </w:t>
      </w:r>
      <w:r>
        <w:rPr>
          <w:color w:val="231F20"/>
        </w:rPr>
        <w:t>Australia.</w:t>
      </w:r>
      <w:r>
        <w:rPr>
          <w:color w:val="231F20"/>
          <w:position w:val="7"/>
          <w:sz w:val="11"/>
        </w:rPr>
        <w:t>25</w:t>
      </w:r>
    </w:p>
    <w:p>
      <w:pPr>
        <w:pStyle w:val="BodyText"/>
        <w:spacing w:before="1"/>
        <w:rPr>
          <w:sz w:val="27"/>
        </w:rPr>
      </w:pPr>
    </w:p>
    <w:p>
      <w:pPr>
        <w:pStyle w:val="BodyText"/>
        <w:spacing w:line="312" w:lineRule="auto"/>
        <w:ind w:left="449" w:right="910"/>
        <w:rPr>
          <w:sz w:val="11"/>
        </w:rPr>
      </w:pPr>
      <w:r>
        <w:rPr>
          <w:color w:val="231F20"/>
        </w:rPr>
        <w:t>The leaders of 193 countries have committed to pursuing the 17 Sustainable Development Goals (SDGs). These include tackling poverty and inequality, promoting gender equality, good health, quality education, clean water, and sustainable cities. The National Sustainable Development Council into Australia’s progress on the SDGs found policy drift on inequality, biodiversity and climate action.</w:t>
      </w:r>
      <w:r>
        <w:rPr>
          <w:color w:val="231F20"/>
          <w:position w:val="7"/>
          <w:sz w:val="11"/>
        </w:rPr>
        <w:t>26</w:t>
      </w:r>
    </w:p>
    <w:p>
      <w:pPr>
        <w:pStyle w:val="BodyText"/>
        <w:rPr>
          <w:sz w:val="33"/>
        </w:rPr>
      </w:pPr>
    </w:p>
    <w:p>
      <w:pPr>
        <w:spacing w:line="249" w:lineRule="auto" w:before="0"/>
        <w:ind w:left="992" w:right="1083" w:firstLine="0"/>
        <w:jc w:val="left"/>
        <w:rPr>
          <w:sz w:val="18"/>
        </w:rPr>
      </w:pPr>
      <w:r>
        <w:rPr/>
        <w:pict>
          <v:shape style="position:absolute;margin-left:298.267914pt;margin-top:4.078114pt;width:23pt;height:18.850pt;mso-position-horizontal-relative:page;mso-position-vertical-relative:paragraph;z-index:1672" coordorigin="5965,82" coordsize="460,377" path="m6242,82l6228,82,6210,99,6210,114,6347,248,5975,248,5965,258,5965,283,5975,293,6347,293,6210,428,6210,442,6223,456,6229,458,6241,458,6246,456,6422,283,6425,277,6425,265,6422,259,6242,82xe" filled="true" fillcolor="#ffcb04" stroked="false">
            <v:path arrowok="t"/>
            <v:fill type="solid"/>
            <w10:wrap type="none"/>
          </v:shape>
        </w:pict>
      </w:r>
      <w:r>
        <w:rPr>
          <w:color w:val="FFCB04"/>
          <w:w w:val="90"/>
          <w:sz w:val="32"/>
        </w:rPr>
        <w:t>Pervasive racism besets our </w:t>
      </w:r>
      <w:r>
        <w:rPr>
          <w:color w:val="FFCB04"/>
          <w:w w:val="108"/>
          <w:sz w:val="32"/>
        </w:rPr>
        <w:t>i</w:t>
      </w:r>
      <w:r>
        <w:rPr>
          <w:color w:val="FFCB04"/>
          <w:w w:val="94"/>
          <w:sz w:val="32"/>
        </w:rPr>
        <w:t>n</w:t>
      </w:r>
      <w:r>
        <w:rPr>
          <w:color w:val="FFCB04"/>
          <w:w w:val="82"/>
          <w:sz w:val="32"/>
        </w:rPr>
        <w:t>s</w:t>
      </w:r>
      <w:r>
        <w:rPr>
          <w:color w:val="FFCB04"/>
          <w:w w:val="140"/>
          <w:sz w:val="32"/>
        </w:rPr>
        <w:t>t</w:t>
      </w:r>
      <w:r>
        <w:rPr>
          <w:color w:val="FFCB04"/>
          <w:w w:val="108"/>
          <w:sz w:val="32"/>
        </w:rPr>
        <w:t>i</w:t>
      </w:r>
      <w:r>
        <w:rPr>
          <w:color w:val="FFCB04"/>
          <w:w w:val="140"/>
          <w:sz w:val="32"/>
        </w:rPr>
        <w:t>t</w:t>
      </w:r>
      <w:r>
        <w:rPr>
          <w:color w:val="FFCB04"/>
          <w:w w:val="93"/>
          <w:sz w:val="32"/>
        </w:rPr>
        <w:t>u</w:t>
      </w:r>
      <w:r>
        <w:rPr>
          <w:color w:val="FFCB04"/>
          <w:w w:val="140"/>
          <w:sz w:val="32"/>
        </w:rPr>
        <w:t>t</w:t>
      </w:r>
      <w:r>
        <w:rPr>
          <w:color w:val="FFCB04"/>
          <w:w w:val="108"/>
          <w:sz w:val="32"/>
        </w:rPr>
        <w:t>i</w:t>
      </w:r>
      <w:r>
        <w:rPr>
          <w:color w:val="FFCB04"/>
          <w:w w:val="94"/>
          <w:sz w:val="32"/>
        </w:rPr>
        <w:t>on</w:t>
      </w:r>
      <w:r>
        <w:rPr>
          <w:color w:val="FFCB04"/>
          <w:w w:val="82"/>
          <w:sz w:val="32"/>
        </w:rPr>
        <w:t>s</w:t>
      </w:r>
      <w:r>
        <w:rPr>
          <w:color w:val="FFCB04"/>
          <w:w w:val="70"/>
          <w:sz w:val="32"/>
        </w:rPr>
        <w:t>,</w:t>
      </w:r>
      <w:r>
        <w:rPr>
          <w:color w:val="FFCB04"/>
          <w:sz w:val="32"/>
        </w:rPr>
        <w:t> </w:t>
      </w:r>
      <w:r>
        <w:rPr>
          <w:color w:val="FFCB04"/>
          <w:w w:val="93"/>
          <w:sz w:val="32"/>
        </w:rPr>
        <w:t>p</w:t>
      </w:r>
      <w:r>
        <w:rPr>
          <w:color w:val="FFCB04"/>
          <w:w w:val="93"/>
          <w:sz w:val="32"/>
        </w:rPr>
        <w:t>erp</w:t>
      </w:r>
      <w:r>
        <w:rPr>
          <w:color w:val="FFCB04"/>
          <w:w w:val="85"/>
          <w:sz w:val="32"/>
        </w:rPr>
        <w:t>e</w:t>
      </w:r>
      <w:r>
        <w:rPr>
          <w:color w:val="FFCB04"/>
          <w:w w:val="140"/>
          <w:sz w:val="32"/>
        </w:rPr>
        <w:t>t</w:t>
      </w:r>
      <w:r>
        <w:rPr>
          <w:color w:val="FFCB04"/>
          <w:w w:val="93"/>
          <w:sz w:val="32"/>
        </w:rPr>
        <w:t>u</w:t>
      </w:r>
      <w:r>
        <w:rPr>
          <w:color w:val="FFCB04"/>
          <w:w w:val="83"/>
          <w:sz w:val="32"/>
        </w:rPr>
        <w:t>a</w:t>
      </w:r>
      <w:r>
        <w:rPr>
          <w:color w:val="FFCB04"/>
          <w:w w:val="140"/>
          <w:sz w:val="32"/>
        </w:rPr>
        <w:t>t</w:t>
      </w:r>
      <w:r>
        <w:rPr>
          <w:color w:val="FFCB04"/>
          <w:w w:val="108"/>
          <w:sz w:val="32"/>
        </w:rPr>
        <w:t>i</w:t>
      </w:r>
      <w:r>
        <w:rPr>
          <w:color w:val="FFCB04"/>
          <w:w w:val="94"/>
          <w:sz w:val="32"/>
        </w:rPr>
        <w:t>n</w:t>
      </w:r>
      <w:r>
        <w:rPr>
          <w:color w:val="FFCB04"/>
          <w:w w:val="86"/>
          <w:sz w:val="32"/>
        </w:rPr>
        <w:t>g </w:t>
      </w:r>
      <w:r>
        <w:rPr>
          <w:color w:val="FFCB04"/>
          <w:sz w:val="32"/>
        </w:rPr>
        <w:t>disparities in income, </w:t>
      </w:r>
      <w:r>
        <w:rPr>
          <w:color w:val="FFCB04"/>
          <w:w w:val="85"/>
          <w:sz w:val="32"/>
        </w:rPr>
        <w:t>e</w:t>
      </w:r>
      <w:r>
        <w:rPr>
          <w:color w:val="FFCB04"/>
          <w:w w:val="93"/>
          <w:sz w:val="32"/>
        </w:rPr>
        <w:t>du</w:t>
      </w:r>
      <w:r>
        <w:rPr>
          <w:color w:val="FFCB04"/>
          <w:w w:val="87"/>
          <w:sz w:val="32"/>
        </w:rPr>
        <w:t>c</w:t>
      </w:r>
      <w:r>
        <w:rPr>
          <w:color w:val="FFCB04"/>
          <w:w w:val="83"/>
          <w:sz w:val="32"/>
        </w:rPr>
        <w:t>a</w:t>
      </w:r>
      <w:r>
        <w:rPr>
          <w:color w:val="FFCB04"/>
          <w:w w:val="140"/>
          <w:sz w:val="32"/>
        </w:rPr>
        <w:t>t</w:t>
      </w:r>
      <w:r>
        <w:rPr>
          <w:color w:val="FFCB04"/>
          <w:w w:val="108"/>
          <w:sz w:val="32"/>
        </w:rPr>
        <w:t>i</w:t>
      </w:r>
      <w:r>
        <w:rPr>
          <w:color w:val="FFCB04"/>
          <w:w w:val="94"/>
          <w:sz w:val="32"/>
        </w:rPr>
        <w:t>o</w:t>
      </w:r>
      <w:r>
        <w:rPr>
          <w:color w:val="FFCB04"/>
          <w:w w:val="94"/>
          <w:sz w:val="32"/>
        </w:rPr>
        <w:t>n</w:t>
      </w:r>
      <w:r>
        <w:rPr>
          <w:color w:val="FFCB04"/>
          <w:w w:val="83"/>
          <w:sz w:val="32"/>
        </w:rPr>
        <w:t>a</w:t>
      </w:r>
      <w:r>
        <w:rPr>
          <w:color w:val="FFCB04"/>
          <w:w w:val="108"/>
          <w:sz w:val="32"/>
        </w:rPr>
        <w:t>l</w:t>
      </w:r>
      <w:r>
        <w:rPr>
          <w:color w:val="FFCB04"/>
          <w:sz w:val="32"/>
        </w:rPr>
        <w:t> </w:t>
      </w:r>
      <w:r>
        <w:rPr>
          <w:color w:val="FFCB04"/>
          <w:w w:val="94"/>
          <w:sz w:val="32"/>
        </w:rPr>
        <w:t>o</w:t>
      </w:r>
      <w:r>
        <w:rPr>
          <w:color w:val="FFCB04"/>
          <w:w w:val="93"/>
          <w:sz w:val="32"/>
        </w:rPr>
        <w:t>u</w:t>
      </w:r>
      <w:r>
        <w:rPr>
          <w:color w:val="FFCB04"/>
          <w:w w:val="140"/>
          <w:sz w:val="32"/>
        </w:rPr>
        <w:t>t</w:t>
      </w:r>
      <w:r>
        <w:rPr>
          <w:color w:val="FFCB04"/>
          <w:w w:val="87"/>
          <w:sz w:val="32"/>
        </w:rPr>
        <w:t>c</w:t>
      </w:r>
      <w:r>
        <w:rPr>
          <w:color w:val="FFCB04"/>
          <w:w w:val="94"/>
          <w:sz w:val="32"/>
        </w:rPr>
        <w:t>o</w:t>
      </w:r>
      <w:r>
        <w:rPr>
          <w:color w:val="FFCB04"/>
          <w:w w:val="91"/>
          <w:sz w:val="32"/>
        </w:rPr>
        <w:t>me</w:t>
      </w:r>
      <w:r>
        <w:rPr>
          <w:color w:val="FFCB04"/>
          <w:w w:val="82"/>
          <w:sz w:val="32"/>
        </w:rPr>
        <w:t>s</w:t>
      </w:r>
      <w:r>
        <w:rPr>
          <w:color w:val="FFCB04"/>
          <w:w w:val="70"/>
          <w:sz w:val="32"/>
        </w:rPr>
        <w:t>,</w:t>
      </w:r>
      <w:r>
        <w:rPr>
          <w:color w:val="FFCB04"/>
          <w:sz w:val="32"/>
        </w:rPr>
        <w:t> </w:t>
      </w:r>
      <w:r>
        <w:rPr>
          <w:color w:val="FFCB04"/>
          <w:w w:val="83"/>
          <w:sz w:val="32"/>
        </w:rPr>
        <w:t>a</w:t>
      </w:r>
      <w:r>
        <w:rPr>
          <w:color w:val="FFCB04"/>
          <w:w w:val="94"/>
          <w:sz w:val="32"/>
        </w:rPr>
        <w:t>n</w:t>
      </w:r>
      <w:r>
        <w:rPr>
          <w:color w:val="FFCB04"/>
          <w:w w:val="93"/>
          <w:sz w:val="32"/>
        </w:rPr>
        <w:t>d </w:t>
      </w:r>
      <w:r>
        <w:rPr>
          <w:color w:val="FFCB04"/>
          <w:sz w:val="32"/>
        </w:rPr>
        <w:t>even life expectancy.</w:t>
      </w:r>
      <w:r>
        <w:rPr>
          <w:color w:val="FFCB04"/>
          <w:position w:val="11"/>
          <w:sz w:val="18"/>
        </w:rPr>
        <w:t>21</w:t>
      </w:r>
    </w:p>
    <w:p>
      <w:pPr>
        <w:spacing w:after="0" w:line="249" w:lineRule="auto"/>
        <w:jc w:val="left"/>
        <w:rPr>
          <w:sz w:val="18"/>
        </w:rPr>
        <w:sectPr>
          <w:type w:val="continuous"/>
          <w:pgSz w:w="11910" w:h="16840"/>
          <w:pgMar w:top="920" w:bottom="280" w:left="0" w:right="0"/>
          <w:cols w:num="2" w:equalWidth="0">
            <w:col w:w="5677" w:space="40"/>
            <w:col w:w="6193"/>
          </w:cols>
        </w:sectPr>
      </w:pPr>
    </w:p>
    <w:p>
      <w:pPr>
        <w:pStyle w:val="BodyText"/>
      </w:pPr>
    </w:p>
    <w:p>
      <w:pPr>
        <w:pStyle w:val="BodyText"/>
      </w:pPr>
    </w:p>
    <w:p>
      <w:pPr>
        <w:pStyle w:val="BodyText"/>
        <w:spacing w:before="9"/>
        <w:rPr>
          <w:sz w:val="25"/>
        </w:rPr>
      </w:pPr>
    </w:p>
    <w:p>
      <w:pPr>
        <w:pStyle w:val="BodyText"/>
        <w:spacing w:line="312" w:lineRule="auto"/>
        <w:ind w:left="850" w:right="6499"/>
      </w:pPr>
      <w:r>
        <w:rPr>
          <w:color w:val="231F20"/>
        </w:rPr>
        <w:t>The </w:t>
      </w:r>
      <w:r>
        <w:rPr>
          <w:color w:val="231F20"/>
          <w:spacing w:val="2"/>
        </w:rPr>
        <w:t>latter </w:t>
      </w:r>
      <w:r>
        <w:rPr>
          <w:color w:val="231F20"/>
        </w:rPr>
        <w:t>is of </w:t>
      </w:r>
      <w:r>
        <w:rPr>
          <w:color w:val="231F20"/>
          <w:spacing w:val="2"/>
        </w:rPr>
        <w:t>paramount </w:t>
      </w:r>
      <w:r>
        <w:rPr>
          <w:color w:val="231F20"/>
        </w:rPr>
        <w:t>urgency. A U.N. </w:t>
      </w:r>
      <w:r>
        <w:rPr>
          <w:color w:val="231F20"/>
          <w:spacing w:val="3"/>
        </w:rPr>
        <w:t>report </w:t>
      </w:r>
      <w:r>
        <w:rPr>
          <w:color w:val="231F20"/>
          <w:spacing w:val="2"/>
        </w:rPr>
        <w:t>published </w:t>
      </w:r>
      <w:r>
        <w:rPr>
          <w:color w:val="231F20"/>
        </w:rPr>
        <w:t>at the </w:t>
      </w:r>
      <w:r>
        <w:rPr>
          <w:color w:val="231F20"/>
          <w:spacing w:val="2"/>
        </w:rPr>
        <w:t>end </w:t>
      </w:r>
      <w:r>
        <w:rPr>
          <w:color w:val="231F20"/>
        </w:rPr>
        <w:t>of 2018 </w:t>
      </w:r>
      <w:r>
        <w:rPr>
          <w:color w:val="231F20"/>
          <w:spacing w:val="2"/>
        </w:rPr>
        <w:t>concluded </w:t>
      </w:r>
      <w:r>
        <w:rPr>
          <w:color w:val="231F20"/>
        </w:rPr>
        <w:t>that the </w:t>
      </w:r>
      <w:r>
        <w:rPr>
          <w:color w:val="231F20"/>
          <w:spacing w:val="3"/>
        </w:rPr>
        <w:t>Earth </w:t>
      </w:r>
      <w:r>
        <w:rPr>
          <w:color w:val="231F20"/>
        </w:rPr>
        <w:t>is </w:t>
      </w:r>
      <w:r>
        <w:rPr>
          <w:color w:val="231F20"/>
          <w:spacing w:val="2"/>
        </w:rPr>
        <w:t>getting dangerously hot. </w:t>
      </w:r>
      <w:r>
        <w:rPr>
          <w:color w:val="231F20"/>
        </w:rPr>
        <w:t>Previous </w:t>
      </w:r>
      <w:r>
        <w:rPr>
          <w:color w:val="231F20"/>
          <w:spacing w:val="2"/>
        </w:rPr>
        <w:t>pledges </w:t>
      </w:r>
      <w:r>
        <w:rPr>
          <w:color w:val="231F20"/>
        </w:rPr>
        <w:t>to </w:t>
      </w:r>
      <w:r>
        <w:rPr>
          <w:color w:val="231F20"/>
          <w:spacing w:val="2"/>
        </w:rPr>
        <w:t>limit warming </w:t>
      </w:r>
      <w:r>
        <w:rPr>
          <w:color w:val="231F20"/>
        </w:rPr>
        <w:t>to </w:t>
      </w:r>
      <w:r>
        <w:rPr>
          <w:color w:val="231F20"/>
          <w:spacing w:val="3"/>
        </w:rPr>
        <w:t>two </w:t>
      </w:r>
      <w:r>
        <w:rPr>
          <w:color w:val="231F20"/>
          <w:spacing w:val="2"/>
        </w:rPr>
        <w:t>degrees Celsius made </w:t>
      </w:r>
      <w:r>
        <w:rPr>
          <w:color w:val="231F20"/>
        </w:rPr>
        <w:t>at the Paris </w:t>
      </w:r>
      <w:r>
        <w:rPr>
          <w:color w:val="231F20"/>
          <w:spacing w:val="2"/>
        </w:rPr>
        <w:t>climate summit </w:t>
      </w:r>
      <w:r>
        <w:rPr>
          <w:color w:val="231F20"/>
        </w:rPr>
        <w:t>three years </w:t>
      </w:r>
      <w:r>
        <w:rPr>
          <w:color w:val="231F20"/>
          <w:spacing w:val="2"/>
        </w:rPr>
        <w:t>earlier will  </w:t>
      </w:r>
      <w:r>
        <w:rPr>
          <w:color w:val="231F20"/>
        </w:rPr>
        <w:t>not be </w:t>
      </w:r>
      <w:r>
        <w:rPr>
          <w:color w:val="231F20"/>
          <w:spacing w:val="2"/>
        </w:rPr>
        <w:t>enough </w:t>
      </w:r>
      <w:r>
        <w:rPr>
          <w:color w:val="231F20"/>
        </w:rPr>
        <w:t>to stave </w:t>
      </w:r>
      <w:r>
        <w:rPr>
          <w:color w:val="231F20"/>
          <w:spacing w:val="3"/>
        </w:rPr>
        <w:t>off </w:t>
      </w:r>
      <w:r>
        <w:rPr>
          <w:color w:val="231F20"/>
        </w:rPr>
        <w:t>the </w:t>
      </w:r>
      <w:r>
        <w:rPr>
          <w:color w:val="231F20"/>
          <w:spacing w:val="2"/>
        </w:rPr>
        <w:t>dangerous and </w:t>
      </w:r>
      <w:r>
        <w:rPr>
          <w:color w:val="231F20"/>
        </w:rPr>
        <w:t>life- </w:t>
      </w:r>
      <w:r>
        <w:rPr>
          <w:color w:val="231F20"/>
          <w:spacing w:val="2"/>
        </w:rPr>
        <w:t>threatening consequences </w:t>
      </w:r>
      <w:r>
        <w:rPr>
          <w:color w:val="231F20"/>
        </w:rPr>
        <w:t>of </w:t>
      </w:r>
      <w:r>
        <w:rPr>
          <w:color w:val="231F20"/>
          <w:spacing w:val="3"/>
        </w:rPr>
        <w:t>manmade </w:t>
      </w:r>
      <w:r>
        <w:rPr>
          <w:color w:val="231F20"/>
        </w:rPr>
        <w:t>climate </w:t>
      </w:r>
      <w:r>
        <w:rPr>
          <w:color w:val="231F20"/>
          <w:spacing w:val="2"/>
        </w:rPr>
        <w:t>change.</w:t>
      </w:r>
      <w:r>
        <w:rPr>
          <w:color w:val="231F20"/>
          <w:spacing w:val="-8"/>
        </w:rPr>
        <w:t> </w:t>
      </w:r>
      <w:r>
        <w:rPr>
          <w:color w:val="231F20"/>
        </w:rPr>
        <w:t>Australia’s</w:t>
      </w:r>
      <w:r>
        <w:rPr>
          <w:color w:val="231F20"/>
          <w:spacing w:val="-8"/>
        </w:rPr>
        <w:t> </w:t>
      </w:r>
      <w:r>
        <w:rPr>
          <w:color w:val="231F20"/>
          <w:spacing w:val="2"/>
        </w:rPr>
        <w:t>emissions</w:t>
      </w:r>
      <w:r>
        <w:rPr>
          <w:color w:val="231F20"/>
          <w:spacing w:val="-8"/>
        </w:rPr>
        <w:t> </w:t>
      </w:r>
      <w:r>
        <w:rPr>
          <w:color w:val="231F20"/>
        </w:rPr>
        <w:t>keep</w:t>
      </w:r>
      <w:r>
        <w:rPr>
          <w:color w:val="231F20"/>
          <w:spacing w:val="-8"/>
        </w:rPr>
        <w:t> </w:t>
      </w:r>
      <w:r>
        <w:rPr>
          <w:color w:val="231F20"/>
          <w:spacing w:val="2"/>
        </w:rPr>
        <w:t>rising.</w:t>
      </w:r>
      <w:r>
        <w:rPr>
          <w:color w:val="231F20"/>
          <w:spacing w:val="-8"/>
        </w:rPr>
        <w:t> </w:t>
      </w:r>
      <w:r>
        <w:rPr>
          <w:color w:val="231F20"/>
          <w:spacing w:val="2"/>
        </w:rPr>
        <w:t>On</w:t>
      </w:r>
      <w:r>
        <w:rPr>
          <w:color w:val="231F20"/>
          <w:spacing w:val="-8"/>
        </w:rPr>
        <w:t> </w:t>
      </w:r>
      <w:r>
        <w:rPr>
          <w:color w:val="231F20"/>
          <w:spacing w:val="2"/>
        </w:rPr>
        <w:t>its</w:t>
      </w:r>
    </w:p>
    <w:p>
      <w:pPr>
        <w:pStyle w:val="BodyText"/>
        <w:spacing w:line="312" w:lineRule="auto" w:before="8"/>
        <w:ind w:left="850" w:right="6115"/>
        <w:rPr>
          <w:sz w:val="11"/>
        </w:rPr>
      </w:pPr>
      <w:r>
        <w:rPr>
          <w:color w:val="231F20"/>
          <w:w w:val="105"/>
        </w:rPr>
        <w:t>current trajectory, Australia is not likely to even meet its modest Paris targets.</w:t>
      </w:r>
      <w:r>
        <w:rPr>
          <w:color w:val="231F20"/>
          <w:w w:val="105"/>
          <w:position w:val="7"/>
          <w:sz w:val="11"/>
        </w:rPr>
        <w:t>27</w:t>
      </w:r>
    </w:p>
    <w:p>
      <w:pPr>
        <w:pStyle w:val="BodyText"/>
        <w:spacing w:before="3"/>
        <w:rPr>
          <w:sz w:val="26"/>
        </w:rPr>
      </w:pPr>
    </w:p>
    <w:p>
      <w:pPr>
        <w:pStyle w:val="BodyText"/>
        <w:spacing w:line="312" w:lineRule="auto" w:before="1"/>
        <w:ind w:left="850" w:right="6293"/>
      </w:pPr>
      <w:r>
        <w:rPr>
          <w:color w:val="231F20"/>
          <w:w w:val="105"/>
        </w:rPr>
        <w:t>When</w:t>
      </w:r>
      <w:r>
        <w:rPr>
          <w:color w:val="231F20"/>
          <w:spacing w:val="-30"/>
          <w:w w:val="105"/>
        </w:rPr>
        <w:t> </w:t>
      </w:r>
      <w:r>
        <w:rPr>
          <w:color w:val="231F20"/>
          <w:w w:val="105"/>
        </w:rPr>
        <w:t>the</w:t>
      </w:r>
      <w:r>
        <w:rPr>
          <w:color w:val="231F20"/>
          <w:spacing w:val="-30"/>
          <w:w w:val="105"/>
        </w:rPr>
        <w:t> </w:t>
      </w:r>
      <w:r>
        <w:rPr>
          <w:color w:val="231F20"/>
          <w:w w:val="105"/>
        </w:rPr>
        <w:t>five</w:t>
      </w:r>
      <w:r>
        <w:rPr>
          <w:color w:val="231F20"/>
          <w:spacing w:val="-29"/>
          <w:w w:val="105"/>
        </w:rPr>
        <w:t> </w:t>
      </w:r>
      <w:r>
        <w:rPr>
          <w:color w:val="231F20"/>
          <w:w w:val="105"/>
        </w:rPr>
        <w:t>warmest</w:t>
      </w:r>
      <w:r>
        <w:rPr>
          <w:color w:val="231F20"/>
          <w:spacing w:val="-30"/>
          <w:w w:val="105"/>
        </w:rPr>
        <w:t> </w:t>
      </w:r>
      <w:r>
        <w:rPr>
          <w:color w:val="231F20"/>
          <w:w w:val="105"/>
        </w:rPr>
        <w:t>years</w:t>
      </w:r>
      <w:r>
        <w:rPr>
          <w:color w:val="231F20"/>
          <w:spacing w:val="-30"/>
          <w:w w:val="105"/>
        </w:rPr>
        <w:t> </w:t>
      </w:r>
      <w:r>
        <w:rPr>
          <w:color w:val="231F20"/>
          <w:w w:val="105"/>
        </w:rPr>
        <w:t>on</w:t>
      </w:r>
      <w:r>
        <w:rPr>
          <w:color w:val="231F20"/>
          <w:spacing w:val="-29"/>
          <w:w w:val="105"/>
        </w:rPr>
        <w:t> </w:t>
      </w:r>
      <w:r>
        <w:rPr>
          <w:color w:val="231F20"/>
          <w:w w:val="105"/>
        </w:rPr>
        <w:t>record</w:t>
      </w:r>
      <w:r>
        <w:rPr>
          <w:color w:val="231F20"/>
          <w:spacing w:val="-30"/>
          <w:w w:val="105"/>
        </w:rPr>
        <w:t> </w:t>
      </w:r>
      <w:r>
        <w:rPr>
          <w:color w:val="231F20"/>
          <w:w w:val="105"/>
        </w:rPr>
        <w:t>have</w:t>
      </w:r>
      <w:r>
        <w:rPr>
          <w:color w:val="231F20"/>
          <w:spacing w:val="-30"/>
          <w:w w:val="105"/>
        </w:rPr>
        <w:t> </w:t>
      </w:r>
      <w:r>
        <w:rPr>
          <w:color w:val="231F20"/>
          <w:w w:val="105"/>
        </w:rPr>
        <w:t>all</w:t>
      </w:r>
      <w:r>
        <w:rPr>
          <w:color w:val="231F20"/>
          <w:spacing w:val="-29"/>
          <w:w w:val="105"/>
        </w:rPr>
        <w:t> </w:t>
      </w:r>
      <w:r>
        <w:rPr>
          <w:color w:val="231F20"/>
          <w:w w:val="105"/>
        </w:rPr>
        <w:t>come in</w:t>
      </w:r>
      <w:r>
        <w:rPr>
          <w:color w:val="231F20"/>
          <w:spacing w:val="-34"/>
          <w:w w:val="105"/>
        </w:rPr>
        <w:t> </w:t>
      </w:r>
      <w:r>
        <w:rPr>
          <w:color w:val="231F20"/>
          <w:w w:val="105"/>
        </w:rPr>
        <w:t>the</w:t>
      </w:r>
      <w:r>
        <w:rPr>
          <w:color w:val="231F20"/>
          <w:spacing w:val="-33"/>
          <w:w w:val="105"/>
        </w:rPr>
        <w:t> </w:t>
      </w:r>
      <w:r>
        <w:rPr>
          <w:color w:val="231F20"/>
          <w:w w:val="105"/>
        </w:rPr>
        <w:t>2010s</w:t>
      </w:r>
      <w:r>
        <w:rPr>
          <w:color w:val="231F20"/>
          <w:spacing w:val="-33"/>
          <w:w w:val="105"/>
        </w:rPr>
        <w:t> </w:t>
      </w:r>
      <w:r>
        <w:rPr>
          <w:color w:val="231F20"/>
          <w:w w:val="105"/>
        </w:rPr>
        <w:t>and</w:t>
      </w:r>
      <w:r>
        <w:rPr>
          <w:color w:val="231F20"/>
          <w:spacing w:val="-33"/>
          <w:w w:val="105"/>
        </w:rPr>
        <w:t> </w:t>
      </w:r>
      <w:r>
        <w:rPr>
          <w:color w:val="231F20"/>
          <w:w w:val="105"/>
        </w:rPr>
        <w:t>the</w:t>
      </w:r>
      <w:r>
        <w:rPr>
          <w:color w:val="231F20"/>
          <w:spacing w:val="-33"/>
          <w:w w:val="105"/>
        </w:rPr>
        <w:t> </w:t>
      </w:r>
      <w:r>
        <w:rPr>
          <w:color w:val="231F20"/>
          <w:w w:val="105"/>
        </w:rPr>
        <w:t>10</w:t>
      </w:r>
      <w:r>
        <w:rPr>
          <w:color w:val="231F20"/>
          <w:spacing w:val="-33"/>
          <w:w w:val="105"/>
        </w:rPr>
        <w:t> </w:t>
      </w:r>
      <w:r>
        <w:rPr>
          <w:color w:val="231F20"/>
          <w:w w:val="105"/>
        </w:rPr>
        <w:t>warmest</w:t>
      </w:r>
      <w:r>
        <w:rPr>
          <w:color w:val="231F20"/>
          <w:spacing w:val="-34"/>
          <w:w w:val="105"/>
        </w:rPr>
        <w:t> </w:t>
      </w:r>
      <w:r>
        <w:rPr>
          <w:color w:val="231F20"/>
          <w:w w:val="105"/>
        </w:rPr>
        <w:t>years</w:t>
      </w:r>
      <w:r>
        <w:rPr>
          <w:color w:val="231F20"/>
          <w:spacing w:val="-33"/>
          <w:w w:val="105"/>
        </w:rPr>
        <w:t> </w:t>
      </w:r>
      <w:r>
        <w:rPr>
          <w:color w:val="231F20"/>
          <w:w w:val="105"/>
        </w:rPr>
        <w:t>on</w:t>
      </w:r>
      <w:r>
        <w:rPr>
          <w:color w:val="231F20"/>
          <w:spacing w:val="-33"/>
          <w:w w:val="105"/>
        </w:rPr>
        <w:t> </w:t>
      </w:r>
      <w:r>
        <w:rPr>
          <w:color w:val="231F20"/>
          <w:w w:val="105"/>
        </w:rPr>
        <w:t>record</w:t>
      </w:r>
      <w:r>
        <w:rPr>
          <w:color w:val="231F20"/>
          <w:spacing w:val="-33"/>
          <w:w w:val="105"/>
        </w:rPr>
        <w:t> </w:t>
      </w:r>
      <w:r>
        <w:rPr>
          <w:color w:val="231F20"/>
          <w:w w:val="105"/>
        </w:rPr>
        <w:t>have all</w:t>
      </w:r>
      <w:r>
        <w:rPr>
          <w:color w:val="231F20"/>
          <w:spacing w:val="-25"/>
          <w:w w:val="105"/>
        </w:rPr>
        <w:t> </w:t>
      </w:r>
      <w:r>
        <w:rPr>
          <w:color w:val="231F20"/>
          <w:w w:val="105"/>
        </w:rPr>
        <w:t>come</w:t>
      </w:r>
      <w:r>
        <w:rPr>
          <w:color w:val="231F20"/>
          <w:spacing w:val="-25"/>
          <w:w w:val="105"/>
        </w:rPr>
        <w:t> </w:t>
      </w:r>
      <w:r>
        <w:rPr>
          <w:color w:val="231F20"/>
          <w:w w:val="105"/>
        </w:rPr>
        <w:t>since</w:t>
      </w:r>
      <w:r>
        <w:rPr>
          <w:color w:val="231F20"/>
          <w:spacing w:val="-24"/>
          <w:w w:val="105"/>
        </w:rPr>
        <w:t> </w:t>
      </w:r>
      <w:r>
        <w:rPr>
          <w:color w:val="231F20"/>
          <w:w w:val="105"/>
        </w:rPr>
        <w:t>1998,</w:t>
      </w:r>
      <w:r>
        <w:rPr>
          <w:color w:val="231F20"/>
          <w:spacing w:val="-25"/>
          <w:w w:val="105"/>
        </w:rPr>
        <w:t> </w:t>
      </w:r>
      <w:r>
        <w:rPr>
          <w:color w:val="231F20"/>
          <w:w w:val="105"/>
        </w:rPr>
        <w:t>it</w:t>
      </w:r>
      <w:r>
        <w:rPr>
          <w:color w:val="231F20"/>
          <w:spacing w:val="-25"/>
          <w:w w:val="105"/>
        </w:rPr>
        <w:t> </w:t>
      </w:r>
      <w:r>
        <w:rPr>
          <w:color w:val="231F20"/>
          <w:w w:val="105"/>
        </w:rPr>
        <w:t>is</w:t>
      </w:r>
      <w:r>
        <w:rPr>
          <w:color w:val="231F20"/>
          <w:spacing w:val="-24"/>
          <w:w w:val="105"/>
        </w:rPr>
        <w:t> </w:t>
      </w:r>
      <w:r>
        <w:rPr>
          <w:color w:val="231F20"/>
          <w:w w:val="105"/>
        </w:rPr>
        <w:t>no</w:t>
      </w:r>
      <w:r>
        <w:rPr>
          <w:color w:val="231F20"/>
          <w:spacing w:val="-25"/>
          <w:w w:val="105"/>
        </w:rPr>
        <w:t> </w:t>
      </w:r>
      <w:r>
        <w:rPr>
          <w:color w:val="231F20"/>
          <w:w w:val="105"/>
        </w:rPr>
        <w:t>wonder</w:t>
      </w:r>
      <w:r>
        <w:rPr>
          <w:color w:val="231F20"/>
          <w:spacing w:val="-24"/>
          <w:w w:val="105"/>
        </w:rPr>
        <w:t> </w:t>
      </w:r>
      <w:r>
        <w:rPr>
          <w:color w:val="231F20"/>
          <w:w w:val="105"/>
        </w:rPr>
        <w:t>climate</w:t>
      </w:r>
      <w:r>
        <w:rPr>
          <w:color w:val="231F20"/>
          <w:spacing w:val="-25"/>
          <w:w w:val="105"/>
        </w:rPr>
        <w:t> </w:t>
      </w:r>
      <w:r>
        <w:rPr>
          <w:color w:val="231F20"/>
          <w:w w:val="105"/>
        </w:rPr>
        <w:t>change tops</w:t>
      </w:r>
      <w:r>
        <w:rPr>
          <w:color w:val="231F20"/>
          <w:spacing w:val="-16"/>
          <w:w w:val="105"/>
        </w:rPr>
        <w:t> </w:t>
      </w:r>
      <w:r>
        <w:rPr>
          <w:color w:val="231F20"/>
          <w:w w:val="105"/>
        </w:rPr>
        <w:t>the</w:t>
      </w:r>
      <w:r>
        <w:rPr>
          <w:color w:val="231F20"/>
          <w:spacing w:val="-16"/>
          <w:w w:val="105"/>
        </w:rPr>
        <w:t> </w:t>
      </w:r>
      <w:r>
        <w:rPr>
          <w:color w:val="231F20"/>
          <w:w w:val="105"/>
        </w:rPr>
        <w:t>list</w:t>
      </w:r>
      <w:r>
        <w:rPr>
          <w:color w:val="231F20"/>
          <w:spacing w:val="-16"/>
          <w:w w:val="105"/>
        </w:rPr>
        <w:t> </w:t>
      </w:r>
      <w:r>
        <w:rPr>
          <w:color w:val="231F20"/>
          <w:w w:val="105"/>
        </w:rPr>
        <w:t>of</w:t>
      </w:r>
      <w:r>
        <w:rPr>
          <w:color w:val="231F20"/>
          <w:spacing w:val="-16"/>
          <w:w w:val="105"/>
        </w:rPr>
        <w:t> </w:t>
      </w:r>
      <w:r>
        <w:rPr>
          <w:color w:val="231F20"/>
          <w:w w:val="105"/>
        </w:rPr>
        <w:t>anxiety-inducing</w:t>
      </w:r>
      <w:r>
        <w:rPr>
          <w:color w:val="231F20"/>
          <w:spacing w:val="-16"/>
          <w:w w:val="105"/>
        </w:rPr>
        <w:t> </w:t>
      </w:r>
      <w:r>
        <w:rPr>
          <w:color w:val="231F20"/>
          <w:w w:val="105"/>
        </w:rPr>
        <w:t>problems.</w:t>
      </w:r>
      <w:r>
        <w:rPr>
          <w:color w:val="231F20"/>
          <w:w w:val="105"/>
          <w:position w:val="7"/>
          <w:sz w:val="11"/>
        </w:rPr>
        <w:t>28</w:t>
      </w:r>
      <w:r>
        <w:rPr>
          <w:color w:val="231F20"/>
          <w:spacing w:val="10"/>
          <w:w w:val="105"/>
          <w:position w:val="7"/>
          <w:sz w:val="11"/>
        </w:rPr>
        <w:t> </w:t>
      </w:r>
      <w:r>
        <w:rPr>
          <w:color w:val="231F20"/>
          <w:w w:val="105"/>
        </w:rPr>
        <w:t>Only</w:t>
      </w:r>
    </w:p>
    <w:p>
      <w:pPr>
        <w:pStyle w:val="BodyText"/>
        <w:spacing w:line="312" w:lineRule="auto" w:before="4"/>
        <w:ind w:left="850" w:right="6422"/>
      </w:pPr>
      <w:r>
        <w:rPr>
          <w:color w:val="231F20"/>
        </w:rPr>
        <w:t>the wilfully blind fail to acknowledge the devastating effects of climate change caused by humans.</w:t>
      </w:r>
    </w:p>
    <w:p>
      <w:pPr>
        <w:pStyle w:val="BodyText"/>
        <w:spacing w:before="3"/>
        <w:rPr>
          <w:sz w:val="26"/>
        </w:rPr>
      </w:pPr>
    </w:p>
    <w:p>
      <w:pPr>
        <w:pStyle w:val="BodyText"/>
        <w:spacing w:line="312" w:lineRule="auto"/>
        <w:ind w:left="850" w:right="6293"/>
      </w:pPr>
      <w:r>
        <w:rPr>
          <w:color w:val="231F20"/>
        </w:rPr>
        <w:t>The melting Antarctic ice cap,  rising  temperatures and sea levels have led to more intense hurricanes,</w:t>
      </w:r>
      <w:r>
        <w:rPr>
          <w:color w:val="231F20"/>
          <w:position w:val="7"/>
          <w:sz w:val="11"/>
        </w:rPr>
        <w:t>29 </w:t>
      </w:r>
      <w:r>
        <w:rPr>
          <w:color w:val="231F20"/>
        </w:rPr>
        <w:t>more extreme and frequent wildfires,</w:t>
      </w:r>
      <w:r>
        <w:rPr>
          <w:color w:val="231F20"/>
          <w:position w:val="7"/>
          <w:sz w:val="11"/>
        </w:rPr>
        <w:t>30 </w:t>
      </w:r>
      <w:r>
        <w:rPr>
          <w:color w:val="231F20"/>
        </w:rPr>
        <w:t>more droughts and heatwaves, and less predictable precipitation patterns,</w:t>
      </w:r>
      <w:r>
        <w:rPr>
          <w:color w:val="231F20"/>
          <w:position w:val="7"/>
          <w:sz w:val="11"/>
        </w:rPr>
        <w:t>31 </w:t>
      </w:r>
      <w:r>
        <w:rPr>
          <w:color w:val="231F20"/>
        </w:rPr>
        <w:t>with the devastating human and economic consequences. Over a million species are expected</w:t>
      </w:r>
    </w:p>
    <w:p>
      <w:pPr>
        <w:pStyle w:val="BodyText"/>
        <w:spacing w:line="312" w:lineRule="auto" w:before="6"/>
        <w:ind w:left="850" w:right="6422"/>
        <w:rPr>
          <w:sz w:val="11"/>
        </w:rPr>
      </w:pPr>
      <w:r>
        <w:rPr>
          <w:color w:val="231F20"/>
          <w:w w:val="105"/>
        </w:rPr>
        <w:t>to</w:t>
      </w:r>
      <w:r>
        <w:rPr>
          <w:color w:val="231F20"/>
          <w:spacing w:val="-24"/>
          <w:w w:val="105"/>
        </w:rPr>
        <w:t> </w:t>
      </w:r>
      <w:r>
        <w:rPr>
          <w:color w:val="231F20"/>
          <w:w w:val="105"/>
        </w:rPr>
        <w:t>become</w:t>
      </w:r>
      <w:r>
        <w:rPr>
          <w:color w:val="231F20"/>
          <w:spacing w:val="-23"/>
          <w:w w:val="105"/>
        </w:rPr>
        <w:t> </w:t>
      </w:r>
      <w:r>
        <w:rPr>
          <w:color w:val="231F20"/>
          <w:w w:val="105"/>
        </w:rPr>
        <w:t>extinct</w:t>
      </w:r>
      <w:r>
        <w:rPr>
          <w:color w:val="231F20"/>
          <w:spacing w:val="-23"/>
          <w:w w:val="105"/>
        </w:rPr>
        <w:t> </w:t>
      </w:r>
      <w:r>
        <w:rPr>
          <w:color w:val="231F20"/>
          <w:w w:val="105"/>
        </w:rPr>
        <w:t>as</w:t>
      </w:r>
      <w:r>
        <w:rPr>
          <w:color w:val="231F20"/>
          <w:spacing w:val="-23"/>
          <w:w w:val="105"/>
        </w:rPr>
        <w:t> </w:t>
      </w:r>
      <w:r>
        <w:rPr>
          <w:color w:val="231F20"/>
          <w:w w:val="105"/>
        </w:rPr>
        <w:t>a</w:t>
      </w:r>
      <w:r>
        <w:rPr>
          <w:color w:val="231F20"/>
          <w:spacing w:val="-23"/>
          <w:w w:val="105"/>
        </w:rPr>
        <w:t> </w:t>
      </w:r>
      <w:r>
        <w:rPr>
          <w:color w:val="231F20"/>
          <w:w w:val="105"/>
        </w:rPr>
        <w:t>result</w:t>
      </w:r>
      <w:r>
        <w:rPr>
          <w:color w:val="231F20"/>
          <w:spacing w:val="-24"/>
          <w:w w:val="105"/>
        </w:rPr>
        <w:t> </w:t>
      </w:r>
      <w:r>
        <w:rPr>
          <w:color w:val="231F20"/>
          <w:w w:val="105"/>
        </w:rPr>
        <w:t>of</w:t>
      </w:r>
      <w:r>
        <w:rPr>
          <w:color w:val="231F20"/>
          <w:spacing w:val="-23"/>
          <w:w w:val="105"/>
        </w:rPr>
        <w:t> </w:t>
      </w:r>
      <w:r>
        <w:rPr>
          <w:color w:val="231F20"/>
          <w:w w:val="105"/>
        </w:rPr>
        <w:t>climate</w:t>
      </w:r>
      <w:r>
        <w:rPr>
          <w:color w:val="231F20"/>
          <w:spacing w:val="-23"/>
          <w:w w:val="105"/>
        </w:rPr>
        <w:t> </w:t>
      </w:r>
      <w:r>
        <w:rPr>
          <w:color w:val="231F20"/>
          <w:w w:val="105"/>
        </w:rPr>
        <w:t>change</w:t>
      </w:r>
      <w:r>
        <w:rPr>
          <w:color w:val="231F20"/>
          <w:spacing w:val="-23"/>
          <w:w w:val="105"/>
        </w:rPr>
        <w:t> </w:t>
      </w:r>
      <w:r>
        <w:rPr>
          <w:color w:val="231F20"/>
          <w:w w:val="105"/>
        </w:rPr>
        <w:t>and habitat</w:t>
      </w:r>
      <w:r>
        <w:rPr>
          <w:color w:val="231F20"/>
          <w:spacing w:val="-9"/>
          <w:w w:val="105"/>
        </w:rPr>
        <w:t> </w:t>
      </w:r>
      <w:r>
        <w:rPr>
          <w:color w:val="231F20"/>
          <w:w w:val="105"/>
        </w:rPr>
        <w:t>destruction.</w:t>
      </w:r>
      <w:r>
        <w:rPr>
          <w:color w:val="231F20"/>
          <w:w w:val="105"/>
          <w:position w:val="7"/>
          <w:sz w:val="11"/>
        </w:rPr>
        <w:t>32</w:t>
      </w:r>
    </w:p>
    <w:p>
      <w:pPr>
        <w:pStyle w:val="BodyText"/>
        <w:spacing w:before="3"/>
        <w:rPr>
          <w:sz w:val="26"/>
        </w:rPr>
      </w:pPr>
    </w:p>
    <w:p>
      <w:pPr>
        <w:pStyle w:val="BodyText"/>
        <w:spacing w:line="312" w:lineRule="auto"/>
        <w:ind w:left="850" w:right="6208"/>
      </w:pPr>
      <w:r>
        <w:rPr>
          <w:color w:val="231F20"/>
        </w:rPr>
        <w:t>But,</w:t>
      </w:r>
      <w:r>
        <w:rPr>
          <w:color w:val="231F20"/>
          <w:spacing w:val="-21"/>
        </w:rPr>
        <w:t> </w:t>
      </w:r>
      <w:r>
        <w:rPr>
          <w:color w:val="231F20"/>
        </w:rPr>
        <w:t>as</w:t>
      </w:r>
      <w:r>
        <w:rPr>
          <w:color w:val="231F20"/>
          <w:spacing w:val="-21"/>
        </w:rPr>
        <w:t> </w:t>
      </w:r>
      <w:r>
        <w:rPr>
          <w:color w:val="231F20"/>
        </w:rPr>
        <w:t>we</w:t>
      </w:r>
      <w:r>
        <w:rPr>
          <w:color w:val="231F20"/>
          <w:spacing w:val="-21"/>
        </w:rPr>
        <w:t> </w:t>
      </w:r>
      <w:r>
        <w:rPr>
          <w:color w:val="231F20"/>
          <w:spacing w:val="-3"/>
        </w:rPr>
        <w:t>shall</w:t>
      </w:r>
      <w:r>
        <w:rPr>
          <w:color w:val="231F20"/>
          <w:spacing w:val="-21"/>
        </w:rPr>
        <w:t> </w:t>
      </w:r>
      <w:r>
        <w:rPr>
          <w:color w:val="231F20"/>
          <w:spacing w:val="-3"/>
        </w:rPr>
        <w:t>discuss,</w:t>
      </w:r>
      <w:r>
        <w:rPr>
          <w:color w:val="231F20"/>
          <w:spacing w:val="-21"/>
        </w:rPr>
        <w:t> </w:t>
      </w:r>
      <w:r>
        <w:rPr>
          <w:color w:val="231F20"/>
          <w:spacing w:val="-3"/>
        </w:rPr>
        <w:t>these</w:t>
      </w:r>
      <w:r>
        <w:rPr>
          <w:color w:val="231F20"/>
          <w:spacing w:val="-20"/>
        </w:rPr>
        <w:t> </w:t>
      </w:r>
      <w:r>
        <w:rPr>
          <w:color w:val="231F20"/>
        </w:rPr>
        <w:t>reflect</w:t>
      </w:r>
      <w:r>
        <w:rPr>
          <w:color w:val="231F20"/>
          <w:spacing w:val="-21"/>
        </w:rPr>
        <w:t> </w:t>
      </w:r>
      <w:r>
        <w:rPr>
          <w:color w:val="231F20"/>
        </w:rPr>
        <w:t>a</w:t>
      </w:r>
      <w:r>
        <w:rPr>
          <w:color w:val="231F20"/>
          <w:spacing w:val="-21"/>
        </w:rPr>
        <w:t> </w:t>
      </w:r>
      <w:r>
        <w:rPr>
          <w:color w:val="231F20"/>
          <w:spacing w:val="-3"/>
        </w:rPr>
        <w:t>fundamental</w:t>
      </w:r>
      <w:r>
        <w:rPr>
          <w:color w:val="231F20"/>
          <w:spacing w:val="-21"/>
        </w:rPr>
        <w:t> </w:t>
      </w:r>
      <w:r>
        <w:rPr>
          <w:color w:val="231F20"/>
        </w:rPr>
        <w:t>and </w:t>
      </w:r>
      <w:r>
        <w:rPr>
          <w:color w:val="231F20"/>
          <w:spacing w:val="-3"/>
        </w:rPr>
        <w:t>urgent problem, </w:t>
      </w:r>
      <w:r>
        <w:rPr>
          <w:color w:val="231F20"/>
          <w:spacing w:val="-2"/>
        </w:rPr>
        <w:t>namely </w:t>
      </w:r>
      <w:r>
        <w:rPr>
          <w:color w:val="231F20"/>
          <w:spacing w:val="-4"/>
        </w:rPr>
        <w:t>failures </w:t>
      </w:r>
      <w:r>
        <w:rPr>
          <w:color w:val="231F20"/>
        </w:rPr>
        <w:t>of </w:t>
      </w:r>
      <w:r>
        <w:rPr>
          <w:color w:val="231F20"/>
          <w:spacing w:val="-3"/>
        </w:rPr>
        <w:t>collective </w:t>
      </w:r>
      <w:r>
        <w:rPr>
          <w:color w:val="231F20"/>
          <w:spacing w:val="-4"/>
        </w:rPr>
        <w:t>governance </w:t>
      </w:r>
      <w:r>
        <w:rPr>
          <w:color w:val="231F20"/>
          <w:spacing w:val="-3"/>
        </w:rPr>
        <w:t>that</w:t>
      </w:r>
      <w:r>
        <w:rPr>
          <w:color w:val="231F20"/>
          <w:spacing w:val="-13"/>
        </w:rPr>
        <w:t> </w:t>
      </w:r>
      <w:r>
        <w:rPr>
          <w:color w:val="231F20"/>
          <w:spacing w:val="-4"/>
        </w:rPr>
        <w:t>prevent</w:t>
      </w:r>
      <w:r>
        <w:rPr>
          <w:color w:val="231F20"/>
          <w:spacing w:val="-13"/>
        </w:rPr>
        <w:t> </w:t>
      </w:r>
      <w:r>
        <w:rPr>
          <w:color w:val="231F20"/>
        </w:rPr>
        <w:t>us</w:t>
      </w:r>
      <w:r>
        <w:rPr>
          <w:color w:val="231F20"/>
          <w:spacing w:val="-13"/>
        </w:rPr>
        <w:t> </w:t>
      </w:r>
      <w:r>
        <w:rPr>
          <w:color w:val="231F20"/>
          <w:spacing w:val="-4"/>
        </w:rPr>
        <w:t>from</w:t>
      </w:r>
      <w:r>
        <w:rPr>
          <w:color w:val="231F20"/>
          <w:spacing w:val="-13"/>
        </w:rPr>
        <w:t> </w:t>
      </w:r>
      <w:r>
        <w:rPr>
          <w:color w:val="231F20"/>
          <w:spacing w:val="-3"/>
        </w:rPr>
        <w:t>tackling</w:t>
      </w:r>
      <w:r>
        <w:rPr>
          <w:color w:val="231F20"/>
          <w:spacing w:val="-13"/>
        </w:rPr>
        <w:t> </w:t>
      </w:r>
      <w:r>
        <w:rPr>
          <w:color w:val="231F20"/>
          <w:spacing w:val="-3"/>
        </w:rPr>
        <w:t>these</w:t>
      </w:r>
      <w:r>
        <w:rPr>
          <w:color w:val="231F20"/>
          <w:spacing w:val="-13"/>
        </w:rPr>
        <w:t> </w:t>
      </w:r>
      <w:r>
        <w:rPr>
          <w:color w:val="231F20"/>
          <w:spacing w:val="-3"/>
        </w:rPr>
        <w:t>challenges.</w:t>
      </w:r>
    </w:p>
    <w:p>
      <w:pPr>
        <w:pStyle w:val="BodyText"/>
        <w:spacing w:before="8"/>
        <w:rPr>
          <w:sz w:val="11"/>
        </w:rPr>
      </w:pPr>
      <w:r>
        <w:rPr/>
        <w:pict>
          <v:line style="position:absolute;mso-position-horizontal-relative:page;mso-position-vertical-relative:paragraph;z-index:-352;mso-wrap-distance-left:0;mso-wrap-distance-right:0" from="44.019699pt,10.22156pt" to="71.646699pt,10.22156pt" stroked="true" strokeweight="3pt" strokecolor="#ffcb04">
            <v:stroke dashstyle="solid"/>
            <w10:wrap type="topAndBottom"/>
          </v:line>
        </w:pict>
      </w:r>
    </w:p>
    <w:p>
      <w:pPr>
        <w:spacing w:after="0"/>
        <w:rPr>
          <w:sz w:val="11"/>
        </w:rPr>
        <w:sectPr>
          <w:headerReference w:type="default" r:id="rId22"/>
          <w:footerReference w:type="default" r:id="rId23"/>
          <w:pgSz w:w="11910" w:h="16840"/>
          <w:pgMar w:header="0" w:footer="718" w:top="1580" w:bottom="900" w:left="0" w:right="0"/>
          <w:pgNumType w:start="9"/>
        </w:sectPr>
      </w:pPr>
    </w:p>
    <w:p>
      <w:pPr>
        <w:pStyle w:val="Heading2"/>
      </w:pPr>
      <w:bookmarkStart w:name="_bookmark4" w:id="5"/>
      <w:bookmarkEnd w:id="5"/>
      <w:r>
        <w:rPr/>
      </w:r>
      <w:r>
        <w:rPr>
          <w:color w:val="FFCB04"/>
          <w:w w:val="95"/>
        </w:rPr>
        <w:t>WHY BUILDING SKILLS WILL RESTORE TRUST</w:t>
      </w:r>
    </w:p>
    <w:p>
      <w:pPr>
        <w:pStyle w:val="BodyText"/>
        <w:rPr>
          <w:sz w:val="46"/>
        </w:rPr>
      </w:pPr>
    </w:p>
    <w:p>
      <w:pPr>
        <w:spacing w:line="225" w:lineRule="auto" w:before="1"/>
        <w:ind w:left="4702" w:right="1076" w:firstLine="0"/>
        <w:jc w:val="left"/>
        <w:rPr>
          <w:sz w:val="48"/>
        </w:rPr>
      </w:pPr>
      <w:r>
        <w:rPr/>
        <w:pict>
          <v:group style="position:absolute;margin-left:0pt;margin-top:-11.358161pt;width:221.45pt;height:181.35pt;mso-position-horizontal-relative:page;mso-position-vertical-relative:paragraph;z-index:1720" coordorigin="0,-227" coordsize="4429,3627">
            <v:shape style="position:absolute;left:0;top:-228;width:4048;height:3627" type="#_x0000_t75" stroked="false">
              <v:imagedata r:id="rId26" o:title=""/>
            </v:shape>
            <v:shape style="position:absolute;left:3836;top:99;width:593;height:499" coordorigin="3836,100" coordsize="593,499" path="m4183,100l4173,102,4163,109,4157,119,4155,130,4157,141,4163,151,4329,319,3865,319,3854,321,3845,328,3838,337,3836,349,3838,361,3845,370,3854,377,3865,379,4329,379,4163,547,4157,557,4155,568,4157,579,4163,589,4169,595,4176,598,4191,598,4198,595,4425,365,4428,357,4428,341,4425,333,4204,108,4194,102,4183,100xe" filled="true" fillcolor="#ffcb04" stroked="false">
              <v:path arrowok="t"/>
              <v:fill type="solid"/>
            </v:shape>
            <w10:wrap type="none"/>
          </v:group>
        </w:pict>
      </w:r>
      <w:r>
        <w:rPr>
          <w:color w:val="231F20"/>
          <w:spacing w:val="-19"/>
          <w:sz w:val="48"/>
        </w:rPr>
        <w:t>To</w:t>
      </w:r>
      <w:r>
        <w:rPr>
          <w:color w:val="231F20"/>
          <w:spacing w:val="-91"/>
          <w:sz w:val="48"/>
        </w:rPr>
        <w:t> </w:t>
      </w:r>
      <w:r>
        <w:rPr>
          <w:color w:val="231F20"/>
          <w:sz w:val="48"/>
        </w:rPr>
        <w:t>tackle</w:t>
      </w:r>
      <w:r>
        <w:rPr>
          <w:color w:val="231F20"/>
          <w:spacing w:val="-91"/>
          <w:sz w:val="48"/>
        </w:rPr>
        <w:t> </w:t>
      </w:r>
      <w:r>
        <w:rPr>
          <w:color w:val="231F20"/>
          <w:spacing w:val="-4"/>
          <w:sz w:val="48"/>
        </w:rPr>
        <w:t>today’s</w:t>
      </w:r>
      <w:r>
        <w:rPr>
          <w:color w:val="231F20"/>
          <w:spacing w:val="-91"/>
          <w:sz w:val="48"/>
        </w:rPr>
        <w:t> </w:t>
      </w:r>
      <w:r>
        <w:rPr>
          <w:color w:val="231F20"/>
          <w:sz w:val="48"/>
        </w:rPr>
        <w:t>complex</w:t>
      </w:r>
      <w:r>
        <w:rPr>
          <w:color w:val="231F20"/>
          <w:spacing w:val="-91"/>
          <w:sz w:val="48"/>
        </w:rPr>
        <w:t> </w:t>
      </w:r>
      <w:r>
        <w:rPr>
          <w:color w:val="231F20"/>
          <w:sz w:val="48"/>
        </w:rPr>
        <w:t>and </w:t>
      </w:r>
      <w:r>
        <w:rPr>
          <w:color w:val="231F20"/>
          <w:spacing w:val="-3"/>
          <w:w w:val="95"/>
          <w:sz w:val="48"/>
        </w:rPr>
        <w:t>inter-dependent</w:t>
      </w:r>
      <w:r>
        <w:rPr>
          <w:color w:val="231F20"/>
          <w:spacing w:val="-82"/>
          <w:w w:val="95"/>
          <w:sz w:val="48"/>
        </w:rPr>
        <w:t> </w:t>
      </w:r>
      <w:r>
        <w:rPr>
          <w:color w:val="231F20"/>
          <w:w w:val="95"/>
          <w:sz w:val="48"/>
        </w:rPr>
        <w:t>challenges,</w:t>
      </w:r>
      <w:r>
        <w:rPr>
          <w:color w:val="231F20"/>
          <w:spacing w:val="-81"/>
          <w:w w:val="95"/>
          <w:sz w:val="48"/>
        </w:rPr>
        <w:t> </w:t>
      </w:r>
      <w:r>
        <w:rPr>
          <w:color w:val="231F20"/>
          <w:spacing w:val="-3"/>
          <w:w w:val="95"/>
          <w:sz w:val="48"/>
        </w:rPr>
        <w:t>we </w:t>
      </w:r>
      <w:r>
        <w:rPr>
          <w:color w:val="231F20"/>
          <w:w w:val="95"/>
          <w:sz w:val="48"/>
        </w:rPr>
        <w:t>need</w:t>
      </w:r>
      <w:r>
        <w:rPr>
          <w:color w:val="231F20"/>
          <w:spacing w:val="-57"/>
          <w:w w:val="95"/>
          <w:sz w:val="48"/>
        </w:rPr>
        <w:t> </w:t>
      </w:r>
      <w:r>
        <w:rPr>
          <w:color w:val="231F20"/>
          <w:w w:val="95"/>
          <w:sz w:val="48"/>
        </w:rPr>
        <w:t>public</w:t>
      </w:r>
      <w:r>
        <w:rPr>
          <w:color w:val="231F20"/>
          <w:spacing w:val="-56"/>
          <w:w w:val="95"/>
          <w:sz w:val="48"/>
        </w:rPr>
        <w:t> </w:t>
      </w:r>
      <w:r>
        <w:rPr>
          <w:color w:val="231F20"/>
          <w:w w:val="95"/>
          <w:sz w:val="48"/>
        </w:rPr>
        <w:t>entrepreneurs</w:t>
      </w:r>
      <w:r>
        <w:rPr>
          <w:color w:val="231F20"/>
          <w:spacing w:val="-56"/>
          <w:w w:val="95"/>
          <w:sz w:val="48"/>
        </w:rPr>
        <w:t> </w:t>
      </w:r>
      <w:r>
        <w:rPr>
          <w:color w:val="231F20"/>
          <w:w w:val="95"/>
          <w:sz w:val="48"/>
        </w:rPr>
        <w:t>and </w:t>
      </w:r>
      <w:r>
        <w:rPr>
          <w:color w:val="231F20"/>
          <w:sz w:val="48"/>
        </w:rPr>
        <w:t>organisations that use data- </w:t>
      </w:r>
      <w:r>
        <w:rPr>
          <w:color w:val="231F20"/>
          <w:w w:val="95"/>
          <w:sz w:val="48"/>
        </w:rPr>
        <w:t>driven, participatory</w:t>
      </w:r>
      <w:r>
        <w:rPr>
          <w:color w:val="231F20"/>
          <w:spacing w:val="-53"/>
          <w:w w:val="95"/>
          <w:sz w:val="48"/>
        </w:rPr>
        <w:t> </w:t>
      </w:r>
      <w:r>
        <w:rPr>
          <w:color w:val="231F20"/>
          <w:w w:val="95"/>
          <w:sz w:val="48"/>
        </w:rPr>
        <w:t>practices.</w:t>
      </w:r>
    </w:p>
    <w:p>
      <w:pPr>
        <w:pStyle w:val="BodyText"/>
      </w:pPr>
    </w:p>
    <w:p>
      <w:pPr>
        <w:pStyle w:val="BodyText"/>
        <w:spacing w:before="7"/>
        <w:rPr>
          <w:sz w:val="21"/>
        </w:rPr>
      </w:pPr>
    </w:p>
    <w:p>
      <w:pPr>
        <w:spacing w:after="0"/>
        <w:rPr>
          <w:sz w:val="21"/>
        </w:rPr>
        <w:sectPr>
          <w:headerReference w:type="default" r:id="rId24"/>
          <w:footerReference w:type="default" r:id="rId25"/>
          <w:pgSz w:w="11910" w:h="16840"/>
          <w:pgMar w:header="0" w:footer="718" w:top="1260" w:bottom="900" w:left="0" w:right="0"/>
          <w:pgNumType w:start="10"/>
        </w:sectPr>
      </w:pPr>
    </w:p>
    <w:p>
      <w:pPr>
        <w:pStyle w:val="BodyText"/>
        <w:rPr>
          <w:sz w:val="26"/>
        </w:rPr>
      </w:pPr>
    </w:p>
    <w:p>
      <w:pPr>
        <w:pStyle w:val="BodyText"/>
        <w:spacing w:before="2"/>
        <w:rPr>
          <w:sz w:val="38"/>
        </w:rPr>
      </w:pPr>
    </w:p>
    <w:p>
      <w:pPr>
        <w:spacing w:line="312" w:lineRule="auto" w:before="0"/>
        <w:ind w:left="850" w:right="290" w:firstLine="0"/>
        <w:jc w:val="left"/>
        <w:rPr>
          <w:sz w:val="20"/>
        </w:rPr>
      </w:pPr>
      <w:r>
        <w:rPr>
          <w:b/>
          <w:color w:val="231F20"/>
          <w:spacing w:val="-7"/>
          <w:sz w:val="20"/>
        </w:rPr>
        <w:t>To </w:t>
      </w:r>
      <w:r>
        <w:rPr>
          <w:b/>
          <w:color w:val="231F20"/>
          <w:sz w:val="20"/>
        </w:rPr>
        <w:t>restore trust in government, its institutions need</w:t>
      </w:r>
      <w:r>
        <w:rPr>
          <w:b/>
          <w:color w:val="231F20"/>
          <w:spacing w:val="-20"/>
          <w:sz w:val="20"/>
        </w:rPr>
        <w:t> </w:t>
      </w:r>
      <w:r>
        <w:rPr>
          <w:b/>
          <w:color w:val="231F20"/>
          <w:sz w:val="20"/>
        </w:rPr>
        <w:t>to</w:t>
      </w:r>
      <w:r>
        <w:rPr>
          <w:b/>
          <w:color w:val="231F20"/>
          <w:spacing w:val="-19"/>
          <w:sz w:val="20"/>
        </w:rPr>
        <w:t> </w:t>
      </w:r>
      <w:r>
        <w:rPr>
          <w:b/>
          <w:color w:val="231F20"/>
          <w:sz w:val="20"/>
        </w:rPr>
        <w:t>better</w:t>
      </w:r>
      <w:r>
        <w:rPr>
          <w:b/>
          <w:color w:val="231F20"/>
          <w:spacing w:val="-19"/>
          <w:sz w:val="20"/>
        </w:rPr>
        <w:t> </w:t>
      </w:r>
      <w:r>
        <w:rPr>
          <w:b/>
          <w:color w:val="231F20"/>
          <w:sz w:val="20"/>
        </w:rPr>
        <w:t>address</w:t>
      </w:r>
      <w:r>
        <w:rPr>
          <w:b/>
          <w:color w:val="231F20"/>
          <w:spacing w:val="-19"/>
          <w:sz w:val="20"/>
        </w:rPr>
        <w:t> </w:t>
      </w:r>
      <w:r>
        <w:rPr>
          <w:b/>
          <w:color w:val="231F20"/>
          <w:sz w:val="20"/>
        </w:rPr>
        <w:t>these</w:t>
      </w:r>
      <w:r>
        <w:rPr>
          <w:b/>
          <w:color w:val="231F20"/>
          <w:spacing w:val="-19"/>
          <w:sz w:val="20"/>
        </w:rPr>
        <w:t> </w:t>
      </w:r>
      <w:r>
        <w:rPr>
          <w:b/>
          <w:color w:val="231F20"/>
          <w:sz w:val="20"/>
        </w:rPr>
        <w:t>complex</w:t>
      </w:r>
      <w:r>
        <w:rPr>
          <w:b/>
          <w:color w:val="231F20"/>
          <w:spacing w:val="-19"/>
          <w:sz w:val="20"/>
        </w:rPr>
        <w:t> </w:t>
      </w:r>
      <w:r>
        <w:rPr>
          <w:b/>
          <w:color w:val="231F20"/>
          <w:sz w:val="20"/>
        </w:rPr>
        <w:t>and</w:t>
      </w:r>
      <w:r>
        <w:rPr>
          <w:b/>
          <w:color w:val="231F20"/>
          <w:spacing w:val="-19"/>
          <w:sz w:val="20"/>
        </w:rPr>
        <w:t> </w:t>
      </w:r>
      <w:r>
        <w:rPr>
          <w:b/>
          <w:color w:val="231F20"/>
          <w:sz w:val="20"/>
        </w:rPr>
        <w:t>urgent public problems. </w:t>
      </w:r>
      <w:r>
        <w:rPr>
          <w:color w:val="231F20"/>
          <w:sz w:val="20"/>
        </w:rPr>
        <w:t>We need better solutions, and even more urgently, new methods for</w:t>
      </w:r>
      <w:r>
        <w:rPr>
          <w:color w:val="231F20"/>
          <w:spacing w:val="-25"/>
          <w:sz w:val="20"/>
        </w:rPr>
        <w:t> </w:t>
      </w:r>
      <w:r>
        <w:rPr>
          <w:color w:val="231F20"/>
          <w:sz w:val="20"/>
        </w:rPr>
        <w:t>arriving</w:t>
      </w:r>
    </w:p>
    <w:p>
      <w:pPr>
        <w:pStyle w:val="BodyText"/>
        <w:spacing w:line="312" w:lineRule="auto" w:before="4"/>
        <w:ind w:left="850" w:right="290"/>
      </w:pPr>
      <w:r>
        <w:rPr>
          <w:color w:val="231F20"/>
        </w:rPr>
        <w:t>at those solutions with consistent regularity, frequency and success. These methods</w:t>
      </w:r>
      <w:r>
        <w:rPr>
          <w:color w:val="231F20"/>
          <w:spacing w:val="-25"/>
        </w:rPr>
        <w:t> </w:t>
      </w:r>
      <w:r>
        <w:rPr>
          <w:color w:val="231F20"/>
        </w:rPr>
        <w:t>include problem definition, participatory design, data analytical skills, evidence-based thinking, open innovation and collaborative</w:t>
      </w:r>
      <w:r>
        <w:rPr>
          <w:color w:val="231F20"/>
          <w:spacing w:val="14"/>
        </w:rPr>
        <w:t> </w:t>
      </w:r>
      <w:r>
        <w:rPr>
          <w:color w:val="231F20"/>
        </w:rPr>
        <w:t>implementation.</w:t>
      </w:r>
    </w:p>
    <w:p>
      <w:pPr>
        <w:pStyle w:val="BodyText"/>
        <w:spacing w:before="6"/>
        <w:rPr>
          <w:sz w:val="26"/>
        </w:rPr>
      </w:pPr>
    </w:p>
    <w:p>
      <w:pPr>
        <w:pStyle w:val="BodyText"/>
        <w:spacing w:line="312" w:lineRule="auto" w:before="1"/>
        <w:ind w:left="850" w:right="71"/>
      </w:pPr>
      <w:r>
        <w:rPr>
          <w:color w:val="231F20"/>
        </w:rPr>
        <w:t>Collectively, these new methods reflect a  focus, firstly on solving public problems, and secondly, on doing so with an outward rather than an inward</w:t>
      </w:r>
      <w:r>
        <w:rPr>
          <w:color w:val="231F20"/>
          <w:spacing w:val="9"/>
        </w:rPr>
        <w:t> </w:t>
      </w:r>
      <w:r>
        <w:rPr>
          <w:color w:val="231F20"/>
        </w:rPr>
        <w:t>focus.</w:t>
      </w:r>
    </w:p>
    <w:p>
      <w:pPr>
        <w:pStyle w:val="BodyText"/>
        <w:spacing w:line="312" w:lineRule="auto" w:before="3"/>
        <w:ind w:left="850" w:right="-9"/>
      </w:pPr>
      <w:r>
        <w:rPr>
          <w:color w:val="231F20"/>
          <w:w w:val="105"/>
        </w:rPr>
        <w:t>An</w:t>
      </w:r>
      <w:r>
        <w:rPr>
          <w:color w:val="231F20"/>
          <w:spacing w:val="-32"/>
          <w:w w:val="105"/>
        </w:rPr>
        <w:t> </w:t>
      </w:r>
      <w:r>
        <w:rPr>
          <w:color w:val="231F20"/>
          <w:w w:val="105"/>
        </w:rPr>
        <w:t>outward</w:t>
      </w:r>
      <w:r>
        <w:rPr>
          <w:color w:val="231F20"/>
          <w:spacing w:val="-32"/>
          <w:w w:val="105"/>
        </w:rPr>
        <w:t> </w:t>
      </w:r>
      <w:r>
        <w:rPr>
          <w:color w:val="231F20"/>
          <w:w w:val="105"/>
        </w:rPr>
        <w:t>focus</w:t>
      </w:r>
      <w:r>
        <w:rPr>
          <w:color w:val="231F20"/>
          <w:spacing w:val="-32"/>
          <w:w w:val="105"/>
        </w:rPr>
        <w:t> </w:t>
      </w:r>
      <w:r>
        <w:rPr>
          <w:color w:val="231F20"/>
          <w:w w:val="105"/>
        </w:rPr>
        <w:t>brings</w:t>
      </w:r>
      <w:r>
        <w:rPr>
          <w:color w:val="231F20"/>
          <w:spacing w:val="-32"/>
          <w:w w:val="105"/>
        </w:rPr>
        <w:t> </w:t>
      </w:r>
      <w:r>
        <w:rPr>
          <w:color w:val="231F20"/>
          <w:w w:val="105"/>
        </w:rPr>
        <w:t>citizens</w:t>
      </w:r>
      <w:r>
        <w:rPr>
          <w:color w:val="231F20"/>
          <w:spacing w:val="-32"/>
          <w:w w:val="105"/>
        </w:rPr>
        <w:t> </w:t>
      </w:r>
      <w:r>
        <w:rPr>
          <w:color w:val="231F20"/>
          <w:w w:val="105"/>
        </w:rPr>
        <w:t>and</w:t>
      </w:r>
      <w:r>
        <w:rPr>
          <w:color w:val="231F20"/>
          <w:spacing w:val="-31"/>
          <w:w w:val="105"/>
        </w:rPr>
        <w:t> </w:t>
      </w:r>
      <w:r>
        <w:rPr>
          <w:color w:val="231F20"/>
          <w:w w:val="105"/>
        </w:rPr>
        <w:t>outside</w:t>
      </w:r>
      <w:r>
        <w:rPr>
          <w:color w:val="231F20"/>
          <w:spacing w:val="-32"/>
          <w:w w:val="105"/>
        </w:rPr>
        <w:t> </w:t>
      </w:r>
      <w:r>
        <w:rPr>
          <w:color w:val="231F20"/>
          <w:w w:val="105"/>
        </w:rPr>
        <w:t>expertise into</w:t>
      </w:r>
      <w:r>
        <w:rPr>
          <w:color w:val="231F20"/>
          <w:spacing w:val="-30"/>
          <w:w w:val="105"/>
        </w:rPr>
        <w:t> </w:t>
      </w:r>
      <w:r>
        <w:rPr>
          <w:color w:val="231F20"/>
          <w:w w:val="105"/>
        </w:rPr>
        <w:t>problem</w:t>
      </w:r>
      <w:r>
        <w:rPr>
          <w:color w:val="231F20"/>
          <w:spacing w:val="-30"/>
          <w:w w:val="105"/>
        </w:rPr>
        <w:t> </w:t>
      </w:r>
      <w:r>
        <w:rPr>
          <w:color w:val="231F20"/>
          <w:w w:val="105"/>
        </w:rPr>
        <w:t>solving</w:t>
      </w:r>
      <w:r>
        <w:rPr>
          <w:color w:val="231F20"/>
          <w:spacing w:val="-29"/>
          <w:w w:val="105"/>
        </w:rPr>
        <w:t> </w:t>
      </w:r>
      <w:r>
        <w:rPr>
          <w:color w:val="231F20"/>
          <w:w w:val="105"/>
        </w:rPr>
        <w:t>in</w:t>
      </w:r>
      <w:r>
        <w:rPr>
          <w:color w:val="231F20"/>
          <w:spacing w:val="-30"/>
          <w:w w:val="105"/>
        </w:rPr>
        <w:t> </w:t>
      </w:r>
      <w:r>
        <w:rPr>
          <w:color w:val="231F20"/>
          <w:w w:val="105"/>
        </w:rPr>
        <w:t>effective</w:t>
      </w:r>
      <w:r>
        <w:rPr>
          <w:color w:val="231F20"/>
          <w:spacing w:val="-29"/>
          <w:w w:val="105"/>
        </w:rPr>
        <w:t> </w:t>
      </w:r>
      <w:r>
        <w:rPr>
          <w:color w:val="231F20"/>
          <w:w w:val="105"/>
        </w:rPr>
        <w:t>ways</w:t>
      </w:r>
      <w:r>
        <w:rPr>
          <w:color w:val="231F20"/>
          <w:spacing w:val="-30"/>
          <w:w w:val="105"/>
        </w:rPr>
        <w:t> </w:t>
      </w:r>
      <w:r>
        <w:rPr>
          <w:color w:val="231F20"/>
          <w:w w:val="105"/>
        </w:rPr>
        <w:t>at</w:t>
      </w:r>
      <w:r>
        <w:rPr>
          <w:color w:val="231F20"/>
          <w:spacing w:val="-29"/>
          <w:w w:val="105"/>
        </w:rPr>
        <w:t> </w:t>
      </w:r>
      <w:r>
        <w:rPr>
          <w:color w:val="231F20"/>
          <w:w w:val="105"/>
        </w:rPr>
        <w:t>every</w:t>
      </w:r>
      <w:r>
        <w:rPr>
          <w:color w:val="231F20"/>
          <w:spacing w:val="-30"/>
          <w:w w:val="105"/>
        </w:rPr>
        <w:t> </w:t>
      </w:r>
      <w:r>
        <w:rPr>
          <w:color w:val="231F20"/>
          <w:w w:val="105"/>
        </w:rPr>
        <w:t>feasible stage.</w:t>
      </w:r>
      <w:r>
        <w:rPr>
          <w:color w:val="231F20"/>
          <w:spacing w:val="-32"/>
          <w:w w:val="105"/>
        </w:rPr>
        <w:t> </w:t>
      </w:r>
      <w:r>
        <w:rPr>
          <w:color w:val="231F20"/>
          <w:w w:val="105"/>
        </w:rPr>
        <w:t>These</w:t>
      </w:r>
      <w:r>
        <w:rPr>
          <w:color w:val="231F20"/>
          <w:spacing w:val="-31"/>
          <w:w w:val="105"/>
        </w:rPr>
        <w:t> </w:t>
      </w:r>
      <w:r>
        <w:rPr>
          <w:color w:val="231F20"/>
          <w:w w:val="105"/>
        </w:rPr>
        <w:t>methods</w:t>
      </w:r>
      <w:r>
        <w:rPr>
          <w:color w:val="231F20"/>
          <w:spacing w:val="-31"/>
          <w:w w:val="105"/>
        </w:rPr>
        <w:t> </w:t>
      </w:r>
      <w:r>
        <w:rPr>
          <w:color w:val="231F20"/>
          <w:w w:val="105"/>
        </w:rPr>
        <w:t>engage</w:t>
      </w:r>
      <w:r>
        <w:rPr>
          <w:color w:val="231F20"/>
          <w:spacing w:val="-31"/>
          <w:w w:val="105"/>
        </w:rPr>
        <w:t> </w:t>
      </w:r>
      <w:r>
        <w:rPr>
          <w:color w:val="231F20"/>
          <w:w w:val="105"/>
        </w:rPr>
        <w:t>both</w:t>
      </w:r>
      <w:r>
        <w:rPr>
          <w:color w:val="231F20"/>
          <w:spacing w:val="-31"/>
          <w:w w:val="105"/>
        </w:rPr>
        <w:t> </w:t>
      </w:r>
      <w:r>
        <w:rPr>
          <w:color w:val="231F20"/>
          <w:w w:val="105"/>
        </w:rPr>
        <w:t>with</w:t>
      </w:r>
      <w:r>
        <w:rPr>
          <w:color w:val="231F20"/>
          <w:spacing w:val="-31"/>
          <w:w w:val="105"/>
        </w:rPr>
        <w:t> </w:t>
      </w:r>
      <w:r>
        <w:rPr>
          <w:color w:val="231F20"/>
          <w:w w:val="105"/>
        </w:rPr>
        <w:t>data</w:t>
      </w:r>
      <w:r>
        <w:rPr>
          <w:color w:val="231F20"/>
          <w:spacing w:val="-31"/>
          <w:w w:val="105"/>
        </w:rPr>
        <w:t> </w:t>
      </w:r>
      <w:r>
        <w:rPr>
          <w:color w:val="231F20"/>
          <w:w w:val="105"/>
        </w:rPr>
        <w:t>and</w:t>
      </w:r>
      <w:r>
        <w:rPr>
          <w:color w:val="231F20"/>
          <w:spacing w:val="-31"/>
          <w:w w:val="105"/>
        </w:rPr>
        <w:t> </w:t>
      </w:r>
      <w:r>
        <w:rPr>
          <w:color w:val="231F20"/>
          <w:w w:val="105"/>
        </w:rPr>
        <w:t>with people</w:t>
      </w:r>
      <w:r>
        <w:rPr>
          <w:color w:val="231F20"/>
          <w:spacing w:val="-27"/>
          <w:w w:val="105"/>
        </w:rPr>
        <w:t> </w:t>
      </w:r>
      <w:r>
        <w:rPr>
          <w:color w:val="231F20"/>
          <w:w w:val="105"/>
        </w:rPr>
        <w:t>at</w:t>
      </w:r>
      <w:r>
        <w:rPr>
          <w:color w:val="231F20"/>
          <w:spacing w:val="-26"/>
          <w:w w:val="105"/>
        </w:rPr>
        <w:t> </w:t>
      </w:r>
      <w:r>
        <w:rPr>
          <w:color w:val="231F20"/>
          <w:w w:val="105"/>
        </w:rPr>
        <w:t>every</w:t>
      </w:r>
      <w:r>
        <w:rPr>
          <w:color w:val="231F20"/>
          <w:spacing w:val="-26"/>
          <w:w w:val="105"/>
        </w:rPr>
        <w:t> </w:t>
      </w:r>
      <w:r>
        <w:rPr>
          <w:color w:val="231F20"/>
          <w:w w:val="105"/>
        </w:rPr>
        <w:t>stage</w:t>
      </w:r>
      <w:r>
        <w:rPr>
          <w:color w:val="231F20"/>
          <w:spacing w:val="-26"/>
          <w:w w:val="105"/>
        </w:rPr>
        <w:t> </w:t>
      </w:r>
      <w:r>
        <w:rPr>
          <w:color w:val="231F20"/>
          <w:w w:val="105"/>
        </w:rPr>
        <w:t>of</w:t>
      </w:r>
      <w:r>
        <w:rPr>
          <w:color w:val="231F20"/>
          <w:spacing w:val="-27"/>
          <w:w w:val="105"/>
        </w:rPr>
        <w:t> </w:t>
      </w:r>
      <w:r>
        <w:rPr>
          <w:color w:val="231F20"/>
          <w:w w:val="105"/>
        </w:rPr>
        <w:t>the</w:t>
      </w:r>
      <w:r>
        <w:rPr>
          <w:color w:val="231F20"/>
          <w:spacing w:val="-26"/>
          <w:w w:val="105"/>
        </w:rPr>
        <w:t> </w:t>
      </w:r>
      <w:r>
        <w:rPr>
          <w:color w:val="231F20"/>
          <w:w w:val="105"/>
        </w:rPr>
        <w:t>problem-solving</w:t>
      </w:r>
      <w:r>
        <w:rPr>
          <w:color w:val="231F20"/>
          <w:spacing w:val="-26"/>
          <w:w w:val="105"/>
        </w:rPr>
        <w:t> </w:t>
      </w:r>
      <w:r>
        <w:rPr>
          <w:color w:val="231F20"/>
          <w:w w:val="105"/>
        </w:rPr>
        <w:t>process.</w:t>
      </w:r>
    </w:p>
    <w:p>
      <w:pPr>
        <w:pStyle w:val="BodyText"/>
        <w:spacing w:before="5"/>
        <w:rPr>
          <w:sz w:val="26"/>
        </w:rPr>
      </w:pPr>
    </w:p>
    <w:p>
      <w:pPr>
        <w:pStyle w:val="BodyText"/>
        <w:spacing w:line="312" w:lineRule="auto"/>
        <w:ind w:left="850" w:right="279"/>
      </w:pPr>
      <w:r>
        <w:rPr>
          <w:color w:val="231F20"/>
        </w:rPr>
        <w:t>Technology — especially the technologies of big data and collective intelligence — are creating opportunities to reimagine how we govern in the </w:t>
      </w:r>
      <w:r>
        <w:rPr>
          <w:color w:val="231F20"/>
          <w:w w:val="89"/>
        </w:rPr>
        <w:t>2</w:t>
      </w:r>
      <w:r>
        <w:rPr>
          <w:color w:val="231F20"/>
          <w:w w:val="61"/>
        </w:rPr>
        <w:t>1</w:t>
      </w:r>
      <w:r>
        <w:rPr>
          <w:color w:val="231F20"/>
          <w:spacing w:val="3"/>
          <w:w w:val="87"/>
        </w:rPr>
        <w:t>s</w:t>
      </w:r>
      <w:r>
        <w:rPr>
          <w:color w:val="231F20"/>
          <w:w w:val="126"/>
        </w:rPr>
        <w:t>t</w:t>
      </w:r>
      <w:r>
        <w:rPr>
          <w:color w:val="231F20"/>
          <w:spacing w:val="-6"/>
        </w:rPr>
        <w:t> </w:t>
      </w:r>
      <w:r>
        <w:rPr>
          <w:color w:val="231F20"/>
          <w:w w:val="105"/>
        </w:rPr>
        <w:t>c</w:t>
      </w:r>
      <w:r>
        <w:rPr>
          <w:color w:val="231F20"/>
          <w:spacing w:val="2"/>
          <w:w w:val="98"/>
        </w:rPr>
        <w:t>e</w:t>
      </w:r>
      <w:r>
        <w:rPr>
          <w:color w:val="231F20"/>
          <w:spacing w:val="1"/>
          <w:w w:val="99"/>
        </w:rPr>
        <w:t>n</w:t>
      </w:r>
      <w:r>
        <w:rPr>
          <w:color w:val="231F20"/>
          <w:spacing w:val="-1"/>
          <w:w w:val="126"/>
        </w:rPr>
        <w:t>t</w:t>
      </w:r>
      <w:r>
        <w:rPr>
          <w:color w:val="231F20"/>
          <w:spacing w:val="1"/>
          <w:w w:val="99"/>
        </w:rPr>
        <w:t>u</w:t>
      </w:r>
      <w:r>
        <w:rPr>
          <w:color w:val="231F20"/>
          <w:spacing w:val="8"/>
          <w:w w:val="117"/>
        </w:rPr>
        <w:t>r</w:t>
      </w:r>
      <w:r>
        <w:rPr>
          <w:color w:val="231F20"/>
          <w:spacing w:val="2"/>
          <w:w w:val="91"/>
        </w:rPr>
        <w:t>y</w:t>
      </w:r>
      <w:r>
        <w:rPr>
          <w:color w:val="231F20"/>
          <w:w w:val="87"/>
        </w:rPr>
        <w:t>:</w:t>
      </w:r>
      <w:r>
        <w:rPr>
          <w:color w:val="231F20"/>
          <w:spacing w:val="-6"/>
        </w:rPr>
        <w:t> </w:t>
      </w:r>
      <w:r>
        <w:rPr>
          <w:color w:val="231F20"/>
          <w:spacing w:val="1"/>
          <w:w w:val="101"/>
        </w:rPr>
        <w:t>h</w:t>
      </w:r>
      <w:r>
        <w:rPr>
          <w:color w:val="231F20"/>
          <w:w w:val="99"/>
        </w:rPr>
        <w:t>ow</w:t>
      </w:r>
      <w:r>
        <w:rPr>
          <w:color w:val="231F20"/>
          <w:spacing w:val="-6"/>
        </w:rPr>
        <w:t> </w:t>
      </w:r>
      <w:r>
        <w:rPr>
          <w:color w:val="231F20"/>
          <w:spacing w:val="-3"/>
          <w:w w:val="126"/>
        </w:rPr>
        <w:t>t</w:t>
      </w:r>
      <w:r>
        <w:rPr>
          <w:color w:val="231F20"/>
          <w:w w:val="103"/>
        </w:rPr>
        <w:t>o</w:t>
      </w:r>
      <w:r>
        <w:rPr>
          <w:color w:val="231F20"/>
          <w:spacing w:val="-6"/>
        </w:rPr>
        <w:t> </w:t>
      </w:r>
      <w:r>
        <w:rPr>
          <w:color w:val="231F20"/>
          <w:spacing w:val="1"/>
          <w:w w:val="99"/>
        </w:rPr>
        <w:t>m</w:t>
      </w:r>
      <w:r>
        <w:rPr>
          <w:color w:val="231F20"/>
          <w:spacing w:val="2"/>
          <w:w w:val="90"/>
        </w:rPr>
        <w:t>a</w:t>
      </w:r>
      <w:r>
        <w:rPr>
          <w:color w:val="231F20"/>
          <w:spacing w:val="-4"/>
          <w:w w:val="96"/>
        </w:rPr>
        <w:t>k</w:t>
      </w:r>
      <w:r>
        <w:rPr>
          <w:color w:val="231F20"/>
          <w:w w:val="98"/>
        </w:rPr>
        <w:t>e</w:t>
      </w:r>
      <w:r>
        <w:rPr>
          <w:color w:val="231F20"/>
          <w:spacing w:val="-6"/>
        </w:rPr>
        <w:t> </w:t>
      </w:r>
      <w:r>
        <w:rPr>
          <w:color w:val="231F20"/>
          <w:spacing w:val="2"/>
          <w:w w:val="103"/>
        </w:rPr>
        <w:t>d</w:t>
      </w:r>
      <w:r>
        <w:rPr>
          <w:color w:val="231F20"/>
          <w:spacing w:val="2"/>
          <w:w w:val="98"/>
        </w:rPr>
        <w:t>e</w:t>
      </w:r>
      <w:r>
        <w:rPr>
          <w:color w:val="231F20"/>
          <w:spacing w:val="1"/>
          <w:w w:val="105"/>
        </w:rPr>
        <w:t>c</w:t>
      </w:r>
      <w:r>
        <w:rPr>
          <w:color w:val="231F20"/>
          <w:w w:val="104"/>
        </w:rPr>
        <w:t>i</w:t>
      </w:r>
      <w:r>
        <w:rPr>
          <w:color w:val="231F20"/>
          <w:spacing w:val="1"/>
          <w:w w:val="87"/>
        </w:rPr>
        <w:t>s</w:t>
      </w:r>
      <w:r>
        <w:rPr>
          <w:color w:val="231F20"/>
          <w:spacing w:val="1"/>
          <w:w w:val="104"/>
        </w:rPr>
        <w:t>i</w:t>
      </w:r>
      <w:r>
        <w:rPr>
          <w:color w:val="231F20"/>
          <w:spacing w:val="1"/>
          <w:w w:val="103"/>
        </w:rPr>
        <w:t>o</w:t>
      </w:r>
      <w:r>
        <w:rPr>
          <w:color w:val="231F20"/>
          <w:w w:val="99"/>
        </w:rPr>
        <w:t>n</w:t>
      </w:r>
      <w:r>
        <w:rPr>
          <w:color w:val="231F20"/>
          <w:spacing w:val="3"/>
          <w:w w:val="87"/>
        </w:rPr>
        <w:t>s</w:t>
      </w:r>
      <w:r>
        <w:rPr>
          <w:color w:val="231F20"/>
          <w:w w:val="86"/>
        </w:rPr>
        <w:t>,</w:t>
      </w:r>
      <w:r>
        <w:rPr>
          <w:color w:val="231F20"/>
          <w:spacing w:val="-6"/>
        </w:rPr>
        <w:t> </w:t>
      </w:r>
      <w:r>
        <w:rPr>
          <w:color w:val="231F20"/>
          <w:spacing w:val="2"/>
          <w:w w:val="103"/>
        </w:rPr>
        <w:t>d</w:t>
      </w:r>
      <w:r>
        <w:rPr>
          <w:color w:val="231F20"/>
          <w:spacing w:val="1"/>
          <w:w w:val="98"/>
        </w:rPr>
        <w:t>e</w:t>
      </w:r>
      <w:r>
        <w:rPr>
          <w:color w:val="231F20"/>
          <w:spacing w:val="1"/>
          <w:w w:val="87"/>
        </w:rPr>
        <w:t>s</w:t>
      </w:r>
      <w:r>
        <w:rPr>
          <w:color w:val="231F20"/>
          <w:spacing w:val="1"/>
          <w:w w:val="104"/>
        </w:rPr>
        <w:t>i</w:t>
      </w:r>
      <w:r>
        <w:rPr>
          <w:color w:val="231F20"/>
          <w:spacing w:val="1"/>
          <w:w w:val="88"/>
        </w:rPr>
        <w:t>g</w:t>
      </w:r>
      <w:r>
        <w:rPr>
          <w:color w:val="231F20"/>
          <w:w w:val="99"/>
        </w:rPr>
        <w:t>n</w:t>
      </w:r>
      <w:r>
        <w:rPr>
          <w:color w:val="231F20"/>
          <w:spacing w:val="-6"/>
        </w:rPr>
        <w:t> </w:t>
      </w:r>
      <w:r>
        <w:rPr>
          <w:color w:val="231F20"/>
          <w:spacing w:val="2"/>
          <w:w w:val="103"/>
        </w:rPr>
        <w:t>p</w:t>
      </w:r>
      <w:r>
        <w:rPr>
          <w:color w:val="231F20"/>
          <w:spacing w:val="1"/>
          <w:w w:val="99"/>
        </w:rPr>
        <w:t>u</w:t>
      </w:r>
      <w:r>
        <w:rPr>
          <w:color w:val="231F20"/>
          <w:spacing w:val="2"/>
          <w:w w:val="103"/>
        </w:rPr>
        <w:t>b</w:t>
      </w:r>
      <w:r>
        <w:rPr>
          <w:color w:val="231F20"/>
          <w:spacing w:val="1"/>
          <w:w w:val="104"/>
        </w:rPr>
        <w:t>li</w:t>
      </w:r>
      <w:r>
        <w:rPr>
          <w:color w:val="231F20"/>
          <w:w w:val="105"/>
        </w:rPr>
        <w:t>c </w:t>
      </w:r>
      <w:r>
        <w:rPr>
          <w:color w:val="231F20"/>
        </w:rPr>
        <w:t>services, and solve public problems. By making it possible for all stakeholders to use more diverse sources of information to get smarter more quickly, technologies are making it possible to work in ways that are both more legitimate and more</w:t>
      </w:r>
      <w:r>
        <w:rPr>
          <w:color w:val="231F20"/>
          <w:spacing w:val="32"/>
        </w:rPr>
        <w:t> </w:t>
      </w:r>
      <w:r>
        <w:rPr>
          <w:color w:val="231F20"/>
        </w:rPr>
        <w:t>effective.</w:t>
      </w:r>
    </w:p>
    <w:p>
      <w:pPr>
        <w:pStyle w:val="BodyText"/>
        <w:spacing w:before="10"/>
        <w:rPr>
          <w:sz w:val="26"/>
        </w:rPr>
      </w:pPr>
    </w:p>
    <w:p>
      <w:pPr>
        <w:pStyle w:val="Heading6"/>
        <w:spacing w:line="312" w:lineRule="auto"/>
        <w:ind w:left="850" w:right="289"/>
      </w:pPr>
      <w:r>
        <w:rPr>
          <w:color w:val="231F20"/>
        </w:rPr>
        <w:t>This</w:t>
      </w:r>
      <w:r>
        <w:rPr>
          <w:color w:val="231F20"/>
          <w:spacing w:val="-21"/>
        </w:rPr>
        <w:t> </w:t>
      </w:r>
      <w:r>
        <w:rPr>
          <w:color w:val="231F20"/>
        </w:rPr>
        <w:t>report</w:t>
      </w:r>
      <w:r>
        <w:rPr>
          <w:color w:val="231F20"/>
          <w:spacing w:val="-21"/>
        </w:rPr>
        <w:t> </w:t>
      </w:r>
      <w:r>
        <w:rPr>
          <w:color w:val="231F20"/>
        </w:rPr>
        <w:t>sets</w:t>
      </w:r>
      <w:r>
        <w:rPr>
          <w:color w:val="231F20"/>
          <w:spacing w:val="-21"/>
        </w:rPr>
        <w:t> </w:t>
      </w:r>
      <w:r>
        <w:rPr>
          <w:color w:val="231F20"/>
        </w:rPr>
        <w:t>out</w:t>
      </w:r>
      <w:r>
        <w:rPr>
          <w:color w:val="231F20"/>
          <w:spacing w:val="-21"/>
        </w:rPr>
        <w:t> </w:t>
      </w:r>
      <w:r>
        <w:rPr>
          <w:color w:val="231F20"/>
        </w:rPr>
        <w:t>a</w:t>
      </w:r>
      <w:r>
        <w:rPr>
          <w:color w:val="231F20"/>
          <w:spacing w:val="-21"/>
        </w:rPr>
        <w:t> </w:t>
      </w:r>
      <w:r>
        <w:rPr>
          <w:color w:val="231F20"/>
        </w:rPr>
        <w:t>hypothesis,</w:t>
      </w:r>
      <w:r>
        <w:rPr>
          <w:color w:val="231F20"/>
          <w:spacing w:val="-21"/>
        </w:rPr>
        <w:t> </w:t>
      </w:r>
      <w:r>
        <w:rPr>
          <w:color w:val="231F20"/>
        </w:rPr>
        <w:t>built</w:t>
      </w:r>
      <w:r>
        <w:rPr>
          <w:color w:val="231F20"/>
          <w:spacing w:val="-21"/>
        </w:rPr>
        <w:t> </w:t>
      </w:r>
      <w:r>
        <w:rPr>
          <w:color w:val="231F20"/>
        </w:rPr>
        <w:t>on</w:t>
      </w:r>
      <w:r>
        <w:rPr>
          <w:color w:val="231F20"/>
          <w:spacing w:val="-20"/>
        </w:rPr>
        <w:t> </w:t>
      </w:r>
      <w:r>
        <w:rPr>
          <w:color w:val="231F20"/>
        </w:rPr>
        <w:t>global learning</w:t>
      </w:r>
      <w:r>
        <w:rPr>
          <w:color w:val="231F20"/>
          <w:spacing w:val="-37"/>
        </w:rPr>
        <w:t> </w:t>
      </w:r>
      <w:r>
        <w:rPr>
          <w:color w:val="231F20"/>
        </w:rPr>
        <w:t>and</w:t>
      </w:r>
      <w:r>
        <w:rPr>
          <w:color w:val="231F20"/>
          <w:spacing w:val="-36"/>
        </w:rPr>
        <w:t> </w:t>
      </w:r>
      <w:r>
        <w:rPr>
          <w:color w:val="231F20"/>
        </w:rPr>
        <w:t>a</w:t>
      </w:r>
      <w:r>
        <w:rPr>
          <w:color w:val="231F20"/>
          <w:spacing w:val="-37"/>
        </w:rPr>
        <w:t> </w:t>
      </w:r>
      <w:r>
        <w:rPr>
          <w:color w:val="231F20"/>
        </w:rPr>
        <w:t>2019</w:t>
      </w:r>
      <w:r>
        <w:rPr>
          <w:color w:val="231F20"/>
          <w:spacing w:val="-36"/>
        </w:rPr>
        <w:t> </w:t>
      </w:r>
      <w:r>
        <w:rPr>
          <w:color w:val="231F20"/>
        </w:rPr>
        <w:t>survey</w:t>
      </w:r>
      <w:r>
        <w:rPr>
          <w:color w:val="231F20"/>
          <w:spacing w:val="-37"/>
        </w:rPr>
        <w:t> </w:t>
      </w:r>
      <w:r>
        <w:rPr>
          <w:color w:val="231F20"/>
        </w:rPr>
        <w:t>of</w:t>
      </w:r>
      <w:r>
        <w:rPr>
          <w:color w:val="231F20"/>
          <w:spacing w:val="-36"/>
        </w:rPr>
        <w:t> </w:t>
      </w:r>
      <w:r>
        <w:rPr>
          <w:color w:val="231F20"/>
        </w:rPr>
        <w:t>public</w:t>
      </w:r>
      <w:r>
        <w:rPr>
          <w:color w:val="231F20"/>
          <w:spacing w:val="-37"/>
        </w:rPr>
        <w:t> </w:t>
      </w:r>
      <w:r>
        <w:rPr>
          <w:color w:val="231F20"/>
        </w:rPr>
        <w:t>professionals in Australia and New Zealand, that learning to solve</w:t>
      </w:r>
      <w:r>
        <w:rPr>
          <w:color w:val="231F20"/>
          <w:spacing w:val="-23"/>
        </w:rPr>
        <w:t> </w:t>
      </w:r>
      <w:r>
        <w:rPr>
          <w:color w:val="231F20"/>
        </w:rPr>
        <w:t>problems</w:t>
      </w:r>
      <w:r>
        <w:rPr>
          <w:color w:val="231F20"/>
          <w:spacing w:val="-22"/>
        </w:rPr>
        <w:t> </w:t>
      </w:r>
      <w:r>
        <w:rPr>
          <w:color w:val="231F20"/>
        </w:rPr>
        <w:t>using</w:t>
      </w:r>
      <w:r>
        <w:rPr>
          <w:color w:val="231F20"/>
          <w:spacing w:val="-23"/>
        </w:rPr>
        <w:t> </w:t>
      </w:r>
      <w:r>
        <w:rPr>
          <w:color w:val="231F20"/>
        </w:rPr>
        <w:t>a</w:t>
      </w:r>
      <w:r>
        <w:rPr>
          <w:color w:val="231F20"/>
          <w:spacing w:val="-22"/>
        </w:rPr>
        <w:t> </w:t>
      </w:r>
      <w:r>
        <w:rPr>
          <w:color w:val="231F20"/>
        </w:rPr>
        <w:t>range</w:t>
      </w:r>
      <w:r>
        <w:rPr>
          <w:color w:val="231F20"/>
          <w:spacing w:val="-23"/>
        </w:rPr>
        <w:t> </w:t>
      </w:r>
      <w:r>
        <w:rPr>
          <w:color w:val="231F20"/>
        </w:rPr>
        <w:t>of</w:t>
      </w:r>
      <w:r>
        <w:rPr>
          <w:color w:val="231F20"/>
          <w:spacing w:val="-22"/>
        </w:rPr>
        <w:t> </w:t>
      </w:r>
      <w:r>
        <w:rPr>
          <w:color w:val="231F20"/>
        </w:rPr>
        <w:t>data-driven</w:t>
      </w:r>
      <w:r>
        <w:rPr>
          <w:color w:val="231F20"/>
          <w:spacing w:val="-23"/>
        </w:rPr>
        <w:t> </w:t>
      </w:r>
      <w:r>
        <w:rPr>
          <w:color w:val="231F20"/>
        </w:rPr>
        <w:t>and</w:t>
      </w:r>
    </w:p>
    <w:p>
      <w:pPr>
        <w:spacing w:line="312" w:lineRule="auto" w:before="138"/>
        <w:ind w:left="420" w:right="1131" w:firstLine="0"/>
        <w:jc w:val="left"/>
        <w:rPr>
          <w:b/>
          <w:sz w:val="20"/>
        </w:rPr>
      </w:pPr>
      <w:r>
        <w:rPr/>
        <w:br w:type="column"/>
      </w:r>
      <w:r>
        <w:rPr>
          <w:b/>
          <w:color w:val="231F20"/>
          <w:sz w:val="20"/>
        </w:rPr>
        <w:t>participatory</w:t>
      </w:r>
      <w:r>
        <w:rPr>
          <w:b/>
          <w:color w:val="231F20"/>
          <w:spacing w:val="-26"/>
          <w:sz w:val="20"/>
        </w:rPr>
        <w:t> </w:t>
      </w:r>
      <w:r>
        <w:rPr>
          <w:b/>
          <w:color w:val="231F20"/>
          <w:sz w:val="20"/>
        </w:rPr>
        <w:t>methods</w:t>
      </w:r>
      <w:r>
        <w:rPr>
          <w:b/>
          <w:color w:val="231F20"/>
          <w:spacing w:val="-26"/>
          <w:sz w:val="20"/>
        </w:rPr>
        <w:t> </w:t>
      </w:r>
      <w:r>
        <w:rPr>
          <w:b/>
          <w:color w:val="231F20"/>
          <w:sz w:val="20"/>
        </w:rPr>
        <w:t>will</w:t>
      </w:r>
      <w:r>
        <w:rPr>
          <w:b/>
          <w:color w:val="231F20"/>
          <w:spacing w:val="-26"/>
          <w:sz w:val="20"/>
        </w:rPr>
        <w:t> </w:t>
      </w:r>
      <w:r>
        <w:rPr>
          <w:b/>
          <w:color w:val="231F20"/>
          <w:sz w:val="20"/>
        </w:rPr>
        <w:t>change</w:t>
      </w:r>
      <w:r>
        <w:rPr>
          <w:b/>
          <w:color w:val="231F20"/>
          <w:spacing w:val="-26"/>
          <w:sz w:val="20"/>
        </w:rPr>
        <w:t> </w:t>
      </w:r>
      <w:r>
        <w:rPr>
          <w:b/>
          <w:color w:val="231F20"/>
          <w:sz w:val="20"/>
        </w:rPr>
        <w:t>the</w:t>
      </w:r>
      <w:r>
        <w:rPr>
          <w:b/>
          <w:color w:val="231F20"/>
          <w:spacing w:val="-25"/>
          <w:sz w:val="20"/>
        </w:rPr>
        <w:t> </w:t>
      </w:r>
      <w:r>
        <w:rPr>
          <w:b/>
          <w:color w:val="231F20"/>
          <w:sz w:val="20"/>
        </w:rPr>
        <w:t>institutions of government for the better. We must invest in training</w:t>
      </w:r>
      <w:r>
        <w:rPr>
          <w:b/>
          <w:color w:val="231F20"/>
          <w:spacing w:val="-10"/>
          <w:sz w:val="20"/>
        </w:rPr>
        <w:t> </w:t>
      </w:r>
      <w:r>
        <w:rPr>
          <w:b/>
          <w:color w:val="231F20"/>
          <w:sz w:val="20"/>
        </w:rPr>
        <w:t>people</w:t>
      </w:r>
      <w:r>
        <w:rPr>
          <w:b/>
          <w:color w:val="231F20"/>
          <w:spacing w:val="-10"/>
          <w:sz w:val="20"/>
        </w:rPr>
        <w:t> </w:t>
      </w:r>
      <w:r>
        <w:rPr>
          <w:b/>
          <w:color w:val="231F20"/>
          <w:sz w:val="20"/>
        </w:rPr>
        <w:t>to</w:t>
      </w:r>
      <w:r>
        <w:rPr>
          <w:b/>
          <w:color w:val="231F20"/>
          <w:spacing w:val="-9"/>
          <w:sz w:val="20"/>
        </w:rPr>
        <w:t> </w:t>
      </w:r>
      <w:r>
        <w:rPr>
          <w:b/>
          <w:color w:val="231F20"/>
          <w:sz w:val="20"/>
        </w:rPr>
        <w:t>use</w:t>
      </w:r>
      <w:r>
        <w:rPr>
          <w:b/>
          <w:color w:val="231F20"/>
          <w:spacing w:val="-10"/>
          <w:sz w:val="20"/>
        </w:rPr>
        <w:t> </w:t>
      </w:r>
      <w:r>
        <w:rPr>
          <w:b/>
          <w:color w:val="231F20"/>
          <w:sz w:val="20"/>
        </w:rPr>
        <w:t>those</w:t>
      </w:r>
      <w:r>
        <w:rPr>
          <w:b/>
          <w:color w:val="231F20"/>
          <w:spacing w:val="-10"/>
          <w:sz w:val="20"/>
        </w:rPr>
        <w:t> </w:t>
      </w:r>
      <w:r>
        <w:rPr>
          <w:b/>
          <w:color w:val="231F20"/>
          <w:sz w:val="20"/>
        </w:rPr>
        <w:t>methods.</w:t>
      </w:r>
    </w:p>
    <w:p>
      <w:pPr>
        <w:pStyle w:val="BodyText"/>
        <w:spacing w:before="4"/>
        <w:rPr>
          <w:b/>
          <w:sz w:val="26"/>
        </w:rPr>
      </w:pPr>
    </w:p>
    <w:p>
      <w:pPr>
        <w:pStyle w:val="BodyText"/>
        <w:spacing w:line="312" w:lineRule="auto"/>
        <w:ind w:left="420" w:right="923"/>
      </w:pPr>
      <w:r>
        <w:rPr>
          <w:color w:val="231F20"/>
        </w:rPr>
        <w:t>We want more success stories like Australia’s pension system, National Competition Policy, the introduction of Medicare, the Higher Education Contribution Scheme, and the Goods and Services Tax.</w:t>
      </w:r>
    </w:p>
    <w:p>
      <w:pPr>
        <w:pStyle w:val="BodyText"/>
        <w:spacing w:before="5"/>
        <w:rPr>
          <w:sz w:val="26"/>
        </w:rPr>
      </w:pPr>
    </w:p>
    <w:p>
      <w:pPr>
        <w:pStyle w:val="Heading6"/>
        <w:spacing w:line="312" w:lineRule="auto"/>
        <w:ind w:left="420" w:right="868"/>
      </w:pPr>
      <w:r>
        <w:rPr>
          <w:color w:val="231F20"/>
        </w:rPr>
        <w:t>Australia has an exciting opportunity to strengthen the ability of its public sector to solve public problems systematically, by building a differently skilled workforce, and providing opportunities</w:t>
      </w:r>
    </w:p>
    <w:p>
      <w:pPr>
        <w:spacing w:line="312" w:lineRule="auto" w:before="5"/>
        <w:ind w:left="420" w:right="1103" w:firstLine="0"/>
        <w:jc w:val="left"/>
        <w:rPr>
          <w:sz w:val="20"/>
        </w:rPr>
      </w:pPr>
      <w:r>
        <w:rPr>
          <w:b/>
          <w:color w:val="231F20"/>
          <w:spacing w:val="2"/>
          <w:sz w:val="20"/>
        </w:rPr>
        <w:t>and</w:t>
      </w:r>
      <w:r>
        <w:rPr>
          <w:b/>
          <w:color w:val="231F20"/>
          <w:spacing w:val="-24"/>
          <w:sz w:val="20"/>
        </w:rPr>
        <w:t> </w:t>
      </w:r>
      <w:r>
        <w:rPr>
          <w:b/>
          <w:color w:val="231F20"/>
          <w:spacing w:val="2"/>
          <w:sz w:val="20"/>
        </w:rPr>
        <w:t>motivation</w:t>
      </w:r>
      <w:r>
        <w:rPr>
          <w:b/>
          <w:color w:val="231F20"/>
          <w:spacing w:val="-23"/>
          <w:sz w:val="20"/>
        </w:rPr>
        <w:t> </w:t>
      </w:r>
      <w:r>
        <w:rPr>
          <w:b/>
          <w:color w:val="231F20"/>
          <w:sz w:val="20"/>
        </w:rPr>
        <w:t>to</w:t>
      </w:r>
      <w:r>
        <w:rPr>
          <w:b/>
          <w:color w:val="231F20"/>
          <w:spacing w:val="-23"/>
          <w:sz w:val="20"/>
        </w:rPr>
        <w:t> </w:t>
      </w:r>
      <w:r>
        <w:rPr>
          <w:b/>
          <w:color w:val="231F20"/>
          <w:sz w:val="20"/>
        </w:rPr>
        <w:t>use</w:t>
      </w:r>
      <w:r>
        <w:rPr>
          <w:b/>
          <w:color w:val="231F20"/>
          <w:spacing w:val="-23"/>
          <w:sz w:val="20"/>
        </w:rPr>
        <w:t> </w:t>
      </w:r>
      <w:r>
        <w:rPr>
          <w:b/>
          <w:color w:val="231F20"/>
          <w:sz w:val="20"/>
        </w:rPr>
        <w:t>innovative</w:t>
      </w:r>
      <w:r>
        <w:rPr>
          <w:b/>
          <w:color w:val="231F20"/>
          <w:spacing w:val="-23"/>
          <w:sz w:val="20"/>
        </w:rPr>
        <w:t> </w:t>
      </w:r>
      <w:r>
        <w:rPr>
          <w:b/>
          <w:color w:val="231F20"/>
          <w:spacing w:val="2"/>
          <w:sz w:val="20"/>
        </w:rPr>
        <w:t>skills</w:t>
      </w:r>
      <w:r>
        <w:rPr>
          <w:b/>
          <w:color w:val="231F20"/>
          <w:spacing w:val="-23"/>
          <w:sz w:val="20"/>
        </w:rPr>
        <w:t> </w:t>
      </w:r>
      <w:r>
        <w:rPr>
          <w:b/>
          <w:color w:val="231F20"/>
          <w:sz w:val="20"/>
        </w:rPr>
        <w:t>to</w:t>
      </w:r>
      <w:r>
        <w:rPr>
          <w:b/>
          <w:color w:val="231F20"/>
          <w:spacing w:val="-23"/>
          <w:sz w:val="20"/>
        </w:rPr>
        <w:t> </w:t>
      </w:r>
      <w:r>
        <w:rPr>
          <w:b/>
          <w:color w:val="231F20"/>
          <w:sz w:val="20"/>
        </w:rPr>
        <w:t>improve people’s </w:t>
      </w:r>
      <w:r>
        <w:rPr>
          <w:b/>
          <w:color w:val="231F20"/>
          <w:spacing w:val="3"/>
          <w:sz w:val="20"/>
        </w:rPr>
        <w:t>lives.</w:t>
      </w:r>
      <w:r>
        <w:rPr>
          <w:color w:val="231F20"/>
          <w:spacing w:val="3"/>
          <w:position w:val="7"/>
          <w:sz w:val="11"/>
        </w:rPr>
        <w:t>33 </w:t>
      </w:r>
      <w:r>
        <w:rPr>
          <w:color w:val="231F20"/>
          <w:spacing w:val="2"/>
          <w:sz w:val="20"/>
        </w:rPr>
        <w:t>Government can design </w:t>
      </w:r>
      <w:r>
        <w:rPr>
          <w:color w:val="231F20"/>
          <w:spacing w:val="4"/>
          <w:sz w:val="20"/>
        </w:rPr>
        <w:t>and </w:t>
      </w:r>
      <w:r>
        <w:rPr>
          <w:color w:val="231F20"/>
          <w:spacing w:val="2"/>
          <w:sz w:val="20"/>
        </w:rPr>
        <w:t>deliver policies and </w:t>
      </w:r>
      <w:r>
        <w:rPr>
          <w:color w:val="231F20"/>
          <w:spacing w:val="3"/>
          <w:sz w:val="20"/>
        </w:rPr>
        <w:t>services </w:t>
      </w:r>
      <w:r>
        <w:rPr>
          <w:color w:val="231F20"/>
          <w:sz w:val="20"/>
        </w:rPr>
        <w:t>more </w:t>
      </w:r>
      <w:r>
        <w:rPr>
          <w:color w:val="231F20"/>
          <w:spacing w:val="2"/>
          <w:sz w:val="20"/>
        </w:rPr>
        <w:t>effectively </w:t>
      </w:r>
      <w:r>
        <w:rPr>
          <w:color w:val="231F20"/>
          <w:spacing w:val="4"/>
          <w:sz w:val="20"/>
        </w:rPr>
        <w:t>and </w:t>
      </w:r>
      <w:r>
        <w:rPr>
          <w:color w:val="231F20"/>
          <w:spacing w:val="2"/>
          <w:sz w:val="20"/>
        </w:rPr>
        <w:t>legitimately </w:t>
      </w:r>
      <w:r>
        <w:rPr>
          <w:color w:val="231F20"/>
          <w:sz w:val="20"/>
        </w:rPr>
        <w:t>by </w:t>
      </w:r>
      <w:r>
        <w:rPr>
          <w:color w:val="231F20"/>
          <w:spacing w:val="2"/>
          <w:sz w:val="20"/>
        </w:rPr>
        <w:t>paying attention </w:t>
      </w:r>
      <w:r>
        <w:rPr>
          <w:color w:val="231F20"/>
          <w:sz w:val="20"/>
        </w:rPr>
        <w:t>to how</w:t>
      </w:r>
      <w:r>
        <w:rPr>
          <w:color w:val="231F20"/>
          <w:spacing w:val="9"/>
          <w:sz w:val="20"/>
        </w:rPr>
        <w:t> </w:t>
      </w:r>
      <w:r>
        <w:rPr>
          <w:color w:val="231F20"/>
          <w:spacing w:val="2"/>
          <w:sz w:val="20"/>
        </w:rPr>
        <w:t>individuals</w:t>
      </w:r>
    </w:p>
    <w:p>
      <w:pPr>
        <w:pStyle w:val="BodyText"/>
        <w:spacing w:line="312" w:lineRule="auto" w:before="4"/>
        <w:ind w:left="420" w:right="923"/>
        <w:rPr>
          <w:sz w:val="11"/>
        </w:rPr>
      </w:pPr>
      <w:r>
        <w:rPr>
          <w:color w:val="231F20"/>
        </w:rPr>
        <w:t>and teams innovate and their readiness to adopt new ways of working.</w:t>
      </w:r>
      <w:r>
        <w:rPr>
          <w:color w:val="231F20"/>
          <w:position w:val="7"/>
          <w:sz w:val="11"/>
        </w:rPr>
        <w:t>34</w:t>
      </w:r>
    </w:p>
    <w:p>
      <w:pPr>
        <w:pStyle w:val="BodyText"/>
        <w:spacing w:before="9"/>
        <w:rPr>
          <w:sz w:val="24"/>
        </w:rPr>
      </w:pPr>
    </w:p>
    <w:p>
      <w:pPr>
        <w:pStyle w:val="BodyText"/>
        <w:spacing w:line="312" w:lineRule="auto"/>
        <w:ind w:left="420" w:right="1542"/>
      </w:pPr>
      <w:r>
        <w:rPr>
          <w:color w:val="231F20"/>
        </w:rPr>
        <w:t>Yet such ways of working are far from the norm in government today, a point that Australian public service leaders repeatedly emphasised in interviews for this report. They pointed to</w:t>
      </w:r>
    </w:p>
    <w:p>
      <w:pPr>
        <w:pStyle w:val="BodyText"/>
        <w:spacing w:line="312" w:lineRule="auto" w:before="4"/>
        <w:ind w:left="420" w:right="1171"/>
      </w:pPr>
      <w:r>
        <w:rPr>
          <w:color w:val="231F20"/>
        </w:rPr>
        <w:t>capability gaps throughout government, especially in middle management. To quote one expert on the</w:t>
      </w:r>
    </w:p>
    <w:p>
      <w:pPr>
        <w:pStyle w:val="BodyText"/>
        <w:spacing w:line="312" w:lineRule="auto" w:before="2"/>
        <w:ind w:left="420" w:right="923"/>
      </w:pPr>
      <w:r>
        <w:rPr>
          <w:color w:val="231F20"/>
        </w:rPr>
        <w:t>Australian public service: “Middle management faces </w:t>
      </w:r>
      <w:r>
        <w:rPr>
          <w:color w:val="231F20"/>
          <w:w w:val="105"/>
        </w:rPr>
        <w:t>accountability systems that lead to risk avoidance, siloed</w:t>
      </w:r>
      <w:r>
        <w:rPr>
          <w:color w:val="231F20"/>
          <w:spacing w:val="-26"/>
          <w:w w:val="105"/>
        </w:rPr>
        <w:t> </w:t>
      </w:r>
      <w:r>
        <w:rPr>
          <w:color w:val="231F20"/>
          <w:w w:val="105"/>
        </w:rPr>
        <w:t>mentality</w:t>
      </w:r>
      <w:r>
        <w:rPr>
          <w:color w:val="231F20"/>
          <w:spacing w:val="-25"/>
          <w:w w:val="105"/>
        </w:rPr>
        <w:t> </w:t>
      </w:r>
      <w:r>
        <w:rPr>
          <w:color w:val="231F20"/>
          <w:w w:val="105"/>
        </w:rPr>
        <w:t>—</w:t>
      </w:r>
      <w:r>
        <w:rPr>
          <w:color w:val="231F20"/>
          <w:spacing w:val="-25"/>
          <w:w w:val="105"/>
        </w:rPr>
        <w:t> </w:t>
      </w:r>
      <w:r>
        <w:rPr>
          <w:color w:val="231F20"/>
          <w:w w:val="105"/>
        </w:rPr>
        <w:t>they</w:t>
      </w:r>
      <w:r>
        <w:rPr>
          <w:color w:val="231F20"/>
          <w:spacing w:val="-25"/>
          <w:w w:val="105"/>
        </w:rPr>
        <w:t> </w:t>
      </w:r>
      <w:r>
        <w:rPr>
          <w:color w:val="231F20"/>
          <w:w w:val="105"/>
        </w:rPr>
        <w:t>are</w:t>
      </w:r>
      <w:r>
        <w:rPr>
          <w:color w:val="231F20"/>
          <w:spacing w:val="-26"/>
          <w:w w:val="105"/>
        </w:rPr>
        <w:t> </w:t>
      </w:r>
      <w:r>
        <w:rPr>
          <w:color w:val="231F20"/>
          <w:w w:val="105"/>
        </w:rPr>
        <w:t>sent</w:t>
      </w:r>
      <w:r>
        <w:rPr>
          <w:color w:val="231F20"/>
          <w:spacing w:val="-25"/>
          <w:w w:val="105"/>
        </w:rPr>
        <w:t> </w:t>
      </w:r>
      <w:r>
        <w:rPr>
          <w:color w:val="231F20"/>
          <w:w w:val="105"/>
        </w:rPr>
        <w:t>a</w:t>
      </w:r>
      <w:r>
        <w:rPr>
          <w:color w:val="231F20"/>
          <w:spacing w:val="-25"/>
          <w:w w:val="105"/>
        </w:rPr>
        <w:t> </w:t>
      </w:r>
      <w:r>
        <w:rPr>
          <w:color w:val="231F20"/>
          <w:w w:val="105"/>
        </w:rPr>
        <w:t>message</w:t>
      </w:r>
      <w:r>
        <w:rPr>
          <w:color w:val="231F20"/>
          <w:spacing w:val="-25"/>
          <w:w w:val="105"/>
        </w:rPr>
        <w:t> </w:t>
      </w:r>
      <w:r>
        <w:rPr>
          <w:color w:val="231F20"/>
          <w:w w:val="105"/>
        </w:rPr>
        <w:t>of</w:t>
      </w:r>
      <w:r>
        <w:rPr>
          <w:color w:val="231F20"/>
          <w:spacing w:val="-25"/>
          <w:w w:val="105"/>
        </w:rPr>
        <w:t> </w:t>
      </w:r>
      <w:r>
        <w:rPr>
          <w:color w:val="231F20"/>
          <w:w w:val="105"/>
        </w:rPr>
        <w:t>‘We don’t</w:t>
      </w:r>
      <w:r>
        <w:rPr>
          <w:color w:val="231F20"/>
          <w:spacing w:val="-18"/>
          <w:w w:val="105"/>
        </w:rPr>
        <w:t> </w:t>
      </w:r>
      <w:r>
        <w:rPr>
          <w:color w:val="231F20"/>
          <w:w w:val="105"/>
        </w:rPr>
        <w:t>trust</w:t>
      </w:r>
      <w:r>
        <w:rPr>
          <w:color w:val="231F20"/>
          <w:spacing w:val="-17"/>
          <w:w w:val="105"/>
        </w:rPr>
        <w:t> </w:t>
      </w:r>
      <w:r>
        <w:rPr>
          <w:color w:val="231F20"/>
          <w:w w:val="105"/>
        </w:rPr>
        <w:t>you’</w:t>
      </w:r>
      <w:r>
        <w:rPr>
          <w:color w:val="231F20"/>
          <w:spacing w:val="-18"/>
          <w:w w:val="105"/>
        </w:rPr>
        <w:t> </w:t>
      </w:r>
      <w:r>
        <w:rPr>
          <w:color w:val="231F20"/>
          <w:w w:val="105"/>
        </w:rPr>
        <w:t>in</w:t>
      </w:r>
      <w:r>
        <w:rPr>
          <w:color w:val="231F20"/>
          <w:spacing w:val="-17"/>
          <w:w w:val="105"/>
        </w:rPr>
        <w:t> </w:t>
      </w:r>
      <w:r>
        <w:rPr>
          <w:color w:val="231F20"/>
          <w:w w:val="105"/>
        </w:rPr>
        <w:t>a</w:t>
      </w:r>
      <w:r>
        <w:rPr>
          <w:color w:val="231F20"/>
          <w:spacing w:val="-17"/>
          <w:w w:val="105"/>
        </w:rPr>
        <w:t> </w:t>
      </w:r>
      <w:r>
        <w:rPr>
          <w:color w:val="231F20"/>
          <w:w w:val="105"/>
        </w:rPr>
        <w:t>context</w:t>
      </w:r>
      <w:r>
        <w:rPr>
          <w:color w:val="231F20"/>
          <w:spacing w:val="-18"/>
          <w:w w:val="105"/>
        </w:rPr>
        <w:t> </w:t>
      </w:r>
      <w:r>
        <w:rPr>
          <w:color w:val="231F20"/>
          <w:w w:val="105"/>
        </w:rPr>
        <w:t>of</w:t>
      </w:r>
      <w:r>
        <w:rPr>
          <w:color w:val="231F20"/>
          <w:spacing w:val="-17"/>
          <w:w w:val="105"/>
        </w:rPr>
        <w:t> </w:t>
      </w:r>
      <w:r>
        <w:rPr>
          <w:color w:val="231F20"/>
          <w:w w:val="105"/>
        </w:rPr>
        <w:t>uncertainty</w:t>
      </w:r>
      <w:r>
        <w:rPr>
          <w:color w:val="231F20"/>
          <w:spacing w:val="-17"/>
          <w:w w:val="105"/>
        </w:rPr>
        <w:t> </w:t>
      </w:r>
      <w:r>
        <w:rPr>
          <w:color w:val="231F20"/>
          <w:w w:val="105"/>
        </w:rPr>
        <w:t>…</w:t>
      </w:r>
      <w:r>
        <w:rPr>
          <w:color w:val="231F20"/>
          <w:spacing w:val="-18"/>
          <w:w w:val="105"/>
        </w:rPr>
        <w:t> </w:t>
      </w:r>
      <w:r>
        <w:rPr>
          <w:color w:val="231F20"/>
          <w:w w:val="105"/>
        </w:rPr>
        <w:t>so</w:t>
      </w:r>
      <w:r>
        <w:rPr>
          <w:color w:val="231F20"/>
          <w:spacing w:val="-17"/>
          <w:w w:val="105"/>
        </w:rPr>
        <w:t> </w:t>
      </w:r>
      <w:r>
        <w:rPr>
          <w:color w:val="231F20"/>
          <w:w w:val="105"/>
        </w:rPr>
        <w:t>they roll</w:t>
      </w:r>
      <w:r>
        <w:rPr>
          <w:color w:val="231F20"/>
          <w:spacing w:val="-20"/>
          <w:w w:val="105"/>
        </w:rPr>
        <w:t> </w:t>
      </w:r>
      <w:r>
        <w:rPr>
          <w:color w:val="231F20"/>
          <w:w w:val="105"/>
        </w:rPr>
        <w:t>back</w:t>
      </w:r>
      <w:r>
        <w:rPr>
          <w:color w:val="231F20"/>
          <w:spacing w:val="-20"/>
          <w:w w:val="105"/>
        </w:rPr>
        <w:t> </w:t>
      </w:r>
      <w:r>
        <w:rPr>
          <w:color w:val="231F20"/>
          <w:w w:val="105"/>
        </w:rPr>
        <w:t>the</w:t>
      </w:r>
      <w:r>
        <w:rPr>
          <w:color w:val="231F20"/>
          <w:spacing w:val="-19"/>
          <w:w w:val="105"/>
        </w:rPr>
        <w:t> </w:t>
      </w:r>
      <w:r>
        <w:rPr>
          <w:color w:val="231F20"/>
          <w:w w:val="105"/>
        </w:rPr>
        <w:t>willingness</w:t>
      </w:r>
      <w:r>
        <w:rPr>
          <w:color w:val="231F20"/>
          <w:spacing w:val="-20"/>
          <w:w w:val="105"/>
        </w:rPr>
        <w:t> </w:t>
      </w:r>
      <w:r>
        <w:rPr>
          <w:color w:val="231F20"/>
          <w:w w:val="105"/>
        </w:rPr>
        <w:t>to</w:t>
      </w:r>
      <w:r>
        <w:rPr>
          <w:color w:val="231F20"/>
          <w:spacing w:val="-20"/>
          <w:w w:val="105"/>
        </w:rPr>
        <w:t> </w:t>
      </w:r>
      <w:r>
        <w:rPr>
          <w:color w:val="231F20"/>
          <w:w w:val="105"/>
        </w:rPr>
        <w:t>do</w:t>
      </w:r>
      <w:r>
        <w:rPr>
          <w:color w:val="231F20"/>
          <w:spacing w:val="-19"/>
          <w:w w:val="105"/>
        </w:rPr>
        <w:t> </w:t>
      </w:r>
      <w:r>
        <w:rPr>
          <w:color w:val="231F20"/>
          <w:w w:val="105"/>
        </w:rPr>
        <w:t>things</w:t>
      </w:r>
      <w:r>
        <w:rPr>
          <w:color w:val="231F20"/>
          <w:spacing w:val="-20"/>
          <w:w w:val="105"/>
        </w:rPr>
        <w:t> </w:t>
      </w:r>
      <w:r>
        <w:rPr>
          <w:color w:val="231F20"/>
          <w:w w:val="105"/>
        </w:rPr>
        <w:t>differently</w:t>
      </w:r>
      <w:r>
        <w:rPr>
          <w:color w:val="231F20"/>
          <w:spacing w:val="-20"/>
          <w:w w:val="105"/>
        </w:rPr>
        <w:t> </w:t>
      </w:r>
      <w:r>
        <w:rPr>
          <w:color w:val="231F20"/>
          <w:w w:val="105"/>
        </w:rPr>
        <w:t>and just</w:t>
      </w:r>
      <w:r>
        <w:rPr>
          <w:color w:val="231F20"/>
          <w:spacing w:val="-23"/>
          <w:w w:val="105"/>
        </w:rPr>
        <w:t> </w:t>
      </w:r>
      <w:r>
        <w:rPr>
          <w:color w:val="231F20"/>
          <w:w w:val="105"/>
        </w:rPr>
        <w:t>play</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3"/>
          <w:w w:val="105"/>
        </w:rPr>
        <w:t> </w:t>
      </w:r>
      <w:r>
        <w:rPr>
          <w:color w:val="231F20"/>
          <w:w w:val="105"/>
        </w:rPr>
        <w:t>rules.</w:t>
      </w:r>
      <w:r>
        <w:rPr>
          <w:color w:val="231F20"/>
          <w:spacing w:val="-23"/>
          <w:w w:val="105"/>
        </w:rPr>
        <w:t> </w:t>
      </w:r>
      <w:r>
        <w:rPr>
          <w:color w:val="231F20"/>
          <w:w w:val="105"/>
        </w:rPr>
        <w:t>This</w:t>
      </w:r>
      <w:r>
        <w:rPr>
          <w:color w:val="231F20"/>
          <w:spacing w:val="-23"/>
          <w:w w:val="105"/>
        </w:rPr>
        <w:t> </w:t>
      </w:r>
      <w:r>
        <w:rPr>
          <w:color w:val="231F20"/>
          <w:w w:val="105"/>
        </w:rPr>
        <w:t>can</w:t>
      </w:r>
      <w:r>
        <w:rPr>
          <w:color w:val="231F20"/>
          <w:spacing w:val="-23"/>
          <w:w w:val="105"/>
        </w:rPr>
        <w:t> </w:t>
      </w:r>
      <w:r>
        <w:rPr>
          <w:color w:val="231F20"/>
          <w:w w:val="105"/>
        </w:rPr>
        <w:t>be</w:t>
      </w:r>
      <w:r>
        <w:rPr>
          <w:color w:val="231F20"/>
          <w:spacing w:val="-23"/>
          <w:w w:val="105"/>
        </w:rPr>
        <w:t> </w:t>
      </w:r>
      <w:r>
        <w:rPr>
          <w:color w:val="231F20"/>
          <w:w w:val="105"/>
        </w:rPr>
        <w:t>efficient</w:t>
      </w:r>
      <w:r>
        <w:rPr>
          <w:color w:val="231F20"/>
          <w:spacing w:val="-23"/>
          <w:w w:val="105"/>
        </w:rPr>
        <w:t> </w:t>
      </w:r>
      <w:r>
        <w:rPr>
          <w:color w:val="231F20"/>
          <w:w w:val="105"/>
        </w:rPr>
        <w:t>when</w:t>
      </w:r>
      <w:r>
        <w:rPr>
          <w:color w:val="231F20"/>
          <w:spacing w:val="-23"/>
          <w:w w:val="105"/>
        </w:rPr>
        <w:t> </w:t>
      </w:r>
      <w:r>
        <w:rPr>
          <w:color w:val="231F20"/>
          <w:w w:val="105"/>
        </w:rPr>
        <w:t>you know the answer, but more policy problems do not have this</w:t>
      </w:r>
      <w:r>
        <w:rPr>
          <w:color w:val="231F20"/>
          <w:spacing w:val="-20"/>
          <w:w w:val="105"/>
        </w:rPr>
        <w:t> </w:t>
      </w:r>
      <w:r>
        <w:rPr>
          <w:color w:val="231F20"/>
          <w:w w:val="105"/>
        </w:rPr>
        <w:t>characteristic.”</w:t>
      </w:r>
    </w:p>
    <w:p>
      <w:pPr>
        <w:spacing w:after="0" w:line="312" w:lineRule="auto"/>
        <w:sectPr>
          <w:type w:val="continuous"/>
          <w:pgSz w:w="11910" w:h="16840"/>
          <w:pgMar w:top="920" w:bottom="280" w:left="0" w:right="0"/>
          <w:cols w:num="2" w:equalWidth="0">
            <w:col w:w="5705" w:space="40"/>
            <w:col w:w="6165"/>
          </w:cols>
        </w:sectPr>
      </w:pPr>
    </w:p>
    <w:p>
      <w:pPr>
        <w:pStyle w:val="BodyText"/>
      </w:pPr>
    </w:p>
    <w:p>
      <w:pPr>
        <w:pStyle w:val="BodyText"/>
      </w:pPr>
    </w:p>
    <w:p>
      <w:pPr>
        <w:spacing w:after="0"/>
        <w:sectPr>
          <w:headerReference w:type="default" r:id="rId27"/>
          <w:footerReference w:type="default" r:id="rId28"/>
          <w:pgSz w:w="11910" w:h="16840"/>
          <w:pgMar w:header="0" w:footer="718" w:top="1580" w:bottom="900" w:left="0" w:right="0"/>
          <w:pgNumType w:start="11"/>
        </w:sectPr>
      </w:pPr>
    </w:p>
    <w:p>
      <w:pPr>
        <w:pStyle w:val="BodyText"/>
        <w:spacing w:before="5"/>
        <w:rPr>
          <w:sz w:val="26"/>
        </w:rPr>
      </w:pPr>
    </w:p>
    <w:p>
      <w:pPr>
        <w:spacing w:line="312" w:lineRule="auto" w:before="0"/>
        <w:ind w:left="850" w:right="303" w:firstLine="0"/>
        <w:jc w:val="left"/>
        <w:rPr>
          <w:b/>
          <w:sz w:val="20"/>
        </w:rPr>
      </w:pPr>
      <w:r>
        <w:rPr>
          <w:color w:val="231F20"/>
          <w:sz w:val="20"/>
        </w:rPr>
        <w:t>In fairness, the technologies available today were not always prevalent or affordable in the past. But now, change is overdue. </w:t>
      </w:r>
      <w:r>
        <w:rPr>
          <w:b/>
          <w:color w:val="231F20"/>
          <w:spacing w:val="-7"/>
          <w:sz w:val="20"/>
        </w:rPr>
        <w:t>To </w:t>
      </w:r>
      <w:r>
        <w:rPr>
          <w:b/>
          <w:color w:val="231F20"/>
          <w:sz w:val="20"/>
        </w:rPr>
        <w:t>be clear, this change is</w:t>
      </w:r>
      <w:r>
        <w:rPr>
          <w:b/>
          <w:color w:val="231F20"/>
          <w:spacing w:val="-26"/>
          <w:sz w:val="20"/>
        </w:rPr>
        <w:t> </w:t>
      </w:r>
      <w:r>
        <w:rPr>
          <w:b/>
          <w:color w:val="231F20"/>
          <w:sz w:val="20"/>
        </w:rPr>
        <w:t>not</w:t>
      </w:r>
      <w:r>
        <w:rPr>
          <w:b/>
          <w:color w:val="231F20"/>
          <w:spacing w:val="-25"/>
          <w:sz w:val="20"/>
        </w:rPr>
        <w:t> </w:t>
      </w:r>
      <w:r>
        <w:rPr>
          <w:b/>
          <w:color w:val="231F20"/>
          <w:sz w:val="20"/>
        </w:rPr>
        <w:t>political</w:t>
      </w:r>
      <w:r>
        <w:rPr>
          <w:b/>
          <w:color w:val="231F20"/>
          <w:spacing w:val="-25"/>
          <w:sz w:val="20"/>
        </w:rPr>
        <w:t> </w:t>
      </w:r>
      <w:r>
        <w:rPr>
          <w:b/>
          <w:color w:val="231F20"/>
          <w:sz w:val="20"/>
        </w:rPr>
        <w:t>—</w:t>
      </w:r>
      <w:r>
        <w:rPr>
          <w:b/>
          <w:color w:val="231F20"/>
          <w:spacing w:val="-25"/>
          <w:sz w:val="20"/>
        </w:rPr>
        <w:t> </w:t>
      </w:r>
      <w:r>
        <w:rPr>
          <w:b/>
          <w:color w:val="231F20"/>
          <w:sz w:val="20"/>
        </w:rPr>
        <w:t>not</w:t>
      </w:r>
      <w:r>
        <w:rPr>
          <w:b/>
          <w:color w:val="231F20"/>
          <w:spacing w:val="-26"/>
          <w:sz w:val="20"/>
        </w:rPr>
        <w:t> </w:t>
      </w:r>
      <w:r>
        <w:rPr>
          <w:b/>
          <w:color w:val="231F20"/>
          <w:sz w:val="20"/>
        </w:rPr>
        <w:t>about</w:t>
      </w:r>
      <w:r>
        <w:rPr>
          <w:b/>
          <w:color w:val="231F20"/>
          <w:spacing w:val="-25"/>
          <w:sz w:val="20"/>
        </w:rPr>
        <w:t> </w:t>
      </w:r>
      <w:r>
        <w:rPr>
          <w:b/>
          <w:color w:val="231F20"/>
          <w:sz w:val="20"/>
        </w:rPr>
        <w:t>selecting</w:t>
      </w:r>
      <w:r>
        <w:rPr>
          <w:b/>
          <w:color w:val="231F20"/>
          <w:spacing w:val="-25"/>
          <w:sz w:val="20"/>
        </w:rPr>
        <w:t> </w:t>
      </w:r>
      <w:r>
        <w:rPr>
          <w:b/>
          <w:color w:val="231F20"/>
          <w:sz w:val="20"/>
        </w:rPr>
        <w:t>from</w:t>
      </w:r>
      <w:r>
        <w:rPr>
          <w:b/>
          <w:color w:val="231F20"/>
          <w:spacing w:val="-25"/>
          <w:sz w:val="20"/>
        </w:rPr>
        <w:t> </w:t>
      </w:r>
      <w:r>
        <w:rPr>
          <w:b/>
          <w:color w:val="231F20"/>
          <w:sz w:val="20"/>
        </w:rPr>
        <w:t>among</w:t>
      </w:r>
    </w:p>
    <w:p>
      <w:pPr>
        <w:spacing w:line="312" w:lineRule="auto" w:before="4"/>
        <w:ind w:left="850" w:right="3" w:firstLine="0"/>
        <w:jc w:val="left"/>
        <w:rPr>
          <w:sz w:val="20"/>
        </w:rPr>
      </w:pPr>
      <w:r>
        <w:rPr>
          <w:b/>
          <w:color w:val="231F20"/>
          <w:sz w:val="20"/>
        </w:rPr>
        <w:t>particular</w:t>
      </w:r>
      <w:r>
        <w:rPr>
          <w:b/>
          <w:color w:val="231F20"/>
          <w:spacing w:val="-20"/>
          <w:sz w:val="20"/>
        </w:rPr>
        <w:t> </w:t>
      </w:r>
      <w:r>
        <w:rPr>
          <w:b/>
          <w:color w:val="231F20"/>
          <w:sz w:val="20"/>
        </w:rPr>
        <w:t>ideologies</w:t>
      </w:r>
      <w:r>
        <w:rPr>
          <w:b/>
          <w:color w:val="231F20"/>
          <w:spacing w:val="-19"/>
          <w:sz w:val="20"/>
        </w:rPr>
        <w:t> </w:t>
      </w:r>
      <w:r>
        <w:rPr>
          <w:b/>
          <w:color w:val="231F20"/>
          <w:sz w:val="20"/>
        </w:rPr>
        <w:t>or</w:t>
      </w:r>
      <w:r>
        <w:rPr>
          <w:b/>
          <w:color w:val="231F20"/>
          <w:spacing w:val="-19"/>
          <w:sz w:val="20"/>
        </w:rPr>
        <w:t> </w:t>
      </w:r>
      <w:r>
        <w:rPr>
          <w:b/>
          <w:color w:val="231F20"/>
          <w:sz w:val="20"/>
        </w:rPr>
        <w:t>regimes.</w:t>
      </w:r>
      <w:r>
        <w:rPr>
          <w:b/>
          <w:color w:val="231F20"/>
          <w:spacing w:val="-19"/>
          <w:sz w:val="20"/>
        </w:rPr>
        <w:t> </w:t>
      </w:r>
      <w:r>
        <w:rPr>
          <w:color w:val="231F20"/>
          <w:sz w:val="20"/>
        </w:rPr>
        <w:t>We</w:t>
      </w:r>
      <w:r>
        <w:rPr>
          <w:color w:val="231F20"/>
          <w:spacing w:val="-19"/>
          <w:sz w:val="20"/>
        </w:rPr>
        <w:t> </w:t>
      </w:r>
      <w:r>
        <w:rPr>
          <w:color w:val="231F20"/>
          <w:sz w:val="20"/>
        </w:rPr>
        <w:t>need</w:t>
      </w:r>
      <w:r>
        <w:rPr>
          <w:color w:val="231F20"/>
          <w:spacing w:val="-19"/>
          <w:sz w:val="20"/>
        </w:rPr>
        <w:t> </w:t>
      </w:r>
      <w:r>
        <w:rPr>
          <w:color w:val="231F20"/>
          <w:sz w:val="20"/>
        </w:rPr>
        <w:t>innovation in our policy toolkit across the ideological</w:t>
      </w:r>
      <w:r>
        <w:rPr>
          <w:color w:val="231F20"/>
          <w:spacing w:val="39"/>
          <w:sz w:val="20"/>
        </w:rPr>
        <w:t> </w:t>
      </w:r>
      <w:r>
        <w:rPr>
          <w:color w:val="231F20"/>
          <w:sz w:val="20"/>
        </w:rPr>
        <w:t>spectrum.</w:t>
      </w:r>
    </w:p>
    <w:p>
      <w:pPr>
        <w:pStyle w:val="BodyText"/>
        <w:spacing w:line="312" w:lineRule="auto" w:before="3"/>
        <w:ind w:left="850" w:right="112"/>
      </w:pPr>
      <w:r>
        <w:rPr>
          <w:color w:val="231F20"/>
          <w:w w:val="105"/>
        </w:rPr>
        <w:t>Those</w:t>
      </w:r>
      <w:r>
        <w:rPr>
          <w:color w:val="231F20"/>
          <w:spacing w:val="-27"/>
          <w:w w:val="105"/>
        </w:rPr>
        <w:t> </w:t>
      </w:r>
      <w:r>
        <w:rPr>
          <w:color w:val="231F20"/>
          <w:w w:val="105"/>
        </w:rPr>
        <w:t>new</w:t>
      </w:r>
      <w:r>
        <w:rPr>
          <w:color w:val="231F20"/>
          <w:spacing w:val="-26"/>
          <w:w w:val="105"/>
        </w:rPr>
        <w:t> </w:t>
      </w:r>
      <w:r>
        <w:rPr>
          <w:color w:val="231F20"/>
          <w:w w:val="105"/>
        </w:rPr>
        <w:t>techniques,</w:t>
      </w:r>
      <w:r>
        <w:rPr>
          <w:color w:val="231F20"/>
          <w:spacing w:val="-27"/>
          <w:w w:val="105"/>
        </w:rPr>
        <w:t> </w:t>
      </w:r>
      <w:r>
        <w:rPr>
          <w:color w:val="231F20"/>
          <w:w w:val="105"/>
        </w:rPr>
        <w:t>as</w:t>
      </w:r>
      <w:r>
        <w:rPr>
          <w:color w:val="231F20"/>
          <w:spacing w:val="-26"/>
          <w:w w:val="105"/>
        </w:rPr>
        <w:t> </w:t>
      </w:r>
      <w:r>
        <w:rPr>
          <w:color w:val="231F20"/>
          <w:w w:val="105"/>
        </w:rPr>
        <w:t>we</w:t>
      </w:r>
      <w:r>
        <w:rPr>
          <w:color w:val="231F20"/>
          <w:spacing w:val="-27"/>
          <w:w w:val="105"/>
        </w:rPr>
        <w:t> </w:t>
      </w:r>
      <w:r>
        <w:rPr>
          <w:color w:val="231F20"/>
          <w:w w:val="105"/>
        </w:rPr>
        <w:t>shall</w:t>
      </w:r>
      <w:r>
        <w:rPr>
          <w:color w:val="231F20"/>
          <w:spacing w:val="-26"/>
          <w:w w:val="105"/>
        </w:rPr>
        <w:t> </w:t>
      </w:r>
      <w:r>
        <w:rPr>
          <w:color w:val="231F20"/>
          <w:w w:val="105"/>
        </w:rPr>
        <w:t>explore,</w:t>
      </w:r>
      <w:r>
        <w:rPr>
          <w:color w:val="231F20"/>
          <w:spacing w:val="-27"/>
          <w:w w:val="105"/>
        </w:rPr>
        <w:t> </w:t>
      </w:r>
      <w:r>
        <w:rPr>
          <w:color w:val="231F20"/>
          <w:w w:val="105"/>
        </w:rPr>
        <w:t>centre on the better use of information from a variety of sources.</w:t>
      </w:r>
      <w:r>
        <w:rPr>
          <w:color w:val="231F20"/>
          <w:spacing w:val="-23"/>
          <w:w w:val="105"/>
        </w:rPr>
        <w:t> </w:t>
      </w:r>
      <w:r>
        <w:rPr>
          <w:color w:val="231F20"/>
          <w:w w:val="105"/>
        </w:rPr>
        <w:t>The</w:t>
      </w:r>
      <w:r>
        <w:rPr>
          <w:color w:val="231F20"/>
          <w:spacing w:val="-23"/>
          <w:w w:val="105"/>
        </w:rPr>
        <w:t> </w:t>
      </w:r>
      <w:r>
        <w:rPr>
          <w:color w:val="231F20"/>
          <w:w w:val="105"/>
        </w:rPr>
        <w:t>ability</w:t>
      </w:r>
      <w:r>
        <w:rPr>
          <w:color w:val="231F20"/>
          <w:spacing w:val="-23"/>
          <w:w w:val="105"/>
        </w:rPr>
        <w:t> </w:t>
      </w:r>
      <w:r>
        <w:rPr>
          <w:color w:val="231F20"/>
          <w:w w:val="105"/>
        </w:rPr>
        <w:t>to</w:t>
      </w:r>
      <w:r>
        <w:rPr>
          <w:color w:val="231F20"/>
          <w:spacing w:val="-23"/>
          <w:w w:val="105"/>
        </w:rPr>
        <w:t> </w:t>
      </w:r>
      <w:r>
        <w:rPr>
          <w:color w:val="231F20"/>
          <w:w w:val="105"/>
        </w:rPr>
        <w:t>take</w:t>
      </w:r>
      <w:r>
        <w:rPr>
          <w:color w:val="231F20"/>
          <w:spacing w:val="-23"/>
          <w:w w:val="105"/>
        </w:rPr>
        <w:t> </w:t>
      </w:r>
      <w:r>
        <w:rPr>
          <w:color w:val="231F20"/>
          <w:w w:val="105"/>
        </w:rPr>
        <w:t>better</w:t>
      </w:r>
      <w:r>
        <w:rPr>
          <w:color w:val="231F20"/>
          <w:spacing w:val="-23"/>
          <w:w w:val="105"/>
        </w:rPr>
        <w:t> </w:t>
      </w:r>
      <w:r>
        <w:rPr>
          <w:color w:val="231F20"/>
          <w:w w:val="105"/>
        </w:rPr>
        <w:t>advantage</w:t>
      </w:r>
      <w:r>
        <w:rPr>
          <w:color w:val="231F20"/>
          <w:spacing w:val="-23"/>
          <w:w w:val="105"/>
        </w:rPr>
        <w:t> </w:t>
      </w:r>
      <w:r>
        <w:rPr>
          <w:color w:val="231F20"/>
          <w:w w:val="105"/>
        </w:rPr>
        <w:t>of</w:t>
      </w:r>
      <w:r>
        <w:rPr>
          <w:color w:val="231F20"/>
          <w:spacing w:val="-23"/>
          <w:w w:val="105"/>
        </w:rPr>
        <w:t> </w:t>
      </w:r>
      <w:r>
        <w:rPr>
          <w:color w:val="231F20"/>
          <w:w w:val="105"/>
        </w:rPr>
        <w:t>both data</w:t>
      </w:r>
      <w:r>
        <w:rPr>
          <w:color w:val="231F20"/>
          <w:spacing w:val="-39"/>
          <w:w w:val="105"/>
        </w:rPr>
        <w:t> </w:t>
      </w:r>
      <w:r>
        <w:rPr>
          <w:color w:val="231F20"/>
          <w:w w:val="105"/>
        </w:rPr>
        <w:t>and</w:t>
      </w:r>
      <w:r>
        <w:rPr>
          <w:color w:val="231F20"/>
          <w:spacing w:val="-39"/>
          <w:w w:val="105"/>
        </w:rPr>
        <w:t> </w:t>
      </w:r>
      <w:r>
        <w:rPr>
          <w:color w:val="231F20"/>
          <w:w w:val="105"/>
        </w:rPr>
        <w:t>human</w:t>
      </w:r>
      <w:r>
        <w:rPr>
          <w:color w:val="231F20"/>
          <w:spacing w:val="-39"/>
          <w:w w:val="105"/>
        </w:rPr>
        <w:t> </w:t>
      </w:r>
      <w:r>
        <w:rPr>
          <w:color w:val="231F20"/>
          <w:w w:val="105"/>
        </w:rPr>
        <w:t>intelligence</w:t>
      </w:r>
      <w:r>
        <w:rPr>
          <w:color w:val="231F20"/>
          <w:spacing w:val="-39"/>
          <w:w w:val="105"/>
        </w:rPr>
        <w:t> </w:t>
      </w:r>
      <w:r>
        <w:rPr>
          <w:color w:val="231F20"/>
          <w:w w:val="105"/>
        </w:rPr>
        <w:t>also</w:t>
      </w:r>
      <w:r>
        <w:rPr>
          <w:color w:val="231F20"/>
          <w:spacing w:val="-38"/>
          <w:w w:val="105"/>
        </w:rPr>
        <w:t> </w:t>
      </w:r>
      <w:r>
        <w:rPr>
          <w:color w:val="231F20"/>
          <w:w w:val="105"/>
        </w:rPr>
        <w:t>demands</w:t>
      </w:r>
      <w:r>
        <w:rPr>
          <w:color w:val="231F20"/>
          <w:spacing w:val="-39"/>
          <w:w w:val="105"/>
        </w:rPr>
        <w:t> </w:t>
      </w:r>
      <w:r>
        <w:rPr>
          <w:color w:val="231F20"/>
          <w:w w:val="105"/>
        </w:rPr>
        <w:t>a</w:t>
      </w:r>
      <w:r>
        <w:rPr>
          <w:color w:val="231F20"/>
          <w:spacing w:val="-39"/>
          <w:w w:val="105"/>
        </w:rPr>
        <w:t> </w:t>
      </w:r>
      <w:r>
        <w:rPr>
          <w:color w:val="231F20"/>
          <w:w w:val="105"/>
        </w:rPr>
        <w:t>mindset shift</w:t>
      </w:r>
      <w:r>
        <w:rPr>
          <w:color w:val="231F20"/>
          <w:spacing w:val="-13"/>
          <w:w w:val="105"/>
        </w:rPr>
        <w:t> </w:t>
      </w:r>
      <w:r>
        <w:rPr>
          <w:color w:val="231F20"/>
          <w:w w:val="105"/>
        </w:rPr>
        <w:t>and</w:t>
      </w:r>
      <w:r>
        <w:rPr>
          <w:color w:val="231F20"/>
          <w:spacing w:val="-12"/>
          <w:w w:val="105"/>
        </w:rPr>
        <w:t> </w:t>
      </w:r>
      <w:r>
        <w:rPr>
          <w:color w:val="231F20"/>
          <w:w w:val="105"/>
        </w:rPr>
        <w:t>recognition</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need</w:t>
      </w:r>
      <w:r>
        <w:rPr>
          <w:color w:val="231F20"/>
          <w:spacing w:val="-12"/>
          <w:w w:val="105"/>
        </w:rPr>
        <w:t> </w:t>
      </w:r>
      <w:r>
        <w:rPr>
          <w:color w:val="231F20"/>
          <w:w w:val="105"/>
        </w:rPr>
        <w:t>to</w:t>
      </w:r>
      <w:r>
        <w:rPr>
          <w:color w:val="231F20"/>
          <w:spacing w:val="-13"/>
          <w:w w:val="105"/>
        </w:rPr>
        <w:t> </w:t>
      </w:r>
      <w:r>
        <w:rPr>
          <w:color w:val="231F20"/>
          <w:w w:val="105"/>
        </w:rPr>
        <w:t>work</w:t>
      </w:r>
      <w:r>
        <w:rPr>
          <w:color w:val="231F20"/>
          <w:spacing w:val="-12"/>
          <w:w w:val="105"/>
        </w:rPr>
        <w:t> </w:t>
      </w:r>
      <w:r>
        <w:rPr>
          <w:color w:val="231F20"/>
          <w:w w:val="105"/>
        </w:rPr>
        <w:t>openly</w:t>
      </w:r>
    </w:p>
    <w:p>
      <w:pPr>
        <w:pStyle w:val="BodyText"/>
        <w:spacing w:before="5"/>
        <w:ind w:left="850"/>
      </w:pPr>
      <w:r>
        <w:rPr>
          <w:color w:val="231F20"/>
        </w:rPr>
        <w:t>and collaboratively.</w:t>
      </w:r>
    </w:p>
    <w:p>
      <w:pPr>
        <w:pStyle w:val="BodyText"/>
        <w:spacing w:line="312" w:lineRule="auto" w:before="220"/>
        <w:ind w:left="850"/>
      </w:pPr>
      <w:r>
        <w:rPr>
          <w:color w:val="231F20"/>
        </w:rPr>
        <w:t>Many in the private sector already understand that innovation in business depends on having people who possess the right skills.</w:t>
      </w:r>
      <w:r>
        <w:rPr>
          <w:color w:val="231F20"/>
          <w:position w:val="7"/>
          <w:sz w:val="11"/>
        </w:rPr>
        <w:t>35 </w:t>
      </w:r>
      <w:r>
        <w:rPr>
          <w:color w:val="231F20"/>
        </w:rPr>
        <w:t>It has become routine to nurture talent by providing digital, data and innovation training to help people work and think differently in business. In </w:t>
      </w:r>
      <w:r>
        <w:rPr>
          <w:i/>
          <w:color w:val="231F20"/>
        </w:rPr>
        <w:t>The Innovator’s DNA</w:t>
      </w:r>
      <w:r>
        <w:rPr>
          <w:color w:val="231F20"/>
        </w:rPr>
        <w:t>, Harvard Business School professor Clayton Christensen explains that the ability to innovate is not innate but employs a set of learned practices that can and must be</w:t>
      </w:r>
      <w:r>
        <w:rPr>
          <w:color w:val="231F20"/>
          <w:spacing w:val="-4"/>
        </w:rPr>
        <w:t> </w:t>
      </w:r>
      <w:r>
        <w:rPr>
          <w:color w:val="231F20"/>
        </w:rPr>
        <w:t>taught</w:t>
      </w:r>
    </w:p>
    <w:p>
      <w:pPr>
        <w:pStyle w:val="BodyText"/>
        <w:spacing w:line="312" w:lineRule="auto" w:before="9"/>
        <w:ind w:left="850"/>
        <w:rPr>
          <w:sz w:val="11"/>
        </w:rPr>
      </w:pPr>
      <w:r>
        <w:rPr>
          <w:color w:val="231F20"/>
          <w:w w:val="105"/>
        </w:rPr>
        <w:t>if businesses are to thrive. Universities, too, are competing</w:t>
      </w:r>
      <w:r>
        <w:rPr>
          <w:color w:val="231F20"/>
          <w:spacing w:val="-23"/>
          <w:w w:val="105"/>
        </w:rPr>
        <w:t> </w:t>
      </w:r>
      <w:r>
        <w:rPr>
          <w:color w:val="231F20"/>
          <w:w w:val="105"/>
        </w:rPr>
        <w:t>to</w:t>
      </w:r>
      <w:r>
        <w:rPr>
          <w:color w:val="231F20"/>
          <w:spacing w:val="-23"/>
          <w:w w:val="105"/>
        </w:rPr>
        <w:t> </w:t>
      </w:r>
      <w:r>
        <w:rPr>
          <w:color w:val="231F20"/>
          <w:w w:val="105"/>
        </w:rPr>
        <w:t>offer</w:t>
      </w:r>
      <w:r>
        <w:rPr>
          <w:color w:val="231F20"/>
          <w:spacing w:val="-23"/>
          <w:w w:val="105"/>
        </w:rPr>
        <w:t> </w:t>
      </w:r>
      <w:r>
        <w:rPr>
          <w:color w:val="231F20"/>
          <w:w w:val="105"/>
        </w:rPr>
        <w:t>new</w:t>
      </w:r>
      <w:r>
        <w:rPr>
          <w:color w:val="231F20"/>
          <w:spacing w:val="-23"/>
          <w:w w:val="105"/>
        </w:rPr>
        <w:t> </w:t>
      </w:r>
      <w:r>
        <w:rPr>
          <w:color w:val="231F20"/>
          <w:w w:val="105"/>
        </w:rPr>
        <w:t>programs</w:t>
      </w:r>
      <w:r>
        <w:rPr>
          <w:color w:val="231F20"/>
          <w:spacing w:val="-23"/>
          <w:w w:val="105"/>
        </w:rPr>
        <w:t> </w:t>
      </w:r>
      <w:r>
        <w:rPr>
          <w:color w:val="231F20"/>
          <w:w w:val="105"/>
        </w:rPr>
        <w:t>in</w:t>
      </w:r>
      <w:r>
        <w:rPr>
          <w:color w:val="231F20"/>
          <w:spacing w:val="-23"/>
          <w:w w:val="105"/>
        </w:rPr>
        <w:t> </w:t>
      </w:r>
      <w:r>
        <w:rPr>
          <w:color w:val="231F20"/>
          <w:w w:val="105"/>
        </w:rPr>
        <w:t>entrepreneurship in</w:t>
      </w:r>
      <w:r>
        <w:rPr>
          <w:color w:val="231F20"/>
          <w:spacing w:val="-9"/>
          <w:w w:val="105"/>
        </w:rPr>
        <w:t> </w:t>
      </w:r>
      <w:r>
        <w:rPr>
          <w:color w:val="231F20"/>
          <w:w w:val="105"/>
        </w:rPr>
        <w:t>order</w:t>
      </w:r>
      <w:r>
        <w:rPr>
          <w:color w:val="231F20"/>
          <w:spacing w:val="-9"/>
          <w:w w:val="105"/>
        </w:rPr>
        <w:t> </w:t>
      </w:r>
      <w:r>
        <w:rPr>
          <w:color w:val="231F20"/>
          <w:w w:val="105"/>
        </w:rPr>
        <w:t>to</w:t>
      </w:r>
      <w:r>
        <w:rPr>
          <w:color w:val="231F20"/>
          <w:spacing w:val="-9"/>
          <w:w w:val="105"/>
        </w:rPr>
        <w:t> </w:t>
      </w:r>
      <w:r>
        <w:rPr>
          <w:color w:val="231F20"/>
          <w:w w:val="105"/>
        </w:rPr>
        <w:t>reskill</w:t>
      </w:r>
      <w:r>
        <w:rPr>
          <w:color w:val="231F20"/>
          <w:spacing w:val="-9"/>
          <w:w w:val="105"/>
        </w:rPr>
        <w:t> </w:t>
      </w:r>
      <w:r>
        <w:rPr>
          <w:color w:val="231F20"/>
          <w:w w:val="105"/>
        </w:rPr>
        <w:t>their</w:t>
      </w:r>
      <w:r>
        <w:rPr>
          <w:color w:val="231F20"/>
          <w:spacing w:val="-9"/>
          <w:w w:val="105"/>
        </w:rPr>
        <w:t> </w:t>
      </w:r>
      <w:r>
        <w:rPr>
          <w:color w:val="231F20"/>
          <w:w w:val="105"/>
        </w:rPr>
        <w:t>students</w:t>
      </w:r>
      <w:r>
        <w:rPr>
          <w:color w:val="231F20"/>
          <w:spacing w:val="-9"/>
          <w:w w:val="105"/>
        </w:rPr>
        <w:t> </w:t>
      </w:r>
      <w:r>
        <w:rPr>
          <w:color w:val="231F20"/>
          <w:w w:val="105"/>
        </w:rPr>
        <w:t>for</w:t>
      </w:r>
      <w:r>
        <w:rPr>
          <w:color w:val="231F20"/>
          <w:spacing w:val="-9"/>
          <w:w w:val="105"/>
        </w:rPr>
        <w:t> </w:t>
      </w:r>
      <w:r>
        <w:rPr>
          <w:color w:val="231F20"/>
          <w:w w:val="105"/>
        </w:rPr>
        <w:t>the</w:t>
      </w:r>
      <w:r>
        <w:rPr>
          <w:color w:val="231F20"/>
          <w:spacing w:val="-9"/>
          <w:w w:val="105"/>
        </w:rPr>
        <w:t> </w:t>
      </w:r>
      <w:r>
        <w:rPr>
          <w:color w:val="231F20"/>
          <w:w w:val="105"/>
        </w:rPr>
        <w:t>future.</w:t>
      </w:r>
      <w:r>
        <w:rPr>
          <w:color w:val="231F20"/>
          <w:w w:val="105"/>
          <w:position w:val="7"/>
          <w:sz w:val="11"/>
        </w:rPr>
        <w:t>36</w:t>
      </w:r>
    </w:p>
    <w:p>
      <w:pPr>
        <w:pStyle w:val="BodyText"/>
        <w:spacing w:line="312" w:lineRule="auto" w:before="153"/>
        <w:ind w:left="850" w:right="83"/>
      </w:pPr>
      <w:r>
        <w:rPr>
          <w:color w:val="231F20"/>
          <w:spacing w:val="2"/>
          <w:w w:val="105"/>
        </w:rPr>
        <w:t>Whereas</w:t>
      </w:r>
      <w:r>
        <w:rPr>
          <w:color w:val="231F20"/>
          <w:spacing w:val="-29"/>
          <w:w w:val="105"/>
        </w:rPr>
        <w:t> </w:t>
      </w:r>
      <w:r>
        <w:rPr>
          <w:color w:val="231F20"/>
          <w:spacing w:val="2"/>
          <w:w w:val="105"/>
        </w:rPr>
        <w:t>entrepreneurship</w:t>
      </w:r>
      <w:r>
        <w:rPr>
          <w:color w:val="231F20"/>
          <w:spacing w:val="-28"/>
          <w:w w:val="105"/>
        </w:rPr>
        <w:t> </w:t>
      </w:r>
      <w:r>
        <w:rPr>
          <w:color w:val="231F20"/>
          <w:spacing w:val="2"/>
          <w:w w:val="105"/>
        </w:rPr>
        <w:t>celebrates</w:t>
      </w:r>
      <w:r>
        <w:rPr>
          <w:color w:val="231F20"/>
          <w:spacing w:val="-28"/>
          <w:w w:val="105"/>
        </w:rPr>
        <w:t> </w:t>
      </w:r>
      <w:r>
        <w:rPr>
          <w:color w:val="231F20"/>
          <w:w w:val="105"/>
        </w:rPr>
        <w:t>the</w:t>
      </w:r>
      <w:r>
        <w:rPr>
          <w:color w:val="231F20"/>
          <w:spacing w:val="-28"/>
          <w:w w:val="105"/>
        </w:rPr>
        <w:t> </w:t>
      </w:r>
      <w:r>
        <w:rPr>
          <w:color w:val="231F20"/>
          <w:spacing w:val="2"/>
          <w:w w:val="105"/>
        </w:rPr>
        <w:t>whiz</w:t>
      </w:r>
      <w:r>
        <w:rPr>
          <w:color w:val="231F20"/>
          <w:spacing w:val="-28"/>
          <w:w w:val="105"/>
        </w:rPr>
        <w:t> </w:t>
      </w:r>
      <w:r>
        <w:rPr>
          <w:color w:val="231F20"/>
          <w:spacing w:val="2"/>
          <w:w w:val="105"/>
        </w:rPr>
        <w:t>kid, public changemakers </w:t>
      </w:r>
      <w:r>
        <w:rPr>
          <w:color w:val="231F20"/>
          <w:w w:val="105"/>
        </w:rPr>
        <w:t>are </w:t>
      </w:r>
      <w:r>
        <w:rPr>
          <w:color w:val="231F20"/>
          <w:spacing w:val="2"/>
          <w:w w:val="105"/>
        </w:rPr>
        <w:t>often </w:t>
      </w:r>
      <w:r>
        <w:rPr>
          <w:color w:val="231F20"/>
          <w:w w:val="105"/>
        </w:rPr>
        <w:t>not “24-year-old </w:t>
      </w:r>
      <w:r>
        <w:rPr>
          <w:color w:val="231F20"/>
          <w:spacing w:val="2"/>
          <w:w w:val="105"/>
        </w:rPr>
        <w:t>male engineers parachuted </w:t>
      </w:r>
      <w:r>
        <w:rPr>
          <w:color w:val="231F20"/>
          <w:w w:val="105"/>
        </w:rPr>
        <w:t>in from </w:t>
      </w:r>
      <w:r>
        <w:rPr>
          <w:color w:val="231F20"/>
          <w:spacing w:val="2"/>
          <w:w w:val="105"/>
        </w:rPr>
        <w:t>Silicon </w:t>
      </w:r>
      <w:r>
        <w:rPr>
          <w:color w:val="231F20"/>
          <w:w w:val="105"/>
        </w:rPr>
        <w:t>Valley, </w:t>
      </w:r>
      <w:r>
        <w:rPr>
          <w:color w:val="231F20"/>
          <w:spacing w:val="2"/>
          <w:w w:val="105"/>
        </w:rPr>
        <w:t>but </w:t>
      </w:r>
      <w:r>
        <w:rPr>
          <w:color w:val="231F20"/>
          <w:w w:val="105"/>
        </w:rPr>
        <w:t>a </w:t>
      </w:r>
      <w:r>
        <w:rPr>
          <w:color w:val="231F20"/>
          <w:spacing w:val="2"/>
          <w:w w:val="105"/>
        </w:rPr>
        <w:t>diverse range </w:t>
      </w:r>
      <w:r>
        <w:rPr>
          <w:color w:val="231F20"/>
          <w:w w:val="105"/>
        </w:rPr>
        <w:t>of </w:t>
      </w:r>
      <w:r>
        <w:rPr>
          <w:color w:val="231F20"/>
          <w:spacing w:val="3"/>
          <w:w w:val="105"/>
        </w:rPr>
        <w:t>people </w:t>
      </w:r>
      <w:r>
        <w:rPr>
          <w:color w:val="231F20"/>
          <w:spacing w:val="2"/>
          <w:w w:val="105"/>
        </w:rPr>
        <w:t>who </w:t>
      </w:r>
      <w:r>
        <w:rPr>
          <w:color w:val="231F20"/>
          <w:w w:val="105"/>
        </w:rPr>
        <w:t>have worked in or </w:t>
      </w:r>
      <w:r>
        <w:rPr>
          <w:color w:val="231F20"/>
          <w:spacing w:val="2"/>
          <w:w w:val="105"/>
        </w:rPr>
        <w:t>around government </w:t>
      </w:r>
      <w:r>
        <w:rPr>
          <w:color w:val="231F20"/>
          <w:w w:val="105"/>
        </w:rPr>
        <w:t>for </w:t>
      </w:r>
      <w:r>
        <w:rPr>
          <w:color w:val="231F20"/>
          <w:spacing w:val="2"/>
          <w:w w:val="105"/>
        </w:rPr>
        <w:t>years, who </w:t>
      </w:r>
      <w:r>
        <w:rPr>
          <w:color w:val="231F20"/>
          <w:w w:val="105"/>
        </w:rPr>
        <w:t>are invested in</w:t>
      </w:r>
      <w:r>
        <w:rPr>
          <w:color w:val="231F20"/>
          <w:spacing w:val="-17"/>
          <w:w w:val="105"/>
        </w:rPr>
        <w:t> </w:t>
      </w:r>
      <w:r>
        <w:rPr>
          <w:color w:val="231F20"/>
          <w:spacing w:val="2"/>
          <w:w w:val="105"/>
        </w:rPr>
        <w:t>their</w:t>
      </w:r>
      <w:r>
        <w:rPr>
          <w:color w:val="231F20"/>
          <w:spacing w:val="-16"/>
          <w:w w:val="105"/>
        </w:rPr>
        <w:t> </w:t>
      </w:r>
      <w:r>
        <w:rPr>
          <w:color w:val="231F20"/>
          <w:spacing w:val="2"/>
          <w:w w:val="105"/>
        </w:rPr>
        <w:t>communities,</w:t>
      </w:r>
      <w:r>
        <w:rPr>
          <w:color w:val="231F20"/>
          <w:spacing w:val="-16"/>
          <w:w w:val="105"/>
        </w:rPr>
        <w:t> </w:t>
      </w:r>
      <w:r>
        <w:rPr>
          <w:color w:val="231F20"/>
          <w:w w:val="105"/>
        </w:rPr>
        <w:t>or</w:t>
      </w:r>
      <w:r>
        <w:rPr>
          <w:color w:val="231F20"/>
          <w:spacing w:val="-16"/>
          <w:w w:val="105"/>
        </w:rPr>
        <w:t> </w:t>
      </w:r>
      <w:r>
        <w:rPr>
          <w:color w:val="231F20"/>
          <w:spacing w:val="2"/>
          <w:w w:val="105"/>
        </w:rPr>
        <w:t>who</w:t>
      </w:r>
      <w:r>
        <w:rPr>
          <w:color w:val="231F20"/>
          <w:spacing w:val="-16"/>
          <w:w w:val="105"/>
        </w:rPr>
        <w:t> </w:t>
      </w:r>
      <w:r>
        <w:rPr>
          <w:color w:val="231F20"/>
          <w:spacing w:val="2"/>
          <w:w w:val="105"/>
        </w:rPr>
        <w:t>simply</w:t>
      </w:r>
      <w:r>
        <w:rPr>
          <w:color w:val="231F20"/>
          <w:spacing w:val="-16"/>
          <w:w w:val="105"/>
        </w:rPr>
        <w:t> </w:t>
      </w:r>
      <w:r>
        <w:rPr>
          <w:color w:val="231F20"/>
          <w:w w:val="105"/>
        </w:rPr>
        <w:t>like</w:t>
      </w:r>
      <w:r>
        <w:rPr>
          <w:color w:val="231F20"/>
          <w:spacing w:val="-17"/>
          <w:w w:val="105"/>
        </w:rPr>
        <w:t> </w:t>
      </w:r>
      <w:r>
        <w:rPr>
          <w:color w:val="231F20"/>
          <w:spacing w:val="3"/>
          <w:w w:val="105"/>
        </w:rPr>
        <w:t>intractable </w:t>
      </w:r>
      <w:r>
        <w:rPr>
          <w:color w:val="231F20"/>
          <w:w w:val="105"/>
        </w:rPr>
        <w:t>problems.”</w:t>
      </w:r>
      <w:r>
        <w:rPr>
          <w:color w:val="231F20"/>
          <w:w w:val="105"/>
          <w:position w:val="7"/>
          <w:sz w:val="11"/>
        </w:rPr>
        <w:t>37</w:t>
      </w:r>
      <w:r>
        <w:rPr>
          <w:color w:val="231F20"/>
          <w:spacing w:val="9"/>
          <w:w w:val="105"/>
          <w:position w:val="7"/>
          <w:sz w:val="11"/>
        </w:rPr>
        <w:t> </w:t>
      </w:r>
      <w:r>
        <w:rPr>
          <w:color w:val="231F20"/>
          <w:w w:val="105"/>
        </w:rPr>
        <w:t>We</w:t>
      </w:r>
      <w:r>
        <w:rPr>
          <w:color w:val="231F20"/>
          <w:spacing w:val="-17"/>
          <w:w w:val="105"/>
        </w:rPr>
        <w:t> </w:t>
      </w:r>
      <w:r>
        <w:rPr>
          <w:color w:val="231F20"/>
          <w:w w:val="105"/>
        </w:rPr>
        <w:t>teach</w:t>
      </w:r>
      <w:r>
        <w:rPr>
          <w:color w:val="231F20"/>
          <w:spacing w:val="-16"/>
          <w:w w:val="105"/>
        </w:rPr>
        <w:t> </w:t>
      </w:r>
      <w:r>
        <w:rPr>
          <w:color w:val="231F20"/>
          <w:w w:val="105"/>
        </w:rPr>
        <w:t>the</w:t>
      </w:r>
      <w:r>
        <w:rPr>
          <w:color w:val="231F20"/>
          <w:spacing w:val="-17"/>
          <w:w w:val="105"/>
        </w:rPr>
        <w:t> </w:t>
      </w:r>
      <w:r>
        <w:rPr>
          <w:color w:val="231F20"/>
          <w:spacing w:val="3"/>
          <w:w w:val="105"/>
        </w:rPr>
        <w:t>next</w:t>
      </w:r>
      <w:r>
        <w:rPr>
          <w:color w:val="231F20"/>
          <w:spacing w:val="-16"/>
          <w:w w:val="105"/>
        </w:rPr>
        <w:t> </w:t>
      </w:r>
      <w:r>
        <w:rPr>
          <w:color w:val="231F20"/>
          <w:spacing w:val="2"/>
          <w:w w:val="105"/>
        </w:rPr>
        <w:t>generation</w:t>
      </w:r>
      <w:r>
        <w:rPr>
          <w:color w:val="231F20"/>
          <w:spacing w:val="-17"/>
          <w:w w:val="105"/>
        </w:rPr>
        <w:t> </w:t>
      </w:r>
      <w:r>
        <w:rPr>
          <w:color w:val="231F20"/>
          <w:w w:val="105"/>
        </w:rPr>
        <w:t>to</w:t>
      </w:r>
      <w:r>
        <w:rPr>
          <w:color w:val="231F20"/>
          <w:spacing w:val="-16"/>
          <w:w w:val="105"/>
        </w:rPr>
        <w:t> </w:t>
      </w:r>
      <w:r>
        <w:rPr>
          <w:color w:val="231F20"/>
          <w:w w:val="105"/>
        </w:rPr>
        <w:t>create new</w:t>
      </w:r>
      <w:r>
        <w:rPr>
          <w:color w:val="231F20"/>
          <w:spacing w:val="-36"/>
          <w:w w:val="105"/>
        </w:rPr>
        <w:t> </w:t>
      </w:r>
      <w:r>
        <w:rPr>
          <w:color w:val="231F20"/>
          <w:spacing w:val="2"/>
          <w:w w:val="105"/>
        </w:rPr>
        <w:t>businesses</w:t>
      </w:r>
      <w:r>
        <w:rPr>
          <w:color w:val="231F20"/>
          <w:spacing w:val="-36"/>
          <w:w w:val="105"/>
        </w:rPr>
        <w:t> </w:t>
      </w:r>
      <w:r>
        <w:rPr>
          <w:color w:val="231F20"/>
          <w:spacing w:val="2"/>
          <w:w w:val="105"/>
        </w:rPr>
        <w:t>and</w:t>
      </w:r>
      <w:r>
        <w:rPr>
          <w:color w:val="231F20"/>
          <w:spacing w:val="-36"/>
          <w:w w:val="105"/>
        </w:rPr>
        <w:t> </w:t>
      </w:r>
      <w:r>
        <w:rPr>
          <w:color w:val="231F20"/>
          <w:spacing w:val="3"/>
          <w:w w:val="105"/>
        </w:rPr>
        <w:t>strengthen</w:t>
      </w:r>
      <w:r>
        <w:rPr>
          <w:color w:val="231F20"/>
          <w:spacing w:val="-36"/>
          <w:w w:val="105"/>
        </w:rPr>
        <w:t> </w:t>
      </w:r>
      <w:r>
        <w:rPr>
          <w:color w:val="231F20"/>
          <w:w w:val="105"/>
        </w:rPr>
        <w:t>private</w:t>
      </w:r>
      <w:r>
        <w:rPr>
          <w:color w:val="231F20"/>
          <w:spacing w:val="-36"/>
          <w:w w:val="105"/>
        </w:rPr>
        <w:t> </w:t>
      </w:r>
      <w:r>
        <w:rPr>
          <w:color w:val="231F20"/>
          <w:spacing w:val="2"/>
          <w:w w:val="105"/>
        </w:rPr>
        <w:t>markets,</w:t>
      </w:r>
      <w:r>
        <w:rPr>
          <w:color w:val="231F20"/>
          <w:spacing w:val="-36"/>
          <w:w w:val="105"/>
        </w:rPr>
        <w:t> </w:t>
      </w:r>
      <w:r>
        <w:rPr>
          <w:color w:val="231F20"/>
          <w:spacing w:val="2"/>
          <w:w w:val="105"/>
        </w:rPr>
        <w:t>but </w:t>
      </w:r>
      <w:r>
        <w:rPr>
          <w:color w:val="231F20"/>
          <w:w w:val="105"/>
        </w:rPr>
        <w:t>we are </w:t>
      </w:r>
      <w:r>
        <w:rPr>
          <w:color w:val="231F20"/>
          <w:spacing w:val="2"/>
          <w:w w:val="105"/>
        </w:rPr>
        <w:t>failing </w:t>
      </w:r>
      <w:r>
        <w:rPr>
          <w:color w:val="231F20"/>
          <w:w w:val="105"/>
        </w:rPr>
        <w:t>to </w:t>
      </w:r>
      <w:r>
        <w:rPr>
          <w:color w:val="231F20"/>
          <w:spacing w:val="2"/>
          <w:w w:val="105"/>
        </w:rPr>
        <w:t>equip </w:t>
      </w:r>
      <w:r>
        <w:rPr>
          <w:color w:val="231F20"/>
          <w:w w:val="105"/>
        </w:rPr>
        <w:t>a new </w:t>
      </w:r>
      <w:r>
        <w:rPr>
          <w:color w:val="231F20"/>
          <w:spacing w:val="2"/>
          <w:w w:val="105"/>
        </w:rPr>
        <w:t>generation </w:t>
      </w:r>
      <w:r>
        <w:rPr>
          <w:color w:val="231F20"/>
          <w:w w:val="105"/>
        </w:rPr>
        <w:t>of </w:t>
      </w:r>
      <w:r>
        <w:rPr>
          <w:color w:val="231F20"/>
          <w:spacing w:val="2"/>
          <w:w w:val="105"/>
        </w:rPr>
        <w:t>public </w:t>
      </w:r>
      <w:r>
        <w:rPr>
          <w:color w:val="231F20"/>
          <w:spacing w:val="3"/>
          <w:w w:val="105"/>
        </w:rPr>
        <w:t>leaders </w:t>
      </w:r>
      <w:r>
        <w:rPr>
          <w:color w:val="231F20"/>
          <w:spacing w:val="2"/>
          <w:w w:val="105"/>
        </w:rPr>
        <w:t>with </w:t>
      </w:r>
      <w:r>
        <w:rPr>
          <w:color w:val="231F20"/>
          <w:spacing w:val="3"/>
          <w:w w:val="105"/>
        </w:rPr>
        <w:t>contemporary </w:t>
      </w:r>
      <w:r>
        <w:rPr>
          <w:color w:val="231F20"/>
          <w:w w:val="105"/>
        </w:rPr>
        <w:t>ways of </w:t>
      </w:r>
      <w:r>
        <w:rPr>
          <w:color w:val="231F20"/>
          <w:spacing w:val="2"/>
          <w:w w:val="105"/>
        </w:rPr>
        <w:t>dealing with </w:t>
      </w:r>
      <w:r>
        <w:rPr>
          <w:color w:val="231F20"/>
          <w:spacing w:val="3"/>
          <w:w w:val="105"/>
        </w:rPr>
        <w:t>contemporary</w:t>
      </w:r>
      <w:r>
        <w:rPr>
          <w:color w:val="231F20"/>
          <w:spacing w:val="-8"/>
          <w:w w:val="105"/>
        </w:rPr>
        <w:t> </w:t>
      </w:r>
      <w:r>
        <w:rPr>
          <w:color w:val="231F20"/>
          <w:spacing w:val="3"/>
          <w:w w:val="105"/>
        </w:rPr>
        <w:t>challenges.</w:t>
      </w:r>
    </w:p>
    <w:p>
      <w:pPr>
        <w:spacing w:line="312" w:lineRule="auto" w:before="161"/>
        <w:ind w:left="850" w:right="121" w:firstLine="0"/>
        <w:jc w:val="left"/>
        <w:rPr>
          <w:b/>
          <w:sz w:val="20"/>
        </w:rPr>
      </w:pPr>
      <w:r>
        <w:rPr>
          <w:color w:val="231F20"/>
          <w:w w:val="105"/>
          <w:sz w:val="20"/>
        </w:rPr>
        <w:t>There</w:t>
      </w:r>
      <w:r>
        <w:rPr>
          <w:color w:val="231F20"/>
          <w:spacing w:val="-32"/>
          <w:w w:val="105"/>
          <w:sz w:val="20"/>
        </w:rPr>
        <w:t> </w:t>
      </w:r>
      <w:r>
        <w:rPr>
          <w:color w:val="231F20"/>
          <w:w w:val="105"/>
          <w:sz w:val="20"/>
        </w:rPr>
        <w:t>is</w:t>
      </w:r>
      <w:r>
        <w:rPr>
          <w:color w:val="231F20"/>
          <w:spacing w:val="-31"/>
          <w:w w:val="105"/>
          <w:sz w:val="20"/>
        </w:rPr>
        <w:t> </w:t>
      </w:r>
      <w:r>
        <w:rPr>
          <w:color w:val="231F20"/>
          <w:w w:val="105"/>
          <w:sz w:val="20"/>
        </w:rPr>
        <w:t>a</w:t>
      </w:r>
      <w:r>
        <w:rPr>
          <w:color w:val="231F20"/>
          <w:spacing w:val="-31"/>
          <w:w w:val="105"/>
          <w:sz w:val="20"/>
        </w:rPr>
        <w:t> </w:t>
      </w:r>
      <w:r>
        <w:rPr>
          <w:color w:val="231F20"/>
          <w:w w:val="105"/>
          <w:sz w:val="20"/>
        </w:rPr>
        <w:t>widening</w:t>
      </w:r>
      <w:r>
        <w:rPr>
          <w:color w:val="231F20"/>
          <w:spacing w:val="-31"/>
          <w:w w:val="105"/>
          <w:sz w:val="20"/>
        </w:rPr>
        <w:t> </w:t>
      </w:r>
      <w:r>
        <w:rPr>
          <w:color w:val="231F20"/>
          <w:w w:val="105"/>
          <w:sz w:val="20"/>
        </w:rPr>
        <w:t>skills</w:t>
      </w:r>
      <w:r>
        <w:rPr>
          <w:color w:val="231F20"/>
          <w:spacing w:val="-32"/>
          <w:w w:val="105"/>
          <w:sz w:val="20"/>
        </w:rPr>
        <w:t> </w:t>
      </w:r>
      <w:r>
        <w:rPr>
          <w:color w:val="231F20"/>
          <w:w w:val="105"/>
          <w:sz w:val="20"/>
        </w:rPr>
        <w:t>gap</w:t>
      </w:r>
      <w:r>
        <w:rPr>
          <w:color w:val="231F20"/>
          <w:spacing w:val="-31"/>
          <w:w w:val="105"/>
          <w:sz w:val="20"/>
        </w:rPr>
        <w:t> </w:t>
      </w:r>
      <w:r>
        <w:rPr>
          <w:color w:val="231F20"/>
          <w:w w:val="105"/>
          <w:sz w:val="20"/>
        </w:rPr>
        <w:t>between</w:t>
      </w:r>
      <w:r>
        <w:rPr>
          <w:color w:val="231F20"/>
          <w:spacing w:val="-31"/>
          <w:w w:val="105"/>
          <w:sz w:val="20"/>
        </w:rPr>
        <w:t> </w:t>
      </w:r>
      <w:r>
        <w:rPr>
          <w:color w:val="231F20"/>
          <w:w w:val="105"/>
          <w:sz w:val="20"/>
        </w:rPr>
        <w:t>the</w:t>
      </w:r>
      <w:r>
        <w:rPr>
          <w:color w:val="231F20"/>
          <w:spacing w:val="-31"/>
          <w:w w:val="105"/>
          <w:sz w:val="20"/>
        </w:rPr>
        <w:t> </w:t>
      </w:r>
      <w:r>
        <w:rPr>
          <w:color w:val="231F20"/>
          <w:w w:val="105"/>
          <w:sz w:val="20"/>
        </w:rPr>
        <w:t>public</w:t>
      </w:r>
      <w:r>
        <w:rPr>
          <w:color w:val="231F20"/>
          <w:spacing w:val="-31"/>
          <w:w w:val="105"/>
          <w:sz w:val="20"/>
        </w:rPr>
        <w:t> </w:t>
      </w:r>
      <w:r>
        <w:rPr>
          <w:color w:val="231F20"/>
          <w:w w:val="105"/>
          <w:sz w:val="20"/>
        </w:rPr>
        <w:t>and the</w:t>
      </w:r>
      <w:r>
        <w:rPr>
          <w:color w:val="231F20"/>
          <w:spacing w:val="-23"/>
          <w:w w:val="105"/>
          <w:sz w:val="20"/>
        </w:rPr>
        <w:t> </w:t>
      </w:r>
      <w:r>
        <w:rPr>
          <w:color w:val="231F20"/>
          <w:w w:val="105"/>
          <w:sz w:val="20"/>
        </w:rPr>
        <w:t>private</w:t>
      </w:r>
      <w:r>
        <w:rPr>
          <w:color w:val="231F20"/>
          <w:spacing w:val="-22"/>
          <w:w w:val="105"/>
          <w:sz w:val="20"/>
        </w:rPr>
        <w:t> </w:t>
      </w:r>
      <w:r>
        <w:rPr>
          <w:color w:val="231F20"/>
          <w:w w:val="105"/>
          <w:sz w:val="20"/>
        </w:rPr>
        <w:t>sector’s</w:t>
      </w:r>
      <w:r>
        <w:rPr>
          <w:color w:val="231F20"/>
          <w:spacing w:val="-22"/>
          <w:w w:val="105"/>
          <w:sz w:val="20"/>
        </w:rPr>
        <w:t> </w:t>
      </w:r>
      <w:r>
        <w:rPr>
          <w:color w:val="231F20"/>
          <w:w w:val="105"/>
          <w:sz w:val="20"/>
        </w:rPr>
        <w:t>use</w:t>
      </w:r>
      <w:r>
        <w:rPr>
          <w:color w:val="231F20"/>
          <w:spacing w:val="-22"/>
          <w:w w:val="105"/>
          <w:sz w:val="20"/>
        </w:rPr>
        <w:t> </w:t>
      </w:r>
      <w:r>
        <w:rPr>
          <w:color w:val="231F20"/>
          <w:w w:val="105"/>
          <w:sz w:val="20"/>
        </w:rPr>
        <w:t>of</w:t>
      </w:r>
      <w:r>
        <w:rPr>
          <w:color w:val="231F20"/>
          <w:spacing w:val="-22"/>
          <w:w w:val="105"/>
          <w:sz w:val="20"/>
        </w:rPr>
        <w:t> </w:t>
      </w:r>
      <w:r>
        <w:rPr>
          <w:color w:val="231F20"/>
          <w:w w:val="105"/>
          <w:sz w:val="20"/>
        </w:rPr>
        <w:t>creative</w:t>
      </w:r>
      <w:r>
        <w:rPr>
          <w:color w:val="231F20"/>
          <w:spacing w:val="-23"/>
          <w:w w:val="105"/>
          <w:sz w:val="20"/>
        </w:rPr>
        <w:t> </w:t>
      </w:r>
      <w:r>
        <w:rPr>
          <w:color w:val="231F20"/>
          <w:w w:val="105"/>
          <w:sz w:val="20"/>
        </w:rPr>
        <w:t>problem-solving methods,</w:t>
      </w:r>
      <w:r>
        <w:rPr>
          <w:color w:val="231F20"/>
          <w:spacing w:val="-30"/>
          <w:w w:val="105"/>
          <w:sz w:val="20"/>
        </w:rPr>
        <w:t> </w:t>
      </w:r>
      <w:r>
        <w:rPr>
          <w:color w:val="231F20"/>
          <w:w w:val="105"/>
          <w:sz w:val="20"/>
        </w:rPr>
        <w:t>enabled</w:t>
      </w:r>
      <w:r>
        <w:rPr>
          <w:color w:val="231F20"/>
          <w:spacing w:val="-29"/>
          <w:w w:val="105"/>
          <w:sz w:val="20"/>
        </w:rPr>
        <w:t> </w:t>
      </w:r>
      <w:r>
        <w:rPr>
          <w:color w:val="231F20"/>
          <w:w w:val="105"/>
          <w:sz w:val="20"/>
        </w:rPr>
        <w:t>by</w:t>
      </w:r>
      <w:r>
        <w:rPr>
          <w:color w:val="231F20"/>
          <w:spacing w:val="-29"/>
          <w:w w:val="105"/>
          <w:sz w:val="20"/>
        </w:rPr>
        <w:t> </w:t>
      </w:r>
      <w:r>
        <w:rPr>
          <w:color w:val="231F20"/>
          <w:w w:val="105"/>
          <w:sz w:val="20"/>
        </w:rPr>
        <w:t>new</w:t>
      </w:r>
      <w:r>
        <w:rPr>
          <w:color w:val="231F20"/>
          <w:spacing w:val="-29"/>
          <w:w w:val="105"/>
          <w:sz w:val="20"/>
        </w:rPr>
        <w:t> </w:t>
      </w:r>
      <w:r>
        <w:rPr>
          <w:color w:val="231F20"/>
          <w:w w:val="105"/>
          <w:sz w:val="20"/>
        </w:rPr>
        <w:t>technologies.</w:t>
      </w:r>
      <w:r>
        <w:rPr>
          <w:color w:val="231F20"/>
          <w:spacing w:val="-29"/>
          <w:w w:val="105"/>
          <w:sz w:val="20"/>
        </w:rPr>
        <w:t> </w:t>
      </w:r>
      <w:r>
        <w:rPr>
          <w:color w:val="231F20"/>
          <w:w w:val="105"/>
          <w:sz w:val="20"/>
        </w:rPr>
        <w:t>We</w:t>
      </w:r>
      <w:r>
        <w:rPr>
          <w:color w:val="231F20"/>
          <w:spacing w:val="-29"/>
          <w:w w:val="105"/>
          <w:sz w:val="20"/>
        </w:rPr>
        <w:t> </w:t>
      </w:r>
      <w:r>
        <w:rPr>
          <w:color w:val="231F20"/>
          <w:w w:val="105"/>
          <w:sz w:val="20"/>
        </w:rPr>
        <w:t>need</w:t>
      </w:r>
      <w:r>
        <w:rPr>
          <w:color w:val="231F20"/>
          <w:spacing w:val="-29"/>
          <w:w w:val="105"/>
          <w:sz w:val="20"/>
        </w:rPr>
        <w:t> </w:t>
      </w:r>
      <w:r>
        <w:rPr>
          <w:color w:val="231F20"/>
          <w:w w:val="105"/>
          <w:sz w:val="20"/>
        </w:rPr>
        <w:t>to cultivate</w:t>
      </w:r>
      <w:r>
        <w:rPr>
          <w:color w:val="231F20"/>
          <w:spacing w:val="-22"/>
          <w:w w:val="105"/>
          <w:sz w:val="20"/>
        </w:rPr>
        <w:t> </w:t>
      </w:r>
      <w:r>
        <w:rPr>
          <w:color w:val="231F20"/>
          <w:w w:val="105"/>
          <w:sz w:val="20"/>
        </w:rPr>
        <w:t>the</w:t>
      </w:r>
      <w:r>
        <w:rPr>
          <w:color w:val="231F20"/>
          <w:spacing w:val="-21"/>
          <w:w w:val="105"/>
          <w:sz w:val="20"/>
        </w:rPr>
        <w:t> </w:t>
      </w:r>
      <w:r>
        <w:rPr>
          <w:color w:val="231F20"/>
          <w:w w:val="105"/>
          <w:sz w:val="20"/>
        </w:rPr>
        <w:t>unique</w:t>
      </w:r>
      <w:r>
        <w:rPr>
          <w:color w:val="231F20"/>
          <w:spacing w:val="-22"/>
          <w:w w:val="105"/>
          <w:sz w:val="20"/>
        </w:rPr>
        <w:t> </w:t>
      </w:r>
      <w:r>
        <w:rPr>
          <w:color w:val="231F20"/>
          <w:w w:val="105"/>
          <w:sz w:val="20"/>
        </w:rPr>
        <w:t>abilities</w:t>
      </w:r>
      <w:r>
        <w:rPr>
          <w:color w:val="231F20"/>
          <w:spacing w:val="-21"/>
          <w:w w:val="105"/>
          <w:sz w:val="20"/>
        </w:rPr>
        <w:t> </w:t>
      </w:r>
      <w:r>
        <w:rPr>
          <w:color w:val="231F20"/>
          <w:w w:val="105"/>
          <w:sz w:val="20"/>
        </w:rPr>
        <w:t>that</w:t>
      </w:r>
      <w:r>
        <w:rPr>
          <w:color w:val="231F20"/>
          <w:spacing w:val="-22"/>
          <w:w w:val="105"/>
          <w:sz w:val="20"/>
        </w:rPr>
        <w:t> </w:t>
      </w:r>
      <w:r>
        <w:rPr>
          <w:color w:val="231F20"/>
          <w:w w:val="105"/>
          <w:sz w:val="20"/>
        </w:rPr>
        <w:t>make</w:t>
      </w:r>
      <w:r>
        <w:rPr>
          <w:color w:val="231F20"/>
          <w:spacing w:val="-21"/>
          <w:w w:val="105"/>
          <w:sz w:val="20"/>
        </w:rPr>
        <w:t> </w:t>
      </w:r>
      <w:r>
        <w:rPr>
          <w:color w:val="231F20"/>
          <w:w w:val="105"/>
          <w:sz w:val="20"/>
        </w:rPr>
        <w:t>people</w:t>
      </w:r>
      <w:r>
        <w:rPr>
          <w:color w:val="231F20"/>
          <w:spacing w:val="-21"/>
          <w:w w:val="105"/>
          <w:sz w:val="20"/>
        </w:rPr>
        <w:t> </w:t>
      </w:r>
      <w:r>
        <w:rPr>
          <w:color w:val="231F20"/>
          <w:w w:val="105"/>
          <w:sz w:val="20"/>
        </w:rPr>
        <w:t>more effective</w:t>
      </w:r>
      <w:r>
        <w:rPr>
          <w:color w:val="231F20"/>
          <w:spacing w:val="-26"/>
          <w:w w:val="105"/>
          <w:sz w:val="20"/>
        </w:rPr>
        <w:t> </w:t>
      </w:r>
      <w:r>
        <w:rPr>
          <w:color w:val="231F20"/>
          <w:w w:val="105"/>
          <w:sz w:val="20"/>
        </w:rPr>
        <w:t>public,</w:t>
      </w:r>
      <w:r>
        <w:rPr>
          <w:color w:val="231F20"/>
          <w:spacing w:val="-26"/>
          <w:w w:val="105"/>
          <w:sz w:val="20"/>
        </w:rPr>
        <w:t> </w:t>
      </w:r>
      <w:r>
        <w:rPr>
          <w:color w:val="231F20"/>
          <w:w w:val="105"/>
          <w:sz w:val="20"/>
        </w:rPr>
        <w:t>not</w:t>
      </w:r>
      <w:r>
        <w:rPr>
          <w:color w:val="231F20"/>
          <w:spacing w:val="-26"/>
          <w:w w:val="105"/>
          <w:sz w:val="20"/>
        </w:rPr>
        <w:t> </w:t>
      </w:r>
      <w:r>
        <w:rPr>
          <w:color w:val="231F20"/>
          <w:w w:val="105"/>
          <w:sz w:val="20"/>
        </w:rPr>
        <w:t>simply</w:t>
      </w:r>
      <w:r>
        <w:rPr>
          <w:color w:val="231F20"/>
          <w:spacing w:val="-26"/>
          <w:w w:val="105"/>
          <w:sz w:val="20"/>
        </w:rPr>
        <w:t> </w:t>
      </w:r>
      <w:r>
        <w:rPr>
          <w:color w:val="231F20"/>
          <w:w w:val="105"/>
          <w:sz w:val="20"/>
        </w:rPr>
        <w:t>private,</w:t>
      </w:r>
      <w:r>
        <w:rPr>
          <w:color w:val="231F20"/>
          <w:spacing w:val="-26"/>
          <w:w w:val="105"/>
          <w:sz w:val="20"/>
        </w:rPr>
        <w:t> </w:t>
      </w:r>
      <w:r>
        <w:rPr>
          <w:color w:val="231F20"/>
          <w:w w:val="105"/>
          <w:sz w:val="20"/>
        </w:rPr>
        <w:t>problem</w:t>
      </w:r>
      <w:r>
        <w:rPr>
          <w:color w:val="231F20"/>
          <w:spacing w:val="-25"/>
          <w:w w:val="105"/>
          <w:sz w:val="20"/>
        </w:rPr>
        <w:t> </w:t>
      </w:r>
      <w:r>
        <w:rPr>
          <w:color w:val="231F20"/>
          <w:w w:val="105"/>
          <w:sz w:val="20"/>
        </w:rPr>
        <w:t>solvers. </w:t>
      </w:r>
      <w:r>
        <w:rPr>
          <w:b/>
          <w:color w:val="231F20"/>
          <w:sz w:val="20"/>
        </w:rPr>
        <w:t>This</w:t>
      </w:r>
      <w:r>
        <w:rPr>
          <w:b/>
          <w:color w:val="231F20"/>
          <w:spacing w:val="-21"/>
          <w:sz w:val="20"/>
        </w:rPr>
        <w:t> </w:t>
      </w:r>
      <w:r>
        <w:rPr>
          <w:b/>
          <w:color w:val="231F20"/>
          <w:sz w:val="20"/>
        </w:rPr>
        <w:t>calls</w:t>
      </w:r>
      <w:r>
        <w:rPr>
          <w:b/>
          <w:color w:val="231F20"/>
          <w:spacing w:val="-21"/>
          <w:sz w:val="20"/>
        </w:rPr>
        <w:t> </w:t>
      </w:r>
      <w:r>
        <w:rPr>
          <w:b/>
          <w:color w:val="231F20"/>
          <w:sz w:val="20"/>
        </w:rPr>
        <w:t>for</w:t>
      </w:r>
      <w:r>
        <w:rPr>
          <w:b/>
          <w:color w:val="231F20"/>
          <w:spacing w:val="-21"/>
          <w:sz w:val="20"/>
        </w:rPr>
        <w:t> </w:t>
      </w:r>
      <w:r>
        <w:rPr>
          <w:b/>
          <w:color w:val="231F20"/>
          <w:sz w:val="20"/>
        </w:rPr>
        <w:t>a</w:t>
      </w:r>
      <w:r>
        <w:rPr>
          <w:b/>
          <w:color w:val="231F20"/>
          <w:spacing w:val="-21"/>
          <w:sz w:val="20"/>
        </w:rPr>
        <w:t> </w:t>
      </w:r>
      <w:r>
        <w:rPr>
          <w:b/>
          <w:color w:val="231F20"/>
          <w:sz w:val="20"/>
        </w:rPr>
        <w:t>radical</w:t>
      </w:r>
      <w:r>
        <w:rPr>
          <w:b/>
          <w:color w:val="231F20"/>
          <w:spacing w:val="-21"/>
          <w:sz w:val="20"/>
        </w:rPr>
        <w:t> </w:t>
      </w:r>
      <w:r>
        <w:rPr>
          <w:b/>
          <w:color w:val="231F20"/>
          <w:sz w:val="20"/>
        </w:rPr>
        <w:t>reshaping</w:t>
      </w:r>
      <w:r>
        <w:rPr>
          <w:b/>
          <w:color w:val="231F20"/>
          <w:spacing w:val="-21"/>
          <w:sz w:val="20"/>
        </w:rPr>
        <w:t> </w:t>
      </w:r>
      <w:r>
        <w:rPr>
          <w:b/>
          <w:color w:val="231F20"/>
          <w:sz w:val="20"/>
        </w:rPr>
        <w:t>of</w:t>
      </w:r>
      <w:r>
        <w:rPr>
          <w:b/>
          <w:color w:val="231F20"/>
          <w:spacing w:val="-21"/>
          <w:sz w:val="20"/>
        </w:rPr>
        <w:t> </w:t>
      </w:r>
      <w:r>
        <w:rPr>
          <w:b/>
          <w:color w:val="231F20"/>
          <w:sz w:val="20"/>
        </w:rPr>
        <w:t>the</w:t>
      </w:r>
      <w:r>
        <w:rPr>
          <w:b/>
          <w:color w:val="231F20"/>
          <w:spacing w:val="-21"/>
          <w:sz w:val="20"/>
        </w:rPr>
        <w:t> </w:t>
      </w:r>
      <w:r>
        <w:rPr>
          <w:b/>
          <w:color w:val="231F20"/>
          <w:sz w:val="20"/>
        </w:rPr>
        <w:t>curriculum </w:t>
      </w:r>
      <w:r>
        <w:rPr>
          <w:b/>
          <w:color w:val="231F20"/>
          <w:w w:val="105"/>
          <w:sz w:val="20"/>
        </w:rPr>
        <w:t>with</w:t>
      </w:r>
      <w:r>
        <w:rPr>
          <w:b/>
          <w:color w:val="231F20"/>
          <w:spacing w:val="-16"/>
          <w:w w:val="105"/>
          <w:sz w:val="20"/>
        </w:rPr>
        <w:t> </w:t>
      </w:r>
      <w:r>
        <w:rPr>
          <w:b/>
          <w:color w:val="231F20"/>
          <w:w w:val="105"/>
          <w:sz w:val="20"/>
        </w:rPr>
        <w:t>which</w:t>
      </w:r>
      <w:r>
        <w:rPr>
          <w:b/>
          <w:color w:val="231F20"/>
          <w:spacing w:val="-15"/>
          <w:w w:val="105"/>
          <w:sz w:val="20"/>
        </w:rPr>
        <w:t> </w:t>
      </w:r>
      <w:r>
        <w:rPr>
          <w:b/>
          <w:color w:val="231F20"/>
          <w:w w:val="105"/>
          <w:sz w:val="20"/>
        </w:rPr>
        <w:t>we</w:t>
      </w:r>
      <w:r>
        <w:rPr>
          <w:b/>
          <w:color w:val="231F20"/>
          <w:spacing w:val="-15"/>
          <w:w w:val="105"/>
          <w:sz w:val="20"/>
        </w:rPr>
        <w:t> </w:t>
      </w:r>
      <w:r>
        <w:rPr>
          <w:b/>
          <w:color w:val="231F20"/>
          <w:w w:val="105"/>
          <w:sz w:val="20"/>
        </w:rPr>
        <w:t>train</w:t>
      </w:r>
      <w:r>
        <w:rPr>
          <w:b/>
          <w:color w:val="231F20"/>
          <w:spacing w:val="-15"/>
          <w:w w:val="105"/>
          <w:sz w:val="20"/>
        </w:rPr>
        <w:t> </w:t>
      </w:r>
      <w:r>
        <w:rPr>
          <w:b/>
          <w:color w:val="231F20"/>
          <w:w w:val="105"/>
          <w:sz w:val="20"/>
        </w:rPr>
        <w:t>public</w:t>
      </w:r>
      <w:r>
        <w:rPr>
          <w:b/>
          <w:color w:val="231F20"/>
          <w:spacing w:val="-15"/>
          <w:w w:val="105"/>
          <w:sz w:val="20"/>
        </w:rPr>
        <w:t> </w:t>
      </w:r>
      <w:r>
        <w:rPr>
          <w:b/>
          <w:color w:val="231F20"/>
          <w:w w:val="105"/>
          <w:sz w:val="20"/>
        </w:rPr>
        <w:t>leaders.</w:t>
      </w:r>
    </w:p>
    <w:p>
      <w:pPr>
        <w:pStyle w:val="BodyText"/>
        <w:spacing w:before="5"/>
        <w:rPr>
          <w:b/>
          <w:sz w:val="26"/>
        </w:rPr>
      </w:pPr>
      <w:r>
        <w:rPr/>
        <w:br w:type="column"/>
      </w:r>
      <w:r>
        <w:rPr>
          <w:b/>
          <w:sz w:val="26"/>
        </w:rPr>
      </w:r>
    </w:p>
    <w:p>
      <w:pPr>
        <w:pStyle w:val="BodyText"/>
        <w:spacing w:line="312" w:lineRule="auto"/>
        <w:ind w:left="454" w:right="923"/>
        <w:rPr>
          <w:sz w:val="11"/>
        </w:rPr>
      </w:pPr>
      <w:r>
        <w:rPr>
          <w:color w:val="231F20"/>
        </w:rPr>
        <w:t>Of</w:t>
      </w:r>
      <w:r>
        <w:rPr>
          <w:color w:val="231F20"/>
          <w:spacing w:val="-14"/>
        </w:rPr>
        <w:t> </w:t>
      </w:r>
      <w:r>
        <w:rPr>
          <w:color w:val="231F20"/>
        </w:rPr>
        <w:t>course,</w:t>
      </w:r>
      <w:r>
        <w:rPr>
          <w:color w:val="231F20"/>
          <w:spacing w:val="-13"/>
        </w:rPr>
        <w:t> </w:t>
      </w:r>
      <w:r>
        <w:rPr>
          <w:color w:val="231F20"/>
        </w:rPr>
        <w:t>lone</w:t>
      </w:r>
      <w:r>
        <w:rPr>
          <w:color w:val="231F20"/>
          <w:spacing w:val="-13"/>
        </w:rPr>
        <w:t> </w:t>
      </w:r>
      <w:r>
        <w:rPr>
          <w:color w:val="231F20"/>
        </w:rPr>
        <w:t>innovators</w:t>
      </w:r>
      <w:r>
        <w:rPr>
          <w:color w:val="231F20"/>
          <w:spacing w:val="-13"/>
        </w:rPr>
        <w:t> </w:t>
      </w:r>
      <w:r>
        <w:rPr>
          <w:color w:val="231F20"/>
        </w:rPr>
        <w:t>have</w:t>
      </w:r>
      <w:r>
        <w:rPr>
          <w:color w:val="231F20"/>
          <w:spacing w:val="-13"/>
        </w:rPr>
        <w:t> </w:t>
      </w:r>
      <w:r>
        <w:rPr>
          <w:color w:val="231F20"/>
        </w:rPr>
        <w:t>always</w:t>
      </w:r>
      <w:r>
        <w:rPr>
          <w:color w:val="231F20"/>
          <w:spacing w:val="-13"/>
        </w:rPr>
        <w:t> </w:t>
      </w:r>
      <w:r>
        <w:rPr>
          <w:color w:val="231F20"/>
        </w:rPr>
        <w:t>spontaneously </w:t>
      </w:r>
      <w:r>
        <w:rPr>
          <w:color w:val="231F20"/>
          <w:w w:val="105"/>
        </w:rPr>
        <w:t>sprung</w:t>
      </w:r>
      <w:r>
        <w:rPr>
          <w:color w:val="231F20"/>
          <w:spacing w:val="-37"/>
          <w:w w:val="105"/>
        </w:rPr>
        <w:t> </w:t>
      </w:r>
      <w:r>
        <w:rPr>
          <w:color w:val="231F20"/>
          <w:w w:val="105"/>
        </w:rPr>
        <w:t>up</w:t>
      </w:r>
      <w:r>
        <w:rPr>
          <w:color w:val="231F20"/>
          <w:spacing w:val="-36"/>
          <w:w w:val="105"/>
        </w:rPr>
        <w:t> </w:t>
      </w:r>
      <w:r>
        <w:rPr>
          <w:color w:val="231F20"/>
          <w:w w:val="105"/>
        </w:rPr>
        <w:t>among</w:t>
      </w:r>
      <w:r>
        <w:rPr>
          <w:color w:val="231F20"/>
          <w:spacing w:val="-36"/>
          <w:w w:val="105"/>
        </w:rPr>
        <w:t> </w:t>
      </w:r>
      <w:r>
        <w:rPr>
          <w:color w:val="231F20"/>
          <w:w w:val="105"/>
        </w:rPr>
        <w:t>pioneers</w:t>
      </w:r>
      <w:r>
        <w:rPr>
          <w:color w:val="231F20"/>
          <w:spacing w:val="-36"/>
          <w:w w:val="105"/>
        </w:rPr>
        <w:t> </w:t>
      </w:r>
      <w:r>
        <w:rPr>
          <w:color w:val="231F20"/>
          <w:w w:val="105"/>
        </w:rPr>
        <w:t>in</w:t>
      </w:r>
      <w:r>
        <w:rPr>
          <w:color w:val="231F20"/>
          <w:spacing w:val="-36"/>
          <w:w w:val="105"/>
        </w:rPr>
        <w:t> </w:t>
      </w:r>
      <w:r>
        <w:rPr>
          <w:color w:val="231F20"/>
          <w:w w:val="105"/>
        </w:rPr>
        <w:t>government,</w:t>
      </w:r>
      <w:r>
        <w:rPr>
          <w:color w:val="231F20"/>
          <w:spacing w:val="-37"/>
          <w:w w:val="105"/>
        </w:rPr>
        <w:t> </w:t>
      </w:r>
      <w:r>
        <w:rPr>
          <w:color w:val="231F20"/>
          <w:w w:val="105"/>
        </w:rPr>
        <w:t>even</w:t>
      </w:r>
      <w:r>
        <w:rPr>
          <w:color w:val="231F20"/>
          <w:spacing w:val="-36"/>
          <w:w w:val="105"/>
        </w:rPr>
        <w:t> </w:t>
      </w:r>
      <w:r>
        <w:rPr>
          <w:color w:val="231F20"/>
          <w:w w:val="105"/>
        </w:rPr>
        <w:t>within hierarchical</w:t>
      </w:r>
      <w:r>
        <w:rPr>
          <w:color w:val="231F20"/>
          <w:spacing w:val="-28"/>
          <w:w w:val="105"/>
        </w:rPr>
        <w:t> </w:t>
      </w:r>
      <w:r>
        <w:rPr>
          <w:color w:val="231F20"/>
          <w:w w:val="105"/>
        </w:rPr>
        <w:t>bureaucracies,</w:t>
      </w:r>
      <w:r>
        <w:rPr>
          <w:color w:val="231F20"/>
          <w:spacing w:val="-28"/>
          <w:w w:val="105"/>
        </w:rPr>
        <w:t> </w:t>
      </w:r>
      <w:r>
        <w:rPr>
          <w:color w:val="231F20"/>
          <w:w w:val="105"/>
        </w:rPr>
        <w:t>without</w:t>
      </w:r>
      <w:r>
        <w:rPr>
          <w:color w:val="231F20"/>
          <w:spacing w:val="-27"/>
          <w:w w:val="105"/>
        </w:rPr>
        <w:t> </w:t>
      </w:r>
      <w:r>
        <w:rPr>
          <w:color w:val="231F20"/>
          <w:w w:val="105"/>
        </w:rPr>
        <w:t>training.</w:t>
      </w:r>
      <w:r>
        <w:rPr>
          <w:color w:val="231F20"/>
          <w:spacing w:val="-28"/>
          <w:w w:val="105"/>
        </w:rPr>
        <w:t> </w:t>
      </w:r>
      <w:r>
        <w:rPr>
          <w:color w:val="231F20"/>
          <w:w w:val="105"/>
        </w:rPr>
        <w:t>But</w:t>
      </w:r>
      <w:r>
        <w:rPr>
          <w:color w:val="231F20"/>
          <w:spacing w:val="-28"/>
          <w:w w:val="105"/>
        </w:rPr>
        <w:t> </w:t>
      </w:r>
      <w:r>
        <w:rPr>
          <w:color w:val="231F20"/>
          <w:w w:val="105"/>
        </w:rPr>
        <w:t>what is</w:t>
      </w:r>
      <w:r>
        <w:rPr>
          <w:color w:val="231F20"/>
          <w:spacing w:val="-29"/>
          <w:w w:val="105"/>
        </w:rPr>
        <w:t> </w:t>
      </w:r>
      <w:r>
        <w:rPr>
          <w:color w:val="231F20"/>
          <w:w w:val="105"/>
        </w:rPr>
        <w:t>exciting</w:t>
      </w:r>
      <w:r>
        <w:rPr>
          <w:color w:val="231F20"/>
          <w:spacing w:val="-28"/>
          <w:w w:val="105"/>
        </w:rPr>
        <w:t> </w:t>
      </w:r>
      <w:r>
        <w:rPr>
          <w:color w:val="231F20"/>
          <w:w w:val="105"/>
        </w:rPr>
        <w:t>and</w:t>
      </w:r>
      <w:r>
        <w:rPr>
          <w:color w:val="231F20"/>
          <w:spacing w:val="-28"/>
          <w:w w:val="105"/>
        </w:rPr>
        <w:t> </w:t>
      </w:r>
      <w:r>
        <w:rPr>
          <w:color w:val="231F20"/>
          <w:w w:val="105"/>
        </w:rPr>
        <w:t>hopeful</w:t>
      </w:r>
      <w:r>
        <w:rPr>
          <w:color w:val="231F20"/>
          <w:spacing w:val="-28"/>
          <w:w w:val="105"/>
        </w:rPr>
        <w:t> </w:t>
      </w:r>
      <w:r>
        <w:rPr>
          <w:color w:val="231F20"/>
          <w:w w:val="105"/>
        </w:rPr>
        <w:t>is</w:t>
      </w:r>
      <w:r>
        <w:rPr>
          <w:color w:val="231F20"/>
          <w:spacing w:val="-28"/>
          <w:w w:val="105"/>
        </w:rPr>
        <w:t> </w:t>
      </w:r>
      <w:r>
        <w:rPr>
          <w:color w:val="231F20"/>
          <w:w w:val="105"/>
        </w:rPr>
        <w:t>that</w:t>
      </w:r>
      <w:r>
        <w:rPr>
          <w:color w:val="231F20"/>
          <w:spacing w:val="-28"/>
          <w:w w:val="105"/>
        </w:rPr>
        <w:t> </w:t>
      </w:r>
      <w:r>
        <w:rPr>
          <w:color w:val="231F20"/>
          <w:w w:val="105"/>
        </w:rPr>
        <w:t>today’s</w:t>
      </w:r>
      <w:r>
        <w:rPr>
          <w:color w:val="231F20"/>
          <w:spacing w:val="-28"/>
          <w:w w:val="105"/>
        </w:rPr>
        <w:t> </w:t>
      </w:r>
      <w:r>
        <w:rPr>
          <w:color w:val="231F20"/>
          <w:w w:val="105"/>
        </w:rPr>
        <w:t>tools</w:t>
      </w:r>
      <w:r>
        <w:rPr>
          <w:color w:val="231F20"/>
          <w:spacing w:val="-28"/>
          <w:w w:val="105"/>
        </w:rPr>
        <w:t> </w:t>
      </w:r>
      <w:r>
        <w:rPr>
          <w:color w:val="231F20"/>
          <w:w w:val="105"/>
        </w:rPr>
        <w:t>are</w:t>
      </w:r>
      <w:r>
        <w:rPr>
          <w:color w:val="231F20"/>
          <w:spacing w:val="-28"/>
          <w:w w:val="105"/>
        </w:rPr>
        <w:t> </w:t>
      </w:r>
      <w:r>
        <w:rPr>
          <w:color w:val="231F20"/>
          <w:w w:val="105"/>
        </w:rPr>
        <w:t>making it</w:t>
      </w:r>
      <w:r>
        <w:rPr>
          <w:color w:val="231F20"/>
          <w:spacing w:val="-22"/>
          <w:w w:val="105"/>
        </w:rPr>
        <w:t> </w:t>
      </w:r>
      <w:r>
        <w:rPr>
          <w:color w:val="231F20"/>
          <w:w w:val="105"/>
        </w:rPr>
        <w:t>easier</w:t>
      </w:r>
      <w:r>
        <w:rPr>
          <w:color w:val="231F20"/>
          <w:spacing w:val="-22"/>
          <w:w w:val="105"/>
        </w:rPr>
        <w:t> </w:t>
      </w:r>
      <w:r>
        <w:rPr>
          <w:color w:val="231F20"/>
          <w:w w:val="105"/>
        </w:rPr>
        <w:t>and</w:t>
      </w:r>
      <w:r>
        <w:rPr>
          <w:color w:val="231F20"/>
          <w:spacing w:val="-21"/>
          <w:w w:val="105"/>
        </w:rPr>
        <w:t> </w:t>
      </w:r>
      <w:r>
        <w:rPr>
          <w:color w:val="231F20"/>
          <w:w w:val="105"/>
        </w:rPr>
        <w:t>cheaper</w:t>
      </w:r>
      <w:r>
        <w:rPr>
          <w:color w:val="231F20"/>
          <w:spacing w:val="-22"/>
          <w:w w:val="105"/>
        </w:rPr>
        <w:t> </w:t>
      </w:r>
      <w:r>
        <w:rPr>
          <w:color w:val="231F20"/>
          <w:w w:val="105"/>
        </w:rPr>
        <w:t>for</w:t>
      </w:r>
      <w:r>
        <w:rPr>
          <w:color w:val="231F20"/>
          <w:spacing w:val="-22"/>
          <w:w w:val="105"/>
        </w:rPr>
        <w:t> </w:t>
      </w:r>
      <w:r>
        <w:rPr>
          <w:i/>
          <w:color w:val="231F20"/>
          <w:w w:val="105"/>
        </w:rPr>
        <w:t>masses</w:t>
      </w:r>
      <w:r>
        <w:rPr>
          <w:i/>
          <w:color w:val="231F20"/>
          <w:spacing w:val="-21"/>
          <w:w w:val="105"/>
        </w:rPr>
        <w:t> </w:t>
      </w:r>
      <w:r>
        <w:rPr>
          <w:i/>
          <w:color w:val="231F20"/>
          <w:w w:val="105"/>
        </w:rPr>
        <w:t>of</w:t>
      </w:r>
      <w:r>
        <w:rPr>
          <w:i/>
          <w:color w:val="231F20"/>
          <w:spacing w:val="-22"/>
          <w:w w:val="105"/>
        </w:rPr>
        <w:t> </w:t>
      </w:r>
      <w:r>
        <w:rPr>
          <w:i/>
          <w:color w:val="231F20"/>
          <w:w w:val="105"/>
        </w:rPr>
        <w:t>public</w:t>
      </w:r>
      <w:r>
        <w:rPr>
          <w:i/>
          <w:color w:val="231F20"/>
          <w:spacing w:val="-22"/>
          <w:w w:val="105"/>
        </w:rPr>
        <w:t> </w:t>
      </w:r>
      <w:r>
        <w:rPr>
          <w:i/>
          <w:color w:val="231F20"/>
          <w:w w:val="105"/>
        </w:rPr>
        <w:t>servants</w:t>
      </w:r>
      <w:r>
        <w:rPr>
          <w:i/>
          <w:color w:val="231F20"/>
          <w:spacing w:val="-21"/>
          <w:w w:val="105"/>
        </w:rPr>
        <w:t> </w:t>
      </w:r>
      <w:r>
        <w:rPr>
          <w:color w:val="231F20"/>
          <w:spacing w:val="-3"/>
          <w:w w:val="105"/>
        </w:rPr>
        <w:t>to </w:t>
      </w:r>
      <w:r>
        <w:rPr>
          <w:color w:val="231F20"/>
          <w:w w:val="105"/>
        </w:rPr>
        <w:t>adopt</w:t>
      </w:r>
      <w:r>
        <w:rPr>
          <w:color w:val="231F20"/>
          <w:spacing w:val="-22"/>
          <w:w w:val="105"/>
        </w:rPr>
        <w:t> </w:t>
      </w:r>
      <w:r>
        <w:rPr>
          <w:color w:val="231F20"/>
          <w:w w:val="105"/>
        </w:rPr>
        <w:t>better</w:t>
      </w:r>
      <w:r>
        <w:rPr>
          <w:color w:val="231F20"/>
          <w:spacing w:val="-22"/>
          <w:w w:val="105"/>
        </w:rPr>
        <w:t> </w:t>
      </w:r>
      <w:r>
        <w:rPr>
          <w:color w:val="231F20"/>
          <w:w w:val="105"/>
        </w:rPr>
        <w:t>methods</w:t>
      </w:r>
      <w:r>
        <w:rPr>
          <w:color w:val="231F20"/>
          <w:spacing w:val="-22"/>
          <w:w w:val="105"/>
        </w:rPr>
        <w:t> </w:t>
      </w:r>
      <w:r>
        <w:rPr>
          <w:color w:val="231F20"/>
          <w:w w:val="105"/>
        </w:rPr>
        <w:t>for</w:t>
      </w:r>
      <w:r>
        <w:rPr>
          <w:color w:val="231F20"/>
          <w:spacing w:val="-22"/>
          <w:w w:val="105"/>
        </w:rPr>
        <w:t> </w:t>
      </w:r>
      <w:r>
        <w:rPr>
          <w:color w:val="231F20"/>
          <w:w w:val="105"/>
        </w:rPr>
        <w:t>problem</w:t>
      </w:r>
      <w:r>
        <w:rPr>
          <w:color w:val="231F20"/>
          <w:spacing w:val="-22"/>
          <w:w w:val="105"/>
        </w:rPr>
        <w:t> </w:t>
      </w:r>
      <w:r>
        <w:rPr>
          <w:color w:val="231F20"/>
          <w:w w:val="105"/>
        </w:rPr>
        <w:t>solving.</w:t>
      </w:r>
      <w:r>
        <w:rPr>
          <w:color w:val="231F20"/>
          <w:spacing w:val="-22"/>
          <w:w w:val="105"/>
        </w:rPr>
        <w:t> </w:t>
      </w:r>
      <w:r>
        <w:rPr>
          <w:color w:val="231F20"/>
          <w:w w:val="105"/>
        </w:rPr>
        <w:t>We</w:t>
      </w:r>
      <w:r>
        <w:rPr>
          <w:color w:val="231F20"/>
          <w:spacing w:val="-22"/>
          <w:w w:val="105"/>
        </w:rPr>
        <w:t> </w:t>
      </w:r>
      <w:r>
        <w:rPr>
          <w:color w:val="231F20"/>
          <w:w w:val="105"/>
        </w:rPr>
        <w:t>cannot afford</w:t>
      </w:r>
      <w:r>
        <w:rPr>
          <w:color w:val="231F20"/>
          <w:spacing w:val="-23"/>
          <w:w w:val="105"/>
        </w:rPr>
        <w:t> </w:t>
      </w:r>
      <w:r>
        <w:rPr>
          <w:color w:val="231F20"/>
          <w:w w:val="105"/>
        </w:rPr>
        <w:t>to</w:t>
      </w:r>
      <w:r>
        <w:rPr>
          <w:color w:val="231F20"/>
          <w:spacing w:val="-22"/>
          <w:w w:val="105"/>
        </w:rPr>
        <w:t> </w:t>
      </w:r>
      <w:r>
        <w:rPr>
          <w:color w:val="231F20"/>
          <w:w w:val="105"/>
        </w:rPr>
        <w:t>silo</w:t>
      </w:r>
      <w:r>
        <w:rPr>
          <w:color w:val="231F20"/>
          <w:spacing w:val="-22"/>
          <w:w w:val="105"/>
        </w:rPr>
        <w:t> </w:t>
      </w:r>
      <w:r>
        <w:rPr>
          <w:color w:val="231F20"/>
          <w:w w:val="105"/>
        </w:rPr>
        <w:t>innovation</w:t>
      </w:r>
      <w:r>
        <w:rPr>
          <w:color w:val="231F20"/>
          <w:spacing w:val="-22"/>
          <w:w w:val="105"/>
        </w:rPr>
        <w:t> </w:t>
      </w:r>
      <w:r>
        <w:rPr>
          <w:color w:val="231F20"/>
          <w:w w:val="105"/>
        </w:rPr>
        <w:t>in</w:t>
      </w:r>
      <w:r>
        <w:rPr>
          <w:color w:val="231F20"/>
          <w:spacing w:val="-22"/>
          <w:w w:val="105"/>
        </w:rPr>
        <w:t> </w:t>
      </w:r>
      <w:r>
        <w:rPr>
          <w:color w:val="231F20"/>
          <w:w w:val="105"/>
        </w:rPr>
        <w:t>special</w:t>
      </w:r>
      <w:r>
        <w:rPr>
          <w:color w:val="231F20"/>
          <w:spacing w:val="-22"/>
          <w:w w:val="105"/>
        </w:rPr>
        <w:t> </w:t>
      </w:r>
      <w:r>
        <w:rPr>
          <w:color w:val="231F20"/>
          <w:w w:val="105"/>
        </w:rPr>
        <w:t>digital</w:t>
      </w:r>
      <w:r>
        <w:rPr>
          <w:color w:val="231F20"/>
          <w:spacing w:val="-22"/>
          <w:w w:val="105"/>
        </w:rPr>
        <w:t> </w:t>
      </w:r>
      <w:r>
        <w:rPr>
          <w:color w:val="231F20"/>
          <w:w w:val="105"/>
        </w:rPr>
        <w:t>or</w:t>
      </w:r>
      <w:r>
        <w:rPr>
          <w:color w:val="231F20"/>
          <w:spacing w:val="-22"/>
          <w:w w:val="105"/>
        </w:rPr>
        <w:t> </w:t>
      </w:r>
      <w:r>
        <w:rPr>
          <w:color w:val="231F20"/>
          <w:w w:val="105"/>
        </w:rPr>
        <w:t>innovation agencies.</w:t>
      </w:r>
      <w:r>
        <w:rPr>
          <w:color w:val="231F20"/>
          <w:spacing w:val="-34"/>
          <w:w w:val="105"/>
        </w:rPr>
        <w:t> </w:t>
      </w:r>
      <w:r>
        <w:rPr>
          <w:color w:val="231F20"/>
          <w:w w:val="105"/>
        </w:rPr>
        <w:t>Rather,</w:t>
      </w:r>
      <w:r>
        <w:rPr>
          <w:color w:val="231F20"/>
          <w:spacing w:val="-33"/>
          <w:w w:val="105"/>
        </w:rPr>
        <w:t> </w:t>
      </w:r>
      <w:r>
        <w:rPr>
          <w:color w:val="231F20"/>
          <w:w w:val="105"/>
        </w:rPr>
        <w:t>everyone</w:t>
      </w:r>
      <w:r>
        <w:rPr>
          <w:color w:val="231F20"/>
          <w:spacing w:val="-34"/>
          <w:w w:val="105"/>
        </w:rPr>
        <w:t> </w:t>
      </w:r>
      <w:r>
        <w:rPr>
          <w:color w:val="231F20"/>
          <w:w w:val="105"/>
        </w:rPr>
        <w:t>should</w:t>
      </w:r>
      <w:r>
        <w:rPr>
          <w:color w:val="231F20"/>
          <w:spacing w:val="-33"/>
          <w:w w:val="105"/>
        </w:rPr>
        <w:t> </w:t>
      </w:r>
      <w:r>
        <w:rPr>
          <w:color w:val="231F20"/>
          <w:w w:val="105"/>
        </w:rPr>
        <w:t>learn</w:t>
      </w:r>
      <w:r>
        <w:rPr>
          <w:color w:val="231F20"/>
          <w:spacing w:val="-34"/>
          <w:w w:val="105"/>
        </w:rPr>
        <w:t> </w:t>
      </w:r>
      <w:r>
        <w:rPr>
          <w:color w:val="231F20"/>
          <w:w w:val="105"/>
        </w:rPr>
        <w:t>to</w:t>
      </w:r>
      <w:r>
        <w:rPr>
          <w:color w:val="231F20"/>
          <w:spacing w:val="-33"/>
          <w:w w:val="105"/>
        </w:rPr>
        <w:t> </w:t>
      </w:r>
      <w:r>
        <w:rPr>
          <w:color w:val="231F20"/>
          <w:w w:val="105"/>
        </w:rPr>
        <w:t>become</w:t>
      </w:r>
      <w:r>
        <w:rPr>
          <w:color w:val="231F20"/>
          <w:spacing w:val="-33"/>
          <w:w w:val="105"/>
        </w:rPr>
        <w:t> </w:t>
      </w:r>
      <w:r>
        <w:rPr>
          <w:color w:val="231F20"/>
          <w:w w:val="105"/>
        </w:rPr>
        <w:t>a public</w:t>
      </w:r>
      <w:r>
        <w:rPr>
          <w:color w:val="231F20"/>
          <w:spacing w:val="-10"/>
          <w:w w:val="105"/>
        </w:rPr>
        <w:t> </w:t>
      </w:r>
      <w:r>
        <w:rPr>
          <w:color w:val="231F20"/>
          <w:w w:val="105"/>
        </w:rPr>
        <w:t>entrepreneur.</w:t>
      </w:r>
      <w:r>
        <w:rPr>
          <w:color w:val="231F20"/>
          <w:w w:val="105"/>
          <w:position w:val="7"/>
          <w:sz w:val="11"/>
        </w:rPr>
        <w:t>38</w:t>
      </w:r>
    </w:p>
    <w:p>
      <w:pPr>
        <w:pStyle w:val="BodyText"/>
        <w:spacing w:line="312" w:lineRule="auto" w:before="160"/>
        <w:ind w:left="453" w:right="1015"/>
      </w:pPr>
      <w:r>
        <w:rPr>
          <w:color w:val="231F20"/>
          <w:w w:val="105"/>
        </w:rPr>
        <w:t>A recent study of successful system reforms in Australia</w:t>
      </w:r>
      <w:r>
        <w:rPr>
          <w:color w:val="231F20"/>
          <w:spacing w:val="-31"/>
          <w:w w:val="105"/>
        </w:rPr>
        <w:t> </w:t>
      </w:r>
      <w:r>
        <w:rPr>
          <w:color w:val="231F20"/>
          <w:w w:val="105"/>
        </w:rPr>
        <w:t>and</w:t>
      </w:r>
      <w:r>
        <w:rPr>
          <w:color w:val="231F20"/>
          <w:spacing w:val="-31"/>
          <w:w w:val="105"/>
        </w:rPr>
        <w:t> </w:t>
      </w:r>
      <w:r>
        <w:rPr>
          <w:color w:val="231F20"/>
          <w:w w:val="105"/>
        </w:rPr>
        <w:t>New</w:t>
      </w:r>
      <w:r>
        <w:rPr>
          <w:color w:val="231F20"/>
          <w:spacing w:val="-31"/>
          <w:w w:val="105"/>
        </w:rPr>
        <w:t> </w:t>
      </w:r>
      <w:r>
        <w:rPr>
          <w:color w:val="231F20"/>
          <w:w w:val="105"/>
        </w:rPr>
        <w:t>Zealand</w:t>
      </w:r>
      <w:r>
        <w:rPr>
          <w:color w:val="231F20"/>
          <w:spacing w:val="-31"/>
          <w:w w:val="105"/>
        </w:rPr>
        <w:t> </w:t>
      </w:r>
      <w:r>
        <w:rPr>
          <w:color w:val="231F20"/>
          <w:w w:val="105"/>
        </w:rPr>
        <w:t>stressed</w:t>
      </w:r>
      <w:r>
        <w:rPr>
          <w:color w:val="231F20"/>
          <w:spacing w:val="-31"/>
          <w:w w:val="105"/>
        </w:rPr>
        <w:t> </w:t>
      </w:r>
      <w:r>
        <w:rPr>
          <w:color w:val="231F20"/>
          <w:w w:val="105"/>
        </w:rPr>
        <w:t>the</w:t>
      </w:r>
      <w:r>
        <w:rPr>
          <w:color w:val="231F20"/>
          <w:spacing w:val="-31"/>
          <w:w w:val="105"/>
        </w:rPr>
        <w:t> </w:t>
      </w:r>
      <w:r>
        <w:rPr>
          <w:color w:val="231F20"/>
          <w:w w:val="105"/>
        </w:rPr>
        <w:t>importance of</w:t>
      </w:r>
      <w:r>
        <w:rPr>
          <w:color w:val="231F20"/>
          <w:spacing w:val="-35"/>
          <w:w w:val="105"/>
        </w:rPr>
        <w:t> </w:t>
      </w:r>
      <w:r>
        <w:rPr>
          <w:color w:val="231F20"/>
          <w:w w:val="105"/>
        </w:rPr>
        <w:t>having</w:t>
      </w:r>
      <w:r>
        <w:rPr>
          <w:color w:val="231F20"/>
          <w:spacing w:val="-34"/>
          <w:w w:val="105"/>
        </w:rPr>
        <w:t> </w:t>
      </w:r>
      <w:r>
        <w:rPr>
          <w:color w:val="231F20"/>
          <w:w w:val="105"/>
        </w:rPr>
        <w:t>champions</w:t>
      </w:r>
      <w:r>
        <w:rPr>
          <w:color w:val="231F20"/>
          <w:spacing w:val="-34"/>
          <w:w w:val="105"/>
        </w:rPr>
        <w:t> </w:t>
      </w:r>
      <w:r>
        <w:rPr>
          <w:color w:val="231F20"/>
          <w:w w:val="105"/>
        </w:rPr>
        <w:t>within</w:t>
      </w:r>
      <w:r>
        <w:rPr>
          <w:color w:val="231F20"/>
          <w:spacing w:val="-35"/>
          <w:w w:val="105"/>
        </w:rPr>
        <w:t> </w:t>
      </w:r>
      <w:r>
        <w:rPr>
          <w:color w:val="231F20"/>
          <w:w w:val="105"/>
        </w:rPr>
        <w:t>government</w:t>
      </w:r>
      <w:r>
        <w:rPr>
          <w:color w:val="231F20"/>
          <w:spacing w:val="-34"/>
          <w:w w:val="105"/>
        </w:rPr>
        <w:t> </w:t>
      </w:r>
      <w:r>
        <w:rPr>
          <w:color w:val="231F20"/>
          <w:w w:val="105"/>
        </w:rPr>
        <w:t>who</w:t>
      </w:r>
      <w:r>
        <w:rPr>
          <w:color w:val="231F20"/>
          <w:spacing w:val="-34"/>
          <w:w w:val="105"/>
        </w:rPr>
        <w:t> </w:t>
      </w:r>
      <w:r>
        <w:rPr>
          <w:color w:val="231F20"/>
          <w:w w:val="105"/>
        </w:rPr>
        <w:t>are</w:t>
      </w:r>
      <w:r>
        <w:rPr>
          <w:color w:val="231F20"/>
          <w:spacing w:val="-34"/>
          <w:w w:val="105"/>
        </w:rPr>
        <w:t> </w:t>
      </w:r>
      <w:r>
        <w:rPr>
          <w:color w:val="231F20"/>
          <w:w w:val="105"/>
        </w:rPr>
        <w:t>able to</w:t>
      </w:r>
      <w:r>
        <w:rPr>
          <w:color w:val="231F20"/>
          <w:spacing w:val="-24"/>
          <w:w w:val="105"/>
        </w:rPr>
        <w:t> </w:t>
      </w:r>
      <w:r>
        <w:rPr>
          <w:color w:val="231F20"/>
          <w:w w:val="105"/>
        </w:rPr>
        <w:t>overcome</w:t>
      </w:r>
      <w:r>
        <w:rPr>
          <w:color w:val="231F20"/>
          <w:spacing w:val="-23"/>
          <w:w w:val="105"/>
        </w:rPr>
        <w:t> </w:t>
      </w:r>
      <w:r>
        <w:rPr>
          <w:color w:val="231F20"/>
          <w:w w:val="105"/>
        </w:rPr>
        <w:t>resistance</w:t>
      </w:r>
      <w:r>
        <w:rPr>
          <w:color w:val="231F20"/>
          <w:spacing w:val="-24"/>
          <w:w w:val="105"/>
        </w:rPr>
        <w:t> </w:t>
      </w:r>
      <w:r>
        <w:rPr>
          <w:color w:val="231F20"/>
          <w:w w:val="105"/>
        </w:rPr>
        <w:t>and</w:t>
      </w:r>
      <w:r>
        <w:rPr>
          <w:color w:val="231F20"/>
          <w:spacing w:val="-23"/>
          <w:w w:val="105"/>
        </w:rPr>
        <w:t> </w:t>
      </w:r>
      <w:r>
        <w:rPr>
          <w:color w:val="231F20"/>
          <w:w w:val="105"/>
        </w:rPr>
        <w:t>to</w:t>
      </w:r>
      <w:r>
        <w:rPr>
          <w:color w:val="231F20"/>
          <w:spacing w:val="-24"/>
          <w:w w:val="105"/>
        </w:rPr>
        <w:t> </w:t>
      </w:r>
      <w:r>
        <w:rPr>
          <w:color w:val="231F20"/>
          <w:w w:val="105"/>
        </w:rPr>
        <w:t>implement</w:t>
      </w:r>
      <w:r>
        <w:rPr>
          <w:color w:val="231F20"/>
          <w:spacing w:val="-23"/>
          <w:w w:val="105"/>
        </w:rPr>
        <w:t> </w:t>
      </w:r>
      <w:r>
        <w:rPr>
          <w:color w:val="231F20"/>
          <w:w w:val="105"/>
        </w:rPr>
        <w:t>and</w:t>
      </w:r>
      <w:r>
        <w:rPr>
          <w:color w:val="231F20"/>
          <w:spacing w:val="-24"/>
          <w:w w:val="105"/>
        </w:rPr>
        <w:t> </w:t>
      </w:r>
      <w:r>
        <w:rPr>
          <w:color w:val="231F20"/>
          <w:w w:val="105"/>
        </w:rPr>
        <w:t>scale change.</w:t>
      </w:r>
      <w:r>
        <w:rPr>
          <w:color w:val="231F20"/>
          <w:spacing w:val="-34"/>
          <w:w w:val="105"/>
        </w:rPr>
        <w:t> </w:t>
      </w:r>
      <w:r>
        <w:rPr>
          <w:color w:val="231F20"/>
          <w:w w:val="105"/>
        </w:rPr>
        <w:t>These</w:t>
      </w:r>
      <w:r>
        <w:rPr>
          <w:color w:val="231F20"/>
          <w:spacing w:val="-33"/>
          <w:w w:val="105"/>
        </w:rPr>
        <w:t> </w:t>
      </w:r>
      <w:r>
        <w:rPr>
          <w:color w:val="231F20"/>
          <w:w w:val="105"/>
        </w:rPr>
        <w:t>champions</w:t>
      </w:r>
      <w:r>
        <w:rPr>
          <w:color w:val="231F20"/>
          <w:spacing w:val="-34"/>
          <w:w w:val="105"/>
        </w:rPr>
        <w:t> </w:t>
      </w:r>
      <w:r>
        <w:rPr>
          <w:color w:val="231F20"/>
          <w:w w:val="105"/>
        </w:rPr>
        <w:t>did</w:t>
      </w:r>
      <w:r>
        <w:rPr>
          <w:color w:val="231F20"/>
          <w:spacing w:val="-33"/>
          <w:w w:val="105"/>
        </w:rPr>
        <w:t> </w:t>
      </w:r>
      <w:r>
        <w:rPr>
          <w:color w:val="231F20"/>
          <w:w w:val="105"/>
        </w:rPr>
        <w:t>things</w:t>
      </w:r>
      <w:r>
        <w:rPr>
          <w:color w:val="231F20"/>
          <w:spacing w:val="-33"/>
          <w:w w:val="105"/>
        </w:rPr>
        <w:t> </w:t>
      </w:r>
      <w:r>
        <w:rPr>
          <w:color w:val="231F20"/>
          <w:w w:val="105"/>
        </w:rPr>
        <w:t>differently,</w:t>
      </w:r>
      <w:r>
        <w:rPr>
          <w:color w:val="231F20"/>
          <w:spacing w:val="-34"/>
          <w:w w:val="105"/>
        </w:rPr>
        <w:t> </w:t>
      </w:r>
      <w:r>
        <w:rPr>
          <w:color w:val="231F20"/>
          <w:w w:val="105"/>
        </w:rPr>
        <w:t>and stewarded</w:t>
      </w:r>
      <w:r>
        <w:rPr>
          <w:color w:val="231F20"/>
          <w:spacing w:val="-20"/>
          <w:w w:val="105"/>
        </w:rPr>
        <w:t> </w:t>
      </w:r>
      <w:r>
        <w:rPr>
          <w:color w:val="231F20"/>
          <w:w w:val="105"/>
        </w:rPr>
        <w:t>a</w:t>
      </w:r>
      <w:r>
        <w:rPr>
          <w:color w:val="231F20"/>
          <w:spacing w:val="-20"/>
          <w:w w:val="105"/>
        </w:rPr>
        <w:t> </w:t>
      </w:r>
      <w:r>
        <w:rPr>
          <w:color w:val="231F20"/>
          <w:w w:val="105"/>
        </w:rPr>
        <w:t>project</w:t>
      </w:r>
      <w:r>
        <w:rPr>
          <w:color w:val="231F20"/>
          <w:spacing w:val="-19"/>
          <w:w w:val="105"/>
        </w:rPr>
        <w:t> </w:t>
      </w:r>
      <w:r>
        <w:rPr>
          <w:color w:val="231F20"/>
          <w:w w:val="105"/>
        </w:rPr>
        <w:t>right</w:t>
      </w:r>
      <w:r>
        <w:rPr>
          <w:color w:val="231F20"/>
          <w:spacing w:val="-20"/>
          <w:w w:val="105"/>
        </w:rPr>
        <w:t> </w:t>
      </w:r>
      <w:r>
        <w:rPr>
          <w:color w:val="231F20"/>
          <w:w w:val="105"/>
        </w:rPr>
        <w:t>through</w:t>
      </w:r>
      <w:r>
        <w:rPr>
          <w:color w:val="231F20"/>
          <w:spacing w:val="-20"/>
          <w:w w:val="105"/>
        </w:rPr>
        <w:t> </w:t>
      </w:r>
      <w:r>
        <w:rPr>
          <w:color w:val="231F20"/>
          <w:w w:val="105"/>
        </w:rPr>
        <w:t>implementation.</w:t>
      </w:r>
      <w:r>
        <w:rPr>
          <w:color w:val="231F20"/>
          <w:w w:val="105"/>
          <w:position w:val="7"/>
          <w:sz w:val="11"/>
        </w:rPr>
        <w:t>39 </w:t>
      </w:r>
      <w:r>
        <w:rPr>
          <w:color w:val="231F20"/>
          <w:w w:val="105"/>
        </w:rPr>
        <w:t>The</w:t>
      </w:r>
      <w:r>
        <w:rPr>
          <w:color w:val="231F20"/>
          <w:spacing w:val="-28"/>
          <w:w w:val="105"/>
        </w:rPr>
        <w:t> </w:t>
      </w:r>
      <w:r>
        <w:rPr>
          <w:color w:val="231F20"/>
          <w:w w:val="105"/>
        </w:rPr>
        <w:t>champions</w:t>
      </w:r>
      <w:r>
        <w:rPr>
          <w:color w:val="231F20"/>
          <w:spacing w:val="-28"/>
          <w:w w:val="105"/>
        </w:rPr>
        <w:t> </w:t>
      </w:r>
      <w:r>
        <w:rPr>
          <w:color w:val="231F20"/>
          <w:w w:val="105"/>
        </w:rPr>
        <w:t>used</w:t>
      </w:r>
      <w:r>
        <w:rPr>
          <w:color w:val="231F20"/>
          <w:spacing w:val="-28"/>
          <w:w w:val="105"/>
        </w:rPr>
        <w:t> </w:t>
      </w:r>
      <w:r>
        <w:rPr>
          <w:color w:val="231F20"/>
          <w:w w:val="105"/>
        </w:rPr>
        <w:t>data</w:t>
      </w:r>
      <w:r>
        <w:rPr>
          <w:color w:val="231F20"/>
          <w:spacing w:val="-28"/>
          <w:w w:val="105"/>
        </w:rPr>
        <w:t> </w:t>
      </w:r>
      <w:r>
        <w:rPr>
          <w:color w:val="231F20"/>
          <w:w w:val="105"/>
        </w:rPr>
        <w:t>and</w:t>
      </w:r>
      <w:r>
        <w:rPr>
          <w:color w:val="231F20"/>
          <w:spacing w:val="-28"/>
          <w:w w:val="105"/>
        </w:rPr>
        <w:t> </w:t>
      </w:r>
      <w:r>
        <w:rPr>
          <w:color w:val="231F20"/>
          <w:w w:val="105"/>
        </w:rPr>
        <w:t>evidence</w:t>
      </w:r>
      <w:r>
        <w:rPr>
          <w:color w:val="231F20"/>
          <w:spacing w:val="-28"/>
          <w:w w:val="105"/>
        </w:rPr>
        <w:t> </w:t>
      </w:r>
      <w:r>
        <w:rPr>
          <w:color w:val="231F20"/>
          <w:w w:val="105"/>
        </w:rPr>
        <w:t>in</w:t>
      </w:r>
      <w:r>
        <w:rPr>
          <w:color w:val="231F20"/>
          <w:spacing w:val="-28"/>
          <w:w w:val="105"/>
        </w:rPr>
        <w:t> </w:t>
      </w:r>
      <w:r>
        <w:rPr>
          <w:color w:val="231F20"/>
          <w:w w:val="105"/>
        </w:rPr>
        <w:t>decision- making, on the one hand, but also tapped the collective intelligence of residents and </w:t>
      </w:r>
      <w:r>
        <w:rPr>
          <w:color w:val="231F20"/>
          <w:spacing w:val="2"/>
          <w:w w:val="105"/>
        </w:rPr>
        <w:t>experts, </w:t>
      </w:r>
      <w:r>
        <w:rPr>
          <w:color w:val="231F20"/>
          <w:w w:val="105"/>
        </w:rPr>
        <w:t>or convened</w:t>
      </w:r>
      <w:r>
        <w:rPr>
          <w:color w:val="231F20"/>
          <w:spacing w:val="-14"/>
          <w:w w:val="105"/>
        </w:rPr>
        <w:t> </w:t>
      </w:r>
      <w:r>
        <w:rPr>
          <w:color w:val="231F20"/>
          <w:w w:val="105"/>
        </w:rPr>
        <w:t>a</w:t>
      </w:r>
      <w:r>
        <w:rPr>
          <w:color w:val="231F20"/>
          <w:spacing w:val="-14"/>
          <w:w w:val="105"/>
        </w:rPr>
        <w:t> </w:t>
      </w:r>
      <w:r>
        <w:rPr>
          <w:color w:val="231F20"/>
          <w:w w:val="105"/>
        </w:rPr>
        <w:t>coalition</w:t>
      </w:r>
      <w:r>
        <w:rPr>
          <w:color w:val="231F20"/>
          <w:spacing w:val="-14"/>
          <w:w w:val="105"/>
        </w:rPr>
        <w:t> </w:t>
      </w:r>
      <w:r>
        <w:rPr>
          <w:color w:val="231F20"/>
          <w:w w:val="105"/>
        </w:rPr>
        <w:t>of</w:t>
      </w:r>
      <w:r>
        <w:rPr>
          <w:color w:val="231F20"/>
          <w:spacing w:val="-14"/>
          <w:w w:val="105"/>
        </w:rPr>
        <w:t> </w:t>
      </w:r>
      <w:r>
        <w:rPr>
          <w:color w:val="231F20"/>
          <w:w w:val="105"/>
        </w:rPr>
        <w:t>partners</w:t>
      </w:r>
      <w:r>
        <w:rPr>
          <w:color w:val="231F20"/>
          <w:spacing w:val="-14"/>
          <w:w w:val="105"/>
        </w:rPr>
        <w:t> </w:t>
      </w:r>
      <w:r>
        <w:rPr>
          <w:color w:val="231F20"/>
          <w:w w:val="105"/>
        </w:rPr>
        <w:t>to</w:t>
      </w:r>
      <w:r>
        <w:rPr>
          <w:color w:val="231F20"/>
          <w:spacing w:val="-14"/>
          <w:w w:val="105"/>
        </w:rPr>
        <w:t> </w:t>
      </w:r>
      <w:r>
        <w:rPr>
          <w:color w:val="231F20"/>
          <w:w w:val="105"/>
        </w:rPr>
        <w:t>drive</w:t>
      </w:r>
      <w:r>
        <w:rPr>
          <w:color w:val="231F20"/>
          <w:spacing w:val="-14"/>
          <w:w w:val="105"/>
        </w:rPr>
        <w:t> </w:t>
      </w:r>
      <w:r>
        <w:rPr>
          <w:color w:val="231F20"/>
          <w:w w:val="105"/>
        </w:rPr>
        <w:t>through</w:t>
      </w:r>
    </w:p>
    <w:p>
      <w:pPr>
        <w:pStyle w:val="BodyText"/>
        <w:spacing w:before="10"/>
        <w:ind w:left="453"/>
      </w:pPr>
      <w:r>
        <w:rPr>
          <w:color w:val="231F20"/>
        </w:rPr>
        <w:t>an</w:t>
      </w:r>
      <w:r>
        <w:rPr>
          <w:color w:val="231F20"/>
          <w:spacing w:val="-10"/>
        </w:rPr>
        <w:t> </w:t>
      </w:r>
      <w:r>
        <w:rPr>
          <w:color w:val="231F20"/>
        </w:rPr>
        <w:t>innovative</w:t>
      </w:r>
      <w:r>
        <w:rPr>
          <w:color w:val="231F20"/>
          <w:spacing w:val="-9"/>
        </w:rPr>
        <w:t> </w:t>
      </w:r>
      <w:r>
        <w:rPr>
          <w:color w:val="231F20"/>
        </w:rPr>
        <w:t>and,</w:t>
      </w:r>
      <w:r>
        <w:rPr>
          <w:color w:val="231F20"/>
          <w:spacing w:val="-10"/>
        </w:rPr>
        <w:t> </w:t>
      </w:r>
      <w:r>
        <w:rPr>
          <w:color w:val="231F20"/>
        </w:rPr>
        <w:t>ultimately,</w:t>
      </w:r>
      <w:r>
        <w:rPr>
          <w:color w:val="231F20"/>
          <w:spacing w:val="-9"/>
        </w:rPr>
        <w:t> </w:t>
      </w:r>
      <w:r>
        <w:rPr>
          <w:color w:val="231F20"/>
        </w:rPr>
        <w:t>successful</w:t>
      </w:r>
      <w:r>
        <w:rPr>
          <w:color w:val="231F20"/>
          <w:spacing w:val="-10"/>
        </w:rPr>
        <w:t> </w:t>
      </w:r>
      <w:r>
        <w:rPr>
          <w:color w:val="231F20"/>
        </w:rPr>
        <w:t>program.</w:t>
      </w:r>
    </w:p>
    <w:p>
      <w:pPr>
        <w:pStyle w:val="BodyText"/>
        <w:spacing w:line="312" w:lineRule="auto" w:before="70"/>
        <w:ind w:left="453" w:right="923"/>
      </w:pPr>
      <w:r>
        <w:rPr>
          <w:color w:val="231F20"/>
        </w:rPr>
        <w:t>It is the combination of more evidence-based and participatory methods, along with political awareness, that is yielding better results.</w:t>
      </w:r>
    </w:p>
    <w:p>
      <w:pPr>
        <w:pStyle w:val="BodyText"/>
        <w:spacing w:before="8"/>
        <w:rPr>
          <w:sz w:val="25"/>
        </w:rPr>
      </w:pPr>
    </w:p>
    <w:p>
      <w:pPr>
        <w:pStyle w:val="BodyText"/>
        <w:spacing w:line="312" w:lineRule="auto"/>
        <w:ind w:left="453" w:right="1103"/>
      </w:pPr>
      <w:r>
        <w:rPr>
          <w:color w:val="231F20"/>
        </w:rPr>
        <w:t>We need to accomplish this transition to working differently because individuals at all levels can be powerful agents of change. They decide how billions are spent, which issues become policy priorities, and which become the subjects of media attention, convenings, speeches and campaign</w:t>
      </w:r>
      <w:r>
        <w:rPr>
          <w:color w:val="231F20"/>
          <w:spacing w:val="-41"/>
        </w:rPr>
        <w:t> </w:t>
      </w:r>
      <w:r>
        <w:rPr>
          <w:color w:val="231F20"/>
        </w:rPr>
        <w:t>promises.</w:t>
      </w:r>
    </w:p>
    <w:p>
      <w:pPr>
        <w:pStyle w:val="BodyText"/>
        <w:spacing w:line="312" w:lineRule="auto" w:before="6"/>
        <w:ind w:left="453" w:right="903"/>
      </w:pPr>
      <w:r>
        <w:rPr>
          <w:color w:val="231F20"/>
          <w:w w:val="105"/>
        </w:rPr>
        <w:t>Architect</w:t>
      </w:r>
      <w:r>
        <w:rPr>
          <w:color w:val="231F20"/>
          <w:spacing w:val="-24"/>
          <w:w w:val="105"/>
        </w:rPr>
        <w:t> </w:t>
      </w:r>
      <w:r>
        <w:rPr>
          <w:color w:val="231F20"/>
          <w:w w:val="105"/>
        </w:rPr>
        <w:t>and</w:t>
      </w:r>
      <w:r>
        <w:rPr>
          <w:color w:val="231F20"/>
          <w:spacing w:val="-23"/>
          <w:w w:val="105"/>
        </w:rPr>
        <w:t> </w:t>
      </w:r>
      <w:r>
        <w:rPr>
          <w:color w:val="231F20"/>
          <w:w w:val="105"/>
        </w:rPr>
        <w:t>inventor</w:t>
      </w:r>
      <w:r>
        <w:rPr>
          <w:color w:val="231F20"/>
          <w:spacing w:val="-24"/>
          <w:w w:val="105"/>
        </w:rPr>
        <w:t> </w:t>
      </w:r>
      <w:r>
        <w:rPr>
          <w:color w:val="231F20"/>
          <w:w w:val="105"/>
        </w:rPr>
        <w:t>Buckminster</w:t>
      </w:r>
      <w:r>
        <w:rPr>
          <w:color w:val="231F20"/>
          <w:spacing w:val="-23"/>
          <w:w w:val="105"/>
        </w:rPr>
        <w:t> </w:t>
      </w:r>
      <w:r>
        <w:rPr>
          <w:color w:val="231F20"/>
          <w:w w:val="105"/>
        </w:rPr>
        <w:t>Fuller</w:t>
      </w:r>
      <w:r>
        <w:rPr>
          <w:color w:val="231F20"/>
          <w:spacing w:val="-23"/>
          <w:w w:val="105"/>
        </w:rPr>
        <w:t> </w:t>
      </w:r>
      <w:r>
        <w:rPr>
          <w:color w:val="231F20"/>
          <w:w w:val="105"/>
        </w:rPr>
        <w:t>likened</w:t>
      </w:r>
      <w:r>
        <w:rPr>
          <w:color w:val="231F20"/>
          <w:spacing w:val="-24"/>
          <w:w w:val="105"/>
        </w:rPr>
        <w:t> </w:t>
      </w:r>
      <w:r>
        <w:rPr>
          <w:color w:val="231F20"/>
          <w:w w:val="105"/>
        </w:rPr>
        <w:t>the power of the individual change agent to the trim tab, the</w:t>
      </w:r>
      <w:r>
        <w:rPr>
          <w:color w:val="231F20"/>
          <w:spacing w:val="-22"/>
          <w:w w:val="105"/>
        </w:rPr>
        <w:t> </w:t>
      </w:r>
      <w:r>
        <w:rPr>
          <w:color w:val="231F20"/>
          <w:w w:val="105"/>
        </w:rPr>
        <w:t>small</w:t>
      </w:r>
      <w:r>
        <w:rPr>
          <w:color w:val="231F20"/>
          <w:spacing w:val="-21"/>
          <w:w w:val="105"/>
        </w:rPr>
        <w:t> </w:t>
      </w:r>
      <w:r>
        <w:rPr>
          <w:color w:val="231F20"/>
          <w:w w:val="105"/>
        </w:rPr>
        <w:t>rudder</w:t>
      </w:r>
      <w:r>
        <w:rPr>
          <w:color w:val="231F20"/>
          <w:spacing w:val="-21"/>
          <w:w w:val="105"/>
        </w:rPr>
        <w:t> </w:t>
      </w:r>
      <w:r>
        <w:rPr>
          <w:color w:val="231F20"/>
          <w:w w:val="105"/>
        </w:rPr>
        <w:t>that</w:t>
      </w:r>
      <w:r>
        <w:rPr>
          <w:color w:val="231F20"/>
          <w:spacing w:val="-21"/>
          <w:w w:val="105"/>
        </w:rPr>
        <w:t> </w:t>
      </w:r>
      <w:r>
        <w:rPr>
          <w:color w:val="231F20"/>
          <w:w w:val="105"/>
        </w:rPr>
        <w:t>moves</w:t>
      </w:r>
      <w:r>
        <w:rPr>
          <w:color w:val="231F20"/>
          <w:spacing w:val="-21"/>
          <w:w w:val="105"/>
        </w:rPr>
        <w:t> </w:t>
      </w:r>
      <w:r>
        <w:rPr>
          <w:color w:val="231F20"/>
          <w:w w:val="105"/>
        </w:rPr>
        <w:t>the</w:t>
      </w:r>
      <w:r>
        <w:rPr>
          <w:color w:val="231F20"/>
          <w:spacing w:val="-21"/>
          <w:w w:val="105"/>
        </w:rPr>
        <w:t> </w:t>
      </w:r>
      <w:r>
        <w:rPr>
          <w:color w:val="231F20"/>
          <w:w w:val="105"/>
        </w:rPr>
        <w:t>big</w:t>
      </w:r>
      <w:r>
        <w:rPr>
          <w:color w:val="231F20"/>
          <w:spacing w:val="-21"/>
          <w:w w:val="105"/>
        </w:rPr>
        <w:t> </w:t>
      </w:r>
      <w:r>
        <w:rPr>
          <w:color w:val="231F20"/>
          <w:w w:val="105"/>
        </w:rPr>
        <w:t>ship.</w:t>
      </w:r>
      <w:r>
        <w:rPr>
          <w:color w:val="231F20"/>
          <w:w w:val="105"/>
          <w:position w:val="7"/>
          <w:sz w:val="11"/>
        </w:rPr>
        <w:t>40</w:t>
      </w:r>
      <w:r>
        <w:rPr>
          <w:color w:val="231F20"/>
          <w:spacing w:val="6"/>
          <w:w w:val="105"/>
          <w:position w:val="7"/>
          <w:sz w:val="11"/>
        </w:rPr>
        <w:t> </w:t>
      </w:r>
      <w:r>
        <w:rPr>
          <w:color w:val="231F20"/>
          <w:w w:val="105"/>
        </w:rPr>
        <w:t>The</w:t>
      </w:r>
      <w:r>
        <w:rPr>
          <w:color w:val="231F20"/>
          <w:spacing w:val="-21"/>
          <w:w w:val="105"/>
        </w:rPr>
        <w:t> </w:t>
      </w:r>
      <w:r>
        <w:rPr>
          <w:color w:val="231F20"/>
          <w:w w:val="105"/>
        </w:rPr>
        <w:t>public problem solver knows which tools to employ in the design,</w:t>
      </w:r>
      <w:r>
        <w:rPr>
          <w:color w:val="231F20"/>
          <w:spacing w:val="-38"/>
          <w:w w:val="105"/>
        </w:rPr>
        <w:t> </w:t>
      </w:r>
      <w:r>
        <w:rPr>
          <w:color w:val="231F20"/>
          <w:w w:val="105"/>
        </w:rPr>
        <w:t>development,</w:t>
      </w:r>
      <w:r>
        <w:rPr>
          <w:color w:val="231F20"/>
          <w:spacing w:val="-37"/>
          <w:w w:val="105"/>
        </w:rPr>
        <w:t> </w:t>
      </w:r>
      <w:r>
        <w:rPr>
          <w:color w:val="231F20"/>
          <w:w w:val="105"/>
        </w:rPr>
        <w:t>and</w:t>
      </w:r>
      <w:r>
        <w:rPr>
          <w:color w:val="231F20"/>
          <w:spacing w:val="-38"/>
          <w:w w:val="105"/>
        </w:rPr>
        <w:t> </w:t>
      </w:r>
      <w:r>
        <w:rPr>
          <w:color w:val="231F20"/>
          <w:w w:val="105"/>
        </w:rPr>
        <w:t>implementation</w:t>
      </w:r>
      <w:r>
        <w:rPr>
          <w:color w:val="231F20"/>
          <w:spacing w:val="-37"/>
          <w:w w:val="105"/>
        </w:rPr>
        <w:t> </w:t>
      </w:r>
      <w:r>
        <w:rPr>
          <w:color w:val="231F20"/>
          <w:w w:val="105"/>
        </w:rPr>
        <w:t>of</w:t>
      </w:r>
      <w:r>
        <w:rPr>
          <w:color w:val="231F20"/>
          <w:spacing w:val="-37"/>
          <w:w w:val="105"/>
        </w:rPr>
        <w:t> </w:t>
      </w:r>
      <w:r>
        <w:rPr>
          <w:color w:val="231F20"/>
          <w:w w:val="105"/>
        </w:rPr>
        <w:t>solutions that work within a given agency culture and social context.</w:t>
      </w:r>
      <w:r>
        <w:rPr>
          <w:color w:val="231F20"/>
          <w:spacing w:val="-18"/>
          <w:w w:val="105"/>
        </w:rPr>
        <w:t> </w:t>
      </w:r>
      <w:r>
        <w:rPr>
          <w:color w:val="231F20"/>
          <w:w w:val="105"/>
        </w:rPr>
        <w:t>And</w:t>
      </w:r>
      <w:r>
        <w:rPr>
          <w:color w:val="231F20"/>
          <w:spacing w:val="-17"/>
          <w:w w:val="105"/>
        </w:rPr>
        <w:t> </w:t>
      </w:r>
      <w:r>
        <w:rPr>
          <w:color w:val="231F20"/>
          <w:w w:val="105"/>
        </w:rPr>
        <w:t>with</w:t>
      </w:r>
      <w:r>
        <w:rPr>
          <w:color w:val="231F20"/>
          <w:spacing w:val="-17"/>
          <w:w w:val="105"/>
        </w:rPr>
        <w:t> </w:t>
      </w:r>
      <w:r>
        <w:rPr>
          <w:color w:val="231F20"/>
          <w:w w:val="105"/>
        </w:rPr>
        <w:t>urgent</w:t>
      </w:r>
      <w:r>
        <w:rPr>
          <w:color w:val="231F20"/>
          <w:spacing w:val="-17"/>
          <w:w w:val="105"/>
        </w:rPr>
        <w:t> </w:t>
      </w:r>
      <w:r>
        <w:rPr>
          <w:color w:val="231F20"/>
          <w:w w:val="105"/>
        </w:rPr>
        <w:t>problems</w:t>
      </w:r>
      <w:r>
        <w:rPr>
          <w:color w:val="231F20"/>
          <w:spacing w:val="-17"/>
          <w:w w:val="105"/>
        </w:rPr>
        <w:t> </w:t>
      </w:r>
      <w:r>
        <w:rPr>
          <w:color w:val="231F20"/>
          <w:w w:val="105"/>
        </w:rPr>
        <w:t>from</w:t>
      </w:r>
      <w:r>
        <w:rPr>
          <w:color w:val="231F20"/>
          <w:spacing w:val="-17"/>
          <w:w w:val="105"/>
        </w:rPr>
        <w:t> </w:t>
      </w:r>
      <w:r>
        <w:rPr>
          <w:color w:val="231F20"/>
          <w:w w:val="105"/>
        </w:rPr>
        <w:t>inequality</w:t>
      </w:r>
      <w:r>
        <w:rPr>
          <w:color w:val="231F20"/>
          <w:spacing w:val="-17"/>
          <w:w w:val="105"/>
        </w:rPr>
        <w:t> </w:t>
      </w:r>
      <w:r>
        <w:rPr>
          <w:color w:val="231F20"/>
          <w:w w:val="105"/>
        </w:rPr>
        <w:t>to climate</w:t>
      </w:r>
      <w:r>
        <w:rPr>
          <w:color w:val="231F20"/>
          <w:spacing w:val="-22"/>
          <w:w w:val="105"/>
        </w:rPr>
        <w:t> </w:t>
      </w:r>
      <w:r>
        <w:rPr>
          <w:color w:val="231F20"/>
          <w:w w:val="105"/>
        </w:rPr>
        <w:t>change</w:t>
      </w:r>
      <w:r>
        <w:rPr>
          <w:color w:val="231F20"/>
          <w:spacing w:val="-21"/>
          <w:w w:val="105"/>
        </w:rPr>
        <w:t> </w:t>
      </w:r>
      <w:r>
        <w:rPr>
          <w:color w:val="231F20"/>
          <w:w w:val="105"/>
        </w:rPr>
        <w:t>to</w:t>
      </w:r>
      <w:r>
        <w:rPr>
          <w:color w:val="231F20"/>
          <w:spacing w:val="-22"/>
          <w:w w:val="105"/>
        </w:rPr>
        <w:t> </w:t>
      </w:r>
      <w:r>
        <w:rPr>
          <w:color w:val="231F20"/>
          <w:w w:val="105"/>
        </w:rPr>
        <w:t>species</w:t>
      </w:r>
      <w:r>
        <w:rPr>
          <w:color w:val="231F20"/>
          <w:spacing w:val="-21"/>
          <w:w w:val="105"/>
        </w:rPr>
        <w:t> </w:t>
      </w:r>
      <w:r>
        <w:rPr>
          <w:color w:val="231F20"/>
          <w:w w:val="105"/>
        </w:rPr>
        <w:t>loss</w:t>
      </w:r>
      <w:r>
        <w:rPr>
          <w:color w:val="231F20"/>
          <w:spacing w:val="-21"/>
          <w:w w:val="105"/>
        </w:rPr>
        <w:t> </w:t>
      </w:r>
      <w:r>
        <w:rPr>
          <w:color w:val="231F20"/>
          <w:w w:val="105"/>
        </w:rPr>
        <w:t>to</w:t>
      </w:r>
      <w:r>
        <w:rPr>
          <w:color w:val="231F20"/>
          <w:spacing w:val="-22"/>
          <w:w w:val="105"/>
        </w:rPr>
        <w:t> </w:t>
      </w:r>
      <w:r>
        <w:rPr>
          <w:color w:val="231F20"/>
          <w:w w:val="105"/>
        </w:rPr>
        <w:t>tackle,</w:t>
      </w:r>
      <w:r>
        <w:rPr>
          <w:color w:val="231F20"/>
          <w:spacing w:val="-21"/>
          <w:w w:val="105"/>
        </w:rPr>
        <w:t> </w:t>
      </w:r>
      <w:r>
        <w:rPr>
          <w:color w:val="231F20"/>
          <w:w w:val="105"/>
        </w:rPr>
        <w:t>we</w:t>
      </w:r>
      <w:r>
        <w:rPr>
          <w:color w:val="231F20"/>
          <w:spacing w:val="-21"/>
          <w:w w:val="105"/>
        </w:rPr>
        <w:t> </w:t>
      </w:r>
      <w:r>
        <w:rPr>
          <w:color w:val="231F20"/>
          <w:w w:val="105"/>
        </w:rPr>
        <w:t>need</w:t>
      </w:r>
      <w:r>
        <w:rPr>
          <w:color w:val="231F20"/>
          <w:spacing w:val="-22"/>
          <w:w w:val="105"/>
        </w:rPr>
        <w:t> </w:t>
      </w:r>
      <w:r>
        <w:rPr>
          <w:color w:val="231F20"/>
          <w:w w:val="105"/>
        </w:rPr>
        <w:t>to train</w:t>
      </w:r>
      <w:r>
        <w:rPr>
          <w:color w:val="231F20"/>
          <w:spacing w:val="-27"/>
          <w:w w:val="105"/>
        </w:rPr>
        <w:t> </w:t>
      </w:r>
      <w:r>
        <w:rPr>
          <w:color w:val="231F20"/>
          <w:w w:val="105"/>
        </w:rPr>
        <w:t>more</w:t>
      </w:r>
      <w:r>
        <w:rPr>
          <w:color w:val="231F20"/>
          <w:spacing w:val="-27"/>
          <w:w w:val="105"/>
        </w:rPr>
        <w:t> </w:t>
      </w:r>
      <w:r>
        <w:rPr>
          <w:color w:val="231F20"/>
          <w:w w:val="105"/>
        </w:rPr>
        <w:t>passionate</w:t>
      </w:r>
      <w:r>
        <w:rPr>
          <w:color w:val="231F20"/>
          <w:spacing w:val="-27"/>
          <w:w w:val="105"/>
        </w:rPr>
        <w:t> </w:t>
      </w:r>
      <w:r>
        <w:rPr>
          <w:color w:val="231F20"/>
          <w:w w:val="105"/>
        </w:rPr>
        <w:t>and</w:t>
      </w:r>
      <w:r>
        <w:rPr>
          <w:color w:val="231F20"/>
          <w:spacing w:val="-27"/>
          <w:w w:val="105"/>
        </w:rPr>
        <w:t> </w:t>
      </w:r>
      <w:r>
        <w:rPr>
          <w:color w:val="231F20"/>
          <w:w w:val="105"/>
        </w:rPr>
        <w:t>innovative</w:t>
      </w:r>
      <w:r>
        <w:rPr>
          <w:color w:val="231F20"/>
          <w:spacing w:val="-27"/>
          <w:w w:val="105"/>
        </w:rPr>
        <w:t> </w:t>
      </w:r>
      <w:r>
        <w:rPr>
          <w:color w:val="231F20"/>
          <w:w w:val="105"/>
        </w:rPr>
        <w:t>people</w:t>
      </w:r>
      <w:r>
        <w:rPr>
          <w:color w:val="231F20"/>
          <w:spacing w:val="-27"/>
          <w:w w:val="105"/>
        </w:rPr>
        <w:t> </w:t>
      </w:r>
      <w:r>
        <w:rPr>
          <w:color w:val="231F20"/>
          <w:w w:val="105"/>
        </w:rPr>
        <w:t>who</w:t>
      </w:r>
      <w:r>
        <w:rPr>
          <w:color w:val="231F20"/>
          <w:spacing w:val="-27"/>
          <w:w w:val="105"/>
        </w:rPr>
        <w:t> </w:t>
      </w:r>
      <w:r>
        <w:rPr>
          <w:color w:val="231F20"/>
          <w:w w:val="105"/>
        </w:rPr>
        <w:t>are ready</w:t>
      </w:r>
      <w:r>
        <w:rPr>
          <w:color w:val="231F20"/>
          <w:spacing w:val="-20"/>
          <w:w w:val="105"/>
        </w:rPr>
        <w:t> </w:t>
      </w:r>
      <w:r>
        <w:rPr>
          <w:color w:val="231F20"/>
          <w:w w:val="105"/>
        </w:rPr>
        <w:t>to</w:t>
      </w:r>
      <w:r>
        <w:rPr>
          <w:color w:val="231F20"/>
          <w:spacing w:val="-20"/>
          <w:w w:val="105"/>
        </w:rPr>
        <w:t> </w:t>
      </w:r>
      <w:r>
        <w:rPr>
          <w:color w:val="231F20"/>
          <w:w w:val="105"/>
        </w:rPr>
        <w:t>go</w:t>
      </w:r>
      <w:r>
        <w:rPr>
          <w:color w:val="231F20"/>
          <w:spacing w:val="-19"/>
          <w:w w:val="105"/>
        </w:rPr>
        <w:t> </w:t>
      </w:r>
      <w:r>
        <w:rPr>
          <w:color w:val="231F20"/>
          <w:w w:val="105"/>
        </w:rPr>
        <w:t>beyond</w:t>
      </w:r>
      <w:r>
        <w:rPr>
          <w:color w:val="231F20"/>
          <w:spacing w:val="-20"/>
          <w:w w:val="105"/>
        </w:rPr>
        <w:t> </w:t>
      </w:r>
      <w:r>
        <w:rPr>
          <w:color w:val="231F20"/>
          <w:w w:val="105"/>
        </w:rPr>
        <w:t>mere</w:t>
      </w:r>
      <w:r>
        <w:rPr>
          <w:color w:val="231F20"/>
          <w:spacing w:val="-19"/>
          <w:w w:val="105"/>
        </w:rPr>
        <w:t> </w:t>
      </w:r>
      <w:r>
        <w:rPr>
          <w:color w:val="231F20"/>
          <w:w w:val="105"/>
        </w:rPr>
        <w:t>compliance</w:t>
      </w:r>
      <w:r>
        <w:rPr>
          <w:color w:val="231F20"/>
          <w:spacing w:val="-20"/>
          <w:w w:val="105"/>
        </w:rPr>
        <w:t> </w:t>
      </w:r>
      <w:r>
        <w:rPr>
          <w:color w:val="231F20"/>
          <w:w w:val="105"/>
        </w:rPr>
        <w:t>with</w:t>
      </w:r>
      <w:r>
        <w:rPr>
          <w:color w:val="231F20"/>
          <w:spacing w:val="-19"/>
          <w:w w:val="105"/>
        </w:rPr>
        <w:t> </w:t>
      </w:r>
      <w:r>
        <w:rPr>
          <w:color w:val="231F20"/>
          <w:w w:val="105"/>
        </w:rPr>
        <w:t>the</w:t>
      </w:r>
      <w:r>
        <w:rPr>
          <w:color w:val="231F20"/>
          <w:spacing w:val="-20"/>
          <w:w w:val="105"/>
        </w:rPr>
        <w:t> </w:t>
      </w:r>
      <w:r>
        <w:rPr>
          <w:color w:val="231F20"/>
          <w:w w:val="105"/>
        </w:rPr>
        <w:t>rules.</w:t>
      </w:r>
    </w:p>
    <w:p>
      <w:pPr>
        <w:pStyle w:val="BodyText"/>
        <w:spacing w:before="4"/>
        <w:rPr>
          <w:sz w:val="12"/>
        </w:rPr>
      </w:pPr>
      <w:r>
        <w:rPr/>
        <w:pict>
          <v:line style="position:absolute;mso-position-horizontal-relative:page;mso-position-vertical-relative:paragraph;z-index:-304;mso-wrap-distance-left:0;mso-wrap-distance-right:0" from="309.7677pt,10.583962pt" to="337.3947pt,10.583962pt" stroked="true" strokeweight="3pt" strokecolor="#ffcb04">
            <v:stroke dashstyle="solid"/>
            <w10:wrap type="topAndBottom"/>
          </v:line>
        </w:pict>
      </w:r>
    </w:p>
    <w:p>
      <w:pPr>
        <w:spacing w:after="0"/>
        <w:rPr>
          <w:sz w:val="12"/>
        </w:rPr>
        <w:sectPr>
          <w:type w:val="continuous"/>
          <w:pgSz w:w="11910" w:h="16840"/>
          <w:pgMar w:top="920" w:bottom="280" w:left="0" w:right="0"/>
          <w:cols w:num="2" w:equalWidth="0">
            <w:col w:w="5672" w:space="40"/>
            <w:col w:w="6198"/>
          </w:cols>
        </w:sectPr>
      </w:pPr>
    </w:p>
    <w:p>
      <w:pPr>
        <w:pStyle w:val="Heading2"/>
      </w:pPr>
      <w:bookmarkStart w:name="_bookmark5" w:id="6"/>
      <w:bookmarkEnd w:id="6"/>
      <w:r>
        <w:rPr/>
      </w:r>
      <w:r>
        <w:rPr>
          <w:color w:val="FFCB04"/>
          <w:spacing w:val="6"/>
          <w:w w:val="95"/>
        </w:rPr>
        <w:t>HOW </w:t>
      </w:r>
      <w:r>
        <w:rPr>
          <w:color w:val="FFCB04"/>
          <w:spacing w:val="9"/>
          <w:w w:val="95"/>
        </w:rPr>
        <w:t>PUBLIC PROBLEMS</w:t>
      </w:r>
      <w:r>
        <w:rPr>
          <w:color w:val="FFCB04"/>
          <w:spacing w:val="-47"/>
          <w:w w:val="95"/>
        </w:rPr>
        <w:t> </w:t>
      </w:r>
      <w:r>
        <w:rPr>
          <w:color w:val="FFCB04"/>
          <w:spacing w:val="9"/>
          <w:w w:val="95"/>
        </w:rPr>
        <w:t>DIFFER</w:t>
      </w:r>
    </w:p>
    <w:p>
      <w:pPr>
        <w:pStyle w:val="BodyText"/>
        <w:rPr>
          <w:sz w:val="46"/>
        </w:rPr>
      </w:pPr>
    </w:p>
    <w:p>
      <w:pPr>
        <w:spacing w:line="225" w:lineRule="auto" w:before="1"/>
        <w:ind w:left="1516" w:right="2971" w:firstLine="0"/>
        <w:jc w:val="left"/>
        <w:rPr>
          <w:sz w:val="48"/>
        </w:rPr>
      </w:pPr>
      <w:r>
        <w:rPr/>
        <w:pict>
          <v:shape style="position:absolute;margin-left:32.519501pt;margin-top:4.987364pt;width:29.65pt;height:24.95pt;mso-position-horizontal-relative:page;mso-position-vertical-relative:paragraph;z-index:1768" coordorigin="650,100" coordsize="593,499" path="m998,100l987,102,977,109,971,119,969,130,971,141,978,151,1143,319,679,319,668,321,659,328,653,337,650,349,653,361,659,370,668,377,679,379,1143,379,978,547,971,557,969,568,971,579,977,589,983,595,990,598,1005,598,1013,595,1239,365,1243,357,1243,341,1239,333,1018,108,1009,102,998,100xe" filled="true" fillcolor="#ffcb04" stroked="false">
            <v:path arrowok="t"/>
            <v:fill type="solid"/>
            <w10:wrap type="none"/>
          </v:shape>
        </w:pict>
      </w:r>
      <w:r>
        <w:rPr>
          <w:color w:val="231F20"/>
          <w:sz w:val="48"/>
        </w:rPr>
        <w:t>Public problems are compelling </w:t>
      </w:r>
      <w:r>
        <w:rPr>
          <w:color w:val="231F20"/>
          <w:w w:val="95"/>
          <w:sz w:val="48"/>
        </w:rPr>
        <w:t>challenges</w:t>
      </w:r>
      <w:r>
        <w:rPr>
          <w:color w:val="231F20"/>
          <w:spacing w:val="-51"/>
          <w:w w:val="95"/>
          <w:sz w:val="48"/>
        </w:rPr>
        <w:t> </w:t>
      </w:r>
      <w:r>
        <w:rPr>
          <w:color w:val="231F20"/>
          <w:w w:val="95"/>
          <w:sz w:val="48"/>
        </w:rPr>
        <w:t>where</w:t>
      </w:r>
      <w:r>
        <w:rPr>
          <w:color w:val="231F20"/>
          <w:spacing w:val="-50"/>
          <w:w w:val="95"/>
          <w:sz w:val="48"/>
        </w:rPr>
        <w:t> </w:t>
      </w:r>
      <w:r>
        <w:rPr>
          <w:color w:val="231F20"/>
          <w:w w:val="95"/>
          <w:sz w:val="48"/>
        </w:rPr>
        <w:t>neither</w:t>
      </w:r>
      <w:r>
        <w:rPr>
          <w:color w:val="231F20"/>
          <w:spacing w:val="-50"/>
          <w:w w:val="95"/>
          <w:sz w:val="48"/>
        </w:rPr>
        <w:t> </w:t>
      </w:r>
      <w:r>
        <w:rPr>
          <w:color w:val="231F20"/>
          <w:w w:val="95"/>
          <w:sz w:val="48"/>
        </w:rPr>
        <w:t>the</w:t>
      </w:r>
      <w:r>
        <w:rPr>
          <w:color w:val="231F20"/>
          <w:spacing w:val="-51"/>
          <w:w w:val="95"/>
          <w:sz w:val="48"/>
        </w:rPr>
        <w:t> </w:t>
      </w:r>
      <w:r>
        <w:rPr>
          <w:color w:val="231F20"/>
          <w:w w:val="95"/>
          <w:sz w:val="48"/>
        </w:rPr>
        <w:t>problem </w:t>
      </w:r>
      <w:r>
        <w:rPr>
          <w:color w:val="231F20"/>
          <w:spacing w:val="-1"/>
          <w:w w:val="94"/>
          <w:sz w:val="48"/>
        </w:rPr>
        <w:t>n</w:t>
      </w:r>
      <w:r>
        <w:rPr>
          <w:color w:val="231F20"/>
          <w:w w:val="98"/>
          <w:sz w:val="48"/>
        </w:rPr>
        <w:t>or</w:t>
      </w:r>
      <w:r>
        <w:rPr>
          <w:color w:val="231F20"/>
          <w:spacing w:val="-32"/>
          <w:sz w:val="48"/>
        </w:rPr>
        <w:t> </w:t>
      </w:r>
      <w:r>
        <w:rPr>
          <w:color w:val="231F20"/>
          <w:spacing w:val="-4"/>
          <w:w w:val="140"/>
          <w:sz w:val="48"/>
        </w:rPr>
        <w:t>t</w:t>
      </w:r>
      <w:r>
        <w:rPr>
          <w:color w:val="231F20"/>
          <w:w w:val="94"/>
          <w:sz w:val="48"/>
        </w:rPr>
        <w:t>h</w:t>
      </w:r>
      <w:r>
        <w:rPr>
          <w:color w:val="231F20"/>
          <w:w w:val="85"/>
          <w:sz w:val="48"/>
        </w:rPr>
        <w:t>e</w:t>
      </w:r>
      <w:r>
        <w:rPr>
          <w:color w:val="231F20"/>
          <w:spacing w:val="-32"/>
          <w:sz w:val="48"/>
        </w:rPr>
        <w:t> </w:t>
      </w:r>
      <w:r>
        <w:rPr>
          <w:color w:val="231F20"/>
          <w:spacing w:val="-1"/>
          <w:w w:val="82"/>
          <w:sz w:val="48"/>
        </w:rPr>
        <w:t>s</w:t>
      </w:r>
      <w:r>
        <w:rPr>
          <w:color w:val="231F20"/>
          <w:w w:val="98"/>
          <w:sz w:val="48"/>
        </w:rPr>
        <w:t>o</w:t>
      </w:r>
      <w:r>
        <w:rPr>
          <w:color w:val="231F20"/>
          <w:spacing w:val="-3"/>
          <w:w w:val="98"/>
          <w:sz w:val="48"/>
        </w:rPr>
        <w:t>l</w:t>
      </w:r>
      <w:r>
        <w:rPr>
          <w:color w:val="231F20"/>
          <w:spacing w:val="-1"/>
          <w:w w:val="93"/>
          <w:sz w:val="48"/>
        </w:rPr>
        <w:t>u</w:t>
      </w:r>
      <w:r>
        <w:rPr>
          <w:color w:val="231F20"/>
          <w:spacing w:val="-4"/>
          <w:w w:val="140"/>
          <w:sz w:val="48"/>
        </w:rPr>
        <w:t>t</w:t>
      </w:r>
      <w:r>
        <w:rPr>
          <w:color w:val="231F20"/>
          <w:spacing w:val="-2"/>
          <w:w w:val="108"/>
          <w:sz w:val="48"/>
        </w:rPr>
        <w:t>i</w:t>
      </w:r>
      <w:r>
        <w:rPr>
          <w:color w:val="231F20"/>
          <w:w w:val="94"/>
          <w:sz w:val="48"/>
        </w:rPr>
        <w:t>on</w:t>
      </w:r>
      <w:r>
        <w:rPr>
          <w:color w:val="231F20"/>
          <w:spacing w:val="-32"/>
          <w:sz w:val="48"/>
        </w:rPr>
        <w:t> </w:t>
      </w:r>
      <w:r>
        <w:rPr>
          <w:color w:val="231F20"/>
          <w:spacing w:val="-2"/>
          <w:w w:val="83"/>
          <w:sz w:val="48"/>
        </w:rPr>
        <w:t>a</w:t>
      </w:r>
      <w:r>
        <w:rPr>
          <w:color w:val="231F20"/>
          <w:spacing w:val="-3"/>
          <w:w w:val="105"/>
          <w:sz w:val="48"/>
        </w:rPr>
        <w:t>r</w:t>
      </w:r>
      <w:r>
        <w:rPr>
          <w:color w:val="231F20"/>
          <w:w w:val="85"/>
          <w:sz w:val="48"/>
        </w:rPr>
        <w:t>e</w:t>
      </w:r>
      <w:r>
        <w:rPr>
          <w:color w:val="231F20"/>
          <w:spacing w:val="-32"/>
          <w:sz w:val="48"/>
        </w:rPr>
        <w:t> </w:t>
      </w:r>
      <w:r>
        <w:rPr>
          <w:color w:val="231F20"/>
          <w:spacing w:val="-5"/>
          <w:w w:val="99"/>
          <w:sz w:val="48"/>
        </w:rPr>
        <w:t>w</w:t>
      </w:r>
      <w:r>
        <w:rPr>
          <w:color w:val="231F20"/>
          <w:w w:val="85"/>
          <w:sz w:val="48"/>
        </w:rPr>
        <w:t>e</w:t>
      </w:r>
      <w:r>
        <w:rPr>
          <w:color w:val="231F20"/>
          <w:spacing w:val="-3"/>
          <w:w w:val="108"/>
          <w:sz w:val="48"/>
        </w:rPr>
        <w:t>l</w:t>
      </w:r>
      <w:r>
        <w:rPr>
          <w:color w:val="231F20"/>
          <w:w w:val="101"/>
          <w:sz w:val="48"/>
        </w:rPr>
        <w:t>l</w:t>
      </w:r>
      <w:r>
        <w:rPr>
          <w:color w:val="231F20"/>
          <w:spacing w:val="-1"/>
          <w:w w:val="101"/>
          <w:sz w:val="48"/>
        </w:rPr>
        <w:t>-</w:t>
      </w:r>
      <w:r>
        <w:rPr>
          <w:color w:val="231F20"/>
          <w:spacing w:val="-2"/>
          <w:w w:val="93"/>
          <w:sz w:val="48"/>
        </w:rPr>
        <w:t>u</w:t>
      </w:r>
      <w:r>
        <w:rPr>
          <w:color w:val="231F20"/>
          <w:w w:val="94"/>
          <w:sz w:val="48"/>
        </w:rPr>
        <w:t>n</w:t>
      </w:r>
      <w:r>
        <w:rPr>
          <w:color w:val="231F20"/>
          <w:w w:val="93"/>
          <w:sz w:val="48"/>
        </w:rPr>
        <w:t>de</w:t>
      </w:r>
      <w:r>
        <w:rPr>
          <w:color w:val="231F20"/>
          <w:spacing w:val="3"/>
          <w:w w:val="93"/>
          <w:sz w:val="48"/>
        </w:rPr>
        <w:t>r</w:t>
      </w:r>
      <w:r>
        <w:rPr>
          <w:color w:val="231F20"/>
          <w:spacing w:val="5"/>
          <w:w w:val="82"/>
          <w:sz w:val="48"/>
        </w:rPr>
        <w:t>s</w:t>
      </w:r>
      <w:r>
        <w:rPr>
          <w:color w:val="231F20"/>
          <w:spacing w:val="-6"/>
          <w:w w:val="140"/>
          <w:sz w:val="48"/>
        </w:rPr>
        <w:t>t</w:t>
      </w:r>
      <w:r>
        <w:rPr>
          <w:color w:val="231F20"/>
          <w:w w:val="94"/>
          <w:sz w:val="48"/>
        </w:rPr>
        <w:t>o</w:t>
      </w:r>
      <w:r>
        <w:rPr>
          <w:color w:val="231F20"/>
          <w:spacing w:val="1"/>
          <w:w w:val="94"/>
          <w:sz w:val="48"/>
        </w:rPr>
        <w:t>o</w:t>
      </w:r>
      <w:r>
        <w:rPr>
          <w:color w:val="231F20"/>
          <w:spacing w:val="1"/>
          <w:w w:val="93"/>
          <w:sz w:val="48"/>
        </w:rPr>
        <w:t>d</w:t>
      </w:r>
      <w:r>
        <w:rPr>
          <w:color w:val="231F20"/>
          <w:w w:val="70"/>
          <w:sz w:val="48"/>
        </w:rPr>
        <w:t>, </w:t>
      </w:r>
      <w:r>
        <w:rPr>
          <w:color w:val="231F20"/>
          <w:sz w:val="48"/>
        </w:rPr>
        <w:t>and both </w:t>
      </w:r>
      <w:r>
        <w:rPr>
          <w:color w:val="231F20"/>
          <w:spacing w:val="-4"/>
          <w:sz w:val="48"/>
        </w:rPr>
        <w:t>have </w:t>
      </w:r>
      <w:r>
        <w:rPr>
          <w:color w:val="231F20"/>
          <w:spacing w:val="-3"/>
          <w:sz w:val="48"/>
        </w:rPr>
        <w:t>to </w:t>
      </w:r>
      <w:r>
        <w:rPr>
          <w:color w:val="231F20"/>
          <w:sz w:val="48"/>
        </w:rPr>
        <w:t>be defined in a contested political</w:t>
      </w:r>
      <w:r>
        <w:rPr>
          <w:color w:val="231F20"/>
          <w:spacing w:val="-107"/>
          <w:sz w:val="48"/>
        </w:rPr>
        <w:t> </w:t>
      </w:r>
      <w:r>
        <w:rPr>
          <w:color w:val="231F20"/>
          <w:sz w:val="48"/>
        </w:rPr>
        <w:t>environment.</w:t>
      </w:r>
    </w:p>
    <w:p>
      <w:pPr>
        <w:pStyle w:val="BodyText"/>
      </w:pPr>
    </w:p>
    <w:p>
      <w:pPr>
        <w:pStyle w:val="BodyText"/>
        <w:spacing w:before="7"/>
        <w:rPr>
          <w:sz w:val="21"/>
        </w:rPr>
      </w:pPr>
    </w:p>
    <w:p>
      <w:pPr>
        <w:spacing w:after="0"/>
        <w:rPr>
          <w:sz w:val="21"/>
        </w:rPr>
        <w:sectPr>
          <w:headerReference w:type="default" r:id="rId29"/>
          <w:footerReference w:type="default" r:id="rId30"/>
          <w:pgSz w:w="11910" w:h="16840"/>
          <w:pgMar w:header="0" w:footer="718" w:top="1260" w:bottom="900" w:left="0" w:right="0"/>
          <w:pgNumType w:start="12"/>
        </w:sectPr>
      </w:pPr>
    </w:p>
    <w:p>
      <w:pPr>
        <w:spacing w:line="312" w:lineRule="auto" w:before="138"/>
        <w:ind w:left="850" w:right="95" w:firstLine="0"/>
        <w:jc w:val="left"/>
        <w:rPr>
          <w:sz w:val="20"/>
        </w:rPr>
      </w:pPr>
      <w:r>
        <w:rPr>
          <w:b/>
          <w:color w:val="231F20"/>
          <w:sz w:val="20"/>
        </w:rPr>
        <w:t>Before we go on to discuss the skills needed by today’s</w:t>
      </w:r>
      <w:r>
        <w:rPr>
          <w:b/>
          <w:color w:val="231F20"/>
          <w:spacing w:val="-33"/>
          <w:sz w:val="20"/>
        </w:rPr>
        <w:t> </w:t>
      </w:r>
      <w:r>
        <w:rPr>
          <w:b/>
          <w:color w:val="231F20"/>
          <w:sz w:val="20"/>
        </w:rPr>
        <w:t>public</w:t>
      </w:r>
      <w:r>
        <w:rPr>
          <w:b/>
          <w:color w:val="231F20"/>
          <w:spacing w:val="-32"/>
          <w:sz w:val="20"/>
        </w:rPr>
        <w:t> </w:t>
      </w:r>
      <w:r>
        <w:rPr>
          <w:b/>
          <w:color w:val="231F20"/>
          <w:sz w:val="20"/>
        </w:rPr>
        <w:t>servants</w:t>
      </w:r>
      <w:r>
        <w:rPr>
          <w:b/>
          <w:color w:val="231F20"/>
          <w:spacing w:val="-32"/>
          <w:sz w:val="20"/>
        </w:rPr>
        <w:t> </w:t>
      </w:r>
      <w:r>
        <w:rPr>
          <w:b/>
          <w:color w:val="231F20"/>
          <w:sz w:val="20"/>
        </w:rPr>
        <w:t>and</w:t>
      </w:r>
      <w:r>
        <w:rPr>
          <w:b/>
          <w:color w:val="231F20"/>
          <w:spacing w:val="-32"/>
          <w:sz w:val="20"/>
        </w:rPr>
        <w:t> </w:t>
      </w:r>
      <w:r>
        <w:rPr>
          <w:b/>
          <w:color w:val="231F20"/>
          <w:sz w:val="20"/>
        </w:rPr>
        <w:t>how</w:t>
      </w:r>
      <w:r>
        <w:rPr>
          <w:b/>
          <w:color w:val="231F20"/>
          <w:spacing w:val="-33"/>
          <w:sz w:val="20"/>
        </w:rPr>
        <w:t> </w:t>
      </w:r>
      <w:r>
        <w:rPr>
          <w:b/>
          <w:color w:val="231F20"/>
          <w:sz w:val="20"/>
        </w:rPr>
        <w:t>other</w:t>
      </w:r>
      <w:r>
        <w:rPr>
          <w:b/>
          <w:color w:val="231F20"/>
          <w:spacing w:val="-32"/>
          <w:sz w:val="20"/>
        </w:rPr>
        <w:t> </w:t>
      </w:r>
      <w:r>
        <w:rPr>
          <w:b/>
          <w:color w:val="231F20"/>
          <w:sz w:val="20"/>
        </w:rPr>
        <w:t>governments are responding to this need with new forms of training,</w:t>
      </w:r>
      <w:r>
        <w:rPr>
          <w:b/>
          <w:color w:val="231F20"/>
          <w:spacing w:val="-18"/>
          <w:sz w:val="20"/>
        </w:rPr>
        <w:t> </w:t>
      </w:r>
      <w:r>
        <w:rPr>
          <w:b/>
          <w:color w:val="231F20"/>
          <w:sz w:val="20"/>
        </w:rPr>
        <w:t>we</w:t>
      </w:r>
      <w:r>
        <w:rPr>
          <w:b/>
          <w:color w:val="231F20"/>
          <w:spacing w:val="-17"/>
          <w:sz w:val="20"/>
        </w:rPr>
        <w:t> </w:t>
      </w:r>
      <w:r>
        <w:rPr>
          <w:b/>
          <w:color w:val="231F20"/>
          <w:sz w:val="20"/>
        </w:rPr>
        <w:t>offer</w:t>
      </w:r>
      <w:r>
        <w:rPr>
          <w:b/>
          <w:color w:val="231F20"/>
          <w:spacing w:val="-17"/>
          <w:sz w:val="20"/>
        </w:rPr>
        <w:t> </w:t>
      </w:r>
      <w:r>
        <w:rPr>
          <w:b/>
          <w:color w:val="231F20"/>
          <w:sz w:val="20"/>
        </w:rPr>
        <w:t>a</w:t>
      </w:r>
      <w:r>
        <w:rPr>
          <w:b/>
          <w:color w:val="231F20"/>
          <w:spacing w:val="-18"/>
          <w:sz w:val="20"/>
        </w:rPr>
        <w:t> </w:t>
      </w:r>
      <w:r>
        <w:rPr>
          <w:b/>
          <w:color w:val="231F20"/>
          <w:sz w:val="20"/>
        </w:rPr>
        <w:t>brief</w:t>
      </w:r>
      <w:r>
        <w:rPr>
          <w:b/>
          <w:color w:val="231F20"/>
          <w:spacing w:val="-17"/>
          <w:sz w:val="20"/>
        </w:rPr>
        <w:t> </w:t>
      </w:r>
      <w:r>
        <w:rPr>
          <w:b/>
          <w:color w:val="231F20"/>
          <w:sz w:val="20"/>
        </w:rPr>
        <w:t>explanation</w:t>
      </w:r>
      <w:r>
        <w:rPr>
          <w:b/>
          <w:color w:val="231F20"/>
          <w:spacing w:val="-17"/>
          <w:sz w:val="20"/>
        </w:rPr>
        <w:t> </w:t>
      </w:r>
      <w:r>
        <w:rPr>
          <w:b/>
          <w:color w:val="231F20"/>
          <w:sz w:val="20"/>
        </w:rPr>
        <w:t>of</w:t>
      </w:r>
      <w:r>
        <w:rPr>
          <w:b/>
          <w:color w:val="231F20"/>
          <w:spacing w:val="-17"/>
          <w:sz w:val="20"/>
        </w:rPr>
        <w:t> </w:t>
      </w:r>
      <w:r>
        <w:rPr>
          <w:b/>
          <w:color w:val="231F20"/>
          <w:sz w:val="20"/>
        </w:rPr>
        <w:t>the</w:t>
      </w:r>
      <w:r>
        <w:rPr>
          <w:b/>
          <w:color w:val="231F20"/>
          <w:spacing w:val="-18"/>
          <w:sz w:val="20"/>
        </w:rPr>
        <w:t> </w:t>
      </w:r>
      <w:r>
        <w:rPr>
          <w:b/>
          <w:color w:val="231F20"/>
          <w:sz w:val="20"/>
        </w:rPr>
        <w:t>meaning and nature of public problems. </w:t>
      </w:r>
      <w:r>
        <w:rPr>
          <w:color w:val="231F20"/>
          <w:sz w:val="20"/>
        </w:rPr>
        <w:t>It is important to understand the unique traits possessed by public problems in order to understand the need for new kinds of training and</w:t>
      </w:r>
      <w:r>
        <w:rPr>
          <w:color w:val="231F20"/>
          <w:spacing w:val="-20"/>
          <w:sz w:val="20"/>
        </w:rPr>
        <w:t> </w:t>
      </w:r>
      <w:r>
        <w:rPr>
          <w:color w:val="231F20"/>
          <w:sz w:val="20"/>
        </w:rPr>
        <w:t>skill-building.</w:t>
      </w:r>
    </w:p>
    <w:p>
      <w:pPr>
        <w:pStyle w:val="BodyText"/>
        <w:spacing w:before="9"/>
        <w:rPr>
          <w:sz w:val="26"/>
        </w:rPr>
      </w:pPr>
    </w:p>
    <w:p>
      <w:pPr>
        <w:pStyle w:val="BodyText"/>
        <w:spacing w:line="312" w:lineRule="auto"/>
        <w:ind w:left="850"/>
      </w:pPr>
      <w:r>
        <w:rPr>
          <w:color w:val="231F20"/>
        </w:rPr>
        <w:t>The word “problem” derives from the Greek </w:t>
      </w:r>
      <w:r>
        <w:rPr>
          <w:i/>
          <w:color w:val="231F20"/>
        </w:rPr>
        <w:t>problema</w:t>
      </w:r>
      <w:r>
        <w:rPr>
          <w:color w:val="231F20"/>
        </w:rPr>
        <w:t>, meaning </w:t>
      </w:r>
      <w:r>
        <w:rPr>
          <w:i/>
          <w:color w:val="231F20"/>
        </w:rPr>
        <w:t>obstacle</w:t>
      </w:r>
      <w:r>
        <w:rPr>
          <w:color w:val="231F20"/>
        </w:rPr>
        <w:t>, and, indeed, in the realm of policy, the problems are true obstacles.</w:t>
      </w:r>
    </w:p>
    <w:p>
      <w:pPr>
        <w:pStyle w:val="BodyText"/>
        <w:spacing w:before="4"/>
        <w:rPr>
          <w:sz w:val="26"/>
        </w:rPr>
      </w:pPr>
    </w:p>
    <w:p>
      <w:pPr>
        <w:pStyle w:val="BodyText"/>
        <w:spacing w:line="312" w:lineRule="auto" w:before="1"/>
        <w:ind w:left="1077" w:hanging="227"/>
      </w:pPr>
      <w:r>
        <w:rPr>
          <w:color w:val="231F20"/>
        </w:rPr>
        <w:t>y Public problems are </w:t>
      </w:r>
      <w:r>
        <w:rPr>
          <w:i/>
          <w:color w:val="231F20"/>
        </w:rPr>
        <w:t>compelling </w:t>
      </w:r>
      <w:r>
        <w:rPr>
          <w:color w:val="231F20"/>
        </w:rPr>
        <w:t>and </w:t>
      </w:r>
      <w:r>
        <w:rPr>
          <w:i/>
          <w:color w:val="231F20"/>
        </w:rPr>
        <w:t>important </w:t>
      </w:r>
      <w:r>
        <w:rPr>
          <w:color w:val="231F20"/>
        </w:rPr>
        <w:t>challenges that we cannot ignore and are imperative and urgent to address.</w:t>
      </w:r>
    </w:p>
    <w:p>
      <w:pPr>
        <w:spacing w:line="312" w:lineRule="auto" w:before="153"/>
        <w:ind w:left="1077" w:right="520" w:hanging="227"/>
        <w:jc w:val="left"/>
        <w:rPr>
          <w:i/>
          <w:sz w:val="20"/>
        </w:rPr>
      </w:pPr>
      <w:r>
        <w:rPr>
          <w:color w:val="231F20"/>
          <w:w w:val="105"/>
          <w:sz w:val="20"/>
        </w:rPr>
        <w:t>y Public problems </w:t>
      </w:r>
      <w:r>
        <w:rPr>
          <w:i/>
          <w:color w:val="231F20"/>
          <w:w w:val="105"/>
          <w:sz w:val="20"/>
        </w:rPr>
        <w:t>lack a clear and consensual definition of the problem and its root causes.</w:t>
      </w:r>
    </w:p>
    <w:p>
      <w:pPr>
        <w:spacing w:before="152"/>
        <w:ind w:left="850" w:right="0" w:firstLine="0"/>
        <w:jc w:val="left"/>
        <w:rPr>
          <w:i/>
          <w:sz w:val="20"/>
        </w:rPr>
      </w:pPr>
      <w:r>
        <w:rPr>
          <w:color w:val="231F20"/>
          <w:sz w:val="20"/>
        </w:rPr>
        <w:t>y Public problems </w:t>
      </w:r>
      <w:r>
        <w:rPr>
          <w:i/>
          <w:color w:val="231F20"/>
          <w:sz w:val="20"/>
        </w:rPr>
        <w:t>lack a clear and </w:t>
      </w:r>
      <w:r>
        <w:rPr>
          <w:i/>
          <w:color w:val="231F20"/>
          <w:spacing w:val="-3"/>
          <w:sz w:val="20"/>
        </w:rPr>
        <w:t>consensual </w:t>
      </w:r>
      <w:r>
        <w:rPr>
          <w:i/>
          <w:color w:val="231F20"/>
          <w:sz w:val="20"/>
        </w:rPr>
        <w:t>solution.</w:t>
      </w:r>
    </w:p>
    <w:p>
      <w:pPr>
        <w:pStyle w:val="BodyText"/>
        <w:spacing w:before="2"/>
        <w:rPr>
          <w:i/>
          <w:sz w:val="32"/>
        </w:rPr>
      </w:pPr>
    </w:p>
    <w:p>
      <w:pPr>
        <w:pStyle w:val="BodyText"/>
        <w:spacing w:line="312" w:lineRule="auto"/>
        <w:ind w:left="850" w:right="330"/>
      </w:pPr>
      <w:r>
        <w:rPr>
          <w:color w:val="231F20"/>
        </w:rPr>
        <w:t>We must devise </w:t>
      </w:r>
      <w:r>
        <w:rPr>
          <w:i/>
          <w:color w:val="231F20"/>
        </w:rPr>
        <w:t>and </w:t>
      </w:r>
      <w:r>
        <w:rPr>
          <w:color w:val="231F20"/>
        </w:rPr>
        <w:t>implement approaches, often from different disciplines in a contested political environment, to improve people’s lives and societal well-being.</w:t>
      </w:r>
    </w:p>
    <w:p>
      <w:pPr>
        <w:pStyle w:val="BodyText"/>
        <w:spacing w:before="5"/>
        <w:rPr>
          <w:sz w:val="26"/>
        </w:rPr>
      </w:pPr>
    </w:p>
    <w:p>
      <w:pPr>
        <w:pStyle w:val="BodyText"/>
        <w:spacing w:line="312" w:lineRule="auto"/>
        <w:ind w:left="850" w:right="120"/>
      </w:pPr>
      <w:r>
        <w:rPr>
          <w:color w:val="231F20"/>
        </w:rPr>
        <w:t>We can draw an analogy to explain public problems by distinguishing between the challenge for European </w:t>
      </w:r>
      <w:r>
        <w:rPr>
          <w:color w:val="231F20"/>
          <w:w w:val="87"/>
        </w:rPr>
        <w:t>s</w:t>
      </w:r>
      <w:r>
        <w:rPr>
          <w:color w:val="231F20"/>
          <w:w w:val="98"/>
        </w:rPr>
        <w:t>e</w:t>
      </w:r>
      <w:r>
        <w:rPr>
          <w:color w:val="231F20"/>
          <w:w w:val="126"/>
        </w:rPr>
        <w:t>tt</w:t>
      </w:r>
      <w:r>
        <w:rPr>
          <w:color w:val="231F20"/>
          <w:w w:val="104"/>
        </w:rPr>
        <w:t>l</w:t>
      </w:r>
      <w:r>
        <w:rPr>
          <w:color w:val="231F20"/>
          <w:w w:val="98"/>
        </w:rPr>
        <w:t>e</w:t>
      </w:r>
      <w:r>
        <w:rPr>
          <w:color w:val="231F20"/>
          <w:w w:val="99"/>
        </w:rPr>
        <w:t>rs</w:t>
      </w:r>
      <w:r>
        <w:rPr>
          <w:color w:val="231F20"/>
        </w:rPr>
        <w:t> </w:t>
      </w:r>
      <w:r>
        <w:rPr>
          <w:color w:val="231F20"/>
          <w:w w:val="103"/>
        </w:rPr>
        <w:t>o</w:t>
      </w:r>
      <w:r>
        <w:rPr>
          <w:color w:val="231F20"/>
          <w:w w:val="116"/>
        </w:rPr>
        <w:t>f</w:t>
      </w:r>
      <w:r>
        <w:rPr>
          <w:color w:val="231F20"/>
        </w:rPr>
        <w:t> </w:t>
      </w:r>
      <w:r>
        <w:rPr>
          <w:color w:val="231F20"/>
          <w:w w:val="88"/>
        </w:rPr>
        <w:t>g</w:t>
      </w:r>
      <w:r>
        <w:rPr>
          <w:color w:val="231F20"/>
          <w:w w:val="98"/>
        </w:rPr>
        <w:t>e</w:t>
      </w:r>
      <w:r>
        <w:rPr>
          <w:color w:val="231F20"/>
          <w:w w:val="126"/>
        </w:rPr>
        <w:t>tt</w:t>
      </w:r>
      <w:r>
        <w:rPr>
          <w:color w:val="231F20"/>
          <w:w w:val="104"/>
        </w:rPr>
        <w:t>i</w:t>
      </w:r>
      <w:r>
        <w:rPr>
          <w:color w:val="231F20"/>
          <w:w w:val="99"/>
        </w:rPr>
        <w:t>n</w:t>
      </w:r>
      <w:r>
        <w:rPr>
          <w:color w:val="231F20"/>
          <w:w w:val="88"/>
        </w:rPr>
        <w:t>g</w:t>
      </w:r>
      <w:r>
        <w:rPr>
          <w:color w:val="231F20"/>
        </w:rPr>
        <w:t> </w:t>
      </w:r>
      <w:r>
        <w:rPr>
          <w:color w:val="231F20"/>
          <w:w w:val="116"/>
        </w:rPr>
        <w:t>f</w:t>
      </w:r>
      <w:r>
        <w:rPr>
          <w:color w:val="231F20"/>
          <w:w w:val="117"/>
        </w:rPr>
        <w:t>r</w:t>
      </w:r>
      <w:r>
        <w:rPr>
          <w:color w:val="231F20"/>
          <w:w w:val="103"/>
        </w:rPr>
        <w:t>o</w:t>
      </w:r>
      <w:r>
        <w:rPr>
          <w:color w:val="231F20"/>
          <w:w w:val="99"/>
        </w:rPr>
        <w:t>m</w:t>
      </w:r>
      <w:r>
        <w:rPr>
          <w:color w:val="231F20"/>
        </w:rPr>
        <w:t> </w:t>
      </w:r>
      <w:r>
        <w:rPr>
          <w:color w:val="231F20"/>
          <w:w w:val="77"/>
        </w:rPr>
        <w:t>S</w:t>
      </w:r>
      <w:r>
        <w:rPr>
          <w:color w:val="231F20"/>
          <w:w w:val="91"/>
        </w:rPr>
        <w:t>y</w:t>
      </w:r>
      <w:r>
        <w:rPr>
          <w:color w:val="231F20"/>
          <w:w w:val="103"/>
        </w:rPr>
        <w:t>d</w:t>
      </w:r>
      <w:r>
        <w:rPr>
          <w:color w:val="231F20"/>
          <w:w w:val="99"/>
        </w:rPr>
        <w:t>n</w:t>
      </w:r>
      <w:r>
        <w:rPr>
          <w:color w:val="231F20"/>
          <w:w w:val="98"/>
        </w:rPr>
        <w:t>e</w:t>
      </w:r>
      <w:r>
        <w:rPr>
          <w:color w:val="231F20"/>
          <w:w w:val="91"/>
        </w:rPr>
        <w:t>y</w:t>
      </w:r>
      <w:r>
        <w:rPr>
          <w:color w:val="231F20"/>
        </w:rPr>
        <w:t> </w:t>
      </w:r>
      <w:r>
        <w:rPr>
          <w:color w:val="231F20"/>
          <w:w w:val="126"/>
        </w:rPr>
        <w:t>t</w:t>
      </w:r>
      <w:r>
        <w:rPr>
          <w:color w:val="231F20"/>
          <w:w w:val="103"/>
        </w:rPr>
        <w:t>o</w:t>
      </w:r>
      <w:r>
        <w:rPr>
          <w:color w:val="231F20"/>
        </w:rPr>
        <w:t> </w:t>
      </w:r>
      <w:r>
        <w:rPr>
          <w:color w:val="231F20"/>
          <w:w w:val="87"/>
        </w:rPr>
        <w:t>P</w:t>
      </w:r>
      <w:r>
        <w:rPr>
          <w:color w:val="231F20"/>
          <w:w w:val="98"/>
        </w:rPr>
        <w:t>e</w:t>
      </w:r>
      <w:r>
        <w:rPr>
          <w:color w:val="231F20"/>
          <w:w w:val="117"/>
        </w:rPr>
        <w:t>r</w:t>
      </w:r>
      <w:r>
        <w:rPr>
          <w:color w:val="231F20"/>
          <w:w w:val="126"/>
        </w:rPr>
        <w:t>t</w:t>
      </w:r>
      <w:r>
        <w:rPr>
          <w:color w:val="231F20"/>
          <w:w w:val="101"/>
        </w:rPr>
        <w:t>h</w:t>
      </w:r>
      <w:r>
        <w:rPr>
          <w:color w:val="231F20"/>
        </w:rPr>
        <w:t> </w:t>
      </w:r>
      <w:r>
        <w:rPr>
          <w:color w:val="231F20"/>
          <w:w w:val="104"/>
        </w:rPr>
        <w:t>i</w:t>
      </w:r>
      <w:r>
        <w:rPr>
          <w:color w:val="231F20"/>
          <w:w w:val="99"/>
        </w:rPr>
        <w:t>n</w:t>
      </w:r>
      <w:r>
        <w:rPr>
          <w:color w:val="231F20"/>
        </w:rPr>
        <w:t> </w:t>
      </w:r>
      <w:r>
        <w:rPr>
          <w:color w:val="231F20"/>
          <w:w w:val="126"/>
        </w:rPr>
        <w:t>t</w:t>
      </w:r>
      <w:r>
        <w:rPr>
          <w:color w:val="231F20"/>
          <w:w w:val="101"/>
        </w:rPr>
        <w:t>h</w:t>
      </w:r>
      <w:r>
        <w:rPr>
          <w:color w:val="231F20"/>
          <w:w w:val="98"/>
        </w:rPr>
        <w:t>e</w:t>
      </w:r>
      <w:r>
        <w:rPr>
          <w:color w:val="231F20"/>
        </w:rPr>
        <w:t> </w:t>
      </w:r>
      <w:r>
        <w:rPr>
          <w:color w:val="231F20"/>
          <w:w w:val="89"/>
        </w:rPr>
        <w:t>2</w:t>
      </w:r>
      <w:r>
        <w:rPr>
          <w:color w:val="231F20"/>
          <w:w w:val="61"/>
        </w:rPr>
        <w:t>1</w:t>
      </w:r>
      <w:r>
        <w:rPr>
          <w:color w:val="231F20"/>
          <w:w w:val="87"/>
        </w:rPr>
        <w:t>s</w:t>
      </w:r>
      <w:r>
        <w:rPr>
          <w:color w:val="231F20"/>
          <w:w w:val="126"/>
        </w:rPr>
        <w:t>t </w:t>
      </w:r>
      <w:r>
        <w:rPr>
          <w:color w:val="231F20"/>
          <w:w w:val="105"/>
        </w:rPr>
        <w:t>c</w:t>
      </w:r>
      <w:r>
        <w:rPr>
          <w:color w:val="231F20"/>
          <w:w w:val="98"/>
        </w:rPr>
        <w:t>e</w:t>
      </w:r>
      <w:r>
        <w:rPr>
          <w:color w:val="231F20"/>
          <w:w w:val="99"/>
        </w:rPr>
        <w:t>n</w:t>
      </w:r>
      <w:r>
        <w:rPr>
          <w:color w:val="231F20"/>
          <w:w w:val="126"/>
        </w:rPr>
        <w:t>t</w:t>
      </w:r>
      <w:r>
        <w:rPr>
          <w:color w:val="231F20"/>
          <w:w w:val="99"/>
        </w:rPr>
        <w:t>u</w:t>
      </w:r>
      <w:r>
        <w:rPr>
          <w:color w:val="231F20"/>
          <w:w w:val="117"/>
        </w:rPr>
        <w:t>r</w:t>
      </w:r>
      <w:r>
        <w:rPr>
          <w:color w:val="231F20"/>
          <w:w w:val="91"/>
        </w:rPr>
        <w:t>y</w:t>
      </w:r>
      <w:r>
        <w:rPr>
          <w:color w:val="231F20"/>
          <w:w w:val="86"/>
        </w:rPr>
        <w:t>,</w:t>
      </w:r>
      <w:r>
        <w:rPr>
          <w:color w:val="231F20"/>
        </w:rPr>
        <w:t> </w:t>
      </w:r>
      <w:r>
        <w:rPr>
          <w:color w:val="231F20"/>
          <w:w w:val="105"/>
        </w:rPr>
        <w:t>c</w:t>
      </w:r>
      <w:r>
        <w:rPr>
          <w:color w:val="231F20"/>
          <w:w w:val="103"/>
        </w:rPr>
        <w:t>o</w:t>
      </w:r>
      <w:r>
        <w:rPr>
          <w:color w:val="231F20"/>
          <w:w w:val="99"/>
        </w:rPr>
        <w:t>m</w:t>
      </w:r>
      <w:r>
        <w:rPr>
          <w:color w:val="231F20"/>
          <w:w w:val="103"/>
        </w:rPr>
        <w:t>p</w:t>
      </w:r>
      <w:r>
        <w:rPr>
          <w:color w:val="231F20"/>
          <w:w w:val="90"/>
        </w:rPr>
        <w:t>a</w:t>
      </w:r>
      <w:r>
        <w:rPr>
          <w:color w:val="231F20"/>
          <w:w w:val="117"/>
        </w:rPr>
        <w:t>r</w:t>
      </w:r>
      <w:r>
        <w:rPr>
          <w:color w:val="231F20"/>
          <w:w w:val="98"/>
        </w:rPr>
        <w:t>e</w:t>
      </w:r>
      <w:r>
        <w:rPr>
          <w:color w:val="231F20"/>
          <w:w w:val="103"/>
        </w:rPr>
        <w:t>d</w:t>
      </w:r>
      <w:r>
        <w:rPr>
          <w:color w:val="231F20"/>
        </w:rPr>
        <w:t> </w:t>
      </w:r>
      <w:r>
        <w:rPr>
          <w:color w:val="231F20"/>
          <w:w w:val="126"/>
        </w:rPr>
        <w:t>t</w:t>
      </w:r>
      <w:r>
        <w:rPr>
          <w:color w:val="231F20"/>
          <w:w w:val="103"/>
        </w:rPr>
        <w:t>o</w:t>
      </w:r>
      <w:r>
        <w:rPr>
          <w:color w:val="231F20"/>
        </w:rPr>
        <w:t> </w:t>
      </w:r>
      <w:r>
        <w:rPr>
          <w:color w:val="231F20"/>
          <w:w w:val="126"/>
        </w:rPr>
        <w:t>t</w:t>
      </w:r>
      <w:r>
        <w:rPr>
          <w:color w:val="231F20"/>
          <w:w w:val="101"/>
        </w:rPr>
        <w:t>h</w:t>
      </w:r>
      <w:r>
        <w:rPr>
          <w:color w:val="231F20"/>
          <w:w w:val="98"/>
        </w:rPr>
        <w:t>e</w:t>
      </w:r>
      <w:r>
        <w:rPr>
          <w:color w:val="231F20"/>
        </w:rPr>
        <w:t> </w:t>
      </w:r>
      <w:r>
        <w:rPr>
          <w:color w:val="231F20"/>
          <w:w w:val="61"/>
        </w:rPr>
        <w:t>1</w:t>
      </w:r>
      <w:r>
        <w:rPr>
          <w:color w:val="231F20"/>
          <w:w w:val="96"/>
        </w:rPr>
        <w:t>9</w:t>
      </w:r>
      <w:r>
        <w:rPr>
          <w:color w:val="231F20"/>
          <w:w w:val="126"/>
        </w:rPr>
        <w:t>t</w:t>
      </w:r>
      <w:r>
        <w:rPr>
          <w:color w:val="231F20"/>
          <w:w w:val="101"/>
        </w:rPr>
        <w:t>h</w:t>
      </w:r>
      <w:r>
        <w:rPr>
          <w:color w:val="231F20"/>
        </w:rPr>
        <w:t> </w:t>
      </w:r>
      <w:r>
        <w:rPr>
          <w:color w:val="231F20"/>
          <w:w w:val="105"/>
        </w:rPr>
        <w:t>c</w:t>
      </w:r>
      <w:r>
        <w:rPr>
          <w:color w:val="231F20"/>
          <w:w w:val="98"/>
        </w:rPr>
        <w:t>e</w:t>
      </w:r>
      <w:r>
        <w:rPr>
          <w:color w:val="231F20"/>
          <w:w w:val="99"/>
        </w:rPr>
        <w:t>n</w:t>
      </w:r>
      <w:r>
        <w:rPr>
          <w:color w:val="231F20"/>
          <w:w w:val="126"/>
        </w:rPr>
        <w:t>t</w:t>
      </w:r>
      <w:r>
        <w:rPr>
          <w:color w:val="231F20"/>
          <w:w w:val="99"/>
        </w:rPr>
        <w:t>u</w:t>
      </w:r>
      <w:r>
        <w:rPr>
          <w:color w:val="231F20"/>
          <w:w w:val="117"/>
        </w:rPr>
        <w:t>r</w:t>
      </w:r>
      <w:r>
        <w:rPr>
          <w:color w:val="231F20"/>
          <w:w w:val="91"/>
        </w:rPr>
        <w:t>y</w:t>
      </w:r>
      <w:r>
        <w:rPr>
          <w:color w:val="231F20"/>
          <w:w w:val="87"/>
        </w:rPr>
        <w:t>.</w:t>
      </w:r>
      <w:r>
        <w:rPr>
          <w:color w:val="231F20"/>
        </w:rPr>
        <w:t> </w:t>
      </w:r>
      <w:r>
        <w:rPr>
          <w:color w:val="231F20"/>
          <w:w w:val="90"/>
        </w:rPr>
        <w:t>T</w:t>
      </w:r>
      <w:r>
        <w:rPr>
          <w:color w:val="231F20"/>
          <w:w w:val="103"/>
        </w:rPr>
        <w:t>od</w:t>
      </w:r>
      <w:r>
        <w:rPr>
          <w:color w:val="231F20"/>
          <w:w w:val="90"/>
        </w:rPr>
        <w:t>a</w:t>
      </w:r>
      <w:r>
        <w:rPr>
          <w:color w:val="231F20"/>
          <w:w w:val="91"/>
        </w:rPr>
        <w:t>y</w:t>
      </w:r>
      <w:r>
        <w:rPr>
          <w:color w:val="231F20"/>
          <w:w w:val="86"/>
        </w:rPr>
        <w:t>,</w:t>
      </w:r>
      <w:r>
        <w:rPr>
          <w:color w:val="231F20"/>
        </w:rPr>
        <w:t> </w:t>
      </w:r>
      <w:r>
        <w:rPr>
          <w:color w:val="231F20"/>
          <w:w w:val="126"/>
        </w:rPr>
        <w:t>t</w:t>
      </w:r>
      <w:r>
        <w:rPr>
          <w:color w:val="231F20"/>
          <w:w w:val="101"/>
        </w:rPr>
        <w:t>h</w:t>
      </w:r>
      <w:r>
        <w:rPr>
          <w:color w:val="231F20"/>
          <w:w w:val="104"/>
        </w:rPr>
        <w:t>i</w:t>
      </w:r>
      <w:r>
        <w:rPr>
          <w:color w:val="231F20"/>
          <w:w w:val="87"/>
        </w:rPr>
        <w:t>s</w:t>
      </w:r>
    </w:p>
    <w:p>
      <w:pPr>
        <w:pStyle w:val="BodyText"/>
        <w:spacing w:line="312" w:lineRule="auto" w:before="4"/>
        <w:ind w:left="850" w:right="-12"/>
      </w:pPr>
      <w:r>
        <w:rPr>
          <w:color w:val="231F20"/>
        </w:rPr>
        <w:t>problem is easily solved using today’s tools — in fact, it is hardly a problem at all. Public problems, by contrast,</w:t>
      </w:r>
    </w:p>
    <w:p>
      <w:pPr>
        <w:pStyle w:val="BodyText"/>
        <w:spacing w:line="312" w:lineRule="auto" w:before="138"/>
        <w:ind w:left="387" w:right="853"/>
      </w:pPr>
      <w:r>
        <w:rPr/>
        <w:br w:type="column"/>
      </w:r>
      <w:r>
        <w:rPr>
          <w:color w:val="231F20"/>
        </w:rPr>
        <w:t>are more analogous to the challenge those settlers would have faced getting from Sydney to Perth in the </w:t>
      </w:r>
      <w:r>
        <w:rPr>
          <w:color w:val="231F20"/>
          <w:spacing w:val="-1"/>
          <w:w w:val="61"/>
        </w:rPr>
        <w:t>1</w:t>
      </w:r>
      <w:r>
        <w:rPr>
          <w:color w:val="231F20"/>
          <w:spacing w:val="5"/>
          <w:w w:val="96"/>
        </w:rPr>
        <w:t>9</w:t>
      </w:r>
      <w:r>
        <w:rPr>
          <w:color w:val="231F20"/>
          <w:w w:val="126"/>
        </w:rPr>
        <w:t>t</w:t>
      </w:r>
      <w:r>
        <w:rPr>
          <w:color w:val="231F20"/>
          <w:w w:val="101"/>
        </w:rPr>
        <w:t>h</w:t>
      </w:r>
      <w:r>
        <w:rPr>
          <w:color w:val="231F20"/>
          <w:spacing w:val="-6"/>
        </w:rPr>
        <w:t> </w:t>
      </w:r>
      <w:r>
        <w:rPr>
          <w:color w:val="231F20"/>
          <w:w w:val="105"/>
        </w:rPr>
        <w:t>c</w:t>
      </w:r>
      <w:r>
        <w:rPr>
          <w:color w:val="231F20"/>
          <w:spacing w:val="2"/>
          <w:w w:val="98"/>
        </w:rPr>
        <w:t>e</w:t>
      </w:r>
      <w:r>
        <w:rPr>
          <w:color w:val="231F20"/>
          <w:spacing w:val="1"/>
          <w:w w:val="99"/>
        </w:rPr>
        <w:t>n</w:t>
      </w:r>
      <w:r>
        <w:rPr>
          <w:color w:val="231F20"/>
          <w:spacing w:val="-1"/>
          <w:w w:val="126"/>
        </w:rPr>
        <w:t>t</w:t>
      </w:r>
      <w:r>
        <w:rPr>
          <w:color w:val="231F20"/>
          <w:spacing w:val="1"/>
          <w:w w:val="99"/>
        </w:rPr>
        <w:t>u</w:t>
      </w:r>
      <w:r>
        <w:rPr>
          <w:color w:val="231F20"/>
          <w:spacing w:val="8"/>
          <w:w w:val="117"/>
        </w:rPr>
        <w:t>r</w:t>
      </w:r>
      <w:r>
        <w:rPr>
          <w:color w:val="231F20"/>
          <w:w w:val="91"/>
        </w:rPr>
        <w:t>y</w:t>
      </w:r>
      <w:r>
        <w:rPr>
          <w:color w:val="231F20"/>
          <w:spacing w:val="-6"/>
        </w:rPr>
        <w:t> </w:t>
      </w:r>
      <w:r>
        <w:rPr>
          <w:color w:val="231F20"/>
          <w:spacing w:val="2"/>
          <w:w w:val="95"/>
        </w:rPr>
        <w:t>w</w:t>
      </w:r>
      <w:r>
        <w:rPr>
          <w:color w:val="231F20"/>
          <w:spacing w:val="2"/>
          <w:w w:val="104"/>
        </w:rPr>
        <w:t>i</w:t>
      </w:r>
      <w:r>
        <w:rPr>
          <w:color w:val="231F20"/>
          <w:w w:val="126"/>
        </w:rPr>
        <w:t>t</w:t>
      </w:r>
      <w:r>
        <w:rPr>
          <w:color w:val="231F20"/>
          <w:spacing w:val="1"/>
          <w:w w:val="101"/>
        </w:rPr>
        <w:t>h</w:t>
      </w:r>
      <w:r>
        <w:rPr>
          <w:color w:val="231F20"/>
          <w:spacing w:val="1"/>
          <w:w w:val="103"/>
        </w:rPr>
        <w:t>o</w:t>
      </w:r>
      <w:r>
        <w:rPr>
          <w:color w:val="231F20"/>
          <w:spacing w:val="2"/>
          <w:w w:val="99"/>
        </w:rPr>
        <w:t>u</w:t>
      </w:r>
      <w:r>
        <w:rPr>
          <w:color w:val="231F20"/>
          <w:w w:val="126"/>
        </w:rPr>
        <w:t>t</w:t>
      </w:r>
      <w:r>
        <w:rPr>
          <w:color w:val="231F20"/>
          <w:spacing w:val="-6"/>
        </w:rPr>
        <w:t> </w:t>
      </w:r>
      <w:r>
        <w:rPr>
          <w:color w:val="231F20"/>
          <w:spacing w:val="1"/>
          <w:w w:val="99"/>
        </w:rPr>
        <w:t>m</w:t>
      </w:r>
      <w:r>
        <w:rPr>
          <w:color w:val="231F20"/>
          <w:spacing w:val="2"/>
          <w:w w:val="103"/>
        </w:rPr>
        <w:t>od</w:t>
      </w:r>
      <w:r>
        <w:rPr>
          <w:color w:val="231F20"/>
          <w:spacing w:val="2"/>
          <w:w w:val="98"/>
        </w:rPr>
        <w:t>e</w:t>
      </w:r>
      <w:r>
        <w:rPr>
          <w:color w:val="231F20"/>
          <w:spacing w:val="1"/>
          <w:w w:val="117"/>
        </w:rPr>
        <w:t>r</w:t>
      </w:r>
      <w:r>
        <w:rPr>
          <w:color w:val="231F20"/>
          <w:w w:val="99"/>
        </w:rPr>
        <w:t>n</w:t>
      </w:r>
      <w:r>
        <w:rPr>
          <w:color w:val="231F20"/>
          <w:spacing w:val="-6"/>
        </w:rPr>
        <w:t> </w:t>
      </w:r>
      <w:r>
        <w:rPr>
          <w:color w:val="231F20"/>
          <w:spacing w:val="1"/>
          <w:w w:val="99"/>
        </w:rPr>
        <w:t>m</w:t>
      </w:r>
      <w:r>
        <w:rPr>
          <w:color w:val="231F20"/>
          <w:spacing w:val="1"/>
          <w:w w:val="98"/>
        </w:rPr>
        <w:t>e</w:t>
      </w:r>
      <w:r>
        <w:rPr>
          <w:color w:val="231F20"/>
          <w:spacing w:val="2"/>
          <w:w w:val="90"/>
        </w:rPr>
        <w:t>a</w:t>
      </w:r>
      <w:r>
        <w:rPr>
          <w:color w:val="231F20"/>
          <w:w w:val="99"/>
        </w:rPr>
        <w:t>n</w:t>
      </w:r>
      <w:r>
        <w:rPr>
          <w:color w:val="231F20"/>
          <w:w w:val="87"/>
        </w:rPr>
        <w:t>s</w:t>
      </w:r>
      <w:r>
        <w:rPr>
          <w:color w:val="231F20"/>
          <w:spacing w:val="-6"/>
        </w:rPr>
        <w:t> </w:t>
      </w:r>
      <w:r>
        <w:rPr>
          <w:color w:val="231F20"/>
          <w:spacing w:val="1"/>
          <w:w w:val="103"/>
        </w:rPr>
        <w:t>o</w:t>
      </w:r>
      <w:r>
        <w:rPr>
          <w:color w:val="231F20"/>
          <w:w w:val="116"/>
        </w:rPr>
        <w:t>f</w:t>
      </w:r>
      <w:r>
        <w:rPr>
          <w:color w:val="231F20"/>
          <w:spacing w:val="-6"/>
        </w:rPr>
        <w:t> </w:t>
      </w:r>
      <w:r>
        <w:rPr>
          <w:color w:val="231F20"/>
          <w:w w:val="126"/>
        </w:rPr>
        <w:t>t</w:t>
      </w:r>
      <w:r>
        <w:rPr>
          <w:color w:val="231F20"/>
          <w:w w:val="100"/>
        </w:rPr>
        <w:t>r</w:t>
      </w:r>
      <w:r>
        <w:rPr>
          <w:color w:val="231F20"/>
          <w:spacing w:val="2"/>
          <w:w w:val="100"/>
        </w:rPr>
        <w:t>a</w:t>
      </w:r>
      <w:r>
        <w:rPr>
          <w:color w:val="231F20"/>
          <w:w w:val="99"/>
        </w:rPr>
        <w:t>n</w:t>
      </w:r>
      <w:r>
        <w:rPr>
          <w:color w:val="231F20"/>
          <w:spacing w:val="1"/>
          <w:w w:val="87"/>
        </w:rPr>
        <w:t>s</w:t>
      </w:r>
      <w:r>
        <w:rPr>
          <w:color w:val="231F20"/>
          <w:spacing w:val="2"/>
          <w:w w:val="103"/>
        </w:rPr>
        <w:t>p</w:t>
      </w:r>
      <w:r>
        <w:rPr>
          <w:color w:val="231F20"/>
          <w:spacing w:val="1"/>
          <w:w w:val="103"/>
        </w:rPr>
        <w:t>o</w:t>
      </w:r>
      <w:r>
        <w:rPr>
          <w:color w:val="231F20"/>
          <w:spacing w:val="8"/>
          <w:w w:val="117"/>
        </w:rPr>
        <w:t>r</w:t>
      </w:r>
      <w:r>
        <w:rPr>
          <w:color w:val="231F20"/>
          <w:spacing w:val="3"/>
          <w:w w:val="126"/>
        </w:rPr>
        <w:t>t</w:t>
      </w:r>
      <w:r>
        <w:rPr>
          <w:color w:val="231F20"/>
          <w:w w:val="86"/>
        </w:rPr>
        <w:t>, </w:t>
      </w:r>
      <w:r>
        <w:rPr>
          <w:color w:val="231F20"/>
        </w:rPr>
        <w:t>without roads, without maps, and lacking the knowledge of indigenous peoples of the terrain that lay in between.</w:t>
      </w:r>
      <w:r>
        <w:rPr>
          <w:color w:val="231F20"/>
          <w:position w:val="7"/>
          <w:sz w:val="11"/>
        </w:rPr>
        <w:t>41 </w:t>
      </w:r>
      <w:r>
        <w:rPr>
          <w:color w:val="231F20"/>
        </w:rPr>
        <w:t>The problem was fraught with unknowns. </w:t>
      </w:r>
      <w:r>
        <w:rPr>
          <w:color w:val="231F20"/>
          <w:spacing w:val="-3"/>
        </w:rPr>
        <w:t>Yet </w:t>
      </w:r>
      <w:r>
        <w:rPr>
          <w:color w:val="231F20"/>
        </w:rPr>
        <w:t>over time, new technologies such as the steam engine, the horseless carriage and then the airplane transformed the trek across the</w:t>
      </w:r>
      <w:r>
        <w:rPr>
          <w:color w:val="231F20"/>
          <w:spacing w:val="-14"/>
        </w:rPr>
        <w:t> </w:t>
      </w:r>
      <w:r>
        <w:rPr>
          <w:color w:val="231F20"/>
        </w:rPr>
        <w:t>country.</w:t>
      </w:r>
    </w:p>
    <w:p>
      <w:pPr>
        <w:pStyle w:val="BodyText"/>
        <w:spacing w:before="10"/>
        <w:rPr>
          <w:sz w:val="26"/>
        </w:rPr>
      </w:pPr>
    </w:p>
    <w:p>
      <w:pPr>
        <w:pStyle w:val="BodyText"/>
        <w:spacing w:line="312" w:lineRule="auto"/>
        <w:ind w:left="387" w:right="1055"/>
        <w:rPr>
          <w:sz w:val="11"/>
        </w:rPr>
      </w:pPr>
      <w:r>
        <w:rPr>
          <w:color w:val="231F20"/>
        </w:rPr>
        <w:t>Ill-defined yet compelling challenges such as income inequality, social exclusion or climate change are what we might also call public problems. The late educational philosopher David Jonassen developed a taxonomy of problems, calling the ones </w:t>
      </w:r>
      <w:r>
        <w:rPr>
          <w:color w:val="231F20"/>
          <w:spacing w:val="-3"/>
        </w:rPr>
        <w:t>we’re </w:t>
      </w:r>
      <w:r>
        <w:rPr>
          <w:color w:val="231F20"/>
        </w:rPr>
        <w:t>considering here: </w:t>
      </w:r>
      <w:r>
        <w:rPr>
          <w:i/>
          <w:color w:val="231F20"/>
        </w:rPr>
        <w:t>design problems </w:t>
      </w:r>
      <w:r>
        <w:rPr>
          <w:color w:val="231F20"/>
        </w:rPr>
        <w:t>and</w:t>
      </w:r>
      <w:r>
        <w:rPr>
          <w:color w:val="231F20"/>
          <w:spacing w:val="-21"/>
        </w:rPr>
        <w:t> </w:t>
      </w:r>
      <w:r>
        <w:rPr>
          <w:i/>
          <w:color w:val="231F20"/>
        </w:rPr>
        <w:t>dilemmas</w:t>
      </w:r>
      <w:r>
        <w:rPr>
          <w:color w:val="231F20"/>
        </w:rPr>
        <w:t>.</w:t>
      </w:r>
      <w:r>
        <w:rPr>
          <w:color w:val="231F20"/>
          <w:position w:val="7"/>
          <w:sz w:val="11"/>
        </w:rPr>
        <w:t>42</w:t>
      </w:r>
    </w:p>
    <w:p>
      <w:pPr>
        <w:pStyle w:val="BodyText"/>
        <w:spacing w:before="7"/>
        <w:rPr>
          <w:sz w:val="26"/>
        </w:rPr>
      </w:pPr>
    </w:p>
    <w:p>
      <w:pPr>
        <w:spacing w:before="1"/>
        <w:ind w:left="387" w:right="0" w:firstLine="0"/>
        <w:jc w:val="left"/>
        <w:rPr>
          <w:sz w:val="20"/>
        </w:rPr>
      </w:pPr>
      <w:r>
        <w:rPr>
          <w:i/>
          <w:color w:val="231F20"/>
          <w:w w:val="105"/>
          <w:sz w:val="20"/>
        </w:rPr>
        <w:t>Design problems </w:t>
      </w:r>
      <w:r>
        <w:rPr>
          <w:color w:val="231F20"/>
          <w:w w:val="105"/>
          <w:sz w:val="20"/>
        </w:rPr>
        <w:t>are what he dubs the universal form</w:t>
      </w:r>
    </w:p>
    <w:p>
      <w:pPr>
        <w:pStyle w:val="BodyText"/>
        <w:spacing w:before="70"/>
        <w:ind w:left="387"/>
      </w:pPr>
      <w:r>
        <w:rPr>
          <w:color w:val="231F20"/>
        </w:rPr>
        <w:t>of problem. “Design is a ubiquitous professional activity.</w:t>
      </w:r>
    </w:p>
    <w:p>
      <w:pPr>
        <w:pStyle w:val="BodyText"/>
        <w:spacing w:line="312" w:lineRule="auto" w:before="70"/>
        <w:ind w:left="387" w:right="950"/>
        <w:rPr>
          <w:sz w:val="11"/>
        </w:rPr>
      </w:pPr>
      <w:r>
        <w:rPr>
          <w:color w:val="231F20"/>
        </w:rPr>
        <w:t>In the fields of engineering, architecture, education and training, music, art, theatre, writing, interior decorating, agriculture, computer science, marketing, and</w:t>
      </w:r>
      <w:r>
        <w:rPr>
          <w:color w:val="231F20"/>
          <w:spacing w:val="-24"/>
        </w:rPr>
        <w:t> </w:t>
      </w:r>
      <w:r>
        <w:rPr>
          <w:color w:val="231F20"/>
        </w:rPr>
        <w:t>nearly</w:t>
      </w:r>
      <w:r>
        <w:rPr>
          <w:color w:val="231F20"/>
          <w:spacing w:val="-24"/>
        </w:rPr>
        <w:t> </w:t>
      </w:r>
      <w:r>
        <w:rPr>
          <w:color w:val="231F20"/>
        </w:rPr>
        <w:t>every</w:t>
      </w:r>
      <w:r>
        <w:rPr>
          <w:color w:val="231F20"/>
          <w:spacing w:val="-24"/>
        </w:rPr>
        <w:t> </w:t>
      </w:r>
      <w:r>
        <w:rPr>
          <w:color w:val="231F20"/>
        </w:rPr>
        <w:t>professional</w:t>
      </w:r>
      <w:r>
        <w:rPr>
          <w:color w:val="231F20"/>
          <w:spacing w:val="-23"/>
        </w:rPr>
        <w:t> </w:t>
      </w:r>
      <w:r>
        <w:rPr>
          <w:color w:val="231F20"/>
          <w:spacing w:val="-3"/>
        </w:rPr>
        <w:t>endeavour,</w:t>
      </w:r>
      <w:r>
        <w:rPr>
          <w:color w:val="231F20"/>
          <w:spacing w:val="-24"/>
        </w:rPr>
        <w:t> </w:t>
      </w:r>
      <w:r>
        <w:rPr>
          <w:color w:val="231F20"/>
        </w:rPr>
        <w:t>professionals design products, creations, processes, systems, activities,</w:t>
      </w:r>
      <w:r>
        <w:rPr>
          <w:color w:val="231F20"/>
          <w:spacing w:val="-8"/>
        </w:rPr>
        <w:t> </w:t>
      </w:r>
      <w:r>
        <w:rPr>
          <w:color w:val="231F20"/>
        </w:rPr>
        <w:t>models,</w:t>
      </w:r>
      <w:r>
        <w:rPr>
          <w:color w:val="231F20"/>
          <w:spacing w:val="-8"/>
        </w:rPr>
        <w:t> </w:t>
      </w:r>
      <w:r>
        <w:rPr>
          <w:color w:val="231F20"/>
        </w:rPr>
        <w:t>and</w:t>
      </w:r>
      <w:r>
        <w:rPr>
          <w:color w:val="231F20"/>
          <w:spacing w:val="-7"/>
        </w:rPr>
        <w:t> </w:t>
      </w:r>
      <w:r>
        <w:rPr>
          <w:color w:val="231F20"/>
        </w:rPr>
        <w:t>a</w:t>
      </w:r>
      <w:r>
        <w:rPr>
          <w:color w:val="231F20"/>
          <w:spacing w:val="-8"/>
        </w:rPr>
        <w:t> </w:t>
      </w:r>
      <w:r>
        <w:rPr>
          <w:color w:val="231F20"/>
        </w:rPr>
        <w:t>host</w:t>
      </w:r>
      <w:r>
        <w:rPr>
          <w:color w:val="231F20"/>
          <w:spacing w:val="-8"/>
        </w:rPr>
        <w:t> </w:t>
      </w:r>
      <w:r>
        <w:rPr>
          <w:color w:val="231F20"/>
        </w:rPr>
        <w:t>of</w:t>
      </w:r>
      <w:r>
        <w:rPr>
          <w:color w:val="231F20"/>
          <w:spacing w:val="-7"/>
        </w:rPr>
        <w:t> </w:t>
      </w:r>
      <w:r>
        <w:rPr>
          <w:color w:val="231F20"/>
        </w:rPr>
        <w:t>other</w:t>
      </w:r>
      <w:r>
        <w:rPr>
          <w:color w:val="231F20"/>
          <w:spacing w:val="-8"/>
        </w:rPr>
        <w:t> </w:t>
      </w:r>
      <w:r>
        <w:rPr>
          <w:color w:val="231F20"/>
          <w:spacing w:val="-3"/>
        </w:rPr>
        <w:t>outcomes.”</w:t>
      </w:r>
      <w:r>
        <w:rPr>
          <w:color w:val="231F20"/>
          <w:spacing w:val="-3"/>
          <w:position w:val="7"/>
          <w:sz w:val="11"/>
        </w:rPr>
        <w:t>43</w:t>
      </w:r>
    </w:p>
    <w:p>
      <w:pPr>
        <w:pStyle w:val="BodyText"/>
        <w:spacing w:before="7"/>
        <w:rPr>
          <w:sz w:val="26"/>
        </w:rPr>
      </w:pPr>
    </w:p>
    <w:p>
      <w:pPr>
        <w:pStyle w:val="BodyText"/>
        <w:spacing w:line="312" w:lineRule="auto"/>
        <w:ind w:left="387" w:right="1095"/>
      </w:pPr>
      <w:r>
        <w:rPr>
          <w:color w:val="231F20"/>
          <w:w w:val="105"/>
        </w:rPr>
        <w:t>Design problems usually have vaguely defined or </w:t>
      </w:r>
      <w:r>
        <w:rPr>
          <w:color w:val="231F20"/>
        </w:rPr>
        <w:t>unclear goals. They “possess multiple solutions,</w:t>
      </w:r>
      <w:r>
        <w:rPr>
          <w:color w:val="231F20"/>
          <w:spacing w:val="-39"/>
        </w:rPr>
        <w:t> </w:t>
      </w:r>
      <w:r>
        <w:rPr>
          <w:color w:val="231F20"/>
        </w:rPr>
        <w:t>with </w:t>
      </w:r>
      <w:r>
        <w:rPr>
          <w:color w:val="231F20"/>
          <w:w w:val="105"/>
        </w:rPr>
        <w:t>multiple solution paths.” We cannot agree on the solution</w:t>
      </w:r>
      <w:r>
        <w:rPr>
          <w:color w:val="231F20"/>
          <w:spacing w:val="-18"/>
          <w:w w:val="105"/>
        </w:rPr>
        <w:t> </w:t>
      </w:r>
      <w:r>
        <w:rPr>
          <w:color w:val="231F20"/>
          <w:w w:val="105"/>
        </w:rPr>
        <w:t>and</w:t>
      </w:r>
      <w:r>
        <w:rPr>
          <w:color w:val="231F20"/>
          <w:spacing w:val="-18"/>
          <w:w w:val="105"/>
        </w:rPr>
        <w:t> </w:t>
      </w:r>
      <w:r>
        <w:rPr>
          <w:color w:val="231F20"/>
          <w:w w:val="105"/>
        </w:rPr>
        <w:t>we</w:t>
      </w:r>
      <w:r>
        <w:rPr>
          <w:color w:val="231F20"/>
          <w:spacing w:val="-17"/>
          <w:w w:val="105"/>
        </w:rPr>
        <w:t> </w:t>
      </w:r>
      <w:r>
        <w:rPr>
          <w:color w:val="231F20"/>
          <w:w w:val="105"/>
        </w:rPr>
        <w:t>do</w:t>
      </w:r>
      <w:r>
        <w:rPr>
          <w:color w:val="231F20"/>
          <w:spacing w:val="-18"/>
          <w:w w:val="105"/>
        </w:rPr>
        <w:t> </w:t>
      </w:r>
      <w:r>
        <w:rPr>
          <w:color w:val="231F20"/>
          <w:w w:val="105"/>
        </w:rPr>
        <w:t>not</w:t>
      </w:r>
      <w:r>
        <w:rPr>
          <w:color w:val="231F20"/>
          <w:spacing w:val="-17"/>
          <w:w w:val="105"/>
        </w:rPr>
        <w:t> </w:t>
      </w:r>
      <w:r>
        <w:rPr>
          <w:color w:val="231F20"/>
          <w:w w:val="105"/>
        </w:rPr>
        <w:t>know</w:t>
      </w:r>
      <w:r>
        <w:rPr>
          <w:color w:val="231F20"/>
          <w:spacing w:val="-18"/>
          <w:w w:val="105"/>
        </w:rPr>
        <w:t> </w:t>
      </w:r>
      <w:r>
        <w:rPr>
          <w:color w:val="231F20"/>
          <w:w w:val="105"/>
        </w:rPr>
        <w:t>how</w:t>
      </w:r>
      <w:r>
        <w:rPr>
          <w:color w:val="231F20"/>
          <w:spacing w:val="-17"/>
          <w:w w:val="105"/>
        </w:rPr>
        <w:t> </w:t>
      </w:r>
      <w:r>
        <w:rPr>
          <w:color w:val="231F20"/>
          <w:w w:val="105"/>
        </w:rPr>
        <w:t>to</w:t>
      </w:r>
      <w:r>
        <w:rPr>
          <w:color w:val="231F20"/>
          <w:spacing w:val="-18"/>
          <w:w w:val="105"/>
        </w:rPr>
        <w:t> </w:t>
      </w:r>
      <w:r>
        <w:rPr>
          <w:color w:val="231F20"/>
          <w:w w:val="105"/>
        </w:rPr>
        <w:t>implement</w:t>
      </w:r>
      <w:r>
        <w:rPr>
          <w:color w:val="231F20"/>
          <w:spacing w:val="-18"/>
          <w:w w:val="105"/>
        </w:rPr>
        <w:t> </w:t>
      </w:r>
      <w:r>
        <w:rPr>
          <w:color w:val="231F20"/>
          <w:w w:val="105"/>
        </w:rPr>
        <w:t>the solution</w:t>
      </w:r>
      <w:r>
        <w:rPr>
          <w:color w:val="231F20"/>
          <w:spacing w:val="-34"/>
          <w:w w:val="105"/>
        </w:rPr>
        <w:t> </w:t>
      </w:r>
      <w:r>
        <w:rPr>
          <w:color w:val="231F20"/>
          <w:w w:val="105"/>
        </w:rPr>
        <w:t>efficiently.</w:t>
      </w:r>
      <w:r>
        <w:rPr>
          <w:color w:val="231F20"/>
          <w:spacing w:val="-34"/>
          <w:w w:val="105"/>
        </w:rPr>
        <w:t> </w:t>
      </w:r>
      <w:r>
        <w:rPr>
          <w:color w:val="231F20"/>
          <w:w w:val="105"/>
        </w:rPr>
        <w:t>What’s</w:t>
      </w:r>
      <w:r>
        <w:rPr>
          <w:color w:val="231F20"/>
          <w:spacing w:val="-34"/>
          <w:w w:val="105"/>
        </w:rPr>
        <w:t> </w:t>
      </w:r>
      <w:r>
        <w:rPr>
          <w:color w:val="231F20"/>
          <w:w w:val="105"/>
        </w:rPr>
        <w:t>more,</w:t>
      </w:r>
      <w:r>
        <w:rPr>
          <w:color w:val="231F20"/>
          <w:spacing w:val="-33"/>
          <w:w w:val="105"/>
        </w:rPr>
        <w:t> </w:t>
      </w:r>
      <w:r>
        <w:rPr>
          <w:color w:val="231F20"/>
          <w:w w:val="105"/>
        </w:rPr>
        <w:t>design</w:t>
      </w:r>
      <w:r>
        <w:rPr>
          <w:color w:val="231F20"/>
          <w:spacing w:val="-34"/>
          <w:w w:val="105"/>
        </w:rPr>
        <w:t> </w:t>
      </w:r>
      <w:r>
        <w:rPr>
          <w:color w:val="231F20"/>
          <w:w w:val="105"/>
        </w:rPr>
        <w:t>problems</w:t>
      </w:r>
      <w:r>
        <w:rPr>
          <w:color w:val="231F20"/>
          <w:spacing w:val="-34"/>
          <w:w w:val="105"/>
        </w:rPr>
        <w:t> </w:t>
      </w:r>
      <w:r>
        <w:rPr>
          <w:color w:val="231F20"/>
          <w:w w:val="105"/>
        </w:rPr>
        <w:t>in his</w:t>
      </w:r>
      <w:r>
        <w:rPr>
          <w:color w:val="231F20"/>
          <w:spacing w:val="-28"/>
          <w:w w:val="105"/>
        </w:rPr>
        <w:t> </w:t>
      </w:r>
      <w:r>
        <w:rPr>
          <w:color w:val="231F20"/>
          <w:w w:val="105"/>
        </w:rPr>
        <w:t>categorisation</w:t>
      </w:r>
      <w:r>
        <w:rPr>
          <w:color w:val="231F20"/>
          <w:spacing w:val="-27"/>
          <w:w w:val="105"/>
        </w:rPr>
        <w:t> </w:t>
      </w:r>
      <w:r>
        <w:rPr>
          <w:color w:val="231F20"/>
          <w:w w:val="105"/>
        </w:rPr>
        <w:t>have</w:t>
      </w:r>
      <w:r>
        <w:rPr>
          <w:color w:val="231F20"/>
          <w:spacing w:val="-27"/>
          <w:w w:val="105"/>
        </w:rPr>
        <w:t> </w:t>
      </w:r>
      <w:r>
        <w:rPr>
          <w:color w:val="231F20"/>
          <w:w w:val="105"/>
        </w:rPr>
        <w:t>no</w:t>
      </w:r>
      <w:r>
        <w:rPr>
          <w:color w:val="231F20"/>
          <w:spacing w:val="-27"/>
          <w:w w:val="105"/>
        </w:rPr>
        <w:t> </w:t>
      </w:r>
      <w:r>
        <w:rPr>
          <w:color w:val="231F20"/>
          <w:w w:val="105"/>
        </w:rPr>
        <w:t>clear</w:t>
      </w:r>
      <w:r>
        <w:rPr>
          <w:color w:val="231F20"/>
          <w:spacing w:val="-27"/>
          <w:w w:val="105"/>
        </w:rPr>
        <w:t> </w:t>
      </w:r>
      <w:r>
        <w:rPr>
          <w:color w:val="231F20"/>
          <w:w w:val="105"/>
        </w:rPr>
        <w:t>metric</w:t>
      </w:r>
      <w:r>
        <w:rPr>
          <w:color w:val="231F20"/>
          <w:spacing w:val="-27"/>
          <w:w w:val="105"/>
        </w:rPr>
        <w:t> </w:t>
      </w:r>
      <w:r>
        <w:rPr>
          <w:color w:val="231F20"/>
          <w:w w:val="105"/>
        </w:rPr>
        <w:t>for</w:t>
      </w:r>
      <w:r>
        <w:rPr>
          <w:color w:val="231F20"/>
          <w:spacing w:val="-27"/>
          <w:w w:val="105"/>
        </w:rPr>
        <w:t> </w:t>
      </w:r>
      <w:r>
        <w:rPr>
          <w:color w:val="231F20"/>
          <w:w w:val="105"/>
        </w:rPr>
        <w:t>success.</w:t>
      </w:r>
    </w:p>
    <w:p>
      <w:pPr>
        <w:spacing w:after="0" w:line="312" w:lineRule="auto"/>
        <w:sectPr>
          <w:type w:val="continuous"/>
          <w:pgSz w:w="11910" w:h="16840"/>
          <w:pgMar w:top="920" w:bottom="280" w:left="0" w:right="0"/>
          <w:cols w:num="2" w:equalWidth="0">
            <w:col w:w="5738" w:space="40"/>
            <w:col w:w="6132"/>
          </w:cols>
        </w:sectPr>
      </w:pPr>
    </w:p>
    <w:p>
      <w:pPr>
        <w:pStyle w:val="BodyText"/>
      </w:pPr>
    </w:p>
    <w:p>
      <w:pPr>
        <w:pStyle w:val="BodyText"/>
      </w:pPr>
    </w:p>
    <w:p>
      <w:pPr>
        <w:pStyle w:val="BodyText"/>
        <w:rPr>
          <w:sz w:val="27"/>
        </w:rPr>
      </w:pPr>
    </w:p>
    <w:p>
      <w:pPr>
        <w:pStyle w:val="BodyText"/>
        <w:spacing w:line="312" w:lineRule="auto" w:before="136"/>
        <w:ind w:left="850" w:right="6115"/>
      </w:pPr>
      <w:r>
        <w:rPr>
          <w:color w:val="231F20"/>
        </w:rPr>
        <w:t>There is no easily intelligible consensus about the goal. So, what makes design challenges unique is, perhaps, the need for methods that make sense of the problem and the solution using one of myriad approaches taken from different disciplines.</w:t>
      </w:r>
    </w:p>
    <w:p>
      <w:pPr>
        <w:pStyle w:val="BodyText"/>
        <w:spacing w:before="6"/>
        <w:rPr>
          <w:sz w:val="26"/>
        </w:rPr>
      </w:pPr>
    </w:p>
    <w:p>
      <w:pPr>
        <w:pStyle w:val="BodyText"/>
        <w:spacing w:line="312" w:lineRule="auto"/>
        <w:ind w:left="850" w:right="6175"/>
      </w:pPr>
      <w:r>
        <w:rPr>
          <w:i/>
          <w:color w:val="231F20"/>
          <w:spacing w:val="2"/>
        </w:rPr>
        <w:t>Dilemmas </w:t>
      </w:r>
      <w:r>
        <w:rPr>
          <w:color w:val="231F20"/>
          <w:spacing w:val="2"/>
        </w:rPr>
        <w:t>capture another </w:t>
      </w:r>
      <w:r>
        <w:rPr>
          <w:color w:val="231F20"/>
          <w:spacing w:val="3"/>
        </w:rPr>
        <w:t>element </w:t>
      </w:r>
      <w:r>
        <w:rPr>
          <w:color w:val="231F20"/>
        </w:rPr>
        <w:t>of </w:t>
      </w:r>
      <w:r>
        <w:rPr>
          <w:color w:val="231F20"/>
          <w:spacing w:val="2"/>
        </w:rPr>
        <w:t>public problem-solving, </w:t>
      </w:r>
      <w:r>
        <w:rPr>
          <w:color w:val="231F20"/>
          <w:spacing w:val="3"/>
        </w:rPr>
        <w:t>namely </w:t>
      </w:r>
      <w:r>
        <w:rPr>
          <w:color w:val="231F20"/>
          <w:spacing w:val="2"/>
        </w:rPr>
        <w:t>its </w:t>
      </w:r>
      <w:r>
        <w:rPr>
          <w:color w:val="231F20"/>
        </w:rPr>
        <w:t>contested nature. </w:t>
      </w:r>
      <w:r>
        <w:rPr>
          <w:color w:val="231F20"/>
          <w:spacing w:val="3"/>
        </w:rPr>
        <w:t>“Dilemmas </w:t>
      </w:r>
      <w:r>
        <w:rPr>
          <w:color w:val="231F20"/>
        </w:rPr>
        <w:t>may be the </w:t>
      </w:r>
      <w:r>
        <w:rPr>
          <w:color w:val="231F20"/>
          <w:spacing w:val="2"/>
        </w:rPr>
        <w:t>most </w:t>
      </w:r>
      <w:r>
        <w:rPr>
          <w:color w:val="231F20"/>
        </w:rPr>
        <w:t>ill </w:t>
      </w:r>
      <w:r>
        <w:rPr>
          <w:color w:val="231F20"/>
          <w:spacing w:val="2"/>
        </w:rPr>
        <w:t>structured and </w:t>
      </w:r>
      <w:r>
        <w:rPr>
          <w:color w:val="231F20"/>
          <w:spacing w:val="3"/>
        </w:rPr>
        <w:t>unpredictable, </w:t>
      </w:r>
      <w:r>
        <w:rPr>
          <w:color w:val="231F20"/>
          <w:spacing w:val="2"/>
        </w:rPr>
        <w:t>often </w:t>
      </w:r>
      <w:r>
        <w:rPr>
          <w:color w:val="231F20"/>
          <w:spacing w:val="3"/>
        </w:rPr>
        <w:t>because </w:t>
      </w:r>
      <w:r>
        <w:rPr>
          <w:color w:val="231F20"/>
          <w:spacing w:val="2"/>
        </w:rPr>
        <w:t>there </w:t>
      </w:r>
      <w:r>
        <w:rPr>
          <w:color w:val="231F20"/>
        </w:rPr>
        <w:t>is  no  </w:t>
      </w:r>
      <w:r>
        <w:rPr>
          <w:color w:val="231F20"/>
          <w:spacing w:val="2"/>
        </w:rPr>
        <w:t>solution </w:t>
      </w:r>
      <w:r>
        <w:rPr>
          <w:color w:val="231F20"/>
        </w:rPr>
        <w:t>that </w:t>
      </w:r>
      <w:r>
        <w:rPr>
          <w:color w:val="231F20"/>
          <w:spacing w:val="2"/>
        </w:rPr>
        <w:t>will </w:t>
      </w:r>
      <w:r>
        <w:rPr>
          <w:color w:val="231F20"/>
        </w:rPr>
        <w:t>ever be </w:t>
      </w:r>
      <w:r>
        <w:rPr>
          <w:color w:val="231F20"/>
          <w:spacing w:val="2"/>
        </w:rPr>
        <w:t>acceptable </w:t>
      </w:r>
      <w:r>
        <w:rPr>
          <w:color w:val="231F20"/>
        </w:rPr>
        <w:t>to a </w:t>
      </w:r>
      <w:r>
        <w:rPr>
          <w:color w:val="231F20"/>
          <w:spacing w:val="3"/>
        </w:rPr>
        <w:t>significant portion </w:t>
      </w:r>
      <w:r>
        <w:rPr>
          <w:color w:val="231F20"/>
        </w:rPr>
        <w:t>of the </w:t>
      </w:r>
      <w:r>
        <w:rPr>
          <w:color w:val="231F20"/>
          <w:spacing w:val="3"/>
        </w:rPr>
        <w:t>people </w:t>
      </w:r>
      <w:r>
        <w:rPr>
          <w:color w:val="231F20"/>
          <w:spacing w:val="2"/>
        </w:rPr>
        <w:t>affected </w:t>
      </w:r>
      <w:r>
        <w:rPr>
          <w:color w:val="231F20"/>
        </w:rPr>
        <w:t>by the </w:t>
      </w:r>
      <w:r>
        <w:rPr>
          <w:color w:val="231F20"/>
          <w:spacing w:val="2"/>
        </w:rPr>
        <w:t>problem…. That does </w:t>
      </w:r>
      <w:r>
        <w:rPr>
          <w:color w:val="231F20"/>
        </w:rPr>
        <w:t>not </w:t>
      </w:r>
      <w:r>
        <w:rPr>
          <w:color w:val="231F20"/>
          <w:spacing w:val="2"/>
        </w:rPr>
        <w:t>mean </w:t>
      </w:r>
      <w:r>
        <w:rPr>
          <w:color w:val="231F20"/>
        </w:rPr>
        <w:t>that there are not many </w:t>
      </w:r>
      <w:r>
        <w:rPr>
          <w:color w:val="231F20"/>
          <w:spacing w:val="2"/>
        </w:rPr>
        <w:t>solutions, which can </w:t>
      </w:r>
      <w:r>
        <w:rPr>
          <w:color w:val="231F20"/>
        </w:rPr>
        <w:t>be </w:t>
      </w:r>
      <w:r>
        <w:rPr>
          <w:color w:val="231F20"/>
          <w:spacing w:val="2"/>
        </w:rPr>
        <w:t>attempted with variable degrees </w:t>
      </w:r>
      <w:r>
        <w:rPr>
          <w:color w:val="231F20"/>
        </w:rPr>
        <w:t>of </w:t>
      </w:r>
      <w:r>
        <w:rPr>
          <w:color w:val="231F20"/>
          <w:spacing w:val="2"/>
        </w:rPr>
        <w:t>success; </w:t>
      </w:r>
      <w:r>
        <w:rPr>
          <w:color w:val="231F20"/>
        </w:rPr>
        <w:t>however, </w:t>
      </w:r>
      <w:r>
        <w:rPr>
          <w:color w:val="231F20"/>
          <w:spacing w:val="2"/>
        </w:rPr>
        <w:t>none will </w:t>
      </w:r>
      <w:r>
        <w:rPr>
          <w:color w:val="231F20"/>
        </w:rPr>
        <w:t>ever </w:t>
      </w:r>
      <w:r>
        <w:rPr>
          <w:color w:val="231F20"/>
          <w:spacing w:val="2"/>
        </w:rPr>
        <w:t>meet </w:t>
      </w:r>
      <w:r>
        <w:rPr>
          <w:color w:val="231F20"/>
        </w:rPr>
        <w:t>the </w:t>
      </w:r>
      <w:r>
        <w:rPr>
          <w:color w:val="231F20"/>
          <w:spacing w:val="2"/>
        </w:rPr>
        <w:t>needs </w:t>
      </w:r>
      <w:r>
        <w:rPr>
          <w:color w:val="231F20"/>
        </w:rPr>
        <w:t>of the </w:t>
      </w:r>
      <w:r>
        <w:rPr>
          <w:color w:val="231F20"/>
          <w:spacing w:val="3"/>
        </w:rPr>
        <w:t>majority </w:t>
      </w:r>
      <w:r>
        <w:rPr>
          <w:color w:val="231F20"/>
        </w:rPr>
        <w:t>of </w:t>
      </w:r>
      <w:r>
        <w:rPr>
          <w:color w:val="231F20"/>
          <w:spacing w:val="3"/>
        </w:rPr>
        <w:t>people </w:t>
      </w:r>
      <w:r>
        <w:rPr>
          <w:color w:val="231F20"/>
        </w:rPr>
        <w:t>or </w:t>
      </w:r>
      <w:r>
        <w:rPr>
          <w:color w:val="231F20"/>
          <w:spacing w:val="3"/>
        </w:rPr>
        <w:t>escape </w:t>
      </w:r>
      <w:r>
        <w:rPr>
          <w:color w:val="231F20"/>
        </w:rPr>
        <w:t>the </w:t>
      </w:r>
      <w:r>
        <w:rPr>
          <w:color w:val="231F20"/>
          <w:spacing w:val="2"/>
        </w:rPr>
        <w:t>prospects </w:t>
      </w:r>
      <w:r>
        <w:rPr>
          <w:color w:val="231F20"/>
        </w:rPr>
        <w:t>of</w:t>
      </w:r>
      <w:r>
        <w:rPr>
          <w:color w:val="231F20"/>
          <w:spacing w:val="14"/>
        </w:rPr>
        <w:t> </w:t>
      </w:r>
      <w:r>
        <w:rPr>
          <w:color w:val="231F20"/>
          <w:spacing w:val="2"/>
        </w:rPr>
        <w:t>catastrophe.</w:t>
      </w:r>
    </w:p>
    <w:p>
      <w:pPr>
        <w:pStyle w:val="BodyText"/>
        <w:spacing w:line="312" w:lineRule="auto" w:before="11"/>
        <w:ind w:left="850" w:right="6422"/>
      </w:pPr>
      <w:r>
        <w:rPr>
          <w:color w:val="231F20"/>
        </w:rPr>
        <w:t>Dilemmas are often complex social situations with conflicting perspectives, and they are usually the most vexing of problems.”</w:t>
      </w:r>
      <w:r>
        <w:rPr>
          <w:color w:val="231F20"/>
          <w:position w:val="7"/>
          <w:sz w:val="11"/>
        </w:rPr>
        <w:t>44 </w:t>
      </w:r>
      <w:r>
        <w:rPr>
          <w:color w:val="231F20"/>
        </w:rPr>
        <w:t>One has to navigate the communications challenge of persuading others to support a particular approach.</w:t>
      </w:r>
    </w:p>
    <w:p>
      <w:pPr>
        <w:pStyle w:val="BodyText"/>
        <w:spacing w:before="6"/>
        <w:rPr>
          <w:sz w:val="26"/>
        </w:rPr>
      </w:pPr>
    </w:p>
    <w:p>
      <w:pPr>
        <w:pStyle w:val="BodyText"/>
        <w:spacing w:line="312" w:lineRule="auto"/>
        <w:ind w:left="850" w:right="6208"/>
      </w:pPr>
      <w:r>
        <w:rPr>
          <w:color w:val="231F20"/>
          <w:w w:val="105"/>
        </w:rPr>
        <w:t>Public</w:t>
      </w:r>
      <w:r>
        <w:rPr>
          <w:color w:val="231F20"/>
          <w:spacing w:val="-26"/>
          <w:w w:val="105"/>
        </w:rPr>
        <w:t> </w:t>
      </w:r>
      <w:r>
        <w:rPr>
          <w:color w:val="231F20"/>
          <w:w w:val="105"/>
        </w:rPr>
        <w:t>problem</w:t>
      </w:r>
      <w:r>
        <w:rPr>
          <w:color w:val="231F20"/>
          <w:spacing w:val="-26"/>
          <w:w w:val="105"/>
        </w:rPr>
        <w:t> </w:t>
      </w:r>
      <w:r>
        <w:rPr>
          <w:color w:val="231F20"/>
          <w:w w:val="105"/>
        </w:rPr>
        <w:t>solving</w:t>
      </w:r>
      <w:r>
        <w:rPr>
          <w:color w:val="231F20"/>
          <w:spacing w:val="-25"/>
          <w:w w:val="105"/>
        </w:rPr>
        <w:t> </w:t>
      </w:r>
      <w:r>
        <w:rPr>
          <w:color w:val="231F20"/>
          <w:w w:val="105"/>
        </w:rPr>
        <w:t>is</w:t>
      </w:r>
      <w:r>
        <w:rPr>
          <w:color w:val="231F20"/>
          <w:spacing w:val="-26"/>
          <w:w w:val="105"/>
        </w:rPr>
        <w:t> </w:t>
      </w:r>
      <w:r>
        <w:rPr>
          <w:color w:val="231F20"/>
          <w:w w:val="105"/>
        </w:rPr>
        <w:t>hard.</w:t>
      </w:r>
      <w:r>
        <w:rPr>
          <w:color w:val="231F20"/>
          <w:spacing w:val="-25"/>
          <w:w w:val="105"/>
        </w:rPr>
        <w:t> </w:t>
      </w:r>
      <w:r>
        <w:rPr>
          <w:color w:val="231F20"/>
          <w:w w:val="105"/>
        </w:rPr>
        <w:t>There</w:t>
      </w:r>
      <w:r>
        <w:rPr>
          <w:color w:val="231F20"/>
          <w:spacing w:val="-26"/>
          <w:w w:val="105"/>
        </w:rPr>
        <w:t> </w:t>
      </w:r>
      <w:r>
        <w:rPr>
          <w:color w:val="231F20"/>
          <w:w w:val="105"/>
        </w:rPr>
        <w:t>is</w:t>
      </w:r>
      <w:r>
        <w:rPr>
          <w:color w:val="231F20"/>
          <w:spacing w:val="-25"/>
          <w:w w:val="105"/>
        </w:rPr>
        <w:t> </w:t>
      </w:r>
      <w:r>
        <w:rPr>
          <w:color w:val="231F20"/>
          <w:w w:val="105"/>
        </w:rPr>
        <w:t>no</w:t>
      </w:r>
      <w:r>
        <w:rPr>
          <w:color w:val="231F20"/>
          <w:spacing w:val="-26"/>
          <w:w w:val="105"/>
        </w:rPr>
        <w:t> </w:t>
      </w:r>
      <w:r>
        <w:rPr>
          <w:color w:val="231F20"/>
          <w:w w:val="105"/>
        </w:rPr>
        <w:t>simple</w:t>
      </w:r>
      <w:r>
        <w:rPr>
          <w:color w:val="231F20"/>
          <w:spacing w:val="-26"/>
          <w:w w:val="105"/>
        </w:rPr>
        <w:t> </w:t>
      </w:r>
      <w:r>
        <w:rPr>
          <w:color w:val="231F20"/>
          <w:w w:val="105"/>
        </w:rPr>
        <w:t>set of heuristics or tools that works for design problems and</w:t>
      </w:r>
      <w:r>
        <w:rPr>
          <w:color w:val="231F20"/>
          <w:spacing w:val="-25"/>
          <w:w w:val="105"/>
        </w:rPr>
        <w:t> </w:t>
      </w:r>
      <w:r>
        <w:rPr>
          <w:color w:val="231F20"/>
          <w:w w:val="105"/>
        </w:rPr>
        <w:t>dilemmas</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4"/>
          <w:w w:val="105"/>
        </w:rPr>
        <w:t> </w:t>
      </w:r>
      <w:r>
        <w:rPr>
          <w:color w:val="231F20"/>
          <w:w w:val="105"/>
        </w:rPr>
        <w:t>way</w:t>
      </w:r>
      <w:r>
        <w:rPr>
          <w:color w:val="231F20"/>
          <w:spacing w:val="-24"/>
          <w:w w:val="105"/>
        </w:rPr>
        <w:t> </w:t>
      </w:r>
      <w:r>
        <w:rPr>
          <w:color w:val="231F20"/>
          <w:w w:val="105"/>
        </w:rPr>
        <w:t>that</w:t>
      </w:r>
      <w:r>
        <w:rPr>
          <w:color w:val="231F20"/>
          <w:spacing w:val="-24"/>
          <w:w w:val="105"/>
        </w:rPr>
        <w:t> </w:t>
      </w:r>
      <w:r>
        <w:rPr>
          <w:color w:val="231F20"/>
          <w:w w:val="105"/>
        </w:rPr>
        <w:t>we</w:t>
      </w:r>
      <w:r>
        <w:rPr>
          <w:color w:val="231F20"/>
          <w:spacing w:val="-24"/>
          <w:w w:val="105"/>
        </w:rPr>
        <w:t> </w:t>
      </w:r>
      <w:r>
        <w:rPr>
          <w:color w:val="231F20"/>
          <w:w w:val="105"/>
        </w:rPr>
        <w:t>have</w:t>
      </w:r>
      <w:r>
        <w:rPr>
          <w:color w:val="231F20"/>
          <w:spacing w:val="-24"/>
          <w:w w:val="105"/>
        </w:rPr>
        <w:t> </w:t>
      </w:r>
      <w:r>
        <w:rPr>
          <w:color w:val="231F20"/>
          <w:w w:val="105"/>
        </w:rPr>
        <w:t>tricks</w:t>
      </w:r>
      <w:r>
        <w:rPr>
          <w:color w:val="231F20"/>
          <w:spacing w:val="-24"/>
          <w:w w:val="105"/>
        </w:rPr>
        <w:t> </w:t>
      </w:r>
      <w:r>
        <w:rPr>
          <w:color w:val="231F20"/>
          <w:w w:val="105"/>
        </w:rPr>
        <w:t>for</w:t>
      </w:r>
      <w:r>
        <w:rPr>
          <w:color w:val="231F20"/>
          <w:spacing w:val="-24"/>
          <w:w w:val="105"/>
        </w:rPr>
        <w:t> </w:t>
      </w:r>
      <w:r>
        <w:rPr>
          <w:color w:val="231F20"/>
          <w:w w:val="105"/>
        </w:rPr>
        <w:t>how</w:t>
      </w:r>
      <w:r>
        <w:rPr>
          <w:color w:val="231F20"/>
          <w:spacing w:val="-24"/>
          <w:w w:val="105"/>
        </w:rPr>
        <w:t> </w:t>
      </w:r>
      <w:r>
        <w:rPr>
          <w:color w:val="231F20"/>
          <w:w w:val="105"/>
        </w:rPr>
        <w:t>to tackle</w:t>
      </w:r>
      <w:r>
        <w:rPr>
          <w:color w:val="231F20"/>
          <w:spacing w:val="-15"/>
          <w:w w:val="105"/>
        </w:rPr>
        <w:t> </w:t>
      </w:r>
      <w:r>
        <w:rPr>
          <w:color w:val="231F20"/>
          <w:w w:val="105"/>
        </w:rPr>
        <w:t>mathematical</w:t>
      </w:r>
      <w:r>
        <w:rPr>
          <w:color w:val="231F20"/>
          <w:spacing w:val="-15"/>
          <w:w w:val="105"/>
        </w:rPr>
        <w:t> </w:t>
      </w:r>
      <w:r>
        <w:rPr>
          <w:color w:val="231F20"/>
          <w:w w:val="105"/>
        </w:rPr>
        <w:t>or</w:t>
      </w:r>
      <w:r>
        <w:rPr>
          <w:color w:val="231F20"/>
          <w:spacing w:val="-14"/>
          <w:w w:val="105"/>
        </w:rPr>
        <w:t> </w:t>
      </w:r>
      <w:r>
        <w:rPr>
          <w:color w:val="231F20"/>
          <w:w w:val="105"/>
        </w:rPr>
        <w:t>mechanical</w:t>
      </w:r>
      <w:r>
        <w:rPr>
          <w:color w:val="231F20"/>
          <w:spacing w:val="-15"/>
          <w:w w:val="105"/>
        </w:rPr>
        <w:t> </w:t>
      </w:r>
      <w:r>
        <w:rPr>
          <w:color w:val="231F20"/>
          <w:w w:val="105"/>
        </w:rPr>
        <w:t>problems.</w:t>
      </w:r>
    </w:p>
    <w:p>
      <w:pPr>
        <w:pStyle w:val="BodyText"/>
        <w:spacing w:before="5"/>
        <w:rPr>
          <w:sz w:val="26"/>
        </w:rPr>
      </w:pPr>
    </w:p>
    <w:p>
      <w:pPr>
        <w:pStyle w:val="BodyText"/>
        <w:spacing w:line="312" w:lineRule="auto"/>
        <w:ind w:left="850" w:right="6115"/>
      </w:pPr>
      <w:r>
        <w:rPr>
          <w:color w:val="231F20"/>
        </w:rPr>
        <w:t>But even though there is no single, linear method or foolproof set of tools, there is an emerging consensus around a general process and set of approaches</w:t>
      </w:r>
    </w:p>
    <w:p>
      <w:pPr>
        <w:pStyle w:val="BodyText"/>
        <w:spacing w:line="312" w:lineRule="auto" w:before="3"/>
        <w:ind w:left="850" w:right="6293"/>
      </w:pPr>
      <w:r>
        <w:rPr>
          <w:color w:val="231F20"/>
          <w:w w:val="105"/>
        </w:rPr>
        <w:t>that</w:t>
      </w:r>
      <w:r>
        <w:rPr>
          <w:color w:val="231F20"/>
          <w:spacing w:val="-24"/>
          <w:w w:val="105"/>
        </w:rPr>
        <w:t> </w:t>
      </w:r>
      <w:r>
        <w:rPr>
          <w:color w:val="231F20"/>
          <w:w w:val="105"/>
        </w:rPr>
        <w:t>take</w:t>
      </w:r>
      <w:r>
        <w:rPr>
          <w:color w:val="231F20"/>
          <w:spacing w:val="-24"/>
          <w:w w:val="105"/>
        </w:rPr>
        <w:t> </w:t>
      </w:r>
      <w:r>
        <w:rPr>
          <w:color w:val="231F20"/>
          <w:w w:val="105"/>
        </w:rPr>
        <w:t>advantage</w:t>
      </w:r>
      <w:r>
        <w:rPr>
          <w:color w:val="231F20"/>
          <w:spacing w:val="-24"/>
          <w:w w:val="105"/>
        </w:rPr>
        <w:t> </w:t>
      </w:r>
      <w:r>
        <w:rPr>
          <w:color w:val="231F20"/>
          <w:w w:val="105"/>
        </w:rPr>
        <w:t>of</w:t>
      </w:r>
      <w:r>
        <w:rPr>
          <w:color w:val="231F20"/>
          <w:spacing w:val="-24"/>
          <w:w w:val="105"/>
        </w:rPr>
        <w:t> </w:t>
      </w:r>
      <w:r>
        <w:rPr>
          <w:color w:val="231F20"/>
          <w:w w:val="105"/>
        </w:rPr>
        <w:t>new</w:t>
      </w:r>
      <w:r>
        <w:rPr>
          <w:color w:val="231F20"/>
          <w:spacing w:val="-23"/>
          <w:w w:val="105"/>
        </w:rPr>
        <w:t> </w:t>
      </w:r>
      <w:r>
        <w:rPr>
          <w:color w:val="231F20"/>
          <w:w w:val="105"/>
        </w:rPr>
        <w:t>technology</w:t>
      </w:r>
      <w:r>
        <w:rPr>
          <w:color w:val="231F20"/>
          <w:spacing w:val="-24"/>
          <w:w w:val="105"/>
        </w:rPr>
        <w:t> </w:t>
      </w:r>
      <w:r>
        <w:rPr>
          <w:color w:val="231F20"/>
          <w:w w:val="105"/>
        </w:rPr>
        <w:t>to</w:t>
      </w:r>
      <w:r>
        <w:rPr>
          <w:color w:val="231F20"/>
          <w:spacing w:val="-24"/>
          <w:w w:val="105"/>
        </w:rPr>
        <w:t> </w:t>
      </w:r>
      <w:r>
        <w:rPr>
          <w:color w:val="231F20"/>
          <w:w w:val="105"/>
        </w:rPr>
        <w:t>increase the</w:t>
      </w:r>
      <w:r>
        <w:rPr>
          <w:color w:val="231F20"/>
          <w:spacing w:val="-27"/>
          <w:w w:val="105"/>
        </w:rPr>
        <w:t> </w:t>
      </w:r>
      <w:r>
        <w:rPr>
          <w:color w:val="231F20"/>
          <w:w w:val="105"/>
        </w:rPr>
        <w:t>likelihood</w:t>
      </w:r>
      <w:r>
        <w:rPr>
          <w:color w:val="231F20"/>
          <w:spacing w:val="-27"/>
          <w:w w:val="105"/>
        </w:rPr>
        <w:t> </w:t>
      </w:r>
      <w:r>
        <w:rPr>
          <w:color w:val="231F20"/>
          <w:w w:val="105"/>
        </w:rPr>
        <w:t>of</w:t>
      </w:r>
      <w:r>
        <w:rPr>
          <w:color w:val="231F20"/>
          <w:spacing w:val="-27"/>
          <w:w w:val="105"/>
        </w:rPr>
        <w:t> </w:t>
      </w:r>
      <w:r>
        <w:rPr>
          <w:color w:val="231F20"/>
          <w:w w:val="105"/>
        </w:rPr>
        <w:t>success.</w:t>
      </w:r>
      <w:r>
        <w:rPr>
          <w:color w:val="231F20"/>
          <w:spacing w:val="-27"/>
          <w:w w:val="105"/>
        </w:rPr>
        <w:t> </w:t>
      </w:r>
      <w:r>
        <w:rPr>
          <w:color w:val="231F20"/>
          <w:w w:val="105"/>
        </w:rPr>
        <w:t>Now</w:t>
      </w:r>
      <w:r>
        <w:rPr>
          <w:color w:val="231F20"/>
          <w:spacing w:val="-27"/>
          <w:w w:val="105"/>
        </w:rPr>
        <w:t> </w:t>
      </w:r>
      <w:r>
        <w:rPr>
          <w:color w:val="231F20"/>
          <w:w w:val="105"/>
        </w:rPr>
        <w:t>that</w:t>
      </w:r>
      <w:r>
        <w:rPr>
          <w:color w:val="231F20"/>
          <w:spacing w:val="-27"/>
          <w:w w:val="105"/>
        </w:rPr>
        <w:t> </w:t>
      </w:r>
      <w:r>
        <w:rPr>
          <w:color w:val="231F20"/>
          <w:w w:val="105"/>
        </w:rPr>
        <w:t>we</w:t>
      </w:r>
      <w:r>
        <w:rPr>
          <w:color w:val="231F20"/>
          <w:spacing w:val="-26"/>
          <w:w w:val="105"/>
        </w:rPr>
        <w:t> </w:t>
      </w:r>
      <w:r>
        <w:rPr>
          <w:color w:val="231F20"/>
          <w:w w:val="105"/>
        </w:rPr>
        <w:t>have</w:t>
      </w:r>
      <w:r>
        <w:rPr>
          <w:color w:val="231F20"/>
          <w:spacing w:val="-27"/>
          <w:w w:val="105"/>
        </w:rPr>
        <w:t> </w:t>
      </w:r>
      <w:r>
        <w:rPr>
          <w:color w:val="231F20"/>
          <w:w w:val="105"/>
        </w:rPr>
        <w:t>defined and</w:t>
      </w:r>
      <w:r>
        <w:rPr>
          <w:color w:val="231F20"/>
          <w:spacing w:val="-24"/>
          <w:w w:val="105"/>
        </w:rPr>
        <w:t> </w:t>
      </w:r>
      <w:r>
        <w:rPr>
          <w:color w:val="231F20"/>
          <w:w w:val="105"/>
        </w:rPr>
        <w:t>characterised</w:t>
      </w:r>
      <w:r>
        <w:rPr>
          <w:color w:val="231F20"/>
          <w:spacing w:val="-24"/>
          <w:w w:val="105"/>
        </w:rPr>
        <w:t> </w:t>
      </w:r>
      <w:r>
        <w:rPr>
          <w:color w:val="231F20"/>
          <w:w w:val="105"/>
        </w:rPr>
        <w:t>public</w:t>
      </w:r>
      <w:r>
        <w:rPr>
          <w:color w:val="231F20"/>
          <w:spacing w:val="-24"/>
          <w:w w:val="105"/>
        </w:rPr>
        <w:t> </w:t>
      </w:r>
      <w:r>
        <w:rPr>
          <w:color w:val="231F20"/>
          <w:w w:val="105"/>
        </w:rPr>
        <w:t>problems,</w:t>
      </w:r>
      <w:r>
        <w:rPr>
          <w:color w:val="231F20"/>
          <w:spacing w:val="-24"/>
          <w:w w:val="105"/>
        </w:rPr>
        <w:t> </w:t>
      </w:r>
      <w:r>
        <w:rPr>
          <w:color w:val="231F20"/>
          <w:w w:val="105"/>
        </w:rPr>
        <w:t>the</w:t>
      </w:r>
      <w:r>
        <w:rPr>
          <w:color w:val="231F20"/>
          <w:spacing w:val="-24"/>
          <w:w w:val="105"/>
        </w:rPr>
        <w:t> </w:t>
      </w:r>
      <w:r>
        <w:rPr>
          <w:color w:val="231F20"/>
          <w:w w:val="105"/>
        </w:rPr>
        <w:t>next</w:t>
      </w:r>
      <w:r>
        <w:rPr>
          <w:color w:val="231F20"/>
          <w:spacing w:val="-24"/>
          <w:w w:val="105"/>
        </w:rPr>
        <w:t> </w:t>
      </w:r>
      <w:r>
        <w:rPr>
          <w:color w:val="231F20"/>
          <w:w w:val="105"/>
        </w:rPr>
        <w:t>section explores the new repertoire — the skillset of tech- enabled, creative problem-solving approaches — available</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digital</w:t>
      </w:r>
      <w:r>
        <w:rPr>
          <w:color w:val="231F20"/>
          <w:spacing w:val="-16"/>
          <w:w w:val="105"/>
        </w:rPr>
        <w:t> </w:t>
      </w:r>
      <w:r>
        <w:rPr>
          <w:color w:val="231F20"/>
          <w:w w:val="105"/>
        </w:rPr>
        <w:t>age</w:t>
      </w:r>
      <w:r>
        <w:rPr>
          <w:color w:val="231F20"/>
          <w:spacing w:val="-16"/>
          <w:w w:val="105"/>
        </w:rPr>
        <w:t> </w:t>
      </w:r>
      <w:r>
        <w:rPr>
          <w:color w:val="231F20"/>
          <w:w w:val="105"/>
        </w:rPr>
        <w:t>to</w:t>
      </w:r>
      <w:r>
        <w:rPr>
          <w:color w:val="231F20"/>
          <w:spacing w:val="-16"/>
          <w:w w:val="105"/>
        </w:rPr>
        <w:t> </w:t>
      </w:r>
      <w:r>
        <w:rPr>
          <w:color w:val="231F20"/>
          <w:w w:val="105"/>
        </w:rPr>
        <w:t>address</w:t>
      </w:r>
      <w:r>
        <w:rPr>
          <w:color w:val="231F20"/>
          <w:spacing w:val="-16"/>
          <w:w w:val="105"/>
        </w:rPr>
        <w:t> </w:t>
      </w:r>
      <w:r>
        <w:rPr>
          <w:color w:val="231F20"/>
          <w:w w:val="105"/>
        </w:rPr>
        <w:t>them.</w:t>
      </w:r>
    </w:p>
    <w:p>
      <w:pPr>
        <w:pStyle w:val="BodyText"/>
        <w:rPr>
          <w:sz w:val="12"/>
        </w:rPr>
      </w:pPr>
      <w:r>
        <w:rPr/>
        <w:pict>
          <v:line style="position:absolute;mso-position-horizontal-relative:page;mso-position-vertical-relative:paragraph;z-index:-256;mso-wrap-distance-left:0;mso-wrap-distance-right:0" from="44.019699pt,10.379274pt" to="71.646699pt,10.379274pt" stroked="true" strokeweight="3pt" strokecolor="#ffcb04">
            <v:stroke dashstyle="solid"/>
            <w10:wrap type="topAndBottom"/>
          </v:line>
        </w:pict>
      </w:r>
    </w:p>
    <w:p>
      <w:pPr>
        <w:spacing w:after="0"/>
        <w:rPr>
          <w:sz w:val="12"/>
        </w:rPr>
        <w:sectPr>
          <w:headerReference w:type="default" r:id="rId31"/>
          <w:footerReference w:type="default" r:id="rId32"/>
          <w:pgSz w:w="11910" w:h="16840"/>
          <w:pgMar w:header="0" w:footer="718" w:top="1580" w:bottom="900" w:left="0" w:right="0"/>
          <w:pgNumType w:start="13"/>
        </w:sectPr>
      </w:pPr>
    </w:p>
    <w:p>
      <w:pPr>
        <w:pStyle w:val="Heading2"/>
      </w:pPr>
      <w:bookmarkStart w:name="_bookmark6" w:id="7"/>
      <w:bookmarkEnd w:id="7"/>
      <w:r>
        <w:rPr/>
      </w:r>
      <w:r>
        <w:rPr>
          <w:color w:val="FFCB04"/>
          <w:spacing w:val="8"/>
          <w:w w:val="95"/>
        </w:rPr>
        <w:t>THE </w:t>
      </w:r>
      <w:r>
        <w:rPr>
          <w:color w:val="FFCB04"/>
          <w:spacing w:val="9"/>
          <w:w w:val="95"/>
        </w:rPr>
        <w:t>PUBLIC </w:t>
      </w:r>
      <w:r>
        <w:rPr>
          <w:color w:val="FFCB04"/>
          <w:spacing w:val="7"/>
          <w:w w:val="95"/>
        </w:rPr>
        <w:t>PROBLEM-SOLVING</w:t>
      </w:r>
      <w:r>
        <w:rPr>
          <w:color w:val="FFCB04"/>
          <w:spacing w:val="-63"/>
          <w:w w:val="95"/>
        </w:rPr>
        <w:t> </w:t>
      </w:r>
      <w:r>
        <w:rPr>
          <w:color w:val="FFCB04"/>
          <w:spacing w:val="-4"/>
          <w:w w:val="95"/>
        </w:rPr>
        <w:t>PATHWAY</w:t>
      </w:r>
    </w:p>
    <w:p>
      <w:pPr>
        <w:pStyle w:val="BodyText"/>
      </w:pPr>
    </w:p>
    <w:p>
      <w:pPr>
        <w:pStyle w:val="BodyText"/>
      </w:pPr>
    </w:p>
    <w:p>
      <w:pPr>
        <w:pStyle w:val="BodyText"/>
      </w:pPr>
    </w:p>
    <w:p>
      <w:pPr>
        <w:spacing w:line="225" w:lineRule="auto" w:before="215"/>
        <w:ind w:left="5717" w:right="1306" w:firstLine="0"/>
        <w:jc w:val="left"/>
        <w:rPr>
          <w:sz w:val="48"/>
        </w:rPr>
      </w:pPr>
      <w:r>
        <w:rPr/>
        <w:pict>
          <v:group style="position:absolute;margin-left:0pt;margin-top:-16.24316pt;width:272.2pt;height:196.9pt;mso-position-horizontal-relative:page;mso-position-vertical-relative:paragraph;z-index:1816" coordorigin="0,-325" coordsize="5444,3938">
            <v:shape style="position:absolute;left:0;top:-325;width:5103;height:3938" type="#_x0000_t75" stroked="false">
              <v:imagedata r:id="rId35" o:title=""/>
            </v:shape>
            <v:shape style="position:absolute;left:4851;top:322;width:593;height:499" coordorigin="4851,323" coordsize="593,499" path="m5199,323l5188,325,5178,332,5172,342,5170,353,5172,364,5178,374,5344,542,4880,542,4869,544,4860,551,4854,560,4851,572,4854,584,4860,593,4869,600,4880,602,5344,602,5178,770,5172,780,5170,791,5172,802,5178,812,5184,818,5191,821,5206,821,5213,818,5440,588,5443,580,5443,564,5440,556,5219,331,5209,325,5199,323xe" filled="true" fillcolor="#ffcb04" stroked="false">
              <v:path arrowok="t"/>
              <v:fill type="solid"/>
            </v:shape>
            <w10:wrap type="none"/>
          </v:group>
        </w:pict>
      </w:r>
      <w:r>
        <w:rPr>
          <w:color w:val="231F20"/>
          <w:sz w:val="48"/>
        </w:rPr>
        <w:t>Getting from idea to </w:t>
      </w:r>
      <w:r>
        <w:rPr>
          <w:color w:val="231F20"/>
          <w:w w:val="95"/>
          <w:sz w:val="48"/>
        </w:rPr>
        <w:t>implementation requires </w:t>
      </w:r>
      <w:r>
        <w:rPr>
          <w:color w:val="231F20"/>
          <w:sz w:val="48"/>
        </w:rPr>
        <w:t>knowing how to use innovative methods in combination to solve problems.</w:t>
      </w:r>
    </w:p>
    <w:p>
      <w:pPr>
        <w:pStyle w:val="BodyText"/>
      </w:pPr>
    </w:p>
    <w:p>
      <w:pPr>
        <w:pStyle w:val="BodyText"/>
      </w:pPr>
    </w:p>
    <w:p>
      <w:pPr>
        <w:pStyle w:val="BodyText"/>
        <w:spacing w:before="3"/>
        <w:rPr>
          <w:sz w:val="28"/>
        </w:rPr>
      </w:pPr>
    </w:p>
    <w:p>
      <w:pPr>
        <w:spacing w:after="0"/>
        <w:rPr>
          <w:sz w:val="28"/>
        </w:rPr>
        <w:sectPr>
          <w:headerReference w:type="default" r:id="rId33"/>
          <w:footerReference w:type="default" r:id="rId34"/>
          <w:pgSz w:w="11910" w:h="16840"/>
          <w:pgMar w:header="0" w:footer="718" w:top="1260" w:bottom="900" w:left="0" w:right="0"/>
          <w:pgNumType w:start="14"/>
        </w:sectPr>
      </w:pPr>
    </w:p>
    <w:p>
      <w:pPr>
        <w:pStyle w:val="Heading6"/>
        <w:spacing w:line="312" w:lineRule="auto" w:before="138"/>
        <w:ind w:left="830" w:right="608"/>
        <w:rPr>
          <w:b w:val="0"/>
        </w:rPr>
      </w:pPr>
      <w:r>
        <w:rPr>
          <w:color w:val="231F20"/>
        </w:rPr>
        <w:t>Public entrepreneurship requires more than a</w:t>
      </w:r>
      <w:r>
        <w:rPr>
          <w:color w:val="231F20"/>
          <w:spacing w:val="-23"/>
        </w:rPr>
        <w:t> </w:t>
      </w:r>
      <w:r>
        <w:rPr>
          <w:color w:val="231F20"/>
        </w:rPr>
        <w:t>knowledge</w:t>
      </w:r>
      <w:r>
        <w:rPr>
          <w:color w:val="231F20"/>
          <w:spacing w:val="-22"/>
        </w:rPr>
        <w:t> </w:t>
      </w:r>
      <w:r>
        <w:rPr>
          <w:color w:val="231F20"/>
        </w:rPr>
        <w:t>of</w:t>
      </w:r>
      <w:r>
        <w:rPr>
          <w:color w:val="231F20"/>
          <w:spacing w:val="-23"/>
        </w:rPr>
        <w:t> </w:t>
      </w:r>
      <w:r>
        <w:rPr>
          <w:color w:val="231F20"/>
        </w:rPr>
        <w:t>disconnected</w:t>
      </w:r>
      <w:r>
        <w:rPr>
          <w:color w:val="231F20"/>
          <w:spacing w:val="-22"/>
        </w:rPr>
        <w:t> </w:t>
      </w:r>
      <w:r>
        <w:rPr>
          <w:color w:val="231F20"/>
        </w:rPr>
        <w:t>methods.</w:t>
      </w:r>
      <w:r>
        <w:rPr>
          <w:color w:val="231F20"/>
          <w:spacing w:val="-23"/>
        </w:rPr>
        <w:t> </w:t>
      </w:r>
      <w:r>
        <w:rPr>
          <w:b w:val="0"/>
          <w:color w:val="231F20"/>
        </w:rPr>
        <w:t>It</w:t>
      </w:r>
      <w:r>
        <w:rPr>
          <w:b w:val="0"/>
          <w:color w:val="231F20"/>
          <w:spacing w:val="-22"/>
        </w:rPr>
        <w:t> </w:t>
      </w:r>
      <w:r>
        <w:rPr>
          <w:b w:val="0"/>
          <w:color w:val="231F20"/>
        </w:rPr>
        <w:t>also</w:t>
      </w:r>
    </w:p>
    <w:p>
      <w:pPr>
        <w:pStyle w:val="BodyText"/>
        <w:spacing w:line="312" w:lineRule="auto" w:before="2"/>
        <w:ind w:left="830"/>
        <w:jc w:val="both"/>
      </w:pPr>
      <w:r>
        <w:rPr>
          <w:color w:val="231F20"/>
          <w:w w:val="105"/>
        </w:rPr>
        <w:t>demands</w:t>
      </w:r>
      <w:r>
        <w:rPr>
          <w:color w:val="231F20"/>
          <w:spacing w:val="-31"/>
          <w:w w:val="105"/>
        </w:rPr>
        <w:t> </w:t>
      </w:r>
      <w:r>
        <w:rPr>
          <w:color w:val="231F20"/>
          <w:w w:val="105"/>
        </w:rPr>
        <w:t>an</w:t>
      </w:r>
      <w:r>
        <w:rPr>
          <w:color w:val="231F20"/>
          <w:spacing w:val="-31"/>
          <w:w w:val="105"/>
        </w:rPr>
        <w:t> </w:t>
      </w:r>
      <w:r>
        <w:rPr>
          <w:color w:val="231F20"/>
          <w:w w:val="105"/>
        </w:rPr>
        <w:t>understanding</w:t>
      </w:r>
      <w:r>
        <w:rPr>
          <w:color w:val="231F20"/>
          <w:spacing w:val="-30"/>
          <w:w w:val="105"/>
        </w:rPr>
        <w:t> </w:t>
      </w:r>
      <w:r>
        <w:rPr>
          <w:color w:val="231F20"/>
          <w:w w:val="105"/>
        </w:rPr>
        <w:t>of</w:t>
      </w:r>
      <w:r>
        <w:rPr>
          <w:color w:val="231F20"/>
          <w:spacing w:val="-31"/>
          <w:w w:val="105"/>
        </w:rPr>
        <w:t> </w:t>
      </w:r>
      <w:r>
        <w:rPr>
          <w:color w:val="231F20"/>
          <w:w w:val="105"/>
        </w:rPr>
        <w:t>when</w:t>
      </w:r>
      <w:r>
        <w:rPr>
          <w:color w:val="231F20"/>
          <w:spacing w:val="-30"/>
          <w:w w:val="105"/>
        </w:rPr>
        <w:t> </w:t>
      </w:r>
      <w:r>
        <w:rPr>
          <w:color w:val="231F20"/>
          <w:w w:val="105"/>
        </w:rPr>
        <w:t>to</w:t>
      </w:r>
      <w:r>
        <w:rPr>
          <w:color w:val="231F20"/>
          <w:spacing w:val="-31"/>
          <w:w w:val="105"/>
        </w:rPr>
        <w:t> </w:t>
      </w:r>
      <w:r>
        <w:rPr>
          <w:color w:val="231F20"/>
          <w:w w:val="105"/>
        </w:rPr>
        <w:t>use</w:t>
      </w:r>
      <w:r>
        <w:rPr>
          <w:color w:val="231F20"/>
          <w:spacing w:val="-30"/>
          <w:w w:val="105"/>
        </w:rPr>
        <w:t> </w:t>
      </w:r>
      <w:r>
        <w:rPr>
          <w:color w:val="231F20"/>
          <w:w w:val="105"/>
        </w:rPr>
        <w:t>these</w:t>
      </w:r>
      <w:r>
        <w:rPr>
          <w:color w:val="231F20"/>
          <w:spacing w:val="-31"/>
          <w:w w:val="105"/>
        </w:rPr>
        <w:t> </w:t>
      </w:r>
      <w:r>
        <w:rPr>
          <w:color w:val="231F20"/>
          <w:w w:val="105"/>
        </w:rPr>
        <w:t>tools in</w:t>
      </w:r>
      <w:r>
        <w:rPr>
          <w:color w:val="231F20"/>
          <w:spacing w:val="-29"/>
          <w:w w:val="105"/>
        </w:rPr>
        <w:t> </w:t>
      </w:r>
      <w:r>
        <w:rPr>
          <w:color w:val="231F20"/>
          <w:w w:val="105"/>
        </w:rPr>
        <w:t>a</w:t>
      </w:r>
      <w:r>
        <w:rPr>
          <w:color w:val="231F20"/>
          <w:spacing w:val="-28"/>
          <w:w w:val="105"/>
        </w:rPr>
        <w:t> </w:t>
      </w:r>
      <w:r>
        <w:rPr>
          <w:color w:val="231F20"/>
          <w:w w:val="105"/>
        </w:rPr>
        <w:t>problem-solving</w:t>
      </w:r>
      <w:r>
        <w:rPr>
          <w:color w:val="231F20"/>
          <w:spacing w:val="-28"/>
          <w:w w:val="105"/>
        </w:rPr>
        <w:t> </w:t>
      </w:r>
      <w:r>
        <w:rPr>
          <w:color w:val="231F20"/>
          <w:w w:val="105"/>
        </w:rPr>
        <w:t>process,</w:t>
      </w:r>
      <w:r>
        <w:rPr>
          <w:color w:val="231F20"/>
          <w:spacing w:val="-28"/>
          <w:w w:val="105"/>
        </w:rPr>
        <w:t> </w:t>
      </w:r>
      <w:r>
        <w:rPr>
          <w:color w:val="231F20"/>
          <w:w w:val="105"/>
        </w:rPr>
        <w:t>anticipating</w:t>
      </w:r>
      <w:r>
        <w:rPr>
          <w:color w:val="231F20"/>
          <w:spacing w:val="-28"/>
          <w:w w:val="105"/>
        </w:rPr>
        <w:t> </w:t>
      </w:r>
      <w:r>
        <w:rPr>
          <w:color w:val="231F20"/>
          <w:w w:val="105"/>
        </w:rPr>
        <w:t>the</w:t>
      </w:r>
      <w:r>
        <w:rPr>
          <w:color w:val="231F20"/>
          <w:spacing w:val="-29"/>
          <w:w w:val="105"/>
        </w:rPr>
        <w:t> </w:t>
      </w:r>
      <w:r>
        <w:rPr>
          <w:color w:val="231F20"/>
          <w:w w:val="105"/>
        </w:rPr>
        <w:t>steps</w:t>
      </w:r>
      <w:r>
        <w:rPr>
          <w:color w:val="231F20"/>
          <w:spacing w:val="-28"/>
          <w:w w:val="105"/>
        </w:rPr>
        <w:t> </w:t>
      </w:r>
      <w:r>
        <w:rPr>
          <w:color w:val="231F20"/>
          <w:w w:val="105"/>
        </w:rPr>
        <w:t>to take</w:t>
      </w:r>
      <w:r>
        <w:rPr>
          <w:color w:val="231F20"/>
          <w:spacing w:val="-17"/>
          <w:w w:val="105"/>
        </w:rPr>
        <w:t> </w:t>
      </w:r>
      <w:r>
        <w:rPr>
          <w:color w:val="231F20"/>
          <w:w w:val="105"/>
        </w:rPr>
        <w:t>in</w:t>
      </w:r>
      <w:r>
        <w:rPr>
          <w:color w:val="231F20"/>
          <w:spacing w:val="-16"/>
          <w:w w:val="105"/>
        </w:rPr>
        <w:t> </w:t>
      </w:r>
      <w:r>
        <w:rPr>
          <w:color w:val="231F20"/>
          <w:w w:val="105"/>
        </w:rPr>
        <w:t>order</w:t>
      </w:r>
      <w:r>
        <w:rPr>
          <w:color w:val="231F20"/>
          <w:spacing w:val="-16"/>
          <w:w w:val="105"/>
        </w:rPr>
        <w:t> </w:t>
      </w:r>
      <w:r>
        <w:rPr>
          <w:color w:val="231F20"/>
          <w:w w:val="105"/>
        </w:rPr>
        <w:t>to</w:t>
      </w:r>
      <w:r>
        <w:rPr>
          <w:color w:val="231F20"/>
          <w:spacing w:val="-17"/>
          <w:w w:val="105"/>
        </w:rPr>
        <w:t> </w:t>
      </w:r>
      <w:r>
        <w:rPr>
          <w:color w:val="231F20"/>
          <w:w w:val="105"/>
        </w:rPr>
        <w:t>get</w:t>
      </w:r>
      <w:r>
        <w:rPr>
          <w:color w:val="231F20"/>
          <w:spacing w:val="-16"/>
          <w:w w:val="105"/>
        </w:rPr>
        <w:t> </w:t>
      </w:r>
      <w:r>
        <w:rPr>
          <w:color w:val="231F20"/>
          <w:w w:val="105"/>
        </w:rPr>
        <w:t>from</w:t>
      </w:r>
      <w:r>
        <w:rPr>
          <w:color w:val="231F20"/>
          <w:spacing w:val="-16"/>
          <w:w w:val="105"/>
        </w:rPr>
        <w:t> </w:t>
      </w:r>
      <w:r>
        <w:rPr>
          <w:color w:val="231F20"/>
          <w:w w:val="105"/>
        </w:rPr>
        <w:t>A</w:t>
      </w:r>
      <w:r>
        <w:rPr>
          <w:color w:val="231F20"/>
          <w:spacing w:val="-17"/>
          <w:w w:val="105"/>
        </w:rPr>
        <w:t> </w:t>
      </w:r>
      <w:r>
        <w:rPr>
          <w:color w:val="231F20"/>
          <w:w w:val="105"/>
        </w:rPr>
        <w:t>to</w:t>
      </w:r>
      <w:r>
        <w:rPr>
          <w:color w:val="231F20"/>
          <w:spacing w:val="-16"/>
          <w:w w:val="105"/>
        </w:rPr>
        <w:t> </w:t>
      </w:r>
      <w:r>
        <w:rPr>
          <w:color w:val="231F20"/>
          <w:w w:val="105"/>
        </w:rPr>
        <w:t>B</w:t>
      </w:r>
      <w:r>
        <w:rPr>
          <w:color w:val="231F20"/>
          <w:spacing w:val="-16"/>
          <w:w w:val="105"/>
        </w:rPr>
        <w:t> </w:t>
      </w:r>
      <w:r>
        <w:rPr>
          <w:color w:val="231F20"/>
          <w:w w:val="105"/>
        </w:rPr>
        <w:t>in</w:t>
      </w:r>
      <w:r>
        <w:rPr>
          <w:color w:val="231F20"/>
          <w:spacing w:val="-17"/>
          <w:w w:val="105"/>
        </w:rPr>
        <w:t> </w:t>
      </w:r>
      <w:r>
        <w:rPr>
          <w:color w:val="231F20"/>
          <w:w w:val="105"/>
        </w:rPr>
        <w:t>an</w:t>
      </w:r>
      <w:r>
        <w:rPr>
          <w:color w:val="231F20"/>
          <w:spacing w:val="-16"/>
          <w:w w:val="105"/>
        </w:rPr>
        <w:t> </w:t>
      </w:r>
      <w:r>
        <w:rPr>
          <w:color w:val="231F20"/>
          <w:w w:val="105"/>
        </w:rPr>
        <w:t>agile</w:t>
      </w:r>
      <w:r>
        <w:rPr>
          <w:color w:val="231F20"/>
          <w:spacing w:val="-16"/>
          <w:w w:val="105"/>
        </w:rPr>
        <w:t> </w:t>
      </w:r>
      <w:r>
        <w:rPr>
          <w:color w:val="231F20"/>
          <w:w w:val="105"/>
        </w:rPr>
        <w:t>fashion.</w:t>
      </w:r>
    </w:p>
    <w:p>
      <w:pPr>
        <w:pStyle w:val="BodyText"/>
        <w:spacing w:before="4"/>
        <w:rPr>
          <w:sz w:val="26"/>
        </w:rPr>
      </w:pPr>
    </w:p>
    <w:p>
      <w:pPr>
        <w:pStyle w:val="BodyText"/>
        <w:spacing w:line="312" w:lineRule="auto"/>
        <w:ind w:left="830"/>
      </w:pPr>
      <w:r>
        <w:rPr>
          <w:color w:val="231F20"/>
          <w:w w:val="105"/>
        </w:rPr>
        <w:t>Tracing</w:t>
      </w:r>
      <w:r>
        <w:rPr>
          <w:color w:val="231F20"/>
          <w:spacing w:val="-20"/>
          <w:w w:val="105"/>
        </w:rPr>
        <w:t> </w:t>
      </w:r>
      <w:r>
        <w:rPr>
          <w:color w:val="231F20"/>
          <w:w w:val="105"/>
        </w:rPr>
        <w:t>out</w:t>
      </w:r>
      <w:r>
        <w:rPr>
          <w:color w:val="231F20"/>
          <w:spacing w:val="-19"/>
          <w:w w:val="105"/>
        </w:rPr>
        <w:t> </w:t>
      </w:r>
      <w:r>
        <w:rPr>
          <w:color w:val="231F20"/>
          <w:w w:val="105"/>
        </w:rPr>
        <w:t>the</w:t>
      </w:r>
      <w:r>
        <w:rPr>
          <w:color w:val="231F20"/>
          <w:spacing w:val="-20"/>
          <w:w w:val="105"/>
        </w:rPr>
        <w:t> </w:t>
      </w:r>
      <w:r>
        <w:rPr>
          <w:color w:val="231F20"/>
          <w:w w:val="105"/>
        </w:rPr>
        <w:t>arc</w:t>
      </w:r>
      <w:r>
        <w:rPr>
          <w:color w:val="231F20"/>
          <w:spacing w:val="-19"/>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w w:val="105"/>
        </w:rPr>
        <w:t>public</w:t>
      </w:r>
      <w:r>
        <w:rPr>
          <w:color w:val="231F20"/>
          <w:spacing w:val="-20"/>
          <w:w w:val="105"/>
        </w:rPr>
        <w:t> </w:t>
      </w:r>
      <w:r>
        <w:rPr>
          <w:color w:val="231F20"/>
          <w:w w:val="105"/>
        </w:rPr>
        <w:t>problem-solving</w:t>
      </w:r>
      <w:r>
        <w:rPr>
          <w:color w:val="231F20"/>
          <w:spacing w:val="-19"/>
          <w:w w:val="105"/>
        </w:rPr>
        <w:t> </w:t>
      </w:r>
      <w:r>
        <w:rPr>
          <w:color w:val="231F20"/>
          <w:w w:val="105"/>
        </w:rPr>
        <w:t>path will</w:t>
      </w:r>
      <w:r>
        <w:rPr>
          <w:color w:val="231F20"/>
          <w:spacing w:val="-19"/>
          <w:w w:val="105"/>
        </w:rPr>
        <w:t> </w:t>
      </w:r>
      <w:r>
        <w:rPr>
          <w:color w:val="231F20"/>
          <w:w w:val="105"/>
        </w:rPr>
        <w:t>allow</w:t>
      </w:r>
      <w:r>
        <w:rPr>
          <w:color w:val="231F20"/>
          <w:spacing w:val="-18"/>
          <w:w w:val="105"/>
        </w:rPr>
        <w:t> </w:t>
      </w:r>
      <w:r>
        <w:rPr>
          <w:color w:val="231F20"/>
          <w:w w:val="105"/>
        </w:rPr>
        <w:t>us</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more</w:t>
      </w:r>
      <w:r>
        <w:rPr>
          <w:color w:val="231F20"/>
          <w:spacing w:val="-18"/>
          <w:w w:val="105"/>
        </w:rPr>
        <w:t> </w:t>
      </w:r>
      <w:r>
        <w:rPr>
          <w:color w:val="231F20"/>
          <w:w w:val="105"/>
        </w:rPr>
        <w:t>goal-oriented</w:t>
      </w:r>
      <w:r>
        <w:rPr>
          <w:color w:val="231F20"/>
          <w:spacing w:val="-18"/>
          <w:w w:val="105"/>
        </w:rPr>
        <w:t> </w:t>
      </w:r>
      <w:r>
        <w:rPr>
          <w:color w:val="231F20"/>
          <w:w w:val="105"/>
        </w:rPr>
        <w:t>and</w:t>
      </w:r>
      <w:r>
        <w:rPr>
          <w:color w:val="231F20"/>
          <w:spacing w:val="-18"/>
          <w:w w:val="105"/>
        </w:rPr>
        <w:t> </w:t>
      </w:r>
      <w:r>
        <w:rPr>
          <w:color w:val="231F20"/>
          <w:w w:val="105"/>
        </w:rPr>
        <w:t>anticipate the end result. Second, such a priori reflection may open</w:t>
      </w:r>
      <w:r>
        <w:rPr>
          <w:color w:val="231F20"/>
          <w:spacing w:val="-21"/>
          <w:w w:val="105"/>
        </w:rPr>
        <w:t> </w:t>
      </w:r>
      <w:r>
        <w:rPr>
          <w:color w:val="231F20"/>
          <w:w w:val="105"/>
        </w:rPr>
        <w:t>our</w:t>
      </w:r>
      <w:r>
        <w:rPr>
          <w:color w:val="231F20"/>
          <w:spacing w:val="-20"/>
          <w:w w:val="105"/>
        </w:rPr>
        <w:t> </w:t>
      </w:r>
      <w:r>
        <w:rPr>
          <w:color w:val="231F20"/>
          <w:w w:val="105"/>
        </w:rPr>
        <w:t>thinking</w:t>
      </w:r>
      <w:r>
        <w:rPr>
          <w:color w:val="231F20"/>
          <w:spacing w:val="-20"/>
          <w:w w:val="105"/>
        </w:rPr>
        <w:t> </w:t>
      </w:r>
      <w:r>
        <w:rPr>
          <w:color w:val="231F20"/>
          <w:w w:val="105"/>
        </w:rPr>
        <w:t>to</w:t>
      </w:r>
      <w:r>
        <w:rPr>
          <w:color w:val="231F20"/>
          <w:spacing w:val="-20"/>
          <w:w w:val="105"/>
        </w:rPr>
        <w:t> </w:t>
      </w:r>
      <w:r>
        <w:rPr>
          <w:color w:val="231F20"/>
          <w:w w:val="105"/>
        </w:rPr>
        <w:t>different</w:t>
      </w:r>
      <w:r>
        <w:rPr>
          <w:color w:val="231F20"/>
          <w:spacing w:val="-21"/>
          <w:w w:val="105"/>
        </w:rPr>
        <w:t> </w:t>
      </w:r>
      <w:r>
        <w:rPr>
          <w:color w:val="231F20"/>
          <w:w w:val="105"/>
        </w:rPr>
        <w:t>ways</w:t>
      </w:r>
      <w:r>
        <w:rPr>
          <w:color w:val="231F20"/>
          <w:spacing w:val="-20"/>
          <w:w w:val="105"/>
        </w:rPr>
        <w:t> </w:t>
      </w:r>
      <w:r>
        <w:rPr>
          <w:color w:val="231F20"/>
          <w:w w:val="105"/>
        </w:rPr>
        <w:t>of</w:t>
      </w:r>
      <w:r>
        <w:rPr>
          <w:color w:val="231F20"/>
          <w:spacing w:val="-20"/>
          <w:w w:val="105"/>
        </w:rPr>
        <w:t> </w:t>
      </w:r>
      <w:r>
        <w:rPr>
          <w:color w:val="231F20"/>
          <w:w w:val="105"/>
        </w:rPr>
        <w:t>working.</w:t>
      </w:r>
      <w:r>
        <w:rPr>
          <w:color w:val="231F20"/>
          <w:spacing w:val="-20"/>
          <w:w w:val="105"/>
        </w:rPr>
        <w:t> </w:t>
      </w:r>
      <w:r>
        <w:rPr>
          <w:color w:val="231F20"/>
          <w:w w:val="105"/>
        </w:rPr>
        <w:t>Third, outlining the likely course of action in advance will make it easier to plan milestones and deliverables, and</w:t>
      </w:r>
      <w:r>
        <w:rPr>
          <w:color w:val="231F20"/>
          <w:spacing w:val="-27"/>
          <w:w w:val="105"/>
        </w:rPr>
        <w:t> </w:t>
      </w:r>
      <w:r>
        <w:rPr>
          <w:color w:val="231F20"/>
          <w:w w:val="105"/>
        </w:rPr>
        <w:t>avoid</w:t>
      </w:r>
      <w:r>
        <w:rPr>
          <w:color w:val="231F20"/>
          <w:spacing w:val="-26"/>
          <w:w w:val="105"/>
        </w:rPr>
        <w:t> </w:t>
      </w:r>
      <w:r>
        <w:rPr>
          <w:color w:val="231F20"/>
          <w:w w:val="105"/>
        </w:rPr>
        <w:t>getting</w:t>
      </w:r>
      <w:r>
        <w:rPr>
          <w:color w:val="231F20"/>
          <w:spacing w:val="-27"/>
          <w:w w:val="105"/>
        </w:rPr>
        <w:t> </w:t>
      </w:r>
      <w:r>
        <w:rPr>
          <w:color w:val="231F20"/>
          <w:w w:val="105"/>
        </w:rPr>
        <w:t>stuck</w:t>
      </w:r>
      <w:r>
        <w:rPr>
          <w:color w:val="231F20"/>
          <w:spacing w:val="-26"/>
          <w:w w:val="105"/>
        </w:rPr>
        <w:t> </w:t>
      </w:r>
      <w:r>
        <w:rPr>
          <w:color w:val="231F20"/>
          <w:w w:val="105"/>
        </w:rPr>
        <w:t>by</w:t>
      </w:r>
      <w:r>
        <w:rPr>
          <w:color w:val="231F20"/>
          <w:spacing w:val="-26"/>
          <w:w w:val="105"/>
        </w:rPr>
        <w:t> </w:t>
      </w:r>
      <w:r>
        <w:rPr>
          <w:color w:val="231F20"/>
          <w:w w:val="105"/>
        </w:rPr>
        <w:t>spending</w:t>
      </w:r>
      <w:r>
        <w:rPr>
          <w:color w:val="231F20"/>
          <w:spacing w:val="-27"/>
          <w:w w:val="105"/>
        </w:rPr>
        <w:t> </w:t>
      </w:r>
      <w:r>
        <w:rPr>
          <w:color w:val="231F20"/>
          <w:w w:val="105"/>
        </w:rPr>
        <w:t>so</w:t>
      </w:r>
      <w:r>
        <w:rPr>
          <w:color w:val="231F20"/>
          <w:spacing w:val="-26"/>
          <w:w w:val="105"/>
        </w:rPr>
        <w:t> </w:t>
      </w:r>
      <w:r>
        <w:rPr>
          <w:color w:val="231F20"/>
          <w:w w:val="105"/>
        </w:rPr>
        <w:t>much</w:t>
      </w:r>
      <w:r>
        <w:rPr>
          <w:color w:val="231F20"/>
          <w:spacing w:val="-27"/>
          <w:w w:val="105"/>
        </w:rPr>
        <w:t> </w:t>
      </w:r>
      <w:r>
        <w:rPr>
          <w:color w:val="231F20"/>
          <w:w w:val="105"/>
        </w:rPr>
        <w:t>time,</w:t>
      </w:r>
      <w:r>
        <w:rPr>
          <w:color w:val="231F20"/>
          <w:spacing w:val="-26"/>
          <w:w w:val="105"/>
        </w:rPr>
        <w:t> </w:t>
      </w:r>
      <w:r>
        <w:rPr>
          <w:color w:val="231F20"/>
          <w:w w:val="105"/>
        </w:rPr>
        <w:t>for example,</w:t>
      </w:r>
      <w:r>
        <w:rPr>
          <w:color w:val="231F20"/>
          <w:spacing w:val="-28"/>
          <w:w w:val="105"/>
        </w:rPr>
        <w:t> </w:t>
      </w:r>
      <w:r>
        <w:rPr>
          <w:color w:val="231F20"/>
          <w:w w:val="105"/>
        </w:rPr>
        <w:t>on</w:t>
      </w:r>
      <w:r>
        <w:rPr>
          <w:color w:val="231F20"/>
          <w:spacing w:val="-28"/>
          <w:w w:val="105"/>
        </w:rPr>
        <w:t> </w:t>
      </w:r>
      <w:r>
        <w:rPr>
          <w:color w:val="231F20"/>
          <w:w w:val="105"/>
        </w:rPr>
        <w:t>data</w:t>
      </w:r>
      <w:r>
        <w:rPr>
          <w:color w:val="231F20"/>
          <w:spacing w:val="-28"/>
          <w:w w:val="105"/>
        </w:rPr>
        <w:t> </w:t>
      </w:r>
      <w:r>
        <w:rPr>
          <w:color w:val="231F20"/>
          <w:w w:val="105"/>
        </w:rPr>
        <w:t>analysis</w:t>
      </w:r>
      <w:r>
        <w:rPr>
          <w:color w:val="231F20"/>
          <w:spacing w:val="-27"/>
          <w:w w:val="105"/>
        </w:rPr>
        <w:t> </w:t>
      </w:r>
      <w:r>
        <w:rPr>
          <w:color w:val="231F20"/>
          <w:w w:val="105"/>
        </w:rPr>
        <w:t>that</w:t>
      </w:r>
      <w:r>
        <w:rPr>
          <w:color w:val="231F20"/>
          <w:spacing w:val="-28"/>
          <w:w w:val="105"/>
        </w:rPr>
        <w:t> </w:t>
      </w:r>
      <w:r>
        <w:rPr>
          <w:color w:val="231F20"/>
          <w:w w:val="105"/>
        </w:rPr>
        <w:t>we</w:t>
      </w:r>
      <w:r>
        <w:rPr>
          <w:color w:val="231F20"/>
          <w:spacing w:val="-28"/>
          <w:w w:val="105"/>
        </w:rPr>
        <w:t> </w:t>
      </w:r>
      <w:r>
        <w:rPr>
          <w:color w:val="231F20"/>
          <w:w w:val="105"/>
        </w:rPr>
        <w:t>never</w:t>
      </w:r>
      <w:r>
        <w:rPr>
          <w:color w:val="231F20"/>
          <w:spacing w:val="-27"/>
          <w:w w:val="105"/>
        </w:rPr>
        <w:t> </w:t>
      </w:r>
      <w:r>
        <w:rPr>
          <w:color w:val="231F20"/>
          <w:w w:val="105"/>
        </w:rPr>
        <w:t>have</w:t>
      </w:r>
      <w:r>
        <w:rPr>
          <w:color w:val="231F20"/>
          <w:spacing w:val="-28"/>
          <w:w w:val="105"/>
        </w:rPr>
        <w:t> </w:t>
      </w:r>
      <w:r>
        <w:rPr>
          <w:color w:val="231F20"/>
          <w:w w:val="105"/>
        </w:rPr>
        <w:t>time</w:t>
      </w:r>
      <w:r>
        <w:rPr>
          <w:color w:val="231F20"/>
          <w:spacing w:val="-28"/>
          <w:w w:val="105"/>
        </w:rPr>
        <w:t> </w:t>
      </w:r>
      <w:r>
        <w:rPr>
          <w:color w:val="231F20"/>
          <w:w w:val="105"/>
        </w:rPr>
        <w:t>to consult with residents face-to-face. Finally, seeing how</w:t>
      </w:r>
      <w:r>
        <w:rPr>
          <w:color w:val="231F20"/>
          <w:spacing w:val="-25"/>
          <w:w w:val="105"/>
        </w:rPr>
        <w:t> </w:t>
      </w:r>
      <w:r>
        <w:rPr>
          <w:color w:val="231F20"/>
          <w:w w:val="105"/>
        </w:rPr>
        <w:t>the</w:t>
      </w:r>
      <w:r>
        <w:rPr>
          <w:color w:val="231F20"/>
          <w:spacing w:val="-24"/>
          <w:w w:val="105"/>
        </w:rPr>
        <w:t> </w:t>
      </w:r>
      <w:r>
        <w:rPr>
          <w:color w:val="231F20"/>
          <w:w w:val="105"/>
        </w:rPr>
        <w:t>tools</w:t>
      </w:r>
      <w:r>
        <w:rPr>
          <w:color w:val="231F20"/>
          <w:spacing w:val="-24"/>
          <w:w w:val="105"/>
        </w:rPr>
        <w:t> </w:t>
      </w:r>
      <w:r>
        <w:rPr>
          <w:color w:val="231F20"/>
          <w:w w:val="105"/>
        </w:rPr>
        <w:t>connect</w:t>
      </w:r>
      <w:r>
        <w:rPr>
          <w:color w:val="231F20"/>
          <w:spacing w:val="-25"/>
          <w:w w:val="105"/>
        </w:rPr>
        <w:t> </w:t>
      </w:r>
      <w:r>
        <w:rPr>
          <w:color w:val="231F20"/>
          <w:w w:val="105"/>
        </w:rPr>
        <w:t>and</w:t>
      </w:r>
      <w:r>
        <w:rPr>
          <w:color w:val="231F20"/>
          <w:spacing w:val="-24"/>
          <w:w w:val="105"/>
        </w:rPr>
        <w:t> </w:t>
      </w:r>
      <w:r>
        <w:rPr>
          <w:color w:val="231F20"/>
          <w:w w:val="105"/>
        </w:rPr>
        <w:t>anticipating</w:t>
      </w:r>
      <w:r>
        <w:rPr>
          <w:color w:val="231F20"/>
          <w:spacing w:val="-24"/>
          <w:w w:val="105"/>
        </w:rPr>
        <w:t> </w:t>
      </w:r>
      <w:r>
        <w:rPr>
          <w:color w:val="231F20"/>
          <w:w w:val="105"/>
        </w:rPr>
        <w:t>the</w:t>
      </w:r>
      <w:r>
        <w:rPr>
          <w:color w:val="231F20"/>
          <w:spacing w:val="-25"/>
          <w:w w:val="105"/>
        </w:rPr>
        <w:t> </w:t>
      </w:r>
      <w:r>
        <w:rPr>
          <w:color w:val="231F20"/>
          <w:w w:val="105"/>
        </w:rPr>
        <w:t>process</w:t>
      </w:r>
      <w:r>
        <w:rPr>
          <w:color w:val="231F20"/>
          <w:spacing w:val="-24"/>
          <w:w w:val="105"/>
        </w:rPr>
        <w:t> </w:t>
      </w:r>
      <w:r>
        <w:rPr>
          <w:color w:val="231F20"/>
          <w:w w:val="105"/>
        </w:rPr>
        <w:t>as a whole helps us to see how these new ways of working add up to the means for solving problems more</w:t>
      </w:r>
      <w:r>
        <w:rPr>
          <w:color w:val="231F20"/>
          <w:spacing w:val="-10"/>
          <w:w w:val="105"/>
        </w:rPr>
        <w:t> </w:t>
      </w:r>
      <w:r>
        <w:rPr>
          <w:color w:val="231F20"/>
          <w:w w:val="105"/>
        </w:rPr>
        <w:t>quickly.</w:t>
      </w:r>
    </w:p>
    <w:p>
      <w:pPr>
        <w:pStyle w:val="BodyText"/>
        <w:spacing w:before="3"/>
        <w:rPr>
          <w:sz w:val="27"/>
        </w:rPr>
      </w:pPr>
    </w:p>
    <w:p>
      <w:pPr>
        <w:pStyle w:val="BodyText"/>
        <w:spacing w:line="312" w:lineRule="auto"/>
        <w:ind w:left="830" w:right="63"/>
        <w:rPr>
          <w:sz w:val="11"/>
        </w:rPr>
      </w:pPr>
      <w:r>
        <w:rPr>
          <w:color w:val="231F20"/>
        </w:rPr>
        <w:t>Just</w:t>
      </w:r>
      <w:r>
        <w:rPr>
          <w:color w:val="231F20"/>
          <w:spacing w:val="-6"/>
        </w:rPr>
        <w:t> </w:t>
      </w:r>
      <w:r>
        <w:rPr>
          <w:color w:val="231F20"/>
        </w:rPr>
        <w:t>as</w:t>
      </w:r>
      <w:r>
        <w:rPr>
          <w:color w:val="231F20"/>
          <w:spacing w:val="-6"/>
        </w:rPr>
        <w:t> </w:t>
      </w:r>
      <w:r>
        <w:rPr>
          <w:color w:val="231F20"/>
        </w:rPr>
        <w:t>the</w:t>
      </w:r>
      <w:r>
        <w:rPr>
          <w:color w:val="231F20"/>
          <w:spacing w:val="-6"/>
        </w:rPr>
        <w:t> </w:t>
      </w:r>
      <w:r>
        <w:rPr>
          <w:color w:val="231F20"/>
        </w:rPr>
        <w:t>job</w:t>
      </w:r>
      <w:r>
        <w:rPr>
          <w:color w:val="231F20"/>
          <w:spacing w:val="-5"/>
        </w:rPr>
        <w:t> </w:t>
      </w:r>
      <w:r>
        <w:rPr>
          <w:color w:val="231F20"/>
        </w:rPr>
        <w:t>seeker</w:t>
      </w:r>
      <w:r>
        <w:rPr>
          <w:color w:val="231F20"/>
          <w:spacing w:val="-6"/>
        </w:rPr>
        <w:t> </w:t>
      </w:r>
      <w:r>
        <w:rPr>
          <w:color w:val="231F20"/>
        </w:rPr>
        <w:t>needs</w:t>
      </w:r>
      <w:r>
        <w:rPr>
          <w:color w:val="231F20"/>
          <w:spacing w:val="-6"/>
        </w:rPr>
        <w:t> </w:t>
      </w:r>
      <w:r>
        <w:rPr>
          <w:color w:val="231F20"/>
        </w:rPr>
        <w:t>to</w:t>
      </w:r>
      <w:r>
        <w:rPr>
          <w:color w:val="231F20"/>
          <w:spacing w:val="-6"/>
        </w:rPr>
        <w:t> </w:t>
      </w:r>
      <w:r>
        <w:rPr>
          <w:color w:val="231F20"/>
        </w:rPr>
        <w:t>know</w:t>
      </w:r>
      <w:r>
        <w:rPr>
          <w:color w:val="231F20"/>
          <w:spacing w:val="-5"/>
        </w:rPr>
        <w:t> </w:t>
      </w:r>
      <w:r>
        <w:rPr>
          <w:color w:val="231F20"/>
        </w:rPr>
        <w:t>the</w:t>
      </w:r>
      <w:r>
        <w:rPr>
          <w:color w:val="231F20"/>
          <w:spacing w:val="-6"/>
        </w:rPr>
        <w:t> </w:t>
      </w:r>
      <w:r>
        <w:rPr>
          <w:color w:val="231F20"/>
        </w:rPr>
        <w:t>basic</w:t>
      </w:r>
      <w:r>
        <w:rPr>
          <w:color w:val="231F20"/>
          <w:spacing w:val="-6"/>
        </w:rPr>
        <w:t> </w:t>
      </w:r>
      <w:r>
        <w:rPr>
          <w:color w:val="231F20"/>
        </w:rPr>
        <w:t>moves involved in training and applying for a job, and the entrepreneur needs to reflect on how to launch a successful business, the public entrepreneur needs to comprehend the science of problem solving </w:t>
      </w:r>
      <w:r>
        <w:rPr>
          <w:color w:val="231F20"/>
          <w:spacing w:val="2"/>
        </w:rPr>
        <w:t>and </w:t>
      </w:r>
      <w:r>
        <w:rPr>
          <w:color w:val="231F20"/>
        </w:rPr>
        <w:t>possess an overview of what is involved in solving public problems even before she dives into the specific</w:t>
      </w:r>
      <w:r>
        <w:rPr>
          <w:color w:val="231F20"/>
          <w:spacing w:val="-6"/>
        </w:rPr>
        <w:t> </w:t>
      </w:r>
      <w:r>
        <w:rPr>
          <w:color w:val="231F20"/>
        </w:rPr>
        <w:t>methods.</w:t>
      </w:r>
      <w:r>
        <w:rPr>
          <w:color w:val="231F20"/>
          <w:position w:val="7"/>
          <w:sz w:val="11"/>
        </w:rPr>
        <w:t>45</w:t>
      </w:r>
    </w:p>
    <w:p>
      <w:pPr>
        <w:pStyle w:val="BodyText"/>
        <w:spacing w:line="312" w:lineRule="auto" w:before="138"/>
        <w:ind w:left="479" w:right="1067"/>
      </w:pPr>
      <w:r>
        <w:rPr/>
        <w:br w:type="column"/>
      </w:r>
      <w:r>
        <w:rPr>
          <w:color w:val="231F20"/>
          <w:w w:val="105"/>
        </w:rPr>
        <w:t>Every project-management process adopts a framework</w:t>
      </w:r>
      <w:r>
        <w:rPr>
          <w:color w:val="231F20"/>
          <w:spacing w:val="-27"/>
          <w:w w:val="105"/>
        </w:rPr>
        <w:t> </w:t>
      </w:r>
      <w:r>
        <w:rPr>
          <w:color w:val="231F20"/>
          <w:w w:val="105"/>
        </w:rPr>
        <w:t>that</w:t>
      </w:r>
      <w:r>
        <w:rPr>
          <w:color w:val="231F20"/>
          <w:spacing w:val="-26"/>
          <w:w w:val="105"/>
        </w:rPr>
        <w:t> </w:t>
      </w:r>
      <w:r>
        <w:rPr>
          <w:color w:val="231F20"/>
          <w:w w:val="105"/>
        </w:rPr>
        <w:t>tracks</w:t>
      </w:r>
      <w:r>
        <w:rPr>
          <w:color w:val="231F20"/>
          <w:spacing w:val="-27"/>
          <w:w w:val="105"/>
        </w:rPr>
        <w:t> </w:t>
      </w:r>
      <w:r>
        <w:rPr>
          <w:color w:val="231F20"/>
          <w:w w:val="105"/>
        </w:rPr>
        <w:t>steps</w:t>
      </w:r>
      <w:r>
        <w:rPr>
          <w:color w:val="231F20"/>
          <w:spacing w:val="-26"/>
          <w:w w:val="105"/>
        </w:rPr>
        <w:t> </w:t>
      </w:r>
      <w:r>
        <w:rPr>
          <w:color w:val="231F20"/>
          <w:w w:val="105"/>
        </w:rPr>
        <w:t>involved</w:t>
      </w:r>
      <w:r>
        <w:rPr>
          <w:color w:val="231F20"/>
          <w:spacing w:val="-26"/>
          <w:w w:val="105"/>
        </w:rPr>
        <w:t> </w:t>
      </w:r>
      <w:r>
        <w:rPr>
          <w:color w:val="231F20"/>
          <w:w w:val="105"/>
        </w:rPr>
        <w:t>in</w:t>
      </w:r>
      <w:r>
        <w:rPr>
          <w:color w:val="231F20"/>
          <w:spacing w:val="-27"/>
          <w:w w:val="105"/>
        </w:rPr>
        <w:t> </w:t>
      </w:r>
      <w:r>
        <w:rPr>
          <w:color w:val="231F20"/>
          <w:w w:val="105"/>
        </w:rPr>
        <w:t>identifying</w:t>
      </w:r>
      <w:r>
        <w:rPr>
          <w:color w:val="231F20"/>
          <w:spacing w:val="-26"/>
          <w:w w:val="105"/>
        </w:rPr>
        <w:t> </w:t>
      </w:r>
      <w:r>
        <w:rPr>
          <w:color w:val="231F20"/>
          <w:w w:val="105"/>
        </w:rPr>
        <w:t>a problem</w:t>
      </w:r>
      <w:r>
        <w:rPr>
          <w:color w:val="231F20"/>
          <w:spacing w:val="-39"/>
          <w:w w:val="105"/>
        </w:rPr>
        <w:t> </w:t>
      </w:r>
      <w:r>
        <w:rPr>
          <w:color w:val="231F20"/>
          <w:w w:val="105"/>
        </w:rPr>
        <w:t>and</w:t>
      </w:r>
      <w:r>
        <w:rPr>
          <w:color w:val="231F20"/>
          <w:spacing w:val="-39"/>
          <w:w w:val="105"/>
        </w:rPr>
        <w:t> </w:t>
      </w:r>
      <w:r>
        <w:rPr>
          <w:color w:val="231F20"/>
          <w:w w:val="105"/>
        </w:rPr>
        <w:t>developing</w:t>
      </w:r>
      <w:r>
        <w:rPr>
          <w:color w:val="231F20"/>
          <w:spacing w:val="-39"/>
          <w:w w:val="105"/>
        </w:rPr>
        <w:t> </w:t>
      </w:r>
      <w:r>
        <w:rPr>
          <w:color w:val="231F20"/>
          <w:w w:val="105"/>
        </w:rPr>
        <w:t>solutions.</w:t>
      </w:r>
      <w:r>
        <w:rPr>
          <w:color w:val="231F20"/>
          <w:spacing w:val="-39"/>
          <w:w w:val="105"/>
        </w:rPr>
        <w:t> </w:t>
      </w:r>
      <w:r>
        <w:rPr>
          <w:color w:val="231F20"/>
          <w:w w:val="105"/>
        </w:rPr>
        <w:t>This</w:t>
      </w:r>
      <w:r>
        <w:rPr>
          <w:color w:val="231F20"/>
          <w:spacing w:val="-39"/>
          <w:w w:val="105"/>
        </w:rPr>
        <w:t> </w:t>
      </w:r>
      <w:r>
        <w:rPr>
          <w:color w:val="231F20"/>
          <w:w w:val="105"/>
        </w:rPr>
        <w:t>framework</w:t>
      </w:r>
      <w:r>
        <w:rPr>
          <w:color w:val="231F20"/>
          <w:spacing w:val="-39"/>
          <w:w w:val="105"/>
        </w:rPr>
        <w:t> </w:t>
      </w:r>
      <w:r>
        <w:rPr>
          <w:color w:val="231F20"/>
          <w:w w:val="105"/>
        </w:rPr>
        <w:t>is sometimes</w:t>
      </w:r>
      <w:r>
        <w:rPr>
          <w:color w:val="231F20"/>
          <w:spacing w:val="-16"/>
          <w:w w:val="105"/>
        </w:rPr>
        <w:t> </w:t>
      </w:r>
      <w:r>
        <w:rPr>
          <w:color w:val="231F20"/>
          <w:w w:val="105"/>
        </w:rPr>
        <w:t>referred</w:t>
      </w:r>
      <w:r>
        <w:rPr>
          <w:color w:val="231F20"/>
          <w:spacing w:val="-15"/>
          <w:w w:val="105"/>
        </w:rPr>
        <w:t> </w:t>
      </w:r>
      <w:r>
        <w:rPr>
          <w:color w:val="231F20"/>
          <w:w w:val="105"/>
        </w:rPr>
        <w:t>to</w:t>
      </w:r>
      <w:r>
        <w:rPr>
          <w:color w:val="231F20"/>
          <w:spacing w:val="-15"/>
          <w:w w:val="105"/>
        </w:rPr>
        <w:t> </w:t>
      </w:r>
      <w:r>
        <w:rPr>
          <w:color w:val="231F20"/>
          <w:w w:val="105"/>
        </w:rPr>
        <w:t>as</w:t>
      </w:r>
      <w:r>
        <w:rPr>
          <w:color w:val="231F20"/>
          <w:spacing w:val="-16"/>
          <w:w w:val="105"/>
        </w:rPr>
        <w:t> </w:t>
      </w:r>
      <w:r>
        <w:rPr>
          <w:color w:val="231F20"/>
          <w:w w:val="105"/>
        </w:rPr>
        <w:t>the</w:t>
      </w:r>
      <w:r>
        <w:rPr>
          <w:color w:val="231F20"/>
          <w:spacing w:val="-15"/>
          <w:w w:val="105"/>
        </w:rPr>
        <w:t> </w:t>
      </w:r>
      <w:r>
        <w:rPr>
          <w:i/>
          <w:color w:val="231F20"/>
          <w:w w:val="105"/>
        </w:rPr>
        <w:t>innovation</w:t>
      </w:r>
      <w:r>
        <w:rPr>
          <w:i/>
          <w:color w:val="231F20"/>
          <w:spacing w:val="-15"/>
          <w:w w:val="105"/>
        </w:rPr>
        <w:t> </w:t>
      </w:r>
      <w:r>
        <w:rPr>
          <w:i/>
          <w:color w:val="231F20"/>
          <w:w w:val="105"/>
        </w:rPr>
        <w:t>cycle</w:t>
      </w:r>
      <w:r>
        <w:rPr>
          <w:color w:val="231F20"/>
          <w:w w:val="105"/>
        </w:rPr>
        <w:t>.</w:t>
      </w:r>
    </w:p>
    <w:p>
      <w:pPr>
        <w:pStyle w:val="BodyText"/>
        <w:spacing w:before="5"/>
        <w:rPr>
          <w:sz w:val="26"/>
        </w:rPr>
      </w:pPr>
    </w:p>
    <w:p>
      <w:pPr>
        <w:pStyle w:val="BodyText"/>
        <w:spacing w:line="312" w:lineRule="auto"/>
        <w:ind w:left="479" w:right="1031"/>
      </w:pPr>
      <w:r>
        <w:rPr>
          <w:color w:val="231F20"/>
        </w:rPr>
        <w:t>Nesta, an innovation think tank in the UK with a large public sector practice, offers its own version of a problem-solving pathway that it calls the </w:t>
      </w:r>
      <w:r>
        <w:rPr>
          <w:i/>
          <w:color w:val="231F20"/>
        </w:rPr>
        <w:t>innovation spiral </w:t>
      </w:r>
      <w:r>
        <w:rPr>
          <w:color w:val="231F20"/>
        </w:rPr>
        <w:t>(Figure 1). It delineates separate stages for delivering, implementing, growing, and scaling a solution following the initial steps for articulating</w:t>
      </w:r>
    </w:p>
    <w:p>
      <w:pPr>
        <w:pStyle w:val="BodyText"/>
        <w:spacing w:line="312" w:lineRule="auto" w:before="6"/>
        <w:ind w:left="479" w:right="911"/>
      </w:pPr>
      <w:r>
        <w:rPr>
          <w:color w:val="231F20"/>
        </w:rPr>
        <w:t>a problem. Steps four through seven deal with the difficult process of getting something done in practice. It </w:t>
      </w:r>
      <w:r>
        <w:rPr>
          <w:color w:val="231F20"/>
          <w:spacing w:val="2"/>
        </w:rPr>
        <w:t>starts </w:t>
      </w:r>
      <w:r>
        <w:rPr>
          <w:color w:val="231F20"/>
        </w:rPr>
        <w:t>with simply making the case to others and progresses toward systems</w:t>
      </w:r>
      <w:r>
        <w:rPr>
          <w:color w:val="231F20"/>
          <w:spacing w:val="-23"/>
        </w:rPr>
        <w:t> </w:t>
      </w:r>
      <w:r>
        <w:rPr>
          <w:color w:val="231F20"/>
        </w:rPr>
        <w:t>change.</w:t>
      </w:r>
    </w:p>
    <w:p>
      <w:pPr>
        <w:pStyle w:val="BodyText"/>
        <w:spacing w:before="2"/>
        <w:rPr>
          <w:sz w:val="22"/>
        </w:rPr>
      </w:pPr>
    </w:p>
    <w:p>
      <w:pPr>
        <w:spacing w:before="0"/>
        <w:ind w:left="439" w:right="0" w:firstLine="0"/>
        <w:jc w:val="left"/>
        <w:rPr>
          <w:rFonts w:ascii="Arial-BoldItalicMT" w:hAnsi="Arial-BoldItalicMT"/>
          <w:b/>
          <w:i/>
          <w:sz w:val="16"/>
        </w:rPr>
      </w:pPr>
      <w:r>
        <w:rPr>
          <w:rFonts w:ascii="Arial-BoldItalicMT" w:hAnsi="Arial-BoldItalicMT"/>
          <w:b/>
          <w:i/>
          <w:color w:val="231F20"/>
          <w:sz w:val="16"/>
        </w:rPr>
        <w:t>Figure 1 — NESTA Innovation Spiral.</w:t>
      </w:r>
    </w:p>
    <w:p>
      <w:pPr>
        <w:pStyle w:val="BodyText"/>
        <w:spacing w:before="10"/>
        <w:rPr>
          <w:rFonts w:ascii="Arial-BoldItalicMT"/>
          <w:b/>
          <w:i/>
          <w:sz w:val="11"/>
        </w:rPr>
      </w:pPr>
    </w:p>
    <w:p>
      <w:pPr>
        <w:pStyle w:val="BodyText"/>
        <w:ind w:left="367"/>
        <w:rPr>
          <w:rFonts w:ascii="Arial-BoldItalicMT"/>
        </w:rPr>
      </w:pPr>
      <w:r>
        <w:rPr>
          <w:rFonts w:ascii="Arial-BoldItalicMT"/>
        </w:rPr>
        <w:drawing>
          <wp:inline distT="0" distB="0" distL="0" distR="0">
            <wp:extent cx="3227323" cy="2028825"/>
            <wp:effectExtent l="0" t="0" r="0" b="0"/>
            <wp:docPr id="7" name="image9.png" descr=""/>
            <wp:cNvGraphicFramePr>
              <a:graphicFrameLocks noChangeAspect="1"/>
            </wp:cNvGraphicFramePr>
            <a:graphic>
              <a:graphicData uri="http://schemas.openxmlformats.org/drawingml/2006/picture">
                <pic:pic>
                  <pic:nvPicPr>
                    <pic:cNvPr id="8" name="image9.png"/>
                    <pic:cNvPicPr/>
                  </pic:nvPicPr>
                  <pic:blipFill>
                    <a:blip r:embed="rId36" cstate="print"/>
                    <a:stretch>
                      <a:fillRect/>
                    </a:stretch>
                  </pic:blipFill>
                  <pic:spPr>
                    <a:xfrm>
                      <a:off x="0" y="0"/>
                      <a:ext cx="3227323" cy="2028825"/>
                    </a:xfrm>
                    <a:prstGeom prst="rect">
                      <a:avLst/>
                    </a:prstGeom>
                  </pic:spPr>
                </pic:pic>
              </a:graphicData>
            </a:graphic>
          </wp:inline>
        </w:drawing>
      </w:r>
      <w:r>
        <w:rPr>
          <w:rFonts w:ascii="Arial-BoldItalicMT"/>
        </w:rPr>
      </w:r>
    </w:p>
    <w:p>
      <w:pPr>
        <w:spacing w:line="288" w:lineRule="auto" w:before="143"/>
        <w:ind w:left="439" w:right="1008" w:firstLine="0"/>
        <w:jc w:val="left"/>
        <w:rPr>
          <w:i/>
          <w:sz w:val="16"/>
        </w:rPr>
      </w:pPr>
      <w:r>
        <w:rPr>
          <w:i/>
          <w:color w:val="231F20"/>
          <w:w w:val="89"/>
          <w:sz w:val="16"/>
        </w:rPr>
        <w:t>So</w:t>
      </w:r>
      <w:r>
        <w:rPr>
          <w:i/>
          <w:color w:val="231F20"/>
          <w:w w:val="99"/>
          <w:sz w:val="16"/>
        </w:rPr>
        <w:t>u</w:t>
      </w:r>
      <w:r>
        <w:rPr>
          <w:i/>
          <w:color w:val="231F20"/>
          <w:w w:val="117"/>
          <w:sz w:val="16"/>
        </w:rPr>
        <w:t>r</w:t>
      </w:r>
      <w:r>
        <w:rPr>
          <w:i/>
          <w:color w:val="231F20"/>
          <w:w w:val="105"/>
          <w:sz w:val="16"/>
        </w:rPr>
        <w:t>c</w:t>
      </w:r>
      <w:r>
        <w:rPr>
          <w:i/>
          <w:color w:val="231F20"/>
          <w:w w:val="95"/>
          <w:sz w:val="16"/>
        </w:rPr>
        <w:t>e:</w:t>
      </w:r>
      <w:r>
        <w:rPr>
          <w:i/>
          <w:color w:val="231F20"/>
          <w:sz w:val="16"/>
        </w:rPr>
        <w:t> </w:t>
      </w:r>
      <w:r>
        <w:rPr>
          <w:i/>
          <w:color w:val="231F20"/>
          <w:w w:val="101"/>
          <w:sz w:val="16"/>
        </w:rPr>
        <w:t>h</w:t>
      </w:r>
      <w:r>
        <w:rPr>
          <w:i/>
          <w:color w:val="231F20"/>
          <w:w w:val="114"/>
          <w:sz w:val="16"/>
        </w:rPr>
        <w:t>ttp</w:t>
      </w:r>
      <w:r>
        <w:rPr>
          <w:i/>
          <w:color w:val="231F20"/>
          <w:w w:val="87"/>
          <w:sz w:val="16"/>
        </w:rPr>
        <w:t>s:</w:t>
      </w:r>
      <w:r>
        <w:rPr>
          <w:i/>
          <w:color w:val="231F20"/>
          <w:w w:val="187"/>
          <w:sz w:val="16"/>
        </w:rPr>
        <w:t>/</w:t>
      </w:r>
      <w:hyperlink r:id="rId37">
        <w:r>
          <w:rPr>
            <w:i/>
            <w:color w:val="231F20"/>
            <w:w w:val="106"/>
            <w:sz w:val="16"/>
          </w:rPr>
          <w:t>/www</w:t>
        </w:r>
        <w:r>
          <w:rPr>
            <w:i/>
            <w:color w:val="231F20"/>
            <w:w w:val="95"/>
            <w:sz w:val="16"/>
          </w:rPr>
          <w:t>.n</w:t>
        </w:r>
      </w:hyperlink>
      <w:r>
        <w:rPr>
          <w:i/>
          <w:color w:val="231F20"/>
          <w:w w:val="99"/>
          <w:sz w:val="16"/>
        </w:rPr>
        <w:t>e</w:t>
      </w:r>
      <w:hyperlink r:id="rId37">
        <w:r>
          <w:rPr>
            <w:i/>
            <w:color w:val="231F20"/>
            <w:w w:val="87"/>
            <w:sz w:val="16"/>
          </w:rPr>
          <w:t>s</w:t>
        </w:r>
        <w:r>
          <w:rPr>
            <w:i/>
            <w:color w:val="231F20"/>
            <w:w w:val="125"/>
            <w:sz w:val="16"/>
          </w:rPr>
          <w:t>t</w:t>
        </w:r>
        <w:r>
          <w:rPr>
            <w:i/>
            <w:color w:val="231F20"/>
            <w:w w:val="100"/>
            <w:sz w:val="16"/>
          </w:rPr>
          <w:t>a.o</w:t>
        </w:r>
        <w:r>
          <w:rPr>
            <w:i/>
            <w:color w:val="231F20"/>
            <w:w w:val="117"/>
            <w:sz w:val="16"/>
          </w:rPr>
          <w:t>r</w:t>
        </w:r>
        <w:r>
          <w:rPr>
            <w:i/>
            <w:color w:val="231F20"/>
            <w:w w:val="92"/>
            <w:sz w:val="16"/>
          </w:rPr>
          <w:t>g.u</w:t>
        </w:r>
        <w:r>
          <w:rPr>
            <w:i/>
            <w:color w:val="231F20"/>
            <w:w w:val="118"/>
            <w:sz w:val="16"/>
          </w:rPr>
          <w:t>k/d</w:t>
        </w:r>
        <w:r>
          <w:rPr>
            <w:i/>
            <w:color w:val="231F20"/>
            <w:w w:val="110"/>
            <w:sz w:val="16"/>
          </w:rPr>
          <w:t>at</w:t>
        </w:r>
        <w:r>
          <w:rPr>
            <w:i/>
            <w:color w:val="231F20"/>
            <w:w w:val="108"/>
            <w:sz w:val="16"/>
          </w:rPr>
          <w:t>a-vi</w:t>
        </w:r>
        <w:r>
          <w:rPr>
            <w:i/>
            <w:color w:val="231F20"/>
            <w:w w:val="87"/>
            <w:sz w:val="16"/>
          </w:rPr>
          <w:t>s</w:t>
        </w:r>
        <w:r>
          <w:rPr>
            <w:i/>
            <w:color w:val="231F20"/>
            <w:w w:val="101"/>
            <w:sz w:val="16"/>
          </w:rPr>
          <w:t>ua</w:t>
        </w:r>
        <w:r>
          <w:rPr>
            <w:i/>
            <w:color w:val="231F20"/>
            <w:w w:val="106"/>
            <w:sz w:val="16"/>
          </w:rPr>
          <w:t>li</w:t>
        </w:r>
        <w:r>
          <w:rPr>
            <w:i/>
            <w:color w:val="231F20"/>
            <w:w w:val="87"/>
            <w:sz w:val="16"/>
          </w:rPr>
          <w:t>s</w:t>
        </w:r>
        <w:r>
          <w:rPr>
            <w:i/>
            <w:color w:val="231F20"/>
            <w:w w:val="109"/>
            <w:sz w:val="16"/>
          </w:rPr>
          <w:t>ati</w:t>
        </w:r>
        <w:r>
          <w:rPr>
            <w:i/>
            <w:color w:val="231F20"/>
            <w:w w:val="103"/>
            <w:sz w:val="16"/>
          </w:rPr>
          <w:t>o</w:t>
        </w:r>
        <w:r>
          <w:rPr>
            <w:i/>
            <w:color w:val="231F20"/>
            <w:w w:val="111"/>
            <w:sz w:val="16"/>
          </w:rPr>
          <w:t>n-a</w:t>
        </w:r>
        <w:r>
          <w:rPr>
            <w:i/>
            <w:color w:val="231F20"/>
            <w:w w:val="99"/>
            <w:sz w:val="16"/>
          </w:rPr>
          <w:t>n</w:t>
        </w:r>
        <w:r>
          <w:rPr>
            <w:i/>
            <w:color w:val="231F20"/>
            <w:w w:val="116"/>
            <w:sz w:val="16"/>
          </w:rPr>
          <w:t>d-i</w:t>
        </w:r>
        <w:r>
          <w:rPr>
            <w:i/>
            <w:color w:val="231F20"/>
            <w:w w:val="99"/>
            <w:sz w:val="16"/>
          </w:rPr>
          <w:t>n</w:t>
        </w:r>
        <w:r>
          <w:rPr>
            <w:i/>
            <w:color w:val="231F20"/>
            <w:w w:val="125"/>
            <w:sz w:val="16"/>
          </w:rPr>
          <w:t>t</w:t>
        </w:r>
        <w:r>
          <w:rPr>
            <w:i/>
            <w:color w:val="231F20"/>
            <w:w w:val="99"/>
            <w:sz w:val="16"/>
          </w:rPr>
          <w:t>e</w:t>
        </w:r>
        <w:r>
          <w:rPr>
            <w:i/>
            <w:color w:val="231F20"/>
            <w:w w:val="117"/>
            <w:sz w:val="16"/>
          </w:rPr>
          <w:t>r</w:t>
        </w:r>
        <w:r>
          <w:rPr>
            <w:i/>
            <w:color w:val="231F20"/>
            <w:w w:val="104"/>
            <w:sz w:val="16"/>
          </w:rPr>
          <w:t>ac</w:t>
        </w:r>
        <w:r>
          <w:rPr>
            <w:i/>
            <w:color w:val="231F20"/>
            <w:w w:val="144"/>
            <w:sz w:val="16"/>
          </w:rPr>
          <w:t>-</w:t>
        </w:r>
      </w:hyperlink>
      <w:r>
        <w:rPr>
          <w:i/>
          <w:color w:val="231F20"/>
          <w:w w:val="144"/>
          <w:sz w:val="16"/>
        </w:rPr>
        <w:t> </w:t>
      </w:r>
      <w:r>
        <w:rPr>
          <w:i/>
          <w:color w:val="231F20"/>
          <w:w w:val="105"/>
          <w:sz w:val="16"/>
        </w:rPr>
        <w:t>tive/helping-innovation-happen/</w:t>
      </w:r>
    </w:p>
    <w:p>
      <w:pPr>
        <w:spacing w:after="0" w:line="288" w:lineRule="auto"/>
        <w:jc w:val="left"/>
        <w:rPr>
          <w:sz w:val="16"/>
        </w:rPr>
        <w:sectPr>
          <w:type w:val="continuous"/>
          <w:pgSz w:w="11910" w:h="16840"/>
          <w:pgMar w:top="920" w:bottom="280" w:left="0" w:right="0"/>
          <w:cols w:num="2" w:equalWidth="0">
            <w:col w:w="5647" w:space="40"/>
            <w:col w:w="6223"/>
          </w:cols>
        </w:sectPr>
      </w:pPr>
    </w:p>
    <w:p>
      <w:pPr>
        <w:pStyle w:val="BodyText"/>
        <w:rPr>
          <w:i/>
        </w:rPr>
      </w:pPr>
    </w:p>
    <w:p>
      <w:pPr>
        <w:pStyle w:val="BodyText"/>
        <w:rPr>
          <w:i/>
        </w:rPr>
      </w:pPr>
    </w:p>
    <w:p>
      <w:pPr>
        <w:pStyle w:val="BodyText"/>
        <w:rPr>
          <w:i/>
          <w:sz w:val="27"/>
        </w:rPr>
      </w:pPr>
    </w:p>
    <w:p>
      <w:pPr>
        <w:spacing w:after="0"/>
        <w:rPr>
          <w:sz w:val="27"/>
        </w:rPr>
        <w:sectPr>
          <w:headerReference w:type="default" r:id="rId38"/>
          <w:footerReference w:type="default" r:id="rId39"/>
          <w:pgSz w:w="11910" w:h="16840"/>
          <w:pgMar w:header="0" w:footer="718" w:top="1580" w:bottom="900" w:left="0" w:right="0"/>
          <w:pgNumType w:start="15"/>
        </w:sectPr>
      </w:pPr>
    </w:p>
    <w:p>
      <w:pPr>
        <w:pStyle w:val="BodyText"/>
        <w:spacing w:line="312" w:lineRule="auto" w:before="136"/>
        <w:ind w:left="850"/>
      </w:pPr>
      <w:r>
        <w:rPr>
          <w:color w:val="231F20"/>
          <w:w w:val="105"/>
        </w:rPr>
        <w:t>However, what this approach fails to make clear is that</w:t>
      </w:r>
      <w:r>
        <w:rPr>
          <w:color w:val="231F20"/>
          <w:spacing w:val="-22"/>
          <w:w w:val="105"/>
        </w:rPr>
        <w:t> </w:t>
      </w:r>
      <w:r>
        <w:rPr>
          <w:color w:val="231F20"/>
          <w:w w:val="105"/>
        </w:rPr>
        <w:t>public</w:t>
      </w:r>
      <w:r>
        <w:rPr>
          <w:color w:val="231F20"/>
          <w:spacing w:val="-21"/>
          <w:w w:val="105"/>
        </w:rPr>
        <w:t> </w:t>
      </w:r>
      <w:r>
        <w:rPr>
          <w:color w:val="231F20"/>
          <w:w w:val="105"/>
        </w:rPr>
        <w:t>problem</w:t>
      </w:r>
      <w:r>
        <w:rPr>
          <w:color w:val="231F20"/>
          <w:spacing w:val="-21"/>
          <w:w w:val="105"/>
        </w:rPr>
        <w:t> </w:t>
      </w:r>
      <w:r>
        <w:rPr>
          <w:color w:val="231F20"/>
          <w:w w:val="105"/>
        </w:rPr>
        <w:t>solving</w:t>
      </w:r>
      <w:r>
        <w:rPr>
          <w:color w:val="231F20"/>
          <w:spacing w:val="-21"/>
          <w:w w:val="105"/>
        </w:rPr>
        <w:t> </w:t>
      </w:r>
      <w:r>
        <w:rPr>
          <w:color w:val="231F20"/>
          <w:w w:val="105"/>
        </w:rPr>
        <w:t>is</w:t>
      </w:r>
      <w:r>
        <w:rPr>
          <w:color w:val="231F20"/>
          <w:spacing w:val="-21"/>
          <w:w w:val="105"/>
        </w:rPr>
        <w:t> </w:t>
      </w:r>
      <w:r>
        <w:rPr>
          <w:color w:val="231F20"/>
          <w:w w:val="105"/>
        </w:rPr>
        <w:t>not</w:t>
      </w:r>
      <w:r>
        <w:rPr>
          <w:color w:val="231F20"/>
          <w:spacing w:val="-22"/>
          <w:w w:val="105"/>
        </w:rPr>
        <w:t> </w:t>
      </w:r>
      <w:r>
        <w:rPr>
          <w:color w:val="231F20"/>
          <w:w w:val="105"/>
        </w:rPr>
        <w:t>a</w:t>
      </w:r>
      <w:r>
        <w:rPr>
          <w:color w:val="231F20"/>
          <w:spacing w:val="-21"/>
          <w:w w:val="105"/>
        </w:rPr>
        <w:t> </w:t>
      </w:r>
      <w:r>
        <w:rPr>
          <w:color w:val="231F20"/>
          <w:w w:val="105"/>
        </w:rPr>
        <w:t>solitary</w:t>
      </w:r>
      <w:r>
        <w:rPr>
          <w:color w:val="231F20"/>
          <w:spacing w:val="-21"/>
          <w:w w:val="105"/>
        </w:rPr>
        <w:t> </w:t>
      </w:r>
      <w:r>
        <w:rPr>
          <w:color w:val="231F20"/>
          <w:w w:val="105"/>
        </w:rPr>
        <w:t>process</w:t>
      </w:r>
      <w:r>
        <w:rPr>
          <w:color w:val="231F20"/>
          <w:spacing w:val="-21"/>
          <w:w w:val="105"/>
        </w:rPr>
        <w:t> </w:t>
      </w:r>
      <w:r>
        <w:rPr>
          <w:color w:val="231F20"/>
          <w:w w:val="105"/>
        </w:rPr>
        <w:t>to be undertaken by the clever problem solver behind closed</w:t>
      </w:r>
      <w:r>
        <w:rPr>
          <w:color w:val="231F20"/>
          <w:spacing w:val="-10"/>
          <w:w w:val="105"/>
        </w:rPr>
        <w:t> </w:t>
      </w:r>
      <w:r>
        <w:rPr>
          <w:color w:val="231F20"/>
          <w:w w:val="105"/>
        </w:rPr>
        <w:t>doors.</w:t>
      </w:r>
    </w:p>
    <w:p>
      <w:pPr>
        <w:pStyle w:val="BodyText"/>
        <w:spacing w:before="5"/>
        <w:rPr>
          <w:sz w:val="26"/>
        </w:rPr>
      </w:pPr>
    </w:p>
    <w:p>
      <w:pPr>
        <w:pStyle w:val="BodyText"/>
        <w:spacing w:line="312" w:lineRule="auto"/>
        <w:ind w:left="850"/>
      </w:pPr>
      <w:r>
        <w:rPr>
          <w:color w:val="231F20"/>
          <w:w w:val="105"/>
        </w:rPr>
        <w:t>In order to succeed, no amount of erudition or leadership</w:t>
      </w:r>
      <w:r>
        <w:rPr>
          <w:color w:val="231F20"/>
          <w:spacing w:val="-19"/>
          <w:w w:val="105"/>
        </w:rPr>
        <w:t> </w:t>
      </w:r>
      <w:r>
        <w:rPr>
          <w:color w:val="231F20"/>
          <w:w w:val="105"/>
        </w:rPr>
        <w:t>skill</w:t>
      </w:r>
      <w:r>
        <w:rPr>
          <w:color w:val="231F20"/>
          <w:spacing w:val="-19"/>
          <w:w w:val="105"/>
        </w:rPr>
        <w:t> </w:t>
      </w:r>
      <w:r>
        <w:rPr>
          <w:color w:val="231F20"/>
          <w:w w:val="105"/>
        </w:rPr>
        <w:t>will</w:t>
      </w:r>
      <w:r>
        <w:rPr>
          <w:color w:val="231F20"/>
          <w:spacing w:val="-18"/>
          <w:w w:val="105"/>
        </w:rPr>
        <w:t> </w:t>
      </w:r>
      <w:r>
        <w:rPr>
          <w:color w:val="231F20"/>
          <w:w w:val="105"/>
        </w:rPr>
        <w:t>substitute</w:t>
      </w:r>
      <w:r>
        <w:rPr>
          <w:color w:val="231F20"/>
          <w:spacing w:val="-19"/>
          <w:w w:val="105"/>
        </w:rPr>
        <w:t> </w:t>
      </w:r>
      <w:r>
        <w:rPr>
          <w:color w:val="231F20"/>
          <w:w w:val="105"/>
        </w:rPr>
        <w:t>for</w:t>
      </w:r>
      <w:r>
        <w:rPr>
          <w:color w:val="231F20"/>
          <w:spacing w:val="-18"/>
          <w:w w:val="105"/>
        </w:rPr>
        <w:t> </w:t>
      </w:r>
      <w:r>
        <w:rPr>
          <w:color w:val="231F20"/>
          <w:w w:val="105"/>
        </w:rPr>
        <w:t>the</w:t>
      </w:r>
      <w:r>
        <w:rPr>
          <w:color w:val="231F20"/>
          <w:spacing w:val="-19"/>
          <w:w w:val="105"/>
        </w:rPr>
        <w:t> </w:t>
      </w:r>
      <w:r>
        <w:rPr>
          <w:color w:val="231F20"/>
          <w:w w:val="105"/>
        </w:rPr>
        <w:t>collaboration</w:t>
      </w:r>
      <w:r>
        <w:rPr>
          <w:color w:val="231F20"/>
          <w:spacing w:val="-18"/>
          <w:w w:val="105"/>
        </w:rPr>
        <w:t> </w:t>
      </w:r>
      <w:r>
        <w:rPr>
          <w:color w:val="231F20"/>
          <w:w w:val="105"/>
        </w:rPr>
        <w:t>that is</w:t>
      </w:r>
      <w:r>
        <w:rPr>
          <w:color w:val="231F20"/>
          <w:spacing w:val="-26"/>
          <w:w w:val="105"/>
        </w:rPr>
        <w:t> </w:t>
      </w:r>
      <w:r>
        <w:rPr>
          <w:color w:val="231F20"/>
          <w:w w:val="105"/>
        </w:rPr>
        <w:t>needed</w:t>
      </w:r>
      <w:r>
        <w:rPr>
          <w:color w:val="231F20"/>
          <w:spacing w:val="-25"/>
          <w:w w:val="105"/>
        </w:rPr>
        <w:t> </w:t>
      </w:r>
      <w:r>
        <w:rPr>
          <w:color w:val="231F20"/>
          <w:w w:val="105"/>
        </w:rPr>
        <w:t>at</w:t>
      </w:r>
      <w:r>
        <w:rPr>
          <w:color w:val="231F20"/>
          <w:spacing w:val="-25"/>
          <w:w w:val="105"/>
        </w:rPr>
        <w:t> </w:t>
      </w:r>
      <w:r>
        <w:rPr>
          <w:color w:val="231F20"/>
          <w:w w:val="105"/>
        </w:rPr>
        <w:t>every</w:t>
      </w:r>
      <w:r>
        <w:rPr>
          <w:color w:val="231F20"/>
          <w:spacing w:val="-25"/>
          <w:w w:val="105"/>
        </w:rPr>
        <w:t> </w:t>
      </w:r>
      <w:r>
        <w:rPr>
          <w:color w:val="231F20"/>
          <w:w w:val="105"/>
        </w:rPr>
        <w:t>step.</w:t>
      </w:r>
      <w:r>
        <w:rPr>
          <w:color w:val="231F20"/>
          <w:spacing w:val="-25"/>
          <w:w w:val="105"/>
        </w:rPr>
        <w:t> </w:t>
      </w:r>
      <w:r>
        <w:rPr>
          <w:color w:val="231F20"/>
          <w:w w:val="105"/>
        </w:rPr>
        <w:t>In</w:t>
      </w:r>
      <w:r>
        <w:rPr>
          <w:color w:val="231F20"/>
          <w:spacing w:val="-25"/>
          <w:w w:val="105"/>
        </w:rPr>
        <w:t> </w:t>
      </w:r>
      <w:r>
        <w:rPr>
          <w:color w:val="231F20"/>
          <w:w w:val="105"/>
        </w:rPr>
        <w:t>fact,</w:t>
      </w:r>
      <w:r>
        <w:rPr>
          <w:color w:val="231F20"/>
          <w:spacing w:val="-26"/>
          <w:w w:val="105"/>
        </w:rPr>
        <w:t> </w:t>
      </w:r>
      <w:r>
        <w:rPr>
          <w:color w:val="231F20"/>
          <w:w w:val="105"/>
        </w:rPr>
        <w:t>public</w:t>
      </w:r>
      <w:r>
        <w:rPr>
          <w:color w:val="231F20"/>
          <w:spacing w:val="-25"/>
          <w:w w:val="105"/>
        </w:rPr>
        <w:t> </w:t>
      </w:r>
      <w:r>
        <w:rPr>
          <w:color w:val="231F20"/>
          <w:w w:val="105"/>
        </w:rPr>
        <w:t>problem-solving skills</w:t>
      </w:r>
      <w:r>
        <w:rPr>
          <w:color w:val="231F20"/>
          <w:spacing w:val="-16"/>
          <w:w w:val="105"/>
        </w:rPr>
        <w:t> </w:t>
      </w:r>
      <w:r>
        <w:rPr>
          <w:color w:val="231F20"/>
          <w:w w:val="105"/>
        </w:rPr>
        <w:t>are</w:t>
      </w:r>
      <w:r>
        <w:rPr>
          <w:color w:val="231F20"/>
          <w:spacing w:val="-16"/>
          <w:w w:val="105"/>
        </w:rPr>
        <w:t> </w:t>
      </w:r>
      <w:r>
        <w:rPr>
          <w:color w:val="231F20"/>
          <w:w w:val="105"/>
        </w:rPr>
        <w:t>directed</w:t>
      </w:r>
      <w:r>
        <w:rPr>
          <w:color w:val="231F20"/>
          <w:spacing w:val="-15"/>
          <w:w w:val="105"/>
        </w:rPr>
        <w:t> </w:t>
      </w:r>
      <w:r>
        <w:rPr>
          <w:color w:val="231F20"/>
          <w:w w:val="105"/>
        </w:rPr>
        <w:t>not</w:t>
      </w:r>
      <w:r>
        <w:rPr>
          <w:color w:val="231F20"/>
          <w:spacing w:val="-16"/>
          <w:w w:val="105"/>
        </w:rPr>
        <w:t> </w:t>
      </w:r>
      <w:r>
        <w:rPr>
          <w:color w:val="231F20"/>
          <w:w w:val="105"/>
        </w:rPr>
        <w:t>at</w:t>
      </w:r>
      <w:r>
        <w:rPr>
          <w:color w:val="231F20"/>
          <w:spacing w:val="-15"/>
          <w:w w:val="105"/>
        </w:rPr>
        <w:t> </w:t>
      </w:r>
      <w:r>
        <w:rPr>
          <w:color w:val="231F20"/>
          <w:w w:val="105"/>
        </w:rPr>
        <w:t>convincing</w:t>
      </w:r>
      <w:r>
        <w:rPr>
          <w:color w:val="231F20"/>
          <w:spacing w:val="-16"/>
          <w:w w:val="105"/>
        </w:rPr>
        <w:t> </w:t>
      </w:r>
      <w:r>
        <w:rPr>
          <w:color w:val="231F20"/>
          <w:w w:val="105"/>
        </w:rPr>
        <w:t>others</w:t>
      </w:r>
      <w:r>
        <w:rPr>
          <w:color w:val="231F20"/>
          <w:spacing w:val="-15"/>
          <w:w w:val="105"/>
        </w:rPr>
        <w:t> </w:t>
      </w:r>
      <w:r>
        <w:rPr>
          <w:color w:val="231F20"/>
          <w:w w:val="105"/>
        </w:rPr>
        <w:t>that</w:t>
      </w:r>
      <w:r>
        <w:rPr>
          <w:color w:val="231F20"/>
          <w:spacing w:val="-16"/>
          <w:w w:val="105"/>
        </w:rPr>
        <w:t> </w:t>
      </w:r>
      <w:r>
        <w:rPr>
          <w:color w:val="231F20"/>
          <w:w w:val="105"/>
        </w:rPr>
        <w:t>one</w:t>
      </w:r>
    </w:p>
    <w:p>
      <w:pPr>
        <w:pStyle w:val="BodyText"/>
        <w:spacing w:line="312" w:lineRule="auto" w:before="5"/>
        <w:ind w:left="850" w:right="173"/>
      </w:pPr>
      <w:r>
        <w:rPr>
          <w:color w:val="231F20"/>
        </w:rPr>
        <w:t>is right, but at harnessing the collective intelligence of others to develop a deeper and more realistic understanding of both problem and solution, and to evolve</w:t>
      </w:r>
      <w:r>
        <w:rPr>
          <w:color w:val="231F20"/>
          <w:spacing w:val="-8"/>
        </w:rPr>
        <w:t> </w:t>
      </w:r>
      <w:r>
        <w:rPr>
          <w:color w:val="231F20"/>
        </w:rPr>
        <w:t>along</w:t>
      </w:r>
      <w:r>
        <w:rPr>
          <w:color w:val="231F20"/>
          <w:spacing w:val="-7"/>
        </w:rPr>
        <w:t> </w:t>
      </w:r>
      <w:r>
        <w:rPr>
          <w:color w:val="231F20"/>
        </w:rPr>
        <w:t>with</w:t>
      </w:r>
      <w:r>
        <w:rPr>
          <w:color w:val="231F20"/>
          <w:spacing w:val="-8"/>
        </w:rPr>
        <w:t> </w:t>
      </w:r>
      <w:r>
        <w:rPr>
          <w:color w:val="231F20"/>
        </w:rPr>
        <w:t>them.</w:t>
      </w:r>
      <w:r>
        <w:rPr>
          <w:color w:val="231F20"/>
          <w:spacing w:val="-7"/>
        </w:rPr>
        <w:t> </w:t>
      </w:r>
      <w:r>
        <w:rPr>
          <w:color w:val="231F20"/>
        </w:rPr>
        <w:t>We</w:t>
      </w:r>
      <w:r>
        <w:rPr>
          <w:color w:val="231F20"/>
          <w:spacing w:val="-8"/>
        </w:rPr>
        <w:t> </w:t>
      </w:r>
      <w:r>
        <w:rPr>
          <w:color w:val="231F20"/>
        </w:rPr>
        <w:t>cannot</w:t>
      </w:r>
      <w:r>
        <w:rPr>
          <w:color w:val="231F20"/>
          <w:spacing w:val="-7"/>
        </w:rPr>
        <w:t> </w:t>
      </w:r>
      <w:r>
        <w:rPr>
          <w:color w:val="231F20"/>
        </w:rPr>
        <w:t>be</w:t>
      </w:r>
      <w:r>
        <w:rPr>
          <w:color w:val="231F20"/>
          <w:spacing w:val="-8"/>
        </w:rPr>
        <w:t> </w:t>
      </w:r>
      <w:r>
        <w:rPr>
          <w:color w:val="231F20"/>
        </w:rPr>
        <w:t>as</w:t>
      </w:r>
      <w:r>
        <w:rPr>
          <w:color w:val="231F20"/>
          <w:spacing w:val="-7"/>
        </w:rPr>
        <w:t> </w:t>
      </w:r>
      <w:r>
        <w:rPr>
          <w:color w:val="231F20"/>
          <w:spacing w:val="2"/>
        </w:rPr>
        <w:t>smart</w:t>
      </w:r>
      <w:r>
        <w:rPr>
          <w:color w:val="231F20"/>
          <w:spacing w:val="-7"/>
        </w:rPr>
        <w:t> </w:t>
      </w:r>
      <w:r>
        <w:rPr>
          <w:color w:val="231F20"/>
        </w:rPr>
        <w:t>alone as we are together, taking advantage of our diverse intelligence. And solutions will be more legitimate if they are developed with the benefit of</w:t>
      </w:r>
      <w:r>
        <w:rPr>
          <w:color w:val="231F20"/>
          <w:spacing w:val="20"/>
        </w:rPr>
        <w:t> </w:t>
      </w:r>
      <w:r>
        <w:rPr>
          <w:color w:val="231F20"/>
        </w:rPr>
        <w:t>participation.</w:t>
      </w:r>
    </w:p>
    <w:p>
      <w:pPr>
        <w:pStyle w:val="BodyText"/>
        <w:spacing w:line="312" w:lineRule="auto" w:before="136"/>
        <w:ind w:left="387" w:right="950"/>
      </w:pPr>
      <w:r>
        <w:rPr/>
        <w:br w:type="column"/>
      </w:r>
      <w:r>
        <w:rPr>
          <w:color w:val="231F20"/>
        </w:rPr>
        <w:t>Engaging with others to understand and define a problem, tapping their intelligence and expertise to design solutions, building partnerships and coalitions to implement those solutions, and distributing the labour of measuring what works are all collaborative processes. When done well, they accelerate public problem solving and render it both more effective </w:t>
      </w:r>
      <w:r>
        <w:rPr>
          <w:color w:val="231F20"/>
          <w:spacing w:val="2"/>
        </w:rPr>
        <w:t>and </w:t>
      </w:r>
      <w:r>
        <w:rPr>
          <w:color w:val="231F20"/>
        </w:rPr>
        <w:t>more</w:t>
      </w:r>
      <w:r>
        <w:rPr>
          <w:color w:val="231F20"/>
          <w:spacing w:val="-6"/>
        </w:rPr>
        <w:t> </w:t>
      </w:r>
      <w:r>
        <w:rPr>
          <w:color w:val="231F20"/>
        </w:rPr>
        <w:t>legitimate.</w:t>
      </w:r>
    </w:p>
    <w:p>
      <w:pPr>
        <w:pStyle w:val="BodyText"/>
        <w:spacing w:before="9"/>
        <w:rPr>
          <w:sz w:val="26"/>
        </w:rPr>
      </w:pPr>
    </w:p>
    <w:p>
      <w:pPr>
        <w:pStyle w:val="BodyText"/>
        <w:spacing w:line="312" w:lineRule="auto" w:before="1"/>
        <w:ind w:left="387" w:right="1095"/>
      </w:pPr>
      <w:r>
        <w:rPr>
          <w:color w:val="231F20"/>
          <w:w w:val="105"/>
        </w:rPr>
        <w:t>Thus,</w:t>
      </w:r>
      <w:r>
        <w:rPr>
          <w:color w:val="231F20"/>
          <w:spacing w:val="-28"/>
          <w:w w:val="105"/>
        </w:rPr>
        <w:t> </w:t>
      </w:r>
      <w:r>
        <w:rPr>
          <w:color w:val="231F20"/>
          <w:w w:val="105"/>
        </w:rPr>
        <w:t>we</w:t>
      </w:r>
      <w:r>
        <w:rPr>
          <w:color w:val="231F20"/>
          <w:spacing w:val="-27"/>
          <w:w w:val="105"/>
        </w:rPr>
        <w:t> </w:t>
      </w:r>
      <w:r>
        <w:rPr>
          <w:color w:val="231F20"/>
          <w:w w:val="105"/>
        </w:rPr>
        <w:t>can</w:t>
      </w:r>
      <w:r>
        <w:rPr>
          <w:color w:val="231F20"/>
          <w:spacing w:val="-27"/>
          <w:w w:val="105"/>
        </w:rPr>
        <w:t> </w:t>
      </w:r>
      <w:r>
        <w:rPr>
          <w:color w:val="231F20"/>
          <w:w w:val="105"/>
        </w:rPr>
        <w:t>summarise</w:t>
      </w:r>
      <w:r>
        <w:rPr>
          <w:color w:val="231F20"/>
          <w:spacing w:val="-27"/>
          <w:w w:val="105"/>
        </w:rPr>
        <w:t> </w:t>
      </w:r>
      <w:r>
        <w:rPr>
          <w:color w:val="231F20"/>
          <w:w w:val="105"/>
        </w:rPr>
        <w:t>an</w:t>
      </w:r>
      <w:r>
        <w:rPr>
          <w:color w:val="231F20"/>
          <w:spacing w:val="-27"/>
          <w:w w:val="105"/>
        </w:rPr>
        <w:t> </w:t>
      </w:r>
      <w:r>
        <w:rPr>
          <w:color w:val="231F20"/>
          <w:w w:val="105"/>
        </w:rPr>
        <w:t>agile</w:t>
      </w:r>
      <w:r>
        <w:rPr>
          <w:color w:val="231F20"/>
          <w:spacing w:val="-27"/>
          <w:w w:val="105"/>
        </w:rPr>
        <w:t> </w:t>
      </w:r>
      <w:r>
        <w:rPr>
          <w:color w:val="231F20"/>
          <w:w w:val="105"/>
        </w:rPr>
        <w:t>public</w:t>
      </w:r>
      <w:r>
        <w:rPr>
          <w:color w:val="231F20"/>
          <w:spacing w:val="-28"/>
          <w:w w:val="105"/>
        </w:rPr>
        <w:t> </w:t>
      </w:r>
      <w:r>
        <w:rPr>
          <w:color w:val="231F20"/>
          <w:w w:val="105"/>
        </w:rPr>
        <w:t>problem- solving</w:t>
      </w:r>
      <w:r>
        <w:rPr>
          <w:color w:val="231F20"/>
          <w:spacing w:val="-26"/>
          <w:w w:val="105"/>
        </w:rPr>
        <w:t> </w:t>
      </w:r>
      <w:r>
        <w:rPr>
          <w:color w:val="231F20"/>
          <w:w w:val="105"/>
        </w:rPr>
        <w:t>process</w:t>
      </w:r>
      <w:r>
        <w:rPr>
          <w:color w:val="231F20"/>
          <w:spacing w:val="-25"/>
          <w:w w:val="105"/>
        </w:rPr>
        <w:t> </w:t>
      </w:r>
      <w:r>
        <w:rPr>
          <w:color w:val="231F20"/>
          <w:w w:val="105"/>
        </w:rPr>
        <w:t>that</w:t>
      </w:r>
      <w:r>
        <w:rPr>
          <w:color w:val="231F20"/>
          <w:spacing w:val="-26"/>
          <w:w w:val="105"/>
        </w:rPr>
        <w:t> </w:t>
      </w:r>
      <w:r>
        <w:rPr>
          <w:color w:val="231F20"/>
          <w:w w:val="105"/>
        </w:rPr>
        <w:t>traces</w:t>
      </w:r>
      <w:r>
        <w:rPr>
          <w:color w:val="231F20"/>
          <w:spacing w:val="-25"/>
          <w:w w:val="105"/>
        </w:rPr>
        <w:t> </w:t>
      </w:r>
      <w:r>
        <w:rPr>
          <w:color w:val="231F20"/>
          <w:w w:val="105"/>
        </w:rPr>
        <w:t>the</w:t>
      </w:r>
      <w:r>
        <w:rPr>
          <w:color w:val="231F20"/>
          <w:spacing w:val="-26"/>
          <w:w w:val="105"/>
        </w:rPr>
        <w:t> </w:t>
      </w:r>
      <w:r>
        <w:rPr>
          <w:color w:val="231F20"/>
          <w:w w:val="105"/>
        </w:rPr>
        <w:t>steps</w:t>
      </w:r>
      <w:r>
        <w:rPr>
          <w:color w:val="231F20"/>
          <w:spacing w:val="-25"/>
          <w:w w:val="105"/>
        </w:rPr>
        <w:t> </w:t>
      </w:r>
      <w:r>
        <w:rPr>
          <w:color w:val="231F20"/>
          <w:w w:val="105"/>
        </w:rPr>
        <w:t>from</w:t>
      </w:r>
      <w:r>
        <w:rPr>
          <w:color w:val="231F20"/>
          <w:spacing w:val="-26"/>
          <w:w w:val="105"/>
        </w:rPr>
        <w:t> </w:t>
      </w:r>
      <w:r>
        <w:rPr>
          <w:color w:val="231F20"/>
          <w:w w:val="105"/>
        </w:rPr>
        <w:t>problem to</w:t>
      </w:r>
      <w:r>
        <w:rPr>
          <w:color w:val="231F20"/>
          <w:spacing w:val="-23"/>
          <w:w w:val="105"/>
        </w:rPr>
        <w:t> </w:t>
      </w:r>
      <w:r>
        <w:rPr>
          <w:color w:val="231F20"/>
          <w:w w:val="105"/>
        </w:rPr>
        <w:t>solution</w:t>
      </w:r>
      <w:r>
        <w:rPr>
          <w:color w:val="231F20"/>
          <w:spacing w:val="-22"/>
          <w:w w:val="105"/>
        </w:rPr>
        <w:t> </w:t>
      </w:r>
      <w:r>
        <w:rPr>
          <w:color w:val="231F20"/>
          <w:w w:val="105"/>
        </w:rPr>
        <w:t>to</w:t>
      </w:r>
      <w:r>
        <w:rPr>
          <w:color w:val="231F20"/>
          <w:spacing w:val="-22"/>
          <w:w w:val="105"/>
        </w:rPr>
        <w:t> </w:t>
      </w:r>
      <w:r>
        <w:rPr>
          <w:color w:val="231F20"/>
          <w:w w:val="105"/>
        </w:rPr>
        <w:t>implementation.</w:t>
      </w:r>
      <w:r>
        <w:rPr>
          <w:color w:val="231F20"/>
          <w:spacing w:val="-23"/>
          <w:w w:val="105"/>
        </w:rPr>
        <w:t> </w:t>
      </w:r>
      <w:r>
        <w:rPr>
          <w:color w:val="231F20"/>
          <w:w w:val="105"/>
        </w:rPr>
        <w:t>At</w:t>
      </w:r>
      <w:r>
        <w:rPr>
          <w:color w:val="231F20"/>
          <w:spacing w:val="-22"/>
          <w:w w:val="105"/>
        </w:rPr>
        <w:t> </w:t>
      </w:r>
      <w:r>
        <w:rPr>
          <w:color w:val="231F20"/>
          <w:w w:val="105"/>
        </w:rPr>
        <w:t>each</w:t>
      </w:r>
      <w:r>
        <w:rPr>
          <w:color w:val="231F20"/>
          <w:spacing w:val="-22"/>
          <w:w w:val="105"/>
        </w:rPr>
        <w:t> </w:t>
      </w:r>
      <w:r>
        <w:rPr>
          <w:color w:val="231F20"/>
          <w:w w:val="105"/>
        </w:rPr>
        <w:t>stage,</w:t>
      </w:r>
      <w:r>
        <w:rPr>
          <w:color w:val="231F20"/>
          <w:spacing w:val="-23"/>
          <w:w w:val="105"/>
        </w:rPr>
        <w:t> </w:t>
      </w:r>
      <w:r>
        <w:rPr>
          <w:color w:val="231F20"/>
          <w:w w:val="105"/>
        </w:rPr>
        <w:t>new methods</w:t>
      </w:r>
      <w:r>
        <w:rPr>
          <w:color w:val="231F20"/>
          <w:spacing w:val="-17"/>
          <w:w w:val="105"/>
        </w:rPr>
        <w:t> </w:t>
      </w:r>
      <w:r>
        <w:rPr>
          <w:color w:val="231F20"/>
          <w:w w:val="105"/>
        </w:rPr>
        <w:t>and</w:t>
      </w:r>
      <w:r>
        <w:rPr>
          <w:color w:val="231F20"/>
          <w:spacing w:val="-16"/>
          <w:w w:val="105"/>
        </w:rPr>
        <w:t> </w:t>
      </w:r>
      <w:r>
        <w:rPr>
          <w:color w:val="231F20"/>
          <w:w w:val="105"/>
        </w:rPr>
        <w:t>tools</w:t>
      </w:r>
      <w:r>
        <w:rPr>
          <w:color w:val="231F20"/>
          <w:spacing w:val="-17"/>
          <w:w w:val="105"/>
        </w:rPr>
        <w:t> </w:t>
      </w:r>
      <w:r>
        <w:rPr>
          <w:color w:val="231F20"/>
          <w:w w:val="105"/>
        </w:rPr>
        <w:t>can</w:t>
      </w:r>
      <w:r>
        <w:rPr>
          <w:color w:val="231F20"/>
          <w:spacing w:val="-16"/>
          <w:w w:val="105"/>
        </w:rPr>
        <w:t> </w:t>
      </w:r>
      <w:r>
        <w:rPr>
          <w:color w:val="231F20"/>
          <w:w w:val="105"/>
        </w:rPr>
        <w:t>help</w:t>
      </w:r>
      <w:r>
        <w:rPr>
          <w:color w:val="231F20"/>
          <w:spacing w:val="-17"/>
          <w:w w:val="105"/>
        </w:rPr>
        <w:t> </w:t>
      </w:r>
      <w:r>
        <w:rPr>
          <w:color w:val="231F20"/>
          <w:w w:val="105"/>
        </w:rPr>
        <w:t>propel</w:t>
      </w:r>
      <w:r>
        <w:rPr>
          <w:color w:val="231F20"/>
          <w:spacing w:val="-16"/>
          <w:w w:val="105"/>
        </w:rPr>
        <w:t> </w:t>
      </w:r>
      <w:r>
        <w:rPr>
          <w:color w:val="231F20"/>
          <w:w w:val="105"/>
        </w:rPr>
        <w:t>the</w:t>
      </w:r>
      <w:r>
        <w:rPr>
          <w:color w:val="231F20"/>
          <w:spacing w:val="-17"/>
          <w:w w:val="105"/>
        </w:rPr>
        <w:t> </w:t>
      </w:r>
      <w:r>
        <w:rPr>
          <w:color w:val="231F20"/>
          <w:w w:val="105"/>
        </w:rPr>
        <w:t>process</w:t>
      </w:r>
    </w:p>
    <w:p>
      <w:pPr>
        <w:pStyle w:val="BodyText"/>
        <w:spacing w:line="312" w:lineRule="auto" w:before="4"/>
        <w:ind w:left="387" w:right="877"/>
      </w:pPr>
      <w:r>
        <w:rPr>
          <w:color w:val="231F20"/>
          <w:w w:val="105"/>
        </w:rPr>
        <w:t>forward.</w:t>
      </w:r>
      <w:r>
        <w:rPr>
          <w:color w:val="231F20"/>
          <w:spacing w:val="-41"/>
          <w:w w:val="105"/>
        </w:rPr>
        <w:t> </w:t>
      </w:r>
      <w:r>
        <w:rPr>
          <w:color w:val="231F20"/>
          <w:w w:val="105"/>
        </w:rPr>
        <w:t>These</w:t>
      </w:r>
      <w:r>
        <w:rPr>
          <w:color w:val="231F20"/>
          <w:spacing w:val="-40"/>
          <w:w w:val="105"/>
        </w:rPr>
        <w:t> </w:t>
      </w:r>
      <w:r>
        <w:rPr>
          <w:color w:val="231F20"/>
          <w:w w:val="105"/>
        </w:rPr>
        <w:t>methods</w:t>
      </w:r>
      <w:r>
        <w:rPr>
          <w:color w:val="231F20"/>
          <w:spacing w:val="-40"/>
          <w:w w:val="105"/>
        </w:rPr>
        <w:t> </w:t>
      </w:r>
      <w:r>
        <w:rPr>
          <w:color w:val="231F20"/>
          <w:w w:val="105"/>
        </w:rPr>
        <w:t>emphasise</w:t>
      </w:r>
      <w:r>
        <w:rPr>
          <w:color w:val="231F20"/>
          <w:spacing w:val="-41"/>
          <w:w w:val="105"/>
        </w:rPr>
        <w:t> </w:t>
      </w:r>
      <w:r>
        <w:rPr>
          <w:color w:val="231F20"/>
          <w:w w:val="105"/>
        </w:rPr>
        <w:t>learning</w:t>
      </w:r>
      <w:r>
        <w:rPr>
          <w:color w:val="231F20"/>
          <w:spacing w:val="-40"/>
          <w:w w:val="105"/>
        </w:rPr>
        <w:t> </w:t>
      </w:r>
      <w:r>
        <w:rPr>
          <w:color w:val="231F20"/>
          <w:w w:val="105"/>
        </w:rPr>
        <w:t>from</w:t>
      </w:r>
      <w:r>
        <w:rPr>
          <w:color w:val="231F20"/>
          <w:spacing w:val="-40"/>
          <w:w w:val="105"/>
        </w:rPr>
        <w:t> </w:t>
      </w:r>
      <w:r>
        <w:rPr>
          <w:color w:val="231F20"/>
          <w:w w:val="105"/>
        </w:rPr>
        <w:t>data and from people so that problem-solving is informed by</w:t>
      </w:r>
      <w:r>
        <w:rPr>
          <w:color w:val="231F20"/>
          <w:spacing w:val="-14"/>
          <w:w w:val="105"/>
        </w:rPr>
        <w:t> </w:t>
      </w:r>
      <w:r>
        <w:rPr>
          <w:color w:val="231F20"/>
          <w:w w:val="105"/>
        </w:rPr>
        <w:t>different</w:t>
      </w:r>
      <w:r>
        <w:rPr>
          <w:color w:val="231F20"/>
          <w:spacing w:val="-14"/>
          <w:w w:val="105"/>
        </w:rPr>
        <w:t> </w:t>
      </w:r>
      <w:r>
        <w:rPr>
          <w:color w:val="231F20"/>
          <w:w w:val="105"/>
        </w:rPr>
        <w:t>kinds</w:t>
      </w:r>
      <w:r>
        <w:rPr>
          <w:color w:val="231F20"/>
          <w:spacing w:val="-14"/>
          <w:w w:val="105"/>
        </w:rPr>
        <w:t> </w:t>
      </w:r>
      <w:r>
        <w:rPr>
          <w:color w:val="231F20"/>
          <w:w w:val="105"/>
        </w:rPr>
        <w:t>of</w:t>
      </w:r>
      <w:r>
        <w:rPr>
          <w:color w:val="231F20"/>
          <w:spacing w:val="-14"/>
          <w:w w:val="105"/>
        </w:rPr>
        <w:t> </w:t>
      </w:r>
      <w:r>
        <w:rPr>
          <w:color w:val="231F20"/>
          <w:w w:val="105"/>
        </w:rPr>
        <w:t>learning</w:t>
      </w:r>
      <w:r>
        <w:rPr>
          <w:color w:val="231F20"/>
          <w:spacing w:val="-14"/>
          <w:w w:val="105"/>
        </w:rPr>
        <w:t> </w:t>
      </w:r>
      <w:r>
        <w:rPr>
          <w:color w:val="231F20"/>
          <w:w w:val="105"/>
        </w:rPr>
        <w:t>and</w:t>
      </w:r>
      <w:r>
        <w:rPr>
          <w:color w:val="231F20"/>
          <w:spacing w:val="-13"/>
          <w:w w:val="105"/>
        </w:rPr>
        <w:t> </w:t>
      </w:r>
      <w:r>
        <w:rPr>
          <w:color w:val="231F20"/>
          <w:w w:val="105"/>
        </w:rPr>
        <w:t>experience.</w:t>
      </w:r>
    </w:p>
    <w:p>
      <w:pPr>
        <w:spacing w:after="0" w:line="312" w:lineRule="auto"/>
        <w:sectPr>
          <w:type w:val="continuous"/>
          <w:pgSz w:w="11910" w:h="16840"/>
          <w:pgMar w:top="920" w:bottom="280" w:left="0" w:right="0"/>
          <w:cols w:num="2" w:equalWidth="0">
            <w:col w:w="5738" w:space="40"/>
            <w:col w:w="6132"/>
          </w:cols>
        </w:sectPr>
      </w:pPr>
    </w:p>
    <w:p>
      <w:pPr>
        <w:pStyle w:val="BodyText"/>
        <w:spacing w:before="1"/>
        <w:rPr>
          <w:sz w:val="15"/>
        </w:rPr>
      </w:pPr>
    </w:p>
    <w:p>
      <w:pPr>
        <w:pStyle w:val="BodyText"/>
        <w:spacing w:line="60" w:lineRule="exact"/>
        <w:ind w:left="6165"/>
        <w:rPr>
          <w:sz w:val="6"/>
        </w:rPr>
      </w:pPr>
      <w:r>
        <w:rPr>
          <w:position w:val="0"/>
          <w:sz w:val="6"/>
        </w:rPr>
        <w:pict>
          <v:group style="width:27.65pt;height:3pt;mso-position-horizontal-relative:char;mso-position-vertical-relative:line" coordorigin="0,0" coordsize="553,60">
            <v:line style="position:absolute" from="0,30" to="553,30" stroked="true" strokeweight="3pt" strokecolor="#ffcb04">
              <v:stroke dashstyle="solid"/>
            </v:line>
          </v:group>
        </w:pict>
      </w:r>
      <w:r>
        <w:rPr>
          <w:position w:val="0"/>
          <w:sz w:val="6"/>
        </w:rPr>
      </w:r>
    </w:p>
    <w:p>
      <w:pPr>
        <w:pStyle w:val="BodyText"/>
      </w:pPr>
    </w:p>
    <w:p>
      <w:pPr>
        <w:pStyle w:val="BodyText"/>
        <w:spacing w:before="8"/>
        <w:rPr>
          <w:sz w:val="24"/>
        </w:rPr>
      </w:pPr>
    </w:p>
    <w:p>
      <w:pPr>
        <w:spacing w:before="73"/>
        <w:ind w:left="913" w:right="1345" w:firstLine="0"/>
        <w:jc w:val="center"/>
        <w:rPr>
          <w:b/>
          <w:sz w:val="45"/>
        </w:rPr>
      </w:pPr>
      <w:r>
        <w:rPr>
          <w:b/>
          <w:color w:val="231F20"/>
          <w:w w:val="95"/>
          <w:sz w:val="45"/>
        </w:rPr>
        <w:t>THE FIVE STEPS</w:t>
      </w:r>
    </w:p>
    <w:p>
      <w:pPr>
        <w:pStyle w:val="BodyText"/>
        <w:spacing w:before="5"/>
        <w:rPr>
          <w:b/>
          <w:sz w:val="28"/>
        </w:rPr>
      </w:pPr>
      <w:r>
        <w:rPr/>
        <w:pict>
          <v:group style="position:absolute;margin-left:45.354301pt;margin-top:19.807547pt;width:513.5pt;height:265.75pt;mso-position-horizontal-relative:page;mso-position-vertical-relative:paragraph;z-index:-40;mso-wrap-distance-left:0;mso-wrap-distance-right:0" coordorigin="907,396" coordsize="10270,5315">
            <v:shape style="position:absolute;left:1995;top:1245;width:8935;height:3670" coordorigin="1996,1246" coordsize="8935,3670" path="m2863,1246l10931,1246,10931,4915,1996,4915e" filled="false" stroked="true" strokeweight="3.0pt" strokecolor="#231f20">
              <v:path arrowok="t"/>
              <v:stroke dashstyle="solid"/>
            </v:shape>
            <v:shape style="position:absolute;left:3240;top:996;width:593;height:499" coordorigin="3241,997" coordsize="593,499" path="m3588,997l3577,999,3568,1006,3561,1016,3559,1027,3561,1038,3568,1048,3733,1216,3270,1216,3258,1219,3249,1225,3243,1234,3241,1246,3243,1258,3249,1267,3258,1274,3270,1276,3733,1276,3568,1444,3561,1454,3559,1465,3561,1476,3568,1486,3573,1492,3581,1495,3596,1495,3603,1493,3830,1262,3833,1254,3833,1238,3830,1230,3609,1005,3599,999,3588,997xe" filled="true" fillcolor="#231f20" stroked="false">
              <v:path arrowok="t"/>
              <v:fill type="solid"/>
            </v:shape>
            <v:shape style="position:absolute;left:7053;top:996;width:593;height:499" coordorigin="7053,997" coordsize="593,499" path="m7401,997l7390,999,7380,1006,7374,1016,7372,1027,7374,1038,7381,1048,7546,1216,7082,1216,7071,1219,7062,1225,7056,1234,7053,1246,7056,1258,7062,1267,7071,1274,7082,1276,7546,1276,7381,1444,7374,1454,7372,1465,7374,1476,7380,1486,7386,1492,7393,1495,7408,1495,7416,1493,7642,1262,7646,1254,7646,1238,7642,1230,7421,1005,7412,999,7401,997xe" filled="true" fillcolor="#231f20" stroked="false">
              <v:path arrowok="t"/>
              <v:fill type="solid"/>
            </v:shape>
            <v:shape style="position:absolute;left:7053;top:4665;width:593;height:499" coordorigin="7053,4665" coordsize="593,499" path="m7298,4665l7287,4668,7278,4674,7056,4899,7053,4907,7053,4923,7056,4930,7283,5161,7291,5164,7306,5164,7313,5161,7319,5155,7325,5145,7327,5134,7325,5122,7318,5113,7153,4945,7617,4945,7628,4942,7637,4936,7643,4926,7646,4915,7643,4903,7637,4894,7628,4887,7617,4885,7153,4885,7318,4717,7325,4707,7327,4696,7325,4684,7319,4674,7309,4668,7298,4665xe" filled="true" fillcolor="#231f20" stroked="false">
              <v:path arrowok="t"/>
              <v:fill type="solid"/>
            </v:shape>
            <v:shape style="position:absolute;left:3464;top:4665;width:593;height:499" coordorigin="3465,4665" coordsize="593,499" path="m3710,4665l3699,4668,3689,4674,3468,4899,3465,4907,3465,4923,3468,4930,3695,5161,3702,5164,3717,5164,3725,5161,3730,5155,3737,5145,3739,5134,3736,5122,3730,5113,3565,4945,4028,4945,4039,4942,4049,4936,4055,4926,4057,4915,4055,4903,4049,4894,4039,4887,4028,4885,3565,4885,3730,4717,3736,4707,3739,4696,3737,4684,3730,4674,3721,4668,3710,4665xe" filled="true" fillcolor="#231f20" stroked="false">
              <v:path arrowok="t"/>
              <v:fill type="solid"/>
            </v:shape>
            <v:shape style="position:absolute;left:10678;top:3118;width:499;height:593" coordorigin="10678,3118" coordsize="499,593" path="m10709,3437l10697,3439,10687,3445,10681,3451,10678,3458,10678,3473,10681,3480,10912,3707,10920,3710,10936,3710,10943,3707,11042,3610,10958,3610,10958,3610,10898,3610,10730,3445,10720,3439,10709,3437xm11147,3437l11135,3439,11125,3445,10958,3610,11042,3610,11168,3486,11175,3476,11177,3465,11175,3454,11168,3445,11158,3439,11147,3437xm10928,3118l10916,3120,10906,3127,10900,3136,10898,3147,10898,3610,10958,3610,10958,3147,10955,3136,10949,3127,10939,3120,10928,3118xe" filled="true" fillcolor="#231f20" stroked="false">
              <v:path arrowok="t"/>
              <v:fill type="solid"/>
            </v:shape>
            <v:shape style="position:absolute;left:1176;top:4026;width:1640;height:1640" coordorigin="1176,4026" coordsize="1640,1640" path="m1996,4026l1921,4030,1848,4039,1778,4055,1710,4077,1644,4105,1582,4138,1523,4176,1468,4219,1416,4266,1369,4318,1326,4373,1288,4432,1255,4494,1227,4560,1205,4628,1189,4698,1180,4771,1176,4846,1180,4920,1189,4993,1205,5064,1227,5132,1255,5197,1288,5259,1326,5318,1369,5374,1416,5425,1468,5473,1523,5515,1582,5554,1644,5586,1710,5614,1778,5636,1848,5652,1921,5662,1996,5665,2070,5662,2143,5652,2214,5636,2282,5614,2347,5586,2410,5554,2469,5515,2524,5473,2575,5425,2623,5374,2665,5318,2704,5259,2737,5197,2764,5132,2786,5064,2802,4993,2812,4920,2815,4846,2812,4771,2802,4698,2786,4628,2764,4560,2737,4494,2704,4432,2665,4373,2623,4318,2575,4266,2524,4219,2469,4176,2410,4138,2347,4105,2282,4077,2214,4055,2143,4039,2070,4030,1996,4026xe" filled="true" fillcolor="#ffffff" stroked="false">
              <v:path arrowok="t"/>
              <v:fill type="solid"/>
            </v:shape>
            <v:shape style="position:absolute;left:1176;top:4026;width:1640;height:1640" coordorigin="1176,4026" coordsize="1640,1640" path="m1996,5665l2070,5662,2143,5652,2214,5636,2282,5614,2347,5586,2410,5554,2469,5515,2524,5473,2575,5425,2623,5374,2665,5318,2704,5259,2737,5197,2764,5132,2786,5064,2802,4993,2812,4920,2815,4846,2812,4771,2802,4698,2786,4628,2764,4560,2737,4494,2704,4432,2665,4373,2623,4318,2575,4266,2524,4219,2469,4176,2410,4138,2347,4105,2282,4077,2214,4055,2143,4039,2070,4030,1996,4026,1921,4030,1848,4039,1778,4055,1710,4077,1644,4105,1582,4138,1523,4176,1468,4219,1416,4266,1369,4318,1326,4373,1288,4432,1255,4494,1227,4560,1205,4628,1189,4698,1180,4771,1176,4846,1180,4920,1189,4993,1205,5064,1227,5132,1255,5197,1288,5259,1326,5318,1369,5374,1416,5425,1468,5473,1523,5515,1582,5554,1644,5586,1710,5614,1778,5636,1848,5652,1921,5662,1996,5665xe" filled="false" stroked="true" strokeweight="3pt" strokecolor="#231f20">
              <v:path arrowok="t"/>
              <v:stroke dashstyle="solid"/>
            </v:shape>
            <v:shape style="position:absolute;left:1969;top:3869;width:991;height:1005" coordorigin="1970,3869" coordsize="991,1005" path="m2759,3895l2730,3900,2705,3912,2685,3931,2670,3955,2593,4146,2589,4158,2587,4170,2588,4183,2590,4195,2592,4201,1973,4829,1970,4836,1970,4852,1973,4859,1978,4865,1988,4871,1999,4873,2010,4871,2020,4865,2633,4243,2685,4243,2875,4163,2895,4151,2912,4135,2925,4115,2932,4093,2934,4069,2930,4046,2920,4024,2906,4006,2886,3986,2928,3944,2845,3944,2825,3924,2811,3912,2795,3903,2777,3897,2759,3895xm2685,4243l2633,4243,2646,4246,2652,4247,2669,4247,2678,4246,2685,4243xm2931,3869l2920,3871,2910,3878,2845,3944,2928,3944,2951,3920,2958,3910,2960,3899,2958,3887,2951,3878,2942,3871,2931,3869xe" filled="true" fillcolor="#020302" stroked="false">
              <v:path arrowok="t"/>
              <v:fill type="solid"/>
            </v:shape>
            <v:shape style="position:absolute;left:1146;top:3977;width:1708;height:1733" coordorigin="1146,3978" coordsize="1708,1733" path="m1999,3978l1923,3981,1848,3991,1775,4008,1704,4031,1635,4060,1569,4095,1506,4136,1447,4183,1391,4235,1340,4292,1294,4354,1254,4420,1220,4488,1193,4559,1172,4631,1157,4705,1149,4779,1146,4854,1150,4929,1161,5003,1177,5077,1200,5149,1229,5219,1264,5286,1305,5351,1353,5412,1410,5472,1472,5526,1538,5574,1608,5614,1681,5648,1758,5675,1836,5695,1917,5707,1999,5711,2075,5707,2149,5697,2221,5681,2292,5659,2309,5651,1999,5651,1923,5648,1849,5637,1776,5619,1705,5594,1637,5563,1572,5525,1511,5481,1453,5432,1400,5376,1354,5317,1314,5255,1280,5191,1252,5124,1231,5055,1215,4985,1206,4914,1203,4843,1206,4771,1216,4700,1231,4630,1253,4562,1281,4495,1315,4430,1356,4368,1402,4310,1455,4255,1512,4205,1573,4162,1638,4125,1706,4094,1776,4069,1849,4051,1923,4040,1999,4037,2310,4037,2298,4032,2226,4008,2152,3991,2076,3981,1999,3978xm2677,4324l2660,4324,2653,4327,2647,4333,2641,4342,2639,4352,2640,4362,2645,4372,2687,4438,2723,4507,2751,4577,2772,4650,2787,4723,2795,4797,2796,4872,2790,4946,2777,5019,2758,5091,2732,5162,2699,5230,2660,5295,2614,5357,2562,5415,2503,5469,2441,5516,2374,5557,2304,5590,2231,5617,2156,5636,2078,5647,1999,5651,2309,5651,2360,5630,2426,5595,2488,5555,2548,5509,2603,5457,2653,5402,2697,5344,2736,5283,2770,5219,2798,5154,2820,5087,2837,5018,2848,4949,2854,4878,2854,4808,2848,4738,2836,4668,2819,4598,2796,4530,2767,4464,2733,4399,2692,4337,2686,4329,2677,4324xm2310,4037l1999,4037,2082,4041,2164,4054,2244,4076,2321,4105,2394,4143,2464,4189,2474,4194,2484,4195,2494,4192,2503,4186,2509,4180,2512,4172,2511,4154,2506,4146,2499,4141,2435,4098,2368,4062,2310,4037xe" filled="true" fillcolor="#020302" stroked="false">
              <v:path arrowok="t"/>
              <v:fill type="solid"/>
            </v:shape>
            <v:shape style="position:absolute;left:1372;top:4207;width:1254;height:1274" coordorigin="1373,4207" coordsize="1254,1274" path="m1999,4207l1918,4212,1840,4228,1765,4253,1694,4287,1627,4331,1566,4383,1511,4443,1467,4505,1432,4570,1405,4639,1386,4710,1375,4782,1373,4855,1378,4929,1391,5001,1413,5071,1443,5139,1480,5203,1526,5263,1580,5319,1640,5367,1705,5407,1774,5439,1847,5462,1922,5476,1999,5481,2082,5475,2162,5459,2240,5433,2262,5421,1999,5421,1919,5416,1841,5399,1766,5371,1696,5333,1632,5285,1574,5229,1531,5172,1496,5110,1469,5043,1450,4974,1440,4903,1438,4830,1444,4758,1457,4687,1479,4619,1509,4554,1547,4493,1593,4439,1650,4387,1712,4345,1778,4311,1849,4287,1922,4272,1998,4267,2263,4267,2257,4263,2174,4232,2088,4214,1999,4207xm2505,4490l2497,4490,2490,4493,2484,4499,2478,4507,2475,4516,2476,4526,2479,4535,2517,4605,2544,4678,2560,4754,2567,4831,2564,4908,2550,4983,2528,5057,2495,5127,2453,5193,2402,5253,2345,5303,2283,5345,2217,5378,2147,5402,2074,5417,1999,5421,2262,5421,2313,5396,2381,5350,2443,5294,2491,5240,2532,5181,2565,5118,2591,5052,2610,4984,2622,4914,2626,4844,2622,4773,2611,4703,2591,4634,2564,4567,2530,4503,2524,4495,2515,4490,2505,4490xm2263,4267l1998,4267,2079,4273,2158,4290,2233,4318,2304,4357,2313,4360,2322,4361,2331,4358,2340,4352,2346,4345,2349,4336,2347,4318,2342,4310,2335,4306,2263,4267xe" filled="true" fillcolor="#020302" stroked="false">
              <v:path arrowok="t"/>
              <v:fill type="solid"/>
            </v:shape>
            <v:shape style="position:absolute;left:1598;top:4437;width:800;height:814" coordorigin="1598,4437" coordsize="800,814" path="m1999,4437l1916,4446,1838,4471,1767,4512,1705,4567,1659,4629,1625,4696,1605,4768,1598,4842,1605,4916,1624,4988,1656,5056,1702,5118,1764,5174,1837,5216,1916,5242,1999,5251,2078,5243,2153,5220,2205,5192,1999,5192,1928,5184,1861,5163,1800,5127,1747,5080,1703,5020,1674,4954,1659,4884,1659,4812,1672,4741,1700,4675,1742,4614,1796,4564,1858,4527,1926,4504,1999,4497,2181,4497,2179,4485,2173,4477,2163,4473,2124,4457,2083,4446,2041,4440,1999,4437xm2349,4659l2330,4659,2323,4662,2317,4668,2309,4677,2306,4689,2311,4700,2333,4767,2341,4837,2336,4906,2317,4973,2286,5035,2242,5090,2189,5134,2130,5166,2067,5185,1999,5192,2205,5192,2222,5183,2283,5132,2328,5077,2362,5016,2386,4951,2398,4882,2398,4837,2398,4812,2387,4743,2364,4675,2359,4665,2349,4659xm2181,4497l1999,4497,2035,4499,2072,4504,2107,4514,2141,4528,2151,4532,2164,4530,2180,4514,2183,4505,2181,4497xe" filled="true" fillcolor="#020302" stroked="false">
              <v:path arrowok="t"/>
              <v:fill type="solid"/>
            </v:shape>
            <v:shape style="position:absolute;left:1824;top:4675;width:344;height:346" type="#_x0000_t75" stroked="false">
              <v:imagedata r:id="rId40" o:title=""/>
            </v:shape>
            <v:shape style="position:absolute;left:1176;top:426;width:1640;height:1640" coordorigin="1176,426" coordsize="1640,1640" path="m1996,426l1921,430,1848,439,1778,455,1710,477,1644,505,1582,538,1523,576,1468,619,1416,666,1369,718,1326,773,1288,832,1255,894,1227,960,1205,1028,1189,1098,1180,1171,1176,1246,1180,1320,1189,1393,1205,1464,1227,1532,1255,1597,1288,1659,1326,1718,1369,1774,1416,1825,1468,1873,1523,1915,1582,1954,1644,1986,1710,2014,1778,2036,1848,2052,1921,2062,1996,2065,2070,2062,2143,2052,2214,2036,2282,2014,2347,1986,2410,1954,2469,1915,2524,1873,2575,1825,2623,1774,2665,1718,2704,1659,2737,1597,2764,1532,2786,1464,2802,1393,2812,1320,2815,1246,2812,1171,2802,1098,2786,1028,2764,960,2737,894,2704,832,2665,773,2623,718,2575,666,2524,619,2469,576,2410,538,2347,505,2282,477,2214,455,2143,439,2070,430,1996,426xe" filled="true" fillcolor="#ffffff" stroked="false">
              <v:path arrowok="t"/>
              <v:fill type="solid"/>
            </v:shape>
            <v:shape style="position:absolute;left:1176;top:426;width:1640;height:1640" coordorigin="1176,426" coordsize="1640,1640" path="m1996,2065l2070,2062,2143,2052,2214,2036,2282,2014,2347,1986,2410,1954,2469,1915,2524,1873,2575,1825,2623,1774,2665,1718,2704,1659,2737,1597,2764,1532,2786,1464,2802,1393,2812,1320,2815,1246,2812,1171,2802,1098,2786,1028,2764,960,2737,894,2704,832,2665,773,2623,718,2575,666,2524,619,2469,576,2410,538,2347,505,2282,477,2214,455,2143,439,2070,430,1996,426,1921,430,1848,439,1778,455,1710,477,1644,505,1582,538,1523,576,1468,619,1416,666,1369,718,1326,773,1288,832,1255,894,1227,960,1205,1028,1189,1098,1180,1171,1176,1246,1180,1320,1189,1393,1205,1464,1227,1532,1255,1597,1288,1659,1326,1718,1369,1774,1416,1825,1468,1873,1523,1915,1582,1954,1644,1986,1710,2014,1778,2036,1848,2052,1921,2062,1996,2065xe" filled="false" stroked="true" strokeweight="3pt" strokecolor="#231f20">
              <v:path arrowok="t"/>
              <v:stroke dashstyle="solid"/>
            </v:shape>
            <v:shape style="position:absolute;left:1483;top:869;width:830;height:889" coordorigin="1483,870" coordsize="830,889" path="m1700,1467l1690,1467,1489,1677,1483,1690,1483,1718,1489,1731,1498,1741,1500,1743,1509,1753,1522,1758,1548,1758,1561,1753,1584,1728,1529,1728,1521,1720,1520,1719,1516,1715,1514,1710,1514,1699,1516,1693,1544,1664,1573,1664,1555,1645,1664,1532,1692,1532,1681,1521,1695,1507,1738,1507,1721,1490,1735,1475,1707,1475,1700,1467xm1573,1664l1544,1664,1574,1694,1541,1728,1529,1728,1584,1728,1628,1683,1592,1683,1573,1664xm1692,1532l1664,1532,1700,1570,1592,1683,1628,1683,1714,1593,1744,1593,1744,1562,1754,1552,1711,1552,1692,1532xm1744,1593l1714,1593,1714,1663,1721,1670,2146,1670,2148,1669,2150,1668,2151,1667,2153,1666,2154,1666,2181,1638,1744,1638,1744,1593xm2313,901l2283,901,2283,1478,2135,1478,2129,1485,2129,1638,1744,1638,2181,1638,2202,1616,2159,1616,2159,1509,2304,1509,2310,1503,2311,1502,2312,1500,2312,1499,2312,1499,2313,1497,2313,1496,2313,1494,2313,901xm2304,1509l2261,1509,2159,1616,2202,1616,2304,1509xm1738,1507l1695,1507,1724,1538,1711,1552,1754,1552,1763,1543,1763,1533,1756,1526,1770,1511,1742,1511,1738,1507xm1846,1506l1775,1506,1806,1525,1839,1539,1873,1547,1907,1550,1951,1546,1993,1533,2019,1518,1907,1518,1846,1506xm2018,1108l1907,1108,1945,1112,1982,1123,2016,1142,2047,1168,2090,1236,2104,1313,2090,1390,2047,1458,1982,1503,1907,1518,2019,1518,2033,1511,2068,1481,2111,1419,2132,1349,2132,1277,2111,1207,2068,1146,2018,1108xm1787,1471l1738,1471,1741,1475,1744,1478,1751,1485,1759,1493,1742,1511,1770,1511,1775,1506,1846,1506,1833,1503,1787,1471xm2306,870l1721,870,1714,877,1714,1189,1689,1249,1680,1313,1689,1377,1714,1437,1714,1467,1707,1475,1735,1475,1738,1471,1787,1471,1768,1458,1725,1390,1710,1313,1725,1236,1768,1168,1791,1148,1744,1148,1744,901,2313,901,2313,877,2306,870xm1942,1079l1873,1079,1806,1101,1747,1146,1746,1146,1745,1147,1744,1148,1791,1148,1799,1142,1833,1123,1870,1112,1907,1108,2018,1108,2009,1101,1942,1079xe" filled="true" fillcolor="#243b7d" stroked="false">
              <v:path arrowok="t"/>
              <v:fill type="solid"/>
            </v:shape>
            <v:shape style="position:absolute;left:1735;top:1133;width:345;height:359" type="#_x0000_t75" stroked="false">
              <v:imagedata r:id="rId41" o:title=""/>
            </v:shape>
            <v:shape style="position:absolute;left:4795;top:396;width:1700;height:1700" type="#_x0000_t75" stroked="false">
              <v:imagedata r:id="rId42" o:title=""/>
            </v:shape>
            <v:shape style="position:absolute;left:8475;top:426;width:1640;height:1640" coordorigin="8475,426" coordsize="1640,1640" path="m9295,426l9220,430,9148,439,9077,455,9009,477,8944,505,8881,538,8822,576,8767,619,8715,666,8668,718,8625,773,8587,832,8554,894,8527,960,8505,1028,8489,1098,8479,1171,8475,1246,8479,1320,8489,1393,8505,1464,8527,1532,8554,1597,8587,1659,8625,1718,8668,1774,8715,1825,8767,1873,8822,1915,8881,1954,8944,1986,9009,2014,9077,2036,9148,2052,9220,2062,9295,2065,9370,2062,9442,2052,9513,2036,9581,2014,9646,1986,9709,1954,9768,1915,9823,1873,9875,1825,9922,1774,9965,1718,10003,1659,10036,1597,10063,1532,10085,1464,10101,1393,10111,1320,10115,1246,10111,1171,10101,1098,10085,1028,10063,960,10036,894,10003,832,9965,773,9922,718,9875,666,9823,619,9768,576,9709,538,9646,505,9581,477,9513,455,9442,439,9370,430,9295,426xe" filled="true" fillcolor="#ffffff" stroked="false">
              <v:path arrowok="t"/>
              <v:fill type="solid"/>
            </v:shape>
            <v:shape style="position:absolute;left:8475;top:426;width:1640;height:1640" coordorigin="8475,426" coordsize="1640,1640" path="m9295,2065l9370,2062,9442,2052,9513,2036,9581,2014,9646,1986,9709,1954,9768,1915,9823,1873,9875,1825,9922,1774,9965,1718,10003,1659,10036,1597,10063,1532,10085,1464,10101,1393,10111,1320,10115,1246,10111,1171,10101,1098,10085,1028,10063,960,10036,894,10003,832,9965,773,9922,718,9875,666,9823,619,9768,576,9709,538,9646,505,9581,477,9513,455,9442,439,9370,430,9295,426,9220,430,9148,439,9077,455,9009,477,8944,505,8881,538,8822,576,8767,619,8715,666,8668,718,8625,773,8587,832,8554,894,8527,960,8505,1028,8489,1098,8479,1171,8475,1246,8479,1320,8489,1393,8505,1464,8527,1532,8554,1597,8587,1659,8625,1718,8668,1774,8715,1825,8767,1873,8822,1915,8881,1954,8944,1986,9009,2014,9077,2036,9148,2052,9220,2062,9295,2065xe" filled="false" stroked="true" strokeweight="3pt" strokecolor="#231f20">
              <v:path arrowok="t"/>
              <v:stroke dashstyle="solid"/>
            </v:shape>
            <v:shape style="position:absolute;left:8864;top:783;width:862;height:862" coordorigin="8864,784" coordsize="862,862" path="m9151,1569l9113,1569,9113,1637,9122,1645,9143,1645,9151,1637,9151,1569xm9324,1569l9285,1569,9285,1637,9294,1645,9315,1645,9324,1637,9324,1569xm9496,1569l9458,1569,9458,1637,9466,1645,9487,1645,9496,1637,9496,1569xm9668,1569l9630,1569,9630,1637,9639,1645,9660,1645,9668,1637,9668,1569xm8971,784l8949,784,8941,793,8941,841,8873,841,8864,850,8864,871,8873,880,8941,880,8941,1052,8873,1052,8864,1061,8864,1082,8873,1090,8941,1090,8941,1263,8873,1263,8864,1271,8864,1292,8873,1301,8941,1301,8941,1473,8873,1473,8864,1482,8864,1503,8873,1511,8941,1511,8941,1560,8949,1569,9717,1569,9726,1560,9726,1539,9717,1531,8979,1531,8979,793,8971,784xm9137,1204l9129,1204,9116,1210,9112,1217,9112,1531,9151,1531,9151,1260,9220,1260,9137,1204xm9220,1260l9151,1260,9285,1349,9285,1531,9324,1531,9324,1350,9374,1316,9305,1316,9220,1260xm9496,1261l9458,1261,9458,1531,9496,1531,9496,1261xm9668,1014l9630,1014,9630,1531,9668,1531,9668,1014xm9645,927l9637,930,9633,937,9463,1211,9305,1316,9374,1316,9458,1261,9496,1261,9496,1230,9630,1014,9668,1014,9668,938,9663,930,9645,927xe" filled="true" fillcolor="#ed1c24" stroked="false">
              <v:path arrowok="t"/>
              <v:fill type="solid"/>
            </v:shape>
            <v:shape style="position:absolute;left:8475;top:4026;width:1640;height:1640" coordorigin="8475,4026" coordsize="1640,1640" path="m9295,4026l9220,4030,9148,4039,9077,4055,9009,4077,8944,4105,8881,4138,8822,4176,8767,4219,8715,4266,8668,4318,8625,4373,8587,4432,8554,4494,8527,4560,8505,4628,8489,4698,8479,4771,8475,4846,8479,4920,8489,4993,8505,5064,8527,5132,8554,5197,8587,5259,8625,5318,8668,5374,8715,5425,8767,5473,8822,5515,8881,5554,8944,5586,9009,5614,9077,5636,9148,5652,9220,5662,9295,5665,9370,5662,9442,5652,9513,5636,9581,5614,9646,5586,9709,5554,9768,5515,9823,5473,9875,5425,9922,5374,9965,5318,10003,5259,10036,5197,10063,5132,10085,5064,10101,4993,10111,4920,10115,4846,10111,4771,10101,4698,10085,4628,10063,4560,10036,4494,10003,4432,9965,4373,9922,4318,9875,4266,9823,4219,9768,4176,9709,4138,9646,4105,9581,4077,9513,4055,9442,4039,9370,4030,9295,4026xe" filled="true" fillcolor="#ffffff" stroked="false">
              <v:path arrowok="t"/>
              <v:fill type="solid"/>
            </v:shape>
            <v:shape style="position:absolute;left:8475;top:4026;width:1640;height:1640" coordorigin="8475,4026" coordsize="1640,1640" path="m9295,5665l9370,5662,9442,5652,9513,5636,9581,5614,9646,5586,9709,5554,9768,5515,9823,5473,9875,5425,9922,5374,9965,5318,10003,5259,10036,5197,10063,5132,10085,5064,10101,4993,10111,4920,10115,4846,10111,4771,10101,4698,10085,4628,10063,4560,10036,4494,10003,4432,9965,4373,9922,4318,9875,4266,9823,4219,9768,4176,9709,4138,9646,4105,9581,4077,9513,4055,9442,4039,9370,4030,9295,4026,9220,4030,9148,4039,9077,4055,9009,4077,8944,4105,8881,4138,8822,4176,8767,4219,8715,4266,8668,4318,8625,4373,8587,4432,8554,4494,8527,4560,8505,4628,8489,4698,8479,4771,8475,4846,8479,4920,8489,4993,8505,5064,8527,5132,8554,5197,8587,5259,8625,5318,8668,5374,8715,5425,8767,5473,8822,5515,8881,5554,8944,5586,9009,5614,9077,5636,9148,5652,9220,5662,9295,5665xe" filled="false" stroked="true" strokeweight="3pt" strokecolor="#231f20">
              <v:path arrowok="t"/>
              <v:stroke dashstyle="solid"/>
            </v:shape>
            <v:shape style="position:absolute;left:8890;top:4534;width:493;height:735" coordorigin="8891,4535" coordsize="493,735" path="m9142,4535l9067,4543,9000,4574,8945,4625,8907,4693,8891,4766,8891,4838,8903,4906,8921,4970,8922,4973,8931,5014,8933,5053,8926,5095,8911,5144,8905,5165,8903,5183,8903,5185,8905,5202,8910,5219,8919,5233,8931,5246,8947,5256,8965,5265,8971,5267,8979,5269,8997,5269,9006,5268,9016,5264,9035,5253,9040,5248,8991,5248,8978,5244,8973,5242,8965,5238,8953,5232,8941,5222,8932,5208,8928,5196,8927,5183,8929,5169,8933,5153,8950,5098,8957,5053,8957,5050,8955,5008,8943,4963,8942,4959,8922,4883,8913,4816,8916,4756,8929,4702,8963,4640,9013,4595,9074,4567,9142,4559,9238,4559,9220,4550,9142,4535xm9238,4559l9142,4559,9212,4573,9251,4592,9286,4619,9315,4651,9338,4689,9353,4730,9360,4773,9358,4816,9347,4858,9321,4908,9284,4952,9238,4991,9185,5031,9174,5039,9163,5046,9137,5064,9108,5089,9080,5126,9056,5177,9046,5200,9035,5219,9022,5233,9007,5241,8991,5248,9040,5248,9052,5236,9066,5214,9079,5185,9100,5139,9125,5106,9151,5083,9176,5067,9187,5059,9199,5050,9253,5010,9301,4968,9341,4921,9370,4866,9381,4819,9383,4772,9376,4724,9359,4678,9334,4636,9302,4601,9264,4572,9238,4559xe" filled="true" fillcolor="#00a650" stroked="false">
              <v:path arrowok="t"/>
              <v:fill type="solid"/>
            </v:shape>
            <v:shape style="position:absolute;left:8938;top:4769;width:236;height:379" type="#_x0000_t75" stroked="false">
              <v:imagedata r:id="rId43" o:title=""/>
            </v:shape>
            <v:shape style="position:absolute;left:9206;top:4534;width:493;height:735" coordorigin="9207,4535" coordsize="493,735" path="m9448,4535l9370,4550,9327,4572,9288,4601,9256,4636,9231,4678,9214,4724,9207,4772,9209,4819,9220,4866,9249,4921,9289,4968,9337,5010,9391,5050,9403,5059,9414,5067,9439,5083,9465,5106,9490,5139,9512,5185,9524,5214,9538,5236,9555,5253,9574,5264,9584,5268,9593,5269,9611,5269,9619,5267,9625,5265,9643,5256,9656,5248,9599,5248,9583,5241,9569,5233,9555,5219,9544,5200,9534,5177,9510,5126,9482,5089,9453,5064,9427,5046,9416,5039,9404,5030,9352,4991,9306,4952,9269,4908,9243,4858,9232,4816,9230,4773,9237,4730,9252,4689,9275,4651,9304,4619,9339,4592,9378,4573,9398,4567,9418,4562,9437,4560,9457,4559,9556,4559,9523,4543,9448,4535xm9556,4559l9457,4559,9522,4569,9581,4597,9628,4642,9661,4701,9674,4756,9677,4816,9668,4882,9648,4958,9647,4963,9636,5008,9634,5046,9634,5053,9640,5098,9657,5153,9661,5169,9663,5183,9662,5196,9658,5208,9649,5222,9637,5232,9625,5238,9617,5242,9612,5244,9599,5248,9656,5248,9659,5246,9671,5233,9680,5219,9685,5202,9687,5185,9687,5183,9685,5165,9679,5144,9664,5095,9657,5053,9659,5014,9668,4974,9669,4970,9687,4906,9699,4838,9699,4766,9683,4693,9646,4625,9590,4574,9556,4559xe" filled="true" fillcolor="#00a650" stroked="false">
              <v:path arrowok="t"/>
              <v:fill type="solid"/>
            </v:shape>
            <v:shape style="position:absolute;left:9416;top:4769;width:236;height:379" type="#_x0000_t75" stroked="false">
              <v:imagedata r:id="rId44" o:title=""/>
            </v:shape>
            <v:shape style="position:absolute;left:4825;top:4026;width:1640;height:1640" coordorigin="4826,4026" coordsize="1640,1640" path="m5645,4026l5571,4030,5498,4039,5428,4055,5359,4077,5294,4105,5232,4138,5173,4176,5117,4219,5066,4266,5019,4318,4976,4373,4938,4432,4905,4494,4877,4560,4855,4628,4839,4698,4829,4771,4826,4846,4829,4920,4839,4993,4855,5064,4877,5132,4905,5197,4938,5259,4976,5318,5019,5374,5066,5425,5117,5473,5173,5515,5232,5554,5294,5586,5359,5614,5428,5636,5498,5652,5571,5662,5645,5665,5720,5662,5793,5652,5863,5636,5931,5614,5997,5586,6059,5554,6118,5515,6174,5473,6225,5425,6272,5374,6315,5318,6353,5259,6386,5197,6414,5132,6436,5064,6452,4993,6462,4920,6465,4846,6462,4771,6452,4698,6436,4628,6414,4560,6386,4494,6353,4432,6315,4373,6272,4318,6225,4266,6174,4219,6118,4176,6059,4138,5997,4105,5931,4077,5863,4055,5793,4039,5720,4030,5645,4026xe" filled="true" fillcolor="#ffffff" stroked="false">
              <v:path arrowok="t"/>
              <v:fill type="solid"/>
            </v:shape>
            <v:shape style="position:absolute;left:4825;top:4026;width:1640;height:1640" coordorigin="4826,4026" coordsize="1640,1640" path="m5645,5665l5720,5662,5793,5652,5863,5636,5931,5614,5997,5586,6059,5554,6118,5515,6174,5473,6225,5425,6272,5374,6315,5318,6353,5259,6386,5197,6414,5132,6436,5064,6452,4993,6462,4920,6465,4846,6462,4771,6452,4698,6436,4628,6414,4560,6386,4494,6353,4432,6315,4373,6272,4318,6225,4266,6174,4219,6118,4176,6059,4138,5997,4105,5931,4077,5863,4055,5793,4039,5720,4030,5645,4026,5571,4030,5498,4039,5428,4055,5359,4077,5294,4105,5232,4138,5173,4176,5117,4219,5066,4266,5019,4318,4976,4373,4938,4432,4905,4494,4877,4560,4855,4628,4839,4698,4829,4771,4826,4846,4829,4920,4839,4993,4855,5064,4877,5132,4905,5197,4938,5259,4976,5318,5019,5374,5066,5425,5117,5473,5173,5515,5232,5554,5294,5586,5359,5614,5428,5636,5498,5652,5571,5662,5645,5665xe" filled="false" stroked="true" strokeweight="3pt" strokecolor="#231f20">
              <v:path arrowok="t"/>
              <v:stroke dashstyle="solid"/>
            </v:shape>
            <v:shape style="position:absolute;left:5866;top:4639;width:97;height:28" coordorigin="5867,4639" coordsize="97,28" path="m5956,4639l5873,4639,5867,4646,5867,4660,5873,4666,5957,4666,5963,4660,5963,4646,5956,4639xe" filled="true" fillcolor="#5bcbf5" stroked="false">
              <v:path arrowok="t"/>
              <v:fill type="solid"/>
            </v:shape>
            <v:shape style="position:absolute;left:5836;top:4524;width:79;height:74" coordorigin="5836,4525" coordsize="79,74" path="m5904,4525l5895,4525,5836,4581,5836,4589,5845,4597,5849,4598,5856,4598,5862,4595,5915,4544,5915,4536,5904,4525xe" filled="true" fillcolor="#5bcbf5" stroked="false">
              <v:path arrowok="t"/>
              <v:fill type="solid"/>
            </v:shape>
            <v:shape style="position:absolute;left:5765;top:4478;width:29;height:92" coordorigin="5766,4478" coordsize="29,92" path="m5788,4478l5772,4478,5766,4485,5766,4564,5772,4570,5788,4570,5794,4564,5794,4485,5788,4478xe" filled="true" fillcolor="#5bcbf5" stroked="false">
              <v:path arrowok="t"/>
              <v:fill type="solid"/>
            </v:shape>
            <v:shape style="position:absolute;left:5328;top:4542;width:569;height:671" coordorigin="5328,4543" coordsize="569,671" path="m5721,4543l5428,4543,5389,4550,5357,4570,5336,4600,5328,4636,5328,5120,5336,5156,5357,5186,5389,5206,5428,5213,5796,5213,5835,5206,5867,5186,5428,5186,5400,5181,5378,5166,5362,5145,5357,5120,5357,4636,5362,4611,5378,4590,5400,4575,5428,4570,5721,4570,5728,4564,5728,4549,5721,4543xm5890,4704l5874,4704,5868,4710,5868,5120,5862,5145,5847,5166,5824,5181,5796,5186,5867,5186,5867,5186,5888,5156,5896,5120,5896,4710,5890,4704xe" filled="true" fillcolor="#5bcbf5" stroked="false">
              <v:path arrowok="t"/>
              <v:fill type="solid"/>
            </v:shape>
            <v:shape style="position:absolute;left:5428;top:4832;width:130;height:124" type="#_x0000_t75" stroked="false">
              <v:imagedata r:id="rId45" o:title=""/>
            </v:shape>
            <v:shape style="position:absolute;left:5428;top:4993;width:130;height:124" type="#_x0000_t75" stroked="false">
              <v:imagedata r:id="rId46" o:title=""/>
            </v:shape>
            <v:shape style="position:absolute;left:5425;top:4636;width:135;height:158" type="#_x0000_t75" stroked="false">
              <v:imagedata r:id="rId47" o:title=""/>
            </v:shape>
            <v:shape style="position:absolute;left:5597;top:4703;width:197;height:28" coordorigin="5597,4704" coordsize="197,28" path="m5788,4704l5604,4704,5597,4710,5597,4725,5604,4731,5788,4731,5794,4725,5794,4710,5788,4704xe" filled="true" fillcolor="#5bcbf5" stroked="false">
              <v:path arrowok="t"/>
              <v:fill type="solid"/>
            </v:shape>
            <v:shape style="position:absolute;left:5597;top:4799;width:197;height:28" coordorigin="5597,4800" coordsize="197,28" path="m5789,4800l5604,4800,5597,4806,5597,4821,5604,4827,5788,4827,5794,4821,5794,4806,5789,4800xe" filled="true" fillcolor="#5bcbf5" stroked="false">
              <v:path arrowok="t"/>
              <v:fill type="solid"/>
            </v:shape>
            <v:shape style="position:absolute;left:5597;top:4897;width:197;height:28" coordorigin="5597,4897" coordsize="197,28" path="m5789,4897l5604,4897,5597,4903,5597,4918,5604,4924,5788,4924,5794,4918,5794,4903,5789,4897xe" filled="true" fillcolor="#5bcbf5" stroked="false">
              <v:path arrowok="t"/>
              <v:fill type="solid"/>
            </v:shape>
            <v:shape style="position:absolute;left:5597;top:4993;width:197;height:28" coordorigin="5597,4993" coordsize="197,28" path="m5789,4993l5604,4993,5597,5000,5597,5014,5604,5021,5788,5021,5794,5014,5794,5000,5789,4993xe" filled="true" fillcolor="#5bcbf5" stroked="false">
              <v:path arrowok="t"/>
              <v:fill type="solid"/>
            </v:shape>
            <v:shape style="position:absolute;left:5626;top:5089;width:168;height:28" coordorigin="5627,5090" coordsize="168,28" path="m5789,5090l5634,5090,5627,5096,5627,5111,5634,5117,5788,5117,5794,5111,5794,5096,5789,5090xe" filled="true" fillcolor="#5bcbf5" stroked="false">
              <v:path arrowok="t"/>
              <v:fill type="solid"/>
            </v:shape>
            <v:shape style="position:absolute;left:907;top:2134;width:2061;height:454" type="#_x0000_t202" filled="false" stroked="false">
              <v:textbox inset="0,0,0,0">
                <w:txbxContent>
                  <w:p>
                    <w:pPr>
                      <w:spacing w:before="62"/>
                      <w:ind w:left="0" w:right="0" w:firstLine="0"/>
                      <w:jc w:val="left"/>
                      <w:rPr>
                        <w:b/>
                        <w:sz w:val="18"/>
                      </w:rPr>
                    </w:pPr>
                    <w:r>
                      <w:rPr>
                        <w:b/>
                        <w:color w:val="231F20"/>
                        <w:position w:val="-10"/>
                        <w:sz w:val="32"/>
                      </w:rPr>
                      <w:t>1</w:t>
                    </w:r>
                    <w:r>
                      <w:rPr>
                        <w:b/>
                        <w:color w:val="231F20"/>
                        <w:spacing w:val="-36"/>
                        <w:position w:val="-10"/>
                        <w:sz w:val="32"/>
                      </w:rPr>
                      <w:t> </w:t>
                    </w:r>
                    <w:r>
                      <w:rPr>
                        <w:b/>
                        <w:color w:val="231F20"/>
                        <w:sz w:val="18"/>
                      </w:rPr>
                      <w:t>Define</w:t>
                    </w:r>
                    <w:r>
                      <w:rPr>
                        <w:b/>
                        <w:color w:val="231F20"/>
                        <w:spacing w:val="-24"/>
                        <w:sz w:val="18"/>
                      </w:rPr>
                      <w:t> </w:t>
                    </w:r>
                    <w:r>
                      <w:rPr>
                        <w:b/>
                        <w:color w:val="231F20"/>
                        <w:sz w:val="18"/>
                      </w:rPr>
                      <w:t>actionable</w:t>
                    </w:r>
                    <w:r>
                      <w:rPr>
                        <w:b/>
                        <w:color w:val="231F20"/>
                        <w:spacing w:val="-24"/>
                        <w:sz w:val="18"/>
                      </w:rPr>
                      <w:t> </w:t>
                    </w:r>
                    <w:r>
                      <w:rPr>
                        <w:b/>
                        <w:color w:val="231F20"/>
                        <w:sz w:val="18"/>
                      </w:rPr>
                      <w:t>and</w:t>
                    </w:r>
                  </w:p>
                </w:txbxContent>
              </v:textbox>
              <w10:wrap type="none"/>
            </v:shape>
            <v:shape style="position:absolute;left:1122;top:2423;width:2094;height:485" type="#_x0000_t202" filled="false" stroked="false">
              <v:textbox inset="0,0,0,0">
                <w:txbxContent>
                  <w:p>
                    <w:pPr>
                      <w:spacing w:before="34"/>
                      <w:ind w:left="0" w:right="0" w:firstLine="0"/>
                      <w:jc w:val="left"/>
                      <w:rPr>
                        <w:b/>
                        <w:sz w:val="18"/>
                      </w:rPr>
                    </w:pPr>
                    <w:r>
                      <w:rPr>
                        <w:b/>
                        <w:color w:val="231F20"/>
                        <w:sz w:val="18"/>
                      </w:rPr>
                      <w:t>specific problems.</w:t>
                    </w:r>
                  </w:p>
                  <w:p>
                    <w:pPr>
                      <w:spacing w:before="33"/>
                      <w:ind w:left="0" w:right="0" w:firstLine="0"/>
                      <w:jc w:val="left"/>
                      <w:rPr>
                        <w:sz w:val="18"/>
                      </w:rPr>
                    </w:pPr>
                    <w:r>
                      <w:rPr>
                        <w:color w:val="231F20"/>
                        <w:w w:val="105"/>
                        <w:sz w:val="18"/>
                      </w:rPr>
                      <w:t>Skills:</w:t>
                    </w:r>
                    <w:r>
                      <w:rPr>
                        <w:color w:val="231F20"/>
                        <w:spacing w:val="-27"/>
                        <w:w w:val="105"/>
                        <w:sz w:val="18"/>
                      </w:rPr>
                      <w:t> </w:t>
                    </w:r>
                    <w:r>
                      <w:rPr>
                        <w:color w:val="231F20"/>
                        <w:w w:val="105"/>
                        <w:sz w:val="18"/>
                      </w:rPr>
                      <w:t>problem-definition.</w:t>
                    </w:r>
                  </w:p>
                </w:txbxContent>
              </v:textbox>
              <w10:wrap type="none"/>
            </v:shape>
            <v:shape style="position:absolute;left:3947;top:2134;width:2839;height:454" type="#_x0000_t202" filled="false" stroked="false">
              <v:textbox inset="0,0,0,0">
                <w:txbxContent>
                  <w:p>
                    <w:pPr>
                      <w:spacing w:before="62"/>
                      <w:ind w:left="0" w:right="0" w:firstLine="0"/>
                      <w:jc w:val="left"/>
                      <w:rPr>
                        <w:b/>
                        <w:sz w:val="18"/>
                      </w:rPr>
                    </w:pPr>
                    <w:r>
                      <w:rPr>
                        <w:b/>
                        <w:color w:val="231F20"/>
                        <w:position w:val="-10"/>
                        <w:sz w:val="32"/>
                      </w:rPr>
                      <w:t>2 </w:t>
                    </w:r>
                    <w:r>
                      <w:rPr>
                        <w:b/>
                        <w:color w:val="231F20"/>
                        <w:sz w:val="18"/>
                      </w:rPr>
                      <w:t>Use participatory and human-</w:t>
                    </w:r>
                  </w:p>
                </w:txbxContent>
              </v:textbox>
              <w10:wrap type="none"/>
            </v:shape>
            <v:shape style="position:absolute;left:4246;top:2423;width:3023;height:965" type="#_x0000_t202" filled="false" stroked="false">
              <v:textbox inset="0,0,0,0">
                <w:txbxContent>
                  <w:p>
                    <w:pPr>
                      <w:spacing w:line="240" w:lineRule="atLeast" w:before="1"/>
                      <w:ind w:left="0" w:right="-18" w:firstLine="0"/>
                      <w:jc w:val="left"/>
                      <w:rPr>
                        <w:sz w:val="18"/>
                      </w:rPr>
                    </w:pPr>
                    <w:r>
                      <w:rPr>
                        <w:b/>
                        <w:color w:val="231F20"/>
                        <w:sz w:val="18"/>
                      </w:rPr>
                      <w:t>centric practices to refine the problem that is important to people in real life. </w:t>
                    </w:r>
                    <w:r>
                      <w:rPr>
                        <w:color w:val="231F20"/>
                        <w:sz w:val="18"/>
                      </w:rPr>
                      <w:t>Skills: human-centred ethnography and systems thinking.</w:t>
                    </w:r>
                  </w:p>
                </w:txbxContent>
              </v:textbox>
              <w10:wrap type="none"/>
            </v:shape>
            <v:shape style="position:absolute;left:7721;top:2134;width:2658;height:454" type="#_x0000_t202" filled="false" stroked="false">
              <v:textbox inset="0,0,0,0">
                <w:txbxContent>
                  <w:p>
                    <w:pPr>
                      <w:spacing w:before="62"/>
                      <w:ind w:left="0" w:right="0" w:firstLine="0"/>
                      <w:jc w:val="left"/>
                      <w:rPr>
                        <w:b/>
                        <w:sz w:val="18"/>
                      </w:rPr>
                    </w:pPr>
                    <w:r>
                      <w:rPr>
                        <w:b/>
                        <w:color w:val="231F20"/>
                        <w:position w:val="-10"/>
                        <w:sz w:val="32"/>
                      </w:rPr>
                      <w:t>3</w:t>
                    </w:r>
                    <w:r>
                      <w:rPr>
                        <w:b/>
                        <w:color w:val="231F20"/>
                        <w:spacing w:val="-16"/>
                        <w:position w:val="-10"/>
                        <w:sz w:val="32"/>
                      </w:rPr>
                      <w:t> </w:t>
                    </w:r>
                    <w:r>
                      <w:rPr>
                        <w:b/>
                        <w:color w:val="231F20"/>
                        <w:sz w:val="18"/>
                      </w:rPr>
                      <w:t>Use</w:t>
                    </w:r>
                    <w:r>
                      <w:rPr>
                        <w:b/>
                        <w:color w:val="231F20"/>
                        <w:spacing w:val="-19"/>
                        <w:sz w:val="18"/>
                      </w:rPr>
                      <w:t> </w:t>
                    </w:r>
                    <w:r>
                      <w:rPr>
                        <w:b/>
                        <w:color w:val="231F20"/>
                        <w:sz w:val="18"/>
                      </w:rPr>
                      <w:t>data</w:t>
                    </w:r>
                    <w:r>
                      <w:rPr>
                        <w:b/>
                        <w:color w:val="231F20"/>
                        <w:spacing w:val="-20"/>
                        <w:sz w:val="18"/>
                      </w:rPr>
                      <w:t> </w:t>
                    </w:r>
                    <w:r>
                      <w:rPr>
                        <w:b/>
                        <w:color w:val="231F20"/>
                        <w:spacing w:val="2"/>
                        <w:sz w:val="18"/>
                      </w:rPr>
                      <w:t>analytical</w:t>
                    </w:r>
                    <w:r>
                      <w:rPr>
                        <w:b/>
                        <w:color w:val="231F20"/>
                        <w:spacing w:val="-19"/>
                        <w:sz w:val="18"/>
                      </w:rPr>
                      <w:t> </w:t>
                    </w:r>
                    <w:r>
                      <w:rPr>
                        <w:b/>
                        <w:color w:val="231F20"/>
                        <w:sz w:val="18"/>
                      </w:rPr>
                      <w:t>methods</w:t>
                    </w:r>
                  </w:p>
                </w:txbxContent>
              </v:textbox>
              <w10:wrap type="none"/>
            </v:shape>
            <v:shape style="position:absolute;left:8007;top:2423;width:2577;height:725" type="#_x0000_t202" filled="false" stroked="false">
              <v:textbox inset="0,0,0,0">
                <w:txbxContent>
                  <w:p>
                    <w:pPr>
                      <w:spacing w:line="240" w:lineRule="atLeast" w:before="1"/>
                      <w:ind w:left="0" w:right="18" w:firstLine="0"/>
                      <w:jc w:val="left"/>
                      <w:rPr>
                        <w:sz w:val="18"/>
                      </w:rPr>
                    </w:pPr>
                    <w:r>
                      <w:rPr>
                        <w:b/>
                        <w:color w:val="231F20"/>
                        <w:sz w:val="18"/>
                      </w:rPr>
                      <w:t>to</w:t>
                    </w:r>
                    <w:r>
                      <w:rPr>
                        <w:b/>
                        <w:color w:val="231F20"/>
                        <w:spacing w:val="-26"/>
                        <w:sz w:val="18"/>
                      </w:rPr>
                      <w:t> </w:t>
                    </w:r>
                    <w:r>
                      <w:rPr>
                        <w:b/>
                        <w:color w:val="231F20"/>
                        <w:spacing w:val="2"/>
                        <w:sz w:val="18"/>
                      </w:rPr>
                      <w:t>quantify</w:t>
                    </w:r>
                    <w:r>
                      <w:rPr>
                        <w:b/>
                        <w:color w:val="231F20"/>
                        <w:spacing w:val="-25"/>
                        <w:sz w:val="18"/>
                      </w:rPr>
                      <w:t> </w:t>
                    </w:r>
                    <w:r>
                      <w:rPr>
                        <w:b/>
                        <w:color w:val="231F20"/>
                        <w:sz w:val="18"/>
                      </w:rPr>
                      <w:t>complex</w:t>
                    </w:r>
                    <w:r>
                      <w:rPr>
                        <w:b/>
                        <w:color w:val="231F20"/>
                        <w:spacing w:val="-25"/>
                        <w:sz w:val="18"/>
                      </w:rPr>
                      <w:t> </w:t>
                    </w:r>
                    <w:r>
                      <w:rPr>
                        <w:b/>
                        <w:color w:val="231F20"/>
                        <w:sz w:val="18"/>
                      </w:rPr>
                      <w:t>problems. </w:t>
                    </w:r>
                    <w:r>
                      <w:rPr>
                        <w:color w:val="231F20"/>
                        <w:sz w:val="18"/>
                      </w:rPr>
                      <w:t>Skills: data science and evidence-synthesis.</w:t>
                    </w:r>
                  </w:p>
                </w:txbxContent>
              </v:textbox>
              <w10:wrap type="none"/>
            </v:shape>
            <w10:wrap type="topAndBottom"/>
          </v:group>
        </w:pict>
      </w:r>
    </w:p>
    <w:p>
      <w:pPr>
        <w:spacing w:after="0"/>
        <w:rPr>
          <w:sz w:val="28"/>
        </w:rPr>
        <w:sectPr>
          <w:type w:val="continuous"/>
          <w:pgSz w:w="11910" w:h="16840"/>
          <w:pgMar w:top="920" w:bottom="280" w:left="0" w:right="0"/>
        </w:sectPr>
      </w:pPr>
    </w:p>
    <w:p>
      <w:pPr>
        <w:spacing w:line="278" w:lineRule="auto" w:before="127"/>
        <w:ind w:left="4246" w:right="0" w:firstLine="0"/>
        <w:jc w:val="left"/>
        <w:rPr>
          <w:sz w:val="18"/>
        </w:rPr>
      </w:pPr>
      <w:r>
        <w:rPr/>
        <w:pict>
          <v:shape style="position:absolute;margin-left:386.08429pt;margin-top:721.200867pt;width:9.3pt;height:22.7pt;mso-position-horizontal-relative:page;mso-position-vertical-relative:page;z-index:2032" type="#_x0000_t202" filled="false" stroked="false">
            <v:textbox inset="0,0,0,0">
              <w:txbxContent>
                <w:p>
                  <w:pPr>
                    <w:spacing w:before="66"/>
                    <w:ind w:left="0" w:right="0" w:firstLine="0"/>
                    <w:jc w:val="left"/>
                    <w:rPr>
                      <w:b/>
                      <w:sz w:val="32"/>
                    </w:rPr>
                  </w:pPr>
                  <w:r>
                    <w:rPr>
                      <w:b/>
                      <w:color w:val="231F20"/>
                      <w:w w:val="104"/>
                      <w:sz w:val="32"/>
                    </w:rPr>
                    <w:t>4</w:t>
                  </w:r>
                </w:p>
              </w:txbxContent>
            </v:textbox>
            <w10:wrap type="none"/>
          </v:shape>
        </w:pict>
      </w:r>
      <w:r>
        <w:rPr/>
        <w:pict>
          <v:shape style="position:absolute;margin-left:197.356796pt;margin-top:720.648376pt;width:8.6pt;height:22.7pt;mso-position-horizontal-relative:page;mso-position-vertical-relative:page;z-index:2056" type="#_x0000_t202" filled="false" stroked="false">
            <v:textbox inset="0,0,0,0">
              <w:txbxContent>
                <w:p>
                  <w:pPr>
                    <w:spacing w:before="66"/>
                    <w:ind w:left="0" w:right="0" w:firstLine="0"/>
                    <w:jc w:val="left"/>
                    <w:rPr>
                      <w:b/>
                      <w:sz w:val="32"/>
                    </w:rPr>
                  </w:pPr>
                  <w:r>
                    <w:rPr>
                      <w:b/>
                      <w:color w:val="231F20"/>
                      <w:w w:val="96"/>
                      <w:sz w:val="32"/>
                    </w:rPr>
                    <w:t>5</w:t>
                  </w:r>
                </w:p>
              </w:txbxContent>
            </v:textbox>
            <w10:wrap type="none"/>
          </v:shape>
        </w:pict>
      </w:r>
      <w:r>
        <w:rPr>
          <w:b/>
          <w:color w:val="231F20"/>
          <w:sz w:val="18"/>
        </w:rPr>
        <w:t>Implement measurable solutions </w:t>
      </w:r>
      <w:r>
        <w:rPr>
          <w:color w:val="231F20"/>
          <w:sz w:val="18"/>
        </w:rPr>
        <w:t>Skills: impact evaluation and building collaborative teams and partnerships.</w:t>
      </w:r>
    </w:p>
    <w:p>
      <w:pPr>
        <w:spacing w:line="278" w:lineRule="auto" w:before="117"/>
        <w:ind w:left="669" w:right="1021" w:firstLine="0"/>
        <w:jc w:val="left"/>
        <w:rPr>
          <w:sz w:val="18"/>
        </w:rPr>
      </w:pPr>
      <w:r>
        <w:rPr/>
        <w:br w:type="column"/>
      </w:r>
      <w:r>
        <w:rPr>
          <w:b/>
          <w:color w:val="231F20"/>
          <w:sz w:val="18"/>
        </w:rPr>
        <w:t>Design solutions together by leveraging collective intelligence. </w:t>
      </w:r>
      <w:r>
        <w:rPr>
          <w:color w:val="231F20"/>
          <w:sz w:val="18"/>
        </w:rPr>
        <w:t>Skills: open innovation and behavioural insights.</w:t>
      </w:r>
    </w:p>
    <w:p>
      <w:pPr>
        <w:spacing w:after="0" w:line="278" w:lineRule="auto"/>
        <w:jc w:val="left"/>
        <w:rPr>
          <w:sz w:val="18"/>
        </w:rPr>
        <w:sectPr>
          <w:type w:val="continuous"/>
          <w:pgSz w:w="11910" w:h="16840"/>
          <w:pgMar w:top="920" w:bottom="280" w:left="0" w:right="0"/>
          <w:cols w:num="2" w:equalWidth="0">
            <w:col w:w="7298" w:space="40"/>
            <w:col w:w="4572"/>
          </w:cols>
        </w:sectPr>
      </w:pPr>
    </w:p>
    <w:p>
      <w:pPr>
        <w:pStyle w:val="BodyText"/>
      </w:pPr>
      <w:r>
        <w:rPr/>
        <w:pict>
          <v:shape style="position:absolute;margin-left:326.089996pt;margin-top:796.000244pt;width:226.75pt;height:13.75pt;mso-position-horizontal-relative:page;mso-position-vertical-relative:page;z-index:-269512" type="#_x0000_t202" filled="false" stroked="false">
            <v:textbox inset="0,0,0,0">
              <w:txbxContent>
                <w:p>
                  <w:pPr>
                    <w:pStyle w:val="BodyText"/>
                    <w:tabs>
                      <w:tab w:pos="4534" w:val="right" w:leader="none"/>
                    </w:tabs>
                    <w:spacing w:before="37"/>
                  </w:pPr>
                  <w:r>
                    <w:rPr>
                      <w:color w:val="231F20"/>
                      <w:spacing w:val="2"/>
                      <w:w w:val="115"/>
                    </w:rPr>
                    <w:t>The public</w:t>
                  </w:r>
                  <w:r>
                    <w:rPr>
                      <w:color w:val="231F20"/>
                      <w:spacing w:val="-21"/>
                      <w:w w:val="115"/>
                    </w:rPr>
                    <w:t> </w:t>
                  </w:r>
                  <w:r>
                    <w:rPr>
                      <w:color w:val="231F20"/>
                      <w:w w:val="115"/>
                    </w:rPr>
                    <w:t>pRoblem-solving</w:t>
                  </w:r>
                  <w:r>
                    <w:rPr>
                      <w:color w:val="231F20"/>
                      <w:spacing w:val="-9"/>
                      <w:w w:val="115"/>
                    </w:rPr>
                    <w:t> </w:t>
                  </w:r>
                  <w:r>
                    <w:rPr>
                      <w:color w:val="231F20"/>
                      <w:spacing w:val="-3"/>
                      <w:w w:val="115"/>
                    </w:rPr>
                    <w:t>paThWay</w:t>
                    <w:tab/>
                  </w:r>
                  <w:r>
                    <w:rPr>
                      <w:color w:val="231F20"/>
                      <w:w w:val="110"/>
                    </w:rPr>
                    <w:t>16</w:t>
                  </w:r>
                </w:p>
              </w:txbxContent>
            </v:textbox>
            <w10:wrap type="none"/>
          </v:shape>
        </w:pict>
      </w:r>
      <w:r>
        <w:rPr/>
        <w:pict>
          <v:rect style="position:absolute;margin-left:0pt;margin-top:.000015pt;width:595.275pt;height:841.89pt;mso-position-horizontal-relative:page;mso-position-vertical-relative:page;z-index:-269488" filled="true" fillcolor="#00a650"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7"/>
        </w:rPr>
      </w:pPr>
    </w:p>
    <w:p>
      <w:pPr>
        <w:pStyle w:val="Heading1"/>
        <w:spacing w:line="208" w:lineRule="auto" w:before="190"/>
        <w:ind w:left="1557"/>
      </w:pPr>
      <w:bookmarkStart w:name="_bookmark7" w:id="8"/>
      <w:bookmarkEnd w:id="8"/>
      <w:r>
        <w:rPr/>
      </w:r>
      <w:r>
        <w:rPr>
          <w:color w:val="FFFFFF"/>
          <w:w w:val="90"/>
        </w:rPr>
        <w:t>INNOVATION </w:t>
      </w:r>
      <w:r>
        <w:rPr>
          <w:color w:val="FFFFFF"/>
          <w:spacing w:val="23"/>
        </w:rPr>
        <w:t>SKILLS</w:t>
      </w:r>
      <w:r>
        <w:rPr>
          <w:color w:val="FFFFFF"/>
          <w:spacing w:val="-169"/>
        </w:rPr>
        <w:t> </w:t>
      </w:r>
      <w:r>
        <w:rPr>
          <w:color w:val="FFFFFF"/>
          <w:spacing w:val="33"/>
        </w:rPr>
        <w:t>IN</w:t>
      </w:r>
    </w:p>
    <w:p>
      <w:pPr>
        <w:spacing w:line="208" w:lineRule="auto" w:before="0"/>
        <w:ind w:left="1557" w:right="0" w:firstLine="0"/>
        <w:jc w:val="left"/>
        <w:rPr>
          <w:sz w:val="154"/>
        </w:rPr>
      </w:pPr>
      <w:r>
        <w:rPr/>
        <w:pict>
          <v:group style="position:absolute;margin-left:379.359161pt;margin-top:72.746971pt;width:141.050pt;height:184.7pt;mso-position-horizontal-relative:page;mso-position-vertical-relative:paragraph;z-index:-269464" coordorigin="7587,1455" coordsize="2821,3694">
            <v:shape style="position:absolute;left:7808;top:1659;width:2379;height:3479" coordorigin="7809,1660" coordsize="2379,3479" path="m8981,1660l8902,1664,8824,1673,8747,1686,8672,1705,8597,1729,8524,1758,8453,1792,8385,1830,8318,1873,8255,1920,8195,1972,8139,2027,8086,2085,8038,2146,7994,2211,7954,2278,7919,2348,7888,2420,7862,2495,7841,2571,7825,2649,7814,2727,7809,2805,7809,2883,7813,2961,7823,3039,7838,3115,7858,3191,7883,3266,7913,3338,7948,3410,7988,3478,8032,3544,8079,3606,8131,3665,8187,3720,8245,3771,8308,3819,8373,3862,8441,3901,8512,3936,8585,3966,8585,4845,8586,4856,8589,4866,8594,4875,8601,4884,8609,4891,8619,4896,8629,4899,8640,4900,8721,4900,8721,5084,8722,5095,8725,5105,8730,5114,8737,5123,8746,5130,8755,5135,8765,5138,8776,5139,9219,5139,9230,5138,9241,5135,9250,5130,9258,5123,9265,5114,9270,5105,9273,5095,9275,5084,9275,5029,8831,5029,8831,4900,9356,4900,9366,4899,9377,4896,9386,4891,9394,4884,9401,4875,9406,4866,9410,4856,9411,4845,9411,4790,9219,4790,8695,4790,8695,4350,9411,4350,9411,4240,8695,4240,8695,3926,8692,3909,8685,3894,8673,3882,8657,3874,8583,3846,8512,3814,8443,3776,8378,3734,8316,3687,8258,3636,8203,3581,8153,3522,8107,3460,8065,3394,8028,3325,7996,3253,7970,3179,7948,3102,7933,3025,7923,2948,7918,2870,7920,2793,7927,2715,7939,2639,7957,2564,7980,2490,8008,2417,8042,2347,8081,2279,8126,2213,8175,2151,8228,2093,8284,2039,8345,1990,8408,1945,8474,1905,8543,1870,8615,1840,8688,1815,8764,1795,8840,1781,8919,1773,8998,1770,9496,1770,9442,1746,9369,1719,9294,1697,9217,1680,9138,1668,9059,1661,8981,1660xm9356,4900l9164,4900,9164,5029,9275,5029,9275,4900,9356,4900,9356,4900xm9411,4350l9301,4350,9301,4790,9219,4790,9411,4790,9411,4350xm9338,3874l9323,3882,9311,3894,9303,3909,9301,3926,9301,4240,9411,4240,9411,3966,9485,3935,9558,3900,9602,3874,9338,3874,9338,3874xm9496,1770l8998,1770,9077,1773,9155,1781,9232,1795,9307,1815,9381,1840,9452,1870,9521,1905,9587,1945,9651,1990,9711,2039,9768,2093,9821,2151,9870,2213,9914,2279,9953,2347,9987,2417,10016,2490,10039,2564,10057,2639,10069,2715,10076,2793,10077,2870,10073,2948,10063,3025,10047,3102,10026,3179,9999,3253,9967,3325,9930,3394,9889,3460,9843,3522,9792,3581,9738,3636,9679,3687,9618,3734,9552,3776,9484,3814,9412,3846,9338,3874,9338,3874,9602,3874,9627,3860,9694,3815,9757,3766,9817,3713,9874,3656,9926,3595,9974,3530,10018,3462,10057,3392,10091,3319,10120,3244,10144,3168,10163,3090,10177,3011,10185,2931,10187,2850,10185,2771,10177,2693,10164,2615,10146,2539,10123,2464,10096,2391,10063,2320,10026,2251,9984,2185,9938,2121,9887,2060,9833,2002,9775,1949,9714,1900,9650,1854,9583,1814,9514,1778,9496,1770xe" filled="true" fillcolor="#020302" stroked="false">
              <v:path arrowok="t"/>
              <v:fill type="solid"/>
            </v:shape>
            <v:shape style="position:absolute;left:-2379;top:8851;width:2379;height:3479" coordorigin="-2379,8852" coordsize="2379,3479" path="m10187,2850l10185,2771,10177,2693,10164,2615,10146,2539,10123,2464,10096,2391,10063,2320,10026,2251,9984,2185,9938,2121,9887,2060,9833,2002,9775,1949,9714,1900,9650,1854,9583,1814,9514,1778,9442,1746,9369,1719,9294,1697,9217,1680,9138,1668,9059,1661,8981,1660,8902,1664,8824,1673,8747,1686,8672,1705,8597,1729,8524,1758,8453,1792,8385,1830,8318,1873,8255,1920,8195,1972,8139,2027,8086,2085,8038,2146,7994,2211,7954,2278,7919,2348,7888,2420,7862,2495,7841,2571,7825,2649,7814,2727,7809,2805,7809,2883,7813,2961,7823,3039,7838,3115,7858,3191,7883,3266,7913,3338,7948,3410,7988,3478,8032,3544,8079,3606,8131,3665,8187,3720,8245,3771,8308,3819,8373,3862,8441,3901,8512,3936,8585,3966,8585,4845,8586,4856,8589,4866,8594,4875,8601,4884,8609,4891,8619,4896,8629,4899,8640,4900,8721,4900,8721,5084,8722,5095,8725,5105,8730,5114,8737,5123,8746,5130,8755,5135,8765,5138,8776,5139,9219,5139,9230,5138,9241,5135,9250,5130,9258,5123,9265,5114,9270,5105,9273,5095,9275,5084,9275,4900,9356,4900,9366,4899,9377,4896,9386,4891,9394,4884,9401,4875,9406,4866,9410,4856,9411,4845,9411,3966,9485,3935,9558,3900,9627,3860,9694,3815,9757,3766,9817,3713,9874,3656,9926,3595,9974,3530,10018,3462,10057,3392,10091,3319,10120,3244,10144,3168,10163,3090,10177,3011,10185,2931,10187,2850,10187,2850xm9164,5029l8831,5029,8831,4900,9164,4900,9164,5029xm9219,4790l8695,4790,8695,4350,9301,4350,9301,4790,9219,4790xm9338,3874l9338,3874,9323,3882,9311,3894,9303,3909,9301,3926,9301,4240,8695,4240,8695,3926,8692,3909,8685,3894,8673,3882,8657,3874,8583,3846,8512,3814,8443,3776,8378,3734,8316,3687,8258,3636,8203,3581,8153,3522,8107,3460,8065,3394,8028,3325,7996,3253,7970,3179,7948,3102,7933,3025,7923,2948,7918,2870,7920,2793,7927,2715,7939,2639,7957,2564,7980,2490,8008,2417,8042,2347,8081,2279,8126,2213,8175,2151,8228,2093,8284,2039,8345,1990,8408,1945,8474,1905,8543,1870,8615,1840,8688,1815,8764,1795,8840,1781,8919,1773,8998,1770,9077,1773,9155,1781,9232,1795,9307,1815,9381,1840,9452,1870,9521,1905,9587,1945,9651,1990,9711,2039,9768,2093,9821,2151,9870,2213,9914,2279,9953,2347,9987,2417,10016,2490,10039,2564,10057,2639,10069,2715,10076,2793,10077,2870,10073,2948,10063,3025,10047,3102,10026,3179,9999,3253,9967,3325,9930,3394,9889,3460,9843,3522,9792,3581,9738,3636,9679,3687,9618,3734,9552,3776,9484,3814,9412,3846,9338,3874,9338,3874xe" filled="false" stroked="true" strokeweight="1pt" strokecolor="#231f20">
              <v:path arrowok="t"/>
              <v:stroke dashstyle="solid"/>
            </v:shape>
            <v:shape style="position:absolute;left:7597;top:1464;width:391;height:391" type="#_x0000_t75" stroked="false">
              <v:imagedata r:id="rId50" o:title=""/>
            </v:shape>
            <v:shape style="position:absolute;left:7597;top:1464;width:391;height:391" coordorigin="7597,1465" coordsize="391,391" path="m7972,1839l7978,1831,7983,1821,7987,1811,7988,1800,7987,1789,7691,1481,7652,1465,7632,1469,7613,1481,7601,1499,7597,1520,7601,1541,7613,1559,7893,1839,7894,1839,7902,1846,7911,1851,7922,1854,7933,1855,7943,1854,7954,1851,7963,1846,7972,1839xe" filled="false" stroked="true" strokeweight="1pt" strokecolor="#231f20">
              <v:path arrowok="t"/>
              <v:stroke dashstyle="solid"/>
            </v:shape>
            <v:shape style="position:absolute;left:10005;top:1465;width:393;height:391" type="#_x0000_t75" stroked="false">
              <v:imagedata r:id="rId51" o:title=""/>
            </v:shape>
            <v:shape style="position:absolute;left:10005;top:1465;width:393;height:391" coordorigin="10006,1465" coordsize="393,391" path="m10382,1481l10373,1474,10364,1469,10353,1466,10343,1465,10332,1466,10022,1762,10006,1801,10010,1821,10022,1839,10040,1852,10061,1856,10081,1852,10381,1559,10398,1520,10397,1510,10394,1499,10388,1490,10382,1481xe" filled="false" stroked="true" strokeweight="1pt" strokecolor="#231f20">
              <v:path arrowok="t"/>
              <v:stroke dashstyle="solid"/>
            </v:shape>
            <w10:wrap type="none"/>
          </v:group>
        </w:pict>
      </w:r>
      <w:r>
        <w:rPr/>
        <w:pict>
          <v:group style="position:absolute;margin-left:446.638pt;margin-top:44.873123pt;width:6.55pt;height:26.35pt;mso-position-horizontal-relative:page;mso-position-vertical-relative:paragraph;z-index:-269440" coordorigin="8933,897" coordsize="131,527">
            <v:shape style="position:absolute;left:8942;top:907;width:111;height:507" coordorigin="8943,907" coordsize="111,507" path="m8998,907l8976,912,8959,924,8947,941,8943,963,8943,1359,8947,1380,8959,1398,8976,1409,8998,1414,9019,1409,9037,1398,9049,1380,9053,1359,9053,963,9049,941,9037,924,9019,912,8998,907xe" filled="true" fillcolor="#020302" stroked="false">
              <v:path arrowok="t"/>
              <v:fill type="solid"/>
            </v:shape>
            <v:shape style="position:absolute;left:8942;top:907;width:111;height:507" coordorigin="8943,907" coordsize="111,507" path="m9053,1359l9053,963,9049,941,9037,924,9019,912,8998,907,8976,912,8959,924,8947,941,8943,963,8943,1359,8947,1380,8959,1398,8976,1409,8998,1414,9019,1409,9037,1398,9049,1380,9053,1359xe" filled="false" stroked="true" strokeweight="1pt" strokecolor="#231f20">
              <v:path arrowok="t"/>
              <v:stroke dashstyle="solid"/>
            </v:shape>
            <w10:wrap type="none"/>
          </v:group>
        </w:pict>
      </w:r>
      <w:r>
        <w:rPr/>
        <w:pict>
          <v:group style="position:absolute;margin-left:521.965881pt;margin-top:140.025421pt;width:26.35pt;height:6.55pt;mso-position-horizontal-relative:page;mso-position-vertical-relative:paragraph;z-index:-269416" coordorigin="10439,2801" coordsize="527,131">
            <v:shape style="position:absolute;left:10449;top:2810;width:507;height:111" coordorigin="10449,2811" coordsize="507,111" path="m10901,2811l10504,2811,10483,2815,10465,2827,10454,2844,10449,2866,10454,2887,10465,2904,10483,2916,10504,2921,10901,2921,10922,2916,10940,2904,10951,2887,10956,2866,10951,2844,10940,2827,10922,2815,10901,2811xe" filled="true" fillcolor="#020302" stroked="false">
              <v:path arrowok="t"/>
              <v:fill type="solid"/>
            </v:shape>
            <v:shape style="position:absolute;left:10449;top:2810;width:507;height:111" coordorigin="10449,2811" coordsize="507,111" path="m10901,2811l10504,2811,10483,2815,10465,2827,10454,2844,10449,2866,10454,2887,10465,2904,10483,2916,10504,2921,10901,2921,10922,2916,10940,2904,10951,2887,10956,2866,10951,2844,10940,2827,10922,2815,10901,2811xe" filled="false" stroked="true" strokeweight="1pt" strokecolor="#231f20">
              <v:path arrowok="t"/>
              <v:stroke dashstyle="solid"/>
            </v:shape>
            <w10:wrap type="none"/>
          </v:group>
        </w:pict>
      </w:r>
      <w:r>
        <w:rPr/>
        <w:pict>
          <v:group style="position:absolute;margin-left:351.49649pt;margin-top:140.02562pt;width:26.35pt;height:6.55pt;mso-position-horizontal-relative:page;mso-position-vertical-relative:paragraph;z-index:-269392" coordorigin="7030,2801" coordsize="527,131">
            <v:shape style="position:absolute;left:7039;top:2810;width:507;height:111" coordorigin="7040,2811" coordsize="507,111" path="m7491,2811l7095,2811,7074,2815,7056,2827,7044,2844,7040,2866,7044,2887,7056,2904,7074,2916,7095,2921,7491,2921,7542,2887,7546,2866,7545,2855,7502,2811,7491,2811xe" filled="true" fillcolor="#020302" stroked="false">
              <v:path arrowok="t"/>
              <v:fill type="solid"/>
            </v:shape>
            <v:shape style="position:absolute;left:7039;top:2810;width:507;height:111" coordorigin="7040,2811" coordsize="507,111" path="m7546,2866l7512,2815,7491,2811,7095,2811,7074,2815,7056,2827,7044,2844,7040,2866,7044,2887,7056,2904,7074,2916,7095,2921,7491,2921,7542,2887,7546,2866xe" filled="false" stroked="true" strokeweight="1pt" strokecolor="#231f20">
              <v:path arrowok="t"/>
              <v:stroke dashstyle="solid"/>
            </v:shape>
            <w10:wrap type="none"/>
          </v:group>
        </w:pict>
      </w:r>
      <w:r>
        <w:rPr>
          <w:color w:val="FFFFFF"/>
          <w:spacing w:val="18"/>
          <w:w w:val="85"/>
          <w:sz w:val="154"/>
        </w:rPr>
        <w:t>THE</w:t>
      </w:r>
      <w:r>
        <w:rPr>
          <w:color w:val="FFFFFF"/>
          <w:spacing w:val="-46"/>
          <w:w w:val="85"/>
          <w:sz w:val="154"/>
        </w:rPr>
        <w:t> </w:t>
      </w:r>
      <w:r>
        <w:rPr>
          <w:color w:val="FFFFFF"/>
          <w:spacing w:val="17"/>
          <w:w w:val="85"/>
          <w:sz w:val="154"/>
        </w:rPr>
        <w:t>PUBLIC </w:t>
      </w:r>
      <w:r>
        <w:rPr>
          <w:color w:val="FFFFFF"/>
          <w:spacing w:val="14"/>
          <w:w w:val="95"/>
          <w:sz w:val="154"/>
        </w:rPr>
        <w:t>SECTOR</w:t>
      </w:r>
    </w:p>
    <w:p>
      <w:pPr>
        <w:spacing w:after="0" w:line="208" w:lineRule="auto"/>
        <w:jc w:val="left"/>
        <w:rPr>
          <w:sz w:val="154"/>
        </w:rPr>
        <w:sectPr>
          <w:headerReference w:type="default" r:id="rId48"/>
          <w:footerReference w:type="default" r:id="rId49"/>
          <w:pgSz w:w="11910" w:h="16840"/>
          <w:pgMar w:header="0" w:footer="0" w:top="1580" w:bottom="280" w:left="0" w:right="0"/>
        </w:sectPr>
      </w:pPr>
    </w:p>
    <w:p>
      <w:pPr>
        <w:pStyle w:val="Heading2"/>
        <w:spacing w:line="249" w:lineRule="auto"/>
        <w:ind w:right="4775"/>
      </w:pPr>
      <w:bookmarkStart w:name="_bookmark8" w:id="9"/>
      <w:bookmarkEnd w:id="9"/>
      <w:r>
        <w:rPr/>
      </w:r>
      <w:r>
        <w:rPr>
          <w:color w:val="00A650"/>
          <w:spacing w:val="10"/>
          <w:w w:val="90"/>
        </w:rPr>
        <w:t>DEFINITIONS</w:t>
      </w:r>
      <w:r>
        <w:rPr>
          <w:color w:val="00A650"/>
          <w:spacing w:val="-52"/>
          <w:w w:val="90"/>
        </w:rPr>
        <w:t> </w:t>
      </w:r>
      <w:r>
        <w:rPr>
          <w:color w:val="00A650"/>
          <w:spacing w:val="6"/>
          <w:w w:val="90"/>
        </w:rPr>
        <w:t>OF</w:t>
      </w:r>
      <w:r>
        <w:rPr>
          <w:color w:val="00A650"/>
          <w:spacing w:val="-51"/>
          <w:w w:val="90"/>
        </w:rPr>
        <w:t> </w:t>
      </w:r>
      <w:r>
        <w:rPr>
          <w:color w:val="00A650"/>
          <w:spacing w:val="4"/>
          <w:w w:val="90"/>
        </w:rPr>
        <w:t>INNOVATION</w:t>
      </w:r>
      <w:r>
        <w:rPr>
          <w:color w:val="00A650"/>
          <w:spacing w:val="-52"/>
          <w:w w:val="90"/>
        </w:rPr>
        <w:t> </w:t>
      </w:r>
      <w:r>
        <w:rPr>
          <w:color w:val="00A650"/>
          <w:spacing w:val="10"/>
          <w:w w:val="90"/>
        </w:rPr>
        <w:t>SKILLS </w:t>
      </w:r>
      <w:r>
        <w:rPr>
          <w:color w:val="00A650"/>
          <w:spacing w:val="6"/>
          <w:w w:val="95"/>
        </w:rPr>
        <w:t>IN </w:t>
      </w:r>
      <w:r>
        <w:rPr>
          <w:color w:val="00A650"/>
          <w:spacing w:val="8"/>
          <w:w w:val="95"/>
        </w:rPr>
        <w:t>THE </w:t>
      </w:r>
      <w:r>
        <w:rPr>
          <w:color w:val="00A650"/>
          <w:spacing w:val="9"/>
          <w:w w:val="95"/>
        </w:rPr>
        <w:t>PUBLIC</w:t>
      </w:r>
      <w:r>
        <w:rPr>
          <w:color w:val="00A650"/>
          <w:spacing w:val="-60"/>
          <w:w w:val="95"/>
        </w:rPr>
        <w:t> </w:t>
      </w:r>
      <w:r>
        <w:rPr>
          <w:color w:val="00A650"/>
          <w:spacing w:val="8"/>
          <w:w w:val="95"/>
        </w:rPr>
        <w:t>SECTOR</w:t>
      </w:r>
    </w:p>
    <w:p>
      <w:pPr>
        <w:pStyle w:val="BodyText"/>
      </w:pPr>
    </w:p>
    <w:p>
      <w:pPr>
        <w:pStyle w:val="BodyText"/>
      </w:pPr>
    </w:p>
    <w:p>
      <w:pPr>
        <w:pStyle w:val="BodyText"/>
        <w:spacing w:before="6"/>
        <w:rPr>
          <w:sz w:val="23"/>
        </w:rPr>
      </w:pPr>
    </w:p>
    <w:p>
      <w:pPr>
        <w:spacing w:after="0"/>
        <w:rPr>
          <w:sz w:val="23"/>
        </w:rPr>
        <w:sectPr>
          <w:headerReference w:type="default" r:id="rId52"/>
          <w:footerReference w:type="default" r:id="rId53"/>
          <w:pgSz w:w="11910" w:h="16840"/>
          <w:pgMar w:header="0" w:footer="718" w:top="1260" w:bottom="900" w:left="0" w:right="0"/>
          <w:pgNumType w:start="17"/>
        </w:sectPr>
      </w:pPr>
    </w:p>
    <w:p>
      <w:pPr>
        <w:pStyle w:val="Heading6"/>
        <w:spacing w:before="138"/>
        <w:ind w:left="830"/>
      </w:pPr>
      <w:r>
        <w:rPr>
          <w:color w:val="231F20"/>
        </w:rPr>
        <w:t>In the private sector, according to Christensen</w:t>
      </w:r>
    </w:p>
    <w:p>
      <w:pPr>
        <w:spacing w:line="312" w:lineRule="auto" w:before="70"/>
        <w:ind w:left="830" w:right="0" w:firstLine="0"/>
        <w:jc w:val="left"/>
        <w:rPr>
          <w:sz w:val="20"/>
        </w:rPr>
      </w:pPr>
      <w:r>
        <w:rPr>
          <w:rFonts w:ascii="Arial-BoldItalicMT" w:hAnsi="Arial-BoldItalicMT"/>
          <w:b/>
          <w:i/>
          <w:color w:val="231F20"/>
          <w:sz w:val="20"/>
        </w:rPr>
        <w:t>et al.</w:t>
      </w:r>
      <w:r>
        <w:rPr>
          <w:b/>
          <w:color w:val="231F20"/>
          <w:sz w:val="20"/>
        </w:rPr>
        <w:t>, innovative people possess five core skills — </w:t>
      </w:r>
      <w:r>
        <w:rPr>
          <w:rFonts w:ascii="Arial-BoldItalicMT" w:hAnsi="Arial-BoldItalicMT"/>
          <w:b/>
          <w:i/>
          <w:color w:val="231F20"/>
          <w:w w:val="95"/>
          <w:sz w:val="20"/>
        </w:rPr>
        <w:t>associating, questioning, observing, experimenting, </w:t>
      </w:r>
      <w:r>
        <w:rPr>
          <w:b/>
          <w:color w:val="231F20"/>
          <w:sz w:val="20"/>
        </w:rPr>
        <w:t>and </w:t>
      </w:r>
      <w:r>
        <w:rPr>
          <w:rFonts w:ascii="Arial-BoldItalicMT" w:hAnsi="Arial-BoldItalicMT"/>
          <w:b/>
          <w:i/>
          <w:color w:val="231F20"/>
          <w:sz w:val="20"/>
        </w:rPr>
        <w:t>networking </w:t>
      </w:r>
      <w:r>
        <w:rPr>
          <w:b/>
          <w:color w:val="231F20"/>
          <w:sz w:val="20"/>
        </w:rPr>
        <w:t>— that enable them to develop more successful products.</w:t>
      </w:r>
      <w:r>
        <w:rPr>
          <w:color w:val="231F20"/>
          <w:position w:val="7"/>
          <w:sz w:val="11"/>
        </w:rPr>
        <w:t>46 </w:t>
      </w:r>
      <w:r>
        <w:rPr>
          <w:color w:val="231F20"/>
          <w:sz w:val="20"/>
        </w:rPr>
        <w:t>These are the skills that successful businessmen (all the innovators they profile are men) use to discover and deliver what sells. In the public sector, too, the skills profile of the innovative</w:t>
      </w:r>
    </w:p>
    <w:p>
      <w:pPr>
        <w:pStyle w:val="BodyText"/>
        <w:spacing w:line="312" w:lineRule="auto" w:before="8"/>
        <w:ind w:left="830"/>
      </w:pPr>
      <w:r>
        <w:rPr>
          <w:color w:val="231F20"/>
        </w:rPr>
        <w:t>and successful public official is coming into view, but it differs considerably.</w:t>
      </w:r>
    </w:p>
    <w:p>
      <w:pPr>
        <w:pStyle w:val="BodyText"/>
        <w:spacing w:before="3"/>
        <w:rPr>
          <w:sz w:val="26"/>
        </w:rPr>
      </w:pPr>
    </w:p>
    <w:p>
      <w:pPr>
        <w:pStyle w:val="BodyText"/>
        <w:spacing w:line="312" w:lineRule="auto"/>
        <w:ind w:left="830" w:right="-5"/>
      </w:pPr>
      <w:r>
        <w:rPr>
          <w:color w:val="231F20"/>
          <w:w w:val="105"/>
        </w:rPr>
        <w:t>While</w:t>
      </w:r>
      <w:r>
        <w:rPr>
          <w:color w:val="231F20"/>
          <w:spacing w:val="-29"/>
          <w:w w:val="105"/>
        </w:rPr>
        <w:t> </w:t>
      </w:r>
      <w:r>
        <w:rPr>
          <w:color w:val="231F20"/>
          <w:w w:val="105"/>
        </w:rPr>
        <w:t>Christensen</w:t>
      </w:r>
      <w:r>
        <w:rPr>
          <w:color w:val="231F20"/>
          <w:spacing w:val="-29"/>
          <w:w w:val="105"/>
        </w:rPr>
        <w:t> </w:t>
      </w:r>
      <w:r>
        <w:rPr>
          <w:i/>
          <w:color w:val="231F20"/>
          <w:w w:val="105"/>
        </w:rPr>
        <w:t>et</w:t>
      </w:r>
      <w:r>
        <w:rPr>
          <w:i/>
          <w:color w:val="231F20"/>
          <w:spacing w:val="-28"/>
          <w:w w:val="105"/>
        </w:rPr>
        <w:t> </w:t>
      </w:r>
      <w:r>
        <w:rPr>
          <w:i/>
          <w:color w:val="231F20"/>
          <w:w w:val="105"/>
        </w:rPr>
        <w:t>al</w:t>
      </w:r>
      <w:r>
        <w:rPr>
          <w:color w:val="231F20"/>
          <w:w w:val="105"/>
        </w:rPr>
        <w:t>.</w:t>
      </w:r>
      <w:r>
        <w:rPr>
          <w:color w:val="231F20"/>
          <w:spacing w:val="-29"/>
          <w:w w:val="105"/>
        </w:rPr>
        <w:t> </w:t>
      </w:r>
      <w:r>
        <w:rPr>
          <w:color w:val="231F20"/>
          <w:w w:val="105"/>
        </w:rPr>
        <w:t>are</w:t>
      </w:r>
      <w:r>
        <w:rPr>
          <w:color w:val="231F20"/>
          <w:spacing w:val="-28"/>
          <w:w w:val="105"/>
        </w:rPr>
        <w:t> </w:t>
      </w:r>
      <w:r>
        <w:rPr>
          <w:color w:val="231F20"/>
          <w:w w:val="105"/>
        </w:rPr>
        <w:t>concerned</w:t>
      </w:r>
      <w:r>
        <w:rPr>
          <w:color w:val="231F20"/>
          <w:spacing w:val="-29"/>
          <w:w w:val="105"/>
        </w:rPr>
        <w:t> </w:t>
      </w:r>
      <w:r>
        <w:rPr>
          <w:color w:val="231F20"/>
          <w:w w:val="105"/>
        </w:rPr>
        <w:t>with</w:t>
      </w:r>
      <w:r>
        <w:rPr>
          <w:color w:val="231F20"/>
          <w:spacing w:val="-29"/>
          <w:w w:val="105"/>
        </w:rPr>
        <w:t> </w:t>
      </w:r>
      <w:r>
        <w:rPr>
          <w:color w:val="231F20"/>
          <w:w w:val="105"/>
        </w:rPr>
        <w:t>innovation in </w:t>
      </w:r>
      <w:r>
        <w:rPr>
          <w:color w:val="231F20"/>
          <w:spacing w:val="2"/>
          <w:w w:val="105"/>
        </w:rPr>
        <w:t>support </w:t>
      </w:r>
      <w:r>
        <w:rPr>
          <w:color w:val="231F20"/>
          <w:w w:val="105"/>
        </w:rPr>
        <w:t>of profit maximisation, the end goal of the public</w:t>
      </w:r>
      <w:r>
        <w:rPr>
          <w:color w:val="231F20"/>
          <w:spacing w:val="-17"/>
          <w:w w:val="105"/>
        </w:rPr>
        <w:t> </w:t>
      </w:r>
      <w:r>
        <w:rPr>
          <w:color w:val="231F20"/>
          <w:w w:val="105"/>
        </w:rPr>
        <w:t>entrepreneur</w:t>
      </w:r>
      <w:r>
        <w:rPr>
          <w:color w:val="231F20"/>
          <w:spacing w:val="-17"/>
          <w:w w:val="105"/>
        </w:rPr>
        <w:t> </w:t>
      </w:r>
      <w:r>
        <w:rPr>
          <w:color w:val="231F20"/>
          <w:w w:val="105"/>
        </w:rPr>
        <w:t>is</w:t>
      </w:r>
      <w:r>
        <w:rPr>
          <w:color w:val="231F20"/>
          <w:spacing w:val="-17"/>
          <w:w w:val="105"/>
        </w:rPr>
        <w:t> </w:t>
      </w:r>
      <w:r>
        <w:rPr>
          <w:color w:val="231F20"/>
          <w:w w:val="105"/>
        </w:rPr>
        <w:t>to</w:t>
      </w:r>
      <w:r>
        <w:rPr>
          <w:color w:val="231F20"/>
          <w:spacing w:val="-17"/>
          <w:w w:val="105"/>
        </w:rPr>
        <w:t> </w:t>
      </w:r>
      <w:r>
        <w:rPr>
          <w:color w:val="231F20"/>
          <w:w w:val="105"/>
        </w:rPr>
        <w:t>solve</w:t>
      </w:r>
      <w:r>
        <w:rPr>
          <w:color w:val="231F20"/>
          <w:spacing w:val="-16"/>
          <w:w w:val="105"/>
        </w:rPr>
        <w:t> </w:t>
      </w:r>
      <w:r>
        <w:rPr>
          <w:color w:val="231F20"/>
          <w:w w:val="105"/>
        </w:rPr>
        <w:t>public</w:t>
      </w:r>
      <w:r>
        <w:rPr>
          <w:color w:val="231F20"/>
          <w:spacing w:val="-17"/>
          <w:w w:val="105"/>
        </w:rPr>
        <w:t> </w:t>
      </w:r>
      <w:r>
        <w:rPr>
          <w:color w:val="231F20"/>
          <w:w w:val="105"/>
        </w:rPr>
        <w:t>problems</w:t>
      </w:r>
      <w:r>
        <w:rPr>
          <w:color w:val="231F20"/>
          <w:spacing w:val="-17"/>
          <w:w w:val="105"/>
        </w:rPr>
        <w:t> </w:t>
      </w:r>
      <w:r>
        <w:rPr>
          <w:color w:val="231F20"/>
          <w:w w:val="105"/>
        </w:rPr>
        <w:t>rather than to increase business efficiency or profits. This fundamentally affects their relationships with their “clients”</w:t>
      </w:r>
      <w:r>
        <w:rPr>
          <w:color w:val="231F20"/>
          <w:spacing w:val="-18"/>
          <w:w w:val="105"/>
        </w:rPr>
        <w:t> </w:t>
      </w:r>
      <w:r>
        <w:rPr>
          <w:color w:val="231F20"/>
          <w:w w:val="105"/>
        </w:rPr>
        <w:t>(the</w:t>
      </w:r>
      <w:r>
        <w:rPr>
          <w:color w:val="231F20"/>
          <w:spacing w:val="-17"/>
          <w:w w:val="105"/>
        </w:rPr>
        <w:t> </w:t>
      </w:r>
      <w:r>
        <w:rPr>
          <w:color w:val="231F20"/>
          <w:w w:val="105"/>
        </w:rPr>
        <w:t>public)</w:t>
      </w:r>
      <w:r>
        <w:rPr>
          <w:color w:val="231F20"/>
          <w:spacing w:val="-18"/>
          <w:w w:val="105"/>
        </w:rPr>
        <w:t> </w:t>
      </w:r>
      <w:r>
        <w:rPr>
          <w:color w:val="231F20"/>
          <w:w w:val="105"/>
        </w:rPr>
        <w:t>and</w:t>
      </w:r>
      <w:r>
        <w:rPr>
          <w:color w:val="231F20"/>
          <w:spacing w:val="-17"/>
          <w:w w:val="105"/>
        </w:rPr>
        <w:t> </w:t>
      </w:r>
      <w:r>
        <w:rPr>
          <w:color w:val="231F20"/>
          <w:w w:val="105"/>
        </w:rPr>
        <w:t>the</w:t>
      </w:r>
      <w:r>
        <w:rPr>
          <w:color w:val="231F20"/>
          <w:spacing w:val="-18"/>
          <w:w w:val="105"/>
        </w:rPr>
        <w:t> </w:t>
      </w:r>
      <w:r>
        <w:rPr>
          <w:color w:val="231F20"/>
          <w:w w:val="105"/>
        </w:rPr>
        <w:t>methods</w:t>
      </w:r>
      <w:r>
        <w:rPr>
          <w:color w:val="231F20"/>
          <w:spacing w:val="-17"/>
          <w:w w:val="105"/>
        </w:rPr>
        <w:t> </w:t>
      </w:r>
      <w:r>
        <w:rPr>
          <w:color w:val="231F20"/>
          <w:w w:val="105"/>
        </w:rPr>
        <w:t>they</w:t>
      </w:r>
      <w:r>
        <w:rPr>
          <w:color w:val="231F20"/>
          <w:spacing w:val="-17"/>
          <w:w w:val="105"/>
        </w:rPr>
        <w:t> </w:t>
      </w:r>
      <w:r>
        <w:rPr>
          <w:color w:val="231F20"/>
          <w:w w:val="105"/>
        </w:rPr>
        <w:t>employ.</w:t>
      </w:r>
    </w:p>
    <w:p>
      <w:pPr>
        <w:pStyle w:val="BodyText"/>
        <w:spacing w:before="7"/>
        <w:rPr>
          <w:sz w:val="26"/>
        </w:rPr>
      </w:pPr>
    </w:p>
    <w:p>
      <w:pPr>
        <w:spacing w:line="312" w:lineRule="auto" w:before="0"/>
        <w:ind w:left="830" w:right="63" w:firstLine="0"/>
        <w:jc w:val="left"/>
        <w:rPr>
          <w:b/>
          <w:sz w:val="20"/>
        </w:rPr>
      </w:pPr>
      <w:r>
        <w:rPr/>
        <w:drawing>
          <wp:anchor distT="0" distB="0" distL="0" distR="0" allowOverlap="1" layoutInCell="1" locked="0" behindDoc="0" simplePos="0" relativeHeight="2248">
            <wp:simplePos x="0" y="0"/>
            <wp:positionH relativeFrom="page">
              <wp:posOffset>0</wp:posOffset>
            </wp:positionH>
            <wp:positionV relativeFrom="paragraph">
              <wp:posOffset>1357383</wp:posOffset>
            </wp:positionV>
            <wp:extent cx="3632301" cy="2857500"/>
            <wp:effectExtent l="0" t="0" r="0" b="0"/>
            <wp:wrapNone/>
            <wp:docPr id="9" name="image20.png" descr=""/>
            <wp:cNvGraphicFramePr>
              <a:graphicFrameLocks noChangeAspect="1"/>
            </wp:cNvGraphicFramePr>
            <a:graphic>
              <a:graphicData uri="http://schemas.openxmlformats.org/drawingml/2006/picture">
                <pic:pic>
                  <pic:nvPicPr>
                    <pic:cNvPr id="10" name="image20.png"/>
                    <pic:cNvPicPr/>
                  </pic:nvPicPr>
                  <pic:blipFill>
                    <a:blip r:embed="rId54" cstate="print"/>
                    <a:stretch>
                      <a:fillRect/>
                    </a:stretch>
                  </pic:blipFill>
                  <pic:spPr>
                    <a:xfrm>
                      <a:off x="0" y="0"/>
                      <a:ext cx="3632301" cy="2857500"/>
                    </a:xfrm>
                    <a:prstGeom prst="rect">
                      <a:avLst/>
                    </a:prstGeom>
                  </pic:spPr>
                </pic:pic>
              </a:graphicData>
            </a:graphic>
          </wp:anchor>
        </w:drawing>
      </w:r>
      <w:r>
        <w:rPr>
          <w:color w:val="231F20"/>
          <w:sz w:val="20"/>
        </w:rPr>
        <w:t>Let’s look at how others are defining that public innovation skillset. </w:t>
      </w:r>
      <w:r>
        <w:rPr>
          <w:b/>
          <w:color w:val="231F20"/>
          <w:spacing w:val="-3"/>
          <w:sz w:val="20"/>
        </w:rPr>
        <w:t>More </w:t>
      </w:r>
      <w:r>
        <w:rPr>
          <w:b/>
          <w:color w:val="231F20"/>
          <w:sz w:val="20"/>
        </w:rPr>
        <w:t>often than not, </w:t>
      </w:r>
      <w:r>
        <w:rPr>
          <w:b/>
          <w:color w:val="231F20"/>
          <w:spacing w:val="-3"/>
          <w:sz w:val="20"/>
        </w:rPr>
        <w:t>these taxonomies describe </w:t>
      </w:r>
      <w:r>
        <w:rPr>
          <w:b/>
          <w:color w:val="231F20"/>
          <w:sz w:val="20"/>
        </w:rPr>
        <w:t>a </w:t>
      </w:r>
      <w:r>
        <w:rPr>
          <w:b/>
          <w:color w:val="231F20"/>
          <w:spacing w:val="-3"/>
          <w:sz w:val="20"/>
        </w:rPr>
        <w:t>list </w:t>
      </w:r>
      <w:r>
        <w:rPr>
          <w:b/>
          <w:color w:val="231F20"/>
          <w:sz w:val="20"/>
        </w:rPr>
        <w:t>of </w:t>
      </w:r>
      <w:r>
        <w:rPr>
          <w:b/>
          <w:color w:val="231F20"/>
          <w:spacing w:val="-3"/>
          <w:sz w:val="20"/>
        </w:rPr>
        <w:t>methods rather </w:t>
      </w:r>
      <w:r>
        <w:rPr>
          <w:b/>
          <w:color w:val="231F20"/>
          <w:sz w:val="20"/>
        </w:rPr>
        <w:t>than a </w:t>
      </w:r>
      <w:r>
        <w:rPr>
          <w:b/>
          <w:color w:val="231F20"/>
          <w:spacing w:val="-3"/>
          <w:sz w:val="20"/>
        </w:rPr>
        <w:t>connected</w:t>
      </w:r>
      <w:r>
        <w:rPr>
          <w:b/>
          <w:color w:val="231F20"/>
          <w:spacing w:val="-35"/>
          <w:sz w:val="20"/>
        </w:rPr>
        <w:t> </w:t>
      </w:r>
      <w:r>
        <w:rPr>
          <w:b/>
          <w:color w:val="231F20"/>
          <w:spacing w:val="-3"/>
          <w:sz w:val="20"/>
        </w:rPr>
        <w:t>process</w:t>
      </w:r>
      <w:r>
        <w:rPr>
          <w:b/>
          <w:color w:val="231F20"/>
          <w:spacing w:val="-34"/>
          <w:sz w:val="20"/>
        </w:rPr>
        <w:t> </w:t>
      </w:r>
      <w:r>
        <w:rPr>
          <w:b/>
          <w:color w:val="231F20"/>
          <w:spacing w:val="-3"/>
          <w:sz w:val="20"/>
        </w:rPr>
        <w:t>for</w:t>
      </w:r>
      <w:r>
        <w:rPr>
          <w:b/>
          <w:color w:val="231F20"/>
          <w:spacing w:val="-34"/>
          <w:sz w:val="20"/>
        </w:rPr>
        <w:t> </w:t>
      </w:r>
      <w:r>
        <w:rPr>
          <w:b/>
          <w:color w:val="231F20"/>
          <w:spacing w:val="-3"/>
          <w:sz w:val="20"/>
        </w:rPr>
        <w:t>going</w:t>
      </w:r>
      <w:r>
        <w:rPr>
          <w:b/>
          <w:color w:val="231F20"/>
          <w:spacing w:val="-34"/>
          <w:sz w:val="20"/>
        </w:rPr>
        <w:t> </w:t>
      </w:r>
      <w:r>
        <w:rPr>
          <w:b/>
          <w:color w:val="231F20"/>
          <w:spacing w:val="-3"/>
          <w:sz w:val="20"/>
        </w:rPr>
        <w:t>from</w:t>
      </w:r>
      <w:r>
        <w:rPr>
          <w:b/>
          <w:color w:val="231F20"/>
          <w:spacing w:val="-34"/>
          <w:sz w:val="20"/>
        </w:rPr>
        <w:t> </w:t>
      </w:r>
      <w:r>
        <w:rPr>
          <w:b/>
          <w:color w:val="231F20"/>
          <w:spacing w:val="-3"/>
          <w:sz w:val="20"/>
        </w:rPr>
        <w:t>problem</w:t>
      </w:r>
      <w:r>
        <w:rPr>
          <w:b/>
          <w:color w:val="231F20"/>
          <w:spacing w:val="-35"/>
          <w:sz w:val="20"/>
        </w:rPr>
        <w:t> </w:t>
      </w:r>
      <w:r>
        <w:rPr>
          <w:b/>
          <w:color w:val="231F20"/>
          <w:sz w:val="20"/>
        </w:rPr>
        <w:t>to</w:t>
      </w:r>
      <w:r>
        <w:rPr>
          <w:b/>
          <w:color w:val="231F20"/>
          <w:spacing w:val="-34"/>
          <w:sz w:val="20"/>
        </w:rPr>
        <w:t> </w:t>
      </w:r>
      <w:r>
        <w:rPr>
          <w:b/>
          <w:color w:val="231F20"/>
          <w:spacing w:val="-3"/>
          <w:sz w:val="20"/>
        </w:rPr>
        <w:t>solution </w:t>
      </w:r>
      <w:r>
        <w:rPr>
          <w:b/>
          <w:color w:val="231F20"/>
          <w:sz w:val="20"/>
        </w:rPr>
        <w:t>to</w:t>
      </w:r>
      <w:r>
        <w:rPr>
          <w:b/>
          <w:color w:val="231F20"/>
          <w:spacing w:val="-30"/>
          <w:sz w:val="20"/>
        </w:rPr>
        <w:t> </w:t>
      </w:r>
      <w:r>
        <w:rPr>
          <w:b/>
          <w:color w:val="231F20"/>
          <w:spacing w:val="-3"/>
          <w:sz w:val="20"/>
        </w:rPr>
        <w:t>implementation.</w:t>
      </w:r>
      <w:r>
        <w:rPr>
          <w:b/>
          <w:color w:val="231F20"/>
          <w:spacing w:val="-30"/>
          <w:sz w:val="20"/>
        </w:rPr>
        <w:t> </w:t>
      </w:r>
      <w:r>
        <w:rPr>
          <w:b/>
          <w:color w:val="231F20"/>
          <w:spacing w:val="-3"/>
          <w:sz w:val="20"/>
        </w:rPr>
        <w:t>They</w:t>
      </w:r>
      <w:r>
        <w:rPr>
          <w:b/>
          <w:color w:val="231F20"/>
          <w:spacing w:val="-30"/>
          <w:sz w:val="20"/>
        </w:rPr>
        <w:t> </w:t>
      </w:r>
      <w:r>
        <w:rPr>
          <w:b/>
          <w:color w:val="231F20"/>
          <w:sz w:val="20"/>
        </w:rPr>
        <w:t>do</w:t>
      </w:r>
      <w:r>
        <w:rPr>
          <w:b/>
          <w:color w:val="231F20"/>
          <w:spacing w:val="-30"/>
          <w:sz w:val="20"/>
        </w:rPr>
        <w:t> </w:t>
      </w:r>
      <w:r>
        <w:rPr>
          <w:b/>
          <w:color w:val="231F20"/>
          <w:sz w:val="20"/>
        </w:rPr>
        <w:t>not</w:t>
      </w:r>
      <w:r>
        <w:rPr>
          <w:b/>
          <w:color w:val="231F20"/>
          <w:spacing w:val="-30"/>
          <w:sz w:val="20"/>
        </w:rPr>
        <w:t> </w:t>
      </w:r>
      <w:r>
        <w:rPr>
          <w:b/>
          <w:color w:val="231F20"/>
          <w:spacing w:val="-3"/>
          <w:sz w:val="20"/>
        </w:rPr>
        <w:t>necessarily</w:t>
      </w:r>
      <w:r>
        <w:rPr>
          <w:b/>
          <w:color w:val="231F20"/>
          <w:spacing w:val="-30"/>
          <w:sz w:val="20"/>
        </w:rPr>
        <w:t> </w:t>
      </w:r>
      <w:r>
        <w:rPr>
          <w:b/>
          <w:color w:val="231F20"/>
          <w:spacing w:val="-4"/>
          <w:sz w:val="20"/>
        </w:rPr>
        <w:t>provide</w:t>
      </w:r>
      <w:r>
        <w:rPr>
          <w:b/>
          <w:color w:val="231F20"/>
          <w:spacing w:val="-30"/>
          <w:sz w:val="20"/>
        </w:rPr>
        <w:t> </w:t>
      </w:r>
      <w:r>
        <w:rPr>
          <w:b/>
          <w:color w:val="231F20"/>
          <w:sz w:val="20"/>
        </w:rPr>
        <w:t>a </w:t>
      </w:r>
      <w:r>
        <w:rPr>
          <w:b/>
          <w:color w:val="231F20"/>
          <w:spacing w:val="-3"/>
          <w:sz w:val="20"/>
        </w:rPr>
        <w:t>roadmap</w:t>
      </w:r>
      <w:r>
        <w:rPr>
          <w:b/>
          <w:color w:val="231F20"/>
          <w:spacing w:val="-20"/>
          <w:sz w:val="20"/>
        </w:rPr>
        <w:t> </w:t>
      </w:r>
      <w:r>
        <w:rPr>
          <w:b/>
          <w:color w:val="231F20"/>
          <w:spacing w:val="-3"/>
          <w:sz w:val="20"/>
        </w:rPr>
        <w:t>for</w:t>
      </w:r>
      <w:r>
        <w:rPr>
          <w:b/>
          <w:color w:val="231F20"/>
          <w:spacing w:val="-20"/>
          <w:sz w:val="20"/>
        </w:rPr>
        <w:t> </w:t>
      </w:r>
      <w:r>
        <w:rPr>
          <w:b/>
          <w:color w:val="231F20"/>
          <w:spacing w:val="-3"/>
          <w:sz w:val="20"/>
        </w:rPr>
        <w:t>how</w:t>
      </w:r>
      <w:r>
        <w:rPr>
          <w:b/>
          <w:color w:val="231F20"/>
          <w:spacing w:val="-20"/>
          <w:sz w:val="20"/>
        </w:rPr>
        <w:t> </w:t>
      </w:r>
      <w:r>
        <w:rPr>
          <w:b/>
          <w:color w:val="231F20"/>
          <w:sz w:val="20"/>
        </w:rPr>
        <w:t>to</w:t>
      </w:r>
      <w:r>
        <w:rPr>
          <w:b/>
          <w:color w:val="231F20"/>
          <w:spacing w:val="-20"/>
          <w:sz w:val="20"/>
        </w:rPr>
        <w:t> </w:t>
      </w:r>
      <w:r>
        <w:rPr>
          <w:b/>
          <w:color w:val="231F20"/>
          <w:spacing w:val="-3"/>
          <w:sz w:val="20"/>
        </w:rPr>
        <w:t>connect</w:t>
      </w:r>
      <w:r>
        <w:rPr>
          <w:b/>
          <w:color w:val="231F20"/>
          <w:spacing w:val="-20"/>
          <w:sz w:val="20"/>
        </w:rPr>
        <w:t> </w:t>
      </w:r>
      <w:r>
        <w:rPr>
          <w:b/>
          <w:color w:val="231F20"/>
          <w:sz w:val="20"/>
        </w:rPr>
        <w:t>the</w:t>
      </w:r>
      <w:r>
        <w:rPr>
          <w:b/>
          <w:color w:val="231F20"/>
          <w:spacing w:val="-20"/>
          <w:sz w:val="20"/>
        </w:rPr>
        <w:t> </w:t>
      </w:r>
      <w:r>
        <w:rPr>
          <w:b/>
          <w:color w:val="231F20"/>
          <w:spacing w:val="-3"/>
          <w:sz w:val="20"/>
        </w:rPr>
        <w:t>skills</w:t>
      </w:r>
      <w:r>
        <w:rPr>
          <w:b/>
          <w:color w:val="231F20"/>
          <w:spacing w:val="-20"/>
          <w:sz w:val="20"/>
        </w:rPr>
        <w:t> </w:t>
      </w:r>
      <w:r>
        <w:rPr>
          <w:b/>
          <w:color w:val="231F20"/>
          <w:spacing w:val="-4"/>
          <w:sz w:val="20"/>
        </w:rPr>
        <w:t>effectively.</w:t>
      </w:r>
    </w:p>
    <w:p>
      <w:pPr>
        <w:pStyle w:val="BodyText"/>
        <w:spacing w:line="312" w:lineRule="auto" w:before="138"/>
        <w:ind w:left="415" w:right="1069"/>
      </w:pPr>
      <w:r>
        <w:rPr/>
        <w:br w:type="column"/>
      </w:r>
      <w:r>
        <w:rPr>
          <w:color w:val="231F20"/>
          <w:w w:val="105"/>
        </w:rPr>
        <w:t>The OECD defines six core capacities for creative problem</w:t>
      </w:r>
      <w:r>
        <w:rPr>
          <w:color w:val="231F20"/>
          <w:spacing w:val="-36"/>
          <w:w w:val="105"/>
        </w:rPr>
        <w:t> </w:t>
      </w:r>
      <w:r>
        <w:rPr>
          <w:color w:val="231F20"/>
          <w:w w:val="105"/>
        </w:rPr>
        <w:t>solving.</w:t>
      </w:r>
      <w:r>
        <w:rPr>
          <w:color w:val="231F20"/>
          <w:spacing w:val="-35"/>
          <w:w w:val="105"/>
        </w:rPr>
        <w:t> </w:t>
      </w:r>
      <w:r>
        <w:rPr>
          <w:color w:val="231F20"/>
          <w:w w:val="105"/>
        </w:rPr>
        <w:t>The</w:t>
      </w:r>
      <w:r>
        <w:rPr>
          <w:color w:val="231F20"/>
          <w:spacing w:val="-35"/>
          <w:w w:val="105"/>
        </w:rPr>
        <w:t> </w:t>
      </w:r>
      <w:r>
        <w:rPr>
          <w:color w:val="231F20"/>
          <w:w w:val="105"/>
        </w:rPr>
        <w:t>OECD</w:t>
      </w:r>
      <w:r>
        <w:rPr>
          <w:color w:val="231F20"/>
          <w:spacing w:val="-35"/>
          <w:w w:val="105"/>
        </w:rPr>
        <w:t> </w:t>
      </w:r>
      <w:r>
        <w:rPr>
          <w:color w:val="231F20"/>
          <w:w w:val="105"/>
        </w:rPr>
        <w:t>did</w:t>
      </w:r>
      <w:r>
        <w:rPr>
          <w:color w:val="231F20"/>
          <w:spacing w:val="-35"/>
          <w:w w:val="105"/>
        </w:rPr>
        <w:t> </w:t>
      </w:r>
      <w:r>
        <w:rPr>
          <w:color w:val="231F20"/>
          <w:w w:val="105"/>
        </w:rPr>
        <w:t>the</w:t>
      </w:r>
      <w:r>
        <w:rPr>
          <w:color w:val="231F20"/>
          <w:spacing w:val="-35"/>
          <w:w w:val="105"/>
        </w:rPr>
        <w:t> </w:t>
      </w:r>
      <w:r>
        <w:rPr>
          <w:color w:val="231F20"/>
          <w:w w:val="105"/>
        </w:rPr>
        <w:t>first</w:t>
      </w:r>
      <w:r>
        <w:rPr>
          <w:color w:val="231F20"/>
          <w:spacing w:val="-35"/>
          <w:w w:val="105"/>
        </w:rPr>
        <w:t> </w:t>
      </w:r>
      <w:r>
        <w:rPr>
          <w:color w:val="231F20"/>
          <w:spacing w:val="2"/>
          <w:w w:val="105"/>
        </w:rPr>
        <w:t>countrywide </w:t>
      </w:r>
      <w:r>
        <w:rPr>
          <w:color w:val="231F20"/>
          <w:w w:val="105"/>
        </w:rPr>
        <w:t>study</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pervasiveness</w:t>
      </w:r>
      <w:r>
        <w:rPr>
          <w:color w:val="231F20"/>
          <w:spacing w:val="-19"/>
          <w:w w:val="105"/>
        </w:rPr>
        <w:t> </w:t>
      </w:r>
      <w:r>
        <w:rPr>
          <w:color w:val="231F20"/>
          <w:w w:val="105"/>
        </w:rPr>
        <w:t>of</w:t>
      </w:r>
      <w:r>
        <w:rPr>
          <w:color w:val="231F20"/>
          <w:spacing w:val="-18"/>
          <w:w w:val="105"/>
        </w:rPr>
        <w:t> </w:t>
      </w:r>
      <w:r>
        <w:rPr>
          <w:color w:val="231F20"/>
          <w:w w:val="105"/>
        </w:rPr>
        <w:t>innovation</w:t>
      </w:r>
      <w:r>
        <w:rPr>
          <w:color w:val="231F20"/>
          <w:spacing w:val="-18"/>
          <w:w w:val="105"/>
        </w:rPr>
        <w:t> </w:t>
      </w:r>
      <w:r>
        <w:rPr>
          <w:color w:val="231F20"/>
          <w:w w:val="105"/>
        </w:rPr>
        <w:t>skills</w:t>
      </w:r>
    </w:p>
    <w:p>
      <w:pPr>
        <w:pStyle w:val="BodyText"/>
        <w:spacing w:line="312" w:lineRule="auto" w:before="4"/>
        <w:ind w:left="415" w:right="818"/>
      </w:pPr>
      <w:r>
        <w:rPr>
          <w:color w:val="231F20"/>
        </w:rPr>
        <w:t>in a survey of the Chilean public workforce, and subsequently elaborated on this work in a report on core governance innovation skills, both in 2017.</w:t>
      </w:r>
      <w:r>
        <w:rPr>
          <w:color w:val="231F20"/>
          <w:position w:val="7"/>
          <w:sz w:val="11"/>
        </w:rPr>
        <w:t>47 </w:t>
      </w:r>
      <w:r>
        <w:rPr>
          <w:color w:val="231F20"/>
        </w:rPr>
        <w:t>These skills are:</w:t>
      </w:r>
    </w:p>
    <w:p>
      <w:pPr>
        <w:pStyle w:val="BodyText"/>
        <w:spacing w:before="154"/>
        <w:ind w:left="415"/>
      </w:pPr>
      <w:r>
        <w:rPr>
          <w:color w:val="231F20"/>
          <w:w w:val="105"/>
        </w:rPr>
        <w:t>y Iteration</w:t>
      </w:r>
    </w:p>
    <w:p>
      <w:pPr>
        <w:pStyle w:val="BodyText"/>
        <w:spacing w:before="220"/>
        <w:ind w:left="415"/>
      </w:pPr>
      <w:r>
        <w:rPr>
          <w:color w:val="231F20"/>
        </w:rPr>
        <w:t>y  Design</w:t>
      </w:r>
      <w:r>
        <w:rPr>
          <w:color w:val="231F20"/>
          <w:spacing w:val="-14"/>
        </w:rPr>
        <w:t> </w:t>
      </w:r>
      <w:r>
        <w:rPr>
          <w:color w:val="231F20"/>
        </w:rPr>
        <w:t>thinking</w:t>
      </w:r>
    </w:p>
    <w:p>
      <w:pPr>
        <w:pStyle w:val="BodyText"/>
        <w:spacing w:before="220"/>
        <w:ind w:left="415"/>
      </w:pPr>
      <w:r>
        <w:rPr>
          <w:color w:val="231F20"/>
        </w:rPr>
        <w:t>y   Digital</w:t>
      </w:r>
      <w:r>
        <w:rPr>
          <w:color w:val="231F20"/>
          <w:spacing w:val="-41"/>
        </w:rPr>
        <w:t> </w:t>
      </w:r>
      <w:r>
        <w:rPr>
          <w:color w:val="231F20"/>
        </w:rPr>
        <w:t>thinking</w:t>
      </w:r>
    </w:p>
    <w:p>
      <w:pPr>
        <w:pStyle w:val="BodyText"/>
        <w:spacing w:before="220"/>
        <w:ind w:left="415"/>
      </w:pPr>
      <w:r>
        <w:rPr>
          <w:color w:val="231F20"/>
        </w:rPr>
        <w:t>y  Data and evidence</w:t>
      </w:r>
      <w:r>
        <w:rPr>
          <w:color w:val="231F20"/>
          <w:spacing w:val="-31"/>
        </w:rPr>
        <w:t> </w:t>
      </w:r>
      <w:r>
        <w:rPr>
          <w:color w:val="231F20"/>
        </w:rPr>
        <w:t>use</w:t>
      </w:r>
    </w:p>
    <w:p>
      <w:pPr>
        <w:pStyle w:val="BodyText"/>
        <w:spacing w:before="220"/>
        <w:ind w:left="415"/>
      </w:pPr>
      <w:r>
        <w:rPr>
          <w:color w:val="231F20"/>
        </w:rPr>
        <w:t>y   Curiosity and</w:t>
      </w:r>
      <w:r>
        <w:rPr>
          <w:color w:val="231F20"/>
          <w:spacing w:val="-11"/>
        </w:rPr>
        <w:t> </w:t>
      </w:r>
      <w:r>
        <w:rPr>
          <w:color w:val="231F20"/>
        </w:rPr>
        <w:t>flexibility</w:t>
      </w:r>
    </w:p>
    <w:p>
      <w:pPr>
        <w:pStyle w:val="BodyText"/>
        <w:spacing w:before="220"/>
        <w:ind w:left="415"/>
      </w:pPr>
      <w:r>
        <w:rPr>
          <w:color w:val="231F20"/>
        </w:rPr>
        <w:t>y New narratives &amp; cooperation</w:t>
      </w:r>
    </w:p>
    <w:p>
      <w:pPr>
        <w:pStyle w:val="BodyText"/>
        <w:spacing w:line="312" w:lineRule="auto" w:before="220"/>
        <w:ind w:left="415" w:right="844"/>
      </w:pPr>
      <w:r>
        <w:rPr>
          <w:i/>
          <w:color w:val="231F20"/>
          <w:w w:val="105"/>
        </w:rPr>
        <w:t>Iteration </w:t>
      </w:r>
      <w:r>
        <w:rPr>
          <w:color w:val="231F20"/>
          <w:w w:val="105"/>
        </w:rPr>
        <w:t>describes the incremental and experimental </w:t>
      </w:r>
      <w:r>
        <w:rPr>
          <w:color w:val="231F20"/>
          <w:spacing w:val="2"/>
          <w:w w:val="105"/>
        </w:rPr>
        <w:t>development </w:t>
      </w:r>
      <w:r>
        <w:rPr>
          <w:color w:val="231F20"/>
          <w:w w:val="105"/>
        </w:rPr>
        <w:t>of both </w:t>
      </w:r>
      <w:r>
        <w:rPr>
          <w:color w:val="231F20"/>
          <w:spacing w:val="2"/>
          <w:w w:val="105"/>
        </w:rPr>
        <w:t>policies and </w:t>
      </w:r>
      <w:r>
        <w:rPr>
          <w:color w:val="231F20"/>
          <w:spacing w:val="3"/>
          <w:w w:val="105"/>
        </w:rPr>
        <w:t>services. </w:t>
      </w:r>
      <w:r>
        <w:rPr>
          <w:color w:val="231F20"/>
          <w:spacing w:val="2"/>
          <w:w w:val="105"/>
        </w:rPr>
        <w:t>Design </w:t>
      </w:r>
      <w:r>
        <w:rPr>
          <w:color w:val="231F20"/>
          <w:spacing w:val="3"/>
          <w:w w:val="105"/>
        </w:rPr>
        <w:t>thinking,</w:t>
      </w:r>
      <w:r>
        <w:rPr>
          <w:color w:val="231F20"/>
          <w:spacing w:val="-26"/>
          <w:w w:val="105"/>
        </w:rPr>
        <w:t> </w:t>
      </w:r>
      <w:r>
        <w:rPr>
          <w:color w:val="231F20"/>
          <w:w w:val="105"/>
        </w:rPr>
        <w:t>or</w:t>
      </w:r>
      <w:r>
        <w:rPr>
          <w:color w:val="231F20"/>
          <w:spacing w:val="-26"/>
          <w:w w:val="105"/>
        </w:rPr>
        <w:t> </w:t>
      </w:r>
      <w:r>
        <w:rPr>
          <w:color w:val="231F20"/>
          <w:spacing w:val="2"/>
          <w:w w:val="105"/>
        </w:rPr>
        <w:t>what</w:t>
      </w:r>
      <w:r>
        <w:rPr>
          <w:color w:val="231F20"/>
          <w:spacing w:val="-27"/>
          <w:w w:val="105"/>
        </w:rPr>
        <w:t> </w:t>
      </w:r>
      <w:r>
        <w:rPr>
          <w:color w:val="231F20"/>
          <w:w w:val="105"/>
        </w:rPr>
        <w:t>the</w:t>
      </w:r>
      <w:r>
        <w:rPr>
          <w:color w:val="231F20"/>
          <w:spacing w:val="-26"/>
          <w:w w:val="105"/>
        </w:rPr>
        <w:t> </w:t>
      </w:r>
      <w:r>
        <w:rPr>
          <w:color w:val="231F20"/>
          <w:w w:val="105"/>
        </w:rPr>
        <w:t>OECD</w:t>
      </w:r>
      <w:r>
        <w:rPr>
          <w:color w:val="231F20"/>
          <w:spacing w:val="-26"/>
          <w:w w:val="105"/>
        </w:rPr>
        <w:t> </w:t>
      </w:r>
      <w:r>
        <w:rPr>
          <w:color w:val="231F20"/>
          <w:spacing w:val="2"/>
          <w:w w:val="105"/>
        </w:rPr>
        <w:t>sometimes</w:t>
      </w:r>
      <w:r>
        <w:rPr>
          <w:color w:val="231F20"/>
          <w:spacing w:val="-26"/>
          <w:w w:val="105"/>
        </w:rPr>
        <w:t> </w:t>
      </w:r>
      <w:r>
        <w:rPr>
          <w:color w:val="231F20"/>
          <w:spacing w:val="2"/>
          <w:w w:val="105"/>
        </w:rPr>
        <w:t>describes</w:t>
      </w:r>
      <w:r>
        <w:rPr>
          <w:color w:val="231F20"/>
          <w:spacing w:val="-26"/>
          <w:w w:val="105"/>
        </w:rPr>
        <w:t> </w:t>
      </w:r>
      <w:r>
        <w:rPr>
          <w:color w:val="231F20"/>
          <w:w w:val="105"/>
        </w:rPr>
        <w:t>as “user </w:t>
      </w:r>
      <w:r>
        <w:rPr>
          <w:color w:val="231F20"/>
          <w:spacing w:val="2"/>
          <w:w w:val="105"/>
        </w:rPr>
        <w:t>centricity,” </w:t>
      </w:r>
      <w:r>
        <w:rPr>
          <w:color w:val="231F20"/>
          <w:w w:val="105"/>
        </w:rPr>
        <w:t>is the </w:t>
      </w:r>
      <w:r>
        <w:rPr>
          <w:color w:val="231F20"/>
          <w:spacing w:val="2"/>
          <w:w w:val="105"/>
        </w:rPr>
        <w:t>skill </w:t>
      </w:r>
      <w:r>
        <w:rPr>
          <w:color w:val="231F20"/>
          <w:w w:val="105"/>
        </w:rPr>
        <w:t>of </w:t>
      </w:r>
      <w:r>
        <w:rPr>
          <w:color w:val="231F20"/>
          <w:spacing w:val="2"/>
          <w:w w:val="105"/>
        </w:rPr>
        <w:t>using </w:t>
      </w:r>
      <w:r>
        <w:rPr>
          <w:color w:val="231F20"/>
          <w:spacing w:val="3"/>
          <w:w w:val="105"/>
        </w:rPr>
        <w:t>ethnographic </w:t>
      </w:r>
      <w:r>
        <w:rPr>
          <w:color w:val="231F20"/>
          <w:spacing w:val="2"/>
          <w:w w:val="105"/>
        </w:rPr>
        <w:t>practices</w:t>
      </w:r>
      <w:r>
        <w:rPr>
          <w:color w:val="231F20"/>
          <w:spacing w:val="-23"/>
          <w:w w:val="105"/>
        </w:rPr>
        <w:t> </w:t>
      </w:r>
      <w:r>
        <w:rPr>
          <w:color w:val="231F20"/>
          <w:w w:val="105"/>
        </w:rPr>
        <w:t>to</w:t>
      </w:r>
      <w:r>
        <w:rPr>
          <w:color w:val="231F20"/>
          <w:spacing w:val="-22"/>
          <w:w w:val="105"/>
        </w:rPr>
        <w:t> </w:t>
      </w:r>
      <w:r>
        <w:rPr>
          <w:color w:val="231F20"/>
          <w:spacing w:val="2"/>
          <w:w w:val="105"/>
        </w:rPr>
        <w:t>develop</w:t>
      </w:r>
      <w:r>
        <w:rPr>
          <w:color w:val="231F20"/>
          <w:spacing w:val="-22"/>
          <w:w w:val="105"/>
        </w:rPr>
        <w:t> </w:t>
      </w:r>
      <w:r>
        <w:rPr>
          <w:color w:val="231F20"/>
          <w:spacing w:val="2"/>
          <w:w w:val="105"/>
        </w:rPr>
        <w:t>what</w:t>
      </w:r>
      <w:r>
        <w:rPr>
          <w:color w:val="231F20"/>
          <w:spacing w:val="-23"/>
          <w:w w:val="105"/>
        </w:rPr>
        <w:t> </w:t>
      </w:r>
      <w:r>
        <w:rPr>
          <w:color w:val="231F20"/>
          <w:w w:val="105"/>
        </w:rPr>
        <w:t>the</w:t>
      </w:r>
      <w:r>
        <w:rPr>
          <w:color w:val="231F20"/>
          <w:spacing w:val="-22"/>
          <w:w w:val="105"/>
        </w:rPr>
        <w:t> </w:t>
      </w:r>
      <w:r>
        <w:rPr>
          <w:color w:val="231F20"/>
          <w:spacing w:val="2"/>
          <w:w w:val="105"/>
        </w:rPr>
        <w:t>public</w:t>
      </w:r>
      <w:r>
        <w:rPr>
          <w:color w:val="231F20"/>
          <w:spacing w:val="-22"/>
          <w:w w:val="105"/>
        </w:rPr>
        <w:t> </w:t>
      </w:r>
      <w:r>
        <w:rPr>
          <w:color w:val="231F20"/>
          <w:spacing w:val="2"/>
          <w:w w:val="105"/>
        </w:rPr>
        <w:t>wants</w:t>
      </w:r>
      <w:r>
        <w:rPr>
          <w:color w:val="231F20"/>
          <w:spacing w:val="-23"/>
          <w:w w:val="105"/>
        </w:rPr>
        <w:t> </w:t>
      </w:r>
      <w:r>
        <w:rPr>
          <w:color w:val="231F20"/>
          <w:spacing w:val="2"/>
          <w:w w:val="105"/>
        </w:rPr>
        <w:t>and</w:t>
      </w:r>
      <w:r>
        <w:rPr>
          <w:color w:val="231F20"/>
          <w:spacing w:val="-22"/>
          <w:w w:val="105"/>
        </w:rPr>
        <w:t> </w:t>
      </w:r>
      <w:r>
        <w:rPr>
          <w:color w:val="231F20"/>
          <w:spacing w:val="2"/>
          <w:w w:val="105"/>
        </w:rPr>
        <w:t>needs rather</w:t>
      </w:r>
      <w:r>
        <w:rPr>
          <w:color w:val="231F20"/>
          <w:spacing w:val="-23"/>
          <w:w w:val="105"/>
        </w:rPr>
        <w:t> </w:t>
      </w:r>
      <w:r>
        <w:rPr>
          <w:color w:val="231F20"/>
          <w:spacing w:val="2"/>
          <w:w w:val="105"/>
        </w:rPr>
        <w:t>than</w:t>
      </w:r>
      <w:r>
        <w:rPr>
          <w:color w:val="231F20"/>
          <w:spacing w:val="-22"/>
          <w:w w:val="105"/>
        </w:rPr>
        <w:t> </w:t>
      </w:r>
      <w:r>
        <w:rPr>
          <w:color w:val="231F20"/>
          <w:spacing w:val="2"/>
          <w:w w:val="105"/>
        </w:rPr>
        <w:t>what</w:t>
      </w:r>
      <w:r>
        <w:rPr>
          <w:color w:val="231F20"/>
          <w:spacing w:val="-22"/>
          <w:w w:val="105"/>
        </w:rPr>
        <w:t> </w:t>
      </w:r>
      <w:r>
        <w:rPr>
          <w:color w:val="231F20"/>
          <w:w w:val="105"/>
        </w:rPr>
        <w:t>the</w:t>
      </w:r>
      <w:r>
        <w:rPr>
          <w:color w:val="231F20"/>
          <w:spacing w:val="-22"/>
          <w:w w:val="105"/>
        </w:rPr>
        <w:t> </w:t>
      </w:r>
      <w:r>
        <w:rPr>
          <w:color w:val="231F20"/>
          <w:spacing w:val="2"/>
          <w:w w:val="105"/>
        </w:rPr>
        <w:t>public</w:t>
      </w:r>
      <w:r>
        <w:rPr>
          <w:color w:val="231F20"/>
          <w:spacing w:val="-22"/>
          <w:w w:val="105"/>
        </w:rPr>
        <w:t> </w:t>
      </w:r>
      <w:r>
        <w:rPr>
          <w:color w:val="231F20"/>
          <w:spacing w:val="3"/>
          <w:w w:val="105"/>
        </w:rPr>
        <w:t>servant</w:t>
      </w:r>
      <w:r>
        <w:rPr>
          <w:color w:val="231F20"/>
          <w:spacing w:val="-22"/>
          <w:w w:val="105"/>
        </w:rPr>
        <w:t> </w:t>
      </w:r>
      <w:r>
        <w:rPr>
          <w:color w:val="231F20"/>
          <w:spacing w:val="2"/>
          <w:w w:val="105"/>
        </w:rPr>
        <w:t>assumes.</w:t>
      </w:r>
      <w:r>
        <w:rPr>
          <w:color w:val="231F20"/>
          <w:spacing w:val="-22"/>
          <w:w w:val="105"/>
        </w:rPr>
        <w:t> </w:t>
      </w:r>
      <w:r>
        <w:rPr>
          <w:i/>
          <w:color w:val="231F20"/>
          <w:spacing w:val="3"/>
          <w:w w:val="105"/>
        </w:rPr>
        <w:t>Digital thinking </w:t>
      </w:r>
      <w:r>
        <w:rPr>
          <w:color w:val="231F20"/>
          <w:w w:val="105"/>
        </w:rPr>
        <w:t>is the </w:t>
      </w:r>
      <w:r>
        <w:rPr>
          <w:color w:val="231F20"/>
          <w:spacing w:val="2"/>
          <w:w w:val="105"/>
        </w:rPr>
        <w:t>fashioning </w:t>
      </w:r>
      <w:r>
        <w:rPr>
          <w:color w:val="231F20"/>
          <w:w w:val="105"/>
        </w:rPr>
        <w:t>of </w:t>
      </w:r>
      <w:r>
        <w:rPr>
          <w:color w:val="231F20"/>
          <w:spacing w:val="2"/>
          <w:w w:val="105"/>
        </w:rPr>
        <w:t>research methods and solutions designed </w:t>
      </w:r>
      <w:r>
        <w:rPr>
          <w:color w:val="231F20"/>
          <w:w w:val="105"/>
        </w:rPr>
        <w:t>to take </w:t>
      </w:r>
      <w:r>
        <w:rPr>
          <w:color w:val="231F20"/>
          <w:spacing w:val="2"/>
          <w:w w:val="105"/>
        </w:rPr>
        <w:t>advantage </w:t>
      </w:r>
      <w:r>
        <w:rPr>
          <w:color w:val="231F20"/>
          <w:w w:val="105"/>
        </w:rPr>
        <w:t>of </w:t>
      </w:r>
      <w:r>
        <w:rPr>
          <w:color w:val="231F20"/>
          <w:spacing w:val="2"/>
          <w:w w:val="105"/>
        </w:rPr>
        <w:t>computers and</w:t>
      </w:r>
      <w:r>
        <w:rPr>
          <w:color w:val="231F20"/>
          <w:spacing w:val="-21"/>
          <w:w w:val="105"/>
        </w:rPr>
        <w:t> </w:t>
      </w:r>
      <w:r>
        <w:rPr>
          <w:color w:val="231F20"/>
          <w:spacing w:val="2"/>
          <w:w w:val="105"/>
        </w:rPr>
        <w:t>computer</w:t>
      </w:r>
      <w:r>
        <w:rPr>
          <w:color w:val="231F20"/>
          <w:spacing w:val="-20"/>
          <w:w w:val="105"/>
        </w:rPr>
        <w:t> </w:t>
      </w:r>
      <w:r>
        <w:rPr>
          <w:color w:val="231F20"/>
          <w:spacing w:val="2"/>
          <w:w w:val="105"/>
        </w:rPr>
        <w:t>networks.</w:t>
      </w:r>
      <w:r>
        <w:rPr>
          <w:color w:val="231F20"/>
          <w:spacing w:val="-21"/>
          <w:w w:val="105"/>
        </w:rPr>
        <w:t> </w:t>
      </w:r>
      <w:r>
        <w:rPr>
          <w:i/>
          <w:color w:val="231F20"/>
          <w:spacing w:val="2"/>
          <w:w w:val="105"/>
        </w:rPr>
        <w:t>Data</w:t>
      </w:r>
      <w:r>
        <w:rPr>
          <w:i/>
          <w:color w:val="231F20"/>
          <w:spacing w:val="-20"/>
          <w:w w:val="105"/>
        </w:rPr>
        <w:t> </w:t>
      </w:r>
      <w:r>
        <w:rPr>
          <w:i/>
          <w:color w:val="231F20"/>
          <w:spacing w:val="2"/>
          <w:w w:val="105"/>
        </w:rPr>
        <w:t>and</w:t>
      </w:r>
      <w:r>
        <w:rPr>
          <w:i/>
          <w:color w:val="231F20"/>
          <w:spacing w:val="-21"/>
          <w:w w:val="105"/>
        </w:rPr>
        <w:t> </w:t>
      </w:r>
      <w:r>
        <w:rPr>
          <w:i/>
          <w:color w:val="231F20"/>
          <w:spacing w:val="2"/>
          <w:w w:val="105"/>
        </w:rPr>
        <w:t>evidence</w:t>
      </w:r>
      <w:r>
        <w:rPr>
          <w:i/>
          <w:color w:val="231F20"/>
          <w:spacing w:val="-20"/>
          <w:w w:val="105"/>
        </w:rPr>
        <w:t> </w:t>
      </w:r>
      <w:r>
        <w:rPr>
          <w:i/>
          <w:color w:val="231F20"/>
          <w:w w:val="105"/>
        </w:rPr>
        <w:t>use</w:t>
      </w:r>
      <w:r>
        <w:rPr>
          <w:i/>
          <w:color w:val="231F20"/>
          <w:spacing w:val="-20"/>
          <w:w w:val="105"/>
        </w:rPr>
        <w:t> </w:t>
      </w:r>
      <w:r>
        <w:rPr>
          <w:color w:val="231F20"/>
          <w:w w:val="105"/>
        </w:rPr>
        <w:t>refer to</w:t>
      </w:r>
      <w:r>
        <w:rPr>
          <w:color w:val="231F20"/>
          <w:spacing w:val="-12"/>
          <w:w w:val="105"/>
        </w:rPr>
        <w:t> </w:t>
      </w:r>
      <w:r>
        <w:rPr>
          <w:color w:val="231F20"/>
          <w:w w:val="105"/>
        </w:rPr>
        <w:t>the</w:t>
      </w:r>
      <w:r>
        <w:rPr>
          <w:color w:val="231F20"/>
          <w:spacing w:val="-12"/>
          <w:w w:val="105"/>
        </w:rPr>
        <w:t> </w:t>
      </w:r>
      <w:r>
        <w:rPr>
          <w:color w:val="231F20"/>
          <w:spacing w:val="2"/>
          <w:w w:val="105"/>
        </w:rPr>
        <w:t>skills</w:t>
      </w:r>
      <w:r>
        <w:rPr>
          <w:color w:val="231F20"/>
          <w:spacing w:val="-12"/>
          <w:w w:val="105"/>
        </w:rPr>
        <w:t> </w:t>
      </w:r>
      <w:r>
        <w:rPr>
          <w:color w:val="231F20"/>
          <w:w w:val="105"/>
        </w:rPr>
        <w:t>of</w:t>
      </w:r>
      <w:r>
        <w:rPr>
          <w:color w:val="231F20"/>
          <w:spacing w:val="-12"/>
          <w:w w:val="105"/>
        </w:rPr>
        <w:t> </w:t>
      </w:r>
      <w:r>
        <w:rPr>
          <w:color w:val="231F20"/>
          <w:spacing w:val="2"/>
          <w:w w:val="105"/>
        </w:rPr>
        <w:t>data</w:t>
      </w:r>
      <w:r>
        <w:rPr>
          <w:color w:val="231F20"/>
          <w:spacing w:val="-12"/>
          <w:w w:val="105"/>
        </w:rPr>
        <w:t> </w:t>
      </w:r>
      <w:r>
        <w:rPr>
          <w:color w:val="231F20"/>
          <w:w w:val="105"/>
        </w:rPr>
        <w:t>literacy.</w:t>
      </w:r>
      <w:r>
        <w:rPr>
          <w:color w:val="231F20"/>
          <w:spacing w:val="-12"/>
          <w:w w:val="105"/>
        </w:rPr>
        <w:t> </w:t>
      </w:r>
      <w:r>
        <w:rPr>
          <w:color w:val="231F20"/>
          <w:spacing w:val="2"/>
          <w:w w:val="105"/>
        </w:rPr>
        <w:t>Another</w:t>
      </w:r>
      <w:r>
        <w:rPr>
          <w:color w:val="231F20"/>
          <w:spacing w:val="-12"/>
          <w:w w:val="105"/>
        </w:rPr>
        <w:t> </w:t>
      </w:r>
      <w:r>
        <w:rPr>
          <w:color w:val="231F20"/>
          <w:spacing w:val="2"/>
          <w:w w:val="105"/>
        </w:rPr>
        <w:t>skill</w:t>
      </w:r>
      <w:r>
        <w:rPr>
          <w:color w:val="231F20"/>
          <w:spacing w:val="-12"/>
          <w:w w:val="105"/>
        </w:rPr>
        <w:t> </w:t>
      </w:r>
      <w:r>
        <w:rPr>
          <w:color w:val="231F20"/>
          <w:spacing w:val="3"/>
          <w:w w:val="105"/>
        </w:rPr>
        <w:t>identified</w:t>
      </w:r>
    </w:p>
    <w:p>
      <w:pPr>
        <w:pStyle w:val="BodyText"/>
        <w:spacing w:line="312" w:lineRule="auto" w:before="10"/>
        <w:ind w:left="415" w:right="1175"/>
      </w:pPr>
      <w:r>
        <w:rPr>
          <w:color w:val="231F20"/>
        </w:rPr>
        <w:t>by the OECD is </w:t>
      </w:r>
      <w:r>
        <w:rPr>
          <w:i/>
          <w:color w:val="231F20"/>
        </w:rPr>
        <w:t>curiosity</w:t>
      </w:r>
      <w:r>
        <w:rPr>
          <w:color w:val="231F20"/>
        </w:rPr>
        <w:t>, a willingness to try out new ways of working and doing. </w:t>
      </w:r>
      <w:r>
        <w:rPr>
          <w:i/>
          <w:color w:val="231F20"/>
        </w:rPr>
        <w:t>New narratives</w:t>
      </w:r>
      <w:r>
        <w:rPr>
          <w:color w:val="231F20"/>
        </w:rPr>
        <w:t>, or what others call storytelling, is the persuasive skill of explaining change in a way that builds support</w:t>
      </w:r>
    </w:p>
    <w:p>
      <w:pPr>
        <w:pStyle w:val="BodyText"/>
        <w:spacing w:line="312" w:lineRule="auto" w:before="4"/>
        <w:ind w:left="415" w:right="818"/>
      </w:pPr>
      <w:r>
        <w:rPr>
          <w:color w:val="231F20"/>
          <w:spacing w:val="2"/>
          <w:w w:val="105"/>
        </w:rPr>
        <w:t>and</w:t>
      </w:r>
      <w:r>
        <w:rPr>
          <w:color w:val="231F20"/>
          <w:spacing w:val="-35"/>
          <w:w w:val="105"/>
        </w:rPr>
        <w:t> </w:t>
      </w:r>
      <w:r>
        <w:rPr>
          <w:color w:val="231F20"/>
          <w:spacing w:val="2"/>
          <w:w w:val="105"/>
        </w:rPr>
        <w:t>cooperation.</w:t>
      </w:r>
      <w:r>
        <w:rPr>
          <w:color w:val="231F20"/>
          <w:spacing w:val="-35"/>
          <w:w w:val="105"/>
        </w:rPr>
        <w:t> </w:t>
      </w:r>
      <w:r>
        <w:rPr>
          <w:color w:val="231F20"/>
          <w:w w:val="105"/>
        </w:rPr>
        <w:t>In</w:t>
      </w:r>
      <w:r>
        <w:rPr>
          <w:color w:val="231F20"/>
          <w:spacing w:val="-35"/>
          <w:w w:val="105"/>
        </w:rPr>
        <w:t> </w:t>
      </w:r>
      <w:r>
        <w:rPr>
          <w:color w:val="231F20"/>
          <w:spacing w:val="2"/>
          <w:w w:val="105"/>
        </w:rPr>
        <w:t>subsequent</w:t>
      </w:r>
      <w:r>
        <w:rPr>
          <w:color w:val="231F20"/>
          <w:spacing w:val="-34"/>
          <w:w w:val="105"/>
        </w:rPr>
        <w:t> </w:t>
      </w:r>
      <w:r>
        <w:rPr>
          <w:color w:val="231F20"/>
          <w:spacing w:val="2"/>
          <w:w w:val="105"/>
        </w:rPr>
        <w:t>materials,</w:t>
      </w:r>
      <w:r>
        <w:rPr>
          <w:color w:val="231F20"/>
          <w:spacing w:val="-35"/>
          <w:w w:val="105"/>
        </w:rPr>
        <w:t> </w:t>
      </w:r>
      <w:r>
        <w:rPr>
          <w:color w:val="231F20"/>
          <w:w w:val="105"/>
        </w:rPr>
        <w:t>the</w:t>
      </w:r>
      <w:r>
        <w:rPr>
          <w:color w:val="231F20"/>
          <w:spacing w:val="-35"/>
          <w:w w:val="105"/>
        </w:rPr>
        <w:t> </w:t>
      </w:r>
      <w:r>
        <w:rPr>
          <w:color w:val="231F20"/>
          <w:w w:val="105"/>
        </w:rPr>
        <w:t>OECD </w:t>
      </w:r>
      <w:r>
        <w:rPr>
          <w:color w:val="231F20"/>
          <w:spacing w:val="2"/>
          <w:w w:val="105"/>
        </w:rPr>
        <w:t>adds</w:t>
      </w:r>
      <w:r>
        <w:rPr>
          <w:color w:val="231F20"/>
          <w:spacing w:val="-21"/>
          <w:w w:val="105"/>
        </w:rPr>
        <w:t> </w:t>
      </w:r>
      <w:r>
        <w:rPr>
          <w:i/>
          <w:color w:val="231F20"/>
          <w:spacing w:val="2"/>
          <w:w w:val="105"/>
        </w:rPr>
        <w:t>insurgency</w:t>
      </w:r>
      <w:r>
        <w:rPr>
          <w:i/>
          <w:color w:val="231F20"/>
          <w:spacing w:val="-21"/>
          <w:w w:val="105"/>
        </w:rPr>
        <w:t> </w:t>
      </w:r>
      <w:r>
        <w:rPr>
          <w:color w:val="231F20"/>
          <w:w w:val="105"/>
        </w:rPr>
        <w:t>to</w:t>
      </w:r>
      <w:r>
        <w:rPr>
          <w:color w:val="231F20"/>
          <w:spacing w:val="-20"/>
          <w:w w:val="105"/>
        </w:rPr>
        <w:t> </w:t>
      </w:r>
      <w:r>
        <w:rPr>
          <w:color w:val="231F20"/>
          <w:w w:val="105"/>
        </w:rPr>
        <w:t>the</w:t>
      </w:r>
      <w:r>
        <w:rPr>
          <w:color w:val="231F20"/>
          <w:spacing w:val="-21"/>
          <w:w w:val="105"/>
        </w:rPr>
        <w:t> </w:t>
      </w:r>
      <w:r>
        <w:rPr>
          <w:color w:val="231F20"/>
          <w:spacing w:val="2"/>
          <w:w w:val="105"/>
        </w:rPr>
        <w:t>list</w:t>
      </w:r>
      <w:r>
        <w:rPr>
          <w:color w:val="231F20"/>
          <w:spacing w:val="-21"/>
          <w:w w:val="105"/>
        </w:rPr>
        <w:t> </w:t>
      </w:r>
      <w:r>
        <w:rPr>
          <w:color w:val="231F20"/>
          <w:w w:val="105"/>
        </w:rPr>
        <w:t>of</w:t>
      </w:r>
      <w:r>
        <w:rPr>
          <w:color w:val="231F20"/>
          <w:spacing w:val="-20"/>
          <w:w w:val="105"/>
        </w:rPr>
        <w:t> </w:t>
      </w:r>
      <w:r>
        <w:rPr>
          <w:color w:val="231F20"/>
          <w:w w:val="105"/>
        </w:rPr>
        <w:t>core</w:t>
      </w:r>
      <w:r>
        <w:rPr>
          <w:color w:val="231F20"/>
          <w:spacing w:val="-21"/>
          <w:w w:val="105"/>
        </w:rPr>
        <w:t> </w:t>
      </w:r>
      <w:r>
        <w:rPr>
          <w:color w:val="231F20"/>
          <w:spacing w:val="2"/>
          <w:w w:val="105"/>
        </w:rPr>
        <w:t>skills,</w:t>
      </w:r>
      <w:r>
        <w:rPr>
          <w:color w:val="231F20"/>
          <w:spacing w:val="-21"/>
          <w:w w:val="105"/>
        </w:rPr>
        <w:t> </w:t>
      </w:r>
      <w:r>
        <w:rPr>
          <w:color w:val="231F20"/>
          <w:spacing w:val="2"/>
          <w:w w:val="105"/>
        </w:rPr>
        <w:t>defining</w:t>
      </w:r>
      <w:r>
        <w:rPr>
          <w:color w:val="231F20"/>
          <w:spacing w:val="-20"/>
          <w:w w:val="105"/>
        </w:rPr>
        <w:t> </w:t>
      </w:r>
      <w:r>
        <w:rPr>
          <w:color w:val="231F20"/>
          <w:w w:val="105"/>
        </w:rPr>
        <w:t>it</w:t>
      </w:r>
      <w:r>
        <w:rPr>
          <w:color w:val="231F20"/>
          <w:spacing w:val="-21"/>
          <w:w w:val="105"/>
        </w:rPr>
        <w:t> </w:t>
      </w:r>
      <w:r>
        <w:rPr>
          <w:color w:val="231F20"/>
          <w:w w:val="105"/>
        </w:rPr>
        <w:t>as the</w:t>
      </w:r>
      <w:r>
        <w:rPr>
          <w:color w:val="231F20"/>
          <w:spacing w:val="-15"/>
          <w:w w:val="105"/>
        </w:rPr>
        <w:t> </w:t>
      </w:r>
      <w:r>
        <w:rPr>
          <w:color w:val="231F20"/>
          <w:spacing w:val="3"/>
          <w:w w:val="105"/>
        </w:rPr>
        <w:t>ability</w:t>
      </w:r>
      <w:r>
        <w:rPr>
          <w:color w:val="231F20"/>
          <w:spacing w:val="-15"/>
          <w:w w:val="105"/>
        </w:rPr>
        <w:t> </w:t>
      </w:r>
      <w:r>
        <w:rPr>
          <w:color w:val="231F20"/>
          <w:w w:val="105"/>
        </w:rPr>
        <w:t>to</w:t>
      </w:r>
      <w:r>
        <w:rPr>
          <w:color w:val="231F20"/>
          <w:spacing w:val="-15"/>
          <w:w w:val="105"/>
        </w:rPr>
        <w:t> </w:t>
      </w:r>
      <w:r>
        <w:rPr>
          <w:color w:val="231F20"/>
          <w:spacing w:val="2"/>
          <w:w w:val="105"/>
        </w:rPr>
        <w:t>challenge</w:t>
      </w:r>
      <w:r>
        <w:rPr>
          <w:color w:val="231F20"/>
          <w:spacing w:val="-15"/>
          <w:w w:val="105"/>
        </w:rPr>
        <w:t> </w:t>
      </w:r>
      <w:r>
        <w:rPr>
          <w:color w:val="231F20"/>
          <w:w w:val="105"/>
        </w:rPr>
        <w:t>the</w:t>
      </w:r>
      <w:r>
        <w:rPr>
          <w:color w:val="231F20"/>
          <w:spacing w:val="-14"/>
          <w:w w:val="105"/>
        </w:rPr>
        <w:t> </w:t>
      </w:r>
      <w:r>
        <w:rPr>
          <w:color w:val="231F20"/>
          <w:spacing w:val="2"/>
          <w:w w:val="105"/>
        </w:rPr>
        <w:t>status</w:t>
      </w:r>
      <w:r>
        <w:rPr>
          <w:color w:val="231F20"/>
          <w:spacing w:val="-15"/>
          <w:w w:val="105"/>
        </w:rPr>
        <w:t> </w:t>
      </w:r>
      <w:r>
        <w:rPr>
          <w:color w:val="231F20"/>
          <w:w w:val="105"/>
        </w:rPr>
        <w:t>quo</w:t>
      </w:r>
      <w:r>
        <w:rPr>
          <w:color w:val="231F20"/>
          <w:spacing w:val="-15"/>
          <w:w w:val="105"/>
        </w:rPr>
        <w:t> </w:t>
      </w:r>
      <w:r>
        <w:rPr>
          <w:color w:val="231F20"/>
          <w:spacing w:val="2"/>
          <w:w w:val="105"/>
        </w:rPr>
        <w:t>and</w:t>
      </w:r>
      <w:r>
        <w:rPr>
          <w:color w:val="231F20"/>
          <w:spacing w:val="-15"/>
          <w:w w:val="105"/>
        </w:rPr>
        <w:t> </w:t>
      </w:r>
      <w:r>
        <w:rPr>
          <w:color w:val="231F20"/>
          <w:w w:val="105"/>
        </w:rPr>
        <w:t>work</w:t>
      </w:r>
      <w:r>
        <w:rPr>
          <w:color w:val="231F20"/>
          <w:spacing w:val="-15"/>
          <w:w w:val="105"/>
        </w:rPr>
        <w:t> </w:t>
      </w:r>
      <w:r>
        <w:rPr>
          <w:color w:val="231F20"/>
          <w:spacing w:val="2"/>
          <w:w w:val="105"/>
        </w:rPr>
        <w:t>with unusual</w:t>
      </w:r>
      <w:r>
        <w:rPr>
          <w:color w:val="231F20"/>
          <w:spacing w:val="-7"/>
          <w:w w:val="105"/>
        </w:rPr>
        <w:t> </w:t>
      </w:r>
      <w:r>
        <w:rPr>
          <w:color w:val="231F20"/>
          <w:spacing w:val="3"/>
          <w:w w:val="105"/>
        </w:rPr>
        <w:t>partners.</w:t>
      </w:r>
    </w:p>
    <w:p>
      <w:pPr>
        <w:spacing w:after="0" w:line="312" w:lineRule="auto"/>
        <w:sectPr>
          <w:type w:val="continuous"/>
          <w:pgSz w:w="11910" w:h="16840"/>
          <w:pgMar w:top="920" w:bottom="280" w:left="0" w:right="0"/>
          <w:cols w:num="2" w:equalWidth="0">
            <w:col w:w="5711" w:space="40"/>
            <w:col w:w="6159"/>
          </w:cols>
        </w:sectPr>
      </w:pPr>
    </w:p>
    <w:p>
      <w:pPr>
        <w:pStyle w:val="BodyText"/>
        <w:spacing w:before="3"/>
        <w:rPr>
          <w:sz w:val="15"/>
        </w:rPr>
      </w:pPr>
    </w:p>
    <w:p>
      <w:pPr>
        <w:pStyle w:val="BodyText"/>
        <w:spacing w:line="60" w:lineRule="exact"/>
        <w:ind w:left="6165"/>
        <w:rPr>
          <w:sz w:val="6"/>
        </w:rPr>
      </w:pPr>
      <w:r>
        <w:rPr>
          <w:position w:val="0"/>
          <w:sz w:val="6"/>
        </w:rPr>
        <w:pict>
          <v:group style="width:27.65pt;height:3pt;mso-position-horizontal-relative:char;mso-position-vertical-relative:line" coordorigin="0,0" coordsize="553,60">
            <v:line style="position:absolute" from="0,30" to="553,30" stroked="true" strokeweight="3pt" strokecolor="#00a650">
              <v:stroke dashstyle="solid"/>
            </v:line>
          </v:group>
        </w:pict>
      </w:r>
      <w:r>
        <w:rPr>
          <w:position w:val="0"/>
          <w:sz w:val="6"/>
        </w:rPr>
      </w:r>
    </w:p>
    <w:p>
      <w:pPr>
        <w:spacing w:after="0" w:line="60" w:lineRule="exact"/>
        <w:rPr>
          <w:sz w:val="6"/>
        </w:rPr>
        <w:sectPr>
          <w:type w:val="continuous"/>
          <w:pgSz w:w="11910" w:h="16840"/>
          <w:pgMar w:top="920" w:bottom="280" w:left="0" w:right="0"/>
        </w:sectPr>
      </w:pPr>
    </w:p>
    <w:p>
      <w:pPr>
        <w:pStyle w:val="Heading2"/>
      </w:pPr>
      <w:bookmarkStart w:name="_bookmark9" w:id="10"/>
      <w:bookmarkEnd w:id="10"/>
      <w:r>
        <w:rPr/>
      </w:r>
      <w:r>
        <w:rPr>
          <w:color w:val="00A650"/>
          <w:w w:val="95"/>
        </w:rPr>
        <w:t>THE PUBLIC ENTREPRENEUR’S SKILLSET</w:t>
      </w:r>
    </w:p>
    <w:p>
      <w:pPr>
        <w:pStyle w:val="BodyText"/>
        <w:rPr>
          <w:sz w:val="40"/>
        </w:rPr>
      </w:pPr>
    </w:p>
    <w:p>
      <w:pPr>
        <w:pStyle w:val="Heading6"/>
        <w:spacing w:line="312" w:lineRule="auto" w:before="281"/>
        <w:ind w:left="850" w:right="6533"/>
      </w:pPr>
      <w:r>
        <w:rPr/>
        <w:drawing>
          <wp:anchor distT="0" distB="0" distL="0" distR="0" allowOverlap="1" layoutInCell="1" locked="0" behindDoc="0" simplePos="0" relativeHeight="2272">
            <wp:simplePos x="0" y="0"/>
            <wp:positionH relativeFrom="page">
              <wp:posOffset>4488002</wp:posOffset>
            </wp:positionH>
            <wp:positionV relativeFrom="paragraph">
              <wp:posOffset>202305</wp:posOffset>
            </wp:positionV>
            <wp:extent cx="3071990" cy="4953000"/>
            <wp:effectExtent l="0" t="0" r="0" b="0"/>
            <wp:wrapNone/>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57" cstate="print"/>
                    <a:stretch>
                      <a:fillRect/>
                    </a:stretch>
                  </pic:blipFill>
                  <pic:spPr>
                    <a:xfrm>
                      <a:off x="0" y="0"/>
                      <a:ext cx="3071990" cy="4953000"/>
                    </a:xfrm>
                    <a:prstGeom prst="rect">
                      <a:avLst/>
                    </a:prstGeom>
                  </pic:spPr>
                </pic:pic>
              </a:graphicData>
            </a:graphic>
          </wp:anchor>
        </w:drawing>
      </w:r>
      <w:r>
        <w:rPr>
          <w:color w:val="231F20"/>
        </w:rPr>
        <w:t>The</w:t>
      </w:r>
      <w:r>
        <w:rPr>
          <w:color w:val="231F20"/>
          <w:spacing w:val="-19"/>
        </w:rPr>
        <w:t> </w:t>
      </w:r>
      <w:r>
        <w:rPr>
          <w:color w:val="231F20"/>
        </w:rPr>
        <w:t>skillset</w:t>
      </w:r>
      <w:r>
        <w:rPr>
          <w:color w:val="231F20"/>
          <w:spacing w:val="-18"/>
        </w:rPr>
        <w:t> </w:t>
      </w:r>
      <w:r>
        <w:rPr>
          <w:color w:val="231F20"/>
        </w:rPr>
        <w:t>that</w:t>
      </w:r>
      <w:r>
        <w:rPr>
          <w:color w:val="231F20"/>
          <w:spacing w:val="-18"/>
        </w:rPr>
        <w:t> </w:t>
      </w:r>
      <w:r>
        <w:rPr>
          <w:color w:val="231F20"/>
        </w:rPr>
        <w:t>enables</w:t>
      </w:r>
      <w:r>
        <w:rPr>
          <w:color w:val="231F20"/>
          <w:spacing w:val="-18"/>
        </w:rPr>
        <w:t> </w:t>
      </w:r>
      <w:r>
        <w:rPr>
          <w:color w:val="231F20"/>
        </w:rPr>
        <w:t>the</w:t>
      </w:r>
      <w:r>
        <w:rPr>
          <w:color w:val="231F20"/>
          <w:spacing w:val="-18"/>
        </w:rPr>
        <w:t> </w:t>
      </w:r>
      <w:r>
        <w:rPr>
          <w:color w:val="231F20"/>
        </w:rPr>
        <w:t>public</w:t>
      </w:r>
      <w:r>
        <w:rPr>
          <w:color w:val="231F20"/>
          <w:spacing w:val="-18"/>
        </w:rPr>
        <w:t> </w:t>
      </w:r>
      <w:r>
        <w:rPr>
          <w:color w:val="231F20"/>
        </w:rPr>
        <w:t>entrepreneur to accelerate progress from idea to measurable solution</w:t>
      </w:r>
      <w:r>
        <w:rPr>
          <w:color w:val="231F20"/>
          <w:spacing w:val="-38"/>
        </w:rPr>
        <w:t> </w:t>
      </w:r>
      <w:r>
        <w:rPr>
          <w:color w:val="231F20"/>
        </w:rPr>
        <w:t>includes</w:t>
      </w:r>
      <w:r>
        <w:rPr>
          <w:color w:val="231F20"/>
          <w:spacing w:val="-38"/>
        </w:rPr>
        <w:t> </w:t>
      </w:r>
      <w:r>
        <w:rPr>
          <w:color w:val="231F20"/>
        </w:rPr>
        <w:t>five</w:t>
      </w:r>
      <w:r>
        <w:rPr>
          <w:color w:val="231F20"/>
          <w:spacing w:val="-37"/>
        </w:rPr>
        <w:t> </w:t>
      </w:r>
      <w:r>
        <w:rPr>
          <w:color w:val="231F20"/>
        </w:rPr>
        <w:t>core</w:t>
      </w:r>
      <w:r>
        <w:rPr>
          <w:color w:val="231F20"/>
          <w:spacing w:val="-38"/>
        </w:rPr>
        <w:t> </w:t>
      </w:r>
      <w:r>
        <w:rPr>
          <w:color w:val="231F20"/>
        </w:rPr>
        <w:t>problem-solving</w:t>
      </w:r>
      <w:r>
        <w:rPr>
          <w:color w:val="231F20"/>
          <w:spacing w:val="-37"/>
        </w:rPr>
        <w:t> </w:t>
      </w:r>
      <w:r>
        <w:rPr>
          <w:color w:val="231F20"/>
        </w:rPr>
        <w:t>skills that</w:t>
      </w:r>
      <w:r>
        <w:rPr>
          <w:color w:val="231F20"/>
          <w:spacing w:val="-23"/>
        </w:rPr>
        <w:t> </w:t>
      </w:r>
      <w:r>
        <w:rPr>
          <w:color w:val="231F20"/>
        </w:rPr>
        <w:t>comprise</w:t>
      </w:r>
      <w:r>
        <w:rPr>
          <w:color w:val="231F20"/>
          <w:spacing w:val="-23"/>
        </w:rPr>
        <w:t> </w:t>
      </w:r>
      <w:r>
        <w:rPr>
          <w:color w:val="231F20"/>
        </w:rPr>
        <w:t>a</w:t>
      </w:r>
      <w:r>
        <w:rPr>
          <w:color w:val="231F20"/>
          <w:spacing w:val="-23"/>
        </w:rPr>
        <w:t> </w:t>
      </w:r>
      <w:r>
        <w:rPr>
          <w:color w:val="231F20"/>
        </w:rPr>
        <w:t>number</w:t>
      </w:r>
      <w:r>
        <w:rPr>
          <w:color w:val="231F20"/>
          <w:spacing w:val="-23"/>
        </w:rPr>
        <w:t> </w:t>
      </w:r>
      <w:r>
        <w:rPr>
          <w:color w:val="231F20"/>
        </w:rPr>
        <w:t>of</w:t>
      </w:r>
      <w:r>
        <w:rPr>
          <w:color w:val="231F20"/>
          <w:spacing w:val="-23"/>
        </w:rPr>
        <w:t> </w:t>
      </w:r>
      <w:r>
        <w:rPr>
          <w:color w:val="231F20"/>
        </w:rPr>
        <w:t>novel</w:t>
      </w:r>
      <w:r>
        <w:rPr>
          <w:color w:val="231F20"/>
          <w:spacing w:val="-23"/>
        </w:rPr>
        <w:t> </w:t>
      </w:r>
      <w:r>
        <w:rPr>
          <w:color w:val="231F20"/>
        </w:rPr>
        <w:t>methods.</w:t>
      </w:r>
      <w:r>
        <w:rPr>
          <w:color w:val="231F20"/>
          <w:spacing w:val="-23"/>
        </w:rPr>
        <w:t> </w:t>
      </w:r>
      <w:r>
        <w:rPr>
          <w:color w:val="231F20"/>
        </w:rPr>
        <w:t>These</w:t>
      </w:r>
    </w:p>
    <w:p>
      <w:pPr>
        <w:spacing w:line="312" w:lineRule="auto" w:before="4"/>
        <w:ind w:left="850" w:right="6219" w:firstLine="0"/>
        <w:jc w:val="left"/>
        <w:rPr>
          <w:b/>
          <w:sz w:val="20"/>
        </w:rPr>
      </w:pPr>
      <w:r>
        <w:rPr>
          <w:b/>
          <w:color w:val="231F20"/>
          <w:sz w:val="20"/>
        </w:rPr>
        <w:t>skills</w:t>
      </w:r>
      <w:r>
        <w:rPr>
          <w:b/>
          <w:color w:val="231F20"/>
          <w:spacing w:val="-26"/>
          <w:sz w:val="20"/>
        </w:rPr>
        <w:t> </w:t>
      </w:r>
      <w:r>
        <w:rPr>
          <w:b/>
          <w:color w:val="231F20"/>
          <w:sz w:val="20"/>
        </w:rPr>
        <w:t>are</w:t>
      </w:r>
      <w:r>
        <w:rPr>
          <w:b/>
          <w:color w:val="231F20"/>
          <w:spacing w:val="-26"/>
          <w:sz w:val="20"/>
        </w:rPr>
        <w:t> </w:t>
      </w:r>
      <w:r>
        <w:rPr>
          <w:b/>
          <w:color w:val="231F20"/>
          <w:sz w:val="20"/>
        </w:rPr>
        <w:t>designed</w:t>
      </w:r>
      <w:r>
        <w:rPr>
          <w:b/>
          <w:color w:val="231F20"/>
          <w:spacing w:val="-26"/>
          <w:sz w:val="20"/>
        </w:rPr>
        <w:t> </w:t>
      </w:r>
      <w:r>
        <w:rPr>
          <w:b/>
          <w:color w:val="231F20"/>
          <w:sz w:val="20"/>
        </w:rPr>
        <w:t>to</w:t>
      </w:r>
      <w:r>
        <w:rPr>
          <w:b/>
          <w:color w:val="231F20"/>
          <w:spacing w:val="-26"/>
          <w:sz w:val="20"/>
        </w:rPr>
        <w:t> </w:t>
      </w:r>
      <w:r>
        <w:rPr>
          <w:b/>
          <w:color w:val="231F20"/>
          <w:sz w:val="20"/>
        </w:rPr>
        <w:t>foster</w:t>
      </w:r>
      <w:r>
        <w:rPr>
          <w:b/>
          <w:color w:val="231F20"/>
          <w:spacing w:val="-25"/>
          <w:sz w:val="20"/>
        </w:rPr>
        <w:t> </w:t>
      </w:r>
      <w:r>
        <w:rPr>
          <w:b/>
          <w:color w:val="231F20"/>
          <w:sz w:val="20"/>
        </w:rPr>
        <w:t>both</w:t>
      </w:r>
      <w:r>
        <w:rPr>
          <w:b/>
          <w:color w:val="231F20"/>
          <w:spacing w:val="-26"/>
          <w:sz w:val="20"/>
        </w:rPr>
        <w:t> </w:t>
      </w:r>
      <w:r>
        <w:rPr>
          <w:b/>
          <w:color w:val="231F20"/>
          <w:sz w:val="20"/>
        </w:rPr>
        <w:t>more</w:t>
      </w:r>
      <w:r>
        <w:rPr>
          <w:b/>
          <w:color w:val="231F20"/>
          <w:spacing w:val="-26"/>
          <w:sz w:val="20"/>
        </w:rPr>
        <w:t> </w:t>
      </w:r>
      <w:r>
        <w:rPr>
          <w:b/>
          <w:color w:val="231F20"/>
          <w:sz w:val="20"/>
        </w:rPr>
        <w:t>effectiveness and</w:t>
      </w:r>
      <w:r>
        <w:rPr>
          <w:b/>
          <w:color w:val="231F20"/>
          <w:spacing w:val="-15"/>
          <w:sz w:val="20"/>
        </w:rPr>
        <w:t> </w:t>
      </w:r>
      <w:r>
        <w:rPr>
          <w:b/>
          <w:color w:val="231F20"/>
          <w:sz w:val="20"/>
        </w:rPr>
        <w:t>legitimacy</w:t>
      </w:r>
      <w:r>
        <w:rPr>
          <w:b/>
          <w:color w:val="231F20"/>
          <w:spacing w:val="-15"/>
          <w:sz w:val="20"/>
        </w:rPr>
        <w:t> </w:t>
      </w:r>
      <w:r>
        <w:rPr>
          <w:b/>
          <w:color w:val="231F20"/>
          <w:sz w:val="20"/>
        </w:rPr>
        <w:t>in</w:t>
      </w:r>
      <w:r>
        <w:rPr>
          <w:b/>
          <w:color w:val="231F20"/>
          <w:spacing w:val="-15"/>
          <w:sz w:val="20"/>
        </w:rPr>
        <w:t> </w:t>
      </w:r>
      <w:r>
        <w:rPr>
          <w:b/>
          <w:color w:val="231F20"/>
          <w:sz w:val="20"/>
        </w:rPr>
        <w:t>how</w:t>
      </w:r>
      <w:r>
        <w:rPr>
          <w:b/>
          <w:color w:val="231F20"/>
          <w:spacing w:val="-14"/>
          <w:sz w:val="20"/>
        </w:rPr>
        <w:t> </w:t>
      </w:r>
      <w:r>
        <w:rPr>
          <w:b/>
          <w:color w:val="231F20"/>
          <w:sz w:val="20"/>
        </w:rPr>
        <w:t>the</w:t>
      </w:r>
      <w:r>
        <w:rPr>
          <w:b/>
          <w:color w:val="231F20"/>
          <w:spacing w:val="-15"/>
          <w:sz w:val="20"/>
        </w:rPr>
        <w:t> </w:t>
      </w:r>
      <w:r>
        <w:rPr>
          <w:b/>
          <w:color w:val="231F20"/>
          <w:sz w:val="20"/>
        </w:rPr>
        <w:t>public</w:t>
      </w:r>
      <w:r>
        <w:rPr>
          <w:b/>
          <w:color w:val="231F20"/>
          <w:spacing w:val="-15"/>
          <w:sz w:val="20"/>
        </w:rPr>
        <w:t> </w:t>
      </w:r>
      <w:r>
        <w:rPr>
          <w:b/>
          <w:color w:val="231F20"/>
          <w:sz w:val="20"/>
        </w:rPr>
        <w:t>servant</w:t>
      </w:r>
      <w:r>
        <w:rPr>
          <w:b/>
          <w:color w:val="231F20"/>
          <w:spacing w:val="-15"/>
          <w:sz w:val="20"/>
        </w:rPr>
        <w:t> </w:t>
      </w:r>
      <w:r>
        <w:rPr>
          <w:b/>
          <w:color w:val="231F20"/>
          <w:sz w:val="20"/>
        </w:rPr>
        <w:t>works.</w:t>
      </w:r>
    </w:p>
    <w:p>
      <w:pPr>
        <w:pStyle w:val="BodyText"/>
        <w:spacing w:before="3"/>
        <w:rPr>
          <w:b/>
          <w:sz w:val="26"/>
        </w:rPr>
      </w:pPr>
    </w:p>
    <w:p>
      <w:pPr>
        <w:pStyle w:val="BodyText"/>
        <w:spacing w:line="312" w:lineRule="auto"/>
        <w:ind w:left="850" w:right="6394"/>
      </w:pPr>
      <w:r>
        <w:rPr>
          <w:color w:val="231F20"/>
          <w:w w:val="105"/>
        </w:rPr>
        <w:t>First,</w:t>
      </w:r>
      <w:r>
        <w:rPr>
          <w:color w:val="231F20"/>
          <w:spacing w:val="-24"/>
          <w:w w:val="105"/>
        </w:rPr>
        <w:t> </w:t>
      </w:r>
      <w:r>
        <w:rPr>
          <w:color w:val="231F20"/>
          <w:w w:val="105"/>
        </w:rPr>
        <w:t>public</w:t>
      </w:r>
      <w:r>
        <w:rPr>
          <w:color w:val="231F20"/>
          <w:spacing w:val="-23"/>
          <w:w w:val="105"/>
        </w:rPr>
        <w:t> </w:t>
      </w:r>
      <w:r>
        <w:rPr>
          <w:color w:val="231F20"/>
          <w:w w:val="105"/>
        </w:rPr>
        <w:t>entrepreneurs</w:t>
      </w:r>
      <w:r>
        <w:rPr>
          <w:color w:val="231F20"/>
          <w:spacing w:val="-23"/>
          <w:w w:val="105"/>
        </w:rPr>
        <w:t> </w:t>
      </w:r>
      <w:r>
        <w:rPr>
          <w:color w:val="231F20"/>
          <w:w w:val="105"/>
        </w:rPr>
        <w:t>must</w:t>
      </w:r>
      <w:r>
        <w:rPr>
          <w:color w:val="231F20"/>
          <w:spacing w:val="-24"/>
          <w:w w:val="105"/>
        </w:rPr>
        <w:t> </w:t>
      </w:r>
      <w:r>
        <w:rPr>
          <w:color w:val="231F20"/>
          <w:w w:val="105"/>
        </w:rPr>
        <w:t>know</w:t>
      </w:r>
      <w:r>
        <w:rPr>
          <w:color w:val="231F20"/>
          <w:spacing w:val="-23"/>
          <w:w w:val="105"/>
        </w:rPr>
        <w:t> </w:t>
      </w:r>
      <w:r>
        <w:rPr>
          <w:color w:val="231F20"/>
          <w:w w:val="105"/>
        </w:rPr>
        <w:t>how</w:t>
      </w:r>
      <w:r>
        <w:rPr>
          <w:color w:val="231F20"/>
          <w:spacing w:val="-23"/>
          <w:w w:val="105"/>
        </w:rPr>
        <w:t> </w:t>
      </w:r>
      <w:r>
        <w:rPr>
          <w:color w:val="231F20"/>
          <w:w w:val="105"/>
        </w:rPr>
        <w:t>to</w:t>
      </w:r>
      <w:r>
        <w:rPr>
          <w:color w:val="231F20"/>
          <w:spacing w:val="-23"/>
          <w:w w:val="105"/>
        </w:rPr>
        <w:t> </w:t>
      </w:r>
      <w:r>
        <w:rPr>
          <w:color w:val="231F20"/>
          <w:w w:val="105"/>
        </w:rPr>
        <w:t>define actionable and specific</w:t>
      </w:r>
      <w:r>
        <w:rPr>
          <w:color w:val="231F20"/>
          <w:spacing w:val="-34"/>
          <w:w w:val="105"/>
        </w:rPr>
        <w:t> </w:t>
      </w:r>
      <w:r>
        <w:rPr>
          <w:color w:val="231F20"/>
          <w:w w:val="105"/>
        </w:rPr>
        <w:t>problems.</w:t>
      </w:r>
    </w:p>
    <w:p>
      <w:pPr>
        <w:pStyle w:val="BodyText"/>
        <w:spacing w:before="3"/>
        <w:rPr>
          <w:sz w:val="26"/>
        </w:rPr>
      </w:pPr>
    </w:p>
    <w:p>
      <w:pPr>
        <w:pStyle w:val="BodyText"/>
        <w:spacing w:line="312" w:lineRule="auto"/>
        <w:ind w:left="850" w:right="6211"/>
      </w:pPr>
      <w:r>
        <w:rPr>
          <w:color w:val="231F20"/>
          <w:w w:val="105"/>
        </w:rPr>
        <w:t>Second, public entrepreneurship demands the ability to use participatory and human-centred practices to further discover and refine the problem that matters to real people. These skills also involve applying systems thinking methods for identifying partners and stakeholders.</w:t>
      </w:r>
    </w:p>
    <w:p>
      <w:pPr>
        <w:pStyle w:val="BodyText"/>
        <w:spacing w:before="7"/>
        <w:rPr>
          <w:sz w:val="26"/>
        </w:rPr>
      </w:pPr>
    </w:p>
    <w:p>
      <w:pPr>
        <w:pStyle w:val="BodyText"/>
        <w:spacing w:line="312" w:lineRule="auto"/>
        <w:ind w:left="850" w:right="6616"/>
        <w:jc w:val="both"/>
        <w:rPr>
          <w:sz w:val="11"/>
        </w:rPr>
      </w:pPr>
      <w:r>
        <w:rPr>
          <w:color w:val="231F20"/>
          <w:w w:val="105"/>
        </w:rPr>
        <w:t>Third, public entrepreneurs must be able to use data analytical methods to understand complex problems quantitatively.</w:t>
      </w:r>
      <w:r>
        <w:rPr>
          <w:color w:val="231F20"/>
          <w:w w:val="105"/>
          <w:position w:val="7"/>
          <w:sz w:val="11"/>
        </w:rPr>
        <w:t>48</w:t>
      </w:r>
    </w:p>
    <w:p>
      <w:pPr>
        <w:pStyle w:val="BodyText"/>
        <w:spacing w:before="4"/>
        <w:rPr>
          <w:sz w:val="26"/>
        </w:rPr>
      </w:pPr>
    </w:p>
    <w:p>
      <w:pPr>
        <w:pStyle w:val="BodyText"/>
        <w:spacing w:line="312" w:lineRule="auto"/>
        <w:ind w:left="850" w:right="6422"/>
      </w:pPr>
      <w:r>
        <w:rPr/>
        <w:pict>
          <v:shape style="position:absolute;margin-left:298.267609pt;margin-top:92.107407pt;width:29.65pt;height:24.95pt;mso-position-horizontal-relative:page;mso-position-vertical-relative:paragraph;z-index:2296" coordorigin="5965,1842" coordsize="593,499" path="m6313,1842l6302,1844,6292,1851,6286,1861,6284,1872,6286,1884,6293,1894,6458,2061,5994,2061,5983,2064,5974,2070,5968,2080,5965,2091,5968,2103,5974,2113,5983,2119,5994,2121,6458,2121,6293,2289,6286,2299,6284,2310,6286,2322,6292,2332,6298,2338,6305,2341,6320,2341,6328,2338,6554,2107,6558,2099,6558,2083,6554,2076,6333,1851,6324,1844,6313,1842xe" filled="true" fillcolor="#00a650" stroked="false">
            <v:path arrowok="t"/>
            <v:fill type="solid"/>
            <w10:wrap type="none"/>
          </v:shape>
        </w:pict>
      </w:r>
      <w:r>
        <w:rPr>
          <w:color w:val="231F20"/>
          <w:w w:val="105"/>
        </w:rPr>
        <w:t>Fourth,</w:t>
      </w:r>
      <w:r>
        <w:rPr>
          <w:color w:val="231F20"/>
          <w:spacing w:val="-26"/>
          <w:w w:val="105"/>
        </w:rPr>
        <w:t> </w:t>
      </w:r>
      <w:r>
        <w:rPr>
          <w:color w:val="231F20"/>
          <w:w w:val="105"/>
        </w:rPr>
        <w:t>they</w:t>
      </w:r>
      <w:r>
        <w:rPr>
          <w:color w:val="231F20"/>
          <w:spacing w:val="-26"/>
          <w:w w:val="105"/>
        </w:rPr>
        <w:t> </w:t>
      </w:r>
      <w:r>
        <w:rPr>
          <w:color w:val="231F20"/>
          <w:w w:val="105"/>
        </w:rPr>
        <w:t>must</w:t>
      </w:r>
      <w:r>
        <w:rPr>
          <w:color w:val="231F20"/>
          <w:spacing w:val="-25"/>
          <w:w w:val="105"/>
        </w:rPr>
        <w:t> </w:t>
      </w:r>
      <w:r>
        <w:rPr>
          <w:color w:val="231F20"/>
          <w:w w:val="105"/>
        </w:rPr>
        <w:t>learn</w:t>
      </w:r>
      <w:r>
        <w:rPr>
          <w:color w:val="231F20"/>
          <w:spacing w:val="-26"/>
          <w:w w:val="105"/>
        </w:rPr>
        <w:t> </w:t>
      </w:r>
      <w:r>
        <w:rPr>
          <w:color w:val="231F20"/>
          <w:w w:val="105"/>
        </w:rPr>
        <w:t>to</w:t>
      </w:r>
      <w:r>
        <w:rPr>
          <w:color w:val="231F20"/>
          <w:spacing w:val="-26"/>
          <w:w w:val="105"/>
        </w:rPr>
        <w:t> </w:t>
      </w:r>
      <w:r>
        <w:rPr>
          <w:color w:val="231F20"/>
          <w:w w:val="105"/>
        </w:rPr>
        <w:t>design</w:t>
      </w:r>
      <w:r>
        <w:rPr>
          <w:color w:val="231F20"/>
          <w:spacing w:val="-25"/>
          <w:w w:val="105"/>
        </w:rPr>
        <w:t> </w:t>
      </w:r>
      <w:r>
        <w:rPr>
          <w:color w:val="231F20"/>
          <w:w w:val="105"/>
        </w:rPr>
        <w:t>solutions</w:t>
      </w:r>
      <w:r>
        <w:rPr>
          <w:color w:val="231F20"/>
          <w:spacing w:val="-26"/>
          <w:w w:val="105"/>
        </w:rPr>
        <w:t> </w:t>
      </w:r>
      <w:r>
        <w:rPr>
          <w:color w:val="231F20"/>
          <w:w w:val="105"/>
        </w:rPr>
        <w:t>together with</w:t>
      </w:r>
      <w:r>
        <w:rPr>
          <w:color w:val="231F20"/>
          <w:spacing w:val="-24"/>
          <w:w w:val="105"/>
        </w:rPr>
        <w:t> </w:t>
      </w:r>
      <w:r>
        <w:rPr>
          <w:color w:val="231F20"/>
          <w:w w:val="105"/>
        </w:rPr>
        <w:t>those</w:t>
      </w:r>
      <w:r>
        <w:rPr>
          <w:color w:val="231F20"/>
          <w:spacing w:val="-23"/>
          <w:w w:val="105"/>
        </w:rPr>
        <w:t> </w:t>
      </w:r>
      <w:r>
        <w:rPr>
          <w:color w:val="231F20"/>
          <w:w w:val="105"/>
        </w:rPr>
        <w:t>they</w:t>
      </w:r>
      <w:r>
        <w:rPr>
          <w:color w:val="231F20"/>
          <w:spacing w:val="-23"/>
          <w:w w:val="105"/>
        </w:rPr>
        <w:t> </w:t>
      </w:r>
      <w:r>
        <w:rPr>
          <w:color w:val="231F20"/>
          <w:w w:val="105"/>
        </w:rPr>
        <w:t>are</w:t>
      </w:r>
      <w:r>
        <w:rPr>
          <w:color w:val="231F20"/>
          <w:spacing w:val="-23"/>
          <w:w w:val="105"/>
        </w:rPr>
        <w:t> </w:t>
      </w:r>
      <w:r>
        <w:rPr>
          <w:color w:val="231F20"/>
          <w:spacing w:val="2"/>
          <w:w w:val="105"/>
        </w:rPr>
        <w:t>trying</w:t>
      </w:r>
      <w:r>
        <w:rPr>
          <w:color w:val="231F20"/>
          <w:spacing w:val="-23"/>
          <w:w w:val="105"/>
        </w:rPr>
        <w:t> </w:t>
      </w:r>
      <w:r>
        <w:rPr>
          <w:color w:val="231F20"/>
          <w:w w:val="105"/>
        </w:rPr>
        <w:t>to</w:t>
      </w:r>
      <w:r>
        <w:rPr>
          <w:color w:val="231F20"/>
          <w:spacing w:val="-23"/>
          <w:w w:val="105"/>
        </w:rPr>
        <w:t> </w:t>
      </w:r>
      <w:r>
        <w:rPr>
          <w:color w:val="231F20"/>
          <w:w w:val="105"/>
        </w:rPr>
        <w:t>help,</w:t>
      </w:r>
      <w:r>
        <w:rPr>
          <w:color w:val="231F20"/>
          <w:spacing w:val="-23"/>
          <w:w w:val="105"/>
        </w:rPr>
        <w:t> </w:t>
      </w:r>
      <w:r>
        <w:rPr>
          <w:color w:val="231F20"/>
          <w:w w:val="105"/>
        </w:rPr>
        <w:t>by</w:t>
      </w:r>
      <w:r>
        <w:rPr>
          <w:color w:val="231F20"/>
          <w:spacing w:val="-23"/>
          <w:w w:val="105"/>
        </w:rPr>
        <w:t> </w:t>
      </w:r>
      <w:r>
        <w:rPr>
          <w:color w:val="231F20"/>
          <w:w w:val="105"/>
        </w:rPr>
        <w:t>leveraging</w:t>
      </w:r>
      <w:r>
        <w:rPr>
          <w:color w:val="231F20"/>
          <w:spacing w:val="-23"/>
          <w:w w:val="105"/>
        </w:rPr>
        <w:t> </w:t>
      </w:r>
      <w:r>
        <w:rPr>
          <w:color w:val="231F20"/>
          <w:w w:val="105"/>
        </w:rPr>
        <w:t>the collective</w:t>
      </w:r>
      <w:r>
        <w:rPr>
          <w:color w:val="231F20"/>
          <w:spacing w:val="-19"/>
          <w:w w:val="105"/>
        </w:rPr>
        <w:t> </w:t>
      </w:r>
      <w:r>
        <w:rPr>
          <w:color w:val="231F20"/>
          <w:w w:val="105"/>
        </w:rPr>
        <w:t>intelligence</w:t>
      </w:r>
      <w:r>
        <w:rPr>
          <w:color w:val="231F20"/>
          <w:spacing w:val="-19"/>
          <w:w w:val="105"/>
        </w:rPr>
        <w:t> </w:t>
      </w:r>
      <w:r>
        <w:rPr>
          <w:color w:val="231F20"/>
          <w:w w:val="105"/>
        </w:rPr>
        <w:t>of</w:t>
      </w:r>
      <w:r>
        <w:rPr>
          <w:color w:val="231F20"/>
          <w:spacing w:val="-18"/>
          <w:w w:val="105"/>
        </w:rPr>
        <w:t> </w:t>
      </w:r>
      <w:r>
        <w:rPr>
          <w:color w:val="231F20"/>
          <w:w w:val="105"/>
        </w:rPr>
        <w:t>their</w:t>
      </w:r>
      <w:r>
        <w:rPr>
          <w:color w:val="231F20"/>
          <w:spacing w:val="-19"/>
          <w:w w:val="105"/>
        </w:rPr>
        <w:t> </w:t>
      </w:r>
      <w:r>
        <w:rPr>
          <w:color w:val="231F20"/>
          <w:w w:val="105"/>
        </w:rPr>
        <w:t>communities</w:t>
      </w:r>
      <w:r>
        <w:rPr>
          <w:color w:val="231F20"/>
          <w:spacing w:val="-18"/>
          <w:w w:val="105"/>
        </w:rPr>
        <w:t> </w:t>
      </w:r>
      <w:r>
        <w:rPr>
          <w:color w:val="231F20"/>
          <w:w w:val="105"/>
        </w:rPr>
        <w:t>to</w:t>
      </w:r>
      <w:r>
        <w:rPr>
          <w:color w:val="231F20"/>
          <w:spacing w:val="-19"/>
          <w:w w:val="105"/>
        </w:rPr>
        <w:t> </w:t>
      </w:r>
      <w:r>
        <w:rPr>
          <w:color w:val="231F20"/>
          <w:w w:val="105"/>
        </w:rPr>
        <w:t>come up</w:t>
      </w:r>
      <w:r>
        <w:rPr>
          <w:color w:val="231F20"/>
          <w:spacing w:val="-13"/>
          <w:w w:val="105"/>
        </w:rPr>
        <w:t> </w:t>
      </w:r>
      <w:r>
        <w:rPr>
          <w:color w:val="231F20"/>
          <w:w w:val="105"/>
        </w:rPr>
        <w:t>with</w:t>
      </w:r>
      <w:r>
        <w:rPr>
          <w:color w:val="231F20"/>
          <w:spacing w:val="-12"/>
          <w:w w:val="105"/>
        </w:rPr>
        <w:t> </w:t>
      </w:r>
      <w:r>
        <w:rPr>
          <w:color w:val="231F20"/>
          <w:w w:val="105"/>
        </w:rPr>
        <w:t>innovative</w:t>
      </w:r>
      <w:r>
        <w:rPr>
          <w:color w:val="231F20"/>
          <w:spacing w:val="-12"/>
          <w:w w:val="105"/>
        </w:rPr>
        <w:t> </w:t>
      </w:r>
      <w:r>
        <w:rPr>
          <w:color w:val="231F20"/>
          <w:w w:val="105"/>
        </w:rPr>
        <w:t>solutions</w:t>
      </w:r>
      <w:r>
        <w:rPr>
          <w:color w:val="231F20"/>
          <w:spacing w:val="-13"/>
          <w:w w:val="105"/>
        </w:rPr>
        <w:t> </w:t>
      </w:r>
      <w:r>
        <w:rPr>
          <w:color w:val="231F20"/>
          <w:w w:val="105"/>
        </w:rPr>
        <w:t>that</w:t>
      </w:r>
      <w:r>
        <w:rPr>
          <w:color w:val="231F20"/>
          <w:spacing w:val="-12"/>
          <w:w w:val="105"/>
        </w:rPr>
        <w:t> </w:t>
      </w:r>
      <w:r>
        <w:rPr>
          <w:color w:val="231F20"/>
          <w:w w:val="105"/>
        </w:rPr>
        <w:t>work.</w:t>
      </w:r>
    </w:p>
    <w:p>
      <w:pPr>
        <w:pStyle w:val="BodyText"/>
        <w:spacing w:before="7"/>
        <w:rPr>
          <w:sz w:val="14"/>
        </w:rPr>
      </w:pPr>
    </w:p>
    <w:p>
      <w:pPr>
        <w:spacing w:after="0"/>
        <w:rPr>
          <w:sz w:val="14"/>
        </w:rPr>
        <w:sectPr>
          <w:headerReference w:type="default" r:id="rId55"/>
          <w:footerReference w:type="default" r:id="rId56"/>
          <w:pgSz w:w="11910" w:h="16840"/>
          <w:pgMar w:header="0" w:footer="718" w:top="1260" w:bottom="900" w:left="0" w:right="0"/>
          <w:pgNumType w:start="18"/>
        </w:sectPr>
      </w:pPr>
    </w:p>
    <w:p>
      <w:pPr>
        <w:pStyle w:val="BodyText"/>
        <w:spacing w:line="312" w:lineRule="auto" w:before="136"/>
        <w:ind w:left="850" w:right="617"/>
      </w:pPr>
      <w:r>
        <w:rPr>
          <w:color w:val="231F20"/>
          <w:w w:val="105"/>
        </w:rPr>
        <w:t>Finally, public entrepreneurs must learn how to</w:t>
      </w:r>
      <w:r>
        <w:rPr>
          <w:color w:val="231F20"/>
          <w:spacing w:val="-31"/>
          <w:w w:val="105"/>
        </w:rPr>
        <w:t> </w:t>
      </w:r>
      <w:r>
        <w:rPr>
          <w:color w:val="231F20"/>
          <w:w w:val="105"/>
        </w:rPr>
        <w:t>implement</w:t>
      </w:r>
      <w:r>
        <w:rPr>
          <w:color w:val="231F20"/>
          <w:spacing w:val="-30"/>
          <w:w w:val="105"/>
        </w:rPr>
        <w:t> </w:t>
      </w:r>
      <w:r>
        <w:rPr>
          <w:color w:val="231F20"/>
          <w:w w:val="105"/>
        </w:rPr>
        <w:t>measurable</w:t>
      </w:r>
      <w:r>
        <w:rPr>
          <w:color w:val="231F20"/>
          <w:spacing w:val="-30"/>
          <w:w w:val="105"/>
        </w:rPr>
        <w:t> </w:t>
      </w:r>
      <w:r>
        <w:rPr>
          <w:color w:val="231F20"/>
          <w:w w:val="105"/>
        </w:rPr>
        <w:t>solutions</w:t>
      </w:r>
      <w:r>
        <w:rPr>
          <w:color w:val="231F20"/>
          <w:spacing w:val="-30"/>
          <w:w w:val="105"/>
        </w:rPr>
        <w:t> </w:t>
      </w:r>
      <w:r>
        <w:rPr>
          <w:color w:val="231F20"/>
          <w:w w:val="105"/>
        </w:rPr>
        <w:t>by</w:t>
      </w:r>
      <w:r>
        <w:rPr>
          <w:color w:val="231F20"/>
          <w:spacing w:val="-30"/>
          <w:w w:val="105"/>
        </w:rPr>
        <w:t> </w:t>
      </w:r>
      <w:r>
        <w:rPr>
          <w:color w:val="231F20"/>
          <w:w w:val="105"/>
        </w:rPr>
        <w:t>building collaborative</w:t>
      </w:r>
      <w:r>
        <w:rPr>
          <w:color w:val="231F20"/>
          <w:spacing w:val="-35"/>
          <w:w w:val="105"/>
        </w:rPr>
        <w:t> </w:t>
      </w:r>
      <w:r>
        <w:rPr>
          <w:color w:val="231F20"/>
          <w:w w:val="105"/>
        </w:rPr>
        <w:t>teams</w:t>
      </w:r>
      <w:r>
        <w:rPr>
          <w:color w:val="231F20"/>
          <w:spacing w:val="-34"/>
          <w:w w:val="105"/>
        </w:rPr>
        <w:t> </w:t>
      </w:r>
      <w:r>
        <w:rPr>
          <w:color w:val="231F20"/>
          <w:w w:val="105"/>
        </w:rPr>
        <w:t>and</w:t>
      </w:r>
      <w:r>
        <w:rPr>
          <w:color w:val="231F20"/>
          <w:spacing w:val="-35"/>
          <w:w w:val="105"/>
        </w:rPr>
        <w:t> </w:t>
      </w:r>
      <w:r>
        <w:rPr>
          <w:color w:val="231F20"/>
          <w:w w:val="105"/>
        </w:rPr>
        <w:t>partnerships</w:t>
      </w:r>
      <w:r>
        <w:rPr>
          <w:color w:val="231F20"/>
          <w:spacing w:val="-34"/>
          <w:w w:val="105"/>
        </w:rPr>
        <w:t> </w:t>
      </w:r>
      <w:r>
        <w:rPr>
          <w:color w:val="231F20"/>
          <w:w w:val="105"/>
        </w:rPr>
        <w:t>that</w:t>
      </w:r>
      <w:r>
        <w:rPr>
          <w:color w:val="231F20"/>
          <w:spacing w:val="-34"/>
          <w:w w:val="105"/>
        </w:rPr>
        <w:t> </w:t>
      </w:r>
      <w:r>
        <w:rPr>
          <w:color w:val="231F20"/>
          <w:w w:val="105"/>
        </w:rPr>
        <w:t>span</w:t>
      </w:r>
    </w:p>
    <w:p>
      <w:pPr>
        <w:pStyle w:val="BodyText"/>
        <w:spacing w:before="4"/>
        <w:ind w:left="850"/>
      </w:pPr>
      <w:r>
        <w:rPr>
          <w:color w:val="231F20"/>
        </w:rPr>
        <w:t>multiple disciplines and sectors to effect change.</w:t>
      </w:r>
    </w:p>
    <w:p>
      <w:pPr>
        <w:pStyle w:val="BodyText"/>
        <w:spacing w:before="1"/>
        <w:rPr>
          <w:sz w:val="32"/>
        </w:rPr>
      </w:pPr>
    </w:p>
    <w:p>
      <w:pPr>
        <w:pStyle w:val="BodyText"/>
        <w:spacing w:line="312" w:lineRule="auto" w:before="1"/>
        <w:ind w:left="850"/>
      </w:pPr>
      <w:r>
        <w:rPr>
          <w:color w:val="231F20"/>
        </w:rPr>
        <w:t>Let us look at each of these, in turn, and showcase concrete and specific examples of how they are being applied globally by diverse governments to illustrate how public sector skills are slowly changing.</w:t>
      </w:r>
    </w:p>
    <w:p>
      <w:pPr>
        <w:spacing w:line="225" w:lineRule="auto" w:before="371"/>
        <w:ind w:left="850" w:right="374" w:firstLine="0"/>
        <w:jc w:val="left"/>
        <w:rPr>
          <w:sz w:val="48"/>
        </w:rPr>
      </w:pPr>
      <w:r>
        <w:rPr/>
        <w:br w:type="column"/>
      </w:r>
      <w:r>
        <w:rPr>
          <w:color w:val="231F20"/>
          <w:w w:val="75"/>
          <w:sz w:val="48"/>
        </w:rPr>
        <w:t>F</w:t>
      </w:r>
      <w:r>
        <w:rPr>
          <w:color w:val="231F20"/>
          <w:spacing w:val="-3"/>
          <w:w w:val="106"/>
          <w:sz w:val="48"/>
        </w:rPr>
        <w:t>i</w:t>
      </w:r>
      <w:r>
        <w:rPr>
          <w:color w:val="231F20"/>
          <w:spacing w:val="3"/>
          <w:w w:val="106"/>
          <w:sz w:val="48"/>
        </w:rPr>
        <w:t>r</w:t>
      </w:r>
      <w:r>
        <w:rPr>
          <w:color w:val="231F20"/>
          <w:spacing w:val="5"/>
          <w:w w:val="82"/>
          <w:sz w:val="48"/>
        </w:rPr>
        <w:t>s</w:t>
      </w:r>
      <w:r>
        <w:rPr>
          <w:color w:val="231F20"/>
          <w:spacing w:val="4"/>
          <w:w w:val="140"/>
          <w:sz w:val="48"/>
        </w:rPr>
        <w:t>t</w:t>
      </w:r>
      <w:r>
        <w:rPr>
          <w:color w:val="231F20"/>
          <w:w w:val="70"/>
          <w:sz w:val="48"/>
        </w:rPr>
        <w:t>,</w:t>
      </w:r>
      <w:r>
        <w:rPr>
          <w:color w:val="231F20"/>
          <w:sz w:val="48"/>
        </w:rPr>
        <w:t> </w:t>
      </w:r>
      <w:r>
        <w:rPr>
          <w:color w:val="231F20"/>
          <w:spacing w:val="-1"/>
          <w:w w:val="93"/>
          <w:sz w:val="48"/>
        </w:rPr>
        <w:t>p</w:t>
      </w:r>
      <w:r>
        <w:rPr>
          <w:color w:val="231F20"/>
          <w:spacing w:val="-2"/>
          <w:w w:val="93"/>
          <w:sz w:val="48"/>
        </w:rPr>
        <w:t>u</w:t>
      </w:r>
      <w:r>
        <w:rPr>
          <w:color w:val="231F20"/>
          <w:w w:val="93"/>
          <w:sz w:val="48"/>
        </w:rPr>
        <w:t>b</w:t>
      </w:r>
      <w:r>
        <w:rPr>
          <w:color w:val="231F20"/>
          <w:spacing w:val="-3"/>
          <w:w w:val="96"/>
          <w:sz w:val="48"/>
        </w:rPr>
        <w:t>lic </w:t>
      </w:r>
      <w:r>
        <w:rPr>
          <w:color w:val="231F20"/>
          <w:spacing w:val="-5"/>
          <w:w w:val="95"/>
          <w:sz w:val="48"/>
        </w:rPr>
        <w:t>entrepreneurs </w:t>
      </w:r>
      <w:r>
        <w:rPr>
          <w:color w:val="231F20"/>
          <w:spacing w:val="-4"/>
          <w:w w:val="95"/>
          <w:sz w:val="48"/>
        </w:rPr>
        <w:t>must </w:t>
      </w:r>
      <w:r>
        <w:rPr>
          <w:color w:val="231F20"/>
          <w:sz w:val="48"/>
        </w:rPr>
        <w:t>know</w:t>
      </w:r>
      <w:r>
        <w:rPr>
          <w:color w:val="231F20"/>
          <w:spacing w:val="-65"/>
          <w:sz w:val="48"/>
        </w:rPr>
        <w:t> </w:t>
      </w:r>
      <w:r>
        <w:rPr>
          <w:color w:val="231F20"/>
          <w:sz w:val="48"/>
        </w:rPr>
        <w:t>how</w:t>
      </w:r>
      <w:r>
        <w:rPr>
          <w:color w:val="231F20"/>
          <w:spacing w:val="-65"/>
          <w:sz w:val="48"/>
        </w:rPr>
        <w:t> </w:t>
      </w:r>
      <w:r>
        <w:rPr>
          <w:color w:val="231F20"/>
          <w:spacing w:val="-3"/>
          <w:sz w:val="48"/>
        </w:rPr>
        <w:t>to</w:t>
      </w:r>
      <w:r>
        <w:rPr>
          <w:color w:val="231F20"/>
          <w:spacing w:val="-65"/>
          <w:sz w:val="48"/>
        </w:rPr>
        <w:t> </w:t>
      </w:r>
      <w:r>
        <w:rPr>
          <w:color w:val="231F20"/>
          <w:sz w:val="48"/>
        </w:rPr>
        <w:t>define actionable and specific</w:t>
      </w:r>
      <w:r>
        <w:rPr>
          <w:color w:val="231F20"/>
          <w:spacing w:val="-86"/>
          <w:sz w:val="48"/>
        </w:rPr>
        <w:t> </w:t>
      </w:r>
      <w:r>
        <w:rPr>
          <w:color w:val="231F20"/>
          <w:sz w:val="48"/>
        </w:rPr>
        <w:t>problems.</w:t>
      </w:r>
    </w:p>
    <w:p>
      <w:pPr>
        <w:spacing w:after="0" w:line="225" w:lineRule="auto"/>
        <w:jc w:val="left"/>
        <w:rPr>
          <w:sz w:val="48"/>
        </w:rPr>
        <w:sectPr>
          <w:type w:val="continuous"/>
          <w:pgSz w:w="11910" w:h="16840"/>
          <w:pgMar w:top="920" w:bottom="280" w:left="0" w:right="0"/>
          <w:cols w:num="2" w:equalWidth="0">
            <w:col w:w="5670" w:space="312"/>
            <w:col w:w="5928"/>
          </w:cols>
        </w:sectPr>
      </w:pPr>
    </w:p>
    <w:p>
      <w:pPr>
        <w:pStyle w:val="BodyText"/>
      </w:pPr>
    </w:p>
    <w:p>
      <w:pPr>
        <w:pStyle w:val="BodyText"/>
      </w:pPr>
    </w:p>
    <w:p>
      <w:pPr>
        <w:pStyle w:val="BodyText"/>
        <w:spacing w:before="10"/>
        <w:rPr>
          <w:sz w:val="24"/>
        </w:rPr>
      </w:pPr>
    </w:p>
    <w:p>
      <w:pPr>
        <w:spacing w:after="0"/>
        <w:rPr>
          <w:sz w:val="24"/>
        </w:rPr>
        <w:sectPr>
          <w:headerReference w:type="default" r:id="rId58"/>
          <w:footerReference w:type="default" r:id="rId59"/>
          <w:pgSz w:w="11910" w:h="16840"/>
          <w:pgMar w:header="0" w:footer="718" w:top="1580" w:bottom="900" w:left="0" w:right="0"/>
          <w:pgNumType w:start="19"/>
        </w:sectPr>
      </w:pPr>
    </w:p>
    <w:p>
      <w:pPr>
        <w:pStyle w:val="Heading5"/>
        <w:numPr>
          <w:ilvl w:val="0"/>
          <w:numId w:val="1"/>
        </w:numPr>
        <w:tabs>
          <w:tab w:pos="1054" w:val="left" w:leader="none"/>
        </w:tabs>
        <w:spacing w:line="240" w:lineRule="auto" w:before="142" w:after="0"/>
        <w:ind w:left="1053" w:right="0" w:hanging="203"/>
        <w:jc w:val="left"/>
      </w:pPr>
      <w:r>
        <w:rPr>
          <w:color w:val="00A650"/>
        </w:rPr>
        <w:t>The</w:t>
      </w:r>
      <w:r>
        <w:rPr>
          <w:color w:val="00A650"/>
          <w:spacing w:val="-38"/>
        </w:rPr>
        <w:t> </w:t>
      </w:r>
      <w:r>
        <w:rPr>
          <w:color w:val="00A650"/>
        </w:rPr>
        <w:t>Skill</w:t>
      </w:r>
      <w:r>
        <w:rPr>
          <w:color w:val="00A650"/>
          <w:spacing w:val="-37"/>
        </w:rPr>
        <w:t> </w:t>
      </w:r>
      <w:r>
        <w:rPr>
          <w:color w:val="00A650"/>
        </w:rPr>
        <w:t>of</w:t>
      </w:r>
      <w:r>
        <w:rPr>
          <w:color w:val="00A650"/>
          <w:spacing w:val="-37"/>
        </w:rPr>
        <w:t> </w:t>
      </w:r>
      <w:r>
        <w:rPr>
          <w:color w:val="00A650"/>
        </w:rPr>
        <w:t>Defining</w:t>
      </w:r>
      <w:r>
        <w:rPr>
          <w:color w:val="00A650"/>
          <w:spacing w:val="-37"/>
        </w:rPr>
        <w:t> </w:t>
      </w:r>
      <w:r>
        <w:rPr>
          <w:color w:val="00A650"/>
        </w:rPr>
        <w:t>Problems</w:t>
      </w:r>
      <w:r>
        <w:rPr>
          <w:color w:val="00A650"/>
          <w:spacing w:val="-37"/>
        </w:rPr>
        <w:t> </w:t>
      </w:r>
      <w:r>
        <w:rPr>
          <w:color w:val="00A650"/>
        </w:rPr>
        <w:t>Collaboratively</w:t>
      </w:r>
    </w:p>
    <w:p>
      <w:pPr>
        <w:pStyle w:val="BodyText"/>
        <w:spacing w:line="312" w:lineRule="auto" w:before="216"/>
        <w:ind w:left="850" w:right="15"/>
      </w:pPr>
      <w:r>
        <w:rPr>
          <w:color w:val="231F20"/>
          <w:w w:val="105"/>
        </w:rPr>
        <w:t>Public</w:t>
      </w:r>
      <w:r>
        <w:rPr>
          <w:color w:val="231F20"/>
          <w:spacing w:val="-31"/>
          <w:w w:val="105"/>
        </w:rPr>
        <w:t> </w:t>
      </w:r>
      <w:r>
        <w:rPr>
          <w:color w:val="231F20"/>
          <w:w w:val="105"/>
        </w:rPr>
        <w:t>entrepreneurs</w:t>
      </w:r>
      <w:r>
        <w:rPr>
          <w:color w:val="231F20"/>
          <w:spacing w:val="-31"/>
          <w:w w:val="105"/>
        </w:rPr>
        <w:t> </w:t>
      </w:r>
      <w:r>
        <w:rPr>
          <w:color w:val="231F20"/>
          <w:w w:val="105"/>
        </w:rPr>
        <w:t>must</w:t>
      </w:r>
      <w:r>
        <w:rPr>
          <w:color w:val="231F20"/>
          <w:spacing w:val="-30"/>
          <w:w w:val="105"/>
        </w:rPr>
        <w:t> </w:t>
      </w:r>
      <w:r>
        <w:rPr>
          <w:color w:val="231F20"/>
          <w:w w:val="105"/>
        </w:rPr>
        <w:t>be</w:t>
      </w:r>
      <w:r>
        <w:rPr>
          <w:color w:val="231F20"/>
          <w:spacing w:val="-31"/>
          <w:w w:val="105"/>
        </w:rPr>
        <w:t> </w:t>
      </w:r>
      <w:r>
        <w:rPr>
          <w:color w:val="231F20"/>
          <w:w w:val="105"/>
        </w:rPr>
        <w:t>able</w:t>
      </w:r>
      <w:r>
        <w:rPr>
          <w:color w:val="231F20"/>
          <w:spacing w:val="-31"/>
          <w:w w:val="105"/>
        </w:rPr>
        <w:t> </w:t>
      </w:r>
      <w:r>
        <w:rPr>
          <w:color w:val="231F20"/>
          <w:w w:val="105"/>
        </w:rPr>
        <w:t>to</w:t>
      </w:r>
      <w:r>
        <w:rPr>
          <w:color w:val="231F20"/>
          <w:spacing w:val="-30"/>
          <w:w w:val="105"/>
        </w:rPr>
        <w:t> </w:t>
      </w:r>
      <w:r>
        <w:rPr>
          <w:color w:val="231F20"/>
          <w:w w:val="105"/>
        </w:rPr>
        <w:t>go</w:t>
      </w:r>
      <w:r>
        <w:rPr>
          <w:color w:val="231F20"/>
          <w:spacing w:val="-31"/>
          <w:w w:val="105"/>
        </w:rPr>
        <w:t> </w:t>
      </w:r>
      <w:r>
        <w:rPr>
          <w:color w:val="231F20"/>
          <w:w w:val="105"/>
        </w:rPr>
        <w:t>beyond</w:t>
      </w:r>
      <w:r>
        <w:rPr>
          <w:color w:val="231F20"/>
          <w:spacing w:val="-31"/>
          <w:w w:val="105"/>
        </w:rPr>
        <w:t> </w:t>
      </w:r>
      <w:r>
        <w:rPr>
          <w:color w:val="231F20"/>
          <w:w w:val="105"/>
        </w:rPr>
        <w:t>vague issues</w:t>
      </w:r>
      <w:r>
        <w:rPr>
          <w:color w:val="231F20"/>
          <w:spacing w:val="-28"/>
          <w:w w:val="105"/>
        </w:rPr>
        <w:t> </w:t>
      </w:r>
      <w:r>
        <w:rPr>
          <w:color w:val="231F20"/>
          <w:w w:val="105"/>
        </w:rPr>
        <w:t>to</w:t>
      </w:r>
      <w:r>
        <w:rPr>
          <w:color w:val="231F20"/>
          <w:spacing w:val="-28"/>
          <w:w w:val="105"/>
        </w:rPr>
        <w:t> </w:t>
      </w:r>
      <w:r>
        <w:rPr>
          <w:color w:val="231F20"/>
          <w:w w:val="105"/>
        </w:rPr>
        <w:t>define</w:t>
      </w:r>
      <w:r>
        <w:rPr>
          <w:color w:val="231F20"/>
          <w:spacing w:val="-28"/>
          <w:w w:val="105"/>
        </w:rPr>
        <w:t> </w:t>
      </w:r>
      <w:r>
        <w:rPr>
          <w:color w:val="231F20"/>
          <w:w w:val="105"/>
        </w:rPr>
        <w:t>actionable</w:t>
      </w:r>
      <w:r>
        <w:rPr>
          <w:color w:val="231F20"/>
          <w:spacing w:val="-28"/>
          <w:w w:val="105"/>
        </w:rPr>
        <w:t> </w:t>
      </w:r>
      <w:r>
        <w:rPr>
          <w:color w:val="231F20"/>
          <w:w w:val="105"/>
        </w:rPr>
        <w:t>problems.</w:t>
      </w:r>
      <w:r>
        <w:rPr>
          <w:color w:val="231F20"/>
          <w:spacing w:val="-28"/>
          <w:w w:val="105"/>
        </w:rPr>
        <w:t> </w:t>
      </w:r>
      <w:r>
        <w:rPr>
          <w:color w:val="231F20"/>
          <w:w w:val="105"/>
        </w:rPr>
        <w:t>This</w:t>
      </w:r>
      <w:r>
        <w:rPr>
          <w:color w:val="231F20"/>
          <w:spacing w:val="-28"/>
          <w:w w:val="105"/>
        </w:rPr>
        <w:t> </w:t>
      </w:r>
      <w:r>
        <w:rPr>
          <w:color w:val="231F20"/>
          <w:w w:val="105"/>
        </w:rPr>
        <w:t>crucial</w:t>
      </w:r>
      <w:r>
        <w:rPr>
          <w:color w:val="231F20"/>
          <w:spacing w:val="-28"/>
          <w:w w:val="105"/>
        </w:rPr>
        <w:t> </w:t>
      </w:r>
      <w:r>
        <w:rPr>
          <w:color w:val="231F20"/>
          <w:w w:val="105"/>
        </w:rPr>
        <w:t>skill precedes the use of new tools and methods in data science and collective intelligence, but ultimately depends</w:t>
      </w:r>
      <w:r>
        <w:rPr>
          <w:color w:val="231F20"/>
          <w:spacing w:val="-11"/>
          <w:w w:val="105"/>
        </w:rPr>
        <w:t> </w:t>
      </w:r>
      <w:r>
        <w:rPr>
          <w:color w:val="231F20"/>
          <w:w w:val="105"/>
        </w:rPr>
        <w:t>on</w:t>
      </w:r>
      <w:r>
        <w:rPr>
          <w:color w:val="231F20"/>
          <w:spacing w:val="-11"/>
          <w:w w:val="105"/>
        </w:rPr>
        <w:t> </w:t>
      </w:r>
      <w:r>
        <w:rPr>
          <w:color w:val="231F20"/>
          <w:w w:val="105"/>
        </w:rPr>
        <w:t>them</w:t>
      </w:r>
      <w:r>
        <w:rPr>
          <w:color w:val="231F20"/>
          <w:spacing w:val="-11"/>
          <w:w w:val="105"/>
        </w:rPr>
        <w:t> </w:t>
      </w:r>
      <w:r>
        <w:rPr>
          <w:color w:val="231F20"/>
          <w:w w:val="105"/>
        </w:rPr>
        <w:t>for</w:t>
      </w:r>
      <w:r>
        <w:rPr>
          <w:color w:val="231F20"/>
          <w:spacing w:val="-10"/>
          <w:w w:val="105"/>
        </w:rPr>
        <w:t> </w:t>
      </w:r>
      <w:r>
        <w:rPr>
          <w:color w:val="231F20"/>
          <w:w w:val="105"/>
        </w:rPr>
        <w:t>effective</w:t>
      </w:r>
      <w:r>
        <w:rPr>
          <w:color w:val="231F20"/>
          <w:spacing w:val="-11"/>
          <w:w w:val="105"/>
        </w:rPr>
        <w:t> </w:t>
      </w:r>
      <w:r>
        <w:rPr>
          <w:color w:val="231F20"/>
          <w:w w:val="105"/>
        </w:rPr>
        <w:t>results.</w:t>
      </w:r>
    </w:p>
    <w:p>
      <w:pPr>
        <w:pStyle w:val="BodyText"/>
        <w:spacing w:before="6"/>
        <w:rPr>
          <w:sz w:val="26"/>
        </w:rPr>
      </w:pPr>
    </w:p>
    <w:p>
      <w:pPr>
        <w:pStyle w:val="BodyText"/>
        <w:spacing w:line="312" w:lineRule="auto"/>
        <w:ind w:left="850" w:right="137"/>
      </w:pPr>
      <w:r>
        <w:rPr>
          <w:color w:val="231F20"/>
          <w:w w:val="105"/>
        </w:rPr>
        <w:t>Writing</w:t>
      </w:r>
      <w:r>
        <w:rPr>
          <w:color w:val="231F20"/>
          <w:spacing w:val="-32"/>
          <w:w w:val="105"/>
        </w:rPr>
        <w:t> </w:t>
      </w:r>
      <w:r>
        <w:rPr>
          <w:color w:val="231F20"/>
          <w:w w:val="105"/>
        </w:rPr>
        <w:t>problem</w:t>
      </w:r>
      <w:r>
        <w:rPr>
          <w:color w:val="231F20"/>
          <w:spacing w:val="-32"/>
          <w:w w:val="105"/>
        </w:rPr>
        <w:t> </w:t>
      </w:r>
      <w:r>
        <w:rPr>
          <w:color w:val="231F20"/>
          <w:w w:val="105"/>
        </w:rPr>
        <w:t>statements</w:t>
      </w:r>
      <w:r>
        <w:rPr>
          <w:color w:val="231F20"/>
          <w:spacing w:val="-32"/>
          <w:w w:val="105"/>
        </w:rPr>
        <w:t> </w:t>
      </w:r>
      <w:r>
        <w:rPr>
          <w:color w:val="231F20"/>
          <w:w w:val="105"/>
        </w:rPr>
        <w:t>is</w:t>
      </w:r>
      <w:r>
        <w:rPr>
          <w:color w:val="231F20"/>
          <w:spacing w:val="-32"/>
          <w:w w:val="105"/>
        </w:rPr>
        <w:t> </w:t>
      </w:r>
      <w:r>
        <w:rPr>
          <w:color w:val="231F20"/>
          <w:w w:val="105"/>
        </w:rPr>
        <w:t>a</w:t>
      </w:r>
      <w:r>
        <w:rPr>
          <w:color w:val="231F20"/>
          <w:spacing w:val="-32"/>
          <w:w w:val="105"/>
        </w:rPr>
        <w:t> </w:t>
      </w:r>
      <w:r>
        <w:rPr>
          <w:color w:val="231F20"/>
          <w:w w:val="105"/>
        </w:rPr>
        <w:t>widespread</w:t>
      </w:r>
      <w:r>
        <w:rPr>
          <w:color w:val="231F20"/>
          <w:spacing w:val="-32"/>
          <w:w w:val="105"/>
        </w:rPr>
        <w:t> </w:t>
      </w:r>
      <w:r>
        <w:rPr>
          <w:color w:val="231F20"/>
          <w:w w:val="105"/>
        </w:rPr>
        <w:t>practice, but the new skill of problem definition demands a different</w:t>
      </w:r>
      <w:r>
        <w:rPr>
          <w:color w:val="231F20"/>
          <w:spacing w:val="-25"/>
          <w:w w:val="105"/>
        </w:rPr>
        <w:t> </w:t>
      </w:r>
      <w:r>
        <w:rPr>
          <w:color w:val="231F20"/>
          <w:w w:val="105"/>
        </w:rPr>
        <w:t>kind</w:t>
      </w:r>
      <w:r>
        <w:rPr>
          <w:color w:val="231F20"/>
          <w:spacing w:val="-25"/>
          <w:w w:val="105"/>
        </w:rPr>
        <w:t> </w:t>
      </w:r>
      <w:r>
        <w:rPr>
          <w:color w:val="231F20"/>
          <w:w w:val="105"/>
        </w:rPr>
        <w:t>of</w:t>
      </w:r>
      <w:r>
        <w:rPr>
          <w:color w:val="231F20"/>
          <w:spacing w:val="-25"/>
          <w:w w:val="105"/>
        </w:rPr>
        <w:t> </w:t>
      </w:r>
      <w:r>
        <w:rPr>
          <w:color w:val="231F20"/>
          <w:w w:val="105"/>
        </w:rPr>
        <w:t>work</w:t>
      </w:r>
      <w:r>
        <w:rPr>
          <w:color w:val="231F20"/>
          <w:spacing w:val="-25"/>
          <w:w w:val="105"/>
        </w:rPr>
        <w:t> </w:t>
      </w:r>
      <w:r>
        <w:rPr>
          <w:color w:val="231F20"/>
          <w:w w:val="105"/>
        </w:rPr>
        <w:t>style</w:t>
      </w:r>
      <w:r>
        <w:rPr>
          <w:color w:val="231F20"/>
          <w:spacing w:val="-24"/>
          <w:w w:val="105"/>
        </w:rPr>
        <w:t> </w:t>
      </w:r>
      <w:r>
        <w:rPr>
          <w:color w:val="231F20"/>
          <w:w w:val="105"/>
        </w:rPr>
        <w:t>and</w:t>
      </w:r>
      <w:r>
        <w:rPr>
          <w:color w:val="231F20"/>
          <w:spacing w:val="-25"/>
          <w:w w:val="105"/>
        </w:rPr>
        <w:t> </w:t>
      </w:r>
      <w:r>
        <w:rPr>
          <w:color w:val="231F20"/>
          <w:w w:val="105"/>
        </w:rPr>
        <w:t>discipline</w:t>
      </w:r>
      <w:r>
        <w:rPr>
          <w:color w:val="231F20"/>
          <w:spacing w:val="-25"/>
          <w:w w:val="105"/>
        </w:rPr>
        <w:t> </w:t>
      </w:r>
      <w:r>
        <w:rPr>
          <w:color w:val="231F20"/>
          <w:w w:val="105"/>
        </w:rPr>
        <w:t>from</w:t>
      </w:r>
      <w:r>
        <w:rPr>
          <w:color w:val="231F20"/>
          <w:spacing w:val="-25"/>
          <w:w w:val="105"/>
        </w:rPr>
        <w:t> </w:t>
      </w:r>
      <w:r>
        <w:rPr>
          <w:color w:val="231F20"/>
          <w:w w:val="105"/>
        </w:rPr>
        <w:t>those used</w:t>
      </w:r>
      <w:r>
        <w:rPr>
          <w:color w:val="231F20"/>
          <w:spacing w:val="-30"/>
          <w:w w:val="105"/>
        </w:rPr>
        <w:t> </w:t>
      </w:r>
      <w:r>
        <w:rPr>
          <w:color w:val="231F20"/>
          <w:w w:val="105"/>
        </w:rPr>
        <w:t>by</w:t>
      </w:r>
      <w:r>
        <w:rPr>
          <w:color w:val="231F20"/>
          <w:spacing w:val="-30"/>
          <w:w w:val="105"/>
        </w:rPr>
        <w:t> </w:t>
      </w:r>
      <w:r>
        <w:rPr>
          <w:color w:val="231F20"/>
          <w:w w:val="105"/>
        </w:rPr>
        <w:t>policy</w:t>
      </w:r>
      <w:r>
        <w:rPr>
          <w:color w:val="231F20"/>
          <w:spacing w:val="-29"/>
          <w:w w:val="105"/>
        </w:rPr>
        <w:t> </w:t>
      </w:r>
      <w:r>
        <w:rPr>
          <w:color w:val="231F20"/>
          <w:w w:val="105"/>
        </w:rPr>
        <w:t>analysts</w:t>
      </w:r>
      <w:r>
        <w:rPr>
          <w:color w:val="231F20"/>
          <w:spacing w:val="-30"/>
          <w:w w:val="105"/>
        </w:rPr>
        <w:t> </w:t>
      </w:r>
      <w:r>
        <w:rPr>
          <w:color w:val="231F20"/>
          <w:w w:val="105"/>
        </w:rPr>
        <w:t>in</w:t>
      </w:r>
      <w:r>
        <w:rPr>
          <w:color w:val="231F20"/>
          <w:spacing w:val="-30"/>
          <w:w w:val="105"/>
        </w:rPr>
        <w:t> </w:t>
      </w:r>
      <w:r>
        <w:rPr>
          <w:color w:val="231F20"/>
          <w:w w:val="105"/>
        </w:rPr>
        <w:t>the</w:t>
      </w:r>
      <w:r>
        <w:rPr>
          <w:color w:val="231F20"/>
          <w:spacing w:val="-29"/>
          <w:w w:val="105"/>
        </w:rPr>
        <w:t> </w:t>
      </w:r>
      <w:r>
        <w:rPr>
          <w:color w:val="231F20"/>
          <w:w w:val="105"/>
        </w:rPr>
        <w:t>past.</w:t>
      </w:r>
      <w:r>
        <w:rPr>
          <w:color w:val="231F20"/>
          <w:spacing w:val="-30"/>
          <w:w w:val="105"/>
        </w:rPr>
        <w:t> </w:t>
      </w:r>
      <w:r>
        <w:rPr>
          <w:color w:val="231F20"/>
          <w:w w:val="105"/>
        </w:rPr>
        <w:t>It</w:t>
      </w:r>
      <w:r>
        <w:rPr>
          <w:color w:val="231F20"/>
          <w:spacing w:val="-30"/>
          <w:w w:val="105"/>
        </w:rPr>
        <w:t> </w:t>
      </w:r>
      <w:r>
        <w:rPr>
          <w:color w:val="231F20"/>
          <w:w w:val="105"/>
        </w:rPr>
        <w:t>cannot</w:t>
      </w:r>
      <w:r>
        <w:rPr>
          <w:color w:val="231F20"/>
          <w:spacing w:val="-29"/>
          <w:w w:val="105"/>
        </w:rPr>
        <w:t> </w:t>
      </w:r>
      <w:r>
        <w:rPr>
          <w:color w:val="231F20"/>
          <w:w w:val="105"/>
        </w:rPr>
        <w:t>be</w:t>
      </w:r>
      <w:r>
        <w:rPr>
          <w:color w:val="231F20"/>
          <w:spacing w:val="-30"/>
          <w:w w:val="105"/>
        </w:rPr>
        <w:t> </w:t>
      </w:r>
      <w:r>
        <w:rPr>
          <w:color w:val="231F20"/>
          <w:w w:val="105"/>
        </w:rPr>
        <w:t>done alone</w:t>
      </w:r>
      <w:r>
        <w:rPr>
          <w:color w:val="231F20"/>
          <w:spacing w:val="-26"/>
          <w:w w:val="105"/>
        </w:rPr>
        <w:t> </w:t>
      </w:r>
      <w:r>
        <w:rPr>
          <w:color w:val="231F20"/>
          <w:w w:val="105"/>
        </w:rPr>
        <w:t>behind</w:t>
      </w:r>
      <w:r>
        <w:rPr>
          <w:color w:val="231F20"/>
          <w:spacing w:val="-25"/>
          <w:w w:val="105"/>
        </w:rPr>
        <w:t> </w:t>
      </w:r>
      <w:r>
        <w:rPr>
          <w:color w:val="231F20"/>
          <w:w w:val="105"/>
        </w:rPr>
        <w:t>closed</w:t>
      </w:r>
      <w:r>
        <w:rPr>
          <w:color w:val="231F20"/>
          <w:spacing w:val="-25"/>
          <w:w w:val="105"/>
        </w:rPr>
        <w:t> </w:t>
      </w:r>
      <w:r>
        <w:rPr>
          <w:color w:val="231F20"/>
          <w:w w:val="105"/>
        </w:rPr>
        <w:t>doors</w:t>
      </w:r>
      <w:r>
        <w:rPr>
          <w:color w:val="231F20"/>
          <w:spacing w:val="-25"/>
          <w:w w:val="105"/>
        </w:rPr>
        <w:t> </w:t>
      </w:r>
      <w:r>
        <w:rPr>
          <w:color w:val="231F20"/>
          <w:w w:val="105"/>
        </w:rPr>
        <w:t>but</w:t>
      </w:r>
      <w:r>
        <w:rPr>
          <w:color w:val="231F20"/>
          <w:spacing w:val="-25"/>
          <w:w w:val="105"/>
        </w:rPr>
        <w:t> </w:t>
      </w:r>
      <w:r>
        <w:rPr>
          <w:color w:val="231F20"/>
          <w:w w:val="105"/>
        </w:rPr>
        <w:t>must</w:t>
      </w:r>
      <w:r>
        <w:rPr>
          <w:color w:val="231F20"/>
          <w:spacing w:val="-25"/>
          <w:w w:val="105"/>
        </w:rPr>
        <w:t> </w:t>
      </w:r>
      <w:r>
        <w:rPr>
          <w:color w:val="231F20"/>
          <w:w w:val="105"/>
        </w:rPr>
        <w:t>be</w:t>
      </w:r>
      <w:r>
        <w:rPr>
          <w:color w:val="231F20"/>
          <w:spacing w:val="-25"/>
          <w:w w:val="105"/>
        </w:rPr>
        <w:t> </w:t>
      </w:r>
      <w:r>
        <w:rPr>
          <w:color w:val="231F20"/>
          <w:w w:val="105"/>
        </w:rPr>
        <w:t>constructed with the collaboration of local stakeholders and populations</w:t>
      </w:r>
      <w:r>
        <w:rPr>
          <w:color w:val="231F20"/>
          <w:spacing w:val="-37"/>
          <w:w w:val="105"/>
        </w:rPr>
        <w:t> </w:t>
      </w:r>
      <w:r>
        <w:rPr>
          <w:color w:val="231F20"/>
          <w:w w:val="105"/>
        </w:rPr>
        <w:t>as</w:t>
      </w:r>
      <w:r>
        <w:rPr>
          <w:color w:val="231F20"/>
          <w:spacing w:val="-36"/>
          <w:w w:val="105"/>
        </w:rPr>
        <w:t> </w:t>
      </w:r>
      <w:r>
        <w:rPr>
          <w:color w:val="231F20"/>
          <w:w w:val="105"/>
        </w:rPr>
        <w:t>well</w:t>
      </w:r>
      <w:r>
        <w:rPr>
          <w:color w:val="231F20"/>
          <w:spacing w:val="-37"/>
          <w:w w:val="105"/>
        </w:rPr>
        <w:t> </w:t>
      </w:r>
      <w:r>
        <w:rPr>
          <w:color w:val="231F20"/>
          <w:w w:val="105"/>
        </w:rPr>
        <w:t>as</w:t>
      </w:r>
      <w:r>
        <w:rPr>
          <w:color w:val="231F20"/>
          <w:spacing w:val="-36"/>
          <w:w w:val="105"/>
        </w:rPr>
        <w:t> </w:t>
      </w:r>
      <w:r>
        <w:rPr>
          <w:color w:val="231F20"/>
          <w:w w:val="105"/>
        </w:rPr>
        <w:t>global</w:t>
      </w:r>
      <w:r>
        <w:rPr>
          <w:color w:val="231F20"/>
          <w:spacing w:val="-37"/>
          <w:w w:val="105"/>
        </w:rPr>
        <w:t> </w:t>
      </w:r>
      <w:r>
        <w:rPr>
          <w:color w:val="231F20"/>
          <w:w w:val="105"/>
        </w:rPr>
        <w:t>experts,</w:t>
      </w:r>
      <w:r>
        <w:rPr>
          <w:color w:val="231F20"/>
          <w:spacing w:val="-36"/>
          <w:w w:val="105"/>
        </w:rPr>
        <w:t> </w:t>
      </w:r>
      <w:r>
        <w:rPr>
          <w:color w:val="231F20"/>
          <w:w w:val="105"/>
        </w:rPr>
        <w:t>taking</w:t>
      </w:r>
      <w:r>
        <w:rPr>
          <w:color w:val="231F20"/>
          <w:spacing w:val="-36"/>
          <w:w w:val="105"/>
        </w:rPr>
        <w:t> </w:t>
      </w:r>
      <w:r>
        <w:rPr>
          <w:color w:val="231F20"/>
          <w:w w:val="105"/>
        </w:rPr>
        <w:t>account of</w:t>
      </w:r>
      <w:r>
        <w:rPr>
          <w:color w:val="231F20"/>
          <w:spacing w:val="-23"/>
          <w:w w:val="105"/>
        </w:rPr>
        <w:t> </w:t>
      </w:r>
      <w:r>
        <w:rPr>
          <w:color w:val="231F20"/>
          <w:w w:val="105"/>
        </w:rPr>
        <w:t>local</w:t>
      </w:r>
      <w:r>
        <w:rPr>
          <w:color w:val="231F20"/>
          <w:spacing w:val="-22"/>
          <w:w w:val="105"/>
        </w:rPr>
        <w:t> </w:t>
      </w:r>
      <w:r>
        <w:rPr>
          <w:color w:val="231F20"/>
          <w:w w:val="105"/>
        </w:rPr>
        <w:t>politics</w:t>
      </w:r>
      <w:r>
        <w:rPr>
          <w:color w:val="231F20"/>
          <w:spacing w:val="-23"/>
          <w:w w:val="105"/>
        </w:rPr>
        <w:t> </w:t>
      </w:r>
      <w:r>
        <w:rPr>
          <w:color w:val="231F20"/>
          <w:w w:val="105"/>
        </w:rPr>
        <w:t>and</w:t>
      </w:r>
      <w:r>
        <w:rPr>
          <w:color w:val="231F20"/>
          <w:spacing w:val="-22"/>
          <w:w w:val="105"/>
        </w:rPr>
        <w:t> </w:t>
      </w:r>
      <w:r>
        <w:rPr>
          <w:color w:val="231F20"/>
          <w:w w:val="105"/>
        </w:rPr>
        <w:t>context.</w:t>
      </w:r>
      <w:r>
        <w:rPr>
          <w:color w:val="231F20"/>
          <w:spacing w:val="-22"/>
          <w:w w:val="105"/>
        </w:rPr>
        <w:t> </w:t>
      </w:r>
      <w:r>
        <w:rPr>
          <w:color w:val="231F20"/>
          <w:w w:val="105"/>
        </w:rPr>
        <w:t>That</w:t>
      </w:r>
      <w:r>
        <w:rPr>
          <w:color w:val="231F20"/>
          <w:spacing w:val="-23"/>
          <w:w w:val="105"/>
        </w:rPr>
        <w:t> </w:t>
      </w:r>
      <w:r>
        <w:rPr>
          <w:color w:val="231F20"/>
          <w:w w:val="105"/>
        </w:rPr>
        <w:t>is</w:t>
      </w:r>
      <w:r>
        <w:rPr>
          <w:color w:val="231F20"/>
          <w:spacing w:val="-22"/>
          <w:w w:val="105"/>
        </w:rPr>
        <w:t> </w:t>
      </w:r>
      <w:r>
        <w:rPr>
          <w:color w:val="231F20"/>
          <w:spacing w:val="-3"/>
          <w:w w:val="105"/>
        </w:rPr>
        <w:t>to</w:t>
      </w:r>
      <w:r>
        <w:rPr>
          <w:color w:val="231F20"/>
          <w:spacing w:val="-23"/>
          <w:w w:val="105"/>
        </w:rPr>
        <w:t> </w:t>
      </w:r>
      <w:r>
        <w:rPr>
          <w:color w:val="231F20"/>
          <w:spacing w:val="-3"/>
          <w:w w:val="105"/>
        </w:rPr>
        <w:t>say,</w:t>
      </w:r>
      <w:r>
        <w:rPr>
          <w:color w:val="231F20"/>
          <w:spacing w:val="-22"/>
          <w:w w:val="105"/>
        </w:rPr>
        <w:t> </w:t>
      </w:r>
      <w:r>
        <w:rPr>
          <w:color w:val="231F20"/>
          <w:w w:val="105"/>
        </w:rPr>
        <w:t>in</w:t>
      </w:r>
      <w:r>
        <w:rPr>
          <w:color w:val="231F20"/>
          <w:spacing w:val="-22"/>
          <w:w w:val="105"/>
        </w:rPr>
        <w:t> </w:t>
      </w:r>
      <w:r>
        <w:rPr>
          <w:color w:val="231F20"/>
          <w:w w:val="105"/>
        </w:rPr>
        <w:t>order</w:t>
      </w:r>
    </w:p>
    <w:p>
      <w:pPr>
        <w:pStyle w:val="BodyText"/>
        <w:spacing w:line="312" w:lineRule="auto" w:before="8"/>
        <w:ind w:left="850" w:right="-9"/>
        <w:rPr>
          <w:sz w:val="11"/>
        </w:rPr>
      </w:pPr>
      <w:r>
        <w:rPr>
          <w:color w:val="231F20"/>
          <w:spacing w:val="-3"/>
        </w:rPr>
        <w:t>to </w:t>
      </w:r>
      <w:r>
        <w:rPr>
          <w:color w:val="231F20"/>
        </w:rPr>
        <w:t>identify a problem that matters and can be solved, problem definition must draw on diverse participants</w:t>
      </w:r>
      <w:r>
        <w:rPr>
          <w:color w:val="231F20"/>
          <w:spacing w:val="-22"/>
        </w:rPr>
        <w:t> </w:t>
      </w:r>
      <w:r>
        <w:rPr>
          <w:color w:val="231F20"/>
        </w:rPr>
        <w:t>on different sides of an issue who can develop a clear and actionable understanding of the problem. Only people who understand the context can differentiate between the</w:t>
      </w:r>
      <w:r>
        <w:rPr>
          <w:color w:val="231F20"/>
          <w:spacing w:val="-7"/>
        </w:rPr>
        <w:t> </w:t>
      </w:r>
      <w:r>
        <w:rPr>
          <w:color w:val="231F20"/>
        </w:rPr>
        <w:t>quick</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spacing w:val="-3"/>
        </w:rPr>
        <w:t>longer-term</w:t>
      </w:r>
      <w:r>
        <w:rPr>
          <w:color w:val="231F20"/>
          <w:spacing w:val="-7"/>
        </w:rPr>
        <w:t> </w:t>
      </w:r>
      <w:r>
        <w:rPr>
          <w:color w:val="231F20"/>
        </w:rPr>
        <w:t>wins</w:t>
      </w:r>
      <w:r>
        <w:rPr>
          <w:color w:val="231F20"/>
          <w:spacing w:val="-7"/>
        </w:rPr>
        <w:t> </w:t>
      </w:r>
      <w:r>
        <w:rPr>
          <w:color w:val="231F20"/>
        </w:rPr>
        <w:t>it</w:t>
      </w:r>
      <w:r>
        <w:rPr>
          <w:color w:val="231F20"/>
          <w:spacing w:val="-7"/>
        </w:rPr>
        <w:t> </w:t>
      </w:r>
      <w:r>
        <w:rPr>
          <w:color w:val="231F20"/>
        </w:rPr>
        <w:t>will</w:t>
      </w:r>
      <w:r>
        <w:rPr>
          <w:color w:val="231F20"/>
          <w:spacing w:val="-7"/>
        </w:rPr>
        <w:t> </w:t>
      </w:r>
      <w:r>
        <w:rPr>
          <w:color w:val="231F20"/>
        </w:rPr>
        <w:t>generate.</w:t>
      </w:r>
      <w:r>
        <w:rPr>
          <w:color w:val="231F20"/>
          <w:position w:val="7"/>
          <w:sz w:val="11"/>
        </w:rPr>
        <w:t>49</w:t>
      </w:r>
    </w:p>
    <w:p>
      <w:pPr>
        <w:pStyle w:val="BodyText"/>
        <w:rPr>
          <w:sz w:val="25"/>
        </w:rPr>
      </w:pPr>
    </w:p>
    <w:p>
      <w:pPr>
        <w:pStyle w:val="Heading5"/>
        <w:numPr>
          <w:ilvl w:val="0"/>
          <w:numId w:val="1"/>
        </w:numPr>
        <w:tabs>
          <w:tab w:pos="1086" w:val="left" w:leader="none"/>
        </w:tabs>
        <w:spacing w:line="240" w:lineRule="auto" w:before="0" w:after="0"/>
        <w:ind w:left="1085" w:right="0" w:hanging="235"/>
        <w:jc w:val="left"/>
      </w:pPr>
      <w:r>
        <w:rPr>
          <w:color w:val="00A650"/>
        </w:rPr>
        <w:t>Participatory Design</w:t>
      </w:r>
      <w:r>
        <w:rPr>
          <w:color w:val="00A650"/>
          <w:spacing w:val="-22"/>
        </w:rPr>
        <w:t> </w:t>
      </w:r>
      <w:r>
        <w:rPr>
          <w:color w:val="00A650"/>
        </w:rPr>
        <w:t>Skills</w:t>
      </w:r>
    </w:p>
    <w:p>
      <w:pPr>
        <w:pStyle w:val="BodyText"/>
        <w:spacing w:line="312" w:lineRule="auto" w:before="216"/>
        <w:ind w:left="850" w:right="47"/>
        <w:rPr>
          <w:sz w:val="11"/>
        </w:rPr>
      </w:pPr>
      <w:r>
        <w:rPr>
          <w:color w:val="231F20"/>
        </w:rPr>
        <w:t>Agencies are practicing the methodologies of human- centred design to deliver services more effectively in conversation with those who will use them. Human- centred design asks: </w:t>
      </w:r>
      <w:r>
        <w:rPr>
          <w:color w:val="231F20"/>
          <w:spacing w:val="2"/>
        </w:rPr>
        <w:t>“Who </w:t>
      </w:r>
      <w:r>
        <w:rPr>
          <w:color w:val="231F20"/>
        </w:rPr>
        <w:t>are we creating the service for?” and </w:t>
      </w:r>
      <w:r>
        <w:rPr>
          <w:color w:val="231F20"/>
          <w:spacing w:val="2"/>
        </w:rPr>
        <w:t>“What </w:t>
      </w:r>
      <w:r>
        <w:rPr>
          <w:color w:val="231F20"/>
        </w:rPr>
        <w:t>are their needs?” rather than </w:t>
      </w:r>
      <w:r>
        <w:rPr>
          <w:color w:val="231F20"/>
          <w:spacing w:val="2"/>
        </w:rPr>
        <w:t>“What </w:t>
      </w:r>
      <w:r>
        <w:rPr>
          <w:color w:val="231F20"/>
        </w:rPr>
        <w:t>are we building?” It holds back from a top-down  search for a solution that aligns with the needs of a government program, choosing instead a bottom-up </w:t>
      </w:r>
      <w:r>
        <w:rPr>
          <w:color w:val="231F20"/>
          <w:spacing w:val="2"/>
        </w:rPr>
        <w:t>effort </w:t>
      </w:r>
      <w:r>
        <w:rPr>
          <w:color w:val="231F20"/>
        </w:rPr>
        <w:t>to test many possible solutions in the field in line with the needs of the most affected residents.</w:t>
      </w:r>
      <w:r>
        <w:rPr>
          <w:color w:val="231F20"/>
          <w:position w:val="7"/>
          <w:sz w:val="11"/>
        </w:rPr>
        <w:t>50</w:t>
      </w:r>
    </w:p>
    <w:p>
      <w:pPr>
        <w:pStyle w:val="BodyText"/>
        <w:spacing w:before="11"/>
        <w:rPr>
          <w:sz w:val="26"/>
        </w:rPr>
      </w:pPr>
    </w:p>
    <w:p>
      <w:pPr>
        <w:pStyle w:val="BodyText"/>
        <w:spacing w:line="312" w:lineRule="auto"/>
        <w:ind w:left="850" w:right="15"/>
      </w:pPr>
      <w:r>
        <w:rPr>
          <w:color w:val="231F20"/>
          <w:w w:val="105"/>
        </w:rPr>
        <w:t>Thus,</w:t>
      </w:r>
      <w:r>
        <w:rPr>
          <w:color w:val="231F20"/>
          <w:spacing w:val="-22"/>
          <w:w w:val="105"/>
        </w:rPr>
        <w:t> </w:t>
      </w:r>
      <w:r>
        <w:rPr>
          <w:color w:val="231F20"/>
          <w:w w:val="105"/>
        </w:rPr>
        <w:t>instead</w:t>
      </w:r>
      <w:r>
        <w:rPr>
          <w:color w:val="231F20"/>
          <w:spacing w:val="-22"/>
          <w:w w:val="105"/>
        </w:rPr>
        <w:t> </w:t>
      </w:r>
      <w:r>
        <w:rPr>
          <w:color w:val="231F20"/>
          <w:w w:val="105"/>
        </w:rPr>
        <w:t>of</w:t>
      </w:r>
      <w:r>
        <w:rPr>
          <w:color w:val="231F20"/>
          <w:spacing w:val="-21"/>
          <w:w w:val="105"/>
        </w:rPr>
        <w:t> </w:t>
      </w:r>
      <w:r>
        <w:rPr>
          <w:color w:val="231F20"/>
          <w:spacing w:val="2"/>
          <w:w w:val="105"/>
        </w:rPr>
        <w:t>starting</w:t>
      </w:r>
      <w:r>
        <w:rPr>
          <w:color w:val="231F20"/>
          <w:spacing w:val="-22"/>
          <w:w w:val="105"/>
        </w:rPr>
        <w:t> </w:t>
      </w:r>
      <w:r>
        <w:rPr>
          <w:color w:val="231F20"/>
          <w:w w:val="105"/>
        </w:rPr>
        <w:t>with</w:t>
      </w:r>
      <w:r>
        <w:rPr>
          <w:color w:val="231F20"/>
          <w:spacing w:val="-21"/>
          <w:w w:val="105"/>
        </w:rPr>
        <w:t> </w:t>
      </w:r>
      <w:r>
        <w:rPr>
          <w:color w:val="231F20"/>
          <w:w w:val="105"/>
        </w:rPr>
        <w:t>the</w:t>
      </w:r>
      <w:r>
        <w:rPr>
          <w:color w:val="231F20"/>
          <w:spacing w:val="-22"/>
          <w:w w:val="105"/>
        </w:rPr>
        <w:t> </w:t>
      </w:r>
      <w:r>
        <w:rPr>
          <w:color w:val="231F20"/>
          <w:w w:val="105"/>
        </w:rPr>
        <w:t>blueprint</w:t>
      </w:r>
      <w:r>
        <w:rPr>
          <w:color w:val="231F20"/>
          <w:spacing w:val="-22"/>
          <w:w w:val="105"/>
        </w:rPr>
        <w:t> </w:t>
      </w:r>
      <w:r>
        <w:rPr>
          <w:color w:val="231F20"/>
          <w:w w:val="105"/>
        </w:rPr>
        <w:t>for</w:t>
      </w:r>
      <w:r>
        <w:rPr>
          <w:color w:val="231F20"/>
          <w:spacing w:val="-21"/>
          <w:w w:val="105"/>
        </w:rPr>
        <w:t> </w:t>
      </w:r>
      <w:r>
        <w:rPr>
          <w:color w:val="231F20"/>
          <w:w w:val="105"/>
        </w:rPr>
        <w:t>a</w:t>
      </w:r>
      <w:r>
        <w:rPr>
          <w:color w:val="231F20"/>
          <w:spacing w:val="-22"/>
          <w:w w:val="105"/>
        </w:rPr>
        <w:t> </w:t>
      </w:r>
      <w:r>
        <w:rPr>
          <w:color w:val="231F20"/>
          <w:w w:val="105"/>
        </w:rPr>
        <w:t>policy, service, or website rooted in the assumptions of the civil servant, practitioners of human-centred design investigate the context, behaviour, attitudes, needs, pain</w:t>
      </w:r>
      <w:r>
        <w:rPr>
          <w:color w:val="231F20"/>
          <w:spacing w:val="-19"/>
          <w:w w:val="105"/>
        </w:rPr>
        <w:t> </w:t>
      </w:r>
      <w:r>
        <w:rPr>
          <w:color w:val="231F20"/>
          <w:w w:val="105"/>
        </w:rPr>
        <w:t>points,</w:t>
      </w:r>
      <w:r>
        <w:rPr>
          <w:color w:val="231F20"/>
          <w:spacing w:val="-18"/>
          <w:w w:val="105"/>
        </w:rPr>
        <w:t> </w:t>
      </w:r>
      <w:r>
        <w:rPr>
          <w:color w:val="231F20"/>
          <w:w w:val="105"/>
        </w:rPr>
        <w:t>and</w:t>
      </w:r>
      <w:r>
        <w:rPr>
          <w:color w:val="231F20"/>
          <w:spacing w:val="-18"/>
          <w:w w:val="105"/>
        </w:rPr>
        <w:t> </w:t>
      </w:r>
      <w:r>
        <w:rPr>
          <w:color w:val="231F20"/>
          <w:w w:val="105"/>
        </w:rPr>
        <w:t>motivations</w:t>
      </w:r>
      <w:r>
        <w:rPr>
          <w:color w:val="231F20"/>
          <w:spacing w:val="-18"/>
          <w:w w:val="105"/>
        </w:rPr>
        <w:t> </w:t>
      </w:r>
      <w:r>
        <w:rPr>
          <w:color w:val="231F20"/>
          <w:w w:val="105"/>
        </w:rPr>
        <w:t>of</w:t>
      </w:r>
      <w:r>
        <w:rPr>
          <w:color w:val="231F20"/>
          <w:spacing w:val="-18"/>
          <w:w w:val="105"/>
        </w:rPr>
        <w:t> </w:t>
      </w:r>
      <w:r>
        <w:rPr>
          <w:color w:val="231F20"/>
          <w:w w:val="105"/>
        </w:rPr>
        <w:t>relevant</w:t>
      </w:r>
      <w:r>
        <w:rPr>
          <w:color w:val="231F20"/>
          <w:spacing w:val="-18"/>
          <w:w w:val="105"/>
        </w:rPr>
        <w:t> </w:t>
      </w:r>
      <w:r>
        <w:rPr>
          <w:color w:val="231F20"/>
          <w:w w:val="105"/>
        </w:rPr>
        <w:t>members</w:t>
      </w:r>
    </w:p>
    <w:p>
      <w:pPr>
        <w:pStyle w:val="BodyText"/>
        <w:spacing w:line="312" w:lineRule="auto" w:before="5"/>
        <w:ind w:left="850" w:right="15"/>
      </w:pPr>
      <w:r>
        <w:rPr>
          <w:color w:val="231F20"/>
          <w:w w:val="105"/>
        </w:rPr>
        <w:t>of</w:t>
      </w:r>
      <w:r>
        <w:rPr>
          <w:color w:val="231F20"/>
          <w:spacing w:val="-14"/>
          <w:w w:val="105"/>
        </w:rPr>
        <w:t> </w:t>
      </w:r>
      <w:r>
        <w:rPr>
          <w:color w:val="231F20"/>
          <w:w w:val="105"/>
        </w:rPr>
        <w:t>the</w:t>
      </w:r>
      <w:r>
        <w:rPr>
          <w:color w:val="231F20"/>
          <w:spacing w:val="-13"/>
          <w:w w:val="105"/>
        </w:rPr>
        <w:t> </w:t>
      </w:r>
      <w:r>
        <w:rPr>
          <w:color w:val="231F20"/>
          <w:w w:val="105"/>
        </w:rPr>
        <w:t>public</w:t>
      </w:r>
      <w:r>
        <w:rPr>
          <w:color w:val="231F20"/>
          <w:spacing w:val="-13"/>
          <w:w w:val="105"/>
        </w:rPr>
        <w:t> </w:t>
      </w:r>
      <w:r>
        <w:rPr>
          <w:color w:val="231F20"/>
          <w:w w:val="105"/>
        </w:rPr>
        <w:t>in</w:t>
      </w:r>
      <w:r>
        <w:rPr>
          <w:color w:val="231F20"/>
          <w:spacing w:val="-14"/>
          <w:w w:val="105"/>
        </w:rPr>
        <w:t> </w:t>
      </w:r>
      <w:r>
        <w:rPr>
          <w:color w:val="231F20"/>
          <w:w w:val="105"/>
        </w:rPr>
        <w:t>an</w:t>
      </w:r>
      <w:r>
        <w:rPr>
          <w:color w:val="231F20"/>
          <w:spacing w:val="-13"/>
          <w:w w:val="105"/>
        </w:rPr>
        <w:t> </w:t>
      </w:r>
      <w:r>
        <w:rPr>
          <w:color w:val="231F20"/>
          <w:spacing w:val="2"/>
          <w:w w:val="105"/>
        </w:rPr>
        <w:t>effort</w:t>
      </w:r>
      <w:r>
        <w:rPr>
          <w:color w:val="231F20"/>
          <w:spacing w:val="-13"/>
          <w:w w:val="105"/>
        </w:rPr>
        <w:t> </w:t>
      </w:r>
      <w:r>
        <w:rPr>
          <w:color w:val="231F20"/>
          <w:w w:val="105"/>
        </w:rPr>
        <w:t>to</w:t>
      </w:r>
      <w:r>
        <w:rPr>
          <w:color w:val="231F20"/>
          <w:spacing w:val="-14"/>
          <w:w w:val="105"/>
        </w:rPr>
        <w:t> </w:t>
      </w:r>
      <w:r>
        <w:rPr>
          <w:color w:val="231F20"/>
          <w:w w:val="105"/>
        </w:rPr>
        <w:t>understand</w:t>
      </w:r>
      <w:r>
        <w:rPr>
          <w:color w:val="231F20"/>
          <w:spacing w:val="-13"/>
          <w:w w:val="105"/>
        </w:rPr>
        <w:t> </w:t>
      </w:r>
      <w:r>
        <w:rPr>
          <w:color w:val="231F20"/>
          <w:w w:val="105"/>
        </w:rPr>
        <w:t>how</w:t>
      </w:r>
      <w:r>
        <w:rPr>
          <w:color w:val="231F20"/>
          <w:spacing w:val="-13"/>
          <w:w w:val="105"/>
        </w:rPr>
        <w:t> </w:t>
      </w:r>
      <w:r>
        <w:rPr>
          <w:color w:val="231F20"/>
          <w:w w:val="105"/>
        </w:rPr>
        <w:t>they experience a</w:t>
      </w:r>
      <w:r>
        <w:rPr>
          <w:color w:val="231F20"/>
          <w:spacing w:val="-23"/>
          <w:w w:val="105"/>
        </w:rPr>
        <w:t> </w:t>
      </w:r>
      <w:r>
        <w:rPr>
          <w:color w:val="231F20"/>
          <w:w w:val="105"/>
        </w:rPr>
        <w:t>challenge.</w:t>
      </w:r>
    </w:p>
    <w:p>
      <w:pPr>
        <w:pStyle w:val="BodyText"/>
        <w:spacing w:line="312" w:lineRule="auto" w:before="161"/>
        <w:ind w:left="385" w:right="904"/>
      </w:pPr>
      <w:r>
        <w:rPr/>
        <w:br w:type="column"/>
      </w:r>
      <w:r>
        <w:rPr>
          <w:color w:val="231F20"/>
        </w:rPr>
        <w:t>For example, in North Carolina in the United States, the city of Durham organised a series of co-creation sessions with formerly incarcerated residents that led to the creation of a text-messaging campaign offering expungement of low-level convictions. Results were dramatically better than prior outreach efforts: </w:t>
      </w:r>
      <w:r>
        <w:rPr>
          <w:color w:val="231F20"/>
          <w:spacing w:val="2"/>
        </w:rPr>
        <w:t>2,500 </w:t>
      </w:r>
      <w:r>
        <w:rPr>
          <w:color w:val="231F20"/>
        </w:rPr>
        <w:t>requests, compared to a couple of dozen when the city hosted in-person “amnesty days.”</w:t>
      </w:r>
      <w:r>
        <w:rPr>
          <w:color w:val="231F20"/>
          <w:position w:val="7"/>
          <w:sz w:val="11"/>
        </w:rPr>
        <w:t>51 </w:t>
      </w:r>
      <w:r>
        <w:rPr>
          <w:color w:val="231F20"/>
        </w:rPr>
        <w:t>Four hundred and </w:t>
      </w:r>
      <w:r>
        <w:rPr>
          <w:color w:val="231F20"/>
          <w:spacing w:val="3"/>
        </w:rPr>
        <w:t>fifty </w:t>
      </w:r>
      <w:r>
        <w:rPr>
          <w:color w:val="231F20"/>
        </w:rPr>
        <w:t>residents had outstanding charges dropped. And</w:t>
      </w:r>
      <w:r>
        <w:rPr>
          <w:color w:val="231F20"/>
          <w:spacing w:val="-7"/>
        </w:rPr>
        <w:t> </w:t>
      </w:r>
      <w:r>
        <w:rPr>
          <w:color w:val="231F20"/>
        </w:rPr>
        <w:t>another</w:t>
      </w:r>
      <w:r>
        <w:rPr>
          <w:color w:val="231F20"/>
          <w:spacing w:val="-6"/>
        </w:rPr>
        <w:t> </w:t>
      </w:r>
      <w:r>
        <w:rPr>
          <w:color w:val="231F20"/>
        </w:rPr>
        <w:t>79</w:t>
      </w:r>
      <w:r>
        <w:rPr>
          <w:color w:val="231F20"/>
          <w:spacing w:val="-7"/>
        </w:rPr>
        <w:t> </w:t>
      </w:r>
      <w:r>
        <w:rPr>
          <w:color w:val="231F20"/>
        </w:rPr>
        <w:t>people</w:t>
      </w:r>
      <w:r>
        <w:rPr>
          <w:color w:val="231F20"/>
          <w:spacing w:val="-6"/>
        </w:rPr>
        <w:t> </w:t>
      </w:r>
      <w:r>
        <w:rPr>
          <w:color w:val="231F20"/>
        </w:rPr>
        <w:t>who</w:t>
      </w:r>
      <w:r>
        <w:rPr>
          <w:color w:val="231F20"/>
          <w:spacing w:val="-6"/>
        </w:rPr>
        <w:t> </w:t>
      </w:r>
      <w:r>
        <w:rPr>
          <w:color w:val="231F20"/>
        </w:rPr>
        <w:t>no</w:t>
      </w:r>
      <w:r>
        <w:rPr>
          <w:color w:val="231F20"/>
          <w:spacing w:val="-7"/>
        </w:rPr>
        <w:t> </w:t>
      </w:r>
      <w:r>
        <w:rPr>
          <w:color w:val="231F20"/>
        </w:rPr>
        <w:t>longer</w:t>
      </w:r>
      <w:r>
        <w:rPr>
          <w:color w:val="231F20"/>
          <w:spacing w:val="-6"/>
        </w:rPr>
        <w:t> </w:t>
      </w:r>
      <w:r>
        <w:rPr>
          <w:color w:val="231F20"/>
        </w:rPr>
        <w:t>had</w:t>
      </w:r>
      <w:r>
        <w:rPr>
          <w:color w:val="231F20"/>
          <w:spacing w:val="-7"/>
        </w:rPr>
        <w:t> </w:t>
      </w:r>
      <w:r>
        <w:rPr>
          <w:color w:val="231F20"/>
        </w:rPr>
        <w:t>any</w:t>
      </w:r>
      <w:r>
        <w:rPr>
          <w:color w:val="231F20"/>
          <w:spacing w:val="-6"/>
        </w:rPr>
        <w:t> </w:t>
      </w:r>
      <w:r>
        <w:rPr>
          <w:color w:val="231F20"/>
        </w:rPr>
        <w:t>charges got</w:t>
      </w:r>
      <w:r>
        <w:rPr>
          <w:color w:val="231F20"/>
          <w:spacing w:val="-9"/>
        </w:rPr>
        <w:t> </w:t>
      </w:r>
      <w:r>
        <w:rPr>
          <w:color w:val="231F20"/>
        </w:rPr>
        <w:t>waivers</w:t>
      </w:r>
      <w:r>
        <w:rPr>
          <w:color w:val="231F20"/>
          <w:spacing w:val="-8"/>
        </w:rPr>
        <w:t> </w:t>
      </w:r>
      <w:r>
        <w:rPr>
          <w:color w:val="231F20"/>
        </w:rPr>
        <w:t>to</w:t>
      </w:r>
      <w:r>
        <w:rPr>
          <w:color w:val="231F20"/>
          <w:spacing w:val="-8"/>
        </w:rPr>
        <w:t> </w:t>
      </w:r>
      <w:r>
        <w:rPr>
          <w:color w:val="231F20"/>
        </w:rPr>
        <w:t>dismiss</w:t>
      </w:r>
      <w:r>
        <w:rPr>
          <w:color w:val="231F20"/>
          <w:spacing w:val="-8"/>
        </w:rPr>
        <w:t> </w:t>
      </w:r>
      <w:r>
        <w:rPr>
          <w:color w:val="231F20"/>
        </w:rPr>
        <w:t>significant</w:t>
      </w:r>
      <w:r>
        <w:rPr>
          <w:color w:val="231F20"/>
          <w:spacing w:val="-8"/>
        </w:rPr>
        <w:t> </w:t>
      </w:r>
      <w:r>
        <w:rPr>
          <w:color w:val="231F20"/>
        </w:rPr>
        <w:t>fines</w:t>
      </w:r>
      <w:r>
        <w:rPr>
          <w:color w:val="231F20"/>
          <w:spacing w:val="-9"/>
        </w:rPr>
        <w:t> </w:t>
      </w:r>
      <w:r>
        <w:rPr>
          <w:color w:val="231F20"/>
        </w:rPr>
        <w:t>and</w:t>
      </w:r>
      <w:r>
        <w:rPr>
          <w:color w:val="231F20"/>
          <w:spacing w:val="-8"/>
        </w:rPr>
        <w:t> </w:t>
      </w:r>
      <w:r>
        <w:rPr>
          <w:color w:val="231F20"/>
        </w:rPr>
        <w:t>fees.</w:t>
      </w:r>
    </w:p>
    <w:p>
      <w:pPr>
        <w:pStyle w:val="BodyText"/>
        <w:spacing w:before="5"/>
        <w:rPr>
          <w:sz w:val="25"/>
        </w:rPr>
      </w:pPr>
    </w:p>
    <w:p>
      <w:pPr>
        <w:pStyle w:val="Heading5"/>
        <w:numPr>
          <w:ilvl w:val="0"/>
          <w:numId w:val="1"/>
        </w:numPr>
        <w:tabs>
          <w:tab w:pos="625" w:val="left" w:leader="none"/>
        </w:tabs>
        <w:spacing w:line="240" w:lineRule="auto" w:before="0" w:after="0"/>
        <w:ind w:left="624" w:right="0" w:hanging="239"/>
        <w:jc w:val="left"/>
      </w:pPr>
      <w:r>
        <w:rPr>
          <w:color w:val="00A650"/>
        </w:rPr>
        <w:t>Data-Driven and Evidence-Based</w:t>
      </w:r>
      <w:r>
        <w:rPr>
          <w:color w:val="00A650"/>
          <w:spacing w:val="-37"/>
        </w:rPr>
        <w:t> </w:t>
      </w:r>
      <w:r>
        <w:rPr>
          <w:color w:val="00A650"/>
        </w:rPr>
        <w:t>Skills</w:t>
      </w:r>
    </w:p>
    <w:p>
      <w:pPr>
        <w:pStyle w:val="BodyText"/>
        <w:spacing w:line="312" w:lineRule="auto" w:before="216"/>
        <w:ind w:left="385" w:right="912"/>
      </w:pPr>
      <w:r>
        <w:rPr>
          <w:color w:val="231F20"/>
        </w:rPr>
        <w:t>While the trend in public sector innovation is toward riskier forms of “failing fast” in human-centric lab settings, evangelists for public sector reform also embrace evidence-based decision-making and  the use of data analysis as a key method for developing and evaluating policies and interventions. Thus, “performance management” is gaining  traction through the application of machine learning and </w:t>
      </w:r>
      <w:r>
        <w:rPr>
          <w:color w:val="231F20"/>
          <w:spacing w:val="2"/>
        </w:rPr>
        <w:t>artificial </w:t>
      </w:r>
      <w:r>
        <w:rPr>
          <w:color w:val="231F20"/>
        </w:rPr>
        <w:t>intelligence technologies, helping policy- makers derive practical guidance from large quantities of</w:t>
      </w:r>
      <w:r>
        <w:rPr>
          <w:color w:val="231F20"/>
          <w:spacing w:val="-6"/>
        </w:rPr>
        <w:t> </w:t>
      </w:r>
      <w:r>
        <w:rPr>
          <w:color w:val="231F20"/>
        </w:rPr>
        <w:t>data.</w:t>
      </w:r>
    </w:p>
    <w:p>
      <w:pPr>
        <w:pStyle w:val="BodyText"/>
        <w:rPr>
          <w:sz w:val="27"/>
        </w:rPr>
      </w:pPr>
    </w:p>
    <w:p>
      <w:pPr>
        <w:pStyle w:val="BodyText"/>
        <w:spacing w:line="312" w:lineRule="auto"/>
        <w:ind w:left="385" w:right="766"/>
      </w:pPr>
      <w:r>
        <w:rPr>
          <w:color w:val="231F20"/>
        </w:rPr>
        <w:t>In San Francisco, for example, auto collisions with bikes and pedestrians threaten safety, killing more than 30 people in the city each year. To tackle the problem</w:t>
      </w:r>
    </w:p>
    <w:p>
      <w:pPr>
        <w:pStyle w:val="BodyText"/>
        <w:spacing w:line="312" w:lineRule="auto" w:before="4"/>
        <w:ind w:left="385" w:right="832"/>
        <w:rPr>
          <w:sz w:val="11"/>
        </w:rPr>
      </w:pPr>
      <w:r>
        <w:rPr>
          <w:color w:val="231F20"/>
          <w:w w:val="105"/>
        </w:rPr>
        <w:t>the Department of Public Health and the Department of Transportation developed TransBase to visualise incidents.</w:t>
      </w:r>
      <w:r>
        <w:rPr>
          <w:color w:val="231F20"/>
          <w:spacing w:val="-21"/>
          <w:w w:val="105"/>
        </w:rPr>
        <w:t> </w:t>
      </w:r>
      <w:r>
        <w:rPr>
          <w:color w:val="231F20"/>
          <w:w w:val="105"/>
        </w:rPr>
        <w:t>They</w:t>
      </w:r>
      <w:r>
        <w:rPr>
          <w:color w:val="231F20"/>
          <w:spacing w:val="-21"/>
          <w:w w:val="105"/>
        </w:rPr>
        <w:t> </w:t>
      </w:r>
      <w:r>
        <w:rPr>
          <w:color w:val="231F20"/>
          <w:w w:val="105"/>
        </w:rPr>
        <w:t>quickly</w:t>
      </w:r>
      <w:r>
        <w:rPr>
          <w:color w:val="231F20"/>
          <w:spacing w:val="-20"/>
          <w:w w:val="105"/>
        </w:rPr>
        <w:t> </w:t>
      </w:r>
      <w:r>
        <w:rPr>
          <w:color w:val="231F20"/>
          <w:w w:val="105"/>
        </w:rPr>
        <w:t>discovered</w:t>
      </w:r>
      <w:r>
        <w:rPr>
          <w:color w:val="231F20"/>
          <w:spacing w:val="-21"/>
          <w:w w:val="105"/>
        </w:rPr>
        <w:t> </w:t>
      </w:r>
      <w:r>
        <w:rPr>
          <w:color w:val="231F20"/>
          <w:w w:val="105"/>
        </w:rPr>
        <w:t>that</w:t>
      </w:r>
      <w:r>
        <w:rPr>
          <w:color w:val="231F20"/>
          <w:spacing w:val="-20"/>
          <w:w w:val="105"/>
        </w:rPr>
        <w:t> </w:t>
      </w:r>
      <w:r>
        <w:rPr>
          <w:color w:val="231F20"/>
          <w:w w:val="105"/>
        </w:rPr>
        <w:t>70</w:t>
      </w:r>
      <w:r>
        <w:rPr>
          <w:color w:val="231F20"/>
          <w:spacing w:val="-21"/>
          <w:w w:val="105"/>
        </w:rPr>
        <w:t> </w:t>
      </w:r>
      <w:r>
        <w:rPr>
          <w:color w:val="231F20"/>
          <w:w w:val="105"/>
        </w:rPr>
        <w:t>per</w:t>
      </w:r>
      <w:r>
        <w:rPr>
          <w:color w:val="231F20"/>
          <w:spacing w:val="-20"/>
          <w:w w:val="105"/>
        </w:rPr>
        <w:t> </w:t>
      </w:r>
      <w:r>
        <w:rPr>
          <w:color w:val="231F20"/>
          <w:w w:val="105"/>
        </w:rPr>
        <w:t>cent</w:t>
      </w:r>
      <w:r>
        <w:rPr>
          <w:color w:val="231F20"/>
          <w:spacing w:val="-21"/>
          <w:w w:val="105"/>
        </w:rPr>
        <w:t> </w:t>
      </w:r>
      <w:r>
        <w:rPr>
          <w:color w:val="231F20"/>
          <w:w w:val="105"/>
        </w:rPr>
        <w:t>of major</w:t>
      </w:r>
      <w:r>
        <w:rPr>
          <w:color w:val="231F20"/>
          <w:spacing w:val="-22"/>
          <w:w w:val="105"/>
        </w:rPr>
        <w:t> </w:t>
      </w:r>
      <w:r>
        <w:rPr>
          <w:color w:val="231F20"/>
          <w:w w:val="105"/>
        </w:rPr>
        <w:t>injuries</w:t>
      </w:r>
      <w:r>
        <w:rPr>
          <w:color w:val="231F20"/>
          <w:spacing w:val="-22"/>
          <w:w w:val="105"/>
        </w:rPr>
        <w:t> </w:t>
      </w:r>
      <w:r>
        <w:rPr>
          <w:color w:val="231F20"/>
          <w:w w:val="105"/>
        </w:rPr>
        <w:t>occur</w:t>
      </w:r>
      <w:r>
        <w:rPr>
          <w:color w:val="231F20"/>
          <w:spacing w:val="-21"/>
          <w:w w:val="105"/>
        </w:rPr>
        <w:t> </w:t>
      </w:r>
      <w:r>
        <w:rPr>
          <w:color w:val="231F20"/>
          <w:w w:val="105"/>
        </w:rPr>
        <w:t>in</w:t>
      </w:r>
      <w:r>
        <w:rPr>
          <w:color w:val="231F20"/>
          <w:spacing w:val="-22"/>
          <w:w w:val="105"/>
        </w:rPr>
        <w:t> </w:t>
      </w:r>
      <w:r>
        <w:rPr>
          <w:color w:val="231F20"/>
          <w:w w:val="105"/>
        </w:rPr>
        <w:t>just</w:t>
      </w:r>
      <w:r>
        <w:rPr>
          <w:color w:val="231F20"/>
          <w:spacing w:val="-21"/>
          <w:w w:val="105"/>
        </w:rPr>
        <w:t> </w:t>
      </w:r>
      <w:r>
        <w:rPr>
          <w:color w:val="231F20"/>
          <w:w w:val="105"/>
        </w:rPr>
        <w:t>12</w:t>
      </w:r>
      <w:r>
        <w:rPr>
          <w:color w:val="231F20"/>
          <w:spacing w:val="-22"/>
          <w:w w:val="105"/>
        </w:rPr>
        <w:t> </w:t>
      </w:r>
      <w:r>
        <w:rPr>
          <w:color w:val="231F20"/>
          <w:w w:val="105"/>
        </w:rPr>
        <w:t>per</w:t>
      </w:r>
      <w:r>
        <w:rPr>
          <w:color w:val="231F20"/>
          <w:spacing w:val="-21"/>
          <w:w w:val="105"/>
        </w:rPr>
        <w:t> </w:t>
      </w:r>
      <w:r>
        <w:rPr>
          <w:color w:val="231F20"/>
          <w:w w:val="105"/>
        </w:rPr>
        <w:t>cent</w:t>
      </w:r>
      <w:r>
        <w:rPr>
          <w:color w:val="231F20"/>
          <w:spacing w:val="-22"/>
          <w:w w:val="105"/>
        </w:rPr>
        <w:t> </w:t>
      </w:r>
      <w:r>
        <w:rPr>
          <w:color w:val="231F20"/>
          <w:w w:val="105"/>
        </w:rPr>
        <w:t>of</w:t>
      </w:r>
      <w:r>
        <w:rPr>
          <w:color w:val="231F20"/>
          <w:spacing w:val="-22"/>
          <w:w w:val="105"/>
        </w:rPr>
        <w:t> </w:t>
      </w:r>
      <w:r>
        <w:rPr>
          <w:color w:val="231F20"/>
          <w:w w:val="105"/>
        </w:rPr>
        <w:t>intersections. Here,</w:t>
      </w:r>
      <w:r>
        <w:rPr>
          <w:color w:val="231F20"/>
          <w:spacing w:val="-22"/>
          <w:w w:val="105"/>
        </w:rPr>
        <w:t> </w:t>
      </w:r>
      <w:r>
        <w:rPr>
          <w:color w:val="231F20"/>
          <w:w w:val="105"/>
        </w:rPr>
        <w:t>data-driven</w:t>
      </w:r>
      <w:r>
        <w:rPr>
          <w:color w:val="231F20"/>
          <w:spacing w:val="-21"/>
          <w:w w:val="105"/>
        </w:rPr>
        <w:t> </w:t>
      </w:r>
      <w:r>
        <w:rPr>
          <w:color w:val="231F20"/>
          <w:w w:val="105"/>
        </w:rPr>
        <w:t>evidence</w:t>
      </w:r>
      <w:r>
        <w:rPr>
          <w:color w:val="231F20"/>
          <w:spacing w:val="-21"/>
          <w:w w:val="105"/>
        </w:rPr>
        <w:t> </w:t>
      </w:r>
      <w:r>
        <w:rPr>
          <w:color w:val="231F20"/>
          <w:w w:val="105"/>
        </w:rPr>
        <w:t>made</w:t>
      </w:r>
      <w:r>
        <w:rPr>
          <w:color w:val="231F20"/>
          <w:spacing w:val="-21"/>
          <w:w w:val="105"/>
        </w:rPr>
        <w:t> </w:t>
      </w:r>
      <w:r>
        <w:rPr>
          <w:color w:val="231F20"/>
          <w:w w:val="105"/>
        </w:rPr>
        <w:t>it</w:t>
      </w:r>
      <w:r>
        <w:rPr>
          <w:color w:val="231F20"/>
          <w:spacing w:val="-21"/>
          <w:w w:val="105"/>
        </w:rPr>
        <w:t> </w:t>
      </w:r>
      <w:r>
        <w:rPr>
          <w:color w:val="231F20"/>
          <w:w w:val="105"/>
        </w:rPr>
        <w:t>possible</w:t>
      </w:r>
      <w:r>
        <w:rPr>
          <w:color w:val="231F20"/>
          <w:spacing w:val="-22"/>
          <w:w w:val="105"/>
        </w:rPr>
        <w:t> </w:t>
      </w:r>
      <w:r>
        <w:rPr>
          <w:color w:val="231F20"/>
          <w:w w:val="105"/>
        </w:rPr>
        <w:t>to</w:t>
      </w:r>
      <w:r>
        <w:rPr>
          <w:color w:val="231F20"/>
          <w:spacing w:val="-21"/>
          <w:w w:val="105"/>
        </w:rPr>
        <w:t> </w:t>
      </w:r>
      <w:r>
        <w:rPr>
          <w:color w:val="231F20"/>
          <w:w w:val="105"/>
        </w:rPr>
        <w:t>target and address the</w:t>
      </w:r>
      <w:r>
        <w:rPr>
          <w:color w:val="231F20"/>
          <w:spacing w:val="-32"/>
          <w:w w:val="105"/>
        </w:rPr>
        <w:t> </w:t>
      </w:r>
      <w:r>
        <w:rPr>
          <w:color w:val="231F20"/>
          <w:w w:val="105"/>
        </w:rPr>
        <w:t>problem.</w:t>
      </w:r>
      <w:r>
        <w:rPr>
          <w:color w:val="231F20"/>
          <w:w w:val="105"/>
          <w:position w:val="7"/>
          <w:sz w:val="11"/>
        </w:rPr>
        <w:t>52</w:t>
      </w:r>
    </w:p>
    <w:p>
      <w:pPr>
        <w:spacing w:after="0" w:line="312" w:lineRule="auto"/>
        <w:rPr>
          <w:sz w:val="11"/>
        </w:rPr>
        <w:sectPr>
          <w:type w:val="continuous"/>
          <w:pgSz w:w="11910" w:h="16840"/>
          <w:pgMar w:top="920" w:bottom="280" w:left="0" w:right="0"/>
          <w:cols w:num="2" w:equalWidth="0">
            <w:col w:w="5741" w:space="40"/>
            <w:col w:w="6129"/>
          </w:cols>
        </w:sectPr>
      </w:pPr>
    </w:p>
    <w:p>
      <w:pPr>
        <w:pStyle w:val="BodyText"/>
      </w:pPr>
    </w:p>
    <w:p>
      <w:pPr>
        <w:pStyle w:val="BodyText"/>
      </w:pPr>
    </w:p>
    <w:p>
      <w:pPr>
        <w:pStyle w:val="BodyText"/>
        <w:spacing w:before="10"/>
        <w:rPr>
          <w:sz w:val="24"/>
        </w:rPr>
      </w:pPr>
    </w:p>
    <w:p>
      <w:pPr>
        <w:spacing w:after="0"/>
        <w:rPr>
          <w:sz w:val="24"/>
        </w:rPr>
        <w:sectPr>
          <w:headerReference w:type="default" r:id="rId60"/>
          <w:footerReference w:type="default" r:id="rId61"/>
          <w:pgSz w:w="11910" w:h="16840"/>
          <w:pgMar w:header="0" w:footer="718" w:top="1580" w:bottom="900" w:left="0" w:right="0"/>
          <w:pgNumType w:start="20"/>
        </w:sectPr>
      </w:pPr>
    </w:p>
    <w:p>
      <w:pPr>
        <w:pStyle w:val="Heading5"/>
        <w:numPr>
          <w:ilvl w:val="0"/>
          <w:numId w:val="1"/>
        </w:numPr>
        <w:tabs>
          <w:tab w:pos="1096" w:val="left" w:leader="none"/>
        </w:tabs>
        <w:spacing w:line="240" w:lineRule="auto" w:before="142" w:after="0"/>
        <w:ind w:left="1095" w:right="0" w:hanging="245"/>
        <w:jc w:val="left"/>
      </w:pPr>
      <w:r>
        <w:rPr>
          <w:color w:val="00A650"/>
        </w:rPr>
        <w:t>Open Innovation</w:t>
      </w:r>
      <w:r>
        <w:rPr>
          <w:color w:val="00A650"/>
          <w:spacing w:val="-20"/>
        </w:rPr>
        <w:t> </w:t>
      </w:r>
      <w:r>
        <w:rPr>
          <w:color w:val="00A650"/>
        </w:rPr>
        <w:t>Skills</w:t>
      </w:r>
    </w:p>
    <w:p>
      <w:pPr>
        <w:pStyle w:val="BodyText"/>
        <w:spacing w:line="312" w:lineRule="auto" w:before="216"/>
        <w:ind w:left="850" w:right="237"/>
      </w:pPr>
      <w:r>
        <w:rPr>
          <w:color w:val="231F20"/>
          <w:w w:val="105"/>
        </w:rPr>
        <w:t>As</w:t>
      </w:r>
      <w:r>
        <w:rPr>
          <w:color w:val="231F20"/>
          <w:spacing w:val="-33"/>
          <w:w w:val="105"/>
        </w:rPr>
        <w:t> </w:t>
      </w:r>
      <w:r>
        <w:rPr>
          <w:color w:val="231F20"/>
          <w:w w:val="105"/>
        </w:rPr>
        <w:t>governments</w:t>
      </w:r>
      <w:r>
        <w:rPr>
          <w:color w:val="231F20"/>
          <w:spacing w:val="-32"/>
          <w:w w:val="105"/>
        </w:rPr>
        <w:t> </w:t>
      </w:r>
      <w:r>
        <w:rPr>
          <w:color w:val="231F20"/>
          <w:w w:val="105"/>
        </w:rPr>
        <w:t>seek</w:t>
      </w:r>
      <w:r>
        <w:rPr>
          <w:color w:val="231F20"/>
          <w:spacing w:val="-33"/>
          <w:w w:val="105"/>
        </w:rPr>
        <w:t> </w:t>
      </w:r>
      <w:r>
        <w:rPr>
          <w:color w:val="231F20"/>
          <w:w w:val="105"/>
        </w:rPr>
        <w:t>solutions</w:t>
      </w:r>
      <w:r>
        <w:rPr>
          <w:color w:val="231F20"/>
          <w:spacing w:val="-32"/>
          <w:w w:val="105"/>
        </w:rPr>
        <w:t> </w:t>
      </w:r>
      <w:r>
        <w:rPr>
          <w:color w:val="231F20"/>
          <w:w w:val="105"/>
        </w:rPr>
        <w:t>to</w:t>
      </w:r>
      <w:r>
        <w:rPr>
          <w:color w:val="231F20"/>
          <w:spacing w:val="-32"/>
          <w:w w:val="105"/>
        </w:rPr>
        <w:t> </w:t>
      </w:r>
      <w:r>
        <w:rPr>
          <w:color w:val="231F20"/>
          <w:w w:val="105"/>
        </w:rPr>
        <w:t>big</w:t>
      </w:r>
      <w:r>
        <w:rPr>
          <w:color w:val="231F20"/>
          <w:spacing w:val="-33"/>
          <w:w w:val="105"/>
        </w:rPr>
        <w:t> </w:t>
      </w:r>
      <w:r>
        <w:rPr>
          <w:color w:val="231F20"/>
          <w:w w:val="105"/>
        </w:rPr>
        <w:t>and</w:t>
      </w:r>
      <w:r>
        <w:rPr>
          <w:color w:val="231F20"/>
          <w:spacing w:val="-32"/>
          <w:w w:val="105"/>
        </w:rPr>
        <w:t> </w:t>
      </w:r>
      <w:r>
        <w:rPr>
          <w:color w:val="231F20"/>
          <w:w w:val="105"/>
        </w:rPr>
        <w:t>complex problems, open innovation (often backed by the incentive</w:t>
      </w:r>
      <w:r>
        <w:rPr>
          <w:color w:val="231F20"/>
          <w:spacing w:val="-27"/>
          <w:w w:val="105"/>
        </w:rPr>
        <w:t> </w:t>
      </w:r>
      <w:r>
        <w:rPr>
          <w:color w:val="231F20"/>
          <w:w w:val="105"/>
        </w:rPr>
        <w:t>of</w:t>
      </w:r>
      <w:r>
        <w:rPr>
          <w:color w:val="231F20"/>
          <w:spacing w:val="-28"/>
          <w:w w:val="105"/>
        </w:rPr>
        <w:t> </w:t>
      </w:r>
      <w:r>
        <w:rPr>
          <w:color w:val="231F20"/>
          <w:w w:val="105"/>
        </w:rPr>
        <w:t>a</w:t>
      </w:r>
      <w:r>
        <w:rPr>
          <w:color w:val="231F20"/>
          <w:spacing w:val="-27"/>
          <w:w w:val="105"/>
        </w:rPr>
        <w:t> </w:t>
      </w:r>
      <w:r>
        <w:rPr>
          <w:color w:val="231F20"/>
          <w:w w:val="105"/>
        </w:rPr>
        <w:t>reward</w:t>
      </w:r>
      <w:r>
        <w:rPr>
          <w:color w:val="231F20"/>
          <w:spacing w:val="-27"/>
          <w:w w:val="105"/>
        </w:rPr>
        <w:t> </w:t>
      </w:r>
      <w:r>
        <w:rPr>
          <w:color w:val="231F20"/>
          <w:w w:val="105"/>
        </w:rPr>
        <w:t>and</w:t>
      </w:r>
      <w:r>
        <w:rPr>
          <w:color w:val="231F20"/>
          <w:spacing w:val="-27"/>
          <w:w w:val="105"/>
        </w:rPr>
        <w:t> </w:t>
      </w:r>
      <w:r>
        <w:rPr>
          <w:color w:val="231F20"/>
          <w:w w:val="105"/>
        </w:rPr>
        <w:t>known</w:t>
      </w:r>
      <w:r>
        <w:rPr>
          <w:color w:val="231F20"/>
          <w:spacing w:val="-27"/>
          <w:w w:val="105"/>
        </w:rPr>
        <w:t> </w:t>
      </w:r>
      <w:r>
        <w:rPr>
          <w:color w:val="231F20"/>
          <w:w w:val="105"/>
        </w:rPr>
        <w:t>as</w:t>
      </w:r>
      <w:r>
        <w:rPr>
          <w:color w:val="231F20"/>
          <w:spacing w:val="-27"/>
          <w:w w:val="105"/>
        </w:rPr>
        <w:t> </w:t>
      </w:r>
      <w:r>
        <w:rPr>
          <w:color w:val="231F20"/>
          <w:w w:val="105"/>
        </w:rPr>
        <w:t>a</w:t>
      </w:r>
      <w:r>
        <w:rPr>
          <w:color w:val="231F20"/>
          <w:spacing w:val="-27"/>
          <w:w w:val="105"/>
        </w:rPr>
        <w:t> </w:t>
      </w:r>
      <w:r>
        <w:rPr>
          <w:color w:val="231F20"/>
          <w:w w:val="105"/>
        </w:rPr>
        <w:t>prize-backed challenge)</w:t>
      </w:r>
      <w:r>
        <w:rPr>
          <w:color w:val="231F20"/>
          <w:spacing w:val="-23"/>
          <w:w w:val="105"/>
        </w:rPr>
        <w:t> </w:t>
      </w:r>
      <w:r>
        <w:rPr>
          <w:color w:val="231F20"/>
          <w:w w:val="105"/>
        </w:rPr>
        <w:t>has</w:t>
      </w:r>
      <w:r>
        <w:rPr>
          <w:color w:val="231F20"/>
          <w:spacing w:val="-23"/>
          <w:w w:val="105"/>
        </w:rPr>
        <w:t> </w:t>
      </w:r>
      <w:r>
        <w:rPr>
          <w:color w:val="231F20"/>
          <w:w w:val="105"/>
        </w:rPr>
        <w:t>enabled</w:t>
      </w:r>
      <w:r>
        <w:rPr>
          <w:color w:val="231F20"/>
          <w:spacing w:val="-23"/>
          <w:w w:val="105"/>
        </w:rPr>
        <w:t> </w:t>
      </w:r>
      <w:r>
        <w:rPr>
          <w:color w:val="231F20"/>
          <w:w w:val="105"/>
        </w:rPr>
        <w:t>the</w:t>
      </w:r>
      <w:r>
        <w:rPr>
          <w:color w:val="231F20"/>
          <w:spacing w:val="-23"/>
          <w:w w:val="105"/>
        </w:rPr>
        <w:t> </w:t>
      </w:r>
      <w:r>
        <w:rPr>
          <w:color w:val="231F20"/>
          <w:w w:val="105"/>
        </w:rPr>
        <w:t>public</w:t>
      </w:r>
      <w:r>
        <w:rPr>
          <w:color w:val="231F20"/>
          <w:spacing w:val="-23"/>
          <w:w w:val="105"/>
        </w:rPr>
        <w:t> </w:t>
      </w:r>
      <w:r>
        <w:rPr>
          <w:color w:val="231F20"/>
          <w:w w:val="105"/>
        </w:rPr>
        <w:t>sector</w:t>
      </w:r>
      <w:r>
        <w:rPr>
          <w:color w:val="231F20"/>
          <w:spacing w:val="-23"/>
          <w:w w:val="105"/>
        </w:rPr>
        <w:t> </w:t>
      </w:r>
      <w:r>
        <w:rPr>
          <w:color w:val="231F20"/>
          <w:w w:val="105"/>
        </w:rPr>
        <w:t>to</w:t>
      </w:r>
      <w:r>
        <w:rPr>
          <w:color w:val="231F20"/>
          <w:spacing w:val="-22"/>
          <w:w w:val="105"/>
        </w:rPr>
        <w:t> </w:t>
      </w:r>
      <w:r>
        <w:rPr>
          <w:color w:val="231F20"/>
          <w:w w:val="105"/>
        </w:rPr>
        <w:t>widen the pool of potential problem solvers beyond the “usual</w:t>
      </w:r>
      <w:r>
        <w:rPr>
          <w:color w:val="231F20"/>
          <w:spacing w:val="-24"/>
          <w:w w:val="105"/>
        </w:rPr>
        <w:t> </w:t>
      </w:r>
      <w:r>
        <w:rPr>
          <w:color w:val="231F20"/>
          <w:w w:val="105"/>
        </w:rPr>
        <w:t>suspects”</w:t>
      </w:r>
      <w:r>
        <w:rPr>
          <w:color w:val="231F20"/>
          <w:spacing w:val="-23"/>
          <w:w w:val="105"/>
        </w:rPr>
        <w:t> </w:t>
      </w:r>
      <w:r>
        <w:rPr>
          <w:color w:val="231F20"/>
          <w:w w:val="105"/>
        </w:rPr>
        <w:t>to</w:t>
      </w:r>
      <w:r>
        <w:rPr>
          <w:color w:val="231F20"/>
          <w:spacing w:val="-23"/>
          <w:w w:val="105"/>
        </w:rPr>
        <w:t> </w:t>
      </w:r>
      <w:r>
        <w:rPr>
          <w:color w:val="231F20"/>
          <w:w w:val="105"/>
        </w:rPr>
        <w:t>get</w:t>
      </w:r>
      <w:r>
        <w:rPr>
          <w:color w:val="231F20"/>
          <w:spacing w:val="-24"/>
          <w:w w:val="105"/>
        </w:rPr>
        <w:t> </w:t>
      </w:r>
      <w:r>
        <w:rPr>
          <w:color w:val="231F20"/>
          <w:w w:val="105"/>
        </w:rPr>
        <w:t>good</w:t>
      </w:r>
      <w:r>
        <w:rPr>
          <w:color w:val="231F20"/>
          <w:spacing w:val="-23"/>
          <w:w w:val="105"/>
        </w:rPr>
        <w:t> </w:t>
      </w:r>
      <w:r>
        <w:rPr>
          <w:color w:val="231F20"/>
          <w:w w:val="105"/>
        </w:rPr>
        <w:t>ideas</w:t>
      </w:r>
      <w:r>
        <w:rPr>
          <w:color w:val="231F20"/>
          <w:spacing w:val="-23"/>
          <w:w w:val="105"/>
        </w:rPr>
        <w:t> </w:t>
      </w:r>
      <w:r>
        <w:rPr>
          <w:color w:val="231F20"/>
          <w:w w:val="105"/>
        </w:rPr>
        <w:t>faster</w:t>
      </w:r>
      <w:r>
        <w:rPr>
          <w:color w:val="231F20"/>
          <w:spacing w:val="-24"/>
          <w:w w:val="105"/>
        </w:rPr>
        <w:t> </w:t>
      </w:r>
      <w:r>
        <w:rPr>
          <w:color w:val="231F20"/>
          <w:w w:val="105"/>
        </w:rPr>
        <w:t>and</w:t>
      </w:r>
      <w:r>
        <w:rPr>
          <w:color w:val="231F20"/>
          <w:spacing w:val="-23"/>
          <w:w w:val="105"/>
        </w:rPr>
        <w:t> </w:t>
      </w:r>
      <w:r>
        <w:rPr>
          <w:color w:val="231F20"/>
          <w:w w:val="105"/>
        </w:rPr>
        <w:t>from more</w:t>
      </w:r>
      <w:r>
        <w:rPr>
          <w:color w:val="231F20"/>
          <w:spacing w:val="-39"/>
          <w:w w:val="105"/>
        </w:rPr>
        <w:t> </w:t>
      </w:r>
      <w:r>
        <w:rPr>
          <w:color w:val="231F20"/>
          <w:w w:val="105"/>
        </w:rPr>
        <w:t>diverse</w:t>
      </w:r>
      <w:r>
        <w:rPr>
          <w:color w:val="231F20"/>
          <w:spacing w:val="-38"/>
          <w:w w:val="105"/>
        </w:rPr>
        <w:t> </w:t>
      </w:r>
      <w:r>
        <w:rPr>
          <w:color w:val="231F20"/>
          <w:w w:val="105"/>
        </w:rPr>
        <w:t>sources</w:t>
      </w:r>
      <w:r>
        <w:rPr>
          <w:color w:val="231F20"/>
          <w:spacing w:val="-38"/>
          <w:w w:val="105"/>
        </w:rPr>
        <w:t> </w:t>
      </w:r>
      <w:r>
        <w:rPr>
          <w:color w:val="231F20"/>
          <w:w w:val="105"/>
        </w:rPr>
        <w:t>using</w:t>
      </w:r>
      <w:r>
        <w:rPr>
          <w:color w:val="231F20"/>
          <w:spacing w:val="-39"/>
          <w:w w:val="105"/>
        </w:rPr>
        <w:t> </w:t>
      </w:r>
      <w:r>
        <w:rPr>
          <w:color w:val="231F20"/>
          <w:w w:val="105"/>
        </w:rPr>
        <w:t>digital</w:t>
      </w:r>
      <w:r>
        <w:rPr>
          <w:color w:val="231F20"/>
          <w:spacing w:val="-38"/>
          <w:w w:val="105"/>
        </w:rPr>
        <w:t> </w:t>
      </w:r>
      <w:r>
        <w:rPr>
          <w:color w:val="231F20"/>
          <w:w w:val="105"/>
        </w:rPr>
        <w:t>platforms.</w:t>
      </w:r>
      <w:r>
        <w:rPr>
          <w:color w:val="231F20"/>
          <w:spacing w:val="-38"/>
          <w:w w:val="105"/>
        </w:rPr>
        <w:t> </w:t>
      </w:r>
      <w:r>
        <w:rPr>
          <w:color w:val="231F20"/>
          <w:spacing w:val="2"/>
          <w:w w:val="105"/>
        </w:rPr>
        <w:t>Henry </w:t>
      </w:r>
      <w:r>
        <w:rPr>
          <w:color w:val="231F20"/>
          <w:w w:val="105"/>
        </w:rPr>
        <w:t>Chesbrough, a professor at the Haas School of Business</w:t>
      </w:r>
      <w:r>
        <w:rPr>
          <w:color w:val="231F20"/>
          <w:spacing w:val="-30"/>
          <w:w w:val="105"/>
        </w:rPr>
        <w:t> </w:t>
      </w:r>
      <w:r>
        <w:rPr>
          <w:color w:val="231F20"/>
          <w:w w:val="105"/>
        </w:rPr>
        <w:t>at</w:t>
      </w:r>
      <w:r>
        <w:rPr>
          <w:color w:val="231F20"/>
          <w:spacing w:val="-29"/>
          <w:w w:val="105"/>
        </w:rPr>
        <w:t> </w:t>
      </w:r>
      <w:r>
        <w:rPr>
          <w:color w:val="231F20"/>
          <w:w w:val="105"/>
        </w:rPr>
        <w:t>the</w:t>
      </w:r>
      <w:r>
        <w:rPr>
          <w:color w:val="231F20"/>
          <w:spacing w:val="-30"/>
          <w:w w:val="105"/>
        </w:rPr>
        <w:t> </w:t>
      </w:r>
      <w:r>
        <w:rPr>
          <w:color w:val="231F20"/>
          <w:w w:val="105"/>
        </w:rPr>
        <w:t>University</w:t>
      </w:r>
      <w:r>
        <w:rPr>
          <w:color w:val="231F20"/>
          <w:spacing w:val="-29"/>
          <w:w w:val="105"/>
        </w:rPr>
        <w:t> </w:t>
      </w:r>
      <w:r>
        <w:rPr>
          <w:color w:val="231F20"/>
          <w:w w:val="105"/>
        </w:rPr>
        <w:t>of</w:t>
      </w:r>
      <w:r>
        <w:rPr>
          <w:color w:val="231F20"/>
          <w:spacing w:val="-30"/>
          <w:w w:val="105"/>
        </w:rPr>
        <w:t> </w:t>
      </w:r>
      <w:r>
        <w:rPr>
          <w:color w:val="231F20"/>
          <w:w w:val="105"/>
        </w:rPr>
        <w:t>California,</w:t>
      </w:r>
      <w:r>
        <w:rPr>
          <w:color w:val="231F20"/>
          <w:spacing w:val="-29"/>
          <w:w w:val="105"/>
        </w:rPr>
        <w:t> </w:t>
      </w:r>
      <w:r>
        <w:rPr>
          <w:color w:val="231F20"/>
          <w:w w:val="105"/>
        </w:rPr>
        <w:t>Berkeley, popularised the term “open innovation” to describe</w:t>
      </w:r>
      <w:r>
        <w:rPr>
          <w:color w:val="231F20"/>
          <w:spacing w:val="-24"/>
          <w:w w:val="105"/>
        </w:rPr>
        <w:t> </w:t>
      </w:r>
      <w:r>
        <w:rPr>
          <w:color w:val="231F20"/>
          <w:w w:val="105"/>
        </w:rPr>
        <w:t>the</w:t>
      </w:r>
      <w:r>
        <w:rPr>
          <w:color w:val="231F20"/>
          <w:spacing w:val="-24"/>
          <w:w w:val="105"/>
        </w:rPr>
        <w:t> </w:t>
      </w:r>
      <w:r>
        <w:rPr>
          <w:color w:val="231F20"/>
          <w:w w:val="105"/>
        </w:rPr>
        <w:t>distributed</w:t>
      </w:r>
      <w:r>
        <w:rPr>
          <w:color w:val="231F20"/>
          <w:spacing w:val="-24"/>
          <w:w w:val="105"/>
        </w:rPr>
        <w:t> </w:t>
      </w:r>
      <w:r>
        <w:rPr>
          <w:color w:val="231F20"/>
          <w:w w:val="105"/>
        </w:rPr>
        <w:t>process</w:t>
      </w:r>
      <w:r>
        <w:rPr>
          <w:color w:val="231F20"/>
          <w:spacing w:val="-23"/>
          <w:w w:val="105"/>
        </w:rPr>
        <w:t> </w:t>
      </w:r>
      <w:r>
        <w:rPr>
          <w:color w:val="231F20"/>
          <w:w w:val="105"/>
        </w:rPr>
        <w:t>of</w:t>
      </w:r>
      <w:r>
        <w:rPr>
          <w:color w:val="231F20"/>
          <w:spacing w:val="-24"/>
          <w:w w:val="105"/>
        </w:rPr>
        <w:t> </w:t>
      </w:r>
      <w:r>
        <w:rPr>
          <w:color w:val="231F20"/>
          <w:w w:val="105"/>
        </w:rPr>
        <w:t>working</w:t>
      </w:r>
      <w:r>
        <w:rPr>
          <w:color w:val="231F20"/>
          <w:spacing w:val="-24"/>
          <w:w w:val="105"/>
        </w:rPr>
        <w:t> </w:t>
      </w:r>
      <w:r>
        <w:rPr>
          <w:color w:val="231F20"/>
          <w:w w:val="105"/>
        </w:rPr>
        <w:t>across</w:t>
      </w:r>
    </w:p>
    <w:p>
      <w:pPr>
        <w:pStyle w:val="BodyText"/>
        <w:spacing w:line="312" w:lineRule="auto" w:before="11"/>
        <w:ind w:left="850" w:hanging="1"/>
        <w:rPr>
          <w:sz w:val="11"/>
        </w:rPr>
      </w:pPr>
      <w:r>
        <w:rPr>
          <w:color w:val="231F20"/>
        </w:rPr>
        <w:t>organisational boundaries to accelerate innovation.</w:t>
      </w:r>
      <w:r>
        <w:rPr>
          <w:color w:val="231F20"/>
          <w:position w:val="7"/>
          <w:sz w:val="11"/>
        </w:rPr>
        <w:t>53 </w:t>
      </w:r>
      <w:r>
        <w:rPr>
          <w:color w:val="231F20"/>
        </w:rPr>
        <w:t>While originally used to describe how firms innovate using the external ideas of employees, suppliers and customers, open innovation has become common in government over the last decade.</w:t>
      </w:r>
      <w:r>
        <w:rPr>
          <w:color w:val="231F20"/>
          <w:position w:val="7"/>
          <w:sz w:val="11"/>
        </w:rPr>
        <w:t>54</w:t>
      </w:r>
    </w:p>
    <w:p>
      <w:pPr>
        <w:pStyle w:val="BodyText"/>
        <w:spacing w:before="6"/>
        <w:rPr>
          <w:sz w:val="26"/>
        </w:rPr>
      </w:pPr>
    </w:p>
    <w:p>
      <w:pPr>
        <w:pStyle w:val="BodyText"/>
        <w:spacing w:line="312" w:lineRule="auto"/>
        <w:ind w:left="850" w:right="277"/>
      </w:pPr>
      <w:r>
        <w:rPr>
          <w:color w:val="231F20"/>
        </w:rPr>
        <w:t>The US Federal government’s open innovation platform Challenge.gov has hosted over 1000 such challenges since 2010 and engaged the public in tackling such hard problems as improving methods to find asteroids that could threaten the Earth and</w:t>
      </w:r>
    </w:p>
    <w:p>
      <w:pPr>
        <w:pStyle w:val="BodyText"/>
        <w:spacing w:line="312" w:lineRule="auto" w:before="5"/>
        <w:ind w:left="850" w:right="35"/>
        <w:rPr>
          <w:sz w:val="11"/>
        </w:rPr>
      </w:pPr>
      <w:r>
        <w:rPr>
          <w:color w:val="231F20"/>
        </w:rPr>
        <w:t>removing sediment from reservoirs. Public institutions are also turning to private platforms such as InnoCentive or Kaggle for help attracting “solvers” with good ideas to solve hard</w:t>
      </w:r>
      <w:r>
        <w:rPr>
          <w:color w:val="231F20"/>
          <w:spacing w:val="-30"/>
        </w:rPr>
        <w:t> </w:t>
      </w:r>
      <w:r>
        <w:rPr>
          <w:color w:val="231F20"/>
        </w:rPr>
        <w:t>problems.</w:t>
      </w:r>
      <w:r>
        <w:rPr>
          <w:color w:val="231F20"/>
          <w:position w:val="7"/>
          <w:sz w:val="11"/>
        </w:rPr>
        <w:t>55</w:t>
      </w:r>
    </w:p>
    <w:p>
      <w:pPr>
        <w:pStyle w:val="Heading5"/>
        <w:numPr>
          <w:ilvl w:val="0"/>
          <w:numId w:val="1"/>
        </w:numPr>
        <w:tabs>
          <w:tab w:pos="700" w:val="left" w:leader="none"/>
        </w:tabs>
        <w:spacing w:line="240" w:lineRule="auto" w:before="142" w:after="0"/>
        <w:ind w:left="699" w:right="0" w:hanging="234"/>
        <w:jc w:val="left"/>
      </w:pPr>
      <w:r>
        <w:rPr>
          <w:color w:val="00A650"/>
          <w:w w:val="97"/>
        </w:rPr>
        <w:br w:type="column"/>
      </w:r>
      <w:r>
        <w:rPr>
          <w:color w:val="00A650"/>
        </w:rPr>
        <w:t>Implementation and Collaboration</w:t>
      </w:r>
      <w:r>
        <w:rPr>
          <w:color w:val="00A650"/>
          <w:spacing w:val="-35"/>
        </w:rPr>
        <w:t> </w:t>
      </w:r>
      <w:r>
        <w:rPr>
          <w:color w:val="00A650"/>
        </w:rPr>
        <w:t>Skills</w:t>
      </w:r>
    </w:p>
    <w:p>
      <w:pPr>
        <w:pStyle w:val="BodyText"/>
        <w:spacing w:line="312" w:lineRule="auto" w:before="216"/>
        <w:ind w:left="465" w:right="1284"/>
      </w:pPr>
      <w:r>
        <w:rPr>
          <w:color w:val="231F20"/>
        </w:rPr>
        <w:t>Working collaboratively is a skill well understood by those developing new forms of public-private</w:t>
      </w:r>
    </w:p>
    <w:p>
      <w:pPr>
        <w:pStyle w:val="BodyText"/>
        <w:spacing w:line="312" w:lineRule="auto" w:before="2"/>
        <w:ind w:left="465" w:right="860"/>
      </w:pPr>
      <w:r>
        <w:rPr>
          <w:color w:val="231F20"/>
        </w:rPr>
        <w:t>partnerships. These go beyond traditional outsourcing to include partnerships involving data and technology sharing.</w:t>
      </w:r>
      <w:r>
        <w:rPr>
          <w:color w:val="231F20"/>
          <w:position w:val="7"/>
          <w:sz w:val="11"/>
        </w:rPr>
        <w:t>56 </w:t>
      </w:r>
      <w:r>
        <w:rPr>
          <w:color w:val="231F20"/>
        </w:rPr>
        <w:t>Previously defined by contracts for a</w:t>
      </w:r>
    </w:p>
    <w:p>
      <w:pPr>
        <w:pStyle w:val="BodyText"/>
        <w:spacing w:line="312" w:lineRule="auto" w:before="3"/>
        <w:ind w:left="465" w:right="1275"/>
      </w:pPr>
      <w:r>
        <w:rPr>
          <w:color w:val="231F20"/>
          <w:w w:val="105"/>
        </w:rPr>
        <w:t>private entity to perform a government service and epitomised by privatisation and outsourcing of</w:t>
      </w:r>
      <w:r>
        <w:rPr>
          <w:color w:val="231F20"/>
          <w:spacing w:val="-29"/>
          <w:w w:val="105"/>
        </w:rPr>
        <w:t> </w:t>
      </w:r>
      <w:r>
        <w:rPr>
          <w:color w:val="231F20"/>
          <w:w w:val="105"/>
        </w:rPr>
        <w:t>such</w:t>
      </w:r>
      <w:r>
        <w:rPr>
          <w:color w:val="231F20"/>
          <w:spacing w:val="-29"/>
          <w:w w:val="105"/>
        </w:rPr>
        <w:t> </w:t>
      </w:r>
      <w:r>
        <w:rPr>
          <w:color w:val="231F20"/>
          <w:w w:val="105"/>
        </w:rPr>
        <w:t>services</w:t>
      </w:r>
      <w:r>
        <w:rPr>
          <w:color w:val="231F20"/>
          <w:spacing w:val="-29"/>
          <w:w w:val="105"/>
        </w:rPr>
        <w:t> </w:t>
      </w:r>
      <w:r>
        <w:rPr>
          <w:color w:val="231F20"/>
          <w:w w:val="105"/>
        </w:rPr>
        <w:t>as</w:t>
      </w:r>
      <w:r>
        <w:rPr>
          <w:color w:val="231F20"/>
          <w:spacing w:val="-29"/>
          <w:w w:val="105"/>
        </w:rPr>
        <w:t> </w:t>
      </w:r>
      <w:r>
        <w:rPr>
          <w:color w:val="231F20"/>
          <w:w w:val="105"/>
        </w:rPr>
        <w:t>the</w:t>
      </w:r>
      <w:r>
        <w:rPr>
          <w:color w:val="231F20"/>
          <w:spacing w:val="-29"/>
          <w:w w:val="105"/>
        </w:rPr>
        <w:t> </w:t>
      </w:r>
      <w:r>
        <w:rPr>
          <w:color w:val="231F20"/>
          <w:w w:val="105"/>
        </w:rPr>
        <w:t>building</w:t>
      </w:r>
      <w:r>
        <w:rPr>
          <w:color w:val="231F20"/>
          <w:spacing w:val="-29"/>
          <w:w w:val="105"/>
        </w:rPr>
        <w:t> </w:t>
      </w:r>
      <w:r>
        <w:rPr>
          <w:color w:val="231F20"/>
          <w:w w:val="105"/>
        </w:rPr>
        <w:t>or</w:t>
      </w:r>
      <w:r>
        <w:rPr>
          <w:color w:val="231F20"/>
          <w:spacing w:val="-29"/>
          <w:w w:val="105"/>
        </w:rPr>
        <w:t> </w:t>
      </w:r>
      <w:r>
        <w:rPr>
          <w:color w:val="231F20"/>
          <w:w w:val="105"/>
        </w:rPr>
        <w:t>management</w:t>
      </w:r>
      <w:r>
        <w:rPr>
          <w:color w:val="231F20"/>
          <w:spacing w:val="-29"/>
          <w:w w:val="105"/>
        </w:rPr>
        <w:t> </w:t>
      </w:r>
      <w:r>
        <w:rPr>
          <w:color w:val="231F20"/>
          <w:w w:val="105"/>
        </w:rPr>
        <w:t>of</w:t>
      </w:r>
    </w:p>
    <w:p>
      <w:pPr>
        <w:pStyle w:val="BodyText"/>
        <w:spacing w:line="312" w:lineRule="auto" w:before="3"/>
        <w:ind w:left="465" w:right="1052"/>
        <w:rPr>
          <w:sz w:val="11"/>
        </w:rPr>
      </w:pPr>
      <w:r>
        <w:rPr>
          <w:color w:val="231F20"/>
          <w:w w:val="105"/>
        </w:rPr>
        <w:t>roads,</w:t>
      </w:r>
      <w:r>
        <w:rPr>
          <w:color w:val="231F20"/>
          <w:spacing w:val="-31"/>
          <w:w w:val="105"/>
        </w:rPr>
        <w:t> </w:t>
      </w:r>
      <w:r>
        <w:rPr>
          <w:color w:val="231F20"/>
          <w:w w:val="105"/>
        </w:rPr>
        <w:t>prisons,</w:t>
      </w:r>
      <w:r>
        <w:rPr>
          <w:color w:val="231F20"/>
          <w:spacing w:val="-30"/>
          <w:w w:val="105"/>
        </w:rPr>
        <w:t> </w:t>
      </w:r>
      <w:r>
        <w:rPr>
          <w:color w:val="231F20"/>
          <w:w w:val="105"/>
        </w:rPr>
        <w:t>schools,</w:t>
      </w:r>
      <w:r>
        <w:rPr>
          <w:color w:val="231F20"/>
          <w:spacing w:val="-30"/>
          <w:w w:val="105"/>
        </w:rPr>
        <w:t> </w:t>
      </w:r>
      <w:r>
        <w:rPr>
          <w:color w:val="231F20"/>
          <w:w w:val="105"/>
        </w:rPr>
        <w:t>and</w:t>
      </w:r>
      <w:r>
        <w:rPr>
          <w:color w:val="231F20"/>
          <w:spacing w:val="-30"/>
          <w:w w:val="105"/>
        </w:rPr>
        <w:t> </w:t>
      </w:r>
      <w:r>
        <w:rPr>
          <w:color w:val="231F20"/>
          <w:w w:val="105"/>
        </w:rPr>
        <w:t>hospitals,</w:t>
      </w:r>
      <w:r>
        <w:rPr>
          <w:color w:val="231F20"/>
          <w:spacing w:val="-30"/>
          <w:w w:val="105"/>
        </w:rPr>
        <w:t> </w:t>
      </w:r>
      <w:r>
        <w:rPr>
          <w:color w:val="231F20"/>
          <w:w w:val="105"/>
        </w:rPr>
        <w:t>new</w:t>
      </w:r>
      <w:r>
        <w:rPr>
          <w:color w:val="231F20"/>
          <w:spacing w:val="-30"/>
          <w:w w:val="105"/>
        </w:rPr>
        <w:t> </w:t>
      </w:r>
      <w:r>
        <w:rPr>
          <w:color w:val="231F20"/>
          <w:w w:val="105"/>
        </w:rPr>
        <w:t>kinds</w:t>
      </w:r>
      <w:r>
        <w:rPr>
          <w:color w:val="231F20"/>
          <w:spacing w:val="-30"/>
          <w:w w:val="105"/>
        </w:rPr>
        <w:t> </w:t>
      </w:r>
      <w:r>
        <w:rPr>
          <w:color w:val="231F20"/>
          <w:w w:val="105"/>
        </w:rPr>
        <w:t>of collaborative partnerships with businesses, non- profits,</w:t>
      </w:r>
      <w:r>
        <w:rPr>
          <w:color w:val="231F20"/>
          <w:spacing w:val="-25"/>
          <w:w w:val="105"/>
        </w:rPr>
        <w:t> </w:t>
      </w:r>
      <w:r>
        <w:rPr>
          <w:color w:val="231F20"/>
          <w:w w:val="105"/>
        </w:rPr>
        <w:t>and</w:t>
      </w:r>
      <w:r>
        <w:rPr>
          <w:color w:val="231F20"/>
          <w:spacing w:val="-25"/>
          <w:w w:val="105"/>
        </w:rPr>
        <w:t> </w:t>
      </w:r>
      <w:r>
        <w:rPr>
          <w:color w:val="231F20"/>
          <w:w w:val="105"/>
        </w:rPr>
        <w:t>universities</w:t>
      </w:r>
      <w:r>
        <w:rPr>
          <w:color w:val="231F20"/>
          <w:spacing w:val="-25"/>
          <w:w w:val="105"/>
        </w:rPr>
        <w:t> </w:t>
      </w:r>
      <w:r>
        <w:rPr>
          <w:color w:val="231F20"/>
          <w:w w:val="105"/>
        </w:rPr>
        <w:t>are</w:t>
      </w:r>
      <w:r>
        <w:rPr>
          <w:color w:val="231F20"/>
          <w:spacing w:val="-25"/>
          <w:w w:val="105"/>
        </w:rPr>
        <w:t> </w:t>
      </w:r>
      <w:r>
        <w:rPr>
          <w:color w:val="231F20"/>
          <w:w w:val="105"/>
        </w:rPr>
        <w:t>enabling</w:t>
      </w:r>
      <w:r>
        <w:rPr>
          <w:color w:val="231F20"/>
          <w:spacing w:val="-25"/>
          <w:w w:val="105"/>
        </w:rPr>
        <w:t> </w:t>
      </w:r>
      <w:r>
        <w:rPr>
          <w:color w:val="231F20"/>
          <w:w w:val="105"/>
        </w:rPr>
        <w:t>more</w:t>
      </w:r>
      <w:r>
        <w:rPr>
          <w:color w:val="231F20"/>
          <w:spacing w:val="-24"/>
          <w:w w:val="105"/>
        </w:rPr>
        <w:t> </w:t>
      </w:r>
      <w:r>
        <w:rPr>
          <w:color w:val="231F20"/>
          <w:w w:val="105"/>
        </w:rPr>
        <w:t>effective governance</w:t>
      </w:r>
      <w:r>
        <w:rPr>
          <w:color w:val="231F20"/>
          <w:spacing w:val="-40"/>
          <w:w w:val="105"/>
        </w:rPr>
        <w:t> </w:t>
      </w:r>
      <w:r>
        <w:rPr>
          <w:color w:val="231F20"/>
          <w:w w:val="105"/>
        </w:rPr>
        <w:t>through</w:t>
      </w:r>
      <w:r>
        <w:rPr>
          <w:color w:val="231F20"/>
          <w:spacing w:val="-39"/>
          <w:w w:val="105"/>
        </w:rPr>
        <w:t> </w:t>
      </w:r>
      <w:r>
        <w:rPr>
          <w:color w:val="231F20"/>
          <w:w w:val="105"/>
        </w:rPr>
        <w:t>partnership</w:t>
      </w:r>
      <w:r>
        <w:rPr>
          <w:color w:val="231F20"/>
          <w:spacing w:val="-39"/>
          <w:w w:val="105"/>
        </w:rPr>
        <w:t> </w:t>
      </w:r>
      <w:r>
        <w:rPr>
          <w:color w:val="231F20"/>
          <w:w w:val="105"/>
        </w:rPr>
        <w:t>with</w:t>
      </w:r>
      <w:r>
        <w:rPr>
          <w:color w:val="231F20"/>
          <w:spacing w:val="-39"/>
          <w:w w:val="105"/>
        </w:rPr>
        <w:t> </w:t>
      </w:r>
      <w:r>
        <w:rPr>
          <w:color w:val="231F20"/>
          <w:w w:val="105"/>
        </w:rPr>
        <w:t>an</w:t>
      </w:r>
      <w:r>
        <w:rPr>
          <w:color w:val="231F20"/>
          <w:spacing w:val="-39"/>
          <w:w w:val="105"/>
        </w:rPr>
        <w:t> </w:t>
      </w:r>
      <w:r>
        <w:rPr>
          <w:color w:val="231F20"/>
          <w:w w:val="105"/>
        </w:rPr>
        <w:t>increasingly networked</w:t>
      </w:r>
      <w:r>
        <w:rPr>
          <w:color w:val="231F20"/>
          <w:spacing w:val="-12"/>
          <w:w w:val="105"/>
        </w:rPr>
        <w:t> </w:t>
      </w:r>
      <w:r>
        <w:rPr>
          <w:color w:val="231F20"/>
          <w:w w:val="105"/>
        </w:rPr>
        <w:t>and</w:t>
      </w:r>
      <w:r>
        <w:rPr>
          <w:color w:val="231F20"/>
          <w:spacing w:val="-12"/>
          <w:w w:val="105"/>
        </w:rPr>
        <w:t> </w:t>
      </w:r>
      <w:r>
        <w:rPr>
          <w:color w:val="231F20"/>
          <w:w w:val="105"/>
        </w:rPr>
        <w:t>data-rich</w:t>
      </w:r>
      <w:r>
        <w:rPr>
          <w:color w:val="231F20"/>
          <w:spacing w:val="-12"/>
          <w:w w:val="105"/>
        </w:rPr>
        <w:t> </w:t>
      </w:r>
      <w:r>
        <w:rPr>
          <w:color w:val="231F20"/>
          <w:w w:val="105"/>
        </w:rPr>
        <w:t>private</w:t>
      </w:r>
      <w:r>
        <w:rPr>
          <w:color w:val="231F20"/>
          <w:spacing w:val="-11"/>
          <w:w w:val="105"/>
        </w:rPr>
        <w:t> </w:t>
      </w:r>
      <w:r>
        <w:rPr>
          <w:color w:val="231F20"/>
          <w:w w:val="105"/>
        </w:rPr>
        <w:t>sector.</w:t>
      </w:r>
      <w:r>
        <w:rPr>
          <w:color w:val="231F20"/>
          <w:w w:val="105"/>
          <w:position w:val="7"/>
          <w:sz w:val="11"/>
        </w:rPr>
        <w:t>57</w:t>
      </w:r>
    </w:p>
    <w:p>
      <w:pPr>
        <w:pStyle w:val="BodyText"/>
        <w:spacing w:before="6"/>
        <w:rPr>
          <w:sz w:val="26"/>
        </w:rPr>
      </w:pPr>
    </w:p>
    <w:p>
      <w:pPr>
        <w:pStyle w:val="BodyText"/>
        <w:spacing w:line="312" w:lineRule="auto"/>
        <w:ind w:left="465" w:right="974"/>
      </w:pPr>
      <w:r>
        <w:rPr>
          <w:color w:val="231F20"/>
          <w:w w:val="105"/>
        </w:rPr>
        <w:t>Public entrepreneurs know how to implement measurable solutions in the real world that improve people’s</w:t>
      </w:r>
      <w:r>
        <w:rPr>
          <w:color w:val="231F20"/>
          <w:spacing w:val="-29"/>
          <w:w w:val="105"/>
        </w:rPr>
        <w:t> </w:t>
      </w:r>
      <w:r>
        <w:rPr>
          <w:color w:val="231F20"/>
          <w:w w:val="105"/>
        </w:rPr>
        <w:t>lives.</w:t>
      </w:r>
      <w:r>
        <w:rPr>
          <w:color w:val="231F20"/>
          <w:spacing w:val="-28"/>
          <w:w w:val="105"/>
        </w:rPr>
        <w:t> </w:t>
      </w:r>
      <w:r>
        <w:rPr>
          <w:color w:val="231F20"/>
          <w:spacing w:val="-3"/>
          <w:w w:val="105"/>
        </w:rPr>
        <w:t>Teams</w:t>
      </w:r>
      <w:r>
        <w:rPr>
          <w:color w:val="231F20"/>
          <w:spacing w:val="-28"/>
          <w:w w:val="105"/>
        </w:rPr>
        <w:t> </w:t>
      </w:r>
      <w:r>
        <w:rPr>
          <w:color w:val="231F20"/>
          <w:w w:val="105"/>
        </w:rPr>
        <w:t>with</w:t>
      </w:r>
      <w:r>
        <w:rPr>
          <w:color w:val="231F20"/>
          <w:spacing w:val="-29"/>
          <w:w w:val="105"/>
        </w:rPr>
        <w:t> </w:t>
      </w:r>
      <w:r>
        <w:rPr>
          <w:color w:val="231F20"/>
          <w:w w:val="105"/>
        </w:rPr>
        <w:t>ideas</w:t>
      </w:r>
      <w:r>
        <w:rPr>
          <w:color w:val="231F20"/>
          <w:spacing w:val="-28"/>
          <w:w w:val="105"/>
        </w:rPr>
        <w:t> </w:t>
      </w:r>
      <w:r>
        <w:rPr>
          <w:color w:val="231F20"/>
          <w:w w:val="105"/>
        </w:rPr>
        <w:t>often</w:t>
      </w:r>
      <w:r>
        <w:rPr>
          <w:color w:val="231F20"/>
          <w:spacing w:val="-28"/>
          <w:w w:val="105"/>
        </w:rPr>
        <w:t> </w:t>
      </w:r>
      <w:r>
        <w:rPr>
          <w:color w:val="231F20"/>
          <w:w w:val="105"/>
        </w:rPr>
        <w:t>have</w:t>
      </w:r>
      <w:r>
        <w:rPr>
          <w:color w:val="231F20"/>
          <w:spacing w:val="-28"/>
          <w:w w:val="105"/>
        </w:rPr>
        <w:t> </w:t>
      </w:r>
      <w:r>
        <w:rPr>
          <w:color w:val="231F20"/>
          <w:w w:val="105"/>
        </w:rPr>
        <w:t>a</w:t>
      </w:r>
      <w:r>
        <w:rPr>
          <w:color w:val="231F20"/>
          <w:spacing w:val="-29"/>
          <w:w w:val="105"/>
        </w:rPr>
        <w:t> </w:t>
      </w:r>
      <w:r>
        <w:rPr>
          <w:color w:val="231F20"/>
          <w:w w:val="105"/>
        </w:rPr>
        <w:t>kernel of</w:t>
      </w:r>
      <w:r>
        <w:rPr>
          <w:color w:val="231F20"/>
          <w:spacing w:val="-22"/>
          <w:w w:val="105"/>
        </w:rPr>
        <w:t> </w:t>
      </w:r>
      <w:r>
        <w:rPr>
          <w:color w:val="231F20"/>
          <w:w w:val="105"/>
        </w:rPr>
        <w:t>a</w:t>
      </w:r>
      <w:r>
        <w:rPr>
          <w:color w:val="231F20"/>
          <w:spacing w:val="-22"/>
          <w:w w:val="105"/>
        </w:rPr>
        <w:t> </w:t>
      </w:r>
      <w:r>
        <w:rPr>
          <w:color w:val="231F20"/>
          <w:w w:val="105"/>
        </w:rPr>
        <w:t>brilliant</w:t>
      </w:r>
      <w:r>
        <w:rPr>
          <w:color w:val="231F20"/>
          <w:spacing w:val="-22"/>
          <w:w w:val="105"/>
        </w:rPr>
        <w:t> </w:t>
      </w:r>
      <w:r>
        <w:rPr>
          <w:color w:val="231F20"/>
          <w:w w:val="105"/>
        </w:rPr>
        <w:t>solution</w:t>
      </w:r>
      <w:r>
        <w:rPr>
          <w:color w:val="231F20"/>
          <w:spacing w:val="-22"/>
          <w:w w:val="105"/>
        </w:rPr>
        <w:t> </w:t>
      </w:r>
      <w:r>
        <w:rPr>
          <w:color w:val="231F20"/>
          <w:w w:val="105"/>
        </w:rPr>
        <w:t>but</w:t>
      </w:r>
      <w:r>
        <w:rPr>
          <w:color w:val="231F20"/>
          <w:spacing w:val="-21"/>
          <w:w w:val="105"/>
        </w:rPr>
        <w:t> </w:t>
      </w:r>
      <w:r>
        <w:rPr>
          <w:color w:val="231F20"/>
          <w:w w:val="105"/>
        </w:rPr>
        <w:t>are</w:t>
      </w:r>
      <w:r>
        <w:rPr>
          <w:color w:val="231F20"/>
          <w:spacing w:val="-22"/>
          <w:w w:val="105"/>
        </w:rPr>
        <w:t> </w:t>
      </w:r>
      <w:r>
        <w:rPr>
          <w:color w:val="231F20"/>
          <w:w w:val="105"/>
        </w:rPr>
        <w:t>almost</w:t>
      </w:r>
      <w:r>
        <w:rPr>
          <w:color w:val="231F20"/>
          <w:spacing w:val="-22"/>
          <w:w w:val="105"/>
        </w:rPr>
        <w:t> </w:t>
      </w:r>
      <w:r>
        <w:rPr>
          <w:color w:val="231F20"/>
          <w:w w:val="105"/>
        </w:rPr>
        <w:t>invariably</w:t>
      </w:r>
      <w:r>
        <w:rPr>
          <w:color w:val="231F20"/>
          <w:spacing w:val="-22"/>
          <w:w w:val="105"/>
        </w:rPr>
        <w:t> </w:t>
      </w:r>
      <w:r>
        <w:rPr>
          <w:color w:val="231F20"/>
          <w:w w:val="105"/>
        </w:rPr>
        <w:t>unable to</w:t>
      </w:r>
      <w:r>
        <w:rPr>
          <w:color w:val="231F20"/>
          <w:spacing w:val="-21"/>
          <w:w w:val="105"/>
        </w:rPr>
        <w:t> </w:t>
      </w:r>
      <w:r>
        <w:rPr>
          <w:color w:val="231F20"/>
          <w:w w:val="105"/>
        </w:rPr>
        <w:t>show</w:t>
      </w:r>
      <w:r>
        <w:rPr>
          <w:color w:val="231F20"/>
          <w:spacing w:val="-21"/>
          <w:w w:val="105"/>
        </w:rPr>
        <w:t> </w:t>
      </w:r>
      <w:r>
        <w:rPr>
          <w:color w:val="231F20"/>
          <w:w w:val="105"/>
        </w:rPr>
        <w:t>how</w:t>
      </w:r>
      <w:r>
        <w:rPr>
          <w:color w:val="231F20"/>
          <w:spacing w:val="-21"/>
          <w:w w:val="105"/>
        </w:rPr>
        <w:t> </w:t>
      </w:r>
      <w:r>
        <w:rPr>
          <w:color w:val="231F20"/>
          <w:w w:val="105"/>
        </w:rPr>
        <w:t>the</w:t>
      </w:r>
      <w:r>
        <w:rPr>
          <w:color w:val="231F20"/>
          <w:spacing w:val="-21"/>
          <w:w w:val="105"/>
        </w:rPr>
        <w:t> </w:t>
      </w:r>
      <w:r>
        <w:rPr>
          <w:color w:val="231F20"/>
          <w:w w:val="105"/>
        </w:rPr>
        <w:t>solution</w:t>
      </w:r>
      <w:r>
        <w:rPr>
          <w:color w:val="231F20"/>
          <w:spacing w:val="-20"/>
          <w:w w:val="105"/>
        </w:rPr>
        <w:t> </w:t>
      </w:r>
      <w:r>
        <w:rPr>
          <w:color w:val="231F20"/>
          <w:w w:val="105"/>
        </w:rPr>
        <w:t>would</w:t>
      </w:r>
      <w:r>
        <w:rPr>
          <w:color w:val="231F20"/>
          <w:spacing w:val="-21"/>
          <w:w w:val="105"/>
        </w:rPr>
        <w:t> </w:t>
      </w:r>
      <w:r>
        <w:rPr>
          <w:color w:val="231F20"/>
          <w:w w:val="105"/>
        </w:rPr>
        <w:t>work</w:t>
      </w:r>
      <w:r>
        <w:rPr>
          <w:color w:val="231F20"/>
          <w:spacing w:val="-21"/>
          <w:w w:val="105"/>
        </w:rPr>
        <w:t> </w:t>
      </w:r>
      <w:r>
        <w:rPr>
          <w:color w:val="231F20"/>
          <w:w w:val="105"/>
        </w:rPr>
        <w:t>in</w:t>
      </w:r>
      <w:r>
        <w:rPr>
          <w:color w:val="231F20"/>
          <w:spacing w:val="-21"/>
          <w:w w:val="105"/>
        </w:rPr>
        <w:t> </w:t>
      </w:r>
      <w:r>
        <w:rPr>
          <w:color w:val="231F20"/>
          <w:w w:val="105"/>
        </w:rPr>
        <w:t>practice,</w:t>
      </w:r>
      <w:r>
        <w:rPr>
          <w:color w:val="231F20"/>
          <w:spacing w:val="-21"/>
          <w:w w:val="105"/>
        </w:rPr>
        <w:t> </w:t>
      </w:r>
      <w:r>
        <w:rPr>
          <w:color w:val="231F20"/>
          <w:w w:val="105"/>
        </w:rPr>
        <w:t>who would</w:t>
      </w:r>
      <w:r>
        <w:rPr>
          <w:color w:val="231F20"/>
          <w:spacing w:val="-17"/>
          <w:w w:val="105"/>
        </w:rPr>
        <w:t> </w:t>
      </w:r>
      <w:r>
        <w:rPr>
          <w:color w:val="231F20"/>
          <w:w w:val="105"/>
        </w:rPr>
        <w:t>do</w:t>
      </w:r>
      <w:r>
        <w:rPr>
          <w:color w:val="231F20"/>
          <w:spacing w:val="-17"/>
          <w:w w:val="105"/>
        </w:rPr>
        <w:t> </w:t>
      </w:r>
      <w:r>
        <w:rPr>
          <w:color w:val="231F20"/>
          <w:w w:val="105"/>
        </w:rPr>
        <w:t>what,</w:t>
      </w:r>
      <w:r>
        <w:rPr>
          <w:color w:val="231F20"/>
          <w:spacing w:val="-16"/>
          <w:w w:val="105"/>
        </w:rPr>
        <w:t> </w:t>
      </w:r>
      <w:r>
        <w:rPr>
          <w:color w:val="231F20"/>
          <w:w w:val="105"/>
        </w:rPr>
        <w:t>how</w:t>
      </w:r>
      <w:r>
        <w:rPr>
          <w:color w:val="231F20"/>
          <w:spacing w:val="-17"/>
          <w:w w:val="105"/>
        </w:rPr>
        <w:t> </w:t>
      </w:r>
      <w:r>
        <w:rPr>
          <w:color w:val="231F20"/>
          <w:w w:val="105"/>
        </w:rPr>
        <w:t>much</w:t>
      </w:r>
      <w:r>
        <w:rPr>
          <w:color w:val="231F20"/>
          <w:spacing w:val="-16"/>
          <w:w w:val="105"/>
        </w:rPr>
        <w:t> </w:t>
      </w:r>
      <w:r>
        <w:rPr>
          <w:color w:val="231F20"/>
          <w:w w:val="105"/>
        </w:rPr>
        <w:t>would</w:t>
      </w:r>
      <w:r>
        <w:rPr>
          <w:color w:val="231F20"/>
          <w:spacing w:val="-17"/>
          <w:w w:val="105"/>
        </w:rPr>
        <w:t> </w:t>
      </w:r>
      <w:r>
        <w:rPr>
          <w:color w:val="231F20"/>
          <w:w w:val="105"/>
        </w:rPr>
        <w:t>it</w:t>
      </w:r>
      <w:r>
        <w:rPr>
          <w:color w:val="231F20"/>
          <w:spacing w:val="-16"/>
          <w:w w:val="105"/>
        </w:rPr>
        <w:t> </w:t>
      </w:r>
      <w:r>
        <w:rPr>
          <w:color w:val="231F20"/>
          <w:w w:val="105"/>
        </w:rPr>
        <w:t>cost,</w:t>
      </w:r>
      <w:r>
        <w:rPr>
          <w:color w:val="231F20"/>
          <w:spacing w:val="-17"/>
          <w:w w:val="105"/>
        </w:rPr>
        <w:t> </w:t>
      </w:r>
      <w:r>
        <w:rPr>
          <w:color w:val="231F20"/>
          <w:w w:val="105"/>
        </w:rPr>
        <w:t>and</w:t>
      </w:r>
      <w:r>
        <w:rPr>
          <w:color w:val="231F20"/>
          <w:spacing w:val="-17"/>
          <w:w w:val="105"/>
        </w:rPr>
        <w:t> </w:t>
      </w:r>
      <w:r>
        <w:rPr>
          <w:color w:val="231F20"/>
          <w:w w:val="105"/>
        </w:rPr>
        <w:t>what</w:t>
      </w:r>
    </w:p>
    <w:p>
      <w:pPr>
        <w:pStyle w:val="BodyText"/>
        <w:spacing w:line="312" w:lineRule="auto" w:before="6"/>
        <w:ind w:left="465" w:right="860"/>
      </w:pPr>
      <w:r>
        <w:rPr>
          <w:color w:val="231F20"/>
        </w:rPr>
        <w:t>strategies and tactics could bring their idea to fruition. More than clever ideas and ingenious gadgets, our ability to solve problems depends upon people with  the willingness and wherewithal to deliver and spread impact</w:t>
      </w:r>
      <w:r>
        <w:rPr>
          <w:color w:val="231F20"/>
          <w:spacing w:val="-12"/>
        </w:rPr>
        <w:t> </w:t>
      </w:r>
      <w:r>
        <w:rPr>
          <w:color w:val="231F20"/>
        </w:rPr>
        <w:t>systematically,</w:t>
      </w:r>
      <w:r>
        <w:rPr>
          <w:color w:val="231F20"/>
          <w:spacing w:val="-11"/>
        </w:rPr>
        <w:t> </w:t>
      </w:r>
      <w:r>
        <w:rPr>
          <w:color w:val="231F20"/>
        </w:rPr>
        <w:t>that</w:t>
      </w:r>
      <w:r>
        <w:rPr>
          <w:color w:val="231F20"/>
          <w:spacing w:val="-12"/>
        </w:rPr>
        <w:t> </w:t>
      </w:r>
      <w:r>
        <w:rPr>
          <w:color w:val="231F20"/>
        </w:rPr>
        <w:t>is</w:t>
      </w:r>
      <w:r>
        <w:rPr>
          <w:color w:val="231F20"/>
          <w:spacing w:val="-11"/>
        </w:rPr>
        <w:t> </w:t>
      </w:r>
      <w:r>
        <w:rPr>
          <w:color w:val="231F20"/>
        </w:rPr>
        <w:t>to</w:t>
      </w:r>
      <w:r>
        <w:rPr>
          <w:color w:val="231F20"/>
          <w:spacing w:val="-12"/>
        </w:rPr>
        <w:t> </w:t>
      </w:r>
      <w:r>
        <w:rPr>
          <w:color w:val="231F20"/>
        </w:rPr>
        <w:t>say</w:t>
      </w:r>
      <w:r>
        <w:rPr>
          <w:color w:val="231F20"/>
          <w:spacing w:val="-11"/>
        </w:rPr>
        <w:t> </w:t>
      </w:r>
      <w:r>
        <w:rPr>
          <w:color w:val="231F20"/>
        </w:rPr>
        <w:t>using</w:t>
      </w:r>
      <w:r>
        <w:rPr>
          <w:color w:val="231F20"/>
          <w:spacing w:val="-12"/>
        </w:rPr>
        <w:t> </w:t>
      </w:r>
      <w:r>
        <w:rPr>
          <w:color w:val="231F20"/>
        </w:rPr>
        <w:t>new</w:t>
      </w:r>
      <w:r>
        <w:rPr>
          <w:color w:val="231F20"/>
          <w:spacing w:val="-11"/>
        </w:rPr>
        <w:t> </w:t>
      </w:r>
      <w:r>
        <w:rPr>
          <w:color w:val="231F20"/>
        </w:rPr>
        <w:t>skills</w:t>
      </w:r>
      <w:r>
        <w:rPr>
          <w:color w:val="231F20"/>
          <w:spacing w:val="-11"/>
        </w:rPr>
        <w:t> </w:t>
      </w:r>
      <w:r>
        <w:rPr>
          <w:color w:val="231F20"/>
        </w:rPr>
        <w:t>and disciplines to accomplish consistently what they set  out to</w:t>
      </w:r>
      <w:r>
        <w:rPr>
          <w:color w:val="231F20"/>
          <w:spacing w:val="-12"/>
        </w:rPr>
        <w:t> </w:t>
      </w:r>
      <w:r>
        <w:rPr>
          <w:color w:val="231F20"/>
        </w:rPr>
        <w:t>do.</w:t>
      </w:r>
    </w:p>
    <w:p>
      <w:pPr>
        <w:spacing w:after="0" w:line="312" w:lineRule="auto"/>
        <w:sectPr>
          <w:type w:val="continuous"/>
          <w:pgSz w:w="11910" w:h="16840"/>
          <w:pgMar w:top="920" w:bottom="280" w:left="0" w:right="0"/>
          <w:cols w:num="2" w:equalWidth="0">
            <w:col w:w="5661" w:space="40"/>
            <w:col w:w="6209"/>
          </w:cols>
        </w:sectPr>
      </w:pPr>
    </w:p>
    <w:p>
      <w:pPr>
        <w:pStyle w:val="BodyText"/>
        <w:spacing w:before="6"/>
        <w:rPr>
          <w:sz w:val="15"/>
        </w:rPr>
      </w:pPr>
    </w:p>
    <w:p>
      <w:pPr>
        <w:pStyle w:val="BodyText"/>
        <w:spacing w:line="60" w:lineRule="exact"/>
        <w:ind w:left="6165"/>
        <w:rPr>
          <w:sz w:val="6"/>
        </w:rPr>
      </w:pPr>
      <w:r>
        <w:rPr>
          <w:position w:val="0"/>
          <w:sz w:val="6"/>
        </w:rPr>
        <w:pict>
          <v:group style="width:27.65pt;height:3pt;mso-position-horizontal-relative:char;mso-position-vertical-relative:line" coordorigin="0,0" coordsize="553,60">
            <v:line style="position:absolute" from="0,30" to="553,30" stroked="true" strokeweight="3pt" strokecolor="#00a650">
              <v:stroke dashstyle="solid"/>
            </v:line>
          </v:group>
        </w:pict>
      </w:r>
      <w:r>
        <w:rPr>
          <w:position w:val="0"/>
          <w:sz w:val="6"/>
        </w:rPr>
      </w:r>
    </w:p>
    <w:p>
      <w:pPr>
        <w:spacing w:after="0" w:line="60" w:lineRule="exact"/>
        <w:rPr>
          <w:sz w:val="6"/>
        </w:rPr>
        <w:sectPr>
          <w:type w:val="continuous"/>
          <w:pgSz w:w="11910" w:h="16840"/>
          <w:pgMar w:top="920" w:bottom="280" w:left="0" w:right="0"/>
        </w:sectPr>
      </w:pPr>
    </w:p>
    <w:p>
      <w:pPr>
        <w:pStyle w:val="BodyText"/>
      </w:pPr>
    </w:p>
    <w:p>
      <w:pPr>
        <w:pStyle w:val="BodyText"/>
      </w:pPr>
    </w:p>
    <w:p>
      <w:pPr>
        <w:pStyle w:val="BodyText"/>
      </w:pPr>
    </w:p>
    <w:p>
      <w:pPr>
        <w:pStyle w:val="BodyText"/>
      </w:pPr>
    </w:p>
    <w:p>
      <w:pPr>
        <w:pStyle w:val="BodyText"/>
        <w:spacing w:before="2"/>
        <w:rPr>
          <w:sz w:val="27"/>
        </w:rPr>
      </w:pPr>
    </w:p>
    <w:p>
      <w:pPr>
        <w:spacing w:before="77"/>
        <w:ind w:left="834" w:right="0" w:firstLine="0"/>
        <w:jc w:val="left"/>
        <w:rPr>
          <w:sz w:val="38"/>
        </w:rPr>
      </w:pPr>
      <w:r>
        <w:rPr/>
        <w:drawing>
          <wp:anchor distT="0" distB="0" distL="0" distR="0" allowOverlap="1" layoutInCell="1" locked="0" behindDoc="0" simplePos="0" relativeHeight="2608">
            <wp:simplePos x="0" y="0"/>
            <wp:positionH relativeFrom="page">
              <wp:posOffset>4823993</wp:posOffset>
            </wp:positionH>
            <wp:positionV relativeFrom="paragraph">
              <wp:posOffset>-793889</wp:posOffset>
            </wp:positionV>
            <wp:extent cx="2735999" cy="4852949"/>
            <wp:effectExtent l="0" t="0" r="0" b="0"/>
            <wp:wrapNone/>
            <wp:docPr id="13" name="image22.png" descr=""/>
            <wp:cNvGraphicFramePr>
              <a:graphicFrameLocks noChangeAspect="1"/>
            </wp:cNvGraphicFramePr>
            <a:graphic>
              <a:graphicData uri="http://schemas.openxmlformats.org/drawingml/2006/picture">
                <pic:pic>
                  <pic:nvPicPr>
                    <pic:cNvPr id="14" name="image22.png"/>
                    <pic:cNvPicPr/>
                  </pic:nvPicPr>
                  <pic:blipFill>
                    <a:blip r:embed="rId64" cstate="print"/>
                    <a:stretch>
                      <a:fillRect/>
                    </a:stretch>
                  </pic:blipFill>
                  <pic:spPr>
                    <a:xfrm>
                      <a:off x="0" y="0"/>
                      <a:ext cx="2735999" cy="4852949"/>
                    </a:xfrm>
                    <a:prstGeom prst="rect">
                      <a:avLst/>
                    </a:prstGeom>
                  </pic:spPr>
                </pic:pic>
              </a:graphicData>
            </a:graphic>
          </wp:anchor>
        </w:drawing>
      </w:r>
      <w:bookmarkStart w:name="_bookmark10" w:id="11"/>
      <w:bookmarkEnd w:id="11"/>
      <w:r>
        <w:rPr/>
      </w:r>
      <w:r>
        <w:rPr>
          <w:color w:val="00A650"/>
          <w:spacing w:val="11"/>
          <w:sz w:val="38"/>
        </w:rPr>
        <w:t>TRAINING </w:t>
      </w:r>
      <w:r>
        <w:rPr>
          <w:color w:val="00A650"/>
          <w:spacing w:val="7"/>
          <w:sz w:val="38"/>
        </w:rPr>
        <w:t>FOR </w:t>
      </w:r>
      <w:r>
        <w:rPr>
          <w:color w:val="00A650"/>
          <w:spacing w:val="4"/>
          <w:sz w:val="38"/>
        </w:rPr>
        <w:t>INNOVATION</w:t>
      </w:r>
      <w:r>
        <w:rPr>
          <w:color w:val="00A650"/>
          <w:spacing w:val="-73"/>
          <w:sz w:val="38"/>
        </w:rPr>
        <w:t> </w:t>
      </w:r>
      <w:r>
        <w:rPr>
          <w:color w:val="00A650"/>
          <w:spacing w:val="10"/>
          <w:sz w:val="38"/>
        </w:rPr>
        <w:t>SKILLS</w:t>
      </w:r>
    </w:p>
    <w:p>
      <w:pPr>
        <w:pStyle w:val="BodyText"/>
      </w:pPr>
    </w:p>
    <w:p>
      <w:pPr>
        <w:pStyle w:val="BodyText"/>
        <w:spacing w:before="7"/>
        <w:rPr>
          <w:sz w:val="17"/>
        </w:rPr>
      </w:pPr>
    </w:p>
    <w:p>
      <w:pPr>
        <w:spacing w:line="225" w:lineRule="auto" w:before="97"/>
        <w:ind w:left="1516" w:right="4519" w:firstLine="0"/>
        <w:jc w:val="left"/>
        <w:rPr>
          <w:sz w:val="48"/>
        </w:rPr>
      </w:pPr>
      <w:r>
        <w:rPr/>
        <w:pict>
          <v:shape style="position:absolute;margin-left:32.519501pt;margin-top:9.787364pt;width:29.65pt;height:24.95pt;mso-position-horizontal-relative:page;mso-position-vertical-relative:paragraph;z-index:2632" coordorigin="650,196" coordsize="593,499" path="m998,196l987,198,977,205,971,215,969,226,971,237,978,247,1143,415,679,415,668,417,659,424,653,433,650,445,653,457,659,466,668,473,679,475,1143,475,978,643,971,653,969,664,971,675,977,685,983,691,990,694,1005,694,1013,691,1239,461,1243,453,1243,437,1239,429,1018,204,1009,198,998,196xe" filled="true" fillcolor="#00a650" stroked="false">
            <v:path arrowok="t"/>
            <v:fill type="solid"/>
            <w10:wrap type="none"/>
          </v:shape>
        </w:pict>
      </w:r>
      <w:r>
        <w:rPr>
          <w:color w:val="231F20"/>
          <w:sz w:val="48"/>
        </w:rPr>
        <w:t>Public </w:t>
      </w:r>
      <w:r>
        <w:rPr>
          <w:color w:val="231F20"/>
          <w:spacing w:val="2"/>
          <w:sz w:val="48"/>
        </w:rPr>
        <w:t>sector </w:t>
      </w:r>
      <w:r>
        <w:rPr>
          <w:color w:val="231F20"/>
          <w:sz w:val="48"/>
        </w:rPr>
        <w:t>skills training </w:t>
      </w:r>
      <w:r>
        <w:rPr>
          <w:color w:val="231F20"/>
          <w:spacing w:val="2"/>
          <w:sz w:val="48"/>
        </w:rPr>
        <w:t>needs </w:t>
      </w:r>
      <w:r>
        <w:rPr>
          <w:color w:val="231F20"/>
          <w:sz w:val="48"/>
        </w:rPr>
        <w:t>to be overhauled to </w:t>
      </w:r>
      <w:r>
        <w:rPr>
          <w:color w:val="231F20"/>
          <w:spacing w:val="3"/>
          <w:sz w:val="48"/>
        </w:rPr>
        <w:t>impart </w:t>
      </w:r>
      <w:r>
        <w:rPr>
          <w:color w:val="231F20"/>
          <w:sz w:val="48"/>
        </w:rPr>
        <w:t>the skills of public problem solving, taking </w:t>
      </w:r>
      <w:r>
        <w:rPr>
          <w:color w:val="231F20"/>
          <w:w w:val="95"/>
          <w:sz w:val="48"/>
        </w:rPr>
        <w:t>advantage of new</w:t>
      </w:r>
      <w:r>
        <w:rPr>
          <w:color w:val="231F20"/>
          <w:spacing w:val="-78"/>
          <w:w w:val="95"/>
          <w:sz w:val="48"/>
        </w:rPr>
        <w:t> </w:t>
      </w:r>
      <w:r>
        <w:rPr>
          <w:color w:val="231F20"/>
          <w:w w:val="95"/>
          <w:sz w:val="48"/>
        </w:rPr>
        <w:t>technology </w:t>
      </w:r>
      <w:r>
        <w:rPr>
          <w:color w:val="231F20"/>
          <w:sz w:val="48"/>
        </w:rPr>
        <w:t>to deliver training and coaching at</w:t>
      </w:r>
      <w:r>
        <w:rPr>
          <w:color w:val="231F20"/>
          <w:spacing w:val="-82"/>
          <w:sz w:val="48"/>
        </w:rPr>
        <w:t> </w:t>
      </w:r>
      <w:r>
        <w:rPr>
          <w:color w:val="231F20"/>
          <w:spacing w:val="2"/>
          <w:sz w:val="48"/>
        </w:rPr>
        <w:t>scale.</w:t>
      </w:r>
    </w:p>
    <w:p>
      <w:pPr>
        <w:pStyle w:val="BodyText"/>
        <w:spacing w:before="9"/>
        <w:rPr>
          <w:sz w:val="29"/>
        </w:rPr>
      </w:pPr>
    </w:p>
    <w:p>
      <w:pPr>
        <w:pStyle w:val="BodyText"/>
        <w:spacing w:line="312" w:lineRule="auto" w:before="137"/>
        <w:ind w:left="850" w:right="6422"/>
      </w:pPr>
      <w:r>
        <w:rPr>
          <w:color w:val="231F20"/>
        </w:rPr>
        <w:t>Governments, universities and philanthropies are </w:t>
      </w:r>
      <w:hyperlink r:id="rId65">
        <w:r>
          <w:rPr>
            <w:b/>
            <w:color w:val="231F20"/>
            <w:u w:val="single" w:color="231F20"/>
          </w:rPr>
          <w:t>beginning to invest</w:t>
        </w:r>
        <w:r>
          <w:rPr>
            <w:b/>
            <w:color w:val="231F20"/>
          </w:rPr>
          <w:t> </w:t>
        </w:r>
      </w:hyperlink>
      <w:r>
        <w:rPr>
          <w:color w:val="231F20"/>
        </w:rPr>
        <w:t>in training those inside and outside of government in these new kinds of public entrepreneurial skills. They are also innovating in how they teach. What follows is ten learnings from our survey of global public sector innovation skills training programs.</w:t>
      </w:r>
    </w:p>
    <w:p>
      <w:pPr>
        <w:pStyle w:val="BodyText"/>
        <w:spacing w:before="6"/>
        <w:rPr>
          <w:sz w:val="29"/>
        </w:rPr>
      </w:pPr>
    </w:p>
    <w:p>
      <w:pPr>
        <w:spacing w:before="131"/>
        <w:ind w:left="870" w:right="0" w:firstLine="0"/>
        <w:jc w:val="left"/>
        <w:rPr>
          <w:rFonts w:ascii="Arial-BoldItalicMT" w:hAnsi="Arial-BoldItalicMT"/>
          <w:b/>
          <w:i/>
          <w:sz w:val="16"/>
        </w:rPr>
      </w:pPr>
      <w:r>
        <w:rPr>
          <w:rFonts w:ascii="Arial-BoldItalicMT" w:hAnsi="Arial-BoldItalicMT"/>
          <w:b/>
          <w:i/>
          <w:color w:val="231F20"/>
          <w:sz w:val="16"/>
        </w:rPr>
        <w:t>Figure 2 — Lessons Learned from Global Training Programs</w:t>
      </w:r>
    </w:p>
    <w:p>
      <w:pPr>
        <w:pStyle w:val="BodyText"/>
        <w:spacing w:before="9"/>
        <w:rPr>
          <w:rFonts w:ascii="Arial-BoldItalicMT"/>
          <w:b/>
          <w:i/>
          <w:sz w:val="18"/>
        </w:rPr>
      </w:pPr>
    </w:p>
    <w:p>
      <w:pPr>
        <w:pStyle w:val="Heading5"/>
        <w:spacing w:before="0"/>
        <w:ind w:left="917"/>
      </w:pPr>
      <w:r>
        <w:rPr/>
        <w:pict>
          <v:group style="position:absolute;margin-left:43.019699pt;margin-top:18.32176pt;width:509.25pt;height:1pt;mso-position-horizontal-relative:page;mso-position-vertical-relative:paragraph;z-index:296;mso-wrap-distance-left:0;mso-wrap-distance-right:0" coordorigin="860,366" coordsize="10185,20">
            <v:line style="position:absolute" from="860,376" to="1371,376" stroked="true" strokeweight="1pt" strokecolor="#231f20">
              <v:stroke dashstyle="solid"/>
            </v:line>
            <v:line style="position:absolute" from="1371,376" to="11045,376" stroked="true" strokeweight="1pt" strokecolor="#231f20">
              <v:stroke dashstyle="solid"/>
            </v:line>
            <w10:wrap type="topAndBottom"/>
          </v:group>
        </w:pict>
      </w:r>
      <w:r>
        <w:rPr>
          <w:color w:val="231F20"/>
        </w:rPr>
        <w:t>Summary of Recommendations</w:t>
      </w:r>
    </w:p>
    <w:p>
      <w:pPr>
        <w:pStyle w:val="ListParagraph"/>
        <w:numPr>
          <w:ilvl w:val="1"/>
          <w:numId w:val="1"/>
        </w:numPr>
        <w:tabs>
          <w:tab w:pos="1427" w:val="left" w:leader="none"/>
          <w:tab w:pos="1428" w:val="left" w:leader="none"/>
        </w:tabs>
        <w:spacing w:line="240" w:lineRule="auto" w:before="101" w:after="125"/>
        <w:ind w:left="1427" w:right="0" w:hanging="361"/>
        <w:jc w:val="left"/>
        <w:rPr>
          <w:sz w:val="20"/>
        </w:rPr>
      </w:pPr>
      <w:r>
        <w:rPr>
          <w:b/>
          <w:color w:val="00A650"/>
          <w:sz w:val="20"/>
        </w:rPr>
        <w:t>Go </w:t>
      </w:r>
      <w:r>
        <w:rPr>
          <w:b/>
          <w:color w:val="00A650"/>
          <w:spacing w:val="2"/>
          <w:sz w:val="20"/>
        </w:rPr>
        <w:t>hybrid: </w:t>
      </w:r>
      <w:r>
        <w:rPr>
          <w:color w:val="231F20"/>
          <w:sz w:val="20"/>
        </w:rPr>
        <w:t>Create face-to-face </w:t>
      </w:r>
      <w:r>
        <w:rPr>
          <w:color w:val="231F20"/>
          <w:spacing w:val="2"/>
          <w:sz w:val="20"/>
        </w:rPr>
        <w:t>and online</w:t>
      </w:r>
      <w:r>
        <w:rPr>
          <w:color w:val="231F20"/>
          <w:spacing w:val="-12"/>
          <w:sz w:val="20"/>
        </w:rPr>
        <w:t> </w:t>
      </w:r>
      <w:r>
        <w:rPr>
          <w:color w:val="231F20"/>
          <w:spacing w:val="2"/>
          <w:sz w:val="20"/>
        </w:rPr>
        <w:t>training</w:t>
      </w:r>
    </w:p>
    <w:p>
      <w:pPr>
        <w:pStyle w:val="BodyText"/>
        <w:spacing w:line="20" w:lineRule="exact"/>
        <w:ind w:left="857"/>
        <w:rPr>
          <w:sz w:val="2"/>
        </w:rPr>
      </w:pPr>
      <w:r>
        <w:rPr>
          <w:sz w:val="2"/>
        </w:rPr>
        <w:pict>
          <v:group style="width:509.25pt;height:.25pt;mso-position-horizontal-relative:char;mso-position-vertical-relative:line" coordorigin="0,0" coordsize="10185,5">
            <v:line style="position:absolute" from="0,3" to="510,3" stroked="true" strokeweight=".25pt" strokecolor="#d1d3d4">
              <v:stroke dashstyle="solid"/>
            </v:line>
            <v:line style="position:absolute" from="510,3" to="10185,3" stroked="true" strokeweight=".25pt" strokecolor="#d1d3d4">
              <v:stroke dashstyle="solid"/>
            </v:line>
          </v:group>
        </w:pict>
      </w:r>
      <w:r>
        <w:rPr>
          <w:sz w:val="2"/>
        </w:rPr>
      </w:r>
    </w:p>
    <w:p>
      <w:pPr>
        <w:pStyle w:val="ListParagraph"/>
        <w:numPr>
          <w:ilvl w:val="1"/>
          <w:numId w:val="1"/>
        </w:numPr>
        <w:tabs>
          <w:tab w:pos="1426" w:val="left" w:leader="none"/>
          <w:tab w:pos="1428" w:val="left" w:leader="none"/>
        </w:tabs>
        <w:spacing w:line="249" w:lineRule="auto" w:before="123" w:after="0"/>
        <w:ind w:left="1427" w:right="1525" w:hanging="386"/>
        <w:jc w:val="left"/>
        <w:rPr>
          <w:sz w:val="20"/>
        </w:rPr>
      </w:pPr>
      <w:r>
        <w:rPr/>
        <w:pict>
          <v:group style="position:absolute;margin-left:43.019699pt;margin-top:35.90667pt;width:509.25pt;height:.25pt;mso-position-horizontal-relative:page;mso-position-vertical-relative:paragraph;z-index:344;mso-wrap-distance-left:0;mso-wrap-distance-right:0" coordorigin="860,718" coordsize="10185,5">
            <v:line style="position:absolute" from="860,721" to="1371,721" stroked="true" strokeweight=".25pt" strokecolor="#d1d3d4">
              <v:stroke dashstyle="solid"/>
            </v:line>
            <v:line style="position:absolute" from="1371,721" to="11045,721" stroked="true" strokeweight=".25pt" strokecolor="#d1d3d4">
              <v:stroke dashstyle="solid"/>
            </v:line>
            <w10:wrap type="topAndBottom"/>
          </v:group>
        </w:pict>
      </w:r>
      <w:r>
        <w:rPr>
          <w:b/>
          <w:color w:val="00A650"/>
          <w:sz w:val="20"/>
        </w:rPr>
        <w:t>Teach</w:t>
      </w:r>
      <w:r>
        <w:rPr>
          <w:b/>
          <w:color w:val="00A650"/>
          <w:spacing w:val="-13"/>
          <w:sz w:val="20"/>
        </w:rPr>
        <w:t> </w:t>
      </w:r>
      <w:r>
        <w:rPr>
          <w:b/>
          <w:color w:val="00A650"/>
          <w:spacing w:val="2"/>
          <w:sz w:val="20"/>
        </w:rPr>
        <w:t>quantitative</w:t>
      </w:r>
      <w:r>
        <w:rPr>
          <w:b/>
          <w:color w:val="00A650"/>
          <w:spacing w:val="-13"/>
          <w:sz w:val="20"/>
        </w:rPr>
        <w:t> </w:t>
      </w:r>
      <w:r>
        <w:rPr>
          <w:b/>
          <w:color w:val="00A650"/>
          <w:spacing w:val="2"/>
          <w:sz w:val="20"/>
        </w:rPr>
        <w:t>and</w:t>
      </w:r>
      <w:r>
        <w:rPr>
          <w:b/>
          <w:color w:val="00A650"/>
          <w:spacing w:val="-13"/>
          <w:sz w:val="20"/>
        </w:rPr>
        <w:t> </w:t>
      </w:r>
      <w:r>
        <w:rPr>
          <w:b/>
          <w:color w:val="00A650"/>
          <w:spacing w:val="2"/>
          <w:sz w:val="20"/>
        </w:rPr>
        <w:t>qualitative</w:t>
      </w:r>
      <w:r>
        <w:rPr>
          <w:b/>
          <w:color w:val="00A650"/>
          <w:spacing w:val="-12"/>
          <w:sz w:val="20"/>
        </w:rPr>
        <w:t> </w:t>
      </w:r>
      <w:r>
        <w:rPr>
          <w:b/>
          <w:color w:val="00A650"/>
          <w:spacing w:val="2"/>
          <w:sz w:val="20"/>
        </w:rPr>
        <w:t>skills</w:t>
      </w:r>
      <w:r>
        <w:rPr>
          <w:color w:val="00A650"/>
          <w:spacing w:val="2"/>
          <w:sz w:val="20"/>
        </w:rPr>
        <w:t>:</w:t>
      </w:r>
      <w:r>
        <w:rPr>
          <w:color w:val="00A650"/>
          <w:spacing w:val="-13"/>
          <w:sz w:val="20"/>
        </w:rPr>
        <w:t> </w:t>
      </w:r>
      <w:r>
        <w:rPr>
          <w:color w:val="231F20"/>
          <w:sz w:val="20"/>
        </w:rPr>
        <w:t>The</w:t>
      </w:r>
      <w:r>
        <w:rPr>
          <w:color w:val="231F20"/>
          <w:spacing w:val="-13"/>
          <w:sz w:val="20"/>
        </w:rPr>
        <w:t> </w:t>
      </w:r>
      <w:r>
        <w:rPr>
          <w:color w:val="231F20"/>
          <w:spacing w:val="3"/>
          <w:sz w:val="20"/>
        </w:rPr>
        <w:t>best</w:t>
      </w:r>
      <w:r>
        <w:rPr>
          <w:color w:val="231F20"/>
          <w:spacing w:val="-12"/>
          <w:sz w:val="20"/>
        </w:rPr>
        <w:t> </w:t>
      </w:r>
      <w:r>
        <w:rPr>
          <w:color w:val="231F20"/>
          <w:spacing w:val="2"/>
          <w:sz w:val="20"/>
        </w:rPr>
        <w:t>training</w:t>
      </w:r>
      <w:r>
        <w:rPr>
          <w:color w:val="231F20"/>
          <w:spacing w:val="-13"/>
          <w:sz w:val="20"/>
        </w:rPr>
        <w:t> </w:t>
      </w:r>
      <w:r>
        <w:rPr>
          <w:color w:val="231F20"/>
          <w:spacing w:val="2"/>
          <w:sz w:val="20"/>
        </w:rPr>
        <w:t>programs</w:t>
      </w:r>
      <w:r>
        <w:rPr>
          <w:color w:val="231F20"/>
          <w:spacing w:val="-13"/>
          <w:sz w:val="20"/>
        </w:rPr>
        <w:t> </w:t>
      </w:r>
      <w:r>
        <w:rPr>
          <w:color w:val="231F20"/>
          <w:sz w:val="20"/>
        </w:rPr>
        <w:t>teach</w:t>
      </w:r>
      <w:r>
        <w:rPr>
          <w:color w:val="231F20"/>
          <w:spacing w:val="-13"/>
          <w:sz w:val="20"/>
        </w:rPr>
        <w:t> </w:t>
      </w:r>
      <w:r>
        <w:rPr>
          <w:color w:val="231F20"/>
          <w:spacing w:val="3"/>
          <w:sz w:val="20"/>
        </w:rPr>
        <w:t>digital,</w:t>
      </w:r>
      <w:r>
        <w:rPr>
          <w:color w:val="231F20"/>
          <w:spacing w:val="-12"/>
          <w:sz w:val="20"/>
        </w:rPr>
        <w:t> </w:t>
      </w:r>
      <w:r>
        <w:rPr>
          <w:color w:val="231F20"/>
          <w:spacing w:val="2"/>
          <w:sz w:val="20"/>
        </w:rPr>
        <w:t>data</w:t>
      </w:r>
      <w:r>
        <w:rPr>
          <w:color w:val="231F20"/>
          <w:spacing w:val="-13"/>
          <w:sz w:val="20"/>
        </w:rPr>
        <w:t> </w:t>
      </w:r>
      <w:r>
        <w:rPr>
          <w:color w:val="231F20"/>
          <w:spacing w:val="2"/>
          <w:sz w:val="20"/>
        </w:rPr>
        <w:t>and</w:t>
      </w:r>
      <w:r>
        <w:rPr>
          <w:color w:val="231F20"/>
          <w:spacing w:val="-13"/>
          <w:sz w:val="20"/>
        </w:rPr>
        <w:t> </w:t>
      </w:r>
      <w:r>
        <w:rPr>
          <w:color w:val="231F20"/>
          <w:spacing w:val="2"/>
          <w:sz w:val="20"/>
        </w:rPr>
        <w:t>design rather than exclusively </w:t>
      </w:r>
      <w:r>
        <w:rPr>
          <w:color w:val="231F20"/>
          <w:sz w:val="20"/>
        </w:rPr>
        <w:t>one or the</w:t>
      </w:r>
      <w:r>
        <w:rPr>
          <w:color w:val="231F20"/>
          <w:spacing w:val="-14"/>
          <w:sz w:val="20"/>
        </w:rPr>
        <w:t> </w:t>
      </w:r>
      <w:r>
        <w:rPr>
          <w:color w:val="231F20"/>
          <w:spacing w:val="2"/>
          <w:sz w:val="20"/>
        </w:rPr>
        <w:t>other</w:t>
      </w:r>
    </w:p>
    <w:p>
      <w:pPr>
        <w:pStyle w:val="ListParagraph"/>
        <w:numPr>
          <w:ilvl w:val="1"/>
          <w:numId w:val="1"/>
        </w:numPr>
        <w:tabs>
          <w:tab w:pos="1426" w:val="left" w:leader="none"/>
          <w:tab w:pos="1428" w:val="left" w:leader="none"/>
        </w:tabs>
        <w:spacing w:line="240" w:lineRule="auto" w:before="108" w:after="125"/>
        <w:ind w:left="1427" w:right="0" w:hanging="395"/>
        <w:jc w:val="left"/>
        <w:rPr>
          <w:sz w:val="20"/>
        </w:rPr>
      </w:pPr>
      <w:r>
        <w:rPr>
          <w:b/>
          <w:color w:val="00A650"/>
          <w:sz w:val="20"/>
        </w:rPr>
        <w:t>Turn </w:t>
      </w:r>
      <w:r>
        <w:rPr>
          <w:b/>
          <w:color w:val="00A650"/>
          <w:spacing w:val="3"/>
          <w:sz w:val="20"/>
        </w:rPr>
        <w:t>students </w:t>
      </w:r>
      <w:r>
        <w:rPr>
          <w:b/>
          <w:color w:val="00A650"/>
          <w:spacing w:val="2"/>
          <w:sz w:val="20"/>
        </w:rPr>
        <w:t>into teachers: </w:t>
      </w:r>
      <w:r>
        <w:rPr>
          <w:color w:val="231F20"/>
          <w:sz w:val="20"/>
        </w:rPr>
        <w:t>Leverage </w:t>
      </w:r>
      <w:r>
        <w:rPr>
          <w:color w:val="231F20"/>
          <w:spacing w:val="2"/>
          <w:sz w:val="20"/>
        </w:rPr>
        <w:t>alumni </w:t>
      </w:r>
      <w:r>
        <w:rPr>
          <w:color w:val="231F20"/>
          <w:sz w:val="20"/>
        </w:rPr>
        <w:t>as </w:t>
      </w:r>
      <w:r>
        <w:rPr>
          <w:color w:val="231F20"/>
          <w:spacing w:val="2"/>
          <w:sz w:val="20"/>
        </w:rPr>
        <w:t>experienced</w:t>
      </w:r>
      <w:r>
        <w:rPr>
          <w:color w:val="231F20"/>
          <w:spacing w:val="-36"/>
          <w:sz w:val="20"/>
        </w:rPr>
        <w:t> </w:t>
      </w:r>
      <w:r>
        <w:rPr>
          <w:color w:val="231F20"/>
          <w:spacing w:val="2"/>
          <w:sz w:val="20"/>
        </w:rPr>
        <w:t>mentors</w:t>
      </w:r>
    </w:p>
    <w:p>
      <w:pPr>
        <w:pStyle w:val="BodyText"/>
        <w:spacing w:line="20" w:lineRule="exact"/>
        <w:ind w:left="857"/>
        <w:rPr>
          <w:sz w:val="2"/>
        </w:rPr>
      </w:pPr>
      <w:r>
        <w:rPr>
          <w:sz w:val="2"/>
        </w:rPr>
        <w:pict>
          <v:group style="width:509.25pt;height:.25pt;mso-position-horizontal-relative:char;mso-position-vertical-relative:line" coordorigin="0,0" coordsize="10185,5">
            <v:line style="position:absolute" from="0,3" to="510,3" stroked="true" strokeweight=".25pt" strokecolor="#d1d3d4">
              <v:stroke dashstyle="solid"/>
            </v:line>
            <v:line style="position:absolute" from="510,3" to="10185,3" stroked="true" strokeweight=".25pt" strokecolor="#d1d3d4">
              <v:stroke dashstyle="solid"/>
            </v:line>
          </v:group>
        </w:pict>
      </w:r>
      <w:r>
        <w:rPr>
          <w:sz w:val="2"/>
        </w:rPr>
      </w:r>
    </w:p>
    <w:p>
      <w:pPr>
        <w:pStyle w:val="ListParagraph"/>
        <w:numPr>
          <w:ilvl w:val="1"/>
          <w:numId w:val="1"/>
        </w:numPr>
        <w:tabs>
          <w:tab w:pos="1426" w:val="left" w:leader="none"/>
          <w:tab w:pos="1428" w:val="left" w:leader="none"/>
        </w:tabs>
        <w:spacing w:line="240" w:lineRule="auto" w:before="123" w:after="0"/>
        <w:ind w:left="1427" w:right="0" w:hanging="398"/>
        <w:jc w:val="left"/>
        <w:rPr>
          <w:sz w:val="20"/>
        </w:rPr>
      </w:pPr>
      <w:r>
        <w:rPr/>
        <w:pict>
          <v:group style="position:absolute;margin-left:43.019699pt;margin-top:23.902287pt;width:509.25pt;height:.25pt;mso-position-horizontal-relative:page;mso-position-vertical-relative:paragraph;z-index:392;mso-wrap-distance-left:0;mso-wrap-distance-right:0" coordorigin="860,478" coordsize="10185,5">
            <v:line style="position:absolute" from="860,481" to="1371,481" stroked="true" strokeweight=".25pt" strokecolor="#d1d3d4">
              <v:stroke dashstyle="solid"/>
            </v:line>
            <v:line style="position:absolute" from="1371,481" to="11045,481" stroked="true" strokeweight=".25pt" strokecolor="#d1d3d4">
              <v:stroke dashstyle="solid"/>
            </v:line>
            <w10:wrap type="topAndBottom"/>
          </v:group>
        </w:pict>
      </w:r>
      <w:r>
        <w:rPr>
          <w:b/>
          <w:color w:val="00A650"/>
          <w:spacing w:val="2"/>
          <w:sz w:val="20"/>
        </w:rPr>
        <w:t>Survey</w:t>
      </w:r>
      <w:r>
        <w:rPr>
          <w:b/>
          <w:color w:val="00A650"/>
          <w:spacing w:val="-3"/>
          <w:sz w:val="20"/>
        </w:rPr>
        <w:t> </w:t>
      </w:r>
      <w:r>
        <w:rPr>
          <w:b/>
          <w:color w:val="00A650"/>
          <w:spacing w:val="2"/>
          <w:sz w:val="20"/>
        </w:rPr>
        <w:t>people:</w:t>
      </w:r>
      <w:r>
        <w:rPr>
          <w:b/>
          <w:color w:val="00A650"/>
          <w:spacing w:val="-3"/>
          <w:sz w:val="20"/>
        </w:rPr>
        <w:t> </w:t>
      </w:r>
      <w:r>
        <w:rPr>
          <w:color w:val="231F20"/>
          <w:spacing w:val="3"/>
          <w:sz w:val="20"/>
        </w:rPr>
        <w:t>Assess</w:t>
      </w:r>
      <w:r>
        <w:rPr>
          <w:color w:val="231F20"/>
          <w:spacing w:val="-3"/>
          <w:sz w:val="20"/>
        </w:rPr>
        <w:t> </w:t>
      </w:r>
      <w:r>
        <w:rPr>
          <w:color w:val="231F20"/>
          <w:spacing w:val="2"/>
          <w:sz w:val="20"/>
        </w:rPr>
        <w:t>what</w:t>
      </w:r>
      <w:r>
        <w:rPr>
          <w:color w:val="231F20"/>
          <w:spacing w:val="-3"/>
          <w:sz w:val="20"/>
        </w:rPr>
        <w:t> </w:t>
      </w:r>
      <w:r>
        <w:rPr>
          <w:color w:val="231F20"/>
          <w:spacing w:val="3"/>
          <w:sz w:val="20"/>
        </w:rPr>
        <w:t>people</w:t>
      </w:r>
      <w:r>
        <w:rPr>
          <w:color w:val="231F20"/>
          <w:spacing w:val="-3"/>
          <w:sz w:val="20"/>
        </w:rPr>
        <w:t> </w:t>
      </w:r>
      <w:r>
        <w:rPr>
          <w:color w:val="231F20"/>
          <w:spacing w:val="2"/>
          <w:sz w:val="20"/>
        </w:rPr>
        <w:t>want</w:t>
      </w:r>
      <w:r>
        <w:rPr>
          <w:color w:val="231F20"/>
          <w:spacing w:val="-3"/>
          <w:sz w:val="20"/>
        </w:rPr>
        <w:t> </w:t>
      </w:r>
      <w:r>
        <w:rPr>
          <w:color w:val="231F20"/>
          <w:sz w:val="20"/>
        </w:rPr>
        <w:t>to</w:t>
      </w:r>
      <w:r>
        <w:rPr>
          <w:color w:val="231F20"/>
          <w:spacing w:val="-3"/>
          <w:sz w:val="20"/>
        </w:rPr>
        <w:t> </w:t>
      </w:r>
      <w:r>
        <w:rPr>
          <w:color w:val="231F20"/>
          <w:spacing w:val="2"/>
          <w:sz w:val="20"/>
        </w:rPr>
        <w:t>know</w:t>
      </w:r>
      <w:r>
        <w:rPr>
          <w:color w:val="231F20"/>
          <w:spacing w:val="-3"/>
          <w:sz w:val="20"/>
        </w:rPr>
        <w:t> </w:t>
      </w:r>
      <w:r>
        <w:rPr>
          <w:color w:val="231F20"/>
          <w:spacing w:val="2"/>
          <w:sz w:val="20"/>
        </w:rPr>
        <w:t>and</w:t>
      </w:r>
      <w:r>
        <w:rPr>
          <w:color w:val="231F20"/>
          <w:spacing w:val="-3"/>
          <w:sz w:val="20"/>
        </w:rPr>
        <w:t> </w:t>
      </w:r>
      <w:r>
        <w:rPr>
          <w:color w:val="231F20"/>
          <w:sz w:val="20"/>
        </w:rPr>
        <w:t>how</w:t>
      </w:r>
      <w:r>
        <w:rPr>
          <w:color w:val="231F20"/>
          <w:spacing w:val="-3"/>
          <w:sz w:val="20"/>
        </w:rPr>
        <w:t> </w:t>
      </w:r>
      <w:r>
        <w:rPr>
          <w:color w:val="231F20"/>
          <w:sz w:val="20"/>
        </w:rPr>
        <w:t>they</w:t>
      </w:r>
      <w:r>
        <w:rPr>
          <w:color w:val="231F20"/>
          <w:spacing w:val="-3"/>
          <w:sz w:val="20"/>
        </w:rPr>
        <w:t> </w:t>
      </w:r>
      <w:r>
        <w:rPr>
          <w:color w:val="231F20"/>
          <w:spacing w:val="2"/>
          <w:sz w:val="20"/>
        </w:rPr>
        <w:t>want</w:t>
      </w:r>
      <w:r>
        <w:rPr>
          <w:color w:val="231F20"/>
          <w:spacing w:val="-3"/>
          <w:sz w:val="20"/>
        </w:rPr>
        <w:t> </w:t>
      </w:r>
      <w:r>
        <w:rPr>
          <w:color w:val="231F20"/>
          <w:sz w:val="20"/>
        </w:rPr>
        <w:t>to</w:t>
      </w:r>
      <w:r>
        <w:rPr>
          <w:color w:val="231F20"/>
          <w:spacing w:val="-3"/>
          <w:sz w:val="20"/>
        </w:rPr>
        <w:t> </w:t>
      </w:r>
      <w:r>
        <w:rPr>
          <w:color w:val="231F20"/>
          <w:spacing w:val="2"/>
          <w:sz w:val="20"/>
        </w:rPr>
        <w:t>learn</w:t>
      </w:r>
    </w:p>
    <w:p>
      <w:pPr>
        <w:pStyle w:val="ListParagraph"/>
        <w:numPr>
          <w:ilvl w:val="1"/>
          <w:numId w:val="1"/>
        </w:numPr>
        <w:tabs>
          <w:tab w:pos="1426" w:val="left" w:leader="none"/>
          <w:tab w:pos="1427" w:val="left" w:leader="none"/>
        </w:tabs>
        <w:spacing w:line="240" w:lineRule="auto" w:before="108" w:after="125"/>
        <w:ind w:left="1426" w:right="0" w:hanging="388"/>
        <w:jc w:val="left"/>
        <w:rPr>
          <w:sz w:val="20"/>
        </w:rPr>
      </w:pPr>
      <w:r>
        <w:rPr>
          <w:b/>
          <w:color w:val="00A650"/>
          <w:sz w:val="20"/>
        </w:rPr>
        <w:t>Strive for </w:t>
      </w:r>
      <w:r>
        <w:rPr>
          <w:b/>
          <w:color w:val="00A650"/>
          <w:spacing w:val="2"/>
          <w:sz w:val="20"/>
        </w:rPr>
        <w:t>scale: </w:t>
      </w:r>
      <w:r>
        <w:rPr>
          <w:color w:val="231F20"/>
          <w:spacing w:val="3"/>
          <w:sz w:val="20"/>
        </w:rPr>
        <w:t>Build </w:t>
      </w:r>
      <w:r>
        <w:rPr>
          <w:color w:val="231F20"/>
          <w:sz w:val="20"/>
        </w:rPr>
        <w:t>innovative </w:t>
      </w:r>
      <w:r>
        <w:rPr>
          <w:color w:val="231F20"/>
          <w:spacing w:val="2"/>
          <w:sz w:val="20"/>
        </w:rPr>
        <w:t>agencies </w:t>
      </w:r>
      <w:r>
        <w:rPr>
          <w:color w:val="231F20"/>
          <w:sz w:val="20"/>
        </w:rPr>
        <w:t>by </w:t>
      </w:r>
      <w:r>
        <w:rPr>
          <w:color w:val="231F20"/>
          <w:spacing w:val="2"/>
          <w:sz w:val="20"/>
        </w:rPr>
        <w:t>training </w:t>
      </w:r>
      <w:r>
        <w:rPr>
          <w:color w:val="231F20"/>
          <w:sz w:val="20"/>
        </w:rPr>
        <w:t>more </w:t>
      </w:r>
      <w:r>
        <w:rPr>
          <w:color w:val="231F20"/>
          <w:spacing w:val="3"/>
          <w:sz w:val="20"/>
        </w:rPr>
        <w:t>people </w:t>
      </w:r>
      <w:r>
        <w:rPr>
          <w:color w:val="231F20"/>
          <w:sz w:val="20"/>
        </w:rPr>
        <w:t>in </w:t>
      </w:r>
      <w:r>
        <w:rPr>
          <w:color w:val="231F20"/>
          <w:spacing w:val="2"/>
          <w:sz w:val="20"/>
        </w:rPr>
        <w:t>different</w:t>
      </w:r>
      <w:r>
        <w:rPr>
          <w:color w:val="231F20"/>
          <w:spacing w:val="-30"/>
          <w:sz w:val="20"/>
        </w:rPr>
        <w:t> </w:t>
      </w:r>
      <w:r>
        <w:rPr>
          <w:color w:val="231F20"/>
          <w:spacing w:val="2"/>
          <w:sz w:val="20"/>
        </w:rPr>
        <w:t>roles</w:t>
      </w:r>
    </w:p>
    <w:p>
      <w:pPr>
        <w:pStyle w:val="BodyText"/>
        <w:spacing w:line="20" w:lineRule="exact"/>
        <w:ind w:left="857"/>
        <w:rPr>
          <w:sz w:val="2"/>
        </w:rPr>
      </w:pPr>
      <w:r>
        <w:rPr>
          <w:sz w:val="2"/>
        </w:rPr>
        <w:pict>
          <v:group style="width:509.25pt;height:.25pt;mso-position-horizontal-relative:char;mso-position-vertical-relative:line" coordorigin="0,0" coordsize="10185,5">
            <v:line style="position:absolute" from="0,2" to="510,2" stroked="true" strokeweight=".25pt" strokecolor="#d1d3d4">
              <v:stroke dashstyle="solid"/>
            </v:line>
            <v:line style="position:absolute" from="510,2" to="10185,2" stroked="true" strokeweight=".25pt" strokecolor="#d1d3d4">
              <v:stroke dashstyle="solid"/>
            </v:line>
          </v:group>
        </w:pict>
      </w:r>
      <w:r>
        <w:rPr>
          <w:sz w:val="2"/>
        </w:rPr>
      </w:r>
    </w:p>
    <w:p>
      <w:pPr>
        <w:pStyle w:val="ListParagraph"/>
        <w:numPr>
          <w:ilvl w:val="1"/>
          <w:numId w:val="1"/>
        </w:numPr>
        <w:tabs>
          <w:tab w:pos="1426" w:val="left" w:leader="none"/>
          <w:tab w:pos="1427" w:val="left" w:leader="none"/>
        </w:tabs>
        <w:spacing w:line="240" w:lineRule="auto" w:before="123" w:after="0"/>
        <w:ind w:left="1426" w:right="0" w:hanging="393"/>
        <w:jc w:val="left"/>
        <w:rPr>
          <w:sz w:val="20"/>
        </w:rPr>
      </w:pPr>
      <w:r>
        <w:rPr/>
        <w:pict>
          <v:group style="position:absolute;margin-left:43.019699pt;margin-top:23.897888pt;width:509.25pt;height:.25pt;mso-position-horizontal-relative:page;mso-position-vertical-relative:paragraph;z-index:440;mso-wrap-distance-left:0;mso-wrap-distance-right:0" coordorigin="860,478" coordsize="10185,5">
            <v:line style="position:absolute" from="860,480" to="1371,480" stroked="true" strokeweight=".25pt" strokecolor="#d1d3d4">
              <v:stroke dashstyle="solid"/>
            </v:line>
            <v:line style="position:absolute" from="1371,480" to="11045,480" stroked="true" strokeweight=".25pt" strokecolor="#d1d3d4">
              <v:stroke dashstyle="solid"/>
            </v:line>
            <w10:wrap type="topAndBottom"/>
          </v:group>
        </w:pict>
      </w:r>
      <w:r>
        <w:rPr>
          <w:b/>
          <w:color w:val="00A650"/>
          <w:sz w:val="20"/>
        </w:rPr>
        <w:t>Focus</w:t>
      </w:r>
      <w:r>
        <w:rPr>
          <w:b/>
          <w:color w:val="00A650"/>
          <w:spacing w:val="-4"/>
          <w:sz w:val="20"/>
        </w:rPr>
        <w:t> </w:t>
      </w:r>
      <w:r>
        <w:rPr>
          <w:b/>
          <w:color w:val="00A650"/>
          <w:sz w:val="20"/>
        </w:rPr>
        <w:t>on</w:t>
      </w:r>
      <w:r>
        <w:rPr>
          <w:b/>
          <w:color w:val="00A650"/>
          <w:spacing w:val="-3"/>
          <w:sz w:val="20"/>
        </w:rPr>
        <w:t> </w:t>
      </w:r>
      <w:r>
        <w:rPr>
          <w:b/>
          <w:color w:val="00A650"/>
          <w:spacing w:val="2"/>
          <w:sz w:val="20"/>
        </w:rPr>
        <w:t>sector-specific</w:t>
      </w:r>
      <w:r>
        <w:rPr>
          <w:b/>
          <w:color w:val="00A650"/>
          <w:spacing w:val="-4"/>
          <w:sz w:val="20"/>
        </w:rPr>
        <w:t> </w:t>
      </w:r>
      <w:r>
        <w:rPr>
          <w:b/>
          <w:color w:val="00A650"/>
          <w:sz w:val="20"/>
        </w:rPr>
        <w:t>innovation:</w:t>
      </w:r>
      <w:r>
        <w:rPr>
          <w:b/>
          <w:color w:val="00A650"/>
          <w:spacing w:val="-3"/>
          <w:sz w:val="20"/>
        </w:rPr>
        <w:t> </w:t>
      </w:r>
      <w:r>
        <w:rPr>
          <w:color w:val="231F20"/>
          <w:sz w:val="20"/>
        </w:rPr>
        <w:t>Teach</w:t>
      </w:r>
      <w:r>
        <w:rPr>
          <w:color w:val="231F20"/>
          <w:spacing w:val="-3"/>
          <w:sz w:val="20"/>
        </w:rPr>
        <w:t> </w:t>
      </w:r>
      <w:r>
        <w:rPr>
          <w:color w:val="231F20"/>
          <w:spacing w:val="2"/>
          <w:sz w:val="20"/>
        </w:rPr>
        <w:t>public</w:t>
      </w:r>
      <w:r>
        <w:rPr>
          <w:color w:val="231F20"/>
          <w:spacing w:val="-4"/>
          <w:sz w:val="20"/>
        </w:rPr>
        <w:t> </w:t>
      </w:r>
      <w:r>
        <w:rPr>
          <w:color w:val="231F20"/>
          <w:spacing w:val="2"/>
          <w:sz w:val="20"/>
        </w:rPr>
        <w:t>problem</w:t>
      </w:r>
      <w:r>
        <w:rPr>
          <w:color w:val="231F20"/>
          <w:spacing w:val="-3"/>
          <w:sz w:val="20"/>
        </w:rPr>
        <w:t> </w:t>
      </w:r>
      <w:r>
        <w:rPr>
          <w:color w:val="231F20"/>
          <w:spacing w:val="2"/>
          <w:sz w:val="20"/>
        </w:rPr>
        <w:t>solving</w:t>
      </w:r>
      <w:r>
        <w:rPr>
          <w:color w:val="231F20"/>
          <w:spacing w:val="-3"/>
          <w:sz w:val="20"/>
        </w:rPr>
        <w:t> </w:t>
      </w:r>
      <w:r>
        <w:rPr>
          <w:color w:val="231F20"/>
          <w:sz w:val="20"/>
        </w:rPr>
        <w:t>in</w:t>
      </w:r>
      <w:r>
        <w:rPr>
          <w:color w:val="231F20"/>
          <w:spacing w:val="-4"/>
          <w:sz w:val="20"/>
        </w:rPr>
        <w:t> </w:t>
      </w:r>
      <w:r>
        <w:rPr>
          <w:color w:val="231F20"/>
          <w:sz w:val="20"/>
        </w:rPr>
        <w:t>a</w:t>
      </w:r>
      <w:r>
        <w:rPr>
          <w:color w:val="231F20"/>
          <w:spacing w:val="-3"/>
          <w:sz w:val="20"/>
        </w:rPr>
        <w:t> </w:t>
      </w:r>
      <w:r>
        <w:rPr>
          <w:color w:val="231F20"/>
          <w:spacing w:val="3"/>
          <w:sz w:val="20"/>
        </w:rPr>
        <w:t>specific</w:t>
      </w:r>
      <w:r>
        <w:rPr>
          <w:color w:val="231F20"/>
          <w:spacing w:val="-3"/>
          <w:sz w:val="20"/>
        </w:rPr>
        <w:t> </w:t>
      </w:r>
      <w:r>
        <w:rPr>
          <w:color w:val="231F20"/>
          <w:spacing w:val="3"/>
          <w:sz w:val="20"/>
        </w:rPr>
        <w:t>domain</w:t>
      </w:r>
    </w:p>
    <w:p>
      <w:pPr>
        <w:pStyle w:val="ListParagraph"/>
        <w:numPr>
          <w:ilvl w:val="1"/>
          <w:numId w:val="1"/>
        </w:numPr>
        <w:tabs>
          <w:tab w:pos="1426" w:val="left" w:leader="none"/>
          <w:tab w:pos="1427" w:val="left" w:leader="none"/>
        </w:tabs>
        <w:spacing w:line="240" w:lineRule="auto" w:before="108" w:after="125"/>
        <w:ind w:left="1426" w:right="0" w:hanging="380"/>
        <w:jc w:val="left"/>
        <w:rPr>
          <w:sz w:val="20"/>
        </w:rPr>
      </w:pPr>
      <w:r>
        <w:rPr>
          <w:b/>
          <w:color w:val="00A650"/>
          <w:spacing w:val="2"/>
          <w:w w:val="105"/>
          <w:sz w:val="20"/>
        </w:rPr>
        <w:t>Coach,</w:t>
      </w:r>
      <w:r>
        <w:rPr>
          <w:b/>
          <w:color w:val="00A650"/>
          <w:spacing w:val="-9"/>
          <w:w w:val="105"/>
          <w:sz w:val="20"/>
        </w:rPr>
        <w:t> </w:t>
      </w:r>
      <w:r>
        <w:rPr>
          <w:b/>
          <w:color w:val="00A650"/>
          <w:w w:val="105"/>
          <w:sz w:val="20"/>
        </w:rPr>
        <w:t>don’t</w:t>
      </w:r>
      <w:r>
        <w:rPr>
          <w:b/>
          <w:color w:val="00A650"/>
          <w:spacing w:val="-9"/>
          <w:w w:val="105"/>
          <w:sz w:val="20"/>
        </w:rPr>
        <w:t> </w:t>
      </w:r>
      <w:r>
        <w:rPr>
          <w:b/>
          <w:color w:val="00A650"/>
          <w:spacing w:val="2"/>
          <w:w w:val="105"/>
          <w:sz w:val="20"/>
        </w:rPr>
        <w:t>just</w:t>
      </w:r>
      <w:r>
        <w:rPr>
          <w:b/>
          <w:color w:val="00A650"/>
          <w:spacing w:val="-9"/>
          <w:w w:val="105"/>
          <w:sz w:val="20"/>
        </w:rPr>
        <w:t> </w:t>
      </w:r>
      <w:r>
        <w:rPr>
          <w:b/>
          <w:color w:val="00A650"/>
          <w:spacing w:val="2"/>
          <w:w w:val="105"/>
          <w:sz w:val="20"/>
        </w:rPr>
        <w:t>train:</w:t>
      </w:r>
      <w:r>
        <w:rPr>
          <w:b/>
          <w:color w:val="00A650"/>
          <w:spacing w:val="-9"/>
          <w:w w:val="105"/>
          <w:sz w:val="20"/>
        </w:rPr>
        <w:t> </w:t>
      </w:r>
      <w:r>
        <w:rPr>
          <w:color w:val="231F20"/>
          <w:spacing w:val="2"/>
          <w:w w:val="105"/>
          <w:sz w:val="20"/>
        </w:rPr>
        <w:t>Enable</w:t>
      </w:r>
      <w:r>
        <w:rPr>
          <w:color w:val="231F20"/>
          <w:spacing w:val="-9"/>
          <w:w w:val="105"/>
          <w:sz w:val="20"/>
        </w:rPr>
        <w:t> </w:t>
      </w:r>
      <w:r>
        <w:rPr>
          <w:color w:val="231F20"/>
          <w:spacing w:val="3"/>
          <w:w w:val="105"/>
          <w:sz w:val="20"/>
        </w:rPr>
        <w:t>people</w:t>
      </w:r>
      <w:r>
        <w:rPr>
          <w:color w:val="231F20"/>
          <w:spacing w:val="-9"/>
          <w:w w:val="105"/>
          <w:sz w:val="20"/>
        </w:rPr>
        <w:t> </w:t>
      </w:r>
      <w:r>
        <w:rPr>
          <w:color w:val="231F20"/>
          <w:w w:val="105"/>
          <w:sz w:val="20"/>
        </w:rPr>
        <w:t>to</w:t>
      </w:r>
      <w:r>
        <w:rPr>
          <w:color w:val="231F20"/>
          <w:spacing w:val="-9"/>
          <w:w w:val="105"/>
          <w:sz w:val="20"/>
        </w:rPr>
        <w:t> </w:t>
      </w:r>
      <w:r>
        <w:rPr>
          <w:color w:val="231F20"/>
          <w:w w:val="105"/>
          <w:sz w:val="20"/>
        </w:rPr>
        <w:t>take</w:t>
      </w:r>
      <w:r>
        <w:rPr>
          <w:color w:val="231F20"/>
          <w:spacing w:val="-9"/>
          <w:w w:val="105"/>
          <w:sz w:val="20"/>
        </w:rPr>
        <w:t> </w:t>
      </w:r>
      <w:r>
        <w:rPr>
          <w:color w:val="231F20"/>
          <w:w w:val="105"/>
          <w:sz w:val="20"/>
        </w:rPr>
        <w:t>a</w:t>
      </w:r>
      <w:r>
        <w:rPr>
          <w:color w:val="231F20"/>
          <w:spacing w:val="-9"/>
          <w:w w:val="105"/>
          <w:sz w:val="20"/>
        </w:rPr>
        <w:t> </w:t>
      </w:r>
      <w:r>
        <w:rPr>
          <w:color w:val="231F20"/>
          <w:spacing w:val="2"/>
          <w:w w:val="105"/>
          <w:sz w:val="20"/>
        </w:rPr>
        <w:t>project</w:t>
      </w:r>
      <w:r>
        <w:rPr>
          <w:color w:val="231F20"/>
          <w:spacing w:val="-8"/>
          <w:w w:val="105"/>
          <w:sz w:val="20"/>
        </w:rPr>
        <w:t> </w:t>
      </w:r>
      <w:r>
        <w:rPr>
          <w:color w:val="231F20"/>
          <w:w w:val="105"/>
          <w:sz w:val="20"/>
        </w:rPr>
        <w:t>from</w:t>
      </w:r>
      <w:r>
        <w:rPr>
          <w:color w:val="231F20"/>
          <w:spacing w:val="-9"/>
          <w:w w:val="105"/>
          <w:sz w:val="20"/>
        </w:rPr>
        <w:t> </w:t>
      </w:r>
      <w:r>
        <w:rPr>
          <w:color w:val="231F20"/>
          <w:spacing w:val="2"/>
          <w:w w:val="105"/>
          <w:sz w:val="20"/>
        </w:rPr>
        <w:t>idea</w:t>
      </w:r>
      <w:r>
        <w:rPr>
          <w:color w:val="231F20"/>
          <w:spacing w:val="-9"/>
          <w:w w:val="105"/>
          <w:sz w:val="20"/>
        </w:rPr>
        <w:t> </w:t>
      </w:r>
      <w:r>
        <w:rPr>
          <w:color w:val="231F20"/>
          <w:w w:val="105"/>
          <w:sz w:val="20"/>
        </w:rPr>
        <w:t>to</w:t>
      </w:r>
      <w:r>
        <w:rPr>
          <w:color w:val="231F20"/>
          <w:spacing w:val="-9"/>
          <w:w w:val="105"/>
          <w:sz w:val="20"/>
        </w:rPr>
        <w:t> </w:t>
      </w:r>
      <w:r>
        <w:rPr>
          <w:color w:val="231F20"/>
          <w:spacing w:val="3"/>
          <w:w w:val="105"/>
          <w:sz w:val="20"/>
        </w:rPr>
        <w:t>implementation</w:t>
      </w:r>
    </w:p>
    <w:p>
      <w:pPr>
        <w:pStyle w:val="BodyText"/>
        <w:spacing w:line="20" w:lineRule="exact"/>
        <w:ind w:left="857"/>
        <w:rPr>
          <w:sz w:val="2"/>
        </w:rPr>
      </w:pPr>
      <w:r>
        <w:rPr>
          <w:sz w:val="2"/>
        </w:rPr>
        <w:pict>
          <v:group style="width:509.25pt;height:.25pt;mso-position-horizontal-relative:char;mso-position-vertical-relative:line" coordorigin="0,0" coordsize="10185,5">
            <v:line style="position:absolute" from="0,3" to="510,3" stroked="true" strokeweight=".25pt" strokecolor="#d1d3d4">
              <v:stroke dashstyle="solid"/>
            </v:line>
            <v:line style="position:absolute" from="510,3" to="10185,3" stroked="true" strokeweight=".25pt" strokecolor="#d1d3d4">
              <v:stroke dashstyle="solid"/>
            </v:line>
          </v:group>
        </w:pict>
      </w:r>
      <w:r>
        <w:rPr>
          <w:sz w:val="2"/>
        </w:rPr>
      </w:r>
    </w:p>
    <w:p>
      <w:pPr>
        <w:pStyle w:val="ListParagraph"/>
        <w:numPr>
          <w:ilvl w:val="1"/>
          <w:numId w:val="1"/>
        </w:numPr>
        <w:tabs>
          <w:tab w:pos="1426" w:val="left" w:leader="none"/>
          <w:tab w:pos="1427" w:val="left" w:leader="none"/>
        </w:tabs>
        <w:spacing w:line="240" w:lineRule="auto" w:before="123" w:after="0"/>
        <w:ind w:left="1426" w:right="0" w:hanging="392"/>
        <w:jc w:val="left"/>
        <w:rPr>
          <w:sz w:val="20"/>
        </w:rPr>
      </w:pPr>
      <w:r>
        <w:rPr/>
        <w:pict>
          <v:group style="position:absolute;margin-left:43.019699pt;margin-top:23.893589pt;width:509.25pt;height:.25pt;mso-position-horizontal-relative:page;mso-position-vertical-relative:paragraph;z-index:488;mso-wrap-distance-left:0;mso-wrap-distance-right:0" coordorigin="860,478" coordsize="10185,5">
            <v:line style="position:absolute" from="860,480" to="1371,480" stroked="true" strokeweight=".25pt" strokecolor="#d1d3d4">
              <v:stroke dashstyle="solid"/>
            </v:line>
            <v:line style="position:absolute" from="1371,480" to="11045,480" stroked="true" strokeweight=".25pt" strokecolor="#d1d3d4">
              <v:stroke dashstyle="solid"/>
            </v:line>
            <w10:wrap type="topAndBottom"/>
          </v:group>
        </w:pict>
      </w:r>
      <w:r>
        <w:rPr>
          <w:b/>
          <w:color w:val="00A650"/>
          <w:sz w:val="20"/>
        </w:rPr>
        <w:t>Train</w:t>
      </w:r>
      <w:r>
        <w:rPr>
          <w:b/>
          <w:color w:val="00A650"/>
          <w:spacing w:val="-4"/>
          <w:sz w:val="20"/>
        </w:rPr>
        <w:t> </w:t>
      </w:r>
      <w:r>
        <w:rPr>
          <w:b/>
          <w:color w:val="00A650"/>
          <w:sz w:val="20"/>
        </w:rPr>
        <w:t>citizens</w:t>
      </w:r>
      <w:r>
        <w:rPr>
          <w:b/>
          <w:color w:val="00A650"/>
          <w:spacing w:val="-3"/>
          <w:sz w:val="20"/>
        </w:rPr>
        <w:t> </w:t>
      </w:r>
      <w:r>
        <w:rPr>
          <w:b/>
          <w:color w:val="00A650"/>
          <w:spacing w:val="2"/>
          <w:sz w:val="20"/>
        </w:rPr>
        <w:t>and</w:t>
      </w:r>
      <w:r>
        <w:rPr>
          <w:b/>
          <w:color w:val="00A650"/>
          <w:spacing w:val="-3"/>
          <w:sz w:val="20"/>
        </w:rPr>
        <w:t> </w:t>
      </w:r>
      <w:r>
        <w:rPr>
          <w:b/>
          <w:color w:val="00A650"/>
          <w:spacing w:val="2"/>
          <w:sz w:val="20"/>
        </w:rPr>
        <w:t>civil</w:t>
      </w:r>
      <w:r>
        <w:rPr>
          <w:b/>
          <w:color w:val="00A650"/>
          <w:spacing w:val="-3"/>
          <w:sz w:val="20"/>
        </w:rPr>
        <w:t> </w:t>
      </w:r>
      <w:r>
        <w:rPr>
          <w:b/>
          <w:color w:val="00A650"/>
          <w:spacing w:val="3"/>
          <w:sz w:val="20"/>
        </w:rPr>
        <w:t>servants</w:t>
      </w:r>
      <w:r>
        <w:rPr>
          <w:b/>
          <w:color w:val="00A650"/>
          <w:spacing w:val="-3"/>
          <w:sz w:val="20"/>
        </w:rPr>
        <w:t> </w:t>
      </w:r>
      <w:r>
        <w:rPr>
          <w:b/>
          <w:color w:val="00A650"/>
          <w:spacing w:val="2"/>
          <w:sz w:val="20"/>
        </w:rPr>
        <w:t>together:</w:t>
      </w:r>
      <w:r>
        <w:rPr>
          <w:b/>
          <w:color w:val="00A650"/>
          <w:spacing w:val="-3"/>
          <w:sz w:val="20"/>
        </w:rPr>
        <w:t> </w:t>
      </w:r>
      <w:r>
        <w:rPr>
          <w:color w:val="231F20"/>
          <w:sz w:val="20"/>
        </w:rPr>
        <w:t>Create</w:t>
      </w:r>
      <w:r>
        <w:rPr>
          <w:color w:val="231F20"/>
          <w:spacing w:val="-3"/>
          <w:sz w:val="20"/>
        </w:rPr>
        <w:t> </w:t>
      </w:r>
      <w:r>
        <w:rPr>
          <w:color w:val="231F20"/>
          <w:sz w:val="20"/>
        </w:rPr>
        <w:t>more</w:t>
      </w:r>
      <w:r>
        <w:rPr>
          <w:color w:val="231F20"/>
          <w:spacing w:val="-3"/>
          <w:sz w:val="20"/>
        </w:rPr>
        <w:t> </w:t>
      </w:r>
      <w:r>
        <w:rPr>
          <w:color w:val="231F20"/>
          <w:spacing w:val="2"/>
          <w:sz w:val="20"/>
        </w:rPr>
        <w:t>public</w:t>
      </w:r>
      <w:r>
        <w:rPr>
          <w:color w:val="231F20"/>
          <w:spacing w:val="-4"/>
          <w:sz w:val="20"/>
        </w:rPr>
        <w:t> </w:t>
      </w:r>
      <w:r>
        <w:rPr>
          <w:color w:val="231F20"/>
          <w:spacing w:val="2"/>
          <w:sz w:val="20"/>
        </w:rPr>
        <w:t>problem</w:t>
      </w:r>
      <w:r>
        <w:rPr>
          <w:color w:val="231F20"/>
          <w:spacing w:val="-3"/>
          <w:sz w:val="20"/>
        </w:rPr>
        <w:t> </w:t>
      </w:r>
      <w:r>
        <w:rPr>
          <w:color w:val="231F20"/>
          <w:spacing w:val="2"/>
          <w:sz w:val="20"/>
        </w:rPr>
        <w:t>solvers</w:t>
      </w:r>
    </w:p>
    <w:p>
      <w:pPr>
        <w:pStyle w:val="ListParagraph"/>
        <w:numPr>
          <w:ilvl w:val="1"/>
          <w:numId w:val="1"/>
        </w:numPr>
        <w:tabs>
          <w:tab w:pos="1426" w:val="left" w:leader="none"/>
          <w:tab w:pos="1427" w:val="left" w:leader="none"/>
        </w:tabs>
        <w:spacing w:line="240" w:lineRule="auto" w:before="108" w:after="125"/>
        <w:ind w:left="1426" w:right="0" w:hanging="394"/>
        <w:jc w:val="left"/>
        <w:rPr>
          <w:sz w:val="20"/>
        </w:rPr>
      </w:pPr>
      <w:r>
        <w:rPr>
          <w:b/>
          <w:color w:val="00A650"/>
          <w:sz w:val="20"/>
        </w:rPr>
        <w:t>Use citizens as </w:t>
      </w:r>
      <w:r>
        <w:rPr>
          <w:b/>
          <w:color w:val="00A650"/>
          <w:spacing w:val="2"/>
          <w:sz w:val="20"/>
        </w:rPr>
        <w:t>trainers: </w:t>
      </w:r>
      <w:r>
        <w:rPr>
          <w:color w:val="231F20"/>
          <w:sz w:val="20"/>
        </w:rPr>
        <w:t>Leverage </w:t>
      </w:r>
      <w:r>
        <w:rPr>
          <w:color w:val="231F20"/>
          <w:spacing w:val="2"/>
          <w:sz w:val="20"/>
        </w:rPr>
        <w:t>public </w:t>
      </w:r>
      <w:r>
        <w:rPr>
          <w:color w:val="231F20"/>
          <w:sz w:val="20"/>
        </w:rPr>
        <w:t>know-how to </w:t>
      </w:r>
      <w:r>
        <w:rPr>
          <w:color w:val="231F20"/>
          <w:spacing w:val="3"/>
          <w:sz w:val="20"/>
        </w:rPr>
        <w:t>strengthen</w:t>
      </w:r>
      <w:r>
        <w:rPr>
          <w:color w:val="231F20"/>
          <w:spacing w:val="-24"/>
          <w:sz w:val="20"/>
        </w:rPr>
        <w:t> </w:t>
      </w:r>
      <w:r>
        <w:rPr>
          <w:color w:val="231F20"/>
          <w:spacing w:val="2"/>
          <w:sz w:val="20"/>
        </w:rPr>
        <w:t>innovation</w:t>
      </w:r>
    </w:p>
    <w:p>
      <w:pPr>
        <w:pStyle w:val="BodyText"/>
        <w:spacing w:line="20" w:lineRule="exact"/>
        <w:ind w:left="857"/>
        <w:rPr>
          <w:sz w:val="2"/>
        </w:rPr>
      </w:pPr>
      <w:r>
        <w:rPr>
          <w:sz w:val="2"/>
        </w:rPr>
        <w:pict>
          <v:group style="width:509.25pt;height:.25pt;mso-position-horizontal-relative:char;mso-position-vertical-relative:line" coordorigin="0,0" coordsize="10185,5">
            <v:line style="position:absolute" from="0,2" to="510,2" stroked="true" strokeweight=".25pt" strokecolor="#d1d3d4">
              <v:stroke dashstyle="solid"/>
            </v:line>
            <v:line style="position:absolute" from="510,2" to="10185,2" stroked="true" strokeweight=".25pt" strokecolor="#d1d3d4">
              <v:stroke dashstyle="solid"/>
            </v:line>
          </v:group>
        </w:pict>
      </w:r>
      <w:r>
        <w:rPr>
          <w:sz w:val="2"/>
        </w:rPr>
      </w:r>
    </w:p>
    <w:p>
      <w:pPr>
        <w:pStyle w:val="ListParagraph"/>
        <w:numPr>
          <w:ilvl w:val="1"/>
          <w:numId w:val="1"/>
        </w:numPr>
        <w:tabs>
          <w:tab w:pos="1426" w:val="left" w:leader="none"/>
          <w:tab w:pos="1427" w:val="left" w:leader="none"/>
        </w:tabs>
        <w:spacing w:line="240" w:lineRule="auto" w:before="123" w:after="0"/>
        <w:ind w:left="1426" w:right="0" w:hanging="488"/>
        <w:jc w:val="left"/>
        <w:rPr>
          <w:sz w:val="20"/>
        </w:rPr>
      </w:pPr>
      <w:r>
        <w:rPr/>
        <w:pict>
          <v:group style="position:absolute;margin-left:43.019699pt;margin-top:23.889183pt;width:509.25pt;height:.25pt;mso-position-horizontal-relative:page;mso-position-vertical-relative:paragraph;z-index:536;mso-wrap-distance-left:0;mso-wrap-distance-right:0" coordorigin="860,478" coordsize="10185,5">
            <v:line style="position:absolute" from="860,480" to="1371,480" stroked="true" strokeweight=".25pt" strokecolor="#d1d3d4">
              <v:stroke dashstyle="solid"/>
            </v:line>
            <v:line style="position:absolute" from="1371,480" to="11045,480" stroked="true" strokeweight=".25pt" strokecolor="#d1d3d4">
              <v:stroke dashstyle="solid"/>
            </v:line>
            <w10:wrap type="topAndBottom"/>
          </v:group>
        </w:pict>
      </w:r>
      <w:r>
        <w:rPr>
          <w:b/>
          <w:color w:val="00A650"/>
          <w:sz w:val="20"/>
        </w:rPr>
        <w:t>Teach the </w:t>
      </w:r>
      <w:r>
        <w:rPr>
          <w:b/>
          <w:color w:val="00A650"/>
          <w:spacing w:val="2"/>
          <w:sz w:val="20"/>
        </w:rPr>
        <w:t>skills </w:t>
      </w:r>
      <w:r>
        <w:rPr>
          <w:b/>
          <w:color w:val="00A650"/>
          <w:sz w:val="20"/>
        </w:rPr>
        <w:t>to solve </w:t>
      </w:r>
      <w:r>
        <w:rPr>
          <w:b/>
          <w:color w:val="00A650"/>
          <w:spacing w:val="2"/>
          <w:sz w:val="20"/>
        </w:rPr>
        <w:t>problems: </w:t>
      </w:r>
      <w:r>
        <w:rPr>
          <w:color w:val="231F20"/>
          <w:spacing w:val="2"/>
          <w:sz w:val="20"/>
        </w:rPr>
        <w:t>Strengthen public</w:t>
      </w:r>
      <w:r>
        <w:rPr>
          <w:color w:val="231F20"/>
          <w:spacing w:val="-28"/>
          <w:sz w:val="20"/>
        </w:rPr>
        <w:t> </w:t>
      </w:r>
      <w:r>
        <w:rPr>
          <w:color w:val="231F20"/>
          <w:spacing w:val="2"/>
          <w:sz w:val="20"/>
        </w:rPr>
        <w:t>entrepreneurship</w:t>
      </w:r>
    </w:p>
    <w:p>
      <w:pPr>
        <w:spacing w:after="0" w:line="240" w:lineRule="auto"/>
        <w:jc w:val="left"/>
        <w:rPr>
          <w:sz w:val="20"/>
        </w:rPr>
        <w:sectPr>
          <w:headerReference w:type="default" r:id="rId62"/>
          <w:footerReference w:type="default" r:id="rId63"/>
          <w:pgSz w:w="11910" w:h="16840"/>
          <w:pgMar w:header="0" w:footer="718" w:top="0" w:bottom="900" w:left="0" w:right="0"/>
          <w:pgNumType w:start="21"/>
        </w:sectPr>
      </w:pPr>
    </w:p>
    <w:p>
      <w:pPr>
        <w:pStyle w:val="BodyText"/>
      </w:pPr>
    </w:p>
    <w:p>
      <w:pPr>
        <w:pStyle w:val="BodyText"/>
      </w:pPr>
    </w:p>
    <w:p>
      <w:pPr>
        <w:pStyle w:val="BodyText"/>
        <w:spacing w:before="10"/>
        <w:rPr>
          <w:sz w:val="24"/>
        </w:rPr>
      </w:pPr>
    </w:p>
    <w:p>
      <w:pPr>
        <w:spacing w:after="0"/>
        <w:rPr>
          <w:sz w:val="24"/>
        </w:rPr>
        <w:sectPr>
          <w:headerReference w:type="default" r:id="rId66"/>
          <w:footerReference w:type="default" r:id="rId67"/>
          <w:pgSz w:w="11910" w:h="16840"/>
          <w:pgMar w:header="0" w:footer="718" w:top="1580" w:bottom="900" w:left="0" w:right="0"/>
          <w:pgNumType w:start="22"/>
        </w:sectPr>
      </w:pPr>
    </w:p>
    <w:p>
      <w:pPr>
        <w:pStyle w:val="Heading5"/>
        <w:numPr>
          <w:ilvl w:val="0"/>
          <w:numId w:val="2"/>
        </w:numPr>
        <w:tabs>
          <w:tab w:pos="1054" w:val="left" w:leader="none"/>
        </w:tabs>
        <w:spacing w:line="240" w:lineRule="auto" w:before="142" w:after="0"/>
        <w:ind w:left="1053" w:right="0" w:hanging="203"/>
        <w:jc w:val="left"/>
      </w:pPr>
      <w:r>
        <w:rPr>
          <w:color w:val="00A650"/>
        </w:rPr>
        <w:t>Use Hybrid</w:t>
      </w:r>
      <w:r>
        <w:rPr>
          <w:color w:val="00A650"/>
          <w:spacing w:val="-19"/>
        </w:rPr>
        <w:t> </w:t>
      </w:r>
      <w:r>
        <w:rPr>
          <w:color w:val="00A650"/>
        </w:rPr>
        <w:t>Learning</w:t>
      </w:r>
    </w:p>
    <w:p>
      <w:pPr>
        <w:pStyle w:val="BodyText"/>
        <w:spacing w:line="312" w:lineRule="auto" w:before="216"/>
        <w:ind w:left="850" w:right="356"/>
        <w:rPr>
          <w:sz w:val="11"/>
        </w:rPr>
      </w:pPr>
      <w:r>
        <w:rPr>
          <w:color w:val="231F20"/>
        </w:rPr>
        <w:t>The better programs, like Canada’s, are achieving greater scale by combining online and face-to- face methods.</w:t>
      </w:r>
      <w:r>
        <w:rPr>
          <w:color w:val="231F20"/>
          <w:position w:val="7"/>
          <w:sz w:val="11"/>
        </w:rPr>
        <w:t>58</w:t>
      </w:r>
    </w:p>
    <w:p>
      <w:pPr>
        <w:pStyle w:val="BodyText"/>
        <w:spacing w:before="4"/>
        <w:rPr>
          <w:sz w:val="26"/>
        </w:rPr>
      </w:pPr>
    </w:p>
    <w:p>
      <w:pPr>
        <w:pStyle w:val="BodyText"/>
        <w:spacing w:line="312" w:lineRule="auto"/>
        <w:ind w:left="850"/>
      </w:pPr>
      <w:r>
        <w:rPr>
          <w:color w:val="231F20"/>
        </w:rPr>
        <w:t>Canada has created a new </w:t>
      </w:r>
      <w:hyperlink r:id="rId68">
        <w:r>
          <w:rPr>
            <w:color w:val="231F20"/>
            <w:u w:val="single" w:color="231F20"/>
          </w:rPr>
          <w:t>Digital Academy</w:t>
        </w:r>
        <w:r>
          <w:rPr>
            <w:color w:val="231F20"/>
          </w:rPr>
          <w:t> </w:t>
        </w:r>
      </w:hyperlink>
      <w:r>
        <w:rPr>
          <w:color w:val="231F20"/>
        </w:rPr>
        <w:t>to teach digital literacy to all 250,000 public servants. “In the age of smartphones, social media and apps that do </w:t>
      </w:r>
      <w:r>
        <w:rPr>
          <w:color w:val="231F20"/>
          <w:spacing w:val="2"/>
        </w:rPr>
        <w:t>everything, </w:t>
      </w:r>
      <w:r>
        <w:rPr>
          <w:color w:val="231F20"/>
        </w:rPr>
        <w:t>Canadians expect their government to serve</w:t>
      </w:r>
      <w:r>
        <w:rPr>
          <w:color w:val="231F20"/>
          <w:spacing w:val="-16"/>
        </w:rPr>
        <w:t> </w:t>
      </w:r>
      <w:r>
        <w:rPr>
          <w:color w:val="231F20"/>
        </w:rPr>
        <w:t>them</w:t>
      </w:r>
      <w:r>
        <w:rPr>
          <w:color w:val="231F20"/>
          <w:spacing w:val="-16"/>
        </w:rPr>
        <w:t> </w:t>
      </w:r>
      <w:r>
        <w:rPr>
          <w:color w:val="231F20"/>
        </w:rPr>
        <w:t>as</w:t>
      </w:r>
      <w:r>
        <w:rPr>
          <w:color w:val="231F20"/>
          <w:spacing w:val="-15"/>
        </w:rPr>
        <w:t> </w:t>
      </w:r>
      <w:r>
        <w:rPr>
          <w:color w:val="231F20"/>
        </w:rPr>
        <w:t>seamlessly</w:t>
      </w:r>
      <w:r>
        <w:rPr>
          <w:color w:val="231F20"/>
          <w:spacing w:val="-16"/>
        </w:rPr>
        <w:t> </w:t>
      </w:r>
      <w:r>
        <w:rPr>
          <w:color w:val="231F20"/>
        </w:rPr>
        <w:t>and</w:t>
      </w:r>
      <w:r>
        <w:rPr>
          <w:color w:val="231F20"/>
          <w:spacing w:val="-16"/>
        </w:rPr>
        <w:t> </w:t>
      </w:r>
      <w:r>
        <w:rPr>
          <w:color w:val="231F20"/>
        </w:rPr>
        <w:t>as</w:t>
      </w:r>
      <w:r>
        <w:rPr>
          <w:color w:val="231F20"/>
          <w:spacing w:val="-16"/>
        </w:rPr>
        <w:t> </w:t>
      </w:r>
      <w:r>
        <w:rPr>
          <w:color w:val="231F20"/>
        </w:rPr>
        <w:t>well</w:t>
      </w:r>
      <w:r>
        <w:rPr>
          <w:color w:val="231F20"/>
          <w:spacing w:val="-15"/>
        </w:rPr>
        <w:t> </w:t>
      </w:r>
      <w:r>
        <w:rPr>
          <w:color w:val="231F20"/>
        </w:rPr>
        <w:t>as</w:t>
      </w:r>
      <w:r>
        <w:rPr>
          <w:color w:val="231F20"/>
          <w:spacing w:val="-16"/>
        </w:rPr>
        <w:t> </w:t>
      </w:r>
      <w:r>
        <w:rPr>
          <w:color w:val="231F20"/>
        </w:rPr>
        <w:t>they’ve</w:t>
      </w:r>
      <w:r>
        <w:rPr>
          <w:color w:val="231F20"/>
          <w:spacing w:val="-16"/>
        </w:rPr>
        <w:t> </w:t>
      </w:r>
      <w:r>
        <w:rPr>
          <w:color w:val="231F20"/>
        </w:rPr>
        <w:t>come to expect from the best digital service</w:t>
      </w:r>
      <w:r>
        <w:rPr>
          <w:color w:val="231F20"/>
          <w:spacing w:val="7"/>
        </w:rPr>
        <w:t> </w:t>
      </w:r>
      <w:r>
        <w:rPr>
          <w:color w:val="231F20"/>
        </w:rPr>
        <w:t>providers.</w:t>
      </w:r>
    </w:p>
    <w:p>
      <w:pPr>
        <w:pStyle w:val="BodyText"/>
        <w:spacing w:line="312" w:lineRule="auto" w:before="6"/>
        <w:ind w:left="850" w:right="76"/>
      </w:pPr>
      <w:r>
        <w:rPr>
          <w:color w:val="231F20"/>
          <w:w w:val="105"/>
        </w:rPr>
        <w:t>Government exists to improve the lives of people, and a digitally enabled public service gives us an unprecedented opportunity to improve government services,” writes the Honourable Scott Brison, Canada’s Treasury Board Minister.</w:t>
      </w:r>
    </w:p>
    <w:p>
      <w:pPr>
        <w:pStyle w:val="BodyText"/>
        <w:spacing w:before="6"/>
        <w:rPr>
          <w:sz w:val="26"/>
        </w:rPr>
      </w:pPr>
    </w:p>
    <w:p>
      <w:pPr>
        <w:pStyle w:val="BodyText"/>
        <w:ind w:left="850"/>
      </w:pPr>
      <w:r>
        <w:rPr>
          <w:color w:val="231F20"/>
        </w:rPr>
        <w:t>Among other approaches, they have created a</w:t>
      </w:r>
    </w:p>
    <w:p>
      <w:pPr>
        <w:pStyle w:val="BodyText"/>
        <w:spacing w:line="312" w:lineRule="auto" w:before="70"/>
        <w:ind w:left="850" w:right="218"/>
      </w:pPr>
      <w:r>
        <w:rPr>
          <w:color w:val="231F20"/>
          <w:spacing w:val="2"/>
          <w:w w:val="61"/>
        </w:rPr>
        <w:t>1</w:t>
      </w:r>
      <w:r>
        <w:rPr>
          <w:color w:val="231F20"/>
          <w:spacing w:val="2"/>
          <w:w w:val="92"/>
        </w:rPr>
        <w:t>5</w:t>
      </w:r>
      <w:r>
        <w:rPr>
          <w:color w:val="231F20"/>
          <w:spacing w:val="-1"/>
          <w:w w:val="144"/>
        </w:rPr>
        <w:t>-</w:t>
      </w:r>
      <w:r>
        <w:rPr>
          <w:color w:val="231F20"/>
          <w:spacing w:val="1"/>
          <w:w w:val="99"/>
        </w:rPr>
        <w:t>m</w:t>
      </w:r>
      <w:r>
        <w:rPr>
          <w:color w:val="231F20"/>
          <w:spacing w:val="1"/>
          <w:w w:val="104"/>
        </w:rPr>
        <w:t>i</w:t>
      </w:r>
      <w:r>
        <w:rPr>
          <w:color w:val="231F20"/>
          <w:spacing w:val="1"/>
          <w:w w:val="99"/>
        </w:rPr>
        <w:t>n</w:t>
      </w:r>
      <w:r>
        <w:rPr>
          <w:color w:val="231F20"/>
          <w:spacing w:val="2"/>
          <w:w w:val="99"/>
        </w:rPr>
        <w:t>u</w:t>
      </w:r>
      <w:r>
        <w:rPr>
          <w:color w:val="231F20"/>
          <w:spacing w:val="-3"/>
          <w:w w:val="126"/>
        </w:rPr>
        <w:t>t</w:t>
      </w:r>
      <w:r>
        <w:rPr>
          <w:color w:val="231F20"/>
          <w:w w:val="98"/>
        </w:rPr>
        <w:t>e</w:t>
      </w:r>
      <w:r>
        <w:rPr>
          <w:color w:val="231F20"/>
          <w:spacing w:val="-6"/>
        </w:rPr>
        <w:t> </w:t>
      </w:r>
      <w:r>
        <w:rPr>
          <w:color w:val="231F20"/>
          <w:spacing w:val="2"/>
          <w:w w:val="103"/>
        </w:rPr>
        <w:t>pod</w:t>
      </w:r>
      <w:r>
        <w:rPr>
          <w:color w:val="231F20"/>
          <w:spacing w:val="2"/>
          <w:w w:val="97"/>
        </w:rPr>
        <w:t>c</w:t>
      </w:r>
      <w:r>
        <w:rPr>
          <w:color w:val="231F20"/>
          <w:spacing w:val="1"/>
          <w:w w:val="97"/>
        </w:rPr>
        <w:t>a</w:t>
      </w:r>
      <w:r>
        <w:rPr>
          <w:color w:val="231F20"/>
          <w:spacing w:val="3"/>
          <w:w w:val="87"/>
        </w:rPr>
        <w:t>s</w:t>
      </w:r>
      <w:r>
        <w:rPr>
          <w:color w:val="231F20"/>
          <w:w w:val="126"/>
        </w:rPr>
        <w:t>t</w:t>
      </w:r>
      <w:r>
        <w:rPr>
          <w:color w:val="231F20"/>
          <w:spacing w:val="-6"/>
        </w:rPr>
        <w:t> </w:t>
      </w:r>
      <w:r>
        <w:rPr>
          <w:color w:val="231F20"/>
          <w:spacing w:val="1"/>
          <w:w w:val="87"/>
        </w:rPr>
        <w:t>s</w:t>
      </w:r>
      <w:r>
        <w:rPr>
          <w:color w:val="231F20"/>
          <w:spacing w:val="2"/>
          <w:w w:val="98"/>
        </w:rPr>
        <w:t>e</w:t>
      </w:r>
      <w:r>
        <w:rPr>
          <w:color w:val="231F20"/>
          <w:spacing w:val="1"/>
          <w:w w:val="117"/>
        </w:rPr>
        <w:t>r</w:t>
      </w:r>
      <w:r>
        <w:rPr>
          <w:color w:val="231F20"/>
          <w:spacing w:val="1"/>
          <w:w w:val="104"/>
        </w:rPr>
        <w:t>i</w:t>
      </w:r>
      <w:r>
        <w:rPr>
          <w:color w:val="231F20"/>
          <w:spacing w:val="1"/>
          <w:w w:val="98"/>
        </w:rPr>
        <w:t>e</w:t>
      </w:r>
      <w:r>
        <w:rPr>
          <w:color w:val="231F20"/>
          <w:w w:val="87"/>
        </w:rPr>
        <w:t>s</w:t>
      </w:r>
      <w:r>
        <w:rPr>
          <w:color w:val="231F20"/>
          <w:spacing w:val="-6"/>
        </w:rPr>
        <w:t> </w:t>
      </w:r>
      <w:r>
        <w:rPr>
          <w:color w:val="231F20"/>
          <w:spacing w:val="2"/>
          <w:w w:val="97"/>
        </w:rPr>
        <w:t>ca</w:t>
      </w:r>
      <w:r>
        <w:rPr>
          <w:color w:val="231F20"/>
          <w:spacing w:val="1"/>
          <w:w w:val="104"/>
        </w:rPr>
        <w:t>l</w:t>
      </w:r>
      <w:r>
        <w:rPr>
          <w:color w:val="231F20"/>
          <w:spacing w:val="2"/>
          <w:w w:val="104"/>
        </w:rPr>
        <w:t>l</w:t>
      </w:r>
      <w:r>
        <w:rPr>
          <w:color w:val="231F20"/>
          <w:spacing w:val="2"/>
          <w:w w:val="101"/>
        </w:rPr>
        <w:t>e</w:t>
      </w:r>
      <w:r>
        <w:rPr>
          <w:color w:val="231F20"/>
          <w:w w:val="101"/>
        </w:rPr>
        <w:t>d</w:t>
      </w:r>
      <w:r>
        <w:rPr>
          <w:color w:val="231F20"/>
          <w:spacing w:val="-6"/>
        </w:rPr>
        <w:t> </w:t>
      </w:r>
      <w:hyperlink r:id="rId69">
        <w:r>
          <w:rPr>
            <w:color w:val="231F20"/>
            <w:spacing w:val="2"/>
            <w:w w:val="101"/>
            <w:u w:val="single" w:color="231F20"/>
          </w:rPr>
          <w:t>b</w:t>
        </w:r>
        <w:r>
          <w:rPr>
            <w:color w:val="231F20"/>
            <w:spacing w:val="1"/>
            <w:w w:val="101"/>
            <w:u w:val="single" w:color="231F20"/>
          </w:rPr>
          <w:t>u</w:t>
        </w:r>
        <w:r>
          <w:rPr>
            <w:color w:val="231F20"/>
            <w:w w:val="87"/>
            <w:u w:val="single" w:color="231F20"/>
          </w:rPr>
          <w:t>s</w:t>
        </w:r>
        <w:r>
          <w:rPr>
            <w:color w:val="231F20"/>
            <w:spacing w:val="-6"/>
            <w:u w:val="single" w:color="231F20"/>
          </w:rPr>
          <w:t> </w:t>
        </w:r>
        <w:r>
          <w:rPr>
            <w:color w:val="231F20"/>
            <w:spacing w:val="1"/>
            <w:w w:val="117"/>
            <w:u w:val="single" w:color="231F20"/>
          </w:rPr>
          <w:t>r</w:t>
        </w:r>
        <w:r>
          <w:rPr>
            <w:color w:val="231F20"/>
            <w:spacing w:val="1"/>
            <w:w w:val="104"/>
            <w:u w:val="single" w:color="231F20"/>
          </w:rPr>
          <w:t>i</w:t>
        </w:r>
        <w:r>
          <w:rPr>
            <w:color w:val="231F20"/>
            <w:spacing w:val="2"/>
            <w:w w:val="101"/>
            <w:u w:val="single" w:color="231F20"/>
          </w:rPr>
          <w:t>d</w:t>
        </w:r>
        <w:r>
          <w:rPr>
            <w:color w:val="231F20"/>
            <w:spacing w:val="1"/>
            <w:w w:val="101"/>
            <w:u w:val="single" w:color="231F20"/>
          </w:rPr>
          <w:t>e</w:t>
        </w:r>
        <w:r>
          <w:rPr>
            <w:color w:val="231F20"/>
            <w:w w:val="87"/>
            <w:u w:val="single" w:color="231F20"/>
          </w:rPr>
          <w:t>s</w:t>
        </w:r>
        <w:r>
          <w:rPr>
            <w:color w:val="231F20"/>
            <w:spacing w:val="-6"/>
          </w:rPr>
          <w:t> </w:t>
        </w:r>
      </w:hyperlink>
      <w:r>
        <w:rPr>
          <w:color w:val="231F20"/>
          <w:spacing w:val="-3"/>
          <w:w w:val="126"/>
        </w:rPr>
        <w:t>t</w:t>
      </w:r>
      <w:r>
        <w:rPr>
          <w:color w:val="231F20"/>
          <w:w w:val="103"/>
        </w:rPr>
        <w:t>o</w:t>
      </w:r>
      <w:r>
        <w:rPr>
          <w:color w:val="231F20"/>
          <w:spacing w:val="-6"/>
        </w:rPr>
        <w:t> </w:t>
      </w:r>
      <w:r>
        <w:rPr>
          <w:color w:val="231F20"/>
          <w:spacing w:val="2"/>
          <w:w w:val="98"/>
        </w:rPr>
        <w:t>e</w:t>
      </w:r>
      <w:r>
        <w:rPr>
          <w:color w:val="231F20"/>
          <w:spacing w:val="1"/>
          <w:w w:val="99"/>
        </w:rPr>
        <w:t>n</w:t>
      </w:r>
      <w:r>
        <w:rPr>
          <w:color w:val="231F20"/>
          <w:spacing w:val="2"/>
          <w:w w:val="90"/>
        </w:rPr>
        <w:t>a</w:t>
      </w:r>
      <w:r>
        <w:rPr>
          <w:color w:val="231F20"/>
          <w:spacing w:val="2"/>
          <w:w w:val="103"/>
        </w:rPr>
        <w:t>b</w:t>
      </w:r>
      <w:r>
        <w:rPr>
          <w:color w:val="231F20"/>
          <w:spacing w:val="2"/>
          <w:w w:val="104"/>
        </w:rPr>
        <w:t>l</w:t>
      </w:r>
      <w:r>
        <w:rPr>
          <w:color w:val="231F20"/>
          <w:w w:val="98"/>
        </w:rPr>
        <w:t>e </w:t>
      </w:r>
      <w:r>
        <w:rPr>
          <w:color w:val="231F20"/>
        </w:rPr>
        <w:t>public servants to learn on their commute. The content is created both by the government and by third-party purveyors, and is designed to expand digital awareness and education for public sector employees. It includes modules on digital skills, data</w:t>
      </w:r>
      <w:r>
        <w:rPr>
          <w:color w:val="231F20"/>
          <w:spacing w:val="-11"/>
        </w:rPr>
        <w:t> </w:t>
      </w:r>
      <w:r>
        <w:rPr>
          <w:color w:val="231F20"/>
        </w:rPr>
        <w:t>analysis,</w:t>
      </w:r>
      <w:r>
        <w:rPr>
          <w:color w:val="231F20"/>
          <w:spacing w:val="-11"/>
        </w:rPr>
        <w:t> </w:t>
      </w:r>
      <w:r>
        <w:rPr>
          <w:color w:val="231F20"/>
        </w:rPr>
        <w:t>design,</w:t>
      </w:r>
      <w:r>
        <w:rPr>
          <w:color w:val="231F20"/>
          <w:spacing w:val="-11"/>
        </w:rPr>
        <w:t> </w:t>
      </w:r>
      <w:r>
        <w:rPr>
          <w:color w:val="231F20"/>
        </w:rPr>
        <w:t>development</w:t>
      </w:r>
      <w:r>
        <w:rPr>
          <w:color w:val="231F20"/>
          <w:spacing w:val="-10"/>
        </w:rPr>
        <w:t> </w:t>
      </w:r>
      <w:r>
        <w:rPr>
          <w:color w:val="231F20"/>
        </w:rPr>
        <w:t>and</w:t>
      </w:r>
      <w:r>
        <w:rPr>
          <w:color w:val="231F20"/>
          <w:spacing w:val="-11"/>
        </w:rPr>
        <w:t> </w:t>
      </w:r>
      <w:r>
        <w:rPr>
          <w:color w:val="231F20"/>
        </w:rPr>
        <w:t>automation, evolutionary technologies, artificial intelligence and machine learning. Successful participants receive</w:t>
      </w:r>
      <w:r>
        <w:rPr>
          <w:color w:val="231F20"/>
          <w:spacing w:val="-21"/>
        </w:rPr>
        <w:t> </w:t>
      </w:r>
      <w:r>
        <w:rPr>
          <w:color w:val="231F20"/>
        </w:rPr>
        <w:t>a</w:t>
      </w:r>
    </w:p>
    <w:p>
      <w:pPr>
        <w:pStyle w:val="BodyText"/>
        <w:spacing w:line="312" w:lineRule="auto" w:before="9"/>
        <w:ind w:left="850" w:right="22"/>
      </w:pPr>
      <w:r>
        <w:rPr>
          <w:color w:val="231F20"/>
          <w:w w:val="105"/>
        </w:rPr>
        <w:t>certificate,</w:t>
      </w:r>
      <w:r>
        <w:rPr>
          <w:color w:val="231F20"/>
          <w:spacing w:val="-40"/>
          <w:w w:val="105"/>
        </w:rPr>
        <w:t> </w:t>
      </w:r>
      <w:r>
        <w:rPr>
          <w:color w:val="231F20"/>
          <w:w w:val="105"/>
        </w:rPr>
        <w:t>access</w:t>
      </w:r>
      <w:r>
        <w:rPr>
          <w:color w:val="231F20"/>
          <w:spacing w:val="-39"/>
          <w:w w:val="105"/>
        </w:rPr>
        <w:t> </w:t>
      </w:r>
      <w:r>
        <w:rPr>
          <w:color w:val="231F20"/>
          <w:w w:val="105"/>
        </w:rPr>
        <w:t>to</w:t>
      </w:r>
      <w:r>
        <w:rPr>
          <w:color w:val="231F20"/>
          <w:spacing w:val="-40"/>
          <w:w w:val="105"/>
        </w:rPr>
        <w:t> </w:t>
      </w:r>
      <w:r>
        <w:rPr>
          <w:color w:val="231F20"/>
          <w:w w:val="105"/>
        </w:rPr>
        <w:t>the</w:t>
      </w:r>
      <w:r>
        <w:rPr>
          <w:color w:val="231F20"/>
          <w:spacing w:val="-39"/>
          <w:w w:val="105"/>
        </w:rPr>
        <w:t> </w:t>
      </w:r>
      <w:r>
        <w:rPr>
          <w:color w:val="231F20"/>
          <w:w w:val="105"/>
        </w:rPr>
        <w:t>Digital</w:t>
      </w:r>
      <w:r>
        <w:rPr>
          <w:color w:val="231F20"/>
          <w:spacing w:val="-40"/>
          <w:w w:val="105"/>
        </w:rPr>
        <w:t> </w:t>
      </w:r>
      <w:r>
        <w:rPr>
          <w:color w:val="231F20"/>
          <w:w w:val="105"/>
        </w:rPr>
        <w:t>Academy</w:t>
      </w:r>
      <w:r>
        <w:rPr>
          <w:color w:val="231F20"/>
          <w:spacing w:val="-39"/>
          <w:w w:val="105"/>
        </w:rPr>
        <w:t> </w:t>
      </w:r>
      <w:r>
        <w:rPr>
          <w:color w:val="231F20"/>
          <w:w w:val="105"/>
        </w:rPr>
        <w:t>workspaces and</w:t>
      </w:r>
      <w:r>
        <w:rPr>
          <w:color w:val="231F20"/>
          <w:spacing w:val="-12"/>
          <w:w w:val="105"/>
        </w:rPr>
        <w:t> </w:t>
      </w:r>
      <w:r>
        <w:rPr>
          <w:color w:val="231F20"/>
          <w:w w:val="105"/>
        </w:rPr>
        <w:t>invitations</w:t>
      </w:r>
      <w:r>
        <w:rPr>
          <w:color w:val="231F20"/>
          <w:spacing w:val="-12"/>
          <w:w w:val="105"/>
        </w:rPr>
        <w:t> </w:t>
      </w:r>
      <w:r>
        <w:rPr>
          <w:color w:val="231F20"/>
          <w:w w:val="105"/>
        </w:rPr>
        <w:t>to</w:t>
      </w:r>
      <w:r>
        <w:rPr>
          <w:color w:val="231F20"/>
          <w:spacing w:val="-12"/>
          <w:w w:val="105"/>
        </w:rPr>
        <w:t> </w:t>
      </w:r>
      <w:r>
        <w:rPr>
          <w:color w:val="231F20"/>
          <w:w w:val="105"/>
        </w:rPr>
        <w:t>community</w:t>
      </w:r>
      <w:r>
        <w:rPr>
          <w:color w:val="231F20"/>
          <w:spacing w:val="-12"/>
          <w:w w:val="105"/>
        </w:rPr>
        <w:t> </w:t>
      </w:r>
      <w:r>
        <w:rPr>
          <w:color w:val="231F20"/>
          <w:w w:val="105"/>
        </w:rPr>
        <w:t>events.</w:t>
      </w:r>
    </w:p>
    <w:p>
      <w:pPr>
        <w:pStyle w:val="BodyText"/>
        <w:spacing w:before="3"/>
        <w:rPr>
          <w:sz w:val="26"/>
        </w:rPr>
      </w:pPr>
    </w:p>
    <w:p>
      <w:pPr>
        <w:pStyle w:val="BodyText"/>
        <w:spacing w:line="312" w:lineRule="auto" w:before="1"/>
        <w:ind w:left="850" w:right="-1"/>
      </w:pPr>
      <w:r>
        <w:rPr>
          <w:color w:val="231F20"/>
          <w:w w:val="105"/>
        </w:rPr>
        <w:t>Israel, too, uses online and offline training to “train outstanding</w:t>
      </w:r>
      <w:r>
        <w:rPr>
          <w:color w:val="231F20"/>
          <w:spacing w:val="-27"/>
          <w:w w:val="105"/>
        </w:rPr>
        <w:t> </w:t>
      </w:r>
      <w:r>
        <w:rPr>
          <w:color w:val="231F20"/>
          <w:w w:val="105"/>
        </w:rPr>
        <w:t>leaders</w:t>
      </w:r>
      <w:r>
        <w:rPr>
          <w:color w:val="231F20"/>
          <w:spacing w:val="-26"/>
          <w:w w:val="105"/>
        </w:rPr>
        <w:t> </w:t>
      </w:r>
      <w:r>
        <w:rPr>
          <w:color w:val="231F20"/>
          <w:w w:val="105"/>
        </w:rPr>
        <w:t>in</w:t>
      </w:r>
      <w:r>
        <w:rPr>
          <w:color w:val="231F20"/>
          <w:spacing w:val="-26"/>
          <w:w w:val="105"/>
        </w:rPr>
        <w:t> </w:t>
      </w:r>
      <w:r>
        <w:rPr>
          <w:color w:val="231F20"/>
          <w:w w:val="105"/>
        </w:rPr>
        <w:t>promoting</w:t>
      </w:r>
      <w:r>
        <w:rPr>
          <w:color w:val="231F20"/>
          <w:spacing w:val="-26"/>
          <w:w w:val="105"/>
        </w:rPr>
        <w:t> </w:t>
      </w:r>
      <w:r>
        <w:rPr>
          <w:color w:val="231F20"/>
          <w:w w:val="105"/>
        </w:rPr>
        <w:t>digital</w:t>
      </w:r>
      <w:r>
        <w:rPr>
          <w:color w:val="231F20"/>
          <w:spacing w:val="-26"/>
          <w:w w:val="105"/>
        </w:rPr>
        <w:t> </w:t>
      </w:r>
      <w:r>
        <w:rPr>
          <w:color w:val="231F20"/>
          <w:w w:val="105"/>
        </w:rPr>
        <w:t>innovation</w:t>
      </w:r>
      <w:r>
        <w:rPr>
          <w:color w:val="231F20"/>
          <w:spacing w:val="-26"/>
          <w:w w:val="105"/>
        </w:rPr>
        <w:t> </w:t>
      </w:r>
      <w:r>
        <w:rPr>
          <w:color w:val="231F20"/>
          <w:w w:val="105"/>
        </w:rPr>
        <w:t>in the</w:t>
      </w:r>
      <w:r>
        <w:rPr>
          <w:color w:val="231F20"/>
          <w:spacing w:val="-25"/>
          <w:w w:val="105"/>
        </w:rPr>
        <w:t> </w:t>
      </w:r>
      <w:r>
        <w:rPr>
          <w:color w:val="231F20"/>
          <w:w w:val="105"/>
        </w:rPr>
        <w:t>public</w:t>
      </w:r>
      <w:r>
        <w:rPr>
          <w:color w:val="231F20"/>
          <w:spacing w:val="-25"/>
          <w:w w:val="105"/>
        </w:rPr>
        <w:t> </w:t>
      </w:r>
      <w:r>
        <w:rPr>
          <w:color w:val="231F20"/>
          <w:w w:val="105"/>
        </w:rPr>
        <w:t>sector</w:t>
      </w:r>
      <w:r>
        <w:rPr>
          <w:color w:val="231F20"/>
          <w:spacing w:val="-25"/>
          <w:w w:val="105"/>
        </w:rPr>
        <w:t> </w:t>
      </w:r>
      <w:r>
        <w:rPr>
          <w:color w:val="231F20"/>
          <w:w w:val="105"/>
        </w:rPr>
        <w:t>and</w:t>
      </w:r>
      <w:r>
        <w:rPr>
          <w:color w:val="231F20"/>
          <w:spacing w:val="-25"/>
          <w:w w:val="105"/>
        </w:rPr>
        <w:t> </w:t>
      </w:r>
      <w:r>
        <w:rPr>
          <w:color w:val="231F20"/>
          <w:w w:val="105"/>
        </w:rPr>
        <w:t>improve</w:t>
      </w:r>
      <w:r>
        <w:rPr>
          <w:color w:val="231F20"/>
          <w:spacing w:val="-24"/>
          <w:w w:val="105"/>
        </w:rPr>
        <w:t> </w:t>
      </w:r>
      <w:r>
        <w:rPr>
          <w:color w:val="231F20"/>
          <w:w w:val="105"/>
        </w:rPr>
        <w:t>services</w:t>
      </w:r>
      <w:r>
        <w:rPr>
          <w:color w:val="231F20"/>
          <w:spacing w:val="-25"/>
          <w:w w:val="105"/>
        </w:rPr>
        <w:t> </w:t>
      </w:r>
      <w:r>
        <w:rPr>
          <w:color w:val="231F20"/>
          <w:w w:val="105"/>
        </w:rPr>
        <w:t>and</w:t>
      </w:r>
      <w:r>
        <w:rPr>
          <w:color w:val="231F20"/>
          <w:spacing w:val="-25"/>
          <w:w w:val="105"/>
        </w:rPr>
        <w:t> </w:t>
      </w:r>
      <w:r>
        <w:rPr>
          <w:color w:val="231F20"/>
          <w:w w:val="105"/>
        </w:rPr>
        <w:t>interfaces with</w:t>
      </w:r>
      <w:r>
        <w:rPr>
          <w:color w:val="231F20"/>
          <w:spacing w:val="-34"/>
          <w:w w:val="105"/>
        </w:rPr>
        <w:t> </w:t>
      </w:r>
      <w:r>
        <w:rPr>
          <w:color w:val="231F20"/>
          <w:w w:val="105"/>
        </w:rPr>
        <w:t>citizens</w:t>
      </w:r>
      <w:r>
        <w:rPr>
          <w:color w:val="231F20"/>
          <w:spacing w:val="-34"/>
          <w:w w:val="105"/>
        </w:rPr>
        <w:t> </w:t>
      </w:r>
      <w:r>
        <w:rPr>
          <w:color w:val="231F20"/>
          <w:w w:val="105"/>
        </w:rPr>
        <w:t>through</w:t>
      </w:r>
      <w:r>
        <w:rPr>
          <w:color w:val="231F20"/>
          <w:spacing w:val="-34"/>
          <w:w w:val="105"/>
        </w:rPr>
        <w:t> </w:t>
      </w:r>
      <w:r>
        <w:rPr>
          <w:color w:val="231F20"/>
          <w:w w:val="105"/>
        </w:rPr>
        <w:t>technology.”</w:t>
      </w:r>
      <w:r>
        <w:rPr>
          <w:color w:val="231F20"/>
          <w:w w:val="105"/>
          <w:position w:val="7"/>
          <w:sz w:val="11"/>
        </w:rPr>
        <w:t>59</w:t>
      </w:r>
      <w:r>
        <w:rPr>
          <w:color w:val="231F20"/>
          <w:spacing w:val="-7"/>
          <w:w w:val="105"/>
          <w:position w:val="7"/>
          <w:sz w:val="11"/>
        </w:rPr>
        <w:t> </w:t>
      </w:r>
      <w:r>
        <w:rPr>
          <w:color w:val="231F20"/>
          <w:w w:val="105"/>
        </w:rPr>
        <w:t>Its</w:t>
      </w:r>
      <w:r>
        <w:rPr>
          <w:color w:val="231F20"/>
          <w:spacing w:val="-34"/>
          <w:w w:val="105"/>
        </w:rPr>
        <w:t> </w:t>
      </w:r>
      <w:hyperlink r:id="rId70">
        <w:r>
          <w:rPr>
            <w:color w:val="231F20"/>
            <w:w w:val="105"/>
            <w:u w:val="single" w:color="231F20"/>
          </w:rPr>
          <w:t>Digital</w:t>
        </w:r>
        <w:r>
          <w:rPr>
            <w:color w:val="231F20"/>
            <w:spacing w:val="-33"/>
            <w:w w:val="105"/>
            <w:u w:val="single" w:color="231F20"/>
          </w:rPr>
          <w:t> </w:t>
        </w:r>
        <w:r>
          <w:rPr>
            <w:color w:val="231F20"/>
            <w:w w:val="105"/>
            <w:u w:val="single" w:color="231F20"/>
          </w:rPr>
          <w:t>Leaders</w:t>
        </w:r>
      </w:hyperlink>
      <w:r>
        <w:rPr>
          <w:color w:val="231F20"/>
          <w:w w:val="105"/>
        </w:rPr>
        <w:t> program is a nine-month course, which alternates between</w:t>
      </w:r>
      <w:r>
        <w:rPr>
          <w:color w:val="231F20"/>
          <w:spacing w:val="-32"/>
          <w:w w:val="105"/>
        </w:rPr>
        <w:t> </w:t>
      </w:r>
      <w:r>
        <w:rPr>
          <w:color w:val="231F20"/>
          <w:w w:val="105"/>
        </w:rPr>
        <w:t>web</w:t>
      </w:r>
      <w:r>
        <w:rPr>
          <w:color w:val="231F20"/>
          <w:spacing w:val="-31"/>
          <w:w w:val="105"/>
        </w:rPr>
        <w:t> </w:t>
      </w:r>
      <w:r>
        <w:rPr>
          <w:color w:val="231F20"/>
          <w:w w:val="105"/>
        </w:rPr>
        <w:t>and</w:t>
      </w:r>
      <w:r>
        <w:rPr>
          <w:color w:val="231F20"/>
          <w:spacing w:val="-31"/>
          <w:w w:val="105"/>
        </w:rPr>
        <w:t> </w:t>
      </w:r>
      <w:r>
        <w:rPr>
          <w:color w:val="231F20"/>
          <w:w w:val="105"/>
        </w:rPr>
        <w:t>live</w:t>
      </w:r>
      <w:r>
        <w:rPr>
          <w:color w:val="231F20"/>
          <w:spacing w:val="-31"/>
          <w:w w:val="105"/>
        </w:rPr>
        <w:t> </w:t>
      </w:r>
      <w:r>
        <w:rPr>
          <w:color w:val="231F20"/>
          <w:w w:val="105"/>
        </w:rPr>
        <w:t>meetings</w:t>
      </w:r>
      <w:r>
        <w:rPr>
          <w:color w:val="231F20"/>
          <w:spacing w:val="-31"/>
          <w:w w:val="105"/>
        </w:rPr>
        <w:t> </w:t>
      </w:r>
      <w:r>
        <w:rPr>
          <w:color w:val="231F20"/>
          <w:w w:val="105"/>
        </w:rPr>
        <w:t>as</w:t>
      </w:r>
      <w:r>
        <w:rPr>
          <w:color w:val="231F20"/>
          <w:spacing w:val="-31"/>
          <w:w w:val="105"/>
        </w:rPr>
        <w:t> </w:t>
      </w:r>
      <w:r>
        <w:rPr>
          <w:color w:val="231F20"/>
          <w:w w:val="105"/>
        </w:rPr>
        <w:t>well</w:t>
      </w:r>
      <w:r>
        <w:rPr>
          <w:color w:val="231F20"/>
          <w:spacing w:val="-32"/>
          <w:w w:val="105"/>
        </w:rPr>
        <w:t> </w:t>
      </w:r>
      <w:r>
        <w:rPr>
          <w:color w:val="231F20"/>
          <w:w w:val="105"/>
        </w:rPr>
        <w:t>as</w:t>
      </w:r>
      <w:r>
        <w:rPr>
          <w:color w:val="231F20"/>
          <w:spacing w:val="-31"/>
          <w:w w:val="105"/>
        </w:rPr>
        <w:t> </w:t>
      </w:r>
      <w:r>
        <w:rPr>
          <w:color w:val="231F20"/>
          <w:w w:val="105"/>
        </w:rPr>
        <w:t>connecting learners to a UK-based online community of over 100,000</w:t>
      </w:r>
      <w:r>
        <w:rPr>
          <w:color w:val="231F20"/>
          <w:spacing w:val="-26"/>
          <w:w w:val="105"/>
        </w:rPr>
        <w:t> </w:t>
      </w:r>
      <w:r>
        <w:rPr>
          <w:color w:val="231F20"/>
          <w:w w:val="105"/>
        </w:rPr>
        <w:t>global</w:t>
      </w:r>
      <w:r>
        <w:rPr>
          <w:color w:val="231F20"/>
          <w:spacing w:val="-26"/>
          <w:w w:val="105"/>
        </w:rPr>
        <w:t> </w:t>
      </w:r>
      <w:r>
        <w:rPr>
          <w:color w:val="231F20"/>
          <w:w w:val="105"/>
        </w:rPr>
        <w:t>public</w:t>
      </w:r>
      <w:r>
        <w:rPr>
          <w:color w:val="231F20"/>
          <w:spacing w:val="-25"/>
          <w:w w:val="105"/>
        </w:rPr>
        <w:t> </w:t>
      </w:r>
      <w:r>
        <w:rPr>
          <w:color w:val="231F20"/>
          <w:w w:val="105"/>
        </w:rPr>
        <w:t>innovators.</w:t>
      </w:r>
      <w:r>
        <w:rPr>
          <w:color w:val="231F20"/>
          <w:spacing w:val="-26"/>
          <w:w w:val="105"/>
        </w:rPr>
        <w:t> </w:t>
      </w:r>
      <w:r>
        <w:rPr>
          <w:color w:val="231F20"/>
          <w:w w:val="105"/>
        </w:rPr>
        <w:t>There</w:t>
      </w:r>
      <w:r>
        <w:rPr>
          <w:color w:val="231F20"/>
          <w:spacing w:val="-25"/>
          <w:w w:val="105"/>
        </w:rPr>
        <w:t> </w:t>
      </w:r>
      <w:r>
        <w:rPr>
          <w:color w:val="231F20"/>
          <w:w w:val="105"/>
        </w:rPr>
        <w:t>are</w:t>
      </w:r>
      <w:r>
        <w:rPr>
          <w:color w:val="231F20"/>
          <w:spacing w:val="-26"/>
          <w:w w:val="105"/>
        </w:rPr>
        <w:t> </w:t>
      </w:r>
      <w:r>
        <w:rPr>
          <w:color w:val="231F20"/>
          <w:w w:val="105"/>
        </w:rPr>
        <w:t>lectures on</w:t>
      </w:r>
      <w:r>
        <w:rPr>
          <w:color w:val="231F20"/>
          <w:spacing w:val="-24"/>
          <w:w w:val="105"/>
        </w:rPr>
        <w:t> </w:t>
      </w:r>
      <w:r>
        <w:rPr>
          <w:color w:val="231F20"/>
          <w:w w:val="105"/>
        </w:rPr>
        <w:t>the</w:t>
      </w:r>
      <w:r>
        <w:rPr>
          <w:color w:val="231F20"/>
          <w:spacing w:val="-23"/>
          <w:w w:val="105"/>
        </w:rPr>
        <w:t> </w:t>
      </w:r>
      <w:r>
        <w:rPr>
          <w:color w:val="231F20"/>
          <w:w w:val="105"/>
        </w:rPr>
        <w:t>digital</w:t>
      </w:r>
      <w:r>
        <w:rPr>
          <w:color w:val="231F20"/>
          <w:spacing w:val="-24"/>
          <w:w w:val="105"/>
        </w:rPr>
        <w:t> </w:t>
      </w:r>
      <w:r>
        <w:rPr>
          <w:color w:val="231F20"/>
          <w:w w:val="105"/>
        </w:rPr>
        <w:t>revolution,</w:t>
      </w:r>
      <w:r>
        <w:rPr>
          <w:color w:val="231F20"/>
          <w:spacing w:val="-23"/>
          <w:w w:val="105"/>
        </w:rPr>
        <w:t> </w:t>
      </w:r>
      <w:r>
        <w:rPr>
          <w:color w:val="231F20"/>
          <w:w w:val="105"/>
        </w:rPr>
        <w:t>including</w:t>
      </w:r>
      <w:r>
        <w:rPr>
          <w:color w:val="231F20"/>
          <w:spacing w:val="-23"/>
          <w:w w:val="105"/>
        </w:rPr>
        <w:t> </w:t>
      </w:r>
      <w:r>
        <w:rPr>
          <w:color w:val="231F20"/>
          <w:w w:val="105"/>
        </w:rPr>
        <w:t>technology</w:t>
      </w:r>
      <w:r>
        <w:rPr>
          <w:color w:val="231F20"/>
          <w:spacing w:val="-24"/>
          <w:w w:val="105"/>
        </w:rPr>
        <w:t> </w:t>
      </w:r>
      <w:r>
        <w:rPr>
          <w:color w:val="231F20"/>
          <w:w w:val="105"/>
        </w:rPr>
        <w:t>trends, </w:t>
      </w:r>
      <w:r>
        <w:rPr>
          <w:color w:val="231F20"/>
        </w:rPr>
        <w:t>change, innovation, entrepreneurship. The two annual </w:t>
      </w:r>
      <w:r>
        <w:rPr>
          <w:color w:val="231F20"/>
          <w:w w:val="105"/>
        </w:rPr>
        <w:t>cohorts</w:t>
      </w:r>
      <w:r>
        <w:rPr>
          <w:color w:val="231F20"/>
          <w:spacing w:val="-27"/>
          <w:w w:val="105"/>
        </w:rPr>
        <w:t> </w:t>
      </w:r>
      <w:r>
        <w:rPr>
          <w:color w:val="231F20"/>
          <w:w w:val="105"/>
        </w:rPr>
        <w:t>comprising</w:t>
      </w:r>
      <w:r>
        <w:rPr>
          <w:color w:val="231F20"/>
          <w:spacing w:val="-26"/>
          <w:w w:val="105"/>
        </w:rPr>
        <w:t> </w:t>
      </w:r>
      <w:r>
        <w:rPr>
          <w:color w:val="231F20"/>
          <w:w w:val="105"/>
        </w:rPr>
        <w:t>40</w:t>
      </w:r>
      <w:r>
        <w:rPr>
          <w:color w:val="231F20"/>
          <w:spacing w:val="-26"/>
          <w:w w:val="105"/>
        </w:rPr>
        <w:t> </w:t>
      </w:r>
      <w:r>
        <w:rPr>
          <w:color w:val="231F20"/>
          <w:w w:val="105"/>
        </w:rPr>
        <w:t>national</w:t>
      </w:r>
      <w:r>
        <w:rPr>
          <w:color w:val="231F20"/>
          <w:spacing w:val="-26"/>
          <w:w w:val="105"/>
        </w:rPr>
        <w:t> </w:t>
      </w:r>
      <w:r>
        <w:rPr>
          <w:color w:val="231F20"/>
          <w:w w:val="105"/>
        </w:rPr>
        <w:t>and</w:t>
      </w:r>
      <w:r>
        <w:rPr>
          <w:color w:val="231F20"/>
          <w:spacing w:val="-26"/>
          <w:w w:val="105"/>
        </w:rPr>
        <w:t> </w:t>
      </w:r>
      <w:r>
        <w:rPr>
          <w:color w:val="231F20"/>
          <w:w w:val="105"/>
        </w:rPr>
        <w:t>local</w:t>
      </w:r>
      <w:r>
        <w:rPr>
          <w:color w:val="231F20"/>
          <w:spacing w:val="-26"/>
          <w:w w:val="105"/>
        </w:rPr>
        <w:t> </w:t>
      </w:r>
      <w:r>
        <w:rPr>
          <w:color w:val="231F20"/>
          <w:w w:val="105"/>
        </w:rPr>
        <w:t>government and civil society leaders travel to Harvard Business School</w:t>
      </w:r>
      <w:r>
        <w:rPr>
          <w:color w:val="231F20"/>
          <w:spacing w:val="-16"/>
          <w:w w:val="105"/>
        </w:rPr>
        <w:t> </w:t>
      </w:r>
      <w:r>
        <w:rPr>
          <w:color w:val="231F20"/>
          <w:w w:val="105"/>
        </w:rPr>
        <w:t>for</w:t>
      </w:r>
      <w:r>
        <w:rPr>
          <w:color w:val="231F20"/>
          <w:spacing w:val="-16"/>
          <w:w w:val="105"/>
        </w:rPr>
        <w:t> </w:t>
      </w:r>
      <w:r>
        <w:rPr>
          <w:color w:val="231F20"/>
          <w:w w:val="105"/>
        </w:rPr>
        <w:t>a</w:t>
      </w:r>
      <w:r>
        <w:rPr>
          <w:color w:val="231F20"/>
          <w:spacing w:val="-16"/>
          <w:w w:val="105"/>
        </w:rPr>
        <w:t> </w:t>
      </w:r>
      <w:r>
        <w:rPr>
          <w:color w:val="231F20"/>
          <w:w w:val="105"/>
        </w:rPr>
        <w:t>field</w:t>
      </w:r>
      <w:r>
        <w:rPr>
          <w:color w:val="231F20"/>
          <w:spacing w:val="-15"/>
          <w:w w:val="105"/>
        </w:rPr>
        <w:t> </w:t>
      </w:r>
      <w:r>
        <w:rPr>
          <w:color w:val="231F20"/>
          <w:w w:val="105"/>
        </w:rPr>
        <w:t>trip</w:t>
      </w:r>
      <w:r>
        <w:rPr>
          <w:color w:val="231F20"/>
          <w:spacing w:val="-16"/>
          <w:w w:val="105"/>
        </w:rPr>
        <w:t> </w:t>
      </w:r>
      <w:r>
        <w:rPr>
          <w:color w:val="231F20"/>
          <w:w w:val="105"/>
        </w:rPr>
        <w:t>to</w:t>
      </w:r>
      <w:r>
        <w:rPr>
          <w:color w:val="231F20"/>
          <w:spacing w:val="-16"/>
          <w:w w:val="105"/>
        </w:rPr>
        <w:t> </w:t>
      </w:r>
      <w:r>
        <w:rPr>
          <w:color w:val="231F20"/>
          <w:w w:val="105"/>
        </w:rPr>
        <w:t>study</w:t>
      </w:r>
      <w:r>
        <w:rPr>
          <w:color w:val="231F20"/>
          <w:spacing w:val="-15"/>
          <w:w w:val="105"/>
        </w:rPr>
        <w:t> </w:t>
      </w:r>
      <w:r>
        <w:rPr>
          <w:color w:val="231F20"/>
          <w:w w:val="105"/>
        </w:rPr>
        <w:t>digital</w:t>
      </w:r>
      <w:r>
        <w:rPr>
          <w:color w:val="231F20"/>
          <w:spacing w:val="-16"/>
          <w:w w:val="105"/>
        </w:rPr>
        <w:t> </w:t>
      </w:r>
      <w:r>
        <w:rPr>
          <w:color w:val="231F20"/>
          <w:w w:val="105"/>
        </w:rPr>
        <w:t>transformation.</w:t>
      </w:r>
    </w:p>
    <w:p>
      <w:pPr>
        <w:pStyle w:val="Heading5"/>
        <w:numPr>
          <w:ilvl w:val="0"/>
          <w:numId w:val="2"/>
        </w:numPr>
        <w:tabs>
          <w:tab w:pos="710" w:val="left" w:leader="none"/>
        </w:tabs>
        <w:spacing w:line="240" w:lineRule="auto" w:before="142" w:after="0"/>
        <w:ind w:left="709" w:right="0" w:hanging="234"/>
        <w:jc w:val="left"/>
      </w:pPr>
      <w:r>
        <w:rPr>
          <w:color w:val="00A650"/>
          <w:spacing w:val="-15"/>
          <w:w w:val="92"/>
        </w:rPr>
        <w:br w:type="column"/>
      </w:r>
      <w:r>
        <w:rPr>
          <w:color w:val="00A650"/>
          <w:spacing w:val="-3"/>
        </w:rPr>
        <w:t>Teach</w:t>
      </w:r>
      <w:r>
        <w:rPr>
          <w:color w:val="00A650"/>
          <w:spacing w:val="-16"/>
        </w:rPr>
        <w:t> </w:t>
      </w:r>
      <w:r>
        <w:rPr>
          <w:color w:val="00A650"/>
        </w:rPr>
        <w:t>Both</w:t>
      </w:r>
      <w:r>
        <w:rPr>
          <w:color w:val="00A650"/>
          <w:spacing w:val="-15"/>
        </w:rPr>
        <w:t> </w:t>
      </w:r>
      <w:r>
        <w:rPr>
          <w:color w:val="00A650"/>
        </w:rPr>
        <w:t>Qualitative</w:t>
      </w:r>
      <w:r>
        <w:rPr>
          <w:color w:val="00A650"/>
          <w:spacing w:val="-16"/>
        </w:rPr>
        <w:t> </w:t>
      </w:r>
      <w:r>
        <w:rPr>
          <w:color w:val="00A650"/>
        </w:rPr>
        <w:t>and</w:t>
      </w:r>
      <w:r>
        <w:rPr>
          <w:color w:val="00A650"/>
          <w:spacing w:val="-15"/>
        </w:rPr>
        <w:t> </w:t>
      </w:r>
      <w:r>
        <w:rPr>
          <w:color w:val="00A650"/>
        </w:rPr>
        <w:t>Quantitative</w:t>
      </w:r>
      <w:r>
        <w:rPr>
          <w:color w:val="00A650"/>
          <w:spacing w:val="-15"/>
        </w:rPr>
        <w:t> </w:t>
      </w:r>
      <w:r>
        <w:rPr>
          <w:color w:val="00A650"/>
        </w:rPr>
        <w:t>Skills</w:t>
      </w:r>
    </w:p>
    <w:p>
      <w:pPr>
        <w:pStyle w:val="BodyText"/>
        <w:spacing w:line="312" w:lineRule="auto" w:before="216"/>
        <w:ind w:left="475" w:right="1287"/>
      </w:pPr>
      <w:r>
        <w:rPr>
          <w:color w:val="231F20"/>
        </w:rPr>
        <w:t>The public entrepreneur knows how to use data analytical methods and evidence-based decision- making to complement those qualitative with quantitative methods. Bloomberg Philanthropies, for example, </w:t>
      </w:r>
      <w:hyperlink r:id="rId71">
        <w:r>
          <w:rPr>
            <w:color w:val="231F20"/>
            <w:u w:val="single" w:color="231F20"/>
          </w:rPr>
          <w:t>invests in teaching</w:t>
        </w:r>
        <w:r>
          <w:rPr>
            <w:color w:val="231F20"/>
          </w:rPr>
          <w:t> </w:t>
        </w:r>
      </w:hyperlink>
      <w:r>
        <w:rPr>
          <w:color w:val="231F20"/>
        </w:rPr>
        <w:t>data sciences to public officials as well as design, engagement and</w:t>
      </w:r>
    </w:p>
    <w:p>
      <w:pPr>
        <w:pStyle w:val="BodyText"/>
        <w:spacing w:line="312" w:lineRule="auto" w:before="6"/>
        <w:ind w:left="475" w:right="1005"/>
      </w:pPr>
      <w:r>
        <w:rPr>
          <w:color w:val="231F20"/>
          <w:w w:val="105"/>
        </w:rPr>
        <w:t>other</w:t>
      </w:r>
      <w:r>
        <w:rPr>
          <w:color w:val="231F20"/>
          <w:spacing w:val="-30"/>
          <w:w w:val="105"/>
        </w:rPr>
        <w:t> </w:t>
      </w:r>
      <w:r>
        <w:rPr>
          <w:color w:val="231F20"/>
          <w:w w:val="105"/>
        </w:rPr>
        <w:t>innovation</w:t>
      </w:r>
      <w:r>
        <w:rPr>
          <w:color w:val="231F20"/>
          <w:spacing w:val="-29"/>
          <w:w w:val="105"/>
        </w:rPr>
        <w:t> </w:t>
      </w:r>
      <w:r>
        <w:rPr>
          <w:color w:val="231F20"/>
          <w:w w:val="105"/>
        </w:rPr>
        <w:t>skills.</w:t>
      </w:r>
      <w:r>
        <w:rPr>
          <w:color w:val="231F20"/>
          <w:spacing w:val="-30"/>
          <w:w w:val="105"/>
        </w:rPr>
        <w:t> </w:t>
      </w:r>
      <w:r>
        <w:rPr>
          <w:color w:val="231F20"/>
          <w:w w:val="105"/>
        </w:rPr>
        <w:t>The</w:t>
      </w:r>
      <w:r>
        <w:rPr>
          <w:color w:val="231F20"/>
          <w:spacing w:val="-29"/>
          <w:w w:val="105"/>
        </w:rPr>
        <w:t> </w:t>
      </w:r>
      <w:r>
        <w:rPr>
          <w:color w:val="231F20"/>
          <w:w w:val="105"/>
        </w:rPr>
        <w:t>best</w:t>
      </w:r>
      <w:r>
        <w:rPr>
          <w:color w:val="231F20"/>
          <w:spacing w:val="-30"/>
          <w:w w:val="105"/>
        </w:rPr>
        <w:t> </w:t>
      </w:r>
      <w:r>
        <w:rPr>
          <w:color w:val="231F20"/>
          <w:w w:val="105"/>
        </w:rPr>
        <w:t>programs</w:t>
      </w:r>
      <w:r>
        <w:rPr>
          <w:color w:val="231F20"/>
          <w:spacing w:val="-29"/>
          <w:w w:val="105"/>
        </w:rPr>
        <w:t> </w:t>
      </w:r>
      <w:r>
        <w:rPr>
          <w:color w:val="231F20"/>
          <w:w w:val="105"/>
        </w:rPr>
        <w:t>teach</w:t>
      </w:r>
      <w:r>
        <w:rPr>
          <w:color w:val="231F20"/>
          <w:spacing w:val="-30"/>
          <w:w w:val="105"/>
        </w:rPr>
        <w:t> </w:t>
      </w:r>
      <w:r>
        <w:rPr>
          <w:color w:val="231F20"/>
          <w:w w:val="105"/>
        </w:rPr>
        <w:t>both qualitative and quantitative</w:t>
      </w:r>
      <w:r>
        <w:rPr>
          <w:color w:val="231F20"/>
          <w:spacing w:val="-35"/>
          <w:w w:val="105"/>
        </w:rPr>
        <w:t> </w:t>
      </w:r>
      <w:r>
        <w:rPr>
          <w:color w:val="231F20"/>
          <w:w w:val="105"/>
        </w:rPr>
        <w:t>skills.</w:t>
      </w:r>
    </w:p>
    <w:p>
      <w:pPr>
        <w:pStyle w:val="BodyText"/>
        <w:spacing w:before="3"/>
        <w:rPr>
          <w:sz w:val="26"/>
        </w:rPr>
      </w:pPr>
    </w:p>
    <w:p>
      <w:pPr>
        <w:pStyle w:val="BodyText"/>
        <w:spacing w:line="312" w:lineRule="auto"/>
        <w:ind w:left="475" w:right="1309"/>
      </w:pPr>
      <w:r>
        <w:rPr>
          <w:color w:val="231F20"/>
          <w:spacing w:val="-5"/>
        </w:rPr>
        <w:t>Today, </w:t>
      </w:r>
      <w:r>
        <w:rPr>
          <w:color w:val="231F20"/>
        </w:rPr>
        <w:t>programs tend </w:t>
      </w:r>
      <w:r>
        <w:rPr>
          <w:color w:val="231F20"/>
          <w:spacing w:val="-3"/>
        </w:rPr>
        <w:t>to </w:t>
      </w:r>
      <w:r>
        <w:rPr>
          <w:color w:val="231F20"/>
        </w:rPr>
        <w:t>do one or the </w:t>
      </w:r>
      <w:r>
        <w:rPr>
          <w:color w:val="231F20"/>
          <w:spacing w:val="-4"/>
        </w:rPr>
        <w:t>other. </w:t>
      </w:r>
      <w:r>
        <w:rPr>
          <w:color w:val="231F20"/>
        </w:rPr>
        <w:t>For example,</w:t>
      </w:r>
      <w:r>
        <w:rPr>
          <w:color w:val="231F20"/>
          <w:spacing w:val="-29"/>
        </w:rPr>
        <w:t> </w:t>
      </w:r>
      <w:r>
        <w:rPr>
          <w:color w:val="231F20"/>
        </w:rPr>
        <w:t>many</w:t>
      </w:r>
      <w:r>
        <w:rPr>
          <w:color w:val="231F20"/>
          <w:spacing w:val="-28"/>
        </w:rPr>
        <w:t> </w:t>
      </w:r>
      <w:r>
        <w:rPr>
          <w:color w:val="231F20"/>
        </w:rPr>
        <w:t>programs</w:t>
      </w:r>
      <w:r>
        <w:rPr>
          <w:color w:val="231F20"/>
          <w:spacing w:val="-29"/>
        </w:rPr>
        <w:t> </w:t>
      </w:r>
      <w:r>
        <w:rPr>
          <w:color w:val="231F20"/>
        </w:rPr>
        <w:t>exclusively</w:t>
      </w:r>
      <w:r>
        <w:rPr>
          <w:color w:val="231F20"/>
          <w:spacing w:val="-28"/>
        </w:rPr>
        <w:t> </w:t>
      </w:r>
      <w:r>
        <w:rPr>
          <w:color w:val="231F20"/>
        </w:rPr>
        <w:t>teach</w:t>
      </w:r>
      <w:r>
        <w:rPr>
          <w:color w:val="231F20"/>
          <w:spacing w:val="-29"/>
        </w:rPr>
        <w:t> </w:t>
      </w:r>
      <w:r>
        <w:rPr>
          <w:color w:val="231F20"/>
        </w:rPr>
        <w:t>human- centred design </w:t>
      </w:r>
      <w:r>
        <w:rPr>
          <w:color w:val="231F20"/>
          <w:spacing w:val="-3"/>
        </w:rPr>
        <w:t>to </w:t>
      </w:r>
      <w:r>
        <w:rPr>
          <w:color w:val="231F20"/>
        </w:rPr>
        <w:t>public servants as </w:t>
      </w:r>
      <w:hyperlink r:id="rId72">
        <w:r>
          <w:rPr>
            <w:color w:val="231F20"/>
            <w:u w:val="single" w:color="231F20"/>
          </w:rPr>
          <w:t>WeGov</w:t>
        </w:r>
        <w:r>
          <w:rPr>
            <w:color w:val="231F20"/>
          </w:rPr>
          <w:t> </w:t>
        </w:r>
      </w:hyperlink>
      <w:r>
        <w:rPr>
          <w:color w:val="231F20"/>
        </w:rPr>
        <w:t>does in</w:t>
      </w:r>
      <w:r>
        <w:rPr>
          <w:color w:val="231F20"/>
          <w:spacing w:val="-23"/>
        </w:rPr>
        <w:t> </w:t>
      </w:r>
      <w:r>
        <w:rPr>
          <w:color w:val="231F20"/>
        </w:rPr>
        <w:t>Brazil.</w:t>
      </w:r>
      <w:r>
        <w:rPr>
          <w:color w:val="231F20"/>
          <w:spacing w:val="-22"/>
        </w:rPr>
        <w:t> </w:t>
      </w:r>
      <w:r>
        <w:rPr>
          <w:color w:val="231F20"/>
        </w:rPr>
        <w:t>In</w:t>
      </w:r>
      <w:r>
        <w:rPr>
          <w:color w:val="231F20"/>
          <w:spacing w:val="-23"/>
        </w:rPr>
        <w:t> </w:t>
      </w:r>
      <w:r>
        <w:rPr>
          <w:color w:val="231F20"/>
        </w:rPr>
        <w:t>Chile,</w:t>
      </w:r>
      <w:r>
        <w:rPr>
          <w:color w:val="231F20"/>
          <w:spacing w:val="-22"/>
        </w:rPr>
        <w:t> </w:t>
      </w:r>
      <w:r>
        <w:rPr>
          <w:color w:val="231F20"/>
        </w:rPr>
        <w:t>the</w:t>
      </w:r>
      <w:r>
        <w:rPr>
          <w:color w:val="231F20"/>
          <w:spacing w:val="-23"/>
        </w:rPr>
        <w:t> </w:t>
      </w:r>
      <w:r>
        <w:rPr>
          <w:color w:val="231F20"/>
        </w:rPr>
        <w:t>UAI</w:t>
      </w:r>
      <w:r>
        <w:rPr>
          <w:color w:val="231F20"/>
          <w:spacing w:val="-22"/>
        </w:rPr>
        <w:t> </w:t>
      </w:r>
      <w:r>
        <w:rPr>
          <w:color w:val="231F20"/>
        </w:rPr>
        <w:t>University</w:t>
      </w:r>
      <w:r>
        <w:rPr>
          <w:color w:val="231F20"/>
          <w:spacing w:val="-22"/>
        </w:rPr>
        <w:t> </w:t>
      </w:r>
      <w:r>
        <w:rPr>
          <w:color w:val="231F20"/>
        </w:rPr>
        <w:t>has</w:t>
      </w:r>
      <w:r>
        <w:rPr>
          <w:color w:val="231F20"/>
          <w:spacing w:val="-23"/>
        </w:rPr>
        <w:t> </w:t>
      </w:r>
      <w:r>
        <w:rPr>
          <w:color w:val="231F20"/>
        </w:rPr>
        <w:t>just</w:t>
      </w:r>
      <w:r>
        <w:rPr>
          <w:color w:val="231F20"/>
          <w:spacing w:val="-22"/>
        </w:rPr>
        <w:t> </w:t>
      </w:r>
      <w:r>
        <w:rPr>
          <w:color w:val="231F20"/>
        </w:rPr>
        <w:t>begun</w:t>
      </w:r>
    </w:p>
    <w:p>
      <w:pPr>
        <w:pStyle w:val="BodyText"/>
        <w:spacing w:line="312" w:lineRule="auto" w:before="4"/>
        <w:ind w:left="475" w:right="930"/>
      </w:pPr>
      <w:r>
        <w:rPr>
          <w:color w:val="231F20"/>
          <w:spacing w:val="-1"/>
        </w:rPr>
        <w:t>teaching</w:t>
      </w:r>
      <w:r>
        <w:rPr>
          <w:color w:val="231F20"/>
          <w:spacing w:val="-12"/>
        </w:rPr>
        <w:t> </w:t>
      </w:r>
      <w:r>
        <w:rPr>
          <w:color w:val="231F20"/>
        </w:rPr>
        <w:t>quantitative</w:t>
      </w:r>
      <w:r>
        <w:rPr>
          <w:color w:val="231F20"/>
          <w:spacing w:val="-12"/>
        </w:rPr>
        <w:t> </w:t>
      </w:r>
      <w:r>
        <w:rPr>
          <w:color w:val="231F20"/>
        </w:rPr>
        <w:t>skills,</w:t>
      </w:r>
      <w:r>
        <w:rPr>
          <w:color w:val="231F20"/>
          <w:spacing w:val="-12"/>
        </w:rPr>
        <w:t> </w:t>
      </w:r>
      <w:r>
        <w:rPr>
          <w:color w:val="231F20"/>
        </w:rPr>
        <w:t>offering</w:t>
      </w:r>
      <w:r>
        <w:rPr>
          <w:color w:val="231F20"/>
          <w:spacing w:val="-12"/>
        </w:rPr>
        <w:t> </w:t>
      </w:r>
      <w:hyperlink r:id="rId73">
        <w:r>
          <w:rPr>
            <w:color w:val="231F20"/>
            <w:u w:val="single" w:color="231F20"/>
          </w:rPr>
          <w:t>three-day</w:t>
        </w:r>
        <w:r>
          <w:rPr>
            <w:color w:val="231F20"/>
            <w:spacing w:val="-12"/>
            <w:u w:val="single" w:color="231F20"/>
          </w:rPr>
          <w:t> </w:t>
        </w:r>
        <w:r>
          <w:rPr>
            <w:color w:val="231F20"/>
            <w:u w:val="single" w:color="231F20"/>
          </w:rPr>
          <w:t>intensive</w:t>
        </w:r>
      </w:hyperlink>
      <w:r>
        <w:rPr>
          <w:color w:val="231F20"/>
        </w:rPr>
        <w:t> </w:t>
      </w:r>
      <w:hyperlink r:id="rId73">
        <w:r>
          <w:rPr>
            <w:color w:val="231F20"/>
            <w:w w:val="105"/>
            <w:u w:val="single" w:color="231F20"/>
          </w:rPr>
          <w:t>programs</w:t>
        </w:r>
        <w:r>
          <w:rPr>
            <w:color w:val="231F20"/>
            <w:w w:val="105"/>
          </w:rPr>
          <w:t> </w:t>
        </w:r>
      </w:hyperlink>
      <w:r>
        <w:rPr>
          <w:color w:val="231F20"/>
          <w:w w:val="105"/>
        </w:rPr>
        <w:t>in data science for public servants </w:t>
      </w:r>
      <w:r>
        <w:rPr>
          <w:color w:val="231F20"/>
          <w:spacing w:val="-3"/>
          <w:w w:val="105"/>
        </w:rPr>
        <w:t>to </w:t>
      </w:r>
      <w:r>
        <w:rPr>
          <w:color w:val="231F20"/>
          <w:w w:val="105"/>
        </w:rPr>
        <w:t>help them</w:t>
      </w:r>
      <w:r>
        <w:rPr>
          <w:color w:val="231F20"/>
          <w:spacing w:val="-41"/>
          <w:w w:val="105"/>
        </w:rPr>
        <w:t> </w:t>
      </w:r>
      <w:r>
        <w:rPr>
          <w:color w:val="231F20"/>
          <w:w w:val="105"/>
        </w:rPr>
        <w:t>identify</w:t>
      </w:r>
      <w:r>
        <w:rPr>
          <w:color w:val="231F20"/>
          <w:spacing w:val="-40"/>
          <w:w w:val="105"/>
        </w:rPr>
        <w:t> </w:t>
      </w:r>
      <w:r>
        <w:rPr>
          <w:color w:val="231F20"/>
          <w:w w:val="105"/>
        </w:rPr>
        <w:t>policies,</w:t>
      </w:r>
      <w:r>
        <w:rPr>
          <w:color w:val="231F20"/>
          <w:spacing w:val="-40"/>
          <w:w w:val="105"/>
        </w:rPr>
        <w:t> </w:t>
      </w:r>
      <w:r>
        <w:rPr>
          <w:color w:val="231F20"/>
          <w:w w:val="105"/>
        </w:rPr>
        <w:t>processes</w:t>
      </w:r>
      <w:r>
        <w:rPr>
          <w:color w:val="231F20"/>
          <w:spacing w:val="-40"/>
          <w:w w:val="105"/>
        </w:rPr>
        <w:t> </w:t>
      </w:r>
      <w:r>
        <w:rPr>
          <w:color w:val="231F20"/>
          <w:w w:val="105"/>
        </w:rPr>
        <w:t>and</w:t>
      </w:r>
      <w:r>
        <w:rPr>
          <w:color w:val="231F20"/>
          <w:spacing w:val="-40"/>
          <w:w w:val="105"/>
        </w:rPr>
        <w:t> </w:t>
      </w:r>
      <w:r>
        <w:rPr>
          <w:color w:val="231F20"/>
          <w:w w:val="105"/>
        </w:rPr>
        <w:t>services</w:t>
      </w:r>
      <w:r>
        <w:rPr>
          <w:color w:val="231F20"/>
          <w:spacing w:val="-40"/>
          <w:w w:val="105"/>
        </w:rPr>
        <w:t> </w:t>
      </w:r>
      <w:r>
        <w:rPr>
          <w:color w:val="231F20"/>
          <w:w w:val="105"/>
        </w:rPr>
        <w:t>that</w:t>
      </w:r>
      <w:r>
        <w:rPr>
          <w:color w:val="231F20"/>
          <w:spacing w:val="-41"/>
          <w:w w:val="105"/>
        </w:rPr>
        <w:t> </w:t>
      </w:r>
      <w:r>
        <w:rPr>
          <w:color w:val="231F20"/>
          <w:w w:val="105"/>
        </w:rPr>
        <w:t>can be</w:t>
      </w:r>
      <w:r>
        <w:rPr>
          <w:color w:val="231F20"/>
          <w:spacing w:val="-27"/>
          <w:w w:val="105"/>
        </w:rPr>
        <w:t> </w:t>
      </w:r>
      <w:r>
        <w:rPr>
          <w:color w:val="231F20"/>
          <w:w w:val="105"/>
        </w:rPr>
        <w:t>solved</w:t>
      </w:r>
      <w:r>
        <w:rPr>
          <w:color w:val="231F20"/>
          <w:spacing w:val="-26"/>
          <w:w w:val="105"/>
        </w:rPr>
        <w:t> </w:t>
      </w:r>
      <w:r>
        <w:rPr>
          <w:color w:val="231F20"/>
          <w:w w:val="105"/>
        </w:rPr>
        <w:t>with</w:t>
      </w:r>
      <w:r>
        <w:rPr>
          <w:color w:val="231F20"/>
          <w:spacing w:val="-26"/>
          <w:w w:val="105"/>
        </w:rPr>
        <w:t> </w:t>
      </w:r>
      <w:r>
        <w:rPr>
          <w:color w:val="231F20"/>
          <w:w w:val="105"/>
        </w:rPr>
        <w:t>the</w:t>
      </w:r>
      <w:r>
        <w:rPr>
          <w:color w:val="231F20"/>
          <w:spacing w:val="-27"/>
          <w:w w:val="105"/>
        </w:rPr>
        <w:t> </w:t>
      </w:r>
      <w:r>
        <w:rPr>
          <w:color w:val="231F20"/>
          <w:w w:val="105"/>
        </w:rPr>
        <w:t>help</w:t>
      </w:r>
      <w:r>
        <w:rPr>
          <w:color w:val="231F20"/>
          <w:spacing w:val="-26"/>
          <w:w w:val="105"/>
        </w:rPr>
        <w:t> </w:t>
      </w:r>
      <w:r>
        <w:rPr>
          <w:color w:val="231F20"/>
          <w:w w:val="105"/>
        </w:rPr>
        <w:t>of</w:t>
      </w:r>
      <w:r>
        <w:rPr>
          <w:color w:val="231F20"/>
          <w:spacing w:val="-26"/>
          <w:w w:val="105"/>
        </w:rPr>
        <w:t> </w:t>
      </w:r>
      <w:r>
        <w:rPr>
          <w:color w:val="231F20"/>
          <w:w w:val="105"/>
        </w:rPr>
        <w:t>data</w:t>
      </w:r>
      <w:r>
        <w:rPr>
          <w:color w:val="231F20"/>
          <w:spacing w:val="-27"/>
          <w:w w:val="105"/>
        </w:rPr>
        <w:t> </w:t>
      </w:r>
      <w:r>
        <w:rPr>
          <w:color w:val="231F20"/>
          <w:w w:val="105"/>
        </w:rPr>
        <w:t>science</w:t>
      </w:r>
      <w:r>
        <w:rPr>
          <w:color w:val="231F20"/>
          <w:spacing w:val="-26"/>
          <w:w w:val="105"/>
        </w:rPr>
        <w:t> </w:t>
      </w:r>
      <w:r>
        <w:rPr>
          <w:color w:val="231F20"/>
          <w:w w:val="105"/>
        </w:rPr>
        <w:t>and</w:t>
      </w:r>
      <w:r>
        <w:rPr>
          <w:color w:val="231F20"/>
          <w:spacing w:val="-26"/>
          <w:w w:val="105"/>
        </w:rPr>
        <w:t> </w:t>
      </w:r>
      <w:r>
        <w:rPr>
          <w:color w:val="231F20"/>
          <w:w w:val="105"/>
        </w:rPr>
        <w:t>formulate a</w:t>
      </w:r>
      <w:r>
        <w:rPr>
          <w:color w:val="231F20"/>
          <w:spacing w:val="-30"/>
          <w:w w:val="105"/>
        </w:rPr>
        <w:t> </w:t>
      </w:r>
      <w:r>
        <w:rPr>
          <w:color w:val="231F20"/>
          <w:w w:val="105"/>
        </w:rPr>
        <w:t>proposal</w:t>
      </w:r>
      <w:r>
        <w:rPr>
          <w:color w:val="231F20"/>
          <w:spacing w:val="-30"/>
          <w:w w:val="105"/>
        </w:rPr>
        <w:t> </w:t>
      </w:r>
      <w:r>
        <w:rPr>
          <w:color w:val="231F20"/>
          <w:w w:val="105"/>
        </w:rPr>
        <w:t>for</w:t>
      </w:r>
      <w:r>
        <w:rPr>
          <w:color w:val="231F20"/>
          <w:spacing w:val="-30"/>
          <w:w w:val="105"/>
        </w:rPr>
        <w:t> </w:t>
      </w:r>
      <w:r>
        <w:rPr>
          <w:color w:val="231F20"/>
          <w:w w:val="105"/>
        </w:rPr>
        <w:t>a</w:t>
      </w:r>
      <w:r>
        <w:rPr>
          <w:color w:val="231F20"/>
          <w:spacing w:val="-30"/>
          <w:w w:val="105"/>
        </w:rPr>
        <w:t> </w:t>
      </w:r>
      <w:r>
        <w:rPr>
          <w:color w:val="231F20"/>
          <w:w w:val="105"/>
        </w:rPr>
        <w:t>data</w:t>
      </w:r>
      <w:r>
        <w:rPr>
          <w:color w:val="231F20"/>
          <w:spacing w:val="-30"/>
          <w:w w:val="105"/>
        </w:rPr>
        <w:t> </w:t>
      </w:r>
      <w:r>
        <w:rPr>
          <w:color w:val="231F20"/>
          <w:w w:val="105"/>
        </w:rPr>
        <w:t>science</w:t>
      </w:r>
      <w:r>
        <w:rPr>
          <w:color w:val="231F20"/>
          <w:spacing w:val="-30"/>
          <w:w w:val="105"/>
        </w:rPr>
        <w:t> </w:t>
      </w:r>
      <w:r>
        <w:rPr>
          <w:color w:val="231F20"/>
          <w:w w:val="105"/>
        </w:rPr>
        <w:t>project</w:t>
      </w:r>
      <w:r>
        <w:rPr>
          <w:color w:val="231F20"/>
          <w:spacing w:val="-30"/>
          <w:w w:val="105"/>
        </w:rPr>
        <w:t> </w:t>
      </w:r>
      <w:r>
        <w:rPr>
          <w:color w:val="231F20"/>
          <w:w w:val="105"/>
        </w:rPr>
        <w:t>in</w:t>
      </w:r>
      <w:r>
        <w:rPr>
          <w:color w:val="231F20"/>
          <w:spacing w:val="-29"/>
          <w:w w:val="105"/>
        </w:rPr>
        <w:t> </w:t>
      </w:r>
      <w:r>
        <w:rPr>
          <w:color w:val="231F20"/>
          <w:w w:val="105"/>
        </w:rPr>
        <w:t>their</w:t>
      </w:r>
      <w:r>
        <w:rPr>
          <w:color w:val="231F20"/>
          <w:spacing w:val="-30"/>
          <w:w w:val="105"/>
        </w:rPr>
        <w:t> </w:t>
      </w:r>
      <w:r>
        <w:rPr>
          <w:color w:val="231F20"/>
          <w:w w:val="105"/>
        </w:rPr>
        <w:t>agency.</w:t>
      </w:r>
      <w:r>
        <w:rPr>
          <w:color w:val="231F20"/>
          <w:w w:val="105"/>
          <w:position w:val="7"/>
          <w:sz w:val="11"/>
        </w:rPr>
        <w:t>60 </w:t>
      </w:r>
      <w:r>
        <w:rPr>
          <w:color w:val="231F20"/>
          <w:w w:val="105"/>
        </w:rPr>
        <w:t>But</w:t>
      </w:r>
      <w:r>
        <w:rPr>
          <w:color w:val="231F20"/>
          <w:spacing w:val="-20"/>
          <w:w w:val="105"/>
        </w:rPr>
        <w:t> </w:t>
      </w:r>
      <w:r>
        <w:rPr>
          <w:color w:val="231F20"/>
          <w:w w:val="105"/>
        </w:rPr>
        <w:t>they</w:t>
      </w:r>
      <w:r>
        <w:rPr>
          <w:color w:val="231F20"/>
          <w:spacing w:val="-19"/>
          <w:w w:val="105"/>
        </w:rPr>
        <w:t> </w:t>
      </w:r>
      <w:r>
        <w:rPr>
          <w:color w:val="231F20"/>
          <w:w w:val="105"/>
        </w:rPr>
        <w:t>do</w:t>
      </w:r>
      <w:r>
        <w:rPr>
          <w:color w:val="231F20"/>
          <w:spacing w:val="-19"/>
          <w:w w:val="105"/>
        </w:rPr>
        <w:t> </w:t>
      </w:r>
      <w:r>
        <w:rPr>
          <w:color w:val="231F20"/>
          <w:w w:val="105"/>
        </w:rPr>
        <w:t>not</w:t>
      </w:r>
      <w:r>
        <w:rPr>
          <w:color w:val="231F20"/>
          <w:spacing w:val="-20"/>
          <w:w w:val="105"/>
        </w:rPr>
        <w:t> </w:t>
      </w:r>
      <w:r>
        <w:rPr>
          <w:color w:val="231F20"/>
          <w:w w:val="105"/>
        </w:rPr>
        <w:t>teach</w:t>
      </w:r>
      <w:r>
        <w:rPr>
          <w:color w:val="231F20"/>
          <w:spacing w:val="-19"/>
          <w:w w:val="105"/>
        </w:rPr>
        <w:t> </w:t>
      </w:r>
      <w:r>
        <w:rPr>
          <w:color w:val="231F20"/>
          <w:w w:val="105"/>
        </w:rPr>
        <w:t>human-centred</w:t>
      </w:r>
      <w:r>
        <w:rPr>
          <w:color w:val="231F20"/>
          <w:spacing w:val="-19"/>
          <w:w w:val="105"/>
        </w:rPr>
        <w:t> </w:t>
      </w:r>
      <w:r>
        <w:rPr>
          <w:color w:val="231F20"/>
          <w:w w:val="105"/>
        </w:rPr>
        <w:t>methods.</w:t>
      </w:r>
    </w:p>
    <w:p>
      <w:pPr>
        <w:pStyle w:val="BodyText"/>
        <w:spacing w:before="7"/>
        <w:rPr>
          <w:sz w:val="26"/>
        </w:rPr>
      </w:pPr>
    </w:p>
    <w:p>
      <w:pPr>
        <w:pStyle w:val="BodyText"/>
        <w:spacing w:line="312" w:lineRule="auto"/>
        <w:ind w:left="475" w:right="1005"/>
      </w:pPr>
      <w:r>
        <w:rPr>
          <w:color w:val="231F20"/>
          <w:w w:val="105"/>
        </w:rPr>
        <w:t>But</w:t>
      </w:r>
      <w:r>
        <w:rPr>
          <w:color w:val="231F20"/>
          <w:spacing w:val="-21"/>
          <w:w w:val="105"/>
        </w:rPr>
        <w:t> </w:t>
      </w:r>
      <w:r>
        <w:rPr>
          <w:color w:val="231F20"/>
          <w:w w:val="105"/>
        </w:rPr>
        <w:t>public</w:t>
      </w:r>
      <w:r>
        <w:rPr>
          <w:color w:val="231F20"/>
          <w:spacing w:val="-21"/>
          <w:w w:val="105"/>
        </w:rPr>
        <w:t> </w:t>
      </w:r>
      <w:r>
        <w:rPr>
          <w:color w:val="231F20"/>
          <w:w w:val="105"/>
        </w:rPr>
        <w:t>entrepreneurs</w:t>
      </w:r>
      <w:r>
        <w:rPr>
          <w:color w:val="231F20"/>
          <w:spacing w:val="-21"/>
          <w:w w:val="105"/>
        </w:rPr>
        <w:t> </w:t>
      </w:r>
      <w:r>
        <w:rPr>
          <w:color w:val="231F20"/>
          <w:w w:val="105"/>
        </w:rPr>
        <w:t>know</w:t>
      </w:r>
      <w:r>
        <w:rPr>
          <w:color w:val="231F20"/>
          <w:spacing w:val="-21"/>
          <w:w w:val="105"/>
        </w:rPr>
        <w:t> </w:t>
      </w:r>
      <w:r>
        <w:rPr>
          <w:color w:val="231F20"/>
          <w:w w:val="105"/>
        </w:rPr>
        <w:t>how</w:t>
      </w:r>
      <w:r>
        <w:rPr>
          <w:color w:val="231F20"/>
          <w:spacing w:val="-21"/>
          <w:w w:val="105"/>
        </w:rPr>
        <w:t> </w:t>
      </w:r>
      <w:r>
        <w:rPr>
          <w:color w:val="231F20"/>
          <w:w w:val="105"/>
        </w:rPr>
        <w:t>to</w:t>
      </w:r>
      <w:r>
        <w:rPr>
          <w:color w:val="231F20"/>
          <w:spacing w:val="-21"/>
          <w:w w:val="105"/>
        </w:rPr>
        <w:t> </w:t>
      </w:r>
      <w:r>
        <w:rPr>
          <w:color w:val="231F20"/>
          <w:w w:val="105"/>
        </w:rPr>
        <w:t>use</w:t>
      </w:r>
      <w:r>
        <w:rPr>
          <w:color w:val="231F20"/>
          <w:spacing w:val="-20"/>
          <w:w w:val="105"/>
        </w:rPr>
        <w:t> </w:t>
      </w:r>
      <w:r>
        <w:rPr>
          <w:color w:val="231F20"/>
          <w:w w:val="105"/>
        </w:rPr>
        <w:t>the</w:t>
      </w:r>
      <w:r>
        <w:rPr>
          <w:color w:val="231F20"/>
          <w:spacing w:val="-21"/>
          <w:w w:val="105"/>
        </w:rPr>
        <w:t> </w:t>
      </w:r>
      <w:r>
        <w:rPr>
          <w:color w:val="231F20"/>
          <w:w w:val="105"/>
        </w:rPr>
        <w:t>tools of</w:t>
      </w:r>
      <w:r>
        <w:rPr>
          <w:color w:val="231F20"/>
          <w:spacing w:val="-13"/>
          <w:w w:val="105"/>
        </w:rPr>
        <w:t> </w:t>
      </w:r>
      <w:r>
        <w:rPr>
          <w:color w:val="231F20"/>
          <w:w w:val="105"/>
        </w:rPr>
        <w:t>both</w:t>
      </w:r>
      <w:r>
        <w:rPr>
          <w:color w:val="231F20"/>
          <w:spacing w:val="-13"/>
          <w:w w:val="105"/>
        </w:rPr>
        <w:t> </w:t>
      </w:r>
      <w:r>
        <w:rPr>
          <w:color w:val="231F20"/>
          <w:w w:val="105"/>
        </w:rPr>
        <w:t>data</w:t>
      </w:r>
      <w:r>
        <w:rPr>
          <w:color w:val="231F20"/>
          <w:spacing w:val="-13"/>
          <w:w w:val="105"/>
        </w:rPr>
        <w:t> </w:t>
      </w:r>
      <w:r>
        <w:rPr>
          <w:color w:val="231F20"/>
          <w:w w:val="105"/>
        </w:rPr>
        <w:t>and</w:t>
      </w:r>
      <w:r>
        <w:rPr>
          <w:color w:val="231F20"/>
          <w:spacing w:val="-12"/>
          <w:w w:val="105"/>
        </w:rPr>
        <w:t> </w:t>
      </w:r>
      <w:r>
        <w:rPr>
          <w:color w:val="231F20"/>
          <w:w w:val="105"/>
        </w:rPr>
        <w:t>collective</w:t>
      </w:r>
      <w:r>
        <w:rPr>
          <w:color w:val="231F20"/>
          <w:spacing w:val="-13"/>
          <w:w w:val="105"/>
        </w:rPr>
        <w:t> </w:t>
      </w:r>
      <w:r>
        <w:rPr>
          <w:color w:val="231F20"/>
          <w:w w:val="105"/>
        </w:rPr>
        <w:t>intelligence</w:t>
      </w:r>
      <w:r>
        <w:rPr>
          <w:color w:val="231F20"/>
          <w:spacing w:val="-13"/>
          <w:w w:val="105"/>
        </w:rPr>
        <w:t> </w:t>
      </w:r>
      <w:r>
        <w:rPr>
          <w:color w:val="231F20"/>
          <w:w w:val="105"/>
        </w:rPr>
        <w:t>in</w:t>
      </w:r>
      <w:r>
        <w:rPr>
          <w:color w:val="231F20"/>
          <w:spacing w:val="-12"/>
          <w:w w:val="105"/>
        </w:rPr>
        <w:t> </w:t>
      </w:r>
      <w:r>
        <w:rPr>
          <w:color w:val="231F20"/>
          <w:w w:val="105"/>
        </w:rPr>
        <w:t>order</w:t>
      </w:r>
    </w:p>
    <w:p>
      <w:pPr>
        <w:pStyle w:val="BodyText"/>
        <w:spacing w:line="312" w:lineRule="auto" w:before="2"/>
        <w:ind w:left="475" w:right="1005"/>
      </w:pPr>
      <w:r>
        <w:rPr>
          <w:color w:val="231F20"/>
        </w:rPr>
        <w:t>to get smarter about problems and solutions. For example, while data might reveal where gun violence is occurring, to know why it is happening one must talk to those with relevant professional know-how</w:t>
      </w:r>
    </w:p>
    <w:p>
      <w:pPr>
        <w:pStyle w:val="BodyText"/>
        <w:spacing w:line="312" w:lineRule="auto" w:before="4"/>
        <w:ind w:left="475" w:right="930"/>
      </w:pPr>
      <w:r>
        <w:rPr>
          <w:color w:val="231F20"/>
          <w:w w:val="105"/>
        </w:rPr>
        <w:t>as</w:t>
      </w:r>
      <w:r>
        <w:rPr>
          <w:color w:val="231F20"/>
          <w:spacing w:val="-29"/>
          <w:w w:val="105"/>
        </w:rPr>
        <w:t> </w:t>
      </w:r>
      <w:r>
        <w:rPr>
          <w:color w:val="231F20"/>
          <w:w w:val="105"/>
        </w:rPr>
        <w:t>well</w:t>
      </w:r>
      <w:r>
        <w:rPr>
          <w:color w:val="231F20"/>
          <w:spacing w:val="-29"/>
          <w:w w:val="105"/>
        </w:rPr>
        <w:t> </w:t>
      </w:r>
      <w:r>
        <w:rPr>
          <w:color w:val="231F20"/>
          <w:w w:val="105"/>
        </w:rPr>
        <w:t>as</w:t>
      </w:r>
      <w:r>
        <w:rPr>
          <w:color w:val="231F20"/>
          <w:spacing w:val="-29"/>
          <w:w w:val="105"/>
        </w:rPr>
        <w:t> </w:t>
      </w:r>
      <w:r>
        <w:rPr>
          <w:color w:val="231F20"/>
          <w:w w:val="105"/>
        </w:rPr>
        <w:t>police,</w:t>
      </w:r>
      <w:r>
        <w:rPr>
          <w:color w:val="231F20"/>
          <w:spacing w:val="-29"/>
          <w:w w:val="105"/>
        </w:rPr>
        <w:t> </w:t>
      </w:r>
      <w:r>
        <w:rPr>
          <w:color w:val="231F20"/>
          <w:w w:val="105"/>
        </w:rPr>
        <w:t>victims,</w:t>
      </w:r>
      <w:r>
        <w:rPr>
          <w:color w:val="231F20"/>
          <w:spacing w:val="-29"/>
          <w:w w:val="105"/>
        </w:rPr>
        <w:t> </w:t>
      </w:r>
      <w:r>
        <w:rPr>
          <w:color w:val="231F20"/>
          <w:w w:val="105"/>
        </w:rPr>
        <w:t>and</w:t>
      </w:r>
      <w:r>
        <w:rPr>
          <w:color w:val="231F20"/>
          <w:spacing w:val="-28"/>
          <w:w w:val="105"/>
        </w:rPr>
        <w:t> </w:t>
      </w:r>
      <w:r>
        <w:rPr>
          <w:color w:val="231F20"/>
          <w:w w:val="105"/>
        </w:rPr>
        <w:t>families.</w:t>
      </w:r>
      <w:r>
        <w:rPr>
          <w:color w:val="231F20"/>
          <w:spacing w:val="-29"/>
          <w:w w:val="105"/>
        </w:rPr>
        <w:t> </w:t>
      </w:r>
      <w:r>
        <w:rPr>
          <w:color w:val="231F20"/>
          <w:w w:val="105"/>
        </w:rPr>
        <w:t>Both</w:t>
      </w:r>
      <w:r>
        <w:rPr>
          <w:color w:val="231F20"/>
          <w:spacing w:val="-29"/>
          <w:w w:val="105"/>
        </w:rPr>
        <w:t> </w:t>
      </w:r>
      <w:r>
        <w:rPr>
          <w:color w:val="231F20"/>
          <w:w w:val="105"/>
        </w:rPr>
        <w:t>skills</w:t>
      </w:r>
      <w:r>
        <w:rPr>
          <w:color w:val="231F20"/>
          <w:spacing w:val="-29"/>
          <w:w w:val="105"/>
        </w:rPr>
        <w:t> </w:t>
      </w:r>
      <w:r>
        <w:rPr>
          <w:color w:val="231F20"/>
          <w:w w:val="105"/>
        </w:rPr>
        <w:t>are equally</w:t>
      </w:r>
      <w:r>
        <w:rPr>
          <w:color w:val="231F20"/>
          <w:spacing w:val="-24"/>
          <w:w w:val="105"/>
        </w:rPr>
        <w:t> </w:t>
      </w:r>
      <w:r>
        <w:rPr>
          <w:color w:val="231F20"/>
          <w:w w:val="105"/>
        </w:rPr>
        <w:t>important.</w:t>
      </w:r>
      <w:r>
        <w:rPr>
          <w:color w:val="231F20"/>
          <w:spacing w:val="-24"/>
          <w:w w:val="105"/>
        </w:rPr>
        <w:t> </w:t>
      </w:r>
      <w:r>
        <w:rPr>
          <w:color w:val="231F20"/>
          <w:w w:val="105"/>
        </w:rPr>
        <w:t>However,</w:t>
      </w:r>
      <w:r>
        <w:rPr>
          <w:color w:val="231F20"/>
          <w:spacing w:val="-24"/>
          <w:w w:val="105"/>
        </w:rPr>
        <w:t> </w:t>
      </w:r>
      <w:r>
        <w:rPr>
          <w:color w:val="231F20"/>
          <w:w w:val="105"/>
        </w:rPr>
        <w:t>the</w:t>
      </w:r>
      <w:r>
        <w:rPr>
          <w:color w:val="231F20"/>
          <w:spacing w:val="-24"/>
          <w:w w:val="105"/>
        </w:rPr>
        <w:t> </w:t>
      </w:r>
      <w:r>
        <w:rPr>
          <w:color w:val="231F20"/>
          <w:w w:val="105"/>
        </w:rPr>
        <w:t>popularity</w:t>
      </w:r>
      <w:r>
        <w:rPr>
          <w:color w:val="231F20"/>
          <w:spacing w:val="-24"/>
          <w:w w:val="105"/>
        </w:rPr>
        <w:t> </w:t>
      </w:r>
      <w:r>
        <w:rPr>
          <w:color w:val="231F20"/>
          <w:w w:val="105"/>
        </w:rPr>
        <w:t>of</w:t>
      </w:r>
      <w:r>
        <w:rPr>
          <w:color w:val="231F20"/>
          <w:spacing w:val="-23"/>
          <w:w w:val="105"/>
        </w:rPr>
        <w:t> </w:t>
      </w:r>
      <w:r>
        <w:rPr>
          <w:color w:val="231F20"/>
          <w:w w:val="105"/>
        </w:rPr>
        <w:t>design thinking</w:t>
      </w:r>
      <w:r>
        <w:rPr>
          <w:color w:val="231F20"/>
          <w:spacing w:val="-24"/>
          <w:w w:val="105"/>
        </w:rPr>
        <w:t> </w:t>
      </w:r>
      <w:r>
        <w:rPr>
          <w:color w:val="231F20"/>
          <w:w w:val="105"/>
        </w:rPr>
        <w:t>has</w:t>
      </w:r>
      <w:r>
        <w:rPr>
          <w:color w:val="231F20"/>
          <w:spacing w:val="-24"/>
          <w:w w:val="105"/>
        </w:rPr>
        <w:t> </w:t>
      </w:r>
      <w:r>
        <w:rPr>
          <w:color w:val="231F20"/>
          <w:w w:val="105"/>
        </w:rPr>
        <w:t>led</w:t>
      </w:r>
      <w:r>
        <w:rPr>
          <w:color w:val="231F20"/>
          <w:spacing w:val="-23"/>
          <w:w w:val="105"/>
        </w:rPr>
        <w:t> </w:t>
      </w:r>
      <w:r>
        <w:rPr>
          <w:color w:val="231F20"/>
          <w:w w:val="105"/>
        </w:rPr>
        <w:t>to</w:t>
      </w:r>
      <w:r>
        <w:rPr>
          <w:color w:val="231F20"/>
          <w:spacing w:val="-24"/>
          <w:w w:val="105"/>
        </w:rPr>
        <w:t> </w:t>
      </w:r>
      <w:r>
        <w:rPr>
          <w:color w:val="231F20"/>
          <w:w w:val="105"/>
        </w:rPr>
        <w:t>a</w:t>
      </w:r>
      <w:r>
        <w:rPr>
          <w:color w:val="231F20"/>
          <w:spacing w:val="-24"/>
          <w:w w:val="105"/>
        </w:rPr>
        <w:t> </w:t>
      </w:r>
      <w:r>
        <w:rPr>
          <w:color w:val="231F20"/>
          <w:w w:val="105"/>
        </w:rPr>
        <w:t>headlong</w:t>
      </w:r>
      <w:r>
        <w:rPr>
          <w:color w:val="231F20"/>
          <w:spacing w:val="-23"/>
          <w:w w:val="105"/>
        </w:rPr>
        <w:t> </w:t>
      </w:r>
      <w:r>
        <w:rPr>
          <w:color w:val="231F20"/>
          <w:w w:val="105"/>
        </w:rPr>
        <w:t>rush</w:t>
      </w:r>
      <w:r>
        <w:rPr>
          <w:color w:val="231F20"/>
          <w:spacing w:val="-24"/>
          <w:w w:val="105"/>
        </w:rPr>
        <w:t> </w:t>
      </w:r>
      <w:r>
        <w:rPr>
          <w:color w:val="231F20"/>
          <w:w w:val="105"/>
        </w:rPr>
        <w:t>to</w:t>
      </w:r>
      <w:r>
        <w:rPr>
          <w:color w:val="231F20"/>
          <w:spacing w:val="-24"/>
          <w:w w:val="105"/>
        </w:rPr>
        <w:t> </w:t>
      </w:r>
      <w:r>
        <w:rPr>
          <w:color w:val="231F20"/>
          <w:w w:val="105"/>
        </w:rPr>
        <w:t>embrace</w:t>
      </w:r>
      <w:r>
        <w:rPr>
          <w:color w:val="231F20"/>
          <w:spacing w:val="-23"/>
          <w:w w:val="105"/>
        </w:rPr>
        <w:t> </w:t>
      </w:r>
      <w:r>
        <w:rPr>
          <w:color w:val="231F20"/>
          <w:w w:val="105"/>
        </w:rPr>
        <w:t>one</w:t>
      </w:r>
      <w:r>
        <w:rPr>
          <w:color w:val="231F20"/>
          <w:spacing w:val="-24"/>
          <w:w w:val="105"/>
        </w:rPr>
        <w:t> </w:t>
      </w:r>
      <w:r>
        <w:rPr>
          <w:color w:val="231F20"/>
          <w:w w:val="105"/>
        </w:rPr>
        <w:t>or the</w:t>
      </w:r>
      <w:r>
        <w:rPr>
          <w:color w:val="231F20"/>
          <w:spacing w:val="-16"/>
          <w:w w:val="105"/>
        </w:rPr>
        <w:t> </w:t>
      </w:r>
      <w:r>
        <w:rPr>
          <w:color w:val="231F20"/>
          <w:w w:val="105"/>
        </w:rPr>
        <w:t>other</w:t>
      </w:r>
      <w:r>
        <w:rPr>
          <w:color w:val="231F20"/>
          <w:spacing w:val="-15"/>
          <w:w w:val="105"/>
        </w:rPr>
        <w:t> </w:t>
      </w:r>
      <w:r>
        <w:rPr>
          <w:color w:val="231F20"/>
          <w:w w:val="105"/>
        </w:rPr>
        <w:t>set</w:t>
      </w:r>
      <w:r>
        <w:rPr>
          <w:color w:val="231F20"/>
          <w:spacing w:val="-15"/>
          <w:w w:val="105"/>
        </w:rPr>
        <w:t> </w:t>
      </w:r>
      <w:r>
        <w:rPr>
          <w:color w:val="231F20"/>
          <w:w w:val="105"/>
        </w:rPr>
        <w:t>of</w:t>
      </w:r>
      <w:r>
        <w:rPr>
          <w:color w:val="231F20"/>
          <w:spacing w:val="-15"/>
          <w:w w:val="105"/>
        </w:rPr>
        <w:t> </w:t>
      </w:r>
      <w:r>
        <w:rPr>
          <w:color w:val="231F20"/>
          <w:w w:val="105"/>
        </w:rPr>
        <w:t>tools</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exclusion</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other,</w:t>
      </w:r>
      <w:r>
        <w:rPr>
          <w:color w:val="231F20"/>
          <w:spacing w:val="-15"/>
          <w:w w:val="105"/>
        </w:rPr>
        <w:t> </w:t>
      </w:r>
      <w:r>
        <w:rPr>
          <w:color w:val="231F20"/>
          <w:w w:val="105"/>
        </w:rPr>
        <w:t>as evidenced</w:t>
      </w:r>
      <w:r>
        <w:rPr>
          <w:color w:val="231F20"/>
          <w:spacing w:val="-34"/>
          <w:w w:val="105"/>
        </w:rPr>
        <w:t> </w:t>
      </w:r>
      <w:r>
        <w:rPr>
          <w:color w:val="231F20"/>
          <w:w w:val="105"/>
        </w:rPr>
        <w:t>by</w:t>
      </w:r>
      <w:r>
        <w:rPr>
          <w:color w:val="231F20"/>
          <w:spacing w:val="-33"/>
          <w:w w:val="105"/>
        </w:rPr>
        <w:t> </w:t>
      </w:r>
      <w:r>
        <w:rPr>
          <w:color w:val="231F20"/>
          <w:w w:val="105"/>
        </w:rPr>
        <w:t>an</w:t>
      </w:r>
      <w:r>
        <w:rPr>
          <w:color w:val="231F20"/>
          <w:spacing w:val="-33"/>
          <w:w w:val="105"/>
        </w:rPr>
        <w:t> </w:t>
      </w:r>
      <w:r>
        <w:rPr>
          <w:color w:val="231F20"/>
          <w:w w:val="105"/>
        </w:rPr>
        <w:t>increasing</w:t>
      </w:r>
      <w:r>
        <w:rPr>
          <w:color w:val="231F20"/>
          <w:spacing w:val="-34"/>
          <w:w w:val="105"/>
        </w:rPr>
        <w:t> </w:t>
      </w:r>
      <w:r>
        <w:rPr>
          <w:color w:val="231F20"/>
          <w:w w:val="105"/>
        </w:rPr>
        <w:t>number</w:t>
      </w:r>
      <w:r>
        <w:rPr>
          <w:color w:val="231F20"/>
          <w:spacing w:val="-33"/>
          <w:w w:val="105"/>
        </w:rPr>
        <w:t> </w:t>
      </w:r>
      <w:r>
        <w:rPr>
          <w:color w:val="231F20"/>
          <w:w w:val="105"/>
        </w:rPr>
        <w:t>of</w:t>
      </w:r>
      <w:r>
        <w:rPr>
          <w:color w:val="231F20"/>
          <w:spacing w:val="-33"/>
          <w:w w:val="105"/>
        </w:rPr>
        <w:t> </w:t>
      </w:r>
      <w:r>
        <w:rPr>
          <w:color w:val="231F20"/>
          <w:w w:val="105"/>
        </w:rPr>
        <w:t>design</w:t>
      </w:r>
      <w:r>
        <w:rPr>
          <w:color w:val="231F20"/>
          <w:spacing w:val="-33"/>
          <w:w w:val="105"/>
        </w:rPr>
        <w:t> </w:t>
      </w:r>
      <w:r>
        <w:rPr>
          <w:color w:val="231F20"/>
          <w:w w:val="105"/>
        </w:rPr>
        <w:t>science courses</w:t>
      </w:r>
      <w:r>
        <w:rPr>
          <w:color w:val="231F20"/>
          <w:spacing w:val="-22"/>
          <w:w w:val="105"/>
        </w:rPr>
        <w:t> </w:t>
      </w:r>
      <w:r>
        <w:rPr>
          <w:color w:val="231F20"/>
          <w:w w:val="105"/>
        </w:rPr>
        <w:t>and</w:t>
      </w:r>
      <w:r>
        <w:rPr>
          <w:color w:val="231F20"/>
          <w:spacing w:val="-22"/>
          <w:w w:val="105"/>
        </w:rPr>
        <w:t> </w:t>
      </w:r>
      <w:r>
        <w:rPr>
          <w:color w:val="231F20"/>
          <w:w w:val="105"/>
        </w:rPr>
        <w:t>programs</w:t>
      </w:r>
      <w:r>
        <w:rPr>
          <w:color w:val="231F20"/>
          <w:spacing w:val="-22"/>
          <w:w w:val="105"/>
        </w:rPr>
        <w:t> </w:t>
      </w:r>
      <w:r>
        <w:rPr>
          <w:color w:val="231F20"/>
          <w:w w:val="105"/>
        </w:rPr>
        <w:t>on</w:t>
      </w:r>
      <w:r>
        <w:rPr>
          <w:color w:val="231F20"/>
          <w:spacing w:val="-22"/>
          <w:w w:val="105"/>
        </w:rPr>
        <w:t> </w:t>
      </w:r>
      <w:r>
        <w:rPr>
          <w:color w:val="231F20"/>
          <w:w w:val="105"/>
        </w:rPr>
        <w:t>the</w:t>
      </w:r>
      <w:r>
        <w:rPr>
          <w:color w:val="231F20"/>
          <w:spacing w:val="-22"/>
          <w:w w:val="105"/>
        </w:rPr>
        <w:t> </w:t>
      </w:r>
      <w:r>
        <w:rPr>
          <w:color w:val="231F20"/>
          <w:w w:val="105"/>
        </w:rPr>
        <w:t>one</w:t>
      </w:r>
      <w:r>
        <w:rPr>
          <w:color w:val="231F20"/>
          <w:spacing w:val="-22"/>
          <w:w w:val="105"/>
        </w:rPr>
        <w:t> </w:t>
      </w:r>
      <w:r>
        <w:rPr>
          <w:color w:val="231F20"/>
          <w:w w:val="105"/>
        </w:rPr>
        <w:t>hand,</w:t>
      </w:r>
      <w:r>
        <w:rPr>
          <w:color w:val="231F20"/>
          <w:spacing w:val="-22"/>
          <w:w w:val="105"/>
        </w:rPr>
        <w:t> </w:t>
      </w:r>
      <w:r>
        <w:rPr>
          <w:color w:val="231F20"/>
          <w:w w:val="105"/>
        </w:rPr>
        <w:t>and</w:t>
      </w:r>
      <w:r>
        <w:rPr>
          <w:color w:val="231F20"/>
          <w:spacing w:val="-21"/>
          <w:w w:val="105"/>
        </w:rPr>
        <w:t> </w:t>
      </w:r>
      <w:r>
        <w:rPr>
          <w:color w:val="231F20"/>
          <w:w w:val="105"/>
        </w:rPr>
        <w:t>of</w:t>
      </w:r>
      <w:r>
        <w:rPr>
          <w:color w:val="231F20"/>
          <w:spacing w:val="-22"/>
          <w:w w:val="105"/>
        </w:rPr>
        <w:t> </w:t>
      </w:r>
      <w:r>
        <w:rPr>
          <w:color w:val="231F20"/>
          <w:w w:val="105"/>
        </w:rPr>
        <w:t>data science</w:t>
      </w:r>
      <w:r>
        <w:rPr>
          <w:color w:val="231F20"/>
          <w:spacing w:val="-12"/>
          <w:w w:val="105"/>
        </w:rPr>
        <w:t> </w:t>
      </w:r>
      <w:r>
        <w:rPr>
          <w:color w:val="231F20"/>
          <w:w w:val="105"/>
        </w:rPr>
        <w:t>pedagogy</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2"/>
          <w:w w:val="105"/>
        </w:rPr>
        <w:t> </w:t>
      </w:r>
      <w:r>
        <w:rPr>
          <w:color w:val="231F20"/>
          <w:w w:val="105"/>
        </w:rPr>
        <w:t>other.</w:t>
      </w:r>
    </w:p>
    <w:p>
      <w:pPr>
        <w:pStyle w:val="BodyText"/>
        <w:spacing w:before="9"/>
        <w:rPr>
          <w:sz w:val="26"/>
        </w:rPr>
      </w:pPr>
    </w:p>
    <w:p>
      <w:pPr>
        <w:pStyle w:val="BodyText"/>
        <w:spacing w:line="312" w:lineRule="auto"/>
        <w:ind w:left="475" w:right="900"/>
      </w:pPr>
      <w:r>
        <w:rPr>
          <w:color w:val="231F20"/>
        </w:rPr>
        <w:t>In the </w:t>
      </w:r>
      <w:hyperlink r:id="rId74">
        <w:r>
          <w:rPr>
            <w:color w:val="231F20"/>
            <w:spacing w:val="3"/>
            <w:u w:val="single" w:color="231F20"/>
          </w:rPr>
          <w:t>Open </w:t>
        </w:r>
        <w:r>
          <w:rPr>
            <w:color w:val="231F20"/>
            <w:spacing w:val="2"/>
            <w:u w:val="single" w:color="231F20"/>
          </w:rPr>
          <w:t>Seventeen program</w:t>
        </w:r>
      </w:hyperlink>
      <w:r>
        <w:rPr>
          <w:color w:val="231F20"/>
          <w:spacing w:val="2"/>
        </w:rPr>
        <w:t>, </w:t>
      </w:r>
      <w:r>
        <w:rPr>
          <w:color w:val="231F20"/>
        </w:rPr>
        <w:t>a </w:t>
      </w:r>
      <w:r>
        <w:rPr>
          <w:color w:val="231F20"/>
          <w:spacing w:val="3"/>
        </w:rPr>
        <w:t>partnership </w:t>
      </w:r>
      <w:r>
        <w:rPr>
          <w:color w:val="231F20"/>
          <w:spacing w:val="2"/>
        </w:rPr>
        <w:t>among </w:t>
      </w:r>
      <w:r>
        <w:rPr>
          <w:color w:val="231F20"/>
        </w:rPr>
        <w:t>Tsinghua, </w:t>
      </w:r>
      <w:r>
        <w:rPr>
          <w:color w:val="231F20"/>
          <w:spacing w:val="2"/>
        </w:rPr>
        <w:t>New </w:t>
      </w:r>
      <w:r>
        <w:rPr>
          <w:color w:val="231F20"/>
        </w:rPr>
        <w:t>York, </w:t>
      </w:r>
      <w:r>
        <w:rPr>
          <w:color w:val="231F20"/>
          <w:spacing w:val="2"/>
        </w:rPr>
        <w:t>Zurich and Geneva Universities, </w:t>
      </w:r>
      <w:r>
        <w:rPr>
          <w:color w:val="231F20"/>
          <w:spacing w:val="3"/>
        </w:rPr>
        <w:t>students </w:t>
      </w:r>
      <w:r>
        <w:rPr>
          <w:color w:val="231F20"/>
        </w:rPr>
        <w:t>receive </w:t>
      </w:r>
      <w:r>
        <w:rPr>
          <w:color w:val="231F20"/>
          <w:spacing w:val="2"/>
        </w:rPr>
        <w:t>online project coaching </w:t>
      </w:r>
      <w:r>
        <w:rPr>
          <w:color w:val="231F20"/>
        </w:rPr>
        <w:t>in the </w:t>
      </w:r>
      <w:r>
        <w:rPr>
          <w:color w:val="231F20"/>
          <w:spacing w:val="3"/>
        </w:rPr>
        <w:t>application </w:t>
      </w:r>
      <w:r>
        <w:rPr>
          <w:color w:val="231F20"/>
        </w:rPr>
        <w:t>of both </w:t>
      </w:r>
      <w:r>
        <w:rPr>
          <w:color w:val="231F20"/>
          <w:spacing w:val="2"/>
        </w:rPr>
        <w:t>human-centred</w:t>
      </w:r>
      <w:r>
        <w:rPr>
          <w:color w:val="231F20"/>
          <w:spacing w:val="38"/>
        </w:rPr>
        <w:t> </w:t>
      </w:r>
      <w:r>
        <w:rPr>
          <w:color w:val="231F20"/>
          <w:spacing w:val="2"/>
        </w:rPr>
        <w:t>design</w:t>
      </w:r>
    </w:p>
    <w:p>
      <w:pPr>
        <w:pStyle w:val="BodyText"/>
        <w:spacing w:line="312" w:lineRule="auto" w:before="4"/>
        <w:ind w:left="475" w:right="1005"/>
      </w:pPr>
      <w:r>
        <w:rPr>
          <w:color w:val="231F20"/>
        </w:rPr>
        <w:t>and data analytical methods for the advancement of projects that respond to one of the 17 Sustainable Development Goals.</w:t>
      </w:r>
    </w:p>
    <w:p>
      <w:pPr>
        <w:spacing w:after="0" w:line="312" w:lineRule="auto"/>
        <w:sectPr>
          <w:type w:val="continuous"/>
          <w:pgSz w:w="11910" w:h="16840"/>
          <w:pgMar w:top="920" w:bottom="280" w:left="0" w:right="0"/>
          <w:cols w:num="2" w:equalWidth="0">
            <w:col w:w="5651" w:space="40"/>
            <w:col w:w="6219"/>
          </w:cols>
        </w:sectPr>
      </w:pPr>
    </w:p>
    <w:p>
      <w:pPr>
        <w:pStyle w:val="BodyText"/>
      </w:pPr>
    </w:p>
    <w:p>
      <w:pPr>
        <w:pStyle w:val="BodyText"/>
      </w:pPr>
    </w:p>
    <w:p>
      <w:pPr>
        <w:pStyle w:val="BodyText"/>
        <w:spacing w:before="10"/>
        <w:rPr>
          <w:sz w:val="24"/>
        </w:rPr>
      </w:pPr>
    </w:p>
    <w:p>
      <w:pPr>
        <w:spacing w:after="0"/>
        <w:rPr>
          <w:sz w:val="24"/>
        </w:rPr>
        <w:sectPr>
          <w:headerReference w:type="default" r:id="rId75"/>
          <w:footerReference w:type="default" r:id="rId76"/>
          <w:pgSz w:w="11910" w:h="16840"/>
          <w:pgMar w:header="0" w:footer="718" w:top="1580" w:bottom="900" w:left="0" w:right="0"/>
          <w:pgNumType w:start="23"/>
        </w:sectPr>
      </w:pPr>
    </w:p>
    <w:p>
      <w:pPr>
        <w:pStyle w:val="Heading5"/>
        <w:numPr>
          <w:ilvl w:val="0"/>
          <w:numId w:val="2"/>
        </w:numPr>
        <w:tabs>
          <w:tab w:pos="1077" w:val="left" w:leader="none"/>
        </w:tabs>
        <w:spacing w:line="240" w:lineRule="auto" w:before="142" w:after="0"/>
        <w:ind w:left="1076" w:right="0" w:hanging="226"/>
        <w:jc w:val="left"/>
      </w:pPr>
      <w:r>
        <w:rPr>
          <w:color w:val="00A650"/>
          <w:spacing w:val="-4"/>
        </w:rPr>
        <w:t>Mentor</w:t>
      </w:r>
      <w:r>
        <w:rPr>
          <w:color w:val="00A650"/>
          <w:spacing w:val="-45"/>
        </w:rPr>
        <w:t> </w:t>
      </w:r>
      <w:r>
        <w:rPr>
          <w:color w:val="00A650"/>
          <w:spacing w:val="-4"/>
        </w:rPr>
        <w:t>Alumni</w:t>
      </w:r>
      <w:r>
        <w:rPr>
          <w:color w:val="00A650"/>
          <w:spacing w:val="-45"/>
        </w:rPr>
        <w:t> </w:t>
      </w:r>
      <w:r>
        <w:rPr>
          <w:color w:val="00A650"/>
          <w:spacing w:val="-3"/>
        </w:rPr>
        <w:t>and</w:t>
      </w:r>
      <w:r>
        <w:rPr>
          <w:color w:val="00A650"/>
          <w:spacing w:val="-44"/>
        </w:rPr>
        <w:t> </w:t>
      </w:r>
      <w:r>
        <w:rPr>
          <w:color w:val="00A650"/>
          <w:spacing w:val="-5"/>
        </w:rPr>
        <w:t>Leverage</w:t>
      </w:r>
      <w:r>
        <w:rPr>
          <w:color w:val="00A650"/>
          <w:spacing w:val="-45"/>
        </w:rPr>
        <w:t> </w:t>
      </w:r>
      <w:r>
        <w:rPr>
          <w:color w:val="00A650"/>
          <w:spacing w:val="-4"/>
        </w:rPr>
        <w:t>Alumni</w:t>
      </w:r>
      <w:r>
        <w:rPr>
          <w:color w:val="00A650"/>
          <w:spacing w:val="-45"/>
        </w:rPr>
        <w:t> </w:t>
      </w:r>
      <w:r>
        <w:rPr>
          <w:color w:val="00A650"/>
          <w:spacing w:val="-3"/>
        </w:rPr>
        <w:t>as</w:t>
      </w:r>
      <w:r>
        <w:rPr>
          <w:color w:val="00A650"/>
          <w:spacing w:val="-44"/>
        </w:rPr>
        <w:t> </w:t>
      </w:r>
      <w:r>
        <w:rPr>
          <w:color w:val="00A650"/>
          <w:spacing w:val="-4"/>
        </w:rPr>
        <w:t>Mentors</w:t>
      </w:r>
    </w:p>
    <w:p>
      <w:pPr>
        <w:pStyle w:val="BodyText"/>
        <w:spacing w:line="312" w:lineRule="auto" w:before="216"/>
        <w:ind w:left="850" w:right="15"/>
      </w:pPr>
      <w:r>
        <w:rPr>
          <w:color w:val="231F20"/>
          <w:spacing w:val="-7"/>
          <w:w w:val="105"/>
        </w:rPr>
        <w:t>To </w:t>
      </w:r>
      <w:r>
        <w:rPr>
          <w:color w:val="231F20"/>
          <w:w w:val="105"/>
        </w:rPr>
        <w:t>ensure that learning translates into practice, Australia’s </w:t>
      </w:r>
      <w:hyperlink r:id="rId77">
        <w:r>
          <w:rPr>
            <w:color w:val="231F20"/>
            <w:w w:val="105"/>
            <w:u w:val="single" w:color="231F20"/>
          </w:rPr>
          <w:t>BizLab Academy</w:t>
        </w:r>
      </w:hyperlink>
      <w:r>
        <w:rPr>
          <w:color w:val="231F20"/>
          <w:w w:val="105"/>
        </w:rPr>
        <w:t>, turns students into teachers by using alumni of their human-centred design training as mentors for new students.</w:t>
      </w:r>
      <w:r>
        <w:rPr>
          <w:color w:val="231F20"/>
          <w:w w:val="105"/>
          <w:position w:val="7"/>
          <w:sz w:val="11"/>
        </w:rPr>
        <w:t>61 </w:t>
      </w:r>
      <w:r>
        <w:rPr>
          <w:color w:val="231F20"/>
          <w:w w:val="105"/>
        </w:rPr>
        <w:t>The BizLab Academy teaches human-centric design principles, tools, and techniques to solve complex problems in the public sector. It also offers teacher training</w:t>
      </w:r>
      <w:r>
        <w:rPr>
          <w:color w:val="231F20"/>
          <w:spacing w:val="-33"/>
          <w:w w:val="105"/>
        </w:rPr>
        <w:t> </w:t>
      </w:r>
      <w:r>
        <w:rPr>
          <w:color w:val="231F20"/>
          <w:w w:val="105"/>
        </w:rPr>
        <w:t>programs</w:t>
      </w:r>
      <w:r>
        <w:rPr>
          <w:color w:val="231F20"/>
          <w:spacing w:val="-32"/>
          <w:w w:val="105"/>
        </w:rPr>
        <w:t> </w:t>
      </w:r>
      <w:r>
        <w:rPr>
          <w:color w:val="231F20"/>
          <w:w w:val="105"/>
        </w:rPr>
        <w:t>to</w:t>
      </w:r>
      <w:r>
        <w:rPr>
          <w:color w:val="231F20"/>
          <w:spacing w:val="-32"/>
          <w:w w:val="105"/>
        </w:rPr>
        <w:t> </w:t>
      </w:r>
      <w:r>
        <w:rPr>
          <w:color w:val="231F20"/>
          <w:w w:val="105"/>
        </w:rPr>
        <w:t>train</w:t>
      </w:r>
      <w:r>
        <w:rPr>
          <w:color w:val="231F20"/>
          <w:spacing w:val="-33"/>
          <w:w w:val="105"/>
        </w:rPr>
        <w:t> </w:t>
      </w:r>
      <w:r>
        <w:rPr>
          <w:color w:val="231F20"/>
          <w:w w:val="105"/>
        </w:rPr>
        <w:t>more</w:t>
      </w:r>
      <w:r>
        <w:rPr>
          <w:color w:val="231F20"/>
          <w:spacing w:val="-32"/>
          <w:w w:val="105"/>
        </w:rPr>
        <w:t> </w:t>
      </w:r>
      <w:r>
        <w:rPr>
          <w:color w:val="231F20"/>
          <w:w w:val="105"/>
        </w:rPr>
        <w:t>experienced</w:t>
      </w:r>
      <w:r>
        <w:rPr>
          <w:color w:val="231F20"/>
          <w:spacing w:val="-32"/>
          <w:w w:val="105"/>
        </w:rPr>
        <w:t> </w:t>
      </w:r>
      <w:r>
        <w:rPr>
          <w:color w:val="231F20"/>
          <w:w w:val="105"/>
        </w:rPr>
        <w:t>designers on how to use human-centric design principles effectively, preparing them to teach others in their own</w:t>
      </w:r>
      <w:r>
        <w:rPr>
          <w:color w:val="231F20"/>
          <w:spacing w:val="-33"/>
          <w:w w:val="105"/>
        </w:rPr>
        <w:t> </w:t>
      </w:r>
      <w:r>
        <w:rPr>
          <w:color w:val="231F20"/>
          <w:w w:val="105"/>
        </w:rPr>
        <w:t>agency.</w:t>
      </w:r>
      <w:r>
        <w:rPr>
          <w:color w:val="231F20"/>
          <w:spacing w:val="-33"/>
          <w:w w:val="105"/>
        </w:rPr>
        <w:t> </w:t>
      </w:r>
      <w:r>
        <w:rPr>
          <w:color w:val="231F20"/>
          <w:w w:val="105"/>
        </w:rPr>
        <w:t>The</w:t>
      </w:r>
      <w:r>
        <w:rPr>
          <w:color w:val="231F20"/>
          <w:spacing w:val="-33"/>
          <w:w w:val="105"/>
        </w:rPr>
        <w:t> </w:t>
      </w:r>
      <w:r>
        <w:rPr>
          <w:color w:val="231F20"/>
          <w:w w:val="105"/>
        </w:rPr>
        <w:t>Academy</w:t>
      </w:r>
      <w:r>
        <w:rPr>
          <w:color w:val="231F20"/>
          <w:spacing w:val="-32"/>
          <w:w w:val="105"/>
        </w:rPr>
        <w:t> </w:t>
      </w:r>
      <w:r>
        <w:rPr>
          <w:color w:val="231F20"/>
          <w:w w:val="105"/>
        </w:rPr>
        <w:t>is</w:t>
      </w:r>
      <w:r>
        <w:rPr>
          <w:color w:val="231F20"/>
          <w:spacing w:val="-33"/>
          <w:w w:val="105"/>
        </w:rPr>
        <w:t> </w:t>
      </w:r>
      <w:r>
        <w:rPr>
          <w:color w:val="231F20"/>
          <w:w w:val="105"/>
        </w:rPr>
        <w:t>open</w:t>
      </w:r>
      <w:r>
        <w:rPr>
          <w:color w:val="231F20"/>
          <w:spacing w:val="-33"/>
          <w:w w:val="105"/>
        </w:rPr>
        <w:t> </w:t>
      </w:r>
      <w:r>
        <w:rPr>
          <w:color w:val="231F20"/>
          <w:w w:val="105"/>
        </w:rPr>
        <w:t>to</w:t>
      </w:r>
      <w:r>
        <w:rPr>
          <w:color w:val="231F20"/>
          <w:spacing w:val="-32"/>
          <w:w w:val="105"/>
        </w:rPr>
        <w:t> </w:t>
      </w:r>
      <w:r>
        <w:rPr>
          <w:color w:val="231F20"/>
          <w:w w:val="105"/>
        </w:rPr>
        <w:t>any</w:t>
      </w:r>
      <w:r>
        <w:rPr>
          <w:color w:val="231F20"/>
          <w:spacing w:val="-33"/>
          <w:w w:val="105"/>
        </w:rPr>
        <w:t> </w:t>
      </w:r>
      <w:r>
        <w:rPr>
          <w:color w:val="231F20"/>
          <w:w w:val="105"/>
        </w:rPr>
        <w:t>public</w:t>
      </w:r>
      <w:r>
        <w:rPr>
          <w:color w:val="231F20"/>
          <w:spacing w:val="-33"/>
          <w:w w:val="105"/>
        </w:rPr>
        <w:t> </w:t>
      </w:r>
      <w:r>
        <w:rPr>
          <w:color w:val="231F20"/>
          <w:w w:val="105"/>
        </w:rPr>
        <w:t>sector employee but are taught in Canberra (with plans in 2019 to offer new locations). Classes hold 10 to 15 participants. “Our challenge now is how to make the training</w:t>
      </w:r>
      <w:r>
        <w:rPr>
          <w:color w:val="231F20"/>
          <w:spacing w:val="-33"/>
          <w:w w:val="105"/>
        </w:rPr>
        <w:t> </w:t>
      </w:r>
      <w:r>
        <w:rPr>
          <w:color w:val="231F20"/>
          <w:w w:val="105"/>
        </w:rPr>
        <w:t>‘stick’,”</w:t>
      </w:r>
      <w:r>
        <w:rPr>
          <w:color w:val="231F20"/>
          <w:spacing w:val="-33"/>
          <w:w w:val="105"/>
        </w:rPr>
        <w:t> </w:t>
      </w:r>
      <w:r>
        <w:rPr>
          <w:color w:val="231F20"/>
          <w:w w:val="105"/>
        </w:rPr>
        <w:t>writes</w:t>
      </w:r>
      <w:r>
        <w:rPr>
          <w:color w:val="231F20"/>
          <w:spacing w:val="-33"/>
          <w:w w:val="105"/>
        </w:rPr>
        <w:t> </w:t>
      </w:r>
      <w:r>
        <w:rPr>
          <w:color w:val="231F20"/>
          <w:w w:val="105"/>
        </w:rPr>
        <w:t>Leanne</w:t>
      </w:r>
      <w:r>
        <w:rPr>
          <w:color w:val="231F20"/>
          <w:spacing w:val="-32"/>
          <w:w w:val="105"/>
        </w:rPr>
        <w:t> </w:t>
      </w:r>
      <w:r>
        <w:rPr>
          <w:color w:val="231F20"/>
          <w:w w:val="105"/>
        </w:rPr>
        <w:t>Douglas</w:t>
      </w:r>
      <w:r>
        <w:rPr>
          <w:color w:val="231F20"/>
          <w:spacing w:val="-33"/>
          <w:w w:val="105"/>
        </w:rPr>
        <w:t> </w:t>
      </w:r>
      <w:r>
        <w:rPr>
          <w:color w:val="231F20"/>
          <w:w w:val="105"/>
        </w:rPr>
        <w:t>of</w:t>
      </w:r>
      <w:r>
        <w:rPr>
          <w:color w:val="231F20"/>
          <w:spacing w:val="-33"/>
          <w:w w:val="105"/>
        </w:rPr>
        <w:t> </w:t>
      </w:r>
      <w:r>
        <w:rPr>
          <w:color w:val="231F20"/>
          <w:w w:val="105"/>
        </w:rPr>
        <w:t>BizLab.</w:t>
      </w:r>
      <w:r>
        <w:rPr>
          <w:color w:val="231F20"/>
          <w:spacing w:val="-33"/>
          <w:w w:val="105"/>
        </w:rPr>
        <w:t> </w:t>
      </w:r>
      <w:r>
        <w:rPr>
          <w:color w:val="231F20"/>
          <w:w w:val="105"/>
        </w:rPr>
        <w:t>“We have</w:t>
      </w:r>
      <w:r>
        <w:rPr>
          <w:color w:val="231F20"/>
          <w:spacing w:val="-23"/>
          <w:w w:val="105"/>
        </w:rPr>
        <w:t> </w:t>
      </w:r>
      <w:r>
        <w:rPr>
          <w:color w:val="231F20"/>
          <w:w w:val="105"/>
        </w:rPr>
        <w:t>all</w:t>
      </w:r>
      <w:r>
        <w:rPr>
          <w:color w:val="231F20"/>
          <w:spacing w:val="-23"/>
          <w:w w:val="105"/>
        </w:rPr>
        <w:t> </w:t>
      </w:r>
      <w:r>
        <w:rPr>
          <w:color w:val="231F20"/>
          <w:w w:val="105"/>
        </w:rPr>
        <w:t>been</w:t>
      </w:r>
      <w:r>
        <w:rPr>
          <w:color w:val="231F20"/>
          <w:spacing w:val="-23"/>
          <w:w w:val="105"/>
        </w:rPr>
        <w:t> </w:t>
      </w:r>
      <w:r>
        <w:rPr>
          <w:color w:val="231F20"/>
          <w:w w:val="105"/>
        </w:rPr>
        <w:t>on</w:t>
      </w:r>
      <w:r>
        <w:rPr>
          <w:color w:val="231F20"/>
          <w:spacing w:val="-23"/>
          <w:w w:val="105"/>
        </w:rPr>
        <w:t> </w:t>
      </w:r>
      <w:r>
        <w:rPr>
          <w:color w:val="231F20"/>
          <w:w w:val="105"/>
        </w:rPr>
        <w:t>training</w:t>
      </w:r>
      <w:r>
        <w:rPr>
          <w:color w:val="231F20"/>
          <w:spacing w:val="-23"/>
          <w:w w:val="105"/>
        </w:rPr>
        <w:t> </w:t>
      </w:r>
      <w:r>
        <w:rPr>
          <w:color w:val="231F20"/>
          <w:w w:val="105"/>
        </w:rPr>
        <w:t>courses</w:t>
      </w:r>
      <w:r>
        <w:rPr>
          <w:color w:val="231F20"/>
          <w:spacing w:val="-23"/>
          <w:w w:val="105"/>
        </w:rPr>
        <w:t> </w:t>
      </w:r>
      <w:r>
        <w:rPr>
          <w:color w:val="231F20"/>
          <w:w w:val="105"/>
        </w:rPr>
        <w:t>where</w:t>
      </w:r>
      <w:r>
        <w:rPr>
          <w:color w:val="231F20"/>
          <w:spacing w:val="-23"/>
          <w:w w:val="105"/>
        </w:rPr>
        <w:t> </w:t>
      </w:r>
      <w:r>
        <w:rPr>
          <w:color w:val="231F20"/>
          <w:w w:val="105"/>
        </w:rPr>
        <w:t>we</w:t>
      </w:r>
      <w:r>
        <w:rPr>
          <w:color w:val="231F20"/>
          <w:spacing w:val="-23"/>
          <w:w w:val="105"/>
        </w:rPr>
        <w:t> </w:t>
      </w:r>
      <w:r>
        <w:rPr>
          <w:color w:val="231F20"/>
          <w:w w:val="105"/>
        </w:rPr>
        <w:t>have</w:t>
      </w:r>
      <w:r>
        <w:rPr>
          <w:color w:val="231F20"/>
          <w:spacing w:val="-23"/>
          <w:w w:val="105"/>
        </w:rPr>
        <w:t> </w:t>
      </w:r>
      <w:r>
        <w:rPr>
          <w:color w:val="231F20"/>
          <w:w w:val="105"/>
        </w:rPr>
        <w:t>left all</w:t>
      </w:r>
      <w:r>
        <w:rPr>
          <w:color w:val="231F20"/>
          <w:spacing w:val="-19"/>
          <w:w w:val="105"/>
        </w:rPr>
        <w:t> </w:t>
      </w:r>
      <w:r>
        <w:rPr>
          <w:color w:val="231F20"/>
          <w:w w:val="105"/>
        </w:rPr>
        <w:t>excited</w:t>
      </w:r>
      <w:r>
        <w:rPr>
          <w:color w:val="231F20"/>
          <w:spacing w:val="-18"/>
          <w:w w:val="105"/>
        </w:rPr>
        <w:t> </w:t>
      </w:r>
      <w:r>
        <w:rPr>
          <w:color w:val="231F20"/>
          <w:w w:val="105"/>
        </w:rPr>
        <w:t>but</w:t>
      </w:r>
      <w:r>
        <w:rPr>
          <w:color w:val="231F20"/>
          <w:spacing w:val="-19"/>
          <w:w w:val="105"/>
        </w:rPr>
        <w:t> </w:t>
      </w:r>
      <w:r>
        <w:rPr>
          <w:color w:val="231F20"/>
          <w:w w:val="105"/>
        </w:rPr>
        <w:t>failed</w:t>
      </w:r>
      <w:r>
        <w:rPr>
          <w:color w:val="231F20"/>
          <w:spacing w:val="-18"/>
          <w:w w:val="105"/>
        </w:rPr>
        <w:t> </w:t>
      </w:r>
      <w:r>
        <w:rPr>
          <w:color w:val="231F20"/>
          <w:w w:val="105"/>
        </w:rPr>
        <w:t>to</w:t>
      </w:r>
      <w:r>
        <w:rPr>
          <w:color w:val="231F20"/>
          <w:spacing w:val="-18"/>
          <w:w w:val="105"/>
        </w:rPr>
        <w:t> </w:t>
      </w:r>
      <w:r>
        <w:rPr>
          <w:color w:val="231F20"/>
          <w:w w:val="105"/>
        </w:rPr>
        <w:t>apply</w:t>
      </w:r>
      <w:r>
        <w:rPr>
          <w:color w:val="231F20"/>
          <w:spacing w:val="-19"/>
          <w:w w:val="105"/>
        </w:rPr>
        <w:t> </w:t>
      </w:r>
      <w:r>
        <w:rPr>
          <w:color w:val="231F20"/>
          <w:w w:val="105"/>
        </w:rPr>
        <w:t>the</w:t>
      </w:r>
      <w:r>
        <w:rPr>
          <w:color w:val="231F20"/>
          <w:spacing w:val="-18"/>
          <w:w w:val="105"/>
        </w:rPr>
        <w:t> </w:t>
      </w:r>
      <w:r>
        <w:rPr>
          <w:color w:val="231F20"/>
          <w:w w:val="105"/>
        </w:rPr>
        <w:t>learnings</w:t>
      </w:r>
      <w:r>
        <w:rPr>
          <w:color w:val="231F20"/>
          <w:spacing w:val="-19"/>
          <w:w w:val="105"/>
        </w:rPr>
        <w:t> </w:t>
      </w:r>
      <w:r>
        <w:rPr>
          <w:color w:val="231F20"/>
          <w:w w:val="105"/>
        </w:rPr>
        <w:t>to</w:t>
      </w:r>
      <w:r>
        <w:rPr>
          <w:color w:val="231F20"/>
          <w:spacing w:val="-18"/>
          <w:w w:val="105"/>
        </w:rPr>
        <w:t> </w:t>
      </w:r>
      <w:r>
        <w:rPr>
          <w:color w:val="231F20"/>
          <w:w w:val="105"/>
        </w:rPr>
        <w:t>our</w:t>
      </w:r>
      <w:r>
        <w:rPr>
          <w:color w:val="231F20"/>
          <w:spacing w:val="-18"/>
          <w:w w:val="105"/>
        </w:rPr>
        <w:t> </w:t>
      </w:r>
      <w:r>
        <w:rPr>
          <w:color w:val="231F20"/>
          <w:w w:val="105"/>
        </w:rPr>
        <w:t>work</w:t>
      </w:r>
    </w:p>
    <w:p>
      <w:pPr>
        <w:pStyle w:val="BodyText"/>
        <w:spacing w:line="312" w:lineRule="auto" w:before="17"/>
        <w:ind w:left="850"/>
        <w:rPr>
          <w:sz w:val="11"/>
        </w:rPr>
      </w:pPr>
      <w:r>
        <w:rPr>
          <w:color w:val="231F20"/>
        </w:rPr>
        <w:t>once</w:t>
      </w:r>
      <w:r>
        <w:rPr>
          <w:color w:val="231F20"/>
          <w:spacing w:val="-6"/>
        </w:rPr>
        <w:t> </w:t>
      </w:r>
      <w:r>
        <w:rPr>
          <w:color w:val="231F20"/>
        </w:rPr>
        <w:t>we</w:t>
      </w:r>
      <w:r>
        <w:rPr>
          <w:color w:val="231F20"/>
          <w:spacing w:val="-6"/>
        </w:rPr>
        <w:t> </w:t>
      </w:r>
      <w:r>
        <w:rPr>
          <w:color w:val="231F20"/>
        </w:rPr>
        <w:t>leave</w:t>
      </w:r>
      <w:r>
        <w:rPr>
          <w:color w:val="231F20"/>
          <w:spacing w:val="-6"/>
        </w:rPr>
        <w:t> </w:t>
      </w:r>
      <w:r>
        <w:rPr>
          <w:color w:val="231F20"/>
        </w:rPr>
        <w:t>the</w:t>
      </w:r>
      <w:r>
        <w:rPr>
          <w:color w:val="231F20"/>
          <w:spacing w:val="-6"/>
        </w:rPr>
        <w:t> </w:t>
      </w:r>
      <w:r>
        <w:rPr>
          <w:color w:val="231F20"/>
        </w:rPr>
        <w:t>classroom.</w:t>
      </w:r>
      <w:r>
        <w:rPr>
          <w:color w:val="231F20"/>
          <w:spacing w:val="-6"/>
        </w:rPr>
        <w:t> </w:t>
      </w:r>
      <w:r>
        <w:rPr>
          <w:color w:val="231F20"/>
          <w:spacing w:val="-7"/>
        </w:rPr>
        <w:t>To</w:t>
      </w:r>
      <w:r>
        <w:rPr>
          <w:color w:val="231F20"/>
          <w:spacing w:val="-6"/>
        </w:rPr>
        <w:t> </w:t>
      </w:r>
      <w:r>
        <w:rPr>
          <w:color w:val="231F20"/>
          <w:spacing w:val="2"/>
        </w:rPr>
        <w:t>try</w:t>
      </w:r>
      <w:r>
        <w:rPr>
          <w:color w:val="231F20"/>
          <w:spacing w:val="-6"/>
        </w:rPr>
        <w:t> </w:t>
      </w:r>
      <w:r>
        <w:rPr>
          <w:color w:val="231F20"/>
        </w:rPr>
        <w:t>to</w:t>
      </w:r>
      <w:r>
        <w:rPr>
          <w:color w:val="231F20"/>
          <w:spacing w:val="-6"/>
        </w:rPr>
        <w:t> </w:t>
      </w:r>
      <w:r>
        <w:rPr>
          <w:color w:val="231F20"/>
        </w:rPr>
        <w:t>address</w:t>
      </w:r>
      <w:r>
        <w:rPr>
          <w:color w:val="231F20"/>
          <w:spacing w:val="-6"/>
        </w:rPr>
        <w:t> </w:t>
      </w:r>
      <w:r>
        <w:rPr>
          <w:color w:val="231F20"/>
        </w:rPr>
        <w:t>this,</w:t>
      </w:r>
      <w:r>
        <w:rPr>
          <w:color w:val="231F20"/>
          <w:spacing w:val="-6"/>
        </w:rPr>
        <w:t> </w:t>
      </w:r>
      <w:r>
        <w:rPr>
          <w:color w:val="231F20"/>
        </w:rPr>
        <w:t>we have established an alumni program to stay in touch with our graduates and </w:t>
      </w:r>
      <w:r>
        <w:rPr>
          <w:color w:val="231F20"/>
          <w:spacing w:val="2"/>
        </w:rPr>
        <w:t>support </w:t>
      </w:r>
      <w:r>
        <w:rPr>
          <w:color w:val="231F20"/>
        </w:rPr>
        <w:t>them once they return to their</w:t>
      </w:r>
      <w:r>
        <w:rPr>
          <w:color w:val="231F20"/>
          <w:spacing w:val="-11"/>
        </w:rPr>
        <w:t> </w:t>
      </w:r>
      <w:r>
        <w:rPr>
          <w:color w:val="231F20"/>
          <w:spacing w:val="-3"/>
        </w:rPr>
        <w:t>jobs.”</w:t>
      </w:r>
      <w:r>
        <w:rPr>
          <w:color w:val="231F20"/>
          <w:spacing w:val="-3"/>
          <w:position w:val="7"/>
          <w:sz w:val="11"/>
        </w:rPr>
        <w:t>62</w:t>
      </w:r>
    </w:p>
    <w:p>
      <w:pPr>
        <w:pStyle w:val="BodyText"/>
        <w:spacing w:before="9"/>
        <w:rPr>
          <w:sz w:val="24"/>
        </w:rPr>
      </w:pPr>
    </w:p>
    <w:p>
      <w:pPr>
        <w:pStyle w:val="Heading5"/>
        <w:numPr>
          <w:ilvl w:val="0"/>
          <w:numId w:val="2"/>
        </w:numPr>
        <w:tabs>
          <w:tab w:pos="1096" w:val="left" w:leader="none"/>
        </w:tabs>
        <w:spacing w:line="240" w:lineRule="auto" w:before="1" w:after="0"/>
        <w:ind w:left="1095" w:right="0" w:hanging="245"/>
        <w:jc w:val="left"/>
      </w:pPr>
      <w:r>
        <w:rPr>
          <w:color w:val="00A650"/>
        </w:rPr>
        <w:t>Survey</w:t>
      </w:r>
      <w:r>
        <w:rPr>
          <w:color w:val="00A650"/>
          <w:spacing w:val="-9"/>
        </w:rPr>
        <w:t> </w:t>
      </w:r>
      <w:r>
        <w:rPr>
          <w:color w:val="00A650"/>
        </w:rPr>
        <w:t>People</w:t>
      </w:r>
    </w:p>
    <w:p>
      <w:pPr>
        <w:pStyle w:val="BodyText"/>
        <w:spacing w:line="312" w:lineRule="auto" w:before="215"/>
        <w:ind w:left="850" w:right="49"/>
      </w:pPr>
      <w:r>
        <w:rPr>
          <w:color w:val="231F20"/>
        </w:rPr>
        <w:t>In the public sector, we know </w:t>
      </w:r>
      <w:r>
        <w:rPr>
          <w:color w:val="231F20"/>
          <w:spacing w:val="2"/>
        </w:rPr>
        <w:t>very </w:t>
      </w:r>
      <w:r>
        <w:rPr>
          <w:color w:val="231F20"/>
        </w:rPr>
        <w:t>little about current skills and competencies. Many governments are investing in </w:t>
      </w:r>
      <w:hyperlink r:id="rId78">
        <w:r>
          <w:rPr>
            <w:color w:val="231F20"/>
            <w:u w:val="single" w:color="231F20"/>
          </w:rPr>
          <w:t>creating new training programs</w:t>
        </w:r>
        <w:r>
          <w:rPr>
            <w:color w:val="231F20"/>
          </w:rPr>
          <w:t> </w:t>
        </w:r>
      </w:hyperlink>
      <w:r>
        <w:rPr>
          <w:color w:val="231F20"/>
        </w:rPr>
        <w:t>in an </w:t>
      </w:r>
      <w:r>
        <w:rPr>
          <w:color w:val="231F20"/>
          <w:spacing w:val="2"/>
        </w:rPr>
        <w:t>effort </w:t>
      </w:r>
      <w:r>
        <w:rPr>
          <w:color w:val="231F20"/>
        </w:rPr>
        <w:t>to change working practices. There is more than a little certain irony that, in an </w:t>
      </w:r>
      <w:r>
        <w:rPr>
          <w:color w:val="231F20"/>
          <w:spacing w:val="2"/>
        </w:rPr>
        <w:t>effort </w:t>
      </w:r>
      <w:r>
        <w:rPr>
          <w:color w:val="231F20"/>
        </w:rPr>
        <w:t>to spread the teaching of skills such as data analysis and human- centred design, public organisations are not applying those</w:t>
      </w:r>
      <w:r>
        <w:rPr>
          <w:color w:val="231F20"/>
          <w:spacing w:val="-8"/>
        </w:rPr>
        <w:t> </w:t>
      </w:r>
      <w:r>
        <w:rPr>
          <w:color w:val="231F20"/>
          <w:spacing w:val="2"/>
        </w:rPr>
        <w:t>very</w:t>
      </w:r>
      <w:r>
        <w:rPr>
          <w:color w:val="231F20"/>
          <w:spacing w:val="-8"/>
        </w:rPr>
        <w:t> </w:t>
      </w:r>
      <w:r>
        <w:rPr>
          <w:color w:val="231F20"/>
        </w:rPr>
        <w:t>same</w:t>
      </w:r>
      <w:r>
        <w:rPr>
          <w:color w:val="231F20"/>
          <w:spacing w:val="-8"/>
        </w:rPr>
        <w:t> </w:t>
      </w:r>
      <w:r>
        <w:rPr>
          <w:color w:val="231F20"/>
        </w:rPr>
        <w:t>skills</w:t>
      </w:r>
      <w:r>
        <w:rPr>
          <w:color w:val="231F20"/>
          <w:spacing w:val="-8"/>
        </w:rPr>
        <w:t> </w:t>
      </w:r>
      <w:r>
        <w:rPr>
          <w:color w:val="231F20"/>
        </w:rPr>
        <w:t>to</w:t>
      </w:r>
      <w:r>
        <w:rPr>
          <w:color w:val="231F20"/>
          <w:spacing w:val="-7"/>
        </w:rPr>
        <w:t> </w:t>
      </w:r>
      <w:r>
        <w:rPr>
          <w:color w:val="231F20"/>
        </w:rPr>
        <w:t>assess</w:t>
      </w:r>
      <w:r>
        <w:rPr>
          <w:color w:val="231F20"/>
          <w:spacing w:val="-8"/>
        </w:rPr>
        <w:t> </w:t>
      </w:r>
      <w:r>
        <w:rPr>
          <w:color w:val="231F20"/>
        </w:rPr>
        <w:t>training</w:t>
      </w:r>
      <w:r>
        <w:rPr>
          <w:color w:val="231F20"/>
          <w:spacing w:val="-8"/>
        </w:rPr>
        <w:t> </w:t>
      </w:r>
      <w:r>
        <w:rPr>
          <w:color w:val="231F20"/>
        </w:rPr>
        <w:t>needs</w:t>
      </w:r>
      <w:r>
        <w:rPr>
          <w:color w:val="231F20"/>
          <w:spacing w:val="-8"/>
        </w:rPr>
        <w:t> </w:t>
      </w:r>
      <w:r>
        <w:rPr>
          <w:color w:val="231F20"/>
        </w:rPr>
        <w:t>prior</w:t>
      </w:r>
      <w:r>
        <w:rPr>
          <w:color w:val="231F20"/>
          <w:spacing w:val="-8"/>
        </w:rPr>
        <w:t> </w:t>
      </w:r>
      <w:r>
        <w:rPr>
          <w:color w:val="231F20"/>
        </w:rPr>
        <w:t>to developing their training</w:t>
      </w:r>
      <w:r>
        <w:rPr>
          <w:color w:val="231F20"/>
          <w:spacing w:val="-16"/>
        </w:rPr>
        <w:t> </w:t>
      </w:r>
      <w:r>
        <w:rPr>
          <w:color w:val="231F20"/>
        </w:rPr>
        <w:t>programs.</w:t>
      </w:r>
    </w:p>
    <w:p>
      <w:pPr>
        <w:pStyle w:val="BodyText"/>
        <w:spacing w:before="10"/>
        <w:rPr>
          <w:sz w:val="26"/>
        </w:rPr>
      </w:pPr>
    </w:p>
    <w:p>
      <w:pPr>
        <w:pStyle w:val="BodyText"/>
        <w:spacing w:line="312" w:lineRule="auto" w:before="1"/>
        <w:ind w:left="850" w:right="19"/>
      </w:pPr>
      <w:r>
        <w:rPr>
          <w:color w:val="231F20"/>
          <w:w w:val="105"/>
        </w:rPr>
        <w:t>Public organisations wishing to boost their performance and improve their approach to solving public</w:t>
      </w:r>
      <w:r>
        <w:rPr>
          <w:color w:val="231F20"/>
          <w:spacing w:val="-24"/>
          <w:w w:val="105"/>
        </w:rPr>
        <w:t> </w:t>
      </w:r>
      <w:r>
        <w:rPr>
          <w:color w:val="231F20"/>
          <w:w w:val="105"/>
        </w:rPr>
        <w:t>problems</w:t>
      </w:r>
      <w:r>
        <w:rPr>
          <w:color w:val="231F20"/>
          <w:spacing w:val="-23"/>
          <w:w w:val="105"/>
        </w:rPr>
        <w:t> </w:t>
      </w:r>
      <w:r>
        <w:rPr>
          <w:color w:val="231F20"/>
          <w:w w:val="105"/>
        </w:rPr>
        <w:t>should</w:t>
      </w:r>
      <w:r>
        <w:rPr>
          <w:color w:val="231F20"/>
          <w:spacing w:val="-23"/>
          <w:w w:val="105"/>
        </w:rPr>
        <w:t> </w:t>
      </w:r>
      <w:r>
        <w:rPr>
          <w:color w:val="231F20"/>
          <w:spacing w:val="2"/>
          <w:w w:val="105"/>
        </w:rPr>
        <w:t>start</w:t>
      </w:r>
      <w:r>
        <w:rPr>
          <w:color w:val="231F20"/>
          <w:spacing w:val="-23"/>
          <w:w w:val="105"/>
        </w:rPr>
        <w:t> </w:t>
      </w:r>
      <w:r>
        <w:rPr>
          <w:color w:val="231F20"/>
          <w:w w:val="105"/>
        </w:rPr>
        <w:t>by</w:t>
      </w:r>
      <w:r>
        <w:rPr>
          <w:color w:val="231F20"/>
          <w:spacing w:val="-24"/>
          <w:w w:val="105"/>
        </w:rPr>
        <w:t> </w:t>
      </w:r>
      <w:r>
        <w:rPr>
          <w:color w:val="231F20"/>
          <w:w w:val="105"/>
        </w:rPr>
        <w:t>measuring</w:t>
      </w:r>
      <w:r>
        <w:rPr>
          <w:color w:val="231F20"/>
          <w:spacing w:val="-23"/>
          <w:w w:val="105"/>
        </w:rPr>
        <w:t> </w:t>
      </w:r>
      <w:r>
        <w:rPr>
          <w:color w:val="231F20"/>
          <w:w w:val="105"/>
        </w:rPr>
        <w:t>the</w:t>
      </w:r>
      <w:r>
        <w:rPr>
          <w:color w:val="231F20"/>
          <w:spacing w:val="-23"/>
          <w:w w:val="105"/>
        </w:rPr>
        <w:t> </w:t>
      </w:r>
      <w:r>
        <w:rPr>
          <w:color w:val="231F20"/>
          <w:w w:val="105"/>
        </w:rPr>
        <w:t>current state</w:t>
      </w:r>
      <w:r>
        <w:rPr>
          <w:color w:val="231F20"/>
          <w:spacing w:val="-29"/>
          <w:w w:val="105"/>
        </w:rPr>
        <w:t> </w:t>
      </w:r>
      <w:r>
        <w:rPr>
          <w:color w:val="231F20"/>
          <w:w w:val="105"/>
        </w:rPr>
        <w:t>of</w:t>
      </w:r>
      <w:r>
        <w:rPr>
          <w:color w:val="231F20"/>
          <w:spacing w:val="-28"/>
          <w:w w:val="105"/>
        </w:rPr>
        <w:t> </w:t>
      </w:r>
      <w:r>
        <w:rPr>
          <w:color w:val="231F20"/>
          <w:w w:val="105"/>
        </w:rPr>
        <w:t>their</w:t>
      </w:r>
      <w:r>
        <w:rPr>
          <w:color w:val="231F20"/>
          <w:spacing w:val="-28"/>
          <w:w w:val="105"/>
        </w:rPr>
        <w:t> </w:t>
      </w:r>
      <w:r>
        <w:rPr>
          <w:color w:val="231F20"/>
          <w:w w:val="105"/>
        </w:rPr>
        <w:t>innovative,</w:t>
      </w:r>
      <w:r>
        <w:rPr>
          <w:color w:val="231F20"/>
          <w:spacing w:val="-28"/>
          <w:w w:val="105"/>
        </w:rPr>
        <w:t> </w:t>
      </w:r>
      <w:r>
        <w:rPr>
          <w:color w:val="231F20"/>
          <w:w w:val="105"/>
        </w:rPr>
        <w:t>problem-solving</w:t>
      </w:r>
      <w:r>
        <w:rPr>
          <w:color w:val="231F20"/>
          <w:spacing w:val="-28"/>
          <w:w w:val="105"/>
        </w:rPr>
        <w:t> </w:t>
      </w:r>
      <w:r>
        <w:rPr>
          <w:color w:val="231F20"/>
          <w:w w:val="105"/>
        </w:rPr>
        <w:t>skills</w:t>
      </w:r>
      <w:r>
        <w:rPr>
          <w:color w:val="231F20"/>
          <w:spacing w:val="-28"/>
          <w:w w:val="105"/>
        </w:rPr>
        <w:t> </w:t>
      </w:r>
      <w:r>
        <w:rPr>
          <w:color w:val="231F20"/>
          <w:w w:val="105"/>
        </w:rPr>
        <w:t>and</w:t>
      </w:r>
      <w:r>
        <w:rPr>
          <w:color w:val="231F20"/>
          <w:spacing w:val="-28"/>
          <w:w w:val="105"/>
        </w:rPr>
        <w:t> </w:t>
      </w:r>
      <w:r>
        <w:rPr>
          <w:color w:val="231F20"/>
          <w:w w:val="105"/>
        </w:rPr>
        <w:t>the characteristics of any skills gaps to understand what people know, what they would like to know and how they learn</w:t>
      </w:r>
      <w:r>
        <w:rPr>
          <w:color w:val="231F20"/>
          <w:spacing w:val="-19"/>
          <w:w w:val="105"/>
        </w:rPr>
        <w:t> </w:t>
      </w:r>
      <w:r>
        <w:rPr>
          <w:color w:val="231F20"/>
          <w:w w:val="105"/>
        </w:rPr>
        <w:t>best.</w:t>
      </w:r>
    </w:p>
    <w:p>
      <w:pPr>
        <w:pStyle w:val="BodyText"/>
        <w:spacing w:line="312" w:lineRule="auto" w:before="161"/>
        <w:ind w:left="391" w:right="1398"/>
      </w:pPr>
      <w:r>
        <w:rPr/>
        <w:br w:type="column"/>
      </w:r>
      <w:r>
        <w:rPr>
          <w:color w:val="231F20"/>
          <w:w w:val="105"/>
        </w:rPr>
        <w:t>In</w:t>
      </w:r>
      <w:r>
        <w:rPr>
          <w:color w:val="231F20"/>
          <w:spacing w:val="-36"/>
          <w:w w:val="105"/>
        </w:rPr>
        <w:t> </w:t>
      </w:r>
      <w:r>
        <w:rPr>
          <w:color w:val="231F20"/>
          <w:spacing w:val="-4"/>
          <w:w w:val="105"/>
        </w:rPr>
        <w:t>2017,</w:t>
      </w:r>
      <w:r>
        <w:rPr>
          <w:color w:val="231F20"/>
          <w:spacing w:val="-36"/>
          <w:w w:val="105"/>
        </w:rPr>
        <w:t> </w:t>
      </w:r>
      <w:r>
        <w:rPr>
          <w:color w:val="231F20"/>
          <w:w w:val="105"/>
        </w:rPr>
        <w:t>the</w:t>
      </w:r>
      <w:r>
        <w:rPr>
          <w:color w:val="231F20"/>
          <w:spacing w:val="-36"/>
          <w:w w:val="105"/>
        </w:rPr>
        <w:t> </w:t>
      </w:r>
      <w:r>
        <w:rPr>
          <w:color w:val="231F20"/>
          <w:w w:val="105"/>
        </w:rPr>
        <w:t>Chilean</w:t>
      </w:r>
      <w:r>
        <w:rPr>
          <w:color w:val="231F20"/>
          <w:spacing w:val="-35"/>
          <w:w w:val="105"/>
        </w:rPr>
        <w:t> </w:t>
      </w:r>
      <w:r>
        <w:rPr>
          <w:color w:val="231F20"/>
          <w:w w:val="105"/>
        </w:rPr>
        <w:t>government</w:t>
      </w:r>
      <w:r>
        <w:rPr>
          <w:color w:val="231F20"/>
          <w:spacing w:val="-36"/>
          <w:w w:val="105"/>
        </w:rPr>
        <w:t> </w:t>
      </w:r>
      <w:r>
        <w:rPr>
          <w:color w:val="231F20"/>
          <w:w w:val="105"/>
        </w:rPr>
        <w:t>commissioned the</w:t>
      </w:r>
      <w:r>
        <w:rPr>
          <w:color w:val="231F20"/>
          <w:spacing w:val="-17"/>
          <w:w w:val="105"/>
        </w:rPr>
        <w:t> </w:t>
      </w:r>
      <w:hyperlink r:id="rId79">
        <w:r>
          <w:rPr>
            <w:color w:val="231F20"/>
            <w:w w:val="105"/>
            <w:u w:val="single" w:color="231F20"/>
          </w:rPr>
          <w:t>OECD</w:t>
        </w:r>
        <w:r>
          <w:rPr>
            <w:color w:val="231F20"/>
            <w:spacing w:val="-16"/>
            <w:w w:val="105"/>
          </w:rPr>
          <w:t> </w:t>
        </w:r>
      </w:hyperlink>
      <w:r>
        <w:rPr>
          <w:color w:val="231F20"/>
          <w:w w:val="105"/>
        </w:rPr>
        <w:t>to</w:t>
      </w:r>
      <w:r>
        <w:rPr>
          <w:color w:val="231F20"/>
          <w:spacing w:val="-17"/>
          <w:w w:val="105"/>
        </w:rPr>
        <w:t> </w:t>
      </w:r>
      <w:r>
        <w:rPr>
          <w:color w:val="231F20"/>
          <w:w w:val="105"/>
        </w:rPr>
        <w:t>conduct</w:t>
      </w:r>
      <w:r>
        <w:rPr>
          <w:color w:val="231F20"/>
          <w:spacing w:val="-16"/>
          <w:w w:val="105"/>
        </w:rPr>
        <w:t> </w:t>
      </w:r>
      <w:r>
        <w:rPr>
          <w:color w:val="231F20"/>
          <w:w w:val="105"/>
        </w:rPr>
        <w:t>a</w:t>
      </w:r>
      <w:r>
        <w:rPr>
          <w:color w:val="231F20"/>
          <w:spacing w:val="-16"/>
          <w:w w:val="105"/>
        </w:rPr>
        <w:t> </w:t>
      </w:r>
      <w:r>
        <w:rPr>
          <w:color w:val="231F20"/>
          <w:w w:val="105"/>
        </w:rPr>
        <w:t>first-of-its-kind</w:t>
      </w:r>
      <w:r>
        <w:rPr>
          <w:color w:val="231F20"/>
          <w:spacing w:val="-17"/>
          <w:w w:val="105"/>
        </w:rPr>
        <w:t> </w:t>
      </w:r>
      <w:hyperlink r:id="rId80">
        <w:r>
          <w:rPr>
            <w:color w:val="231F20"/>
            <w:w w:val="105"/>
            <w:u w:val="single" w:color="231F20"/>
          </w:rPr>
          <w:t>study</w:t>
        </w:r>
        <w:r>
          <w:rPr>
            <w:color w:val="231F20"/>
            <w:spacing w:val="-18"/>
            <w:w w:val="105"/>
          </w:rPr>
          <w:t> </w:t>
        </w:r>
      </w:hyperlink>
      <w:r>
        <w:rPr>
          <w:color w:val="231F20"/>
          <w:w w:val="105"/>
        </w:rPr>
        <w:t>on the</w:t>
      </w:r>
      <w:r>
        <w:rPr>
          <w:color w:val="231F20"/>
          <w:spacing w:val="-33"/>
          <w:w w:val="105"/>
        </w:rPr>
        <w:t> </w:t>
      </w:r>
      <w:r>
        <w:rPr>
          <w:color w:val="231F20"/>
          <w:w w:val="105"/>
        </w:rPr>
        <w:t>pervasiveness</w:t>
      </w:r>
      <w:r>
        <w:rPr>
          <w:color w:val="231F20"/>
          <w:spacing w:val="-32"/>
          <w:w w:val="105"/>
        </w:rPr>
        <w:t> </w:t>
      </w:r>
      <w:r>
        <w:rPr>
          <w:color w:val="231F20"/>
          <w:w w:val="105"/>
        </w:rPr>
        <w:t>of</w:t>
      </w:r>
      <w:r>
        <w:rPr>
          <w:color w:val="231F20"/>
          <w:spacing w:val="-32"/>
          <w:w w:val="105"/>
        </w:rPr>
        <w:t> </w:t>
      </w:r>
      <w:r>
        <w:rPr>
          <w:color w:val="231F20"/>
          <w:w w:val="105"/>
        </w:rPr>
        <w:t>innovation</w:t>
      </w:r>
      <w:r>
        <w:rPr>
          <w:color w:val="231F20"/>
          <w:spacing w:val="-32"/>
          <w:w w:val="105"/>
        </w:rPr>
        <w:t> </w:t>
      </w:r>
      <w:r>
        <w:rPr>
          <w:color w:val="231F20"/>
          <w:w w:val="105"/>
        </w:rPr>
        <w:t>skills</w:t>
      </w:r>
      <w:r>
        <w:rPr>
          <w:color w:val="231F20"/>
          <w:spacing w:val="-32"/>
          <w:w w:val="105"/>
        </w:rPr>
        <w:t> </w:t>
      </w:r>
      <w:r>
        <w:rPr>
          <w:color w:val="231F20"/>
          <w:w w:val="105"/>
        </w:rPr>
        <w:t>in</w:t>
      </w:r>
      <w:r>
        <w:rPr>
          <w:color w:val="231F20"/>
          <w:spacing w:val="-33"/>
          <w:w w:val="105"/>
        </w:rPr>
        <w:t> </w:t>
      </w:r>
      <w:r>
        <w:rPr>
          <w:color w:val="231F20"/>
          <w:w w:val="105"/>
        </w:rPr>
        <w:t>its</w:t>
      </w:r>
      <w:r>
        <w:rPr>
          <w:color w:val="231F20"/>
          <w:spacing w:val="-32"/>
          <w:w w:val="105"/>
        </w:rPr>
        <w:t> </w:t>
      </w:r>
      <w:r>
        <w:rPr>
          <w:color w:val="231F20"/>
          <w:w w:val="105"/>
        </w:rPr>
        <w:t>public</w:t>
      </w:r>
    </w:p>
    <w:p>
      <w:pPr>
        <w:pStyle w:val="BodyText"/>
        <w:spacing w:line="312" w:lineRule="auto" w:before="3"/>
        <w:ind w:left="391" w:right="965"/>
      </w:pPr>
      <w:r>
        <w:rPr>
          <w:color w:val="231F20"/>
          <w:w w:val="105"/>
        </w:rPr>
        <w:t>workforce</w:t>
      </w:r>
      <w:r>
        <w:rPr>
          <w:color w:val="231F20"/>
          <w:spacing w:val="-25"/>
          <w:w w:val="105"/>
        </w:rPr>
        <w:t> </w:t>
      </w:r>
      <w:r>
        <w:rPr>
          <w:color w:val="231F20"/>
          <w:w w:val="105"/>
        </w:rPr>
        <w:t>coping,</w:t>
      </w:r>
      <w:r>
        <w:rPr>
          <w:color w:val="231F20"/>
          <w:spacing w:val="-25"/>
          <w:w w:val="105"/>
        </w:rPr>
        <w:t> </w:t>
      </w:r>
      <w:r>
        <w:rPr>
          <w:color w:val="231F20"/>
          <w:w w:val="105"/>
        </w:rPr>
        <w:t>to</w:t>
      </w:r>
      <w:r>
        <w:rPr>
          <w:color w:val="231F20"/>
          <w:spacing w:val="-24"/>
          <w:w w:val="105"/>
        </w:rPr>
        <w:t> </w:t>
      </w:r>
      <w:r>
        <w:rPr>
          <w:color w:val="231F20"/>
          <w:w w:val="105"/>
        </w:rPr>
        <w:t>inform</w:t>
      </w:r>
      <w:r>
        <w:rPr>
          <w:color w:val="231F20"/>
          <w:spacing w:val="-25"/>
          <w:w w:val="105"/>
        </w:rPr>
        <w:t> </w:t>
      </w:r>
      <w:r>
        <w:rPr>
          <w:color w:val="231F20"/>
          <w:w w:val="105"/>
        </w:rPr>
        <w:t>its</w:t>
      </w:r>
      <w:r>
        <w:rPr>
          <w:color w:val="231F20"/>
          <w:spacing w:val="-24"/>
          <w:w w:val="105"/>
        </w:rPr>
        <w:t> </w:t>
      </w:r>
      <w:r>
        <w:rPr>
          <w:color w:val="231F20"/>
          <w:w w:val="105"/>
        </w:rPr>
        <w:t>training</w:t>
      </w:r>
      <w:r>
        <w:rPr>
          <w:color w:val="231F20"/>
          <w:spacing w:val="-25"/>
          <w:w w:val="105"/>
        </w:rPr>
        <w:t> </w:t>
      </w:r>
      <w:r>
        <w:rPr>
          <w:color w:val="231F20"/>
          <w:w w:val="105"/>
        </w:rPr>
        <w:t>strategy.</w:t>
      </w:r>
      <w:r>
        <w:rPr>
          <w:color w:val="231F20"/>
          <w:spacing w:val="-24"/>
          <w:w w:val="105"/>
        </w:rPr>
        <w:t> </w:t>
      </w:r>
      <w:r>
        <w:rPr>
          <w:color w:val="231F20"/>
          <w:w w:val="105"/>
        </w:rPr>
        <w:t>The OECD team conducted interviews with 90 public servants and surveyed 150 people focusing on assessing</w:t>
      </w:r>
      <w:r>
        <w:rPr>
          <w:color w:val="231F20"/>
          <w:spacing w:val="-19"/>
          <w:w w:val="105"/>
        </w:rPr>
        <w:t> </w:t>
      </w:r>
      <w:r>
        <w:rPr>
          <w:color w:val="231F20"/>
          <w:w w:val="105"/>
        </w:rPr>
        <w:t>competency</w:t>
      </w:r>
      <w:r>
        <w:rPr>
          <w:color w:val="231F20"/>
          <w:spacing w:val="-18"/>
          <w:w w:val="105"/>
        </w:rPr>
        <w:t> </w:t>
      </w:r>
      <w:r>
        <w:rPr>
          <w:color w:val="231F20"/>
          <w:w w:val="105"/>
        </w:rPr>
        <w:t>in</w:t>
      </w:r>
      <w:r>
        <w:rPr>
          <w:color w:val="231F20"/>
          <w:spacing w:val="-18"/>
          <w:w w:val="105"/>
        </w:rPr>
        <w:t> </w:t>
      </w:r>
      <w:r>
        <w:rPr>
          <w:color w:val="231F20"/>
          <w:w w:val="105"/>
        </w:rPr>
        <w:t>innovation</w:t>
      </w:r>
      <w:r>
        <w:rPr>
          <w:color w:val="231F20"/>
          <w:spacing w:val="-18"/>
          <w:w w:val="105"/>
        </w:rPr>
        <w:t> </w:t>
      </w:r>
      <w:r>
        <w:rPr>
          <w:color w:val="231F20"/>
          <w:w w:val="105"/>
        </w:rPr>
        <w:t>skills.</w:t>
      </w:r>
    </w:p>
    <w:p>
      <w:pPr>
        <w:pStyle w:val="BodyText"/>
        <w:spacing w:before="5"/>
        <w:rPr>
          <w:sz w:val="26"/>
        </w:rPr>
      </w:pPr>
    </w:p>
    <w:p>
      <w:pPr>
        <w:pStyle w:val="BodyText"/>
        <w:spacing w:line="312" w:lineRule="auto"/>
        <w:ind w:left="391" w:right="965"/>
      </w:pPr>
      <w:r>
        <w:rPr>
          <w:color w:val="231F20"/>
        </w:rPr>
        <w:t>The</w:t>
      </w:r>
      <w:r>
        <w:rPr>
          <w:color w:val="231F20"/>
          <w:spacing w:val="-12"/>
        </w:rPr>
        <w:t> </w:t>
      </w:r>
      <w:r>
        <w:rPr>
          <w:color w:val="231F20"/>
        </w:rPr>
        <w:t>research,</w:t>
      </w:r>
      <w:r>
        <w:rPr>
          <w:color w:val="231F20"/>
          <w:spacing w:val="-11"/>
        </w:rPr>
        <w:t> </w:t>
      </w:r>
      <w:r>
        <w:rPr>
          <w:color w:val="231F20"/>
        </w:rPr>
        <w:t>while</w:t>
      </w:r>
      <w:r>
        <w:rPr>
          <w:color w:val="231F20"/>
          <w:spacing w:val="-11"/>
        </w:rPr>
        <w:t> </w:t>
      </w:r>
      <w:r>
        <w:rPr>
          <w:color w:val="231F20"/>
        </w:rPr>
        <w:t>based</w:t>
      </w:r>
      <w:r>
        <w:rPr>
          <w:color w:val="231F20"/>
          <w:spacing w:val="-12"/>
        </w:rPr>
        <w:t> </w:t>
      </w:r>
      <w:r>
        <w:rPr>
          <w:color w:val="231F20"/>
        </w:rPr>
        <w:t>on</w:t>
      </w:r>
      <w:r>
        <w:rPr>
          <w:color w:val="231F20"/>
          <w:spacing w:val="-11"/>
        </w:rPr>
        <w:t> </w:t>
      </w:r>
      <w:r>
        <w:rPr>
          <w:color w:val="231F20"/>
        </w:rPr>
        <w:t>a</w:t>
      </w:r>
      <w:r>
        <w:rPr>
          <w:color w:val="231F20"/>
          <w:spacing w:val="-11"/>
        </w:rPr>
        <w:t> </w:t>
      </w:r>
      <w:r>
        <w:rPr>
          <w:color w:val="231F20"/>
        </w:rPr>
        <w:t>small</w:t>
      </w:r>
      <w:r>
        <w:rPr>
          <w:color w:val="231F20"/>
          <w:spacing w:val="-12"/>
        </w:rPr>
        <w:t> </w:t>
      </w:r>
      <w:r>
        <w:rPr>
          <w:color w:val="231F20"/>
        </w:rPr>
        <w:t>sample,</w:t>
      </w:r>
      <w:r>
        <w:rPr>
          <w:color w:val="231F20"/>
          <w:spacing w:val="-11"/>
        </w:rPr>
        <w:t> </w:t>
      </w:r>
      <w:r>
        <w:rPr>
          <w:color w:val="231F20"/>
        </w:rPr>
        <w:t>enabled the consultants to follow up with in-depth interviews </w:t>
      </w:r>
      <w:r>
        <w:rPr>
          <w:color w:val="231F20"/>
          <w:spacing w:val="2"/>
          <w:w w:val="90"/>
        </w:rPr>
        <w:t>a</w:t>
      </w:r>
      <w:r>
        <w:rPr>
          <w:color w:val="231F20"/>
          <w:spacing w:val="2"/>
          <w:w w:val="99"/>
        </w:rPr>
        <w:t>n</w:t>
      </w:r>
      <w:r>
        <w:rPr>
          <w:color w:val="231F20"/>
          <w:w w:val="103"/>
        </w:rPr>
        <w:t>d</w:t>
      </w:r>
      <w:r>
        <w:rPr>
          <w:color w:val="231F20"/>
          <w:spacing w:val="-6"/>
        </w:rPr>
        <w:t> </w:t>
      </w:r>
      <w:r>
        <w:rPr>
          <w:color w:val="231F20"/>
          <w:spacing w:val="1"/>
          <w:w w:val="104"/>
        </w:rPr>
        <w:t>l</w:t>
      </w:r>
      <w:r>
        <w:rPr>
          <w:color w:val="231F20"/>
          <w:spacing w:val="1"/>
          <w:w w:val="90"/>
        </w:rPr>
        <w:t>a</w:t>
      </w:r>
      <w:r>
        <w:rPr>
          <w:color w:val="231F20"/>
          <w:spacing w:val="-3"/>
          <w:w w:val="126"/>
        </w:rPr>
        <w:t>t</w:t>
      </w:r>
      <w:r>
        <w:rPr>
          <w:color w:val="231F20"/>
          <w:spacing w:val="2"/>
          <w:w w:val="98"/>
        </w:rPr>
        <w:t>e</w:t>
      </w:r>
      <w:r>
        <w:rPr>
          <w:color w:val="231F20"/>
          <w:w w:val="117"/>
        </w:rPr>
        <w:t>r</w:t>
      </w:r>
      <w:r>
        <w:rPr>
          <w:color w:val="231F20"/>
          <w:spacing w:val="-6"/>
        </w:rPr>
        <w:t> </w:t>
      </w:r>
      <w:r>
        <w:rPr>
          <w:color w:val="231F20"/>
          <w:spacing w:val="2"/>
          <w:w w:val="103"/>
        </w:rPr>
        <w:t>p</w:t>
      </w:r>
      <w:r>
        <w:rPr>
          <w:color w:val="231F20"/>
          <w:spacing w:val="-2"/>
          <w:w w:val="117"/>
        </w:rPr>
        <w:t>r</w:t>
      </w:r>
      <w:r>
        <w:rPr>
          <w:color w:val="231F20"/>
          <w:spacing w:val="2"/>
          <w:w w:val="103"/>
        </w:rPr>
        <w:t>o</w:t>
      </w:r>
      <w:r>
        <w:rPr>
          <w:color w:val="231F20"/>
          <w:spacing w:val="1"/>
          <w:w w:val="103"/>
        </w:rPr>
        <w:t>d</w:t>
      </w:r>
      <w:r>
        <w:rPr>
          <w:color w:val="231F20"/>
          <w:spacing w:val="2"/>
          <w:w w:val="99"/>
        </w:rPr>
        <w:t>u</w:t>
      </w:r>
      <w:r>
        <w:rPr>
          <w:color w:val="231F20"/>
          <w:w w:val="105"/>
        </w:rPr>
        <w:t>c</w:t>
      </w:r>
      <w:r>
        <w:rPr>
          <w:color w:val="231F20"/>
          <w:w w:val="98"/>
        </w:rPr>
        <w:t>e</w:t>
      </w:r>
      <w:r>
        <w:rPr>
          <w:color w:val="231F20"/>
          <w:spacing w:val="-6"/>
        </w:rPr>
        <w:t> </w:t>
      </w:r>
      <w:r>
        <w:rPr>
          <w:color w:val="231F20"/>
          <w:w w:val="90"/>
        </w:rPr>
        <w:t>a</w:t>
      </w:r>
      <w:r>
        <w:rPr>
          <w:color w:val="231F20"/>
          <w:spacing w:val="-6"/>
        </w:rPr>
        <w:t> </w:t>
      </w:r>
      <w:r>
        <w:rPr>
          <w:color w:val="231F20"/>
          <w:w w:val="61"/>
        </w:rPr>
        <w:t>1</w:t>
      </w:r>
      <w:r>
        <w:rPr>
          <w:color w:val="231F20"/>
          <w:spacing w:val="-1"/>
          <w:w w:val="89"/>
        </w:rPr>
        <w:t>2</w:t>
      </w:r>
      <w:r>
        <w:rPr>
          <w:color w:val="231F20"/>
          <w:spacing w:val="3"/>
          <w:w w:val="108"/>
        </w:rPr>
        <w:t>0</w:t>
      </w:r>
      <w:r>
        <w:rPr>
          <w:color w:val="231F20"/>
          <w:spacing w:val="-1"/>
          <w:w w:val="144"/>
        </w:rPr>
        <w:t>-</w:t>
      </w:r>
      <w:r>
        <w:rPr>
          <w:color w:val="231F20"/>
          <w:spacing w:val="1"/>
          <w:w w:val="103"/>
        </w:rPr>
        <w:t>p</w:t>
      </w:r>
      <w:r>
        <w:rPr>
          <w:color w:val="231F20"/>
          <w:spacing w:val="2"/>
          <w:w w:val="90"/>
        </w:rPr>
        <w:t>a</w:t>
      </w:r>
      <w:r>
        <w:rPr>
          <w:color w:val="231F20"/>
          <w:w w:val="88"/>
        </w:rPr>
        <w:t>g</w:t>
      </w:r>
      <w:r>
        <w:rPr>
          <w:color w:val="231F20"/>
          <w:w w:val="98"/>
        </w:rPr>
        <w:t>e</w:t>
      </w:r>
      <w:r>
        <w:rPr>
          <w:color w:val="231F20"/>
          <w:spacing w:val="-6"/>
        </w:rPr>
        <w:t> </w:t>
      </w:r>
      <w:r>
        <w:rPr>
          <w:color w:val="231F20"/>
          <w:spacing w:val="-1"/>
          <w:w w:val="117"/>
        </w:rPr>
        <w:t>r</w:t>
      </w:r>
      <w:r>
        <w:rPr>
          <w:color w:val="231F20"/>
          <w:spacing w:val="2"/>
          <w:w w:val="98"/>
        </w:rPr>
        <w:t>e</w:t>
      </w:r>
      <w:r>
        <w:rPr>
          <w:color w:val="231F20"/>
          <w:spacing w:val="2"/>
          <w:w w:val="103"/>
        </w:rPr>
        <w:t>p</w:t>
      </w:r>
      <w:r>
        <w:rPr>
          <w:color w:val="231F20"/>
          <w:spacing w:val="1"/>
          <w:w w:val="103"/>
        </w:rPr>
        <w:t>o</w:t>
      </w:r>
      <w:r>
        <w:rPr>
          <w:color w:val="231F20"/>
          <w:spacing w:val="8"/>
          <w:w w:val="117"/>
        </w:rPr>
        <w:t>r</w:t>
      </w:r>
      <w:r>
        <w:rPr>
          <w:color w:val="231F20"/>
          <w:spacing w:val="3"/>
          <w:w w:val="126"/>
        </w:rPr>
        <w:t>t</w:t>
      </w:r>
      <w:r>
        <w:rPr>
          <w:color w:val="231F20"/>
          <w:w w:val="86"/>
        </w:rPr>
        <w:t>,</w:t>
      </w:r>
      <w:r>
        <w:rPr>
          <w:color w:val="231F20"/>
          <w:spacing w:val="-6"/>
        </w:rPr>
        <w:t> </w:t>
      </w:r>
      <w:r>
        <w:rPr>
          <w:color w:val="231F20"/>
          <w:w w:val="102"/>
        </w:rPr>
        <w:t>f</w:t>
      </w:r>
      <w:r>
        <w:rPr>
          <w:color w:val="231F20"/>
          <w:spacing w:val="3"/>
          <w:w w:val="102"/>
        </w:rPr>
        <w:t>i</w:t>
      </w:r>
      <w:r>
        <w:rPr>
          <w:color w:val="231F20"/>
          <w:spacing w:val="2"/>
          <w:w w:val="99"/>
        </w:rPr>
        <w:t>n</w:t>
      </w:r>
      <w:r>
        <w:rPr>
          <w:color w:val="231F20"/>
          <w:spacing w:val="1"/>
          <w:w w:val="103"/>
        </w:rPr>
        <w:t>d</w:t>
      </w:r>
      <w:r>
        <w:rPr>
          <w:color w:val="231F20"/>
          <w:spacing w:val="1"/>
          <w:w w:val="104"/>
        </w:rPr>
        <w:t>i</w:t>
      </w:r>
      <w:r>
        <w:rPr>
          <w:color w:val="231F20"/>
          <w:spacing w:val="1"/>
          <w:w w:val="99"/>
        </w:rPr>
        <w:t>n</w:t>
      </w:r>
      <w:r>
        <w:rPr>
          <w:color w:val="231F20"/>
          <w:w w:val="88"/>
        </w:rPr>
        <w:t>g</w:t>
      </w:r>
      <w:r>
        <w:rPr>
          <w:color w:val="231F20"/>
          <w:spacing w:val="-6"/>
        </w:rPr>
        <w:t> </w:t>
      </w:r>
      <w:r>
        <w:rPr>
          <w:color w:val="231F20"/>
          <w:w w:val="126"/>
        </w:rPr>
        <w:t>t</w:t>
      </w:r>
      <w:r>
        <w:rPr>
          <w:color w:val="231F20"/>
          <w:spacing w:val="1"/>
          <w:w w:val="101"/>
        </w:rPr>
        <w:t>h</w:t>
      </w:r>
      <w:r>
        <w:rPr>
          <w:color w:val="231F20"/>
          <w:spacing w:val="1"/>
          <w:w w:val="90"/>
        </w:rPr>
        <w:t>a</w:t>
      </w:r>
      <w:r>
        <w:rPr>
          <w:color w:val="231F20"/>
          <w:w w:val="126"/>
        </w:rPr>
        <w:t>t </w:t>
      </w:r>
      <w:r>
        <w:rPr>
          <w:color w:val="231F20"/>
        </w:rPr>
        <w:t>innovation skills exist only in pockets in the Chilean public sector, and languish without any coherent framework to bring them together or systematise them in public practice. Respondents indicated a particular skills gap in the area of citizen engagement. They also felt that, although their organisations were better prepared to use data science skills, managers frequently did not </w:t>
      </w:r>
      <w:r>
        <w:rPr>
          <w:color w:val="231F20"/>
          <w:spacing w:val="2"/>
        </w:rPr>
        <w:t>support </w:t>
      </w:r>
      <w:r>
        <w:rPr>
          <w:color w:val="231F20"/>
        </w:rPr>
        <w:t>employee efforts to practice innovative ways of</w:t>
      </w:r>
      <w:r>
        <w:rPr>
          <w:color w:val="231F20"/>
          <w:spacing w:val="-24"/>
        </w:rPr>
        <w:t> </w:t>
      </w:r>
      <w:r>
        <w:rPr>
          <w:color w:val="231F20"/>
        </w:rPr>
        <w:t>working.</w:t>
      </w:r>
    </w:p>
    <w:p>
      <w:pPr>
        <w:pStyle w:val="BodyText"/>
        <w:spacing w:before="2"/>
        <w:rPr>
          <w:sz w:val="27"/>
        </w:rPr>
      </w:pPr>
    </w:p>
    <w:p>
      <w:pPr>
        <w:pStyle w:val="BodyText"/>
        <w:spacing w:line="312" w:lineRule="auto"/>
        <w:ind w:left="391" w:right="965"/>
      </w:pPr>
      <w:r>
        <w:rPr>
          <w:color w:val="231F20"/>
        </w:rPr>
        <w:t>The findings in Chile paved the way for more recent empirical research into public sector innovation skills. The </w:t>
      </w:r>
      <w:hyperlink r:id="rId81">
        <w:r>
          <w:rPr>
            <w:color w:val="231F20"/>
            <w:u w:val="single" w:color="231F20"/>
          </w:rPr>
          <w:t>Canada Digital Service</w:t>
        </w:r>
        <w:r>
          <w:rPr>
            <w:color w:val="231F20"/>
          </w:rPr>
          <w:t> </w:t>
        </w:r>
      </w:hyperlink>
      <w:r>
        <w:rPr>
          <w:color w:val="231F20"/>
        </w:rPr>
        <w:t>put out a skills survey at the end of 2018, asking public servants, “What digital training do you need?” The survey asked a random</w:t>
      </w:r>
    </w:p>
    <w:p>
      <w:pPr>
        <w:pStyle w:val="BodyText"/>
        <w:spacing w:line="312" w:lineRule="auto" w:before="5"/>
        <w:ind w:left="391" w:right="857"/>
      </w:pPr>
      <w:r>
        <w:rPr>
          <w:color w:val="231F20"/>
        </w:rPr>
        <w:t>sample of 5,500 recipients about their knowledge of 30 digital trends, such as cybersecurity, data visualisation and machine learning. They used the results in 2019 to shape</w:t>
      </w:r>
      <w:r>
        <w:rPr>
          <w:color w:val="231F20"/>
          <w:spacing w:val="-8"/>
        </w:rPr>
        <w:t> </w:t>
      </w:r>
      <w:r>
        <w:rPr>
          <w:color w:val="231F20"/>
        </w:rPr>
        <w:t>the</w:t>
      </w:r>
      <w:r>
        <w:rPr>
          <w:color w:val="231F20"/>
          <w:spacing w:val="-7"/>
        </w:rPr>
        <w:t> </w:t>
      </w:r>
      <w:r>
        <w:rPr>
          <w:color w:val="231F20"/>
        </w:rPr>
        <w:t>rollout</w:t>
      </w:r>
      <w:r>
        <w:rPr>
          <w:color w:val="231F20"/>
          <w:spacing w:val="-7"/>
        </w:rPr>
        <w:t> </w:t>
      </w:r>
      <w:r>
        <w:rPr>
          <w:color w:val="231F20"/>
        </w:rPr>
        <w:t>of</w:t>
      </w:r>
      <w:r>
        <w:rPr>
          <w:color w:val="231F20"/>
          <w:spacing w:val="-7"/>
        </w:rPr>
        <w:t> </w:t>
      </w:r>
      <w:r>
        <w:rPr>
          <w:color w:val="231F20"/>
        </w:rPr>
        <w:t>the</w:t>
      </w:r>
      <w:r>
        <w:rPr>
          <w:color w:val="231F20"/>
          <w:spacing w:val="-8"/>
        </w:rPr>
        <w:t> </w:t>
      </w:r>
      <w:hyperlink r:id="rId68">
        <w:r>
          <w:rPr>
            <w:color w:val="231F20"/>
            <w:u w:val="single" w:color="231F20"/>
          </w:rPr>
          <w:t>Digital</w:t>
        </w:r>
        <w:r>
          <w:rPr>
            <w:color w:val="231F20"/>
            <w:spacing w:val="-7"/>
            <w:u w:val="single" w:color="231F20"/>
          </w:rPr>
          <w:t> </w:t>
        </w:r>
        <w:r>
          <w:rPr>
            <w:color w:val="231F20"/>
            <w:u w:val="single" w:color="231F20"/>
          </w:rPr>
          <w:t>Academy</w:t>
        </w:r>
      </w:hyperlink>
      <w:r>
        <w:rPr>
          <w:color w:val="231F20"/>
        </w:rPr>
        <w:t>,</w:t>
      </w:r>
      <w:r>
        <w:rPr>
          <w:color w:val="231F20"/>
          <w:spacing w:val="-7"/>
        </w:rPr>
        <w:t> </w:t>
      </w:r>
      <w:r>
        <w:rPr>
          <w:color w:val="231F20"/>
        </w:rPr>
        <w:t>which</w:t>
      </w:r>
      <w:r>
        <w:rPr>
          <w:color w:val="231F20"/>
          <w:spacing w:val="-7"/>
        </w:rPr>
        <w:t> </w:t>
      </w:r>
      <w:r>
        <w:rPr>
          <w:color w:val="231F20"/>
        </w:rPr>
        <w:t>teaches digital literacy through a series of courses that target public servants at different levels of government. The offerings range from </w:t>
      </w:r>
      <w:hyperlink r:id="rId82">
        <w:r>
          <w:rPr>
            <w:color w:val="231F20"/>
            <w:u w:val="single" w:color="231F20"/>
          </w:rPr>
          <w:t>short crash course videos</w:t>
        </w:r>
        <w:r>
          <w:rPr>
            <w:color w:val="231F20"/>
          </w:rPr>
          <w:t> </w:t>
        </w:r>
      </w:hyperlink>
      <w:r>
        <w:rPr>
          <w:color w:val="231F20"/>
        </w:rPr>
        <w:t>aimed at all 250,000 public servants to intensive, multi-day workshops for executives and senior leaders. The Academy’s use of a skills survey prior to rolling out its training has led to a better-informed design and a more cost-efficient</w:t>
      </w:r>
      <w:r>
        <w:rPr>
          <w:color w:val="231F20"/>
          <w:spacing w:val="-7"/>
        </w:rPr>
        <w:t> </w:t>
      </w:r>
      <w:r>
        <w:rPr>
          <w:color w:val="231F20"/>
        </w:rPr>
        <w:t>rollout.</w:t>
      </w:r>
    </w:p>
    <w:p>
      <w:pPr>
        <w:spacing w:after="0" w:line="312" w:lineRule="auto"/>
        <w:sectPr>
          <w:type w:val="continuous"/>
          <w:pgSz w:w="11910" w:h="16840"/>
          <w:pgMar w:top="920" w:bottom="280" w:left="0" w:right="0"/>
          <w:cols w:num="2" w:equalWidth="0">
            <w:col w:w="5734" w:space="40"/>
            <w:col w:w="6136"/>
          </w:cols>
        </w:sectPr>
      </w:pPr>
    </w:p>
    <w:p>
      <w:pPr>
        <w:pStyle w:val="BodyText"/>
      </w:pPr>
    </w:p>
    <w:p>
      <w:pPr>
        <w:pStyle w:val="BodyText"/>
      </w:pPr>
    </w:p>
    <w:p>
      <w:pPr>
        <w:pStyle w:val="BodyText"/>
        <w:spacing w:before="10"/>
        <w:rPr>
          <w:sz w:val="24"/>
        </w:rPr>
      </w:pPr>
    </w:p>
    <w:p>
      <w:pPr>
        <w:spacing w:after="0"/>
        <w:rPr>
          <w:sz w:val="24"/>
        </w:rPr>
        <w:sectPr>
          <w:headerReference w:type="default" r:id="rId83"/>
          <w:footerReference w:type="default" r:id="rId84"/>
          <w:pgSz w:w="11910" w:h="16840"/>
          <w:pgMar w:header="0" w:footer="718" w:top="1580" w:bottom="900" w:left="0" w:right="0"/>
          <w:pgNumType w:start="24"/>
        </w:sectPr>
      </w:pPr>
    </w:p>
    <w:p>
      <w:pPr>
        <w:pStyle w:val="Heading5"/>
        <w:numPr>
          <w:ilvl w:val="0"/>
          <w:numId w:val="2"/>
        </w:numPr>
        <w:tabs>
          <w:tab w:pos="1085" w:val="left" w:leader="none"/>
        </w:tabs>
        <w:spacing w:line="240" w:lineRule="auto" w:before="142" w:after="0"/>
        <w:ind w:left="1084" w:right="0" w:hanging="234"/>
        <w:jc w:val="left"/>
      </w:pPr>
      <w:r>
        <w:rPr>
          <w:color w:val="00A650"/>
        </w:rPr>
        <w:t>Strive for</w:t>
      </w:r>
      <w:r>
        <w:rPr>
          <w:color w:val="00A650"/>
          <w:spacing w:val="-17"/>
        </w:rPr>
        <w:t> </w:t>
      </w:r>
      <w:r>
        <w:rPr>
          <w:color w:val="00A650"/>
        </w:rPr>
        <w:t>Scale</w:t>
      </w:r>
    </w:p>
    <w:p>
      <w:pPr>
        <w:pStyle w:val="BodyText"/>
        <w:spacing w:line="312" w:lineRule="auto" w:before="216"/>
        <w:ind w:left="850" w:right="241"/>
      </w:pPr>
      <w:r>
        <w:rPr>
          <w:color w:val="231F20"/>
        </w:rPr>
        <w:t>Recognising that to transform whole agencies and change public sector culture, it is not enough to train only a lone innovator or data scientist in a unit. Governments as large as Canada are scaling their programs across the public sector. In the City</w:t>
      </w:r>
      <w:r>
        <w:rPr>
          <w:color w:val="231F20"/>
          <w:spacing w:val="-13"/>
        </w:rPr>
        <w:t> </w:t>
      </w:r>
      <w:r>
        <w:rPr>
          <w:color w:val="231F20"/>
        </w:rPr>
        <w:t>of</w:t>
      </w:r>
    </w:p>
    <w:p>
      <w:pPr>
        <w:pStyle w:val="BodyText"/>
        <w:spacing w:line="312" w:lineRule="auto" w:before="5"/>
        <w:ind w:left="850" w:right="-1"/>
      </w:pPr>
      <w:r>
        <w:rPr>
          <w:color w:val="231F20"/>
          <w:w w:val="105"/>
        </w:rPr>
        <w:t>Denver,</w:t>
      </w:r>
      <w:r>
        <w:rPr>
          <w:color w:val="231F20"/>
          <w:spacing w:val="-37"/>
          <w:w w:val="105"/>
        </w:rPr>
        <w:t> </w:t>
      </w:r>
      <w:r>
        <w:rPr>
          <w:color w:val="231F20"/>
          <w:w w:val="105"/>
        </w:rPr>
        <w:t>Colorado</w:t>
      </w:r>
      <w:r>
        <w:rPr>
          <w:color w:val="231F20"/>
          <w:spacing w:val="-37"/>
          <w:w w:val="105"/>
        </w:rPr>
        <w:t> </w:t>
      </w:r>
      <w:r>
        <w:rPr>
          <w:color w:val="231F20"/>
          <w:w w:val="105"/>
        </w:rPr>
        <w:t>Peak</w:t>
      </w:r>
      <w:r>
        <w:rPr>
          <w:color w:val="231F20"/>
          <w:spacing w:val="-36"/>
          <w:w w:val="105"/>
        </w:rPr>
        <w:t> </w:t>
      </w:r>
      <w:r>
        <w:rPr>
          <w:color w:val="231F20"/>
          <w:w w:val="105"/>
        </w:rPr>
        <w:t>Academy</w:t>
      </w:r>
      <w:r>
        <w:rPr>
          <w:color w:val="231F20"/>
          <w:spacing w:val="-37"/>
          <w:w w:val="105"/>
        </w:rPr>
        <w:t> </w:t>
      </w:r>
      <w:r>
        <w:rPr>
          <w:color w:val="231F20"/>
          <w:w w:val="105"/>
        </w:rPr>
        <w:t>aims</w:t>
      </w:r>
      <w:r>
        <w:rPr>
          <w:color w:val="231F20"/>
          <w:spacing w:val="-36"/>
          <w:w w:val="105"/>
        </w:rPr>
        <w:t> </w:t>
      </w:r>
      <w:r>
        <w:rPr>
          <w:color w:val="231F20"/>
          <w:w w:val="105"/>
        </w:rPr>
        <w:t>to</w:t>
      </w:r>
      <w:r>
        <w:rPr>
          <w:color w:val="231F20"/>
          <w:spacing w:val="-37"/>
          <w:w w:val="105"/>
        </w:rPr>
        <w:t> </w:t>
      </w:r>
      <w:r>
        <w:rPr>
          <w:color w:val="231F20"/>
          <w:w w:val="105"/>
        </w:rPr>
        <w:t>“turn</w:t>
      </w:r>
      <w:r>
        <w:rPr>
          <w:color w:val="231F20"/>
          <w:spacing w:val="-36"/>
          <w:w w:val="105"/>
        </w:rPr>
        <w:t> </w:t>
      </w:r>
      <w:r>
        <w:rPr>
          <w:color w:val="231F20"/>
          <w:w w:val="105"/>
        </w:rPr>
        <w:t>10,300 employees into innovators.” The Academy trains municipal employees to learn the </w:t>
      </w:r>
      <w:r>
        <w:rPr>
          <w:color w:val="231F20"/>
          <w:spacing w:val="-3"/>
          <w:w w:val="105"/>
        </w:rPr>
        <w:t>Toyota </w:t>
      </w:r>
      <w:r>
        <w:rPr>
          <w:color w:val="231F20"/>
          <w:w w:val="105"/>
        </w:rPr>
        <w:t>model of lean</w:t>
      </w:r>
      <w:r>
        <w:rPr>
          <w:color w:val="231F20"/>
          <w:spacing w:val="-26"/>
          <w:w w:val="105"/>
        </w:rPr>
        <w:t> </w:t>
      </w:r>
      <w:r>
        <w:rPr>
          <w:color w:val="231F20"/>
          <w:w w:val="105"/>
        </w:rPr>
        <w:t>analytical</w:t>
      </w:r>
      <w:r>
        <w:rPr>
          <w:color w:val="231F20"/>
          <w:spacing w:val="-26"/>
          <w:w w:val="105"/>
        </w:rPr>
        <w:t> </w:t>
      </w:r>
      <w:r>
        <w:rPr>
          <w:color w:val="231F20"/>
          <w:w w:val="105"/>
        </w:rPr>
        <w:t>methods</w:t>
      </w:r>
      <w:r>
        <w:rPr>
          <w:color w:val="231F20"/>
          <w:spacing w:val="-26"/>
          <w:w w:val="105"/>
        </w:rPr>
        <w:t> </w:t>
      </w:r>
      <w:r>
        <w:rPr>
          <w:color w:val="231F20"/>
          <w:w w:val="105"/>
        </w:rPr>
        <w:t>to</w:t>
      </w:r>
      <w:r>
        <w:rPr>
          <w:color w:val="231F20"/>
          <w:spacing w:val="-25"/>
          <w:w w:val="105"/>
        </w:rPr>
        <w:t> </w:t>
      </w:r>
      <w:r>
        <w:rPr>
          <w:color w:val="231F20"/>
          <w:w w:val="105"/>
        </w:rPr>
        <w:t>make</w:t>
      </w:r>
      <w:r>
        <w:rPr>
          <w:color w:val="231F20"/>
          <w:spacing w:val="-26"/>
          <w:w w:val="105"/>
        </w:rPr>
        <w:t> </w:t>
      </w:r>
      <w:r>
        <w:rPr>
          <w:color w:val="231F20"/>
          <w:w w:val="105"/>
        </w:rPr>
        <w:t>their</w:t>
      </w:r>
      <w:r>
        <w:rPr>
          <w:color w:val="231F20"/>
          <w:spacing w:val="-26"/>
          <w:w w:val="105"/>
        </w:rPr>
        <w:t> </w:t>
      </w:r>
      <w:r>
        <w:rPr>
          <w:color w:val="231F20"/>
          <w:w w:val="105"/>
        </w:rPr>
        <w:t>agencies</w:t>
      </w:r>
      <w:r>
        <w:rPr>
          <w:color w:val="231F20"/>
          <w:spacing w:val="-26"/>
          <w:w w:val="105"/>
        </w:rPr>
        <w:t> </w:t>
      </w:r>
      <w:r>
        <w:rPr>
          <w:color w:val="231F20"/>
          <w:w w:val="105"/>
        </w:rPr>
        <w:t>more efficient. The City contends that their public works department</w:t>
      </w:r>
      <w:r>
        <w:rPr>
          <w:color w:val="231F20"/>
          <w:spacing w:val="-26"/>
          <w:w w:val="105"/>
        </w:rPr>
        <w:t> </w:t>
      </w:r>
      <w:r>
        <w:rPr>
          <w:color w:val="231F20"/>
          <w:w w:val="105"/>
        </w:rPr>
        <w:t>saved</w:t>
      </w:r>
      <w:r>
        <w:rPr>
          <w:color w:val="231F20"/>
          <w:spacing w:val="-25"/>
          <w:w w:val="105"/>
        </w:rPr>
        <w:t> </w:t>
      </w:r>
      <w:r>
        <w:rPr>
          <w:color w:val="231F20"/>
          <w:w w:val="105"/>
        </w:rPr>
        <w:t>a</w:t>
      </w:r>
      <w:r>
        <w:rPr>
          <w:color w:val="231F20"/>
          <w:spacing w:val="-25"/>
          <w:w w:val="105"/>
        </w:rPr>
        <w:t> </w:t>
      </w:r>
      <w:r>
        <w:rPr>
          <w:color w:val="231F20"/>
          <w:w w:val="105"/>
        </w:rPr>
        <w:t>million</w:t>
      </w:r>
      <w:r>
        <w:rPr>
          <w:color w:val="231F20"/>
          <w:spacing w:val="-26"/>
          <w:w w:val="105"/>
        </w:rPr>
        <w:t> </w:t>
      </w:r>
      <w:r>
        <w:rPr>
          <w:color w:val="231F20"/>
          <w:w w:val="105"/>
        </w:rPr>
        <w:t>dollars</w:t>
      </w:r>
      <w:r>
        <w:rPr>
          <w:color w:val="231F20"/>
          <w:spacing w:val="-25"/>
          <w:w w:val="105"/>
        </w:rPr>
        <w:t> </w:t>
      </w:r>
      <w:r>
        <w:rPr>
          <w:color w:val="231F20"/>
          <w:w w:val="105"/>
        </w:rPr>
        <w:t>thanks</w:t>
      </w:r>
      <w:r>
        <w:rPr>
          <w:color w:val="231F20"/>
          <w:spacing w:val="-25"/>
          <w:w w:val="105"/>
        </w:rPr>
        <w:t> </w:t>
      </w:r>
      <w:r>
        <w:rPr>
          <w:color w:val="231F20"/>
          <w:w w:val="105"/>
        </w:rPr>
        <w:t>to</w:t>
      </w:r>
      <w:r>
        <w:rPr>
          <w:color w:val="231F20"/>
          <w:spacing w:val="-26"/>
          <w:w w:val="105"/>
        </w:rPr>
        <w:t> </w:t>
      </w:r>
      <w:r>
        <w:rPr>
          <w:color w:val="231F20"/>
          <w:w w:val="105"/>
        </w:rPr>
        <w:t>the</w:t>
      </w:r>
      <w:r>
        <w:rPr>
          <w:color w:val="231F20"/>
          <w:spacing w:val="-25"/>
          <w:w w:val="105"/>
        </w:rPr>
        <w:t> </w:t>
      </w:r>
      <w:r>
        <w:rPr>
          <w:color w:val="231F20"/>
          <w:w w:val="105"/>
        </w:rPr>
        <w:t>skills developed</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7"/>
          <w:w w:val="105"/>
        </w:rPr>
        <w:t> </w:t>
      </w:r>
      <w:r>
        <w:rPr>
          <w:color w:val="231F20"/>
          <w:w w:val="105"/>
        </w:rPr>
        <w:t>Academy.</w:t>
      </w:r>
      <w:r>
        <w:rPr>
          <w:color w:val="231F20"/>
          <w:spacing w:val="-27"/>
          <w:w w:val="105"/>
        </w:rPr>
        <w:t> </w:t>
      </w:r>
      <w:r>
        <w:rPr>
          <w:color w:val="231F20"/>
          <w:w w:val="105"/>
        </w:rPr>
        <w:t>In</w:t>
      </w:r>
      <w:r>
        <w:rPr>
          <w:color w:val="231F20"/>
          <w:spacing w:val="-27"/>
          <w:w w:val="105"/>
        </w:rPr>
        <w:t> </w:t>
      </w:r>
      <w:r>
        <w:rPr>
          <w:color w:val="231F20"/>
          <w:w w:val="105"/>
        </w:rPr>
        <w:t>another</w:t>
      </w:r>
      <w:r>
        <w:rPr>
          <w:color w:val="231F20"/>
          <w:spacing w:val="-26"/>
          <w:w w:val="105"/>
        </w:rPr>
        <w:t> </w:t>
      </w:r>
      <w:r>
        <w:rPr>
          <w:color w:val="231F20"/>
          <w:w w:val="105"/>
        </w:rPr>
        <w:t>anecdote,</w:t>
      </w:r>
      <w:r>
        <w:rPr>
          <w:color w:val="231F20"/>
          <w:spacing w:val="-27"/>
          <w:w w:val="105"/>
        </w:rPr>
        <w:t> </w:t>
      </w:r>
      <w:r>
        <w:rPr>
          <w:color w:val="231F20"/>
          <w:w w:val="105"/>
        </w:rPr>
        <w:t>one </w:t>
      </w:r>
      <w:r>
        <w:rPr>
          <w:color w:val="231F20"/>
        </w:rPr>
        <w:t>Denver</w:t>
      </w:r>
      <w:r>
        <w:rPr>
          <w:color w:val="231F20"/>
          <w:spacing w:val="-11"/>
        </w:rPr>
        <w:t> </w:t>
      </w:r>
      <w:r>
        <w:rPr>
          <w:color w:val="231F20"/>
        </w:rPr>
        <w:t>employee</w:t>
      </w:r>
      <w:r>
        <w:rPr>
          <w:color w:val="231F20"/>
          <w:spacing w:val="-10"/>
        </w:rPr>
        <w:t> </w:t>
      </w:r>
      <w:r>
        <w:rPr>
          <w:color w:val="231F20"/>
        </w:rPr>
        <w:t>created</w:t>
      </w:r>
      <w:r>
        <w:rPr>
          <w:color w:val="231F20"/>
          <w:spacing w:val="-10"/>
        </w:rPr>
        <w:t> </w:t>
      </w:r>
      <w:r>
        <w:rPr>
          <w:color w:val="231F20"/>
        </w:rPr>
        <w:t>over</w:t>
      </w:r>
      <w:r>
        <w:rPr>
          <w:color w:val="231F20"/>
          <w:spacing w:val="-10"/>
        </w:rPr>
        <w:t> </w:t>
      </w:r>
      <w:r>
        <w:rPr>
          <w:color w:val="231F20"/>
          <w:spacing w:val="2"/>
        </w:rPr>
        <w:t>$46,000</w:t>
      </w:r>
      <w:r>
        <w:rPr>
          <w:color w:val="231F20"/>
          <w:spacing w:val="-10"/>
        </w:rPr>
        <w:t> </w:t>
      </w:r>
      <w:r>
        <w:rPr>
          <w:color w:val="231F20"/>
        </w:rPr>
        <w:t>USD</w:t>
      </w:r>
      <w:r>
        <w:rPr>
          <w:color w:val="231F20"/>
          <w:spacing w:val="-11"/>
        </w:rPr>
        <w:t> </w:t>
      </w:r>
      <w:r>
        <w:rPr>
          <w:color w:val="231F20"/>
        </w:rPr>
        <w:t>of</w:t>
      </w:r>
      <w:r>
        <w:rPr>
          <w:color w:val="231F20"/>
          <w:spacing w:val="-10"/>
        </w:rPr>
        <w:t> </w:t>
      </w:r>
      <w:r>
        <w:rPr>
          <w:color w:val="231F20"/>
        </w:rPr>
        <w:t>annual </w:t>
      </w:r>
      <w:r>
        <w:rPr>
          <w:color w:val="231F20"/>
          <w:w w:val="105"/>
        </w:rPr>
        <w:t>savings</w:t>
      </w:r>
      <w:r>
        <w:rPr>
          <w:color w:val="231F20"/>
          <w:spacing w:val="-33"/>
          <w:w w:val="105"/>
        </w:rPr>
        <w:t> </w:t>
      </w:r>
      <w:r>
        <w:rPr>
          <w:color w:val="231F20"/>
          <w:w w:val="105"/>
        </w:rPr>
        <w:t>in</w:t>
      </w:r>
      <w:r>
        <w:rPr>
          <w:color w:val="231F20"/>
          <w:spacing w:val="-33"/>
          <w:w w:val="105"/>
        </w:rPr>
        <w:t> </w:t>
      </w:r>
      <w:r>
        <w:rPr>
          <w:color w:val="231F20"/>
          <w:w w:val="105"/>
        </w:rPr>
        <w:t>the</w:t>
      </w:r>
      <w:r>
        <w:rPr>
          <w:color w:val="231F20"/>
          <w:spacing w:val="-33"/>
          <w:w w:val="105"/>
        </w:rPr>
        <w:t> </w:t>
      </w:r>
      <w:r>
        <w:rPr>
          <w:color w:val="231F20"/>
          <w:w w:val="105"/>
        </w:rPr>
        <w:t>wastewater</w:t>
      </w:r>
      <w:r>
        <w:rPr>
          <w:color w:val="231F20"/>
          <w:spacing w:val="-33"/>
          <w:w w:val="105"/>
        </w:rPr>
        <w:t> </w:t>
      </w:r>
      <w:r>
        <w:rPr>
          <w:color w:val="231F20"/>
          <w:w w:val="105"/>
        </w:rPr>
        <w:t>division</w:t>
      </w:r>
      <w:r>
        <w:rPr>
          <w:color w:val="231F20"/>
          <w:spacing w:val="-32"/>
          <w:w w:val="105"/>
        </w:rPr>
        <w:t> </w:t>
      </w:r>
      <w:r>
        <w:rPr>
          <w:color w:val="231F20"/>
          <w:w w:val="105"/>
        </w:rPr>
        <w:t>simply</w:t>
      </w:r>
      <w:r>
        <w:rPr>
          <w:color w:val="231F20"/>
          <w:spacing w:val="-33"/>
          <w:w w:val="105"/>
        </w:rPr>
        <w:t> </w:t>
      </w:r>
      <w:r>
        <w:rPr>
          <w:color w:val="231F20"/>
          <w:w w:val="105"/>
        </w:rPr>
        <w:t>by</w:t>
      </w:r>
      <w:r>
        <w:rPr>
          <w:color w:val="231F20"/>
          <w:spacing w:val="-33"/>
          <w:w w:val="105"/>
        </w:rPr>
        <w:t> </w:t>
      </w:r>
      <w:r>
        <w:rPr>
          <w:color w:val="231F20"/>
          <w:w w:val="105"/>
        </w:rPr>
        <w:t>devising</w:t>
      </w:r>
    </w:p>
    <w:p>
      <w:pPr>
        <w:pStyle w:val="BodyText"/>
        <w:spacing w:line="312" w:lineRule="auto" w:before="9"/>
        <w:ind w:left="850" w:right="-1"/>
        <w:rPr>
          <w:sz w:val="11"/>
        </w:rPr>
      </w:pPr>
      <w:r>
        <w:rPr>
          <w:color w:val="231F20"/>
        </w:rPr>
        <w:t>a way to scrap the use of certified mail to send 11,000 reminder letters each year.</w:t>
      </w:r>
      <w:r>
        <w:rPr>
          <w:color w:val="231F20"/>
          <w:position w:val="7"/>
          <w:sz w:val="11"/>
        </w:rPr>
        <w:t>63</w:t>
      </w:r>
    </w:p>
    <w:p>
      <w:pPr>
        <w:pStyle w:val="BodyText"/>
        <w:spacing w:before="3"/>
        <w:rPr>
          <w:sz w:val="26"/>
        </w:rPr>
      </w:pPr>
    </w:p>
    <w:p>
      <w:pPr>
        <w:pStyle w:val="BodyText"/>
        <w:spacing w:line="312" w:lineRule="auto"/>
        <w:ind w:left="850" w:right="342"/>
      </w:pPr>
      <w:r>
        <w:rPr>
          <w:color w:val="231F20"/>
        </w:rPr>
        <w:t>Argentina’s LabGob has already trained 30,000 federal, provincial and local officials since 2016 in its </w:t>
      </w:r>
      <w:hyperlink r:id="rId85">
        <w:r>
          <w:rPr>
            <w:color w:val="231F20"/>
            <w:u w:val="single" w:color="231F20"/>
          </w:rPr>
          <w:t>Design Academy for Public Policy</w:t>
        </w:r>
      </w:hyperlink>
      <w:r>
        <w:rPr>
          <w:color w:val="231F20"/>
        </w:rPr>
        <w:t>, with plans to expand.</w:t>
      </w:r>
      <w:r>
        <w:rPr>
          <w:color w:val="231F20"/>
          <w:position w:val="7"/>
          <w:sz w:val="11"/>
        </w:rPr>
        <w:t>64 </w:t>
      </w:r>
      <w:r>
        <w:rPr>
          <w:color w:val="231F20"/>
        </w:rPr>
        <w:t>Following the OECD model, they teach</w:t>
      </w:r>
    </w:p>
    <w:p>
      <w:pPr>
        <w:pStyle w:val="BodyText"/>
        <w:spacing w:line="312" w:lineRule="auto" w:before="4"/>
        <w:ind w:left="850" w:right="21"/>
      </w:pPr>
      <w:r>
        <w:rPr>
          <w:color w:val="231F20"/>
        </w:rPr>
        <w:t>iteration, design thinking, digital thinking, data use as evidence, curiosity and flexibility, and new narratives and collaborations. They have curricula entitled: “Big Data:</w:t>
      </w:r>
      <w:r>
        <w:rPr>
          <w:color w:val="231F20"/>
          <w:spacing w:val="-23"/>
        </w:rPr>
        <w:t> </w:t>
      </w:r>
      <w:r>
        <w:rPr>
          <w:color w:val="231F20"/>
        </w:rPr>
        <w:t>Let</w:t>
      </w:r>
      <w:r>
        <w:rPr>
          <w:color w:val="231F20"/>
          <w:spacing w:val="-23"/>
        </w:rPr>
        <w:t> </w:t>
      </w:r>
      <w:r>
        <w:rPr>
          <w:color w:val="231F20"/>
        </w:rPr>
        <w:t>Data</w:t>
      </w:r>
      <w:r>
        <w:rPr>
          <w:color w:val="231F20"/>
          <w:spacing w:val="-22"/>
        </w:rPr>
        <w:t> </w:t>
      </w:r>
      <w:r>
        <w:rPr>
          <w:color w:val="231F20"/>
        </w:rPr>
        <w:t>Speak,”</w:t>
      </w:r>
      <w:r>
        <w:rPr>
          <w:color w:val="231F20"/>
          <w:spacing w:val="-23"/>
        </w:rPr>
        <w:t> </w:t>
      </w:r>
      <w:r>
        <w:rPr>
          <w:color w:val="231F20"/>
        </w:rPr>
        <w:t>“Learning</w:t>
      </w:r>
      <w:r>
        <w:rPr>
          <w:color w:val="231F20"/>
          <w:spacing w:val="-22"/>
        </w:rPr>
        <w:t> </w:t>
      </w:r>
      <w:r>
        <w:rPr>
          <w:color w:val="231F20"/>
        </w:rPr>
        <w:t>Dialogues:</w:t>
      </w:r>
      <w:r>
        <w:rPr>
          <w:color w:val="231F20"/>
          <w:spacing w:val="-23"/>
        </w:rPr>
        <w:t> </w:t>
      </w:r>
      <w:r>
        <w:rPr>
          <w:color w:val="231F20"/>
        </w:rPr>
        <w:t>Evaluation and Big Data,” “Learning Dialogues: Education Innovation in the Public Sector,” “Introduction</w:t>
      </w:r>
      <w:r>
        <w:rPr>
          <w:color w:val="231F20"/>
          <w:spacing w:val="16"/>
        </w:rPr>
        <w:t> </w:t>
      </w:r>
      <w:r>
        <w:rPr>
          <w:color w:val="231F20"/>
        </w:rPr>
        <w:t>to</w:t>
      </w:r>
    </w:p>
    <w:p>
      <w:pPr>
        <w:pStyle w:val="BodyText"/>
        <w:spacing w:line="312" w:lineRule="auto" w:before="7"/>
        <w:ind w:left="850" w:right="42"/>
      </w:pPr>
      <w:r>
        <w:rPr>
          <w:color w:val="231F20"/>
        </w:rPr>
        <w:t>Civil Innovations” and “Introduction to Open Data.” Programs range from one day to four-week programs. For every class taken, a public servant earns points that serve as a prerequisite for promotions and pay raises in the Argentinian civil service.</w:t>
      </w:r>
    </w:p>
    <w:p>
      <w:pPr>
        <w:pStyle w:val="Heading5"/>
        <w:numPr>
          <w:ilvl w:val="0"/>
          <w:numId w:val="2"/>
        </w:numPr>
        <w:tabs>
          <w:tab w:pos="684" w:val="left" w:leader="none"/>
        </w:tabs>
        <w:spacing w:line="240" w:lineRule="auto" w:before="142" w:after="0"/>
        <w:ind w:left="683" w:right="0" w:hanging="238"/>
        <w:jc w:val="left"/>
      </w:pPr>
      <w:r>
        <w:rPr>
          <w:color w:val="00A650"/>
          <w:spacing w:val="-5"/>
          <w:w w:val="90"/>
        </w:rPr>
        <w:br w:type="column"/>
      </w:r>
      <w:r>
        <w:rPr>
          <w:color w:val="00A650"/>
        </w:rPr>
        <w:t>Focus on Sector-Specific</w:t>
      </w:r>
      <w:r>
        <w:rPr>
          <w:color w:val="00A650"/>
          <w:spacing w:val="-33"/>
        </w:rPr>
        <w:t> </w:t>
      </w:r>
      <w:r>
        <w:rPr>
          <w:color w:val="00A650"/>
        </w:rPr>
        <w:t>Innovation</w:t>
      </w:r>
    </w:p>
    <w:p>
      <w:pPr>
        <w:pStyle w:val="BodyText"/>
        <w:spacing w:line="312" w:lineRule="auto" w:before="216"/>
        <w:ind w:left="445" w:right="1016"/>
      </w:pPr>
      <w:r>
        <w:rPr>
          <w:color w:val="231F20"/>
        </w:rPr>
        <w:t>Rather than going broad, some training programs are going deep by teaching sector-specific innovation skills.</w:t>
      </w:r>
      <w:r>
        <w:rPr>
          <w:color w:val="231F20"/>
          <w:position w:val="7"/>
          <w:sz w:val="11"/>
        </w:rPr>
        <w:t>65</w:t>
      </w:r>
      <w:r>
        <w:rPr>
          <w:color w:val="231F20"/>
          <w:spacing w:val="12"/>
          <w:position w:val="7"/>
          <w:sz w:val="11"/>
        </w:rPr>
        <w:t> </w:t>
      </w:r>
      <w:r>
        <w:rPr>
          <w:color w:val="231F20"/>
        </w:rPr>
        <w:t>The</w:t>
      </w:r>
      <w:r>
        <w:rPr>
          <w:color w:val="231F20"/>
          <w:spacing w:val="-13"/>
        </w:rPr>
        <w:t> </w:t>
      </w:r>
      <w:r>
        <w:rPr>
          <w:color w:val="231F20"/>
        </w:rPr>
        <w:t>NHS</w:t>
      </w:r>
      <w:r>
        <w:rPr>
          <w:color w:val="231F20"/>
          <w:spacing w:val="-13"/>
        </w:rPr>
        <w:t> </w:t>
      </w:r>
      <w:r>
        <w:rPr>
          <w:color w:val="231F20"/>
        </w:rPr>
        <w:t>Digital</w:t>
      </w:r>
      <w:r>
        <w:rPr>
          <w:color w:val="231F20"/>
          <w:spacing w:val="-13"/>
        </w:rPr>
        <w:t> </w:t>
      </w:r>
      <w:r>
        <w:rPr>
          <w:color w:val="231F20"/>
        </w:rPr>
        <w:t>Academy,</w:t>
      </w:r>
      <w:r>
        <w:rPr>
          <w:color w:val="231F20"/>
          <w:spacing w:val="-12"/>
        </w:rPr>
        <w:t> </w:t>
      </w:r>
      <w:r>
        <w:rPr>
          <w:color w:val="231F20"/>
        </w:rPr>
        <w:t>run</w:t>
      </w:r>
      <w:r>
        <w:rPr>
          <w:color w:val="231F20"/>
          <w:spacing w:val="-13"/>
        </w:rPr>
        <w:t> </w:t>
      </w:r>
      <w:r>
        <w:rPr>
          <w:color w:val="231F20"/>
        </w:rPr>
        <w:t>in</w:t>
      </w:r>
      <w:r>
        <w:rPr>
          <w:color w:val="231F20"/>
          <w:spacing w:val="-13"/>
        </w:rPr>
        <w:t> </w:t>
      </w:r>
      <w:r>
        <w:rPr>
          <w:color w:val="231F20"/>
        </w:rPr>
        <w:t>collaboration with Imperial College, is a series of six online and four live sessions aimed at producing leaders in health innovation. It is designed to “develop a new generation of excellent digital leaders who can</w:t>
      </w:r>
      <w:r>
        <w:rPr>
          <w:color w:val="231F20"/>
          <w:spacing w:val="5"/>
        </w:rPr>
        <w:t> </w:t>
      </w:r>
      <w:r>
        <w:rPr>
          <w:color w:val="231F20"/>
        </w:rPr>
        <w:t>drive</w:t>
      </w:r>
    </w:p>
    <w:p>
      <w:pPr>
        <w:pStyle w:val="BodyText"/>
        <w:spacing w:line="312" w:lineRule="auto" w:before="7"/>
        <w:ind w:left="445" w:right="867"/>
      </w:pPr>
      <w:r>
        <w:rPr>
          <w:color w:val="231F20"/>
          <w:w w:val="105"/>
        </w:rPr>
        <w:t>the information and technology transformation of the NHS.” The curriculum includes essentials of health systems, implementing transformational change,</w:t>
      </w:r>
    </w:p>
    <w:p>
      <w:pPr>
        <w:pStyle w:val="BodyText"/>
        <w:spacing w:line="312" w:lineRule="auto" w:before="3"/>
        <w:ind w:left="445" w:right="895"/>
      </w:pPr>
      <w:r>
        <w:rPr>
          <w:color w:val="231F20"/>
        </w:rPr>
        <w:t>user-centred design, citizen-driven informatics, decision support and actionable data analytics. Training is accompanied by leadership and workplace project coaching.</w:t>
      </w:r>
    </w:p>
    <w:p>
      <w:pPr>
        <w:pStyle w:val="BodyText"/>
        <w:spacing w:before="5"/>
        <w:rPr>
          <w:sz w:val="26"/>
        </w:rPr>
      </w:pPr>
    </w:p>
    <w:p>
      <w:pPr>
        <w:pStyle w:val="BodyText"/>
        <w:spacing w:line="312" w:lineRule="auto"/>
        <w:ind w:left="445" w:right="705"/>
      </w:pPr>
      <w:r>
        <w:rPr>
          <w:color w:val="231F20"/>
        </w:rPr>
        <w:t>The first cohort of the academy comprised 104 health professionals, and 166 participated in the second class. Students who successfully complete the program can add an additional year of study at their own expense</w:t>
      </w:r>
    </w:p>
    <w:p>
      <w:pPr>
        <w:pStyle w:val="BodyText"/>
        <w:spacing w:line="312" w:lineRule="auto" w:before="4"/>
        <w:ind w:left="445" w:right="999"/>
      </w:pPr>
      <w:r>
        <w:rPr>
          <w:color w:val="231F20"/>
        </w:rPr>
        <w:t>to complete an MSc in Digital Health Leadership from Imperial College.</w:t>
      </w:r>
    </w:p>
    <w:p>
      <w:pPr>
        <w:pStyle w:val="BodyText"/>
        <w:spacing w:before="5"/>
        <w:rPr>
          <w:sz w:val="23"/>
        </w:rPr>
      </w:pPr>
    </w:p>
    <w:p>
      <w:pPr>
        <w:spacing w:before="1"/>
        <w:ind w:left="445" w:right="0" w:firstLine="0"/>
        <w:jc w:val="left"/>
        <w:rPr>
          <w:rFonts w:ascii="Arial-BoldItalicMT" w:hAnsi="Arial-BoldItalicMT"/>
          <w:b/>
          <w:i/>
          <w:sz w:val="16"/>
        </w:rPr>
      </w:pPr>
      <w:r>
        <w:rPr/>
        <w:pict>
          <v:group style="position:absolute;margin-left:308.268005pt;margin-top:16.057102pt;width:246.25pt;height:165.35pt;mso-position-horizontal-relative:page;mso-position-vertical-relative:paragraph;z-index:2896" coordorigin="6165,321" coordsize="4925,3307">
            <v:rect style="position:absolute;left:6165;top:321;width:4922;height:3307" filled="true" fillcolor="#d9eff9" stroked="false">
              <v:fill type="solid"/>
            </v:rect>
            <v:shape style="position:absolute;left:6284;top:815;width:4806;height:2557" type="#_x0000_t75" stroked="false">
              <v:imagedata r:id="rId86" o:title=""/>
            </v:shape>
            <v:line style="position:absolute" from="7071,981" to="7438,981" stroked="true" strokeweight="4.359pt" strokecolor="#44257d">
              <v:stroke dashstyle="solid"/>
            </v:line>
            <v:line style="position:absolute" from="7438,981" to="7445,981" stroked="true" strokeweight=".128pt" strokecolor="#44257d">
              <v:stroke dashstyle="solid"/>
            </v:line>
            <v:shape style="position:absolute;left:8584;top:2961;width:210;height:41" type="#_x0000_t202" filled="false" stroked="false">
              <v:textbox inset="0,0,0,0">
                <w:txbxContent>
                  <w:p>
                    <w:pPr>
                      <w:spacing w:before="4"/>
                      <w:ind w:left="0" w:right="0" w:firstLine="0"/>
                      <w:jc w:val="left"/>
                      <w:rPr>
                        <w:sz w:val="3"/>
                      </w:rPr>
                    </w:pPr>
                    <w:r>
                      <w:rPr>
                        <w:w w:val="115"/>
                        <w:sz w:val="3"/>
                      </w:rPr>
                      <w:t>Residential 3</w:t>
                    </w:r>
                  </w:p>
                </w:txbxContent>
              </v:textbox>
              <w10:wrap type="none"/>
            </v:shape>
            <v:shape style="position:absolute;left:6364;top:2426;width:412;height:336" type="#_x0000_t202" filled="false" stroked="false">
              <v:textbox inset="0,0,0,0">
                <w:txbxContent>
                  <w:p>
                    <w:pPr>
                      <w:spacing w:line="259" w:lineRule="auto" w:before="6"/>
                      <w:ind w:left="13" w:right="7" w:firstLine="0"/>
                      <w:jc w:val="left"/>
                      <w:rPr>
                        <w:b/>
                        <w:sz w:val="7"/>
                      </w:rPr>
                    </w:pPr>
                    <w:r>
                      <w:rPr>
                        <w:b/>
                        <w:color w:val="FFFFFF"/>
                        <w:w w:val="105"/>
                        <w:sz w:val="7"/>
                      </w:rPr>
                      <w:t>Workplace </w:t>
                    </w:r>
                    <w:r>
                      <w:rPr>
                        <w:b/>
                        <w:color w:val="FFFFFF"/>
                        <w:w w:val="110"/>
                        <w:sz w:val="7"/>
                      </w:rPr>
                      <w:t>Project</w:t>
                    </w:r>
                  </w:p>
                  <w:p>
                    <w:pPr>
                      <w:spacing w:line="256" w:lineRule="auto" w:before="35"/>
                      <w:ind w:left="0" w:right="73" w:firstLine="0"/>
                      <w:jc w:val="left"/>
                      <w:rPr>
                        <w:sz w:val="5"/>
                      </w:rPr>
                    </w:pPr>
                    <w:r>
                      <w:rPr>
                        <w:w w:val="105"/>
                        <w:sz w:val="5"/>
                      </w:rPr>
                      <w:t>Applying your learning</w:t>
                    </w:r>
                  </w:p>
                </w:txbxContent>
              </v:textbox>
              <w10:wrap type="none"/>
            </v:shape>
            <v:shape style="position:absolute;left:9723;top:2019;width:210;height:41" type="#_x0000_t202" filled="false" stroked="false">
              <v:textbox inset="0,0,0,0">
                <w:txbxContent>
                  <w:p>
                    <w:pPr>
                      <w:spacing w:before="4"/>
                      <w:ind w:left="0" w:right="0" w:firstLine="0"/>
                      <w:jc w:val="left"/>
                      <w:rPr>
                        <w:sz w:val="3"/>
                      </w:rPr>
                    </w:pPr>
                    <w:r>
                      <w:rPr>
                        <w:w w:val="115"/>
                        <w:sz w:val="3"/>
                      </w:rPr>
                      <w:t>Residential 4</w:t>
                    </w:r>
                  </w:p>
                </w:txbxContent>
              </v:textbox>
              <w10:wrap type="none"/>
            </v:shape>
            <v:shape style="position:absolute;left:7003;top:1967;width:210;height:41" type="#_x0000_t202" filled="false" stroked="false">
              <v:textbox inset="0,0,0,0">
                <w:txbxContent>
                  <w:p>
                    <w:pPr>
                      <w:spacing w:before="4"/>
                      <w:ind w:left="0" w:right="0" w:firstLine="0"/>
                      <w:jc w:val="left"/>
                      <w:rPr>
                        <w:sz w:val="3"/>
                      </w:rPr>
                    </w:pPr>
                    <w:r>
                      <w:rPr>
                        <w:w w:val="115"/>
                        <w:sz w:val="3"/>
                      </w:rPr>
                      <w:t>Residential 2</w:t>
                    </w:r>
                  </w:p>
                </w:txbxContent>
              </v:textbox>
              <w10:wrap type="none"/>
            </v:shape>
            <v:shape style="position:absolute;left:9477;top:1455;width:1383;height:405" type="#_x0000_t202" filled="false" stroked="false">
              <v:textbox inset="0,0,0,0">
                <w:txbxContent>
                  <w:p>
                    <w:pPr>
                      <w:spacing w:before="6"/>
                      <w:ind w:left="13" w:right="0" w:firstLine="0"/>
                      <w:jc w:val="left"/>
                      <w:rPr>
                        <w:b/>
                        <w:sz w:val="7"/>
                      </w:rPr>
                    </w:pPr>
                    <w:r>
                      <w:rPr>
                        <w:b/>
                        <w:color w:val="FFFFFF"/>
                        <w:w w:val="110"/>
                        <w:sz w:val="7"/>
                      </w:rPr>
                      <w:t>Module 5</w:t>
                    </w:r>
                  </w:p>
                  <w:p>
                    <w:pPr>
                      <w:spacing w:line="54" w:lineRule="exact" w:before="34"/>
                      <w:ind w:left="0" w:right="0" w:firstLine="0"/>
                      <w:jc w:val="left"/>
                      <w:rPr>
                        <w:sz w:val="5"/>
                      </w:rPr>
                    </w:pPr>
                    <w:r>
                      <w:rPr>
                        <w:w w:val="105"/>
                        <w:sz w:val="5"/>
                      </w:rPr>
                      <w:t>Decision support,</w:t>
                    </w:r>
                  </w:p>
                  <w:p>
                    <w:pPr>
                      <w:tabs>
                        <w:tab w:pos="818" w:val="left" w:leader="none"/>
                      </w:tabs>
                      <w:spacing w:line="73" w:lineRule="exact" w:before="0"/>
                      <w:ind w:left="0" w:right="0" w:firstLine="0"/>
                      <w:jc w:val="left"/>
                      <w:rPr>
                        <w:b/>
                        <w:sz w:val="7"/>
                      </w:rPr>
                    </w:pPr>
                    <w:r>
                      <w:rPr>
                        <w:w w:val="110"/>
                        <w:position w:val="1"/>
                        <w:sz w:val="5"/>
                      </w:rPr>
                      <w:t>knowledge</w:t>
                    </w:r>
                    <w:r>
                      <w:rPr>
                        <w:spacing w:val="-10"/>
                        <w:w w:val="110"/>
                        <w:position w:val="1"/>
                        <w:sz w:val="5"/>
                      </w:rPr>
                      <w:t> </w:t>
                    </w:r>
                    <w:r>
                      <w:rPr>
                        <w:w w:val="110"/>
                        <w:position w:val="1"/>
                        <w:sz w:val="5"/>
                      </w:rPr>
                      <w:t>management</w:t>
                      <w:tab/>
                    </w:r>
                    <w:r>
                      <w:rPr>
                        <w:b/>
                        <w:color w:val="FFFFFF"/>
                        <w:w w:val="110"/>
                        <w:sz w:val="7"/>
                      </w:rPr>
                      <w:t>Module 6</w:t>
                    </w:r>
                  </w:p>
                  <w:p>
                    <w:pPr>
                      <w:spacing w:line="46" w:lineRule="exact" w:before="0"/>
                      <w:ind w:left="0" w:right="0" w:firstLine="0"/>
                      <w:jc w:val="left"/>
                      <w:rPr>
                        <w:sz w:val="5"/>
                      </w:rPr>
                    </w:pPr>
                    <w:r>
                      <w:rPr>
                        <w:w w:val="105"/>
                        <w:sz w:val="5"/>
                      </w:rPr>
                      <w:t>and actionable</w:t>
                    </w:r>
                  </w:p>
                  <w:p>
                    <w:pPr>
                      <w:tabs>
                        <w:tab w:pos="804" w:val="left" w:leader="none"/>
                      </w:tabs>
                      <w:spacing w:line="175" w:lineRule="auto" w:before="0"/>
                      <w:ind w:left="0" w:right="0" w:firstLine="0"/>
                      <w:jc w:val="left"/>
                      <w:rPr>
                        <w:sz w:val="5"/>
                      </w:rPr>
                    </w:pPr>
                    <w:r>
                      <w:rPr>
                        <w:position w:val="-1"/>
                        <w:sz w:val="5"/>
                      </w:rPr>
                      <w:t>analytics</w:t>
                      <w:tab/>
                    </w:r>
                    <w:r>
                      <w:rPr>
                        <w:sz w:val="5"/>
                      </w:rPr>
                      <w:t>Leadership</w:t>
                    </w:r>
                    <w:r>
                      <w:rPr>
                        <w:spacing w:val="1"/>
                        <w:sz w:val="5"/>
                      </w:rPr>
                      <w:t> </w:t>
                    </w:r>
                    <w:r>
                      <w:rPr>
                        <w:sz w:val="5"/>
                      </w:rPr>
                      <w:t>and</w:t>
                    </w:r>
                  </w:p>
                  <w:p>
                    <w:pPr>
                      <w:spacing w:line="49" w:lineRule="exact" w:before="0"/>
                      <w:ind w:left="804" w:right="0" w:firstLine="0"/>
                      <w:jc w:val="left"/>
                      <w:rPr>
                        <w:sz w:val="5"/>
                      </w:rPr>
                    </w:pPr>
                    <w:r>
                      <w:rPr>
                        <w:w w:val="105"/>
                        <w:sz w:val="5"/>
                      </w:rPr>
                      <w:t>transformational change</w:t>
                    </w:r>
                  </w:p>
                </w:txbxContent>
              </v:textbox>
              <w10:wrap type="none"/>
            </v:shape>
            <v:shape style="position:absolute;left:6319;top:1742;width:210;height:41" type="#_x0000_t202" filled="false" stroked="false">
              <v:textbox inset="0,0,0,0">
                <w:txbxContent>
                  <w:p>
                    <w:pPr>
                      <w:spacing w:before="4"/>
                      <w:ind w:left="0" w:right="0" w:firstLine="0"/>
                      <w:jc w:val="left"/>
                      <w:rPr>
                        <w:sz w:val="3"/>
                      </w:rPr>
                    </w:pPr>
                    <w:r>
                      <w:rPr>
                        <w:w w:val="115"/>
                        <w:sz w:val="3"/>
                      </w:rPr>
                      <w:t>Residential 1</w:t>
                    </w:r>
                  </w:p>
                </w:txbxContent>
              </v:textbox>
              <w10:wrap type="none"/>
            </v:shape>
            <v:shape style="position:absolute;left:8677;top:1291;width:475;height:303" type="#_x0000_t202" filled="false" stroked="false">
              <v:textbox inset="0,0,0,0">
                <w:txbxContent>
                  <w:p>
                    <w:pPr>
                      <w:spacing w:before="6"/>
                      <w:ind w:left="13" w:right="0" w:firstLine="0"/>
                      <w:jc w:val="left"/>
                      <w:rPr>
                        <w:b/>
                        <w:sz w:val="7"/>
                      </w:rPr>
                    </w:pPr>
                    <w:r>
                      <w:rPr>
                        <w:b/>
                        <w:color w:val="FFFFFF"/>
                        <w:w w:val="110"/>
                        <w:sz w:val="7"/>
                      </w:rPr>
                      <w:t>Module 4</w:t>
                    </w:r>
                  </w:p>
                  <w:p>
                    <w:pPr>
                      <w:spacing w:line="256" w:lineRule="auto" w:before="34"/>
                      <w:ind w:left="0" w:right="-18" w:firstLine="0"/>
                      <w:jc w:val="left"/>
                      <w:rPr>
                        <w:sz w:val="5"/>
                      </w:rPr>
                    </w:pPr>
                    <w:r>
                      <w:rPr>
                        <w:w w:val="105"/>
                        <w:sz w:val="5"/>
                      </w:rPr>
                      <w:t>User-centred design and citizen-driven informatics</w:t>
                    </w:r>
                  </w:p>
                </w:txbxContent>
              </v:textbox>
              <w10:wrap type="none"/>
            </v:shape>
            <v:shape style="position:absolute;left:7872;top:1098;width:605;height:241" type="#_x0000_t202" filled="false" stroked="false">
              <v:textbox inset="0,0,0,0">
                <w:txbxContent>
                  <w:p>
                    <w:pPr>
                      <w:spacing w:before="6"/>
                      <w:ind w:left="13" w:right="0" w:firstLine="0"/>
                      <w:jc w:val="left"/>
                      <w:rPr>
                        <w:b/>
                        <w:sz w:val="7"/>
                      </w:rPr>
                    </w:pPr>
                    <w:r>
                      <w:rPr>
                        <w:b/>
                        <w:color w:val="FFFFFF"/>
                        <w:w w:val="110"/>
                        <w:sz w:val="7"/>
                      </w:rPr>
                      <w:t>Module 3</w:t>
                    </w:r>
                  </w:p>
                  <w:p>
                    <w:pPr>
                      <w:spacing w:line="256" w:lineRule="auto" w:before="34"/>
                      <w:ind w:left="0" w:right="9" w:firstLine="0"/>
                      <w:jc w:val="left"/>
                      <w:rPr>
                        <w:sz w:val="5"/>
                      </w:rPr>
                    </w:pPr>
                    <w:r>
                      <w:rPr>
                        <w:w w:val="105"/>
                        <w:sz w:val="5"/>
                      </w:rPr>
                      <w:t>Health information </w:t>
                    </w:r>
                    <w:r>
                      <w:rPr>
                        <w:sz w:val="5"/>
                      </w:rPr>
                      <w:t>systems and technologies</w:t>
                    </w:r>
                  </w:p>
                </w:txbxContent>
              </v:textbox>
              <w10:wrap type="none"/>
            </v:shape>
            <v:shape style="position:absolute;left:7071;top:935;width:396;height:303" type="#_x0000_t202" filled="false" stroked="false">
              <v:textbox inset="0,0,0,0">
                <w:txbxContent>
                  <w:p>
                    <w:pPr>
                      <w:spacing w:before="6"/>
                      <w:ind w:left="11" w:right="0" w:firstLine="0"/>
                      <w:jc w:val="left"/>
                      <w:rPr>
                        <w:b/>
                        <w:sz w:val="7"/>
                      </w:rPr>
                    </w:pPr>
                    <w:r>
                      <w:rPr>
                        <w:b/>
                        <w:color w:val="FFFFFF"/>
                        <w:w w:val="110"/>
                        <w:sz w:val="7"/>
                      </w:rPr>
                      <w:t>Module 2</w:t>
                    </w:r>
                  </w:p>
                  <w:p>
                    <w:pPr>
                      <w:spacing w:line="256" w:lineRule="auto" w:before="34"/>
                      <w:ind w:left="0" w:right="-1" w:firstLine="0"/>
                      <w:jc w:val="left"/>
                      <w:rPr>
                        <w:sz w:val="5"/>
                      </w:rPr>
                    </w:pPr>
                    <w:r>
                      <w:rPr>
                        <w:w w:val="105"/>
                        <w:sz w:val="5"/>
                      </w:rPr>
                      <w:t>Implementing transformational change</w:t>
                    </w:r>
                  </w:p>
                </w:txbxContent>
              </v:textbox>
              <w10:wrap type="none"/>
            </v:shape>
            <v:shape style="position:absolute;left:6278;top:771;width:397;height:241" type="#_x0000_t202" filled="false" stroked="false">
              <v:textbox inset="0,0,0,0">
                <w:txbxContent>
                  <w:p>
                    <w:pPr>
                      <w:spacing w:before="6"/>
                      <w:ind w:left="1" w:right="0" w:firstLine="0"/>
                      <w:jc w:val="left"/>
                      <w:rPr>
                        <w:b/>
                        <w:sz w:val="7"/>
                      </w:rPr>
                    </w:pPr>
                    <w:r>
                      <w:rPr>
                        <w:b/>
                        <w:color w:val="FFFFFF"/>
                        <w:spacing w:val="-10"/>
                        <w:w w:val="110"/>
                        <w:sz w:val="7"/>
                        <w:shd w:fill="36BCEE" w:color="auto" w:val="clear"/>
                      </w:rPr>
                      <w:t> </w:t>
                    </w:r>
                    <w:r>
                      <w:rPr>
                        <w:b/>
                        <w:color w:val="FFFFFF"/>
                        <w:w w:val="110"/>
                        <w:sz w:val="7"/>
                        <w:shd w:fill="36BCEE" w:color="auto" w:val="clear"/>
                      </w:rPr>
                      <w:t>Module</w:t>
                    </w:r>
                    <w:r>
                      <w:rPr>
                        <w:b/>
                        <w:color w:val="FFFFFF"/>
                        <w:spacing w:val="2"/>
                        <w:w w:val="110"/>
                        <w:sz w:val="7"/>
                        <w:shd w:fill="36BCEE" w:color="auto" w:val="clear"/>
                      </w:rPr>
                      <w:t> </w:t>
                    </w:r>
                    <w:r>
                      <w:rPr>
                        <w:b/>
                        <w:color w:val="FFFFFF"/>
                        <w:w w:val="110"/>
                        <w:sz w:val="7"/>
                        <w:shd w:fill="36BCEE" w:color="auto" w:val="clear"/>
                      </w:rPr>
                      <w:t>1</w:t>
                    </w:r>
                    <w:r>
                      <w:rPr>
                        <w:b/>
                        <w:color w:val="FFFFFF"/>
                        <w:spacing w:val="3"/>
                        <w:sz w:val="7"/>
                        <w:shd w:fill="36BCEE" w:color="auto" w:val="clear"/>
                      </w:rPr>
                      <w:t> </w:t>
                    </w:r>
                  </w:p>
                  <w:p>
                    <w:pPr>
                      <w:spacing w:line="256" w:lineRule="auto" w:before="33"/>
                      <w:ind w:left="0" w:right="0" w:firstLine="0"/>
                      <w:jc w:val="left"/>
                      <w:rPr>
                        <w:sz w:val="5"/>
                      </w:rPr>
                    </w:pPr>
                    <w:r>
                      <w:rPr>
                        <w:w w:val="105"/>
                        <w:sz w:val="5"/>
                      </w:rPr>
                      <w:t>Essentials of </w:t>
                    </w:r>
                    <w:r>
                      <w:rPr>
                        <w:sz w:val="5"/>
                      </w:rPr>
                      <w:t>health</w:t>
                    </w:r>
                    <w:r>
                      <w:rPr>
                        <w:spacing w:val="3"/>
                        <w:sz w:val="5"/>
                      </w:rPr>
                      <w:t> </w:t>
                    </w:r>
                    <w:r>
                      <w:rPr>
                        <w:spacing w:val="-3"/>
                        <w:sz w:val="5"/>
                      </w:rPr>
                      <w:t>systems</w:t>
                    </w:r>
                  </w:p>
                </w:txbxContent>
              </v:textbox>
              <w10:wrap type="none"/>
            </v:shape>
            <w10:wrap type="none"/>
          </v:group>
        </w:pict>
      </w:r>
      <w:r>
        <w:rPr>
          <w:rFonts w:ascii="Arial-BoldItalicMT" w:hAnsi="Arial-BoldItalicMT"/>
          <w:b/>
          <w:i/>
          <w:color w:val="231F20"/>
          <w:sz w:val="16"/>
        </w:rPr>
        <w:t>Figure 3 — NHS Digital Academy Program Pathway.</w:t>
      </w:r>
    </w:p>
    <w:p>
      <w:pPr>
        <w:spacing w:after="0"/>
        <w:jc w:val="left"/>
        <w:rPr>
          <w:rFonts w:ascii="Arial-BoldItalicMT" w:hAnsi="Arial-BoldItalicMT"/>
          <w:sz w:val="16"/>
        </w:rPr>
        <w:sectPr>
          <w:type w:val="continuous"/>
          <w:pgSz w:w="11910" w:h="16840"/>
          <w:pgMar w:top="920" w:bottom="280" w:left="0" w:right="0"/>
          <w:cols w:num="2" w:equalWidth="0">
            <w:col w:w="5681" w:space="40"/>
            <w:col w:w="6189"/>
          </w:cols>
        </w:sectPr>
      </w:pPr>
    </w:p>
    <w:p>
      <w:pPr>
        <w:pStyle w:val="BodyText"/>
        <w:rPr>
          <w:rFonts w:ascii="Arial-BoldItalicMT"/>
          <w:b/>
          <w:i/>
        </w:rPr>
      </w:pPr>
    </w:p>
    <w:p>
      <w:pPr>
        <w:pStyle w:val="BodyText"/>
        <w:rPr>
          <w:rFonts w:ascii="Arial-BoldItalicMT"/>
          <w:b/>
          <w:i/>
        </w:rPr>
      </w:pPr>
    </w:p>
    <w:p>
      <w:pPr>
        <w:pStyle w:val="BodyText"/>
        <w:spacing w:before="10"/>
        <w:rPr>
          <w:rFonts w:ascii="Arial-BoldItalicMT"/>
          <w:b/>
          <w:i/>
          <w:sz w:val="15"/>
        </w:rPr>
      </w:pPr>
    </w:p>
    <w:p>
      <w:pPr>
        <w:spacing w:after="0"/>
        <w:rPr>
          <w:rFonts w:ascii="Arial-BoldItalicMT"/>
          <w:sz w:val="15"/>
        </w:rPr>
        <w:sectPr>
          <w:type w:val="continuous"/>
          <w:pgSz w:w="11910" w:h="16840"/>
          <w:pgMar w:top="920" w:bottom="280" w:left="0" w:right="0"/>
        </w:sectPr>
      </w:pPr>
    </w:p>
    <w:p>
      <w:pPr>
        <w:spacing w:line="249" w:lineRule="auto" w:before="300"/>
        <w:ind w:left="1393" w:right="408" w:firstLine="0"/>
        <w:jc w:val="left"/>
        <w:rPr>
          <w:sz w:val="32"/>
        </w:rPr>
      </w:pPr>
      <w:r>
        <w:rPr/>
        <w:pict>
          <v:shape style="position:absolute;margin-left:32.519901pt;margin-top:19.078209pt;width:23pt;height:18.850pt;mso-position-horizontal-relative:page;mso-position-vertical-relative:paragraph;z-index:2920" coordorigin="650,382" coordsize="460,377" path="m927,382l913,382,895,399,895,414,1032,548,660,548,650,558,650,583,660,593,1032,593,895,728,895,742,908,756,914,758,926,758,931,756,1107,583,1110,577,1110,565,1107,559,927,382xe" filled="true" fillcolor="#00a650" stroked="false">
            <v:path arrowok="t"/>
            <v:fill type="solid"/>
            <w10:wrap type="none"/>
          </v:shape>
        </w:pict>
      </w:r>
      <w:r>
        <w:rPr>
          <w:color w:val="00A650"/>
          <w:spacing w:val="-2"/>
          <w:w w:val="75"/>
          <w:sz w:val="32"/>
        </w:rPr>
        <w:t>F</w:t>
      </w:r>
      <w:r>
        <w:rPr>
          <w:color w:val="00A650"/>
          <w:spacing w:val="-1"/>
          <w:w w:val="94"/>
          <w:sz w:val="32"/>
        </w:rPr>
        <w:t>o</w:t>
      </w:r>
      <w:r>
        <w:rPr>
          <w:color w:val="00A650"/>
          <w:w w:val="105"/>
          <w:sz w:val="32"/>
        </w:rPr>
        <w:t>r</w:t>
      </w:r>
      <w:r>
        <w:rPr>
          <w:color w:val="00A650"/>
          <w:spacing w:val="-25"/>
          <w:sz w:val="32"/>
        </w:rPr>
        <w:t> </w:t>
      </w:r>
      <w:r>
        <w:rPr>
          <w:color w:val="00A650"/>
          <w:spacing w:val="-4"/>
          <w:w w:val="85"/>
          <w:sz w:val="32"/>
        </w:rPr>
        <w:t>e</w:t>
      </w:r>
      <w:r>
        <w:rPr>
          <w:color w:val="00A650"/>
          <w:spacing w:val="-5"/>
          <w:w w:val="97"/>
          <w:sz w:val="32"/>
        </w:rPr>
        <w:t>v</w:t>
      </w:r>
      <w:r>
        <w:rPr>
          <w:color w:val="00A650"/>
          <w:spacing w:val="-1"/>
          <w:w w:val="85"/>
          <w:sz w:val="32"/>
        </w:rPr>
        <w:t>e</w:t>
      </w:r>
      <w:r>
        <w:rPr>
          <w:color w:val="00A650"/>
          <w:spacing w:val="5"/>
          <w:w w:val="101"/>
          <w:sz w:val="32"/>
        </w:rPr>
        <w:t>r</w:t>
      </w:r>
      <w:r>
        <w:rPr>
          <w:color w:val="00A650"/>
          <w:w w:val="96"/>
          <w:sz w:val="32"/>
        </w:rPr>
        <w:t>y</w:t>
      </w:r>
      <w:r>
        <w:rPr>
          <w:color w:val="00A650"/>
          <w:spacing w:val="-25"/>
          <w:sz w:val="32"/>
        </w:rPr>
        <w:t> </w:t>
      </w:r>
      <w:r>
        <w:rPr>
          <w:color w:val="00A650"/>
          <w:spacing w:val="-1"/>
          <w:w w:val="87"/>
          <w:sz w:val="32"/>
        </w:rPr>
        <w:t>c</w:t>
      </w:r>
      <w:r>
        <w:rPr>
          <w:color w:val="00A650"/>
          <w:spacing w:val="-2"/>
          <w:w w:val="108"/>
          <w:sz w:val="32"/>
        </w:rPr>
        <w:t>l</w:t>
      </w:r>
      <w:r>
        <w:rPr>
          <w:color w:val="00A650"/>
          <w:spacing w:val="-1"/>
          <w:w w:val="83"/>
          <w:sz w:val="32"/>
        </w:rPr>
        <w:t>a</w:t>
      </w:r>
      <w:r>
        <w:rPr>
          <w:color w:val="00A650"/>
          <w:spacing w:val="-1"/>
          <w:w w:val="82"/>
          <w:sz w:val="32"/>
        </w:rPr>
        <w:t>s</w:t>
      </w:r>
      <w:r>
        <w:rPr>
          <w:color w:val="00A650"/>
          <w:w w:val="82"/>
          <w:sz w:val="32"/>
        </w:rPr>
        <w:t>s</w:t>
      </w:r>
      <w:r>
        <w:rPr>
          <w:color w:val="00A650"/>
          <w:spacing w:val="-25"/>
          <w:sz w:val="32"/>
        </w:rPr>
        <w:t> </w:t>
      </w:r>
      <w:r>
        <w:rPr>
          <w:color w:val="00A650"/>
          <w:w w:val="140"/>
          <w:sz w:val="32"/>
        </w:rPr>
        <w:t>t</w:t>
      </w:r>
      <w:r>
        <w:rPr>
          <w:color w:val="00A650"/>
          <w:spacing w:val="-2"/>
          <w:w w:val="83"/>
          <w:sz w:val="32"/>
        </w:rPr>
        <w:t>a</w:t>
      </w:r>
      <w:r>
        <w:rPr>
          <w:color w:val="00A650"/>
          <w:spacing w:val="-6"/>
          <w:w w:val="97"/>
          <w:sz w:val="32"/>
        </w:rPr>
        <w:t>k</w:t>
      </w:r>
      <w:r>
        <w:rPr>
          <w:color w:val="00A650"/>
          <w:spacing w:val="-1"/>
          <w:w w:val="85"/>
          <w:sz w:val="32"/>
        </w:rPr>
        <w:t>e</w:t>
      </w:r>
      <w:r>
        <w:rPr>
          <w:color w:val="00A650"/>
          <w:spacing w:val="1"/>
          <w:w w:val="94"/>
          <w:sz w:val="32"/>
        </w:rPr>
        <w:t>n</w:t>
      </w:r>
      <w:r>
        <w:rPr>
          <w:color w:val="00A650"/>
          <w:w w:val="70"/>
          <w:sz w:val="32"/>
        </w:rPr>
        <w:t>,</w:t>
      </w:r>
      <w:r>
        <w:rPr>
          <w:color w:val="00A650"/>
          <w:spacing w:val="-25"/>
          <w:sz w:val="32"/>
        </w:rPr>
        <w:t> </w:t>
      </w:r>
      <w:r>
        <w:rPr>
          <w:color w:val="00A650"/>
          <w:w w:val="83"/>
          <w:sz w:val="32"/>
        </w:rPr>
        <w:t>a </w:t>
      </w:r>
      <w:r>
        <w:rPr>
          <w:color w:val="00A650"/>
          <w:w w:val="95"/>
          <w:sz w:val="32"/>
        </w:rPr>
        <w:t>public</w:t>
      </w:r>
      <w:r>
        <w:rPr>
          <w:color w:val="00A650"/>
          <w:spacing w:val="-38"/>
          <w:w w:val="95"/>
          <w:sz w:val="32"/>
        </w:rPr>
        <w:t> </w:t>
      </w:r>
      <w:r>
        <w:rPr>
          <w:color w:val="00A650"/>
          <w:w w:val="95"/>
          <w:sz w:val="32"/>
        </w:rPr>
        <w:t>servant</w:t>
      </w:r>
      <w:r>
        <w:rPr>
          <w:color w:val="00A650"/>
          <w:spacing w:val="-37"/>
          <w:w w:val="95"/>
          <w:sz w:val="32"/>
        </w:rPr>
        <w:t> </w:t>
      </w:r>
      <w:r>
        <w:rPr>
          <w:color w:val="00A650"/>
          <w:w w:val="95"/>
          <w:sz w:val="32"/>
        </w:rPr>
        <w:t>earns</w:t>
      </w:r>
      <w:r>
        <w:rPr>
          <w:color w:val="00A650"/>
          <w:spacing w:val="-38"/>
          <w:w w:val="95"/>
          <w:sz w:val="32"/>
        </w:rPr>
        <w:t> </w:t>
      </w:r>
      <w:r>
        <w:rPr>
          <w:color w:val="00A650"/>
          <w:w w:val="95"/>
          <w:sz w:val="32"/>
        </w:rPr>
        <w:t>points </w:t>
      </w:r>
      <w:r>
        <w:rPr>
          <w:color w:val="00A650"/>
          <w:spacing w:val="-3"/>
          <w:w w:val="95"/>
          <w:sz w:val="32"/>
        </w:rPr>
        <w:t>that</w:t>
      </w:r>
      <w:r>
        <w:rPr>
          <w:color w:val="00A650"/>
          <w:spacing w:val="-30"/>
          <w:w w:val="95"/>
          <w:sz w:val="32"/>
        </w:rPr>
        <w:t> </w:t>
      </w:r>
      <w:r>
        <w:rPr>
          <w:color w:val="00A650"/>
          <w:w w:val="95"/>
          <w:sz w:val="32"/>
        </w:rPr>
        <w:t>serve</w:t>
      </w:r>
      <w:r>
        <w:rPr>
          <w:color w:val="00A650"/>
          <w:spacing w:val="-29"/>
          <w:w w:val="95"/>
          <w:sz w:val="32"/>
        </w:rPr>
        <w:t> </w:t>
      </w:r>
      <w:r>
        <w:rPr>
          <w:color w:val="00A650"/>
          <w:w w:val="95"/>
          <w:sz w:val="32"/>
        </w:rPr>
        <w:t>as</w:t>
      </w:r>
      <w:r>
        <w:rPr>
          <w:color w:val="00A650"/>
          <w:spacing w:val="-30"/>
          <w:w w:val="95"/>
          <w:sz w:val="32"/>
        </w:rPr>
        <w:t> </w:t>
      </w:r>
      <w:r>
        <w:rPr>
          <w:color w:val="00A650"/>
          <w:w w:val="95"/>
          <w:sz w:val="32"/>
        </w:rPr>
        <w:t>a</w:t>
      </w:r>
      <w:r>
        <w:rPr>
          <w:color w:val="00A650"/>
          <w:spacing w:val="-29"/>
          <w:w w:val="95"/>
          <w:sz w:val="32"/>
        </w:rPr>
        <w:t> </w:t>
      </w:r>
      <w:r>
        <w:rPr>
          <w:color w:val="00A650"/>
          <w:spacing w:val="-2"/>
          <w:w w:val="95"/>
          <w:sz w:val="32"/>
        </w:rPr>
        <w:t>prerequisite</w:t>
      </w:r>
    </w:p>
    <w:p>
      <w:pPr>
        <w:spacing w:before="4"/>
        <w:ind w:left="1393" w:right="0" w:firstLine="0"/>
        <w:jc w:val="left"/>
        <w:rPr>
          <w:sz w:val="32"/>
        </w:rPr>
      </w:pPr>
      <w:r>
        <w:rPr>
          <w:color w:val="00A650"/>
          <w:w w:val="95"/>
          <w:sz w:val="32"/>
        </w:rPr>
        <w:t>for</w:t>
      </w:r>
      <w:r>
        <w:rPr>
          <w:color w:val="00A650"/>
          <w:spacing w:val="-50"/>
          <w:w w:val="95"/>
          <w:sz w:val="32"/>
        </w:rPr>
        <w:t> </w:t>
      </w:r>
      <w:r>
        <w:rPr>
          <w:color w:val="00A650"/>
          <w:w w:val="95"/>
          <w:sz w:val="32"/>
        </w:rPr>
        <w:t>promotions</w:t>
      </w:r>
      <w:r>
        <w:rPr>
          <w:color w:val="00A650"/>
          <w:spacing w:val="-49"/>
          <w:w w:val="95"/>
          <w:sz w:val="32"/>
        </w:rPr>
        <w:t> </w:t>
      </w:r>
      <w:r>
        <w:rPr>
          <w:color w:val="00A650"/>
          <w:w w:val="95"/>
          <w:sz w:val="32"/>
        </w:rPr>
        <w:t>and</w:t>
      </w:r>
      <w:r>
        <w:rPr>
          <w:color w:val="00A650"/>
          <w:spacing w:val="-49"/>
          <w:w w:val="95"/>
          <w:sz w:val="32"/>
        </w:rPr>
        <w:t> </w:t>
      </w:r>
      <w:r>
        <w:rPr>
          <w:color w:val="00A650"/>
          <w:spacing w:val="-3"/>
          <w:w w:val="95"/>
          <w:sz w:val="32"/>
        </w:rPr>
        <w:t>pay</w:t>
      </w:r>
      <w:r>
        <w:rPr>
          <w:color w:val="00A650"/>
          <w:spacing w:val="-49"/>
          <w:w w:val="95"/>
          <w:sz w:val="32"/>
        </w:rPr>
        <w:t> </w:t>
      </w:r>
      <w:r>
        <w:rPr>
          <w:color w:val="00A650"/>
          <w:w w:val="95"/>
          <w:sz w:val="32"/>
        </w:rPr>
        <w:t>rises…</w:t>
      </w:r>
    </w:p>
    <w:p>
      <w:pPr>
        <w:spacing w:line="249" w:lineRule="auto" w:before="129"/>
        <w:ind w:left="792" w:right="834" w:firstLine="0"/>
        <w:jc w:val="left"/>
        <w:rPr>
          <w:i/>
          <w:sz w:val="16"/>
        </w:rPr>
      </w:pPr>
      <w:r>
        <w:rPr/>
        <w:br w:type="column"/>
      </w:r>
      <w:r>
        <w:rPr>
          <w:i/>
          <w:color w:val="231F20"/>
          <w:w w:val="89"/>
          <w:sz w:val="16"/>
        </w:rPr>
        <w:t>So</w:t>
      </w:r>
      <w:r>
        <w:rPr>
          <w:i/>
          <w:color w:val="231F20"/>
          <w:w w:val="99"/>
          <w:sz w:val="16"/>
        </w:rPr>
        <w:t>u</w:t>
      </w:r>
      <w:r>
        <w:rPr>
          <w:i/>
          <w:color w:val="231F20"/>
          <w:w w:val="117"/>
          <w:sz w:val="16"/>
        </w:rPr>
        <w:t>r</w:t>
      </w:r>
      <w:r>
        <w:rPr>
          <w:i/>
          <w:color w:val="231F20"/>
          <w:w w:val="105"/>
          <w:sz w:val="16"/>
        </w:rPr>
        <w:t>c</w:t>
      </w:r>
      <w:r>
        <w:rPr>
          <w:i/>
          <w:color w:val="231F20"/>
          <w:w w:val="95"/>
          <w:sz w:val="16"/>
        </w:rPr>
        <w:t>e:</w:t>
      </w:r>
      <w:r>
        <w:rPr>
          <w:i/>
          <w:color w:val="231F20"/>
          <w:sz w:val="16"/>
        </w:rPr>
        <w:t> </w:t>
      </w:r>
      <w:r>
        <w:rPr>
          <w:i/>
          <w:color w:val="231F20"/>
          <w:w w:val="101"/>
          <w:sz w:val="16"/>
        </w:rPr>
        <w:t>h</w:t>
      </w:r>
      <w:r>
        <w:rPr>
          <w:i/>
          <w:color w:val="231F20"/>
          <w:w w:val="114"/>
          <w:sz w:val="16"/>
        </w:rPr>
        <w:t>ttp</w:t>
      </w:r>
      <w:r>
        <w:rPr>
          <w:i/>
          <w:color w:val="231F20"/>
          <w:w w:val="87"/>
          <w:sz w:val="16"/>
        </w:rPr>
        <w:t>s:</w:t>
      </w:r>
      <w:r>
        <w:rPr>
          <w:i/>
          <w:color w:val="231F20"/>
          <w:w w:val="187"/>
          <w:sz w:val="16"/>
        </w:rPr>
        <w:t>/</w:t>
      </w:r>
      <w:hyperlink r:id="rId87">
        <w:r>
          <w:rPr>
            <w:i/>
            <w:color w:val="231F20"/>
            <w:w w:val="106"/>
            <w:sz w:val="16"/>
          </w:rPr>
          <w:t>/www</w:t>
        </w:r>
        <w:r>
          <w:rPr>
            <w:i/>
            <w:color w:val="231F20"/>
            <w:w w:val="95"/>
            <w:sz w:val="16"/>
          </w:rPr>
          <w:t>.e</w:t>
        </w:r>
      </w:hyperlink>
      <w:r>
        <w:rPr>
          <w:i/>
          <w:color w:val="231F20"/>
          <w:w w:val="99"/>
          <w:sz w:val="16"/>
        </w:rPr>
        <w:t>n</w:t>
      </w:r>
      <w:hyperlink r:id="rId87">
        <w:r>
          <w:rPr>
            <w:i/>
            <w:color w:val="231F20"/>
            <w:w w:val="93"/>
            <w:sz w:val="16"/>
          </w:rPr>
          <w:t>gl</w:t>
        </w:r>
        <w:r>
          <w:rPr>
            <w:i/>
            <w:color w:val="231F20"/>
            <w:w w:val="103"/>
            <w:sz w:val="16"/>
          </w:rPr>
          <w:t>a</w:t>
        </w:r>
        <w:r>
          <w:rPr>
            <w:i/>
            <w:color w:val="231F20"/>
            <w:w w:val="99"/>
            <w:sz w:val="16"/>
          </w:rPr>
          <w:t>n</w:t>
        </w:r>
        <w:r>
          <w:rPr>
            <w:i/>
            <w:color w:val="231F20"/>
            <w:w w:val="99"/>
            <w:sz w:val="16"/>
          </w:rPr>
          <w:t>d.nh</w:t>
        </w:r>
        <w:r>
          <w:rPr>
            <w:i/>
            <w:color w:val="231F20"/>
            <w:w w:val="92"/>
            <w:sz w:val="16"/>
          </w:rPr>
          <w:t>s.u</w:t>
        </w:r>
        <w:r>
          <w:rPr>
            <w:i/>
            <w:color w:val="231F20"/>
            <w:w w:val="113"/>
            <w:sz w:val="16"/>
          </w:rPr>
          <w:t>k/wp-c</w:t>
        </w:r>
        <w:r>
          <w:rPr>
            <w:i/>
            <w:color w:val="231F20"/>
            <w:w w:val="103"/>
            <w:sz w:val="16"/>
          </w:rPr>
          <w:t>o</w:t>
        </w:r>
        <w:r>
          <w:rPr>
            <w:i/>
            <w:color w:val="231F20"/>
            <w:w w:val="99"/>
            <w:sz w:val="16"/>
          </w:rPr>
          <w:t>n</w:t>
        </w:r>
        <w:r>
          <w:rPr>
            <w:i/>
            <w:color w:val="231F20"/>
            <w:w w:val="125"/>
            <w:sz w:val="16"/>
          </w:rPr>
          <w:t>t</w:t>
        </w:r>
        <w:r>
          <w:rPr>
            <w:i/>
            <w:color w:val="231F20"/>
            <w:w w:val="99"/>
            <w:sz w:val="16"/>
          </w:rPr>
          <w:t>e</w:t>
        </w:r>
        <w:r>
          <w:rPr>
            <w:i/>
            <w:color w:val="231F20"/>
            <w:w w:val="99"/>
            <w:sz w:val="16"/>
          </w:rPr>
          <w:t>n</w:t>
        </w:r>
        <w:r>
          <w:rPr>
            <w:i/>
            <w:color w:val="231F20"/>
            <w:w w:val="128"/>
            <w:sz w:val="16"/>
          </w:rPr>
          <w:t>t/u</w:t>
        </w:r>
        <w:r>
          <w:rPr>
            <w:i/>
            <w:color w:val="231F20"/>
            <w:w w:val="103"/>
            <w:sz w:val="16"/>
          </w:rPr>
          <w:t>p</w:t>
        </w:r>
        <w:r>
          <w:rPr>
            <w:i/>
            <w:color w:val="231F20"/>
            <w:w w:val="106"/>
            <w:sz w:val="16"/>
          </w:rPr>
          <w:t>l</w:t>
        </w:r>
        <w:r>
          <w:rPr>
            <w:i/>
            <w:color w:val="231F20"/>
            <w:w w:val="103"/>
            <w:sz w:val="16"/>
          </w:rPr>
          <w:t>oad</w:t>
        </w:r>
        <w:r>
          <w:rPr>
            <w:i/>
            <w:color w:val="231F20"/>
            <w:w w:val="109"/>
            <w:sz w:val="16"/>
          </w:rPr>
          <w:t>s/2019/08/</w:t>
        </w:r>
      </w:hyperlink>
      <w:r>
        <w:rPr>
          <w:i/>
          <w:color w:val="231F20"/>
          <w:w w:val="109"/>
          <w:sz w:val="16"/>
        </w:rPr>
        <w:t> </w:t>
      </w:r>
      <w:r>
        <w:rPr>
          <w:i/>
          <w:color w:val="231F20"/>
          <w:w w:val="105"/>
          <w:sz w:val="16"/>
        </w:rPr>
        <w:t>nhsda-application-booklet-v8.pdf</w:t>
      </w:r>
    </w:p>
    <w:p>
      <w:pPr>
        <w:spacing w:after="0" w:line="249" w:lineRule="auto"/>
        <w:jc w:val="left"/>
        <w:rPr>
          <w:sz w:val="16"/>
        </w:rPr>
        <w:sectPr>
          <w:type w:val="continuous"/>
          <w:pgSz w:w="11910" w:h="16840"/>
          <w:pgMar w:top="920" w:bottom="280" w:left="0" w:right="0"/>
          <w:cols w:num="2" w:equalWidth="0">
            <w:col w:w="5334" w:space="40"/>
            <w:col w:w="6536"/>
          </w:cols>
        </w:sectPr>
      </w:pPr>
    </w:p>
    <w:p>
      <w:pPr>
        <w:pStyle w:val="BodyText"/>
        <w:rPr>
          <w:i/>
        </w:rPr>
      </w:pPr>
    </w:p>
    <w:p>
      <w:pPr>
        <w:pStyle w:val="BodyText"/>
        <w:rPr>
          <w:i/>
        </w:rPr>
      </w:pPr>
    </w:p>
    <w:p>
      <w:pPr>
        <w:pStyle w:val="BodyText"/>
        <w:spacing w:before="10"/>
        <w:rPr>
          <w:i/>
          <w:sz w:val="24"/>
        </w:rPr>
      </w:pPr>
    </w:p>
    <w:p>
      <w:pPr>
        <w:spacing w:after="0"/>
        <w:rPr>
          <w:sz w:val="24"/>
        </w:rPr>
        <w:sectPr>
          <w:headerReference w:type="default" r:id="rId88"/>
          <w:footerReference w:type="default" r:id="rId89"/>
          <w:pgSz w:w="11910" w:h="16840"/>
          <w:pgMar w:header="0" w:footer="718" w:top="1580" w:bottom="900" w:left="0" w:right="0"/>
          <w:pgNumType w:start="25"/>
        </w:sectPr>
      </w:pPr>
    </w:p>
    <w:p>
      <w:pPr>
        <w:pStyle w:val="Heading5"/>
        <w:numPr>
          <w:ilvl w:val="0"/>
          <w:numId w:val="2"/>
        </w:numPr>
        <w:tabs>
          <w:tab w:pos="1056" w:val="left" w:leader="none"/>
        </w:tabs>
        <w:spacing w:line="240" w:lineRule="auto" w:before="142" w:after="0"/>
        <w:ind w:left="1055" w:right="0" w:hanging="205"/>
        <w:jc w:val="left"/>
      </w:pPr>
      <w:r>
        <w:rPr>
          <w:color w:val="00A650"/>
        </w:rPr>
        <w:t>Coach, Don’t Just</w:t>
      </w:r>
      <w:r>
        <w:rPr>
          <w:color w:val="00A650"/>
          <w:spacing w:val="-26"/>
        </w:rPr>
        <w:t> </w:t>
      </w:r>
      <w:r>
        <w:rPr>
          <w:color w:val="00A650"/>
          <w:spacing w:val="-3"/>
        </w:rPr>
        <w:t>Train</w:t>
      </w:r>
    </w:p>
    <w:p>
      <w:pPr>
        <w:pStyle w:val="BodyText"/>
        <w:spacing w:line="312" w:lineRule="auto" w:before="216"/>
        <w:ind w:left="850" w:right="168"/>
      </w:pPr>
      <w:r>
        <w:rPr>
          <w:color w:val="231F20"/>
          <w:w w:val="105"/>
        </w:rPr>
        <w:t>In our work at </w:t>
      </w:r>
      <w:hyperlink r:id="rId90">
        <w:r>
          <w:rPr>
            <w:color w:val="231F20"/>
            <w:w w:val="105"/>
            <w:u w:val="single" w:color="231F20"/>
          </w:rPr>
          <w:t>The GovLab</w:t>
        </w:r>
      </w:hyperlink>
      <w:r>
        <w:rPr>
          <w:color w:val="231F20"/>
          <w:w w:val="105"/>
        </w:rPr>
        <w:t>, we are helping public entrepreneurs take their public interest projects from idea to implementation using coaching, rather than training.</w:t>
      </w:r>
      <w:r>
        <w:rPr>
          <w:color w:val="231F20"/>
          <w:w w:val="105"/>
          <w:position w:val="7"/>
          <w:sz w:val="11"/>
        </w:rPr>
        <w:t>66 </w:t>
      </w:r>
      <w:r>
        <w:rPr>
          <w:color w:val="231F20"/>
          <w:w w:val="105"/>
        </w:rPr>
        <w:t>The programs are tailored to</w:t>
      </w:r>
    </w:p>
    <w:p>
      <w:pPr>
        <w:pStyle w:val="BodyText"/>
        <w:spacing w:line="312" w:lineRule="auto" w:before="4"/>
        <w:ind w:left="850"/>
        <w:jc w:val="both"/>
      </w:pPr>
      <w:r>
        <w:rPr>
          <w:color w:val="231F20"/>
        </w:rPr>
        <w:t>participants who have a specific goal in mind, such as a problem they want to work on or a project they are keen to implement.</w:t>
      </w:r>
    </w:p>
    <w:p>
      <w:pPr>
        <w:pStyle w:val="BodyText"/>
        <w:spacing w:before="4"/>
        <w:rPr>
          <w:sz w:val="26"/>
        </w:rPr>
      </w:pPr>
    </w:p>
    <w:p>
      <w:pPr>
        <w:pStyle w:val="BodyText"/>
        <w:spacing w:line="312" w:lineRule="auto"/>
        <w:ind w:left="850" w:right="65"/>
      </w:pPr>
      <w:r>
        <w:rPr>
          <w:color w:val="231F20"/>
        </w:rPr>
        <w:t>Training classes may be wonderful, but often leave people feeling abandoned when they return to their desks to face the challenge of innovating within a bureaucracy. With hands-on mentoring from global leaders and peer-to-peer </w:t>
      </w:r>
      <w:r>
        <w:rPr>
          <w:color w:val="231F20"/>
          <w:spacing w:val="2"/>
        </w:rPr>
        <w:t>support, </w:t>
      </w:r>
      <w:r>
        <w:rPr>
          <w:color w:val="231F20"/>
        </w:rPr>
        <w:t>the GovLab Academy coaching programs </w:t>
      </w:r>
      <w:r>
        <w:rPr>
          <w:color w:val="231F20"/>
          <w:spacing w:val="2"/>
        </w:rPr>
        <w:t>try </w:t>
      </w:r>
      <w:r>
        <w:rPr>
          <w:color w:val="231F20"/>
        </w:rPr>
        <w:t>to ensure that public servants are getting the help they need to advance innovative projects. The curriculum comprises  live but</w:t>
      </w:r>
      <w:r>
        <w:rPr>
          <w:color w:val="231F20"/>
          <w:spacing w:val="-12"/>
        </w:rPr>
        <w:t> </w:t>
      </w:r>
      <w:r>
        <w:rPr>
          <w:color w:val="231F20"/>
        </w:rPr>
        <w:t>online</w:t>
      </w:r>
      <w:r>
        <w:rPr>
          <w:color w:val="231F20"/>
          <w:spacing w:val="-12"/>
        </w:rPr>
        <w:t> </w:t>
      </w:r>
      <w:r>
        <w:rPr>
          <w:color w:val="231F20"/>
        </w:rPr>
        <w:t>sessions</w:t>
      </w:r>
      <w:r>
        <w:rPr>
          <w:color w:val="231F20"/>
          <w:spacing w:val="-11"/>
        </w:rPr>
        <w:t> </w:t>
      </w:r>
      <w:r>
        <w:rPr>
          <w:color w:val="231F20"/>
        </w:rPr>
        <w:t>delivered</w:t>
      </w:r>
      <w:r>
        <w:rPr>
          <w:color w:val="231F20"/>
          <w:spacing w:val="-12"/>
        </w:rPr>
        <w:t> </w:t>
      </w:r>
      <w:r>
        <w:rPr>
          <w:color w:val="231F20"/>
        </w:rPr>
        <w:t>over</w:t>
      </w:r>
      <w:r>
        <w:rPr>
          <w:color w:val="231F20"/>
          <w:spacing w:val="-11"/>
        </w:rPr>
        <w:t> </w:t>
      </w:r>
      <w:r>
        <w:rPr>
          <w:color w:val="231F20"/>
        </w:rPr>
        <w:t>ten</w:t>
      </w:r>
      <w:r>
        <w:rPr>
          <w:color w:val="231F20"/>
          <w:spacing w:val="-12"/>
        </w:rPr>
        <w:t> </w:t>
      </w:r>
      <w:r>
        <w:rPr>
          <w:color w:val="231F20"/>
        </w:rPr>
        <w:t>weeks.</w:t>
      </w:r>
      <w:r>
        <w:rPr>
          <w:color w:val="231F20"/>
          <w:spacing w:val="-11"/>
        </w:rPr>
        <w:t> </w:t>
      </w:r>
      <w:r>
        <w:rPr>
          <w:color w:val="231F20"/>
        </w:rPr>
        <w:t>Session topics are: 1) Defining the problem, 2) Rapid results research, 3) People-led innovation, 4) Convincing others, 5) Prototyping, testing and development,</w:t>
      </w:r>
      <w:r>
        <w:rPr>
          <w:color w:val="231F20"/>
          <w:spacing w:val="-15"/>
        </w:rPr>
        <w:t> </w:t>
      </w:r>
      <w:r>
        <w:rPr>
          <w:color w:val="231F20"/>
        </w:rPr>
        <w:t>and</w:t>
      </w:r>
    </w:p>
    <w:p>
      <w:pPr>
        <w:pStyle w:val="BodyText"/>
        <w:spacing w:line="312" w:lineRule="auto" w:before="12"/>
        <w:ind w:left="850" w:right="122"/>
      </w:pPr>
      <w:r>
        <w:rPr>
          <w:color w:val="231F20"/>
        </w:rPr>
        <w:t>6) Measuring impact. Over the years, we have been able to train thousands of public employees, civil society leaders and students because we connect them to mentors who can coach them, helping them to advance their projects.</w:t>
      </w:r>
    </w:p>
    <w:p>
      <w:pPr>
        <w:pStyle w:val="Heading5"/>
        <w:numPr>
          <w:ilvl w:val="0"/>
          <w:numId w:val="2"/>
        </w:numPr>
        <w:tabs>
          <w:tab w:pos="682" w:val="left" w:leader="none"/>
        </w:tabs>
        <w:spacing w:line="240" w:lineRule="auto" w:before="142" w:after="0"/>
        <w:ind w:left="681" w:right="0" w:hanging="237"/>
        <w:jc w:val="left"/>
      </w:pPr>
      <w:r>
        <w:rPr>
          <w:color w:val="00A650"/>
          <w:spacing w:val="-14"/>
          <w:w w:val="92"/>
        </w:rPr>
        <w:br w:type="column"/>
      </w:r>
      <w:r>
        <w:rPr>
          <w:color w:val="00A650"/>
          <w:spacing w:val="-3"/>
        </w:rPr>
        <w:t>Train</w:t>
      </w:r>
      <w:r>
        <w:rPr>
          <w:color w:val="00A650"/>
          <w:spacing w:val="-11"/>
        </w:rPr>
        <w:t> </w:t>
      </w:r>
      <w:r>
        <w:rPr>
          <w:color w:val="00A650"/>
        </w:rPr>
        <w:t>the</w:t>
      </w:r>
      <w:r>
        <w:rPr>
          <w:color w:val="00A650"/>
          <w:spacing w:val="-11"/>
        </w:rPr>
        <w:t> </w:t>
      </w:r>
      <w:r>
        <w:rPr>
          <w:color w:val="00A650"/>
        </w:rPr>
        <w:t>Public</w:t>
      </w:r>
      <w:r>
        <w:rPr>
          <w:color w:val="00A650"/>
          <w:spacing w:val="-11"/>
        </w:rPr>
        <w:t> </w:t>
      </w:r>
      <w:r>
        <w:rPr>
          <w:color w:val="00A650"/>
        </w:rPr>
        <w:t>and</w:t>
      </w:r>
      <w:r>
        <w:rPr>
          <w:color w:val="00A650"/>
          <w:spacing w:val="-10"/>
        </w:rPr>
        <w:t> </w:t>
      </w:r>
      <w:r>
        <w:rPr>
          <w:color w:val="00A650"/>
        </w:rPr>
        <w:t>Public</w:t>
      </w:r>
      <w:r>
        <w:rPr>
          <w:color w:val="00A650"/>
          <w:spacing w:val="-11"/>
        </w:rPr>
        <w:t> </w:t>
      </w:r>
      <w:r>
        <w:rPr>
          <w:color w:val="00A650"/>
        </w:rPr>
        <w:t>Officials</w:t>
      </w:r>
    </w:p>
    <w:p>
      <w:pPr>
        <w:pStyle w:val="BodyText"/>
        <w:spacing w:line="312" w:lineRule="auto" w:before="216"/>
        <w:ind w:left="444" w:right="1136"/>
        <w:rPr>
          <w:sz w:val="11"/>
        </w:rPr>
      </w:pPr>
      <w:r>
        <w:rPr>
          <w:color w:val="231F20"/>
          <w:w w:val="105"/>
        </w:rPr>
        <w:t>The Cities of Orlando and São Paulo go beyond training</w:t>
      </w:r>
      <w:r>
        <w:rPr>
          <w:color w:val="231F20"/>
          <w:spacing w:val="-38"/>
          <w:w w:val="105"/>
        </w:rPr>
        <w:t> </w:t>
      </w:r>
      <w:r>
        <w:rPr>
          <w:color w:val="231F20"/>
          <w:w w:val="105"/>
        </w:rPr>
        <w:t>public</w:t>
      </w:r>
      <w:r>
        <w:rPr>
          <w:color w:val="231F20"/>
          <w:spacing w:val="-37"/>
          <w:w w:val="105"/>
        </w:rPr>
        <w:t> </w:t>
      </w:r>
      <w:r>
        <w:rPr>
          <w:color w:val="231F20"/>
          <w:w w:val="105"/>
        </w:rPr>
        <w:t>servants.</w:t>
      </w:r>
      <w:r>
        <w:rPr>
          <w:color w:val="231F20"/>
          <w:spacing w:val="-37"/>
          <w:w w:val="105"/>
        </w:rPr>
        <w:t> </w:t>
      </w:r>
      <w:r>
        <w:rPr>
          <w:color w:val="231F20"/>
          <w:w w:val="105"/>
        </w:rPr>
        <w:t>Orlando</w:t>
      </w:r>
      <w:r>
        <w:rPr>
          <w:color w:val="231F20"/>
          <w:spacing w:val="-37"/>
          <w:w w:val="105"/>
        </w:rPr>
        <w:t> </w:t>
      </w:r>
      <w:r>
        <w:rPr>
          <w:color w:val="231F20"/>
          <w:w w:val="105"/>
        </w:rPr>
        <w:t>includes</w:t>
      </w:r>
      <w:r>
        <w:rPr>
          <w:color w:val="231F20"/>
          <w:spacing w:val="-37"/>
          <w:w w:val="105"/>
        </w:rPr>
        <w:t> </w:t>
      </w:r>
      <w:r>
        <w:rPr>
          <w:color w:val="231F20"/>
          <w:w w:val="105"/>
        </w:rPr>
        <w:t>members of</w:t>
      </w:r>
      <w:r>
        <w:rPr>
          <w:color w:val="231F20"/>
          <w:spacing w:val="-15"/>
          <w:w w:val="105"/>
        </w:rPr>
        <w:t> </w:t>
      </w:r>
      <w:r>
        <w:rPr>
          <w:color w:val="231F20"/>
          <w:w w:val="105"/>
        </w:rPr>
        <w:t>the</w:t>
      </w:r>
      <w:r>
        <w:rPr>
          <w:color w:val="231F20"/>
          <w:spacing w:val="-14"/>
          <w:w w:val="105"/>
        </w:rPr>
        <w:t> </w:t>
      </w:r>
      <w:r>
        <w:rPr>
          <w:color w:val="231F20"/>
          <w:w w:val="105"/>
        </w:rPr>
        <w:t>public</w:t>
      </w:r>
      <w:r>
        <w:rPr>
          <w:color w:val="231F20"/>
          <w:spacing w:val="-14"/>
          <w:w w:val="105"/>
        </w:rPr>
        <w:t> </w:t>
      </w:r>
      <w:r>
        <w:rPr>
          <w:color w:val="231F20"/>
          <w:w w:val="105"/>
        </w:rPr>
        <w:t>in</w:t>
      </w:r>
      <w:r>
        <w:rPr>
          <w:color w:val="231F20"/>
          <w:spacing w:val="-14"/>
          <w:w w:val="105"/>
        </w:rPr>
        <w:t> </w:t>
      </w:r>
      <w:r>
        <w:rPr>
          <w:color w:val="231F20"/>
          <w:w w:val="105"/>
        </w:rPr>
        <w:t>its</w:t>
      </w:r>
      <w:r>
        <w:rPr>
          <w:color w:val="231F20"/>
          <w:spacing w:val="-14"/>
          <w:w w:val="105"/>
        </w:rPr>
        <w:t> </w:t>
      </w:r>
      <w:r>
        <w:rPr>
          <w:color w:val="231F20"/>
          <w:w w:val="105"/>
        </w:rPr>
        <w:t>training</w:t>
      </w:r>
      <w:r>
        <w:rPr>
          <w:color w:val="231F20"/>
          <w:spacing w:val="-15"/>
          <w:w w:val="105"/>
        </w:rPr>
        <w:t> </w:t>
      </w:r>
      <w:r>
        <w:rPr>
          <w:color w:val="231F20"/>
          <w:w w:val="105"/>
        </w:rPr>
        <w:t>program</w:t>
      </w:r>
      <w:r>
        <w:rPr>
          <w:color w:val="231F20"/>
          <w:spacing w:val="-14"/>
          <w:w w:val="105"/>
        </w:rPr>
        <w:t> </w:t>
      </w:r>
      <w:r>
        <w:rPr>
          <w:color w:val="231F20"/>
          <w:w w:val="105"/>
        </w:rPr>
        <w:t>for</w:t>
      </w:r>
      <w:r>
        <w:rPr>
          <w:color w:val="231F20"/>
          <w:spacing w:val="-14"/>
          <w:w w:val="105"/>
        </w:rPr>
        <w:t> </w:t>
      </w:r>
      <w:r>
        <w:rPr>
          <w:color w:val="231F20"/>
          <w:w w:val="105"/>
        </w:rPr>
        <w:t>city</w:t>
      </w:r>
      <w:r>
        <w:rPr>
          <w:color w:val="231F20"/>
          <w:spacing w:val="-14"/>
          <w:w w:val="105"/>
        </w:rPr>
        <w:t> </w:t>
      </w:r>
      <w:r>
        <w:rPr>
          <w:color w:val="231F20"/>
          <w:w w:val="105"/>
        </w:rPr>
        <w:t>officials. Because</w:t>
      </w:r>
      <w:r>
        <w:rPr>
          <w:color w:val="231F20"/>
          <w:spacing w:val="-34"/>
          <w:w w:val="105"/>
        </w:rPr>
        <w:t> </w:t>
      </w:r>
      <w:r>
        <w:rPr>
          <w:color w:val="231F20"/>
          <w:w w:val="105"/>
        </w:rPr>
        <w:t>they</w:t>
      </w:r>
      <w:r>
        <w:rPr>
          <w:color w:val="231F20"/>
          <w:spacing w:val="-33"/>
          <w:w w:val="105"/>
        </w:rPr>
        <w:t> </w:t>
      </w:r>
      <w:r>
        <w:rPr>
          <w:color w:val="231F20"/>
          <w:w w:val="105"/>
        </w:rPr>
        <w:t>are</w:t>
      </w:r>
      <w:r>
        <w:rPr>
          <w:color w:val="231F20"/>
          <w:spacing w:val="-33"/>
          <w:w w:val="105"/>
        </w:rPr>
        <w:t> </w:t>
      </w:r>
      <w:r>
        <w:rPr>
          <w:color w:val="231F20"/>
          <w:w w:val="105"/>
        </w:rPr>
        <w:t>learning</w:t>
      </w:r>
      <w:r>
        <w:rPr>
          <w:color w:val="231F20"/>
          <w:spacing w:val="-33"/>
          <w:w w:val="105"/>
        </w:rPr>
        <w:t> </w:t>
      </w:r>
      <w:r>
        <w:rPr>
          <w:color w:val="231F20"/>
          <w:w w:val="105"/>
        </w:rPr>
        <w:t>to</w:t>
      </w:r>
      <w:r>
        <w:rPr>
          <w:color w:val="231F20"/>
          <w:spacing w:val="-33"/>
          <w:w w:val="105"/>
        </w:rPr>
        <w:t> </w:t>
      </w:r>
      <w:r>
        <w:rPr>
          <w:color w:val="231F20"/>
          <w:w w:val="105"/>
        </w:rPr>
        <w:t>redesign</w:t>
      </w:r>
      <w:r>
        <w:rPr>
          <w:color w:val="231F20"/>
          <w:spacing w:val="-33"/>
          <w:w w:val="105"/>
        </w:rPr>
        <w:t> </w:t>
      </w:r>
      <w:r>
        <w:rPr>
          <w:color w:val="231F20"/>
          <w:w w:val="105"/>
        </w:rPr>
        <w:t>services</w:t>
      </w:r>
      <w:r>
        <w:rPr>
          <w:color w:val="231F20"/>
          <w:spacing w:val="-33"/>
          <w:w w:val="105"/>
        </w:rPr>
        <w:t> </w:t>
      </w:r>
      <w:r>
        <w:rPr>
          <w:color w:val="231F20"/>
          <w:w w:val="105"/>
        </w:rPr>
        <w:t>with citizens,</w:t>
      </w:r>
      <w:r>
        <w:rPr>
          <w:color w:val="231F20"/>
          <w:spacing w:val="-16"/>
          <w:w w:val="105"/>
        </w:rPr>
        <w:t> </w:t>
      </w:r>
      <w:r>
        <w:rPr>
          <w:color w:val="231F20"/>
          <w:w w:val="105"/>
        </w:rPr>
        <w:t>the</w:t>
      </w:r>
      <w:r>
        <w:rPr>
          <w:color w:val="231F20"/>
          <w:spacing w:val="-16"/>
          <w:w w:val="105"/>
        </w:rPr>
        <w:t> </w:t>
      </w:r>
      <w:r>
        <w:rPr>
          <w:color w:val="231F20"/>
          <w:w w:val="105"/>
        </w:rPr>
        <w:t>public</w:t>
      </w:r>
      <w:r>
        <w:rPr>
          <w:color w:val="231F20"/>
          <w:spacing w:val="-16"/>
          <w:w w:val="105"/>
        </w:rPr>
        <w:t> </w:t>
      </w:r>
      <w:r>
        <w:rPr>
          <w:color w:val="231F20"/>
          <w:w w:val="105"/>
        </w:rPr>
        <w:t>participates</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training.</w:t>
      </w:r>
      <w:r>
        <w:rPr>
          <w:color w:val="231F20"/>
          <w:w w:val="105"/>
          <w:position w:val="7"/>
          <w:sz w:val="11"/>
        </w:rPr>
        <w:t>67</w:t>
      </w:r>
    </w:p>
    <w:p>
      <w:pPr>
        <w:pStyle w:val="BodyText"/>
        <w:spacing w:before="6"/>
        <w:rPr>
          <w:sz w:val="26"/>
        </w:rPr>
      </w:pPr>
    </w:p>
    <w:p>
      <w:pPr>
        <w:pStyle w:val="BodyText"/>
        <w:spacing w:line="312" w:lineRule="auto"/>
        <w:ind w:left="444" w:right="49"/>
      </w:pPr>
      <w:r>
        <w:rPr>
          <w:color w:val="231F20"/>
        </w:rPr>
        <w:t>Taiwan is educating its public officials in how to engage residents in decision-making, ensuring they know</w:t>
      </w:r>
    </w:p>
    <w:p>
      <w:pPr>
        <w:pStyle w:val="BodyText"/>
        <w:spacing w:line="312" w:lineRule="auto" w:before="2"/>
        <w:ind w:left="444" w:right="1066"/>
      </w:pPr>
      <w:r>
        <w:rPr>
          <w:color w:val="231F20"/>
        </w:rPr>
        <w:t>how to consult with citizens when making policy, and then signing them up to be part of a cross-agency Participation Officers Network.</w:t>
      </w:r>
      <w:r>
        <w:rPr>
          <w:color w:val="231F20"/>
          <w:position w:val="7"/>
          <w:sz w:val="11"/>
        </w:rPr>
        <w:t>68 </w:t>
      </w:r>
      <w:r>
        <w:rPr>
          <w:color w:val="231F20"/>
        </w:rPr>
        <w:t>Other jurisdictions such as São Paulo are taking the relationship with residents a step further by having employees learn from citizens, as discussed in the next section.</w:t>
      </w:r>
    </w:p>
    <w:p>
      <w:pPr>
        <w:pStyle w:val="BodyText"/>
        <w:rPr>
          <w:sz w:val="25"/>
        </w:rPr>
      </w:pPr>
    </w:p>
    <w:p>
      <w:pPr>
        <w:pStyle w:val="Heading5"/>
        <w:numPr>
          <w:ilvl w:val="0"/>
          <w:numId w:val="2"/>
        </w:numPr>
        <w:tabs>
          <w:tab w:pos="668" w:val="left" w:leader="none"/>
        </w:tabs>
        <w:spacing w:line="240" w:lineRule="auto" w:before="0" w:after="0"/>
        <w:ind w:left="667" w:right="0" w:hanging="223"/>
        <w:jc w:val="left"/>
      </w:pPr>
      <w:r>
        <w:rPr>
          <w:color w:val="00A650"/>
        </w:rPr>
        <w:t>Use Citizens as</w:t>
      </w:r>
      <w:r>
        <w:rPr>
          <w:color w:val="00A650"/>
          <w:spacing w:val="-30"/>
        </w:rPr>
        <w:t> </w:t>
      </w:r>
      <w:r>
        <w:rPr>
          <w:color w:val="00A650"/>
        </w:rPr>
        <w:t>Trainers</w:t>
      </w:r>
    </w:p>
    <w:p>
      <w:pPr>
        <w:pStyle w:val="BodyText"/>
        <w:spacing w:line="312" w:lineRule="auto" w:before="216"/>
        <w:ind w:left="444" w:right="852"/>
      </w:pPr>
      <w:r>
        <w:rPr>
          <w:color w:val="231F20"/>
        </w:rPr>
        <w:t>The São Paulo </w:t>
      </w:r>
      <w:r>
        <w:rPr>
          <w:color w:val="231F20"/>
          <w:spacing w:val="2"/>
        </w:rPr>
        <w:t>Abierta </w:t>
      </w:r>
      <w:r>
        <w:rPr>
          <w:color w:val="231F20"/>
        </w:rPr>
        <w:t>(“open”) program uses citizens as trainers for the city’s public servants.</w:t>
      </w:r>
      <w:r>
        <w:rPr>
          <w:color w:val="231F20"/>
          <w:position w:val="7"/>
          <w:sz w:val="11"/>
        </w:rPr>
        <w:t>69 </w:t>
      </w:r>
      <w:r>
        <w:rPr>
          <w:color w:val="231F20"/>
        </w:rPr>
        <w:t>Over 23,000 of them have studied with these lay trainers, who possess the innovation skills that are in </w:t>
      </w:r>
      <w:r>
        <w:rPr>
          <w:color w:val="231F20"/>
          <w:spacing w:val="2"/>
        </w:rPr>
        <w:t>short </w:t>
      </w:r>
      <w:r>
        <w:rPr>
          <w:color w:val="231F20"/>
        </w:rPr>
        <w:t>supply in government.</w:t>
      </w:r>
      <w:r>
        <w:rPr>
          <w:color w:val="231F20"/>
          <w:spacing w:val="-9"/>
        </w:rPr>
        <w:t> </w:t>
      </w:r>
      <w:r>
        <w:rPr>
          <w:color w:val="231F20"/>
        </w:rPr>
        <w:t>Citizens</w:t>
      </w:r>
      <w:r>
        <w:rPr>
          <w:color w:val="231F20"/>
          <w:spacing w:val="-8"/>
        </w:rPr>
        <w:t> </w:t>
      </w:r>
      <w:r>
        <w:rPr>
          <w:color w:val="231F20"/>
        </w:rPr>
        <w:t>of</w:t>
      </w:r>
      <w:r>
        <w:rPr>
          <w:color w:val="231F20"/>
          <w:spacing w:val="-8"/>
        </w:rPr>
        <w:t> </w:t>
      </w:r>
      <w:r>
        <w:rPr>
          <w:color w:val="231F20"/>
        </w:rPr>
        <w:t>São</w:t>
      </w:r>
      <w:r>
        <w:rPr>
          <w:color w:val="231F20"/>
          <w:spacing w:val="-8"/>
        </w:rPr>
        <w:t> </w:t>
      </w:r>
      <w:r>
        <w:rPr>
          <w:color w:val="231F20"/>
        </w:rPr>
        <w:t>Paulo</w:t>
      </w:r>
      <w:r>
        <w:rPr>
          <w:color w:val="231F20"/>
          <w:spacing w:val="-8"/>
        </w:rPr>
        <w:t> </w:t>
      </w:r>
      <w:r>
        <w:rPr>
          <w:color w:val="231F20"/>
        </w:rPr>
        <w:t>apply</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teachers by submitting a course proposal. For each cycle the selection committee approves about 30  courses, which are free and accessible to all. Potential trainers must demonstrate at least a year of knowledge, expertise or experience in the subject in</w:t>
      </w:r>
      <w:r>
        <w:rPr>
          <w:color w:val="231F20"/>
          <w:spacing w:val="4"/>
        </w:rPr>
        <w:t> </w:t>
      </w:r>
      <w:r>
        <w:rPr>
          <w:color w:val="231F20"/>
        </w:rPr>
        <w:t>question.</w:t>
      </w:r>
    </w:p>
    <w:p>
      <w:pPr>
        <w:pStyle w:val="BodyText"/>
        <w:spacing w:line="312" w:lineRule="auto" w:before="10"/>
        <w:ind w:left="444" w:right="1342"/>
        <w:rPr>
          <w:sz w:val="11"/>
        </w:rPr>
      </w:pPr>
      <w:r>
        <w:rPr>
          <w:color w:val="231F20"/>
          <w:w w:val="105"/>
        </w:rPr>
        <w:t>Public</w:t>
      </w:r>
      <w:r>
        <w:rPr>
          <w:color w:val="231F20"/>
          <w:spacing w:val="-35"/>
          <w:w w:val="105"/>
        </w:rPr>
        <w:t> </w:t>
      </w:r>
      <w:r>
        <w:rPr>
          <w:color w:val="231F20"/>
          <w:w w:val="105"/>
        </w:rPr>
        <w:t>employees</w:t>
      </w:r>
      <w:r>
        <w:rPr>
          <w:color w:val="231F20"/>
          <w:spacing w:val="-34"/>
          <w:w w:val="105"/>
        </w:rPr>
        <w:t> </w:t>
      </w:r>
      <w:r>
        <w:rPr>
          <w:color w:val="231F20"/>
          <w:w w:val="105"/>
        </w:rPr>
        <w:t>or</w:t>
      </w:r>
      <w:r>
        <w:rPr>
          <w:color w:val="231F20"/>
          <w:spacing w:val="-34"/>
          <w:w w:val="105"/>
        </w:rPr>
        <w:t> </w:t>
      </w:r>
      <w:r>
        <w:rPr>
          <w:color w:val="231F20"/>
          <w:w w:val="105"/>
        </w:rPr>
        <w:t>elected</w:t>
      </w:r>
      <w:r>
        <w:rPr>
          <w:color w:val="231F20"/>
          <w:spacing w:val="-34"/>
          <w:w w:val="105"/>
        </w:rPr>
        <w:t> </w:t>
      </w:r>
      <w:r>
        <w:rPr>
          <w:color w:val="231F20"/>
          <w:w w:val="105"/>
        </w:rPr>
        <w:t>government</w:t>
      </w:r>
      <w:r>
        <w:rPr>
          <w:color w:val="231F20"/>
          <w:spacing w:val="-34"/>
          <w:w w:val="105"/>
        </w:rPr>
        <w:t> </w:t>
      </w:r>
      <w:r>
        <w:rPr>
          <w:color w:val="231F20"/>
          <w:w w:val="105"/>
        </w:rPr>
        <w:t>officials cannot be</w:t>
      </w:r>
      <w:r>
        <w:rPr>
          <w:color w:val="231F20"/>
          <w:spacing w:val="-19"/>
          <w:w w:val="105"/>
        </w:rPr>
        <w:t> </w:t>
      </w:r>
      <w:r>
        <w:rPr>
          <w:color w:val="231F20"/>
          <w:w w:val="105"/>
        </w:rPr>
        <w:t>instructors.</w:t>
      </w:r>
      <w:r>
        <w:rPr>
          <w:color w:val="231F20"/>
          <w:w w:val="105"/>
          <w:position w:val="7"/>
          <w:sz w:val="11"/>
        </w:rPr>
        <w:t>70</w:t>
      </w:r>
    </w:p>
    <w:p>
      <w:pPr>
        <w:spacing w:after="0" w:line="312" w:lineRule="auto"/>
        <w:rPr>
          <w:sz w:val="11"/>
        </w:rPr>
        <w:sectPr>
          <w:type w:val="continuous"/>
          <w:pgSz w:w="11910" w:h="16840"/>
          <w:pgMar w:top="920" w:bottom="280" w:left="0" w:right="0"/>
          <w:cols w:num="2" w:equalWidth="0">
            <w:col w:w="5682" w:space="40"/>
            <w:col w:w="6188"/>
          </w:cols>
        </w:sectPr>
      </w:pPr>
    </w:p>
    <w:p>
      <w:pPr>
        <w:pStyle w:val="BodyText"/>
        <w:spacing w:before="9"/>
        <w:rPr>
          <w:sz w:val="24"/>
        </w:rPr>
      </w:pPr>
    </w:p>
    <w:p>
      <w:pPr>
        <w:pStyle w:val="BodyText"/>
        <w:ind w:left="743"/>
      </w:pPr>
      <w:r>
        <w:rPr/>
        <w:pict>
          <v:group style="width:506.5pt;height:175.25pt;mso-position-horizontal-relative:char;mso-position-vertical-relative:line" coordorigin="0,0" coordsize="10130,3505">
            <v:shape style="position:absolute;left:0;top:54;width:10130;height:3450" type="#_x0000_t75" stroked="false">
              <v:imagedata r:id="rId91" o:title=""/>
            </v:shape>
            <v:shape style="position:absolute;left:100;top:0;width:3541;height:224" type="#_x0000_t202" filled="false" stroked="false">
              <v:textbox inset="0,0,0,0">
                <w:txbxContent>
                  <w:p>
                    <w:pPr>
                      <w:spacing w:before="30"/>
                      <w:ind w:left="0" w:right="0" w:firstLine="0"/>
                      <w:jc w:val="left"/>
                      <w:rPr>
                        <w:rFonts w:ascii="Arial-BoldItalicMT" w:hAnsi="Arial-BoldItalicMT"/>
                        <w:b/>
                        <w:i/>
                        <w:sz w:val="16"/>
                      </w:rPr>
                    </w:pPr>
                    <w:r>
                      <w:rPr>
                        <w:rFonts w:ascii="Arial-BoldItalicMT" w:hAnsi="Arial-BoldItalicMT"/>
                        <w:b/>
                        <w:i/>
                        <w:color w:val="231F20"/>
                        <w:w w:val="95"/>
                        <w:sz w:val="16"/>
                      </w:rPr>
                      <w:t>Figure</w:t>
                    </w:r>
                    <w:r>
                      <w:rPr>
                        <w:rFonts w:ascii="Arial-BoldItalicMT" w:hAnsi="Arial-BoldItalicMT"/>
                        <w:b/>
                        <w:i/>
                        <w:color w:val="231F20"/>
                        <w:spacing w:val="-8"/>
                        <w:w w:val="95"/>
                        <w:sz w:val="16"/>
                      </w:rPr>
                      <w:t> </w:t>
                    </w:r>
                    <w:r>
                      <w:rPr>
                        <w:rFonts w:ascii="Arial-BoldItalicMT" w:hAnsi="Arial-BoldItalicMT"/>
                        <w:b/>
                        <w:i/>
                        <w:color w:val="231F20"/>
                        <w:w w:val="95"/>
                        <w:sz w:val="16"/>
                      </w:rPr>
                      <w:t>4</w:t>
                    </w:r>
                    <w:r>
                      <w:rPr>
                        <w:rFonts w:ascii="Arial-BoldItalicMT" w:hAnsi="Arial-BoldItalicMT"/>
                        <w:b/>
                        <w:i/>
                        <w:color w:val="231F20"/>
                        <w:spacing w:val="-8"/>
                        <w:w w:val="95"/>
                        <w:sz w:val="16"/>
                      </w:rPr>
                      <w:t> </w:t>
                    </w:r>
                    <w:r>
                      <w:rPr>
                        <w:rFonts w:ascii="Arial-BoldItalicMT" w:hAnsi="Arial-BoldItalicMT"/>
                        <w:b/>
                        <w:i/>
                        <w:color w:val="231F20"/>
                        <w:w w:val="95"/>
                        <w:sz w:val="16"/>
                      </w:rPr>
                      <w:t>—</w:t>
                    </w:r>
                    <w:r>
                      <w:rPr>
                        <w:rFonts w:ascii="Arial-BoldItalicMT" w:hAnsi="Arial-BoldItalicMT"/>
                        <w:b/>
                        <w:i/>
                        <w:color w:val="231F20"/>
                        <w:spacing w:val="-7"/>
                        <w:w w:val="95"/>
                        <w:sz w:val="16"/>
                      </w:rPr>
                      <w:t> </w:t>
                    </w:r>
                    <w:r>
                      <w:rPr>
                        <w:rFonts w:ascii="Arial-BoldItalicMT" w:hAnsi="Arial-BoldItalicMT"/>
                        <w:b/>
                        <w:i/>
                        <w:color w:val="231F20"/>
                        <w:w w:val="95"/>
                        <w:sz w:val="16"/>
                      </w:rPr>
                      <w:t>GovLab</w:t>
                    </w:r>
                    <w:r>
                      <w:rPr>
                        <w:rFonts w:ascii="Arial-BoldItalicMT" w:hAnsi="Arial-BoldItalicMT"/>
                        <w:b/>
                        <w:i/>
                        <w:color w:val="231F20"/>
                        <w:spacing w:val="-8"/>
                        <w:w w:val="95"/>
                        <w:sz w:val="16"/>
                      </w:rPr>
                      <w:t> </w:t>
                    </w:r>
                    <w:r>
                      <w:rPr>
                        <w:rFonts w:ascii="Arial-BoldItalicMT" w:hAnsi="Arial-BoldItalicMT"/>
                        <w:b/>
                        <w:i/>
                        <w:color w:val="231F20"/>
                        <w:w w:val="95"/>
                        <w:sz w:val="16"/>
                      </w:rPr>
                      <w:t>Academy</w:t>
                    </w:r>
                    <w:r>
                      <w:rPr>
                        <w:rFonts w:ascii="Arial-BoldItalicMT" w:hAnsi="Arial-BoldItalicMT"/>
                        <w:b/>
                        <w:i/>
                        <w:color w:val="231F20"/>
                        <w:spacing w:val="-8"/>
                        <w:w w:val="95"/>
                        <w:sz w:val="16"/>
                      </w:rPr>
                      <w:t> </w:t>
                    </w:r>
                    <w:r>
                      <w:rPr>
                        <w:rFonts w:ascii="Arial-BoldItalicMT" w:hAnsi="Arial-BoldItalicMT"/>
                        <w:b/>
                        <w:i/>
                        <w:color w:val="231F20"/>
                        <w:w w:val="95"/>
                        <w:sz w:val="16"/>
                      </w:rPr>
                      <w:t>Coaching</w:t>
                    </w:r>
                    <w:r>
                      <w:rPr>
                        <w:rFonts w:ascii="Arial-BoldItalicMT" w:hAnsi="Arial-BoldItalicMT"/>
                        <w:b/>
                        <w:i/>
                        <w:color w:val="231F20"/>
                        <w:spacing w:val="-7"/>
                        <w:w w:val="95"/>
                        <w:sz w:val="16"/>
                      </w:rPr>
                      <w:t> </w:t>
                    </w:r>
                    <w:r>
                      <w:rPr>
                        <w:rFonts w:ascii="Arial-BoldItalicMT" w:hAnsi="Arial-BoldItalicMT"/>
                        <w:b/>
                        <w:i/>
                        <w:color w:val="231F20"/>
                        <w:w w:val="95"/>
                        <w:sz w:val="16"/>
                      </w:rPr>
                      <w:t>Program.</w:t>
                    </w:r>
                  </w:p>
                </w:txbxContent>
              </v:textbox>
              <w10:wrap type="none"/>
            </v:shape>
          </v:group>
        </w:pict>
      </w:r>
      <w:r>
        <w:rPr/>
      </w:r>
    </w:p>
    <w:p>
      <w:pPr>
        <w:spacing w:before="128"/>
        <w:ind w:left="850" w:right="0" w:firstLine="0"/>
        <w:jc w:val="left"/>
        <w:rPr>
          <w:i/>
          <w:sz w:val="16"/>
        </w:rPr>
      </w:pPr>
      <w:r>
        <w:rPr>
          <w:i/>
          <w:color w:val="231F20"/>
          <w:w w:val="89"/>
          <w:sz w:val="16"/>
        </w:rPr>
        <w:t>S</w:t>
      </w:r>
      <w:r>
        <w:rPr>
          <w:i/>
          <w:color w:val="231F20"/>
          <w:spacing w:val="-1"/>
          <w:w w:val="89"/>
          <w:sz w:val="16"/>
        </w:rPr>
        <w:t>o</w:t>
      </w:r>
      <w:r>
        <w:rPr>
          <w:i/>
          <w:color w:val="231F20"/>
          <w:spacing w:val="-1"/>
          <w:w w:val="99"/>
          <w:sz w:val="16"/>
        </w:rPr>
        <w:t>u</w:t>
      </w:r>
      <w:r>
        <w:rPr>
          <w:i/>
          <w:color w:val="231F20"/>
          <w:spacing w:val="-3"/>
          <w:w w:val="117"/>
          <w:sz w:val="16"/>
        </w:rPr>
        <w:t>r</w:t>
      </w:r>
      <w:r>
        <w:rPr>
          <w:i/>
          <w:color w:val="231F20"/>
          <w:spacing w:val="-1"/>
          <w:w w:val="105"/>
          <w:sz w:val="16"/>
        </w:rPr>
        <w:t>c</w:t>
      </w:r>
      <w:r>
        <w:rPr>
          <w:i/>
          <w:color w:val="231F20"/>
          <w:w w:val="95"/>
          <w:sz w:val="16"/>
        </w:rPr>
        <w:t>e:</w:t>
      </w:r>
      <w:r>
        <w:rPr>
          <w:i/>
          <w:color w:val="231F20"/>
          <w:spacing w:val="-5"/>
          <w:sz w:val="16"/>
        </w:rPr>
        <w:t> </w:t>
      </w:r>
      <w:hyperlink r:id="rId92">
        <w:r>
          <w:rPr>
            <w:i/>
            <w:color w:val="231F20"/>
            <w:spacing w:val="-2"/>
            <w:w w:val="101"/>
            <w:sz w:val="16"/>
          </w:rPr>
          <w:t>h</w:t>
        </w:r>
        <w:r>
          <w:rPr>
            <w:i/>
            <w:color w:val="231F20"/>
            <w:w w:val="109"/>
            <w:sz w:val="16"/>
          </w:rPr>
          <w:t>ttp:</w:t>
        </w:r>
        <w:r>
          <w:rPr>
            <w:i/>
            <w:color w:val="231F20"/>
            <w:spacing w:val="-31"/>
            <w:w w:val="187"/>
            <w:sz w:val="16"/>
          </w:rPr>
          <w:t>/</w:t>
        </w:r>
        <w:r>
          <w:rPr>
            <w:i/>
            <w:color w:val="231F20"/>
            <w:w w:val="121"/>
            <w:sz w:val="16"/>
          </w:rPr>
          <w:t>/</w:t>
        </w:r>
        <w:r>
          <w:rPr>
            <w:i/>
            <w:color w:val="231F20"/>
            <w:spacing w:val="-1"/>
            <w:w w:val="121"/>
            <w:sz w:val="16"/>
          </w:rPr>
          <w:t>g</w:t>
        </w:r>
        <w:r>
          <w:rPr>
            <w:i/>
            <w:color w:val="231F20"/>
            <w:spacing w:val="-4"/>
            <w:w w:val="103"/>
            <w:sz w:val="16"/>
          </w:rPr>
          <w:t>o</w:t>
        </w:r>
        <w:r>
          <w:rPr>
            <w:i/>
            <w:color w:val="231F20"/>
            <w:w w:val="95"/>
            <w:sz w:val="16"/>
          </w:rPr>
          <w:t>v</w:t>
        </w:r>
        <w:r>
          <w:rPr>
            <w:i/>
            <w:color w:val="231F20"/>
            <w:spacing w:val="-1"/>
            <w:w w:val="95"/>
            <w:sz w:val="16"/>
          </w:rPr>
          <w:t>l</w:t>
        </w:r>
        <w:r>
          <w:rPr>
            <w:i/>
            <w:color w:val="231F20"/>
            <w:spacing w:val="-1"/>
            <w:w w:val="103"/>
            <w:sz w:val="16"/>
          </w:rPr>
          <w:t>a</w:t>
        </w:r>
        <w:r>
          <w:rPr>
            <w:i/>
            <w:color w:val="231F20"/>
            <w:w w:val="104"/>
            <w:sz w:val="16"/>
          </w:rPr>
          <w:t>ba</w:t>
        </w:r>
        <w:r>
          <w:rPr>
            <w:i/>
            <w:color w:val="231F20"/>
            <w:spacing w:val="-1"/>
            <w:w w:val="104"/>
            <w:sz w:val="16"/>
          </w:rPr>
          <w:t>c</w:t>
        </w:r>
        <w:r>
          <w:rPr>
            <w:i/>
            <w:color w:val="231F20"/>
            <w:w w:val="103"/>
            <w:sz w:val="16"/>
          </w:rPr>
          <w:t>a</w:t>
        </w:r>
        <w:r>
          <w:rPr>
            <w:i/>
            <w:color w:val="231F20"/>
            <w:spacing w:val="-1"/>
            <w:w w:val="103"/>
            <w:sz w:val="16"/>
          </w:rPr>
          <w:t>d</w:t>
        </w:r>
        <w:r>
          <w:rPr>
            <w:i/>
            <w:color w:val="231F20"/>
            <w:spacing w:val="-2"/>
            <w:w w:val="99"/>
            <w:sz w:val="16"/>
          </w:rPr>
          <w:t>e</w:t>
        </w:r>
        <w:r>
          <w:rPr>
            <w:i/>
            <w:color w:val="231F20"/>
            <w:spacing w:val="-6"/>
            <w:w w:val="98"/>
            <w:sz w:val="16"/>
          </w:rPr>
          <w:t>m</w:t>
        </w:r>
        <w:r>
          <w:rPr>
            <w:i/>
            <w:color w:val="231F20"/>
            <w:spacing w:val="-5"/>
            <w:w w:val="91"/>
            <w:sz w:val="16"/>
          </w:rPr>
          <w:t>y</w:t>
        </w:r>
        <w:r>
          <w:rPr>
            <w:i/>
            <w:color w:val="231F20"/>
            <w:w w:val="98"/>
            <w:sz w:val="16"/>
          </w:rPr>
          <w:t>.</w:t>
        </w:r>
        <w:r>
          <w:rPr>
            <w:i/>
            <w:color w:val="231F20"/>
            <w:spacing w:val="-1"/>
            <w:w w:val="98"/>
            <w:sz w:val="16"/>
          </w:rPr>
          <w:t>o</w:t>
        </w:r>
        <w:r>
          <w:rPr>
            <w:i/>
            <w:color w:val="231F20"/>
            <w:spacing w:val="-4"/>
            <w:w w:val="117"/>
            <w:sz w:val="16"/>
          </w:rPr>
          <w:t>r</w:t>
        </w:r>
        <w:r>
          <w:rPr>
            <w:i/>
            <w:color w:val="231F20"/>
            <w:w w:val="115"/>
            <w:sz w:val="16"/>
          </w:rPr>
          <w:t>g/</w:t>
        </w:r>
        <w:r>
          <w:rPr>
            <w:i/>
            <w:color w:val="231F20"/>
            <w:spacing w:val="-1"/>
            <w:w w:val="115"/>
            <w:sz w:val="16"/>
          </w:rPr>
          <w:t>c</w:t>
        </w:r>
        <w:r>
          <w:rPr>
            <w:i/>
            <w:color w:val="231F20"/>
            <w:w w:val="104"/>
            <w:sz w:val="16"/>
          </w:rPr>
          <w:t>oa</w:t>
        </w:r>
        <w:r>
          <w:rPr>
            <w:i/>
            <w:color w:val="231F20"/>
            <w:spacing w:val="-1"/>
            <w:w w:val="104"/>
            <w:sz w:val="16"/>
          </w:rPr>
          <w:t>c</w:t>
        </w:r>
        <w:r>
          <w:rPr>
            <w:i/>
            <w:color w:val="231F20"/>
            <w:spacing w:val="-1"/>
            <w:w w:val="101"/>
            <w:sz w:val="16"/>
          </w:rPr>
          <w:t>h</w:t>
        </w:r>
        <w:r>
          <w:rPr>
            <w:i/>
            <w:color w:val="231F20"/>
            <w:spacing w:val="-1"/>
            <w:w w:val="106"/>
            <w:sz w:val="16"/>
          </w:rPr>
          <w:t>i</w:t>
        </w:r>
        <w:r>
          <w:rPr>
            <w:i/>
            <w:color w:val="231F20"/>
            <w:spacing w:val="-2"/>
            <w:w w:val="99"/>
            <w:sz w:val="16"/>
          </w:rPr>
          <w:t>n</w:t>
        </w:r>
        <w:r>
          <w:rPr>
            <w:i/>
            <w:color w:val="231F20"/>
            <w:w w:val="107"/>
            <w:sz w:val="16"/>
          </w:rPr>
          <w:t>g-</w:t>
        </w:r>
        <w:r>
          <w:rPr>
            <w:i/>
            <w:color w:val="231F20"/>
            <w:spacing w:val="-1"/>
            <w:w w:val="107"/>
            <w:sz w:val="16"/>
          </w:rPr>
          <w:t>p</w:t>
        </w:r>
        <w:r>
          <w:rPr>
            <w:i/>
            <w:color w:val="231F20"/>
            <w:spacing w:val="-3"/>
            <w:w w:val="117"/>
            <w:sz w:val="16"/>
          </w:rPr>
          <w:t>r</w:t>
        </w:r>
        <w:r>
          <w:rPr>
            <w:i/>
            <w:color w:val="231F20"/>
            <w:spacing w:val="-2"/>
            <w:w w:val="103"/>
            <w:sz w:val="16"/>
          </w:rPr>
          <w:t>o</w:t>
        </w:r>
        <w:r>
          <w:rPr>
            <w:i/>
            <w:color w:val="231F20"/>
            <w:spacing w:val="-2"/>
            <w:w w:val="88"/>
            <w:sz w:val="16"/>
          </w:rPr>
          <w:t>g</w:t>
        </w:r>
        <w:r>
          <w:rPr>
            <w:i/>
            <w:color w:val="231F20"/>
            <w:spacing w:val="-3"/>
            <w:w w:val="117"/>
            <w:sz w:val="16"/>
          </w:rPr>
          <w:t>r</w:t>
        </w:r>
        <w:r>
          <w:rPr>
            <w:i/>
            <w:color w:val="231F20"/>
            <w:spacing w:val="-1"/>
            <w:w w:val="103"/>
            <w:sz w:val="16"/>
          </w:rPr>
          <w:t>a</w:t>
        </w:r>
        <w:r>
          <w:rPr>
            <w:i/>
            <w:color w:val="231F20"/>
            <w:spacing w:val="-2"/>
            <w:w w:val="98"/>
            <w:sz w:val="16"/>
          </w:rPr>
          <w:t>m</w:t>
        </w:r>
        <w:r>
          <w:rPr>
            <w:i/>
            <w:color w:val="231F20"/>
            <w:w w:val="93"/>
            <w:sz w:val="16"/>
          </w:rPr>
          <w:t>s.</w:t>
        </w:r>
        <w:r>
          <w:rPr>
            <w:i/>
            <w:color w:val="231F20"/>
            <w:spacing w:val="-2"/>
            <w:w w:val="93"/>
            <w:sz w:val="16"/>
          </w:rPr>
          <w:t>h</w:t>
        </w:r>
        <w:r>
          <w:rPr>
            <w:i/>
            <w:color w:val="231F20"/>
            <w:spacing w:val="-2"/>
            <w:w w:val="125"/>
            <w:sz w:val="16"/>
          </w:rPr>
          <w:t>t</w:t>
        </w:r>
        <w:r>
          <w:rPr>
            <w:i/>
            <w:color w:val="231F20"/>
            <w:w w:val="100"/>
            <w:sz w:val="16"/>
          </w:rPr>
          <w:t>ml</w:t>
        </w:r>
      </w:hyperlink>
    </w:p>
    <w:p>
      <w:pPr>
        <w:spacing w:after="0"/>
        <w:jc w:val="left"/>
        <w:rPr>
          <w:sz w:val="16"/>
        </w:rPr>
        <w:sectPr>
          <w:type w:val="continuous"/>
          <w:pgSz w:w="11910" w:h="16840"/>
          <w:pgMar w:top="920" w:bottom="280" w:left="0" w:right="0"/>
        </w:sectPr>
      </w:pPr>
    </w:p>
    <w:p>
      <w:pPr>
        <w:pStyle w:val="BodyText"/>
        <w:rPr>
          <w:i/>
        </w:rPr>
      </w:pPr>
    </w:p>
    <w:p>
      <w:pPr>
        <w:pStyle w:val="BodyText"/>
        <w:rPr>
          <w:i/>
        </w:rPr>
      </w:pPr>
    </w:p>
    <w:p>
      <w:pPr>
        <w:pStyle w:val="BodyText"/>
        <w:spacing w:before="10"/>
        <w:rPr>
          <w:i/>
          <w:sz w:val="24"/>
        </w:rPr>
      </w:pPr>
    </w:p>
    <w:p>
      <w:pPr>
        <w:spacing w:after="0"/>
        <w:rPr>
          <w:sz w:val="24"/>
        </w:rPr>
        <w:sectPr>
          <w:headerReference w:type="default" r:id="rId93"/>
          <w:footerReference w:type="default" r:id="rId94"/>
          <w:pgSz w:w="11910" w:h="16840"/>
          <w:pgMar w:header="0" w:footer="718" w:top="1580" w:bottom="900" w:left="0" w:right="0"/>
          <w:pgNumType w:start="26"/>
        </w:sectPr>
      </w:pPr>
    </w:p>
    <w:p>
      <w:pPr>
        <w:pStyle w:val="Heading5"/>
        <w:numPr>
          <w:ilvl w:val="0"/>
          <w:numId w:val="2"/>
        </w:numPr>
        <w:tabs>
          <w:tab w:pos="1187" w:val="left" w:leader="none"/>
        </w:tabs>
        <w:spacing w:line="240" w:lineRule="auto" w:before="142" w:after="0"/>
        <w:ind w:left="1186" w:right="0" w:hanging="336"/>
        <w:jc w:val="left"/>
      </w:pPr>
      <w:r>
        <w:rPr>
          <w:color w:val="00A650"/>
          <w:spacing w:val="-3"/>
        </w:rPr>
        <w:t>Teach</w:t>
      </w:r>
      <w:r>
        <w:rPr>
          <w:color w:val="00A650"/>
          <w:spacing w:val="-23"/>
        </w:rPr>
        <w:t> </w:t>
      </w:r>
      <w:r>
        <w:rPr>
          <w:color w:val="00A650"/>
        </w:rPr>
        <w:t>the</w:t>
      </w:r>
      <w:r>
        <w:rPr>
          <w:color w:val="00A650"/>
          <w:spacing w:val="-23"/>
        </w:rPr>
        <w:t> </w:t>
      </w:r>
      <w:r>
        <w:rPr>
          <w:color w:val="00A650"/>
        </w:rPr>
        <w:t>Skills</w:t>
      </w:r>
      <w:r>
        <w:rPr>
          <w:color w:val="00A650"/>
          <w:spacing w:val="-23"/>
        </w:rPr>
        <w:t> </w:t>
      </w:r>
      <w:r>
        <w:rPr>
          <w:color w:val="00A650"/>
        </w:rPr>
        <w:t>to</w:t>
      </w:r>
      <w:r>
        <w:rPr>
          <w:color w:val="00A650"/>
          <w:spacing w:val="-23"/>
        </w:rPr>
        <w:t> </w:t>
      </w:r>
      <w:r>
        <w:rPr>
          <w:color w:val="00A650"/>
        </w:rPr>
        <w:t>Solve</w:t>
      </w:r>
      <w:r>
        <w:rPr>
          <w:color w:val="00A650"/>
          <w:spacing w:val="-23"/>
        </w:rPr>
        <w:t> </w:t>
      </w:r>
      <w:r>
        <w:rPr>
          <w:color w:val="00A650"/>
        </w:rPr>
        <w:t>Public</w:t>
      </w:r>
      <w:r>
        <w:rPr>
          <w:color w:val="00A650"/>
          <w:spacing w:val="-22"/>
        </w:rPr>
        <w:t> </w:t>
      </w:r>
      <w:r>
        <w:rPr>
          <w:color w:val="00A650"/>
        </w:rPr>
        <w:t>Problems</w:t>
      </w:r>
    </w:p>
    <w:p>
      <w:pPr>
        <w:pStyle w:val="BodyText"/>
        <w:spacing w:line="312" w:lineRule="auto" w:before="216"/>
        <w:ind w:left="850" w:right="77"/>
      </w:pPr>
      <w:r>
        <w:rPr>
          <w:color w:val="231F20"/>
        </w:rPr>
        <w:t>Finally,</w:t>
      </w:r>
      <w:r>
        <w:rPr>
          <w:color w:val="231F20"/>
          <w:spacing w:val="-7"/>
        </w:rPr>
        <w:t> </w:t>
      </w:r>
      <w:r>
        <w:rPr>
          <w:color w:val="231F20"/>
        </w:rPr>
        <w:t>because</w:t>
      </w:r>
      <w:r>
        <w:rPr>
          <w:color w:val="231F20"/>
          <w:spacing w:val="-6"/>
        </w:rPr>
        <w:t> </w:t>
      </w:r>
      <w:r>
        <w:rPr>
          <w:color w:val="231F20"/>
        </w:rPr>
        <w:t>what</w:t>
      </w:r>
      <w:r>
        <w:rPr>
          <w:color w:val="231F20"/>
          <w:spacing w:val="-6"/>
        </w:rPr>
        <w:t> </w:t>
      </w:r>
      <w:r>
        <w:rPr>
          <w:color w:val="231F20"/>
        </w:rPr>
        <w:t>matters</w:t>
      </w:r>
      <w:r>
        <w:rPr>
          <w:color w:val="231F20"/>
          <w:spacing w:val="-6"/>
        </w:rPr>
        <w:t> </w:t>
      </w:r>
      <w:r>
        <w:rPr>
          <w:color w:val="231F20"/>
        </w:rPr>
        <w:t>is</w:t>
      </w:r>
      <w:r>
        <w:rPr>
          <w:color w:val="231F20"/>
          <w:spacing w:val="-7"/>
        </w:rPr>
        <w:t> </w:t>
      </w:r>
      <w:r>
        <w:rPr>
          <w:color w:val="231F20"/>
        </w:rPr>
        <w:t>not</w:t>
      </w:r>
      <w:r>
        <w:rPr>
          <w:color w:val="231F20"/>
          <w:spacing w:val="-6"/>
        </w:rPr>
        <w:t> </w:t>
      </w:r>
      <w:r>
        <w:rPr>
          <w:color w:val="231F20"/>
        </w:rPr>
        <w:t>how</w:t>
      </w:r>
      <w:r>
        <w:rPr>
          <w:color w:val="231F20"/>
          <w:spacing w:val="-6"/>
        </w:rPr>
        <w:t> </w:t>
      </w:r>
      <w:r>
        <w:rPr>
          <w:color w:val="231F20"/>
        </w:rPr>
        <w:t>many</w:t>
      </w:r>
      <w:r>
        <w:rPr>
          <w:color w:val="231F20"/>
          <w:spacing w:val="-6"/>
        </w:rPr>
        <w:t> </w:t>
      </w:r>
      <w:r>
        <w:rPr>
          <w:color w:val="231F20"/>
        </w:rPr>
        <w:t>people take a course or listen to a podcast but how much these innovation skills contribute to people’s ability   to solve public problems, the State of New Jersey created a free, online training program in</w:t>
      </w:r>
      <w:r>
        <w:rPr>
          <w:color w:val="231F20"/>
          <w:spacing w:val="-9"/>
        </w:rPr>
        <w:t> </w:t>
      </w:r>
      <w:r>
        <w:rPr>
          <w:color w:val="231F20"/>
        </w:rPr>
        <w:t>public</w:t>
      </w:r>
    </w:p>
    <w:p>
      <w:pPr>
        <w:pStyle w:val="BodyText"/>
        <w:spacing w:line="312" w:lineRule="auto" w:before="5"/>
        <w:ind w:left="850"/>
      </w:pPr>
      <w:r>
        <w:rPr>
          <w:color w:val="231F20"/>
          <w:w w:val="105"/>
        </w:rPr>
        <w:t>entrepreneurship</w:t>
      </w:r>
      <w:r>
        <w:rPr>
          <w:color w:val="231F20"/>
          <w:spacing w:val="-19"/>
          <w:w w:val="105"/>
        </w:rPr>
        <w:t> </w:t>
      </w:r>
      <w:r>
        <w:rPr>
          <w:color w:val="231F20"/>
          <w:w w:val="105"/>
        </w:rPr>
        <w:t>designed</w:t>
      </w:r>
      <w:r>
        <w:rPr>
          <w:color w:val="231F20"/>
          <w:spacing w:val="-18"/>
          <w:w w:val="105"/>
        </w:rPr>
        <w:t> </w:t>
      </w:r>
      <w:r>
        <w:rPr>
          <w:color w:val="231F20"/>
          <w:w w:val="105"/>
        </w:rPr>
        <w:t>to</w:t>
      </w:r>
      <w:r>
        <w:rPr>
          <w:color w:val="231F20"/>
          <w:spacing w:val="-18"/>
          <w:w w:val="105"/>
        </w:rPr>
        <w:t> </w:t>
      </w:r>
      <w:r>
        <w:rPr>
          <w:color w:val="231F20"/>
          <w:w w:val="105"/>
        </w:rPr>
        <w:t>introduce</w:t>
      </w:r>
      <w:r>
        <w:rPr>
          <w:color w:val="231F20"/>
          <w:spacing w:val="-18"/>
          <w:w w:val="105"/>
        </w:rPr>
        <w:t> </w:t>
      </w:r>
      <w:r>
        <w:rPr>
          <w:color w:val="231F20"/>
          <w:w w:val="105"/>
        </w:rPr>
        <w:t>people</w:t>
      </w:r>
      <w:r>
        <w:rPr>
          <w:color w:val="231F20"/>
          <w:spacing w:val="-18"/>
          <w:w w:val="105"/>
        </w:rPr>
        <w:t> </w:t>
      </w:r>
      <w:r>
        <w:rPr>
          <w:color w:val="231F20"/>
          <w:w w:val="105"/>
        </w:rPr>
        <w:t>to</w:t>
      </w:r>
      <w:r>
        <w:rPr>
          <w:color w:val="231F20"/>
          <w:spacing w:val="-18"/>
          <w:w w:val="105"/>
        </w:rPr>
        <w:t> </w:t>
      </w:r>
      <w:r>
        <w:rPr>
          <w:color w:val="231F20"/>
          <w:w w:val="105"/>
        </w:rPr>
        <w:t>the basic</w:t>
      </w:r>
      <w:r>
        <w:rPr>
          <w:color w:val="231F20"/>
          <w:spacing w:val="-20"/>
          <w:w w:val="105"/>
        </w:rPr>
        <w:t> </w:t>
      </w:r>
      <w:r>
        <w:rPr>
          <w:color w:val="231F20"/>
          <w:w w:val="105"/>
        </w:rPr>
        <w:t>skills</w:t>
      </w:r>
      <w:r>
        <w:rPr>
          <w:color w:val="231F20"/>
          <w:spacing w:val="-20"/>
          <w:w w:val="105"/>
        </w:rPr>
        <w:t> </w:t>
      </w:r>
      <w:r>
        <w:rPr>
          <w:color w:val="231F20"/>
          <w:w w:val="105"/>
        </w:rPr>
        <w:t>for</w:t>
      </w:r>
      <w:r>
        <w:rPr>
          <w:color w:val="231F20"/>
          <w:spacing w:val="-20"/>
          <w:w w:val="105"/>
        </w:rPr>
        <w:t> </w:t>
      </w:r>
      <w:r>
        <w:rPr>
          <w:color w:val="231F20"/>
          <w:w w:val="105"/>
        </w:rPr>
        <w:t>moving</w:t>
      </w:r>
      <w:r>
        <w:rPr>
          <w:color w:val="231F20"/>
          <w:spacing w:val="-20"/>
          <w:w w:val="105"/>
        </w:rPr>
        <w:t> </w:t>
      </w:r>
      <w:r>
        <w:rPr>
          <w:color w:val="231F20"/>
          <w:w w:val="105"/>
        </w:rPr>
        <w:t>from</w:t>
      </w:r>
      <w:r>
        <w:rPr>
          <w:color w:val="231F20"/>
          <w:spacing w:val="-20"/>
          <w:w w:val="105"/>
        </w:rPr>
        <w:t> </w:t>
      </w:r>
      <w:r>
        <w:rPr>
          <w:color w:val="231F20"/>
          <w:w w:val="105"/>
        </w:rPr>
        <w:t>idea</w:t>
      </w:r>
      <w:r>
        <w:rPr>
          <w:color w:val="231F20"/>
          <w:spacing w:val="-20"/>
          <w:w w:val="105"/>
        </w:rPr>
        <w:t> </w:t>
      </w:r>
      <w:r>
        <w:rPr>
          <w:color w:val="231F20"/>
          <w:w w:val="105"/>
        </w:rPr>
        <w:t>to</w:t>
      </w:r>
      <w:r>
        <w:rPr>
          <w:color w:val="231F20"/>
          <w:spacing w:val="-20"/>
          <w:w w:val="105"/>
        </w:rPr>
        <w:t> </w:t>
      </w:r>
      <w:r>
        <w:rPr>
          <w:color w:val="231F20"/>
          <w:w w:val="105"/>
        </w:rPr>
        <w:t>implementation.</w:t>
      </w:r>
    </w:p>
    <w:p>
      <w:pPr>
        <w:pStyle w:val="BodyText"/>
        <w:spacing w:line="312" w:lineRule="auto" w:before="2"/>
        <w:ind w:left="850" w:right="143"/>
      </w:pPr>
      <w:r>
        <w:rPr>
          <w:color w:val="231F20"/>
          <w:w w:val="105"/>
        </w:rPr>
        <w:t>This program, too, strives for scale by offering the program</w:t>
      </w:r>
      <w:r>
        <w:rPr>
          <w:color w:val="231F20"/>
          <w:spacing w:val="-21"/>
          <w:w w:val="105"/>
        </w:rPr>
        <w:t> </w:t>
      </w:r>
      <w:r>
        <w:rPr>
          <w:color w:val="231F20"/>
          <w:w w:val="105"/>
        </w:rPr>
        <w:t>at</w:t>
      </w:r>
      <w:r>
        <w:rPr>
          <w:color w:val="231F20"/>
          <w:spacing w:val="-20"/>
          <w:w w:val="105"/>
        </w:rPr>
        <w:t> </w:t>
      </w:r>
      <w:r>
        <w:rPr>
          <w:color w:val="231F20"/>
          <w:w w:val="105"/>
        </w:rPr>
        <w:t>no</w:t>
      </w:r>
      <w:r>
        <w:rPr>
          <w:color w:val="231F20"/>
          <w:spacing w:val="-20"/>
          <w:w w:val="105"/>
        </w:rPr>
        <w:t> </w:t>
      </w:r>
      <w:r>
        <w:rPr>
          <w:color w:val="231F20"/>
          <w:w w:val="105"/>
        </w:rPr>
        <w:t>cost</w:t>
      </w:r>
      <w:r>
        <w:rPr>
          <w:color w:val="231F20"/>
          <w:spacing w:val="-20"/>
          <w:w w:val="105"/>
        </w:rPr>
        <w:t> </w:t>
      </w:r>
      <w:r>
        <w:rPr>
          <w:color w:val="231F20"/>
          <w:w w:val="105"/>
        </w:rPr>
        <w:t>to</w:t>
      </w:r>
      <w:r>
        <w:rPr>
          <w:color w:val="231F20"/>
          <w:spacing w:val="-20"/>
          <w:w w:val="105"/>
        </w:rPr>
        <w:t> </w:t>
      </w:r>
      <w:r>
        <w:rPr>
          <w:color w:val="231F20"/>
          <w:w w:val="105"/>
        </w:rPr>
        <w:t>70,000</w:t>
      </w:r>
      <w:r>
        <w:rPr>
          <w:color w:val="231F20"/>
          <w:spacing w:val="-21"/>
          <w:w w:val="105"/>
        </w:rPr>
        <w:t> </w:t>
      </w:r>
      <w:r>
        <w:rPr>
          <w:color w:val="231F20"/>
          <w:w w:val="105"/>
        </w:rPr>
        <w:t>public</w:t>
      </w:r>
      <w:r>
        <w:rPr>
          <w:color w:val="231F20"/>
          <w:spacing w:val="-20"/>
          <w:w w:val="105"/>
        </w:rPr>
        <w:t> </w:t>
      </w:r>
      <w:r>
        <w:rPr>
          <w:color w:val="231F20"/>
          <w:w w:val="105"/>
        </w:rPr>
        <w:t>servants</w:t>
      </w:r>
      <w:r>
        <w:rPr>
          <w:color w:val="231F20"/>
          <w:spacing w:val="-20"/>
          <w:w w:val="105"/>
        </w:rPr>
        <w:t> </w:t>
      </w:r>
      <w:r>
        <w:rPr>
          <w:color w:val="231F20"/>
          <w:w w:val="105"/>
        </w:rPr>
        <w:t>via</w:t>
      </w:r>
      <w:r>
        <w:rPr>
          <w:color w:val="231F20"/>
          <w:spacing w:val="-20"/>
          <w:w w:val="105"/>
        </w:rPr>
        <w:t> </w:t>
      </w:r>
      <w:r>
        <w:rPr>
          <w:color w:val="231F20"/>
          <w:w w:val="105"/>
        </w:rPr>
        <w:t>the State’s</w:t>
      </w:r>
      <w:r>
        <w:rPr>
          <w:color w:val="231F20"/>
          <w:spacing w:val="-24"/>
          <w:w w:val="105"/>
        </w:rPr>
        <w:t> </w:t>
      </w:r>
      <w:r>
        <w:rPr>
          <w:color w:val="231F20"/>
          <w:w w:val="105"/>
        </w:rPr>
        <w:t>training</w:t>
      </w:r>
      <w:r>
        <w:rPr>
          <w:color w:val="231F20"/>
          <w:spacing w:val="-24"/>
          <w:w w:val="105"/>
        </w:rPr>
        <w:t> </w:t>
      </w:r>
      <w:r>
        <w:rPr>
          <w:color w:val="231F20"/>
          <w:w w:val="105"/>
        </w:rPr>
        <w:t>platform</w:t>
      </w:r>
      <w:r>
        <w:rPr>
          <w:color w:val="231F20"/>
          <w:spacing w:val="-24"/>
          <w:w w:val="105"/>
        </w:rPr>
        <w:t> </w:t>
      </w:r>
      <w:r>
        <w:rPr>
          <w:color w:val="231F20"/>
          <w:w w:val="105"/>
        </w:rPr>
        <w:t>and</w:t>
      </w:r>
      <w:r>
        <w:rPr>
          <w:color w:val="231F20"/>
          <w:spacing w:val="-24"/>
          <w:w w:val="105"/>
        </w:rPr>
        <w:t> </w:t>
      </w:r>
      <w:r>
        <w:rPr>
          <w:color w:val="231F20"/>
          <w:w w:val="105"/>
        </w:rPr>
        <w:t>to</w:t>
      </w:r>
      <w:r>
        <w:rPr>
          <w:color w:val="231F20"/>
          <w:spacing w:val="-24"/>
          <w:w w:val="105"/>
        </w:rPr>
        <w:t> </w:t>
      </w:r>
      <w:r>
        <w:rPr>
          <w:color w:val="231F20"/>
          <w:w w:val="105"/>
        </w:rPr>
        <w:t>the</w:t>
      </w:r>
      <w:r>
        <w:rPr>
          <w:color w:val="231F20"/>
          <w:spacing w:val="-24"/>
          <w:w w:val="105"/>
        </w:rPr>
        <w:t> </w:t>
      </w:r>
      <w:r>
        <w:rPr>
          <w:color w:val="231F20"/>
          <w:w w:val="105"/>
        </w:rPr>
        <w:t>world</w:t>
      </w:r>
      <w:r>
        <w:rPr>
          <w:color w:val="231F20"/>
          <w:spacing w:val="-24"/>
          <w:w w:val="105"/>
        </w:rPr>
        <w:t> </w:t>
      </w:r>
      <w:r>
        <w:rPr>
          <w:color w:val="231F20"/>
          <w:w w:val="105"/>
        </w:rPr>
        <w:t>via</w:t>
      </w:r>
      <w:r>
        <w:rPr>
          <w:color w:val="231F20"/>
          <w:spacing w:val="-24"/>
          <w:w w:val="105"/>
        </w:rPr>
        <w:t> </w:t>
      </w:r>
      <w:r>
        <w:rPr>
          <w:color w:val="231F20"/>
          <w:w w:val="105"/>
        </w:rPr>
        <w:t>an</w:t>
      </w:r>
      <w:r>
        <w:rPr>
          <w:color w:val="231F20"/>
          <w:spacing w:val="-24"/>
          <w:w w:val="105"/>
        </w:rPr>
        <w:t> </w:t>
      </w:r>
      <w:r>
        <w:rPr>
          <w:color w:val="231F20"/>
          <w:w w:val="105"/>
        </w:rPr>
        <w:t>open website.</w:t>
      </w:r>
      <w:r>
        <w:rPr>
          <w:color w:val="231F20"/>
          <w:spacing w:val="-21"/>
          <w:w w:val="105"/>
        </w:rPr>
        <w:t> </w:t>
      </w:r>
      <w:r>
        <w:rPr>
          <w:color w:val="231F20"/>
          <w:w w:val="105"/>
        </w:rPr>
        <w:t>Like</w:t>
      </w:r>
      <w:r>
        <w:rPr>
          <w:color w:val="231F20"/>
          <w:spacing w:val="-21"/>
          <w:w w:val="105"/>
        </w:rPr>
        <w:t> </w:t>
      </w:r>
      <w:r>
        <w:rPr>
          <w:color w:val="231F20"/>
          <w:w w:val="105"/>
        </w:rPr>
        <w:t>many</w:t>
      </w:r>
      <w:r>
        <w:rPr>
          <w:color w:val="231F20"/>
          <w:spacing w:val="-20"/>
          <w:w w:val="105"/>
        </w:rPr>
        <w:t> </w:t>
      </w:r>
      <w:r>
        <w:rPr>
          <w:color w:val="231F20"/>
          <w:w w:val="105"/>
        </w:rPr>
        <w:t>others,</w:t>
      </w:r>
      <w:r>
        <w:rPr>
          <w:color w:val="231F20"/>
          <w:spacing w:val="-21"/>
          <w:w w:val="105"/>
        </w:rPr>
        <w:t> </w:t>
      </w:r>
      <w:r>
        <w:rPr>
          <w:color w:val="231F20"/>
          <w:w w:val="105"/>
        </w:rPr>
        <w:t>it</w:t>
      </w:r>
      <w:r>
        <w:rPr>
          <w:color w:val="231F20"/>
          <w:spacing w:val="-20"/>
          <w:w w:val="105"/>
        </w:rPr>
        <w:t> </w:t>
      </w:r>
      <w:r>
        <w:rPr>
          <w:color w:val="231F20"/>
          <w:w w:val="105"/>
        </w:rPr>
        <w:t>is</w:t>
      </w:r>
      <w:r>
        <w:rPr>
          <w:color w:val="231F20"/>
          <w:spacing w:val="-21"/>
          <w:w w:val="105"/>
        </w:rPr>
        <w:t> </w:t>
      </w:r>
      <w:r>
        <w:rPr>
          <w:color w:val="231F20"/>
          <w:w w:val="105"/>
        </w:rPr>
        <w:t>a</w:t>
      </w:r>
      <w:r>
        <w:rPr>
          <w:color w:val="231F20"/>
          <w:spacing w:val="-20"/>
          <w:w w:val="105"/>
        </w:rPr>
        <w:t> </w:t>
      </w:r>
      <w:r>
        <w:rPr>
          <w:color w:val="231F20"/>
          <w:w w:val="105"/>
        </w:rPr>
        <w:t>hybrid</w:t>
      </w:r>
      <w:r>
        <w:rPr>
          <w:color w:val="231F20"/>
          <w:spacing w:val="-21"/>
          <w:w w:val="105"/>
        </w:rPr>
        <w:t> </w:t>
      </w:r>
      <w:r>
        <w:rPr>
          <w:color w:val="231F20"/>
          <w:w w:val="105"/>
        </w:rPr>
        <w:t>program.</w:t>
      </w:r>
    </w:p>
    <w:p>
      <w:pPr>
        <w:pStyle w:val="BodyText"/>
        <w:spacing w:line="312" w:lineRule="auto" w:before="4"/>
        <w:ind w:left="850"/>
      </w:pPr>
      <w:r>
        <w:rPr>
          <w:color w:val="231F20"/>
        </w:rPr>
        <w:t>Those who finish this online course are eligible for intensive, in-person coaching. Covering 10 skills, the program</w:t>
      </w:r>
      <w:r>
        <w:rPr>
          <w:color w:val="231F20"/>
          <w:spacing w:val="-6"/>
        </w:rPr>
        <w:t> </w:t>
      </w:r>
      <w:r>
        <w:rPr>
          <w:color w:val="231F20"/>
        </w:rPr>
        <w:t>follows</w:t>
      </w:r>
      <w:r>
        <w:rPr>
          <w:color w:val="231F20"/>
          <w:spacing w:val="-6"/>
        </w:rPr>
        <w:t> </w:t>
      </w:r>
      <w:r>
        <w:rPr>
          <w:color w:val="231F20"/>
        </w:rPr>
        <w:t>a</w:t>
      </w:r>
      <w:r>
        <w:rPr>
          <w:color w:val="231F20"/>
          <w:spacing w:val="-6"/>
        </w:rPr>
        <w:t> </w:t>
      </w:r>
      <w:r>
        <w:rPr>
          <w:color w:val="231F20"/>
        </w:rPr>
        <w:t>learning</w:t>
      </w:r>
      <w:r>
        <w:rPr>
          <w:color w:val="231F20"/>
          <w:spacing w:val="-5"/>
        </w:rPr>
        <w:t> </w:t>
      </w:r>
      <w:r>
        <w:rPr>
          <w:color w:val="231F20"/>
        </w:rPr>
        <w:t>pathway</w:t>
      </w:r>
      <w:r>
        <w:rPr>
          <w:color w:val="231F20"/>
          <w:spacing w:val="-6"/>
        </w:rPr>
        <w:t> </w:t>
      </w:r>
      <w:r>
        <w:rPr>
          <w:color w:val="231F20"/>
        </w:rPr>
        <w:t>that</w:t>
      </w:r>
      <w:r>
        <w:rPr>
          <w:color w:val="231F20"/>
          <w:spacing w:val="-6"/>
        </w:rPr>
        <w:t> </w:t>
      </w:r>
      <w:r>
        <w:rPr>
          <w:color w:val="231F20"/>
        </w:rPr>
        <w:t>begins</w:t>
      </w:r>
      <w:r>
        <w:rPr>
          <w:color w:val="231F20"/>
          <w:spacing w:val="-5"/>
        </w:rPr>
        <w:t> </w:t>
      </w:r>
      <w:r>
        <w:rPr>
          <w:color w:val="231F20"/>
        </w:rPr>
        <w:t>with</w:t>
      </w:r>
      <w:r>
        <w:rPr>
          <w:color w:val="231F20"/>
          <w:spacing w:val="-6"/>
        </w:rPr>
        <w:t> </w:t>
      </w:r>
      <w:r>
        <w:rPr>
          <w:color w:val="231F20"/>
        </w:rPr>
        <w:t>an introduction to new technologies to ensure a common vocabulary among participants, then</w:t>
      </w:r>
      <w:r>
        <w:rPr>
          <w:color w:val="231F20"/>
          <w:spacing w:val="-9"/>
        </w:rPr>
        <w:t> </w:t>
      </w:r>
      <w:r>
        <w:rPr>
          <w:color w:val="231F20"/>
        </w:rPr>
        <w:t>continues</w:t>
      </w:r>
    </w:p>
    <w:p>
      <w:pPr>
        <w:pStyle w:val="BodyText"/>
        <w:spacing w:line="312" w:lineRule="auto" w:before="5"/>
        <w:ind w:left="850" w:right="5"/>
      </w:pPr>
      <w:r>
        <w:rPr>
          <w:color w:val="231F20"/>
          <w:w w:val="105"/>
        </w:rPr>
        <w:t>with problem identification, human-centred design, data analytical thinking and other problem-solving methods. The short lectures offer how-to exercises. </w:t>
      </w:r>
      <w:r>
        <w:rPr>
          <w:color w:val="231F20"/>
        </w:rPr>
        <w:t>Practitioner interviews, readings and self-assessments </w:t>
      </w:r>
      <w:r>
        <w:rPr>
          <w:color w:val="231F20"/>
          <w:w w:val="105"/>
        </w:rPr>
        <w:t>accompany the lectures.</w:t>
      </w:r>
    </w:p>
    <w:p>
      <w:pPr>
        <w:pStyle w:val="BodyText"/>
        <w:rPr>
          <w:sz w:val="26"/>
        </w:rPr>
      </w:pPr>
      <w:r>
        <w:rPr/>
        <w:br w:type="column"/>
      </w:r>
      <w:r>
        <w:rPr>
          <w:sz w:val="26"/>
        </w:rPr>
      </w:r>
    </w:p>
    <w:p>
      <w:pPr>
        <w:pStyle w:val="BodyText"/>
        <w:spacing w:before="1"/>
        <w:rPr>
          <w:sz w:val="27"/>
        </w:rPr>
      </w:pPr>
    </w:p>
    <w:p>
      <w:pPr>
        <w:pStyle w:val="BodyText"/>
        <w:spacing w:line="312" w:lineRule="auto"/>
        <w:ind w:left="425" w:right="857"/>
      </w:pPr>
      <w:r>
        <w:rPr>
          <w:color w:val="231F20"/>
        </w:rPr>
        <w:t>Across the world, these different capacity building efforts reflect a common thesis: namely, that changing the ability of individuals to innovate will improve institutional effectiveness and legitimacy and will restore trust in government. These courses and programs centre on enabling the use of new sources  of information and applying them to develop more solutions to public problems with more impact. Put another way, they are enhancing substantive</w:t>
      </w:r>
      <w:r>
        <w:rPr>
          <w:color w:val="231F20"/>
          <w:spacing w:val="-37"/>
        </w:rPr>
        <w:t> </w:t>
      </w:r>
      <w:r>
        <w:rPr>
          <w:color w:val="231F20"/>
        </w:rPr>
        <w:t>outcomes rather than compliance with rules or</w:t>
      </w:r>
      <w:r>
        <w:rPr>
          <w:color w:val="231F20"/>
          <w:spacing w:val="8"/>
        </w:rPr>
        <w:t> </w:t>
      </w:r>
      <w:r>
        <w:rPr>
          <w:color w:val="231F20"/>
        </w:rPr>
        <w:t>procedures.</w:t>
      </w:r>
    </w:p>
    <w:p>
      <w:pPr>
        <w:pStyle w:val="Heading6"/>
        <w:spacing w:line="312" w:lineRule="auto" w:before="11"/>
        <w:ind w:left="425" w:right="929"/>
      </w:pPr>
      <w:r>
        <w:rPr>
          <w:color w:val="231F20"/>
        </w:rPr>
        <w:t>Collectively,</w:t>
      </w:r>
      <w:r>
        <w:rPr>
          <w:color w:val="231F20"/>
          <w:spacing w:val="-25"/>
        </w:rPr>
        <w:t> </w:t>
      </w:r>
      <w:r>
        <w:rPr>
          <w:color w:val="231F20"/>
        </w:rPr>
        <w:t>the</w:t>
      </w:r>
      <w:r>
        <w:rPr>
          <w:color w:val="231F20"/>
          <w:spacing w:val="-24"/>
        </w:rPr>
        <w:t> </w:t>
      </w:r>
      <w:r>
        <w:rPr>
          <w:color w:val="231F20"/>
        </w:rPr>
        <w:t>initiatives</w:t>
      </w:r>
      <w:r>
        <w:rPr>
          <w:color w:val="231F20"/>
          <w:spacing w:val="-24"/>
        </w:rPr>
        <w:t> </w:t>
      </w:r>
      <w:r>
        <w:rPr>
          <w:color w:val="231F20"/>
        </w:rPr>
        <w:t>are</w:t>
      </w:r>
      <w:r>
        <w:rPr>
          <w:color w:val="231F20"/>
          <w:spacing w:val="-25"/>
        </w:rPr>
        <w:t> </w:t>
      </w:r>
      <w:r>
        <w:rPr>
          <w:color w:val="231F20"/>
        </w:rPr>
        <w:t>offering</w:t>
      </w:r>
      <w:r>
        <w:rPr>
          <w:color w:val="231F20"/>
          <w:spacing w:val="-24"/>
        </w:rPr>
        <w:t> </w:t>
      </w:r>
      <w:r>
        <w:rPr>
          <w:color w:val="231F20"/>
        </w:rPr>
        <w:t>us</w:t>
      </w:r>
      <w:r>
        <w:rPr>
          <w:color w:val="231F20"/>
          <w:spacing w:val="-24"/>
        </w:rPr>
        <w:t> </w:t>
      </w:r>
      <w:r>
        <w:rPr>
          <w:color w:val="231F20"/>
        </w:rPr>
        <w:t>a</w:t>
      </w:r>
      <w:r>
        <w:rPr>
          <w:color w:val="231F20"/>
          <w:spacing w:val="-25"/>
        </w:rPr>
        <w:t> </w:t>
      </w:r>
      <w:r>
        <w:rPr>
          <w:color w:val="231F20"/>
        </w:rPr>
        <w:t>new</w:t>
      </w:r>
      <w:r>
        <w:rPr>
          <w:color w:val="231F20"/>
          <w:spacing w:val="-24"/>
        </w:rPr>
        <w:t> </w:t>
      </w:r>
      <w:r>
        <w:rPr>
          <w:color w:val="231F20"/>
        </w:rPr>
        <w:t>way to</w:t>
      </w:r>
      <w:r>
        <w:rPr>
          <w:color w:val="231F20"/>
          <w:spacing w:val="-17"/>
        </w:rPr>
        <w:t> </w:t>
      </w:r>
      <w:r>
        <w:rPr>
          <w:color w:val="231F20"/>
        </w:rPr>
        <w:t>think</w:t>
      </w:r>
      <w:r>
        <w:rPr>
          <w:color w:val="231F20"/>
          <w:spacing w:val="-17"/>
        </w:rPr>
        <w:t> </w:t>
      </w:r>
      <w:r>
        <w:rPr>
          <w:color w:val="231F20"/>
        </w:rPr>
        <w:t>about</w:t>
      </w:r>
      <w:r>
        <w:rPr>
          <w:color w:val="231F20"/>
          <w:spacing w:val="-17"/>
        </w:rPr>
        <w:t> </w:t>
      </w:r>
      <w:r>
        <w:rPr>
          <w:color w:val="231F20"/>
        </w:rPr>
        <w:t>and</w:t>
      </w:r>
      <w:r>
        <w:rPr>
          <w:color w:val="231F20"/>
          <w:spacing w:val="-17"/>
        </w:rPr>
        <w:t> </w:t>
      </w:r>
      <w:r>
        <w:rPr>
          <w:color w:val="231F20"/>
        </w:rPr>
        <w:t>measure</w:t>
      </w:r>
      <w:r>
        <w:rPr>
          <w:color w:val="231F20"/>
          <w:spacing w:val="-17"/>
        </w:rPr>
        <w:t> </w:t>
      </w:r>
      <w:r>
        <w:rPr>
          <w:color w:val="231F20"/>
        </w:rPr>
        <w:t>public</w:t>
      </w:r>
      <w:r>
        <w:rPr>
          <w:color w:val="231F20"/>
          <w:spacing w:val="-17"/>
        </w:rPr>
        <w:t> </w:t>
      </w:r>
      <w:r>
        <w:rPr>
          <w:color w:val="231F20"/>
        </w:rPr>
        <w:t>service</w:t>
      </w:r>
      <w:r>
        <w:rPr>
          <w:color w:val="231F20"/>
          <w:spacing w:val="-17"/>
        </w:rPr>
        <w:t> </w:t>
      </w:r>
      <w:r>
        <w:rPr>
          <w:color w:val="231F20"/>
        </w:rPr>
        <w:t>in</w:t>
      </w:r>
      <w:r>
        <w:rPr>
          <w:color w:val="231F20"/>
          <w:spacing w:val="-17"/>
        </w:rPr>
        <w:t> </w:t>
      </w:r>
      <w:r>
        <w:rPr>
          <w:color w:val="231F20"/>
        </w:rPr>
        <w:t>terms of</w:t>
      </w:r>
      <w:r>
        <w:rPr>
          <w:color w:val="231F20"/>
          <w:spacing w:val="-17"/>
        </w:rPr>
        <w:t> </w:t>
      </w:r>
      <w:r>
        <w:rPr>
          <w:color w:val="231F20"/>
        </w:rPr>
        <w:t>crafting</w:t>
      </w:r>
      <w:r>
        <w:rPr>
          <w:color w:val="231F20"/>
          <w:spacing w:val="-17"/>
        </w:rPr>
        <w:t> </w:t>
      </w:r>
      <w:r>
        <w:rPr>
          <w:color w:val="231F20"/>
        </w:rPr>
        <w:t>and</w:t>
      </w:r>
      <w:r>
        <w:rPr>
          <w:color w:val="231F20"/>
          <w:spacing w:val="-16"/>
        </w:rPr>
        <w:t> </w:t>
      </w:r>
      <w:r>
        <w:rPr>
          <w:color w:val="231F20"/>
        </w:rPr>
        <w:t>implementing</w:t>
      </w:r>
      <w:r>
        <w:rPr>
          <w:color w:val="231F20"/>
          <w:spacing w:val="-17"/>
        </w:rPr>
        <w:t> </w:t>
      </w:r>
      <w:r>
        <w:rPr>
          <w:color w:val="231F20"/>
        </w:rPr>
        <w:t>solutions</w:t>
      </w:r>
      <w:r>
        <w:rPr>
          <w:color w:val="231F20"/>
          <w:spacing w:val="-16"/>
        </w:rPr>
        <w:t> </w:t>
      </w:r>
      <w:r>
        <w:rPr>
          <w:color w:val="231F20"/>
        </w:rPr>
        <w:t>that</w:t>
      </w:r>
      <w:r>
        <w:rPr>
          <w:color w:val="231F20"/>
          <w:spacing w:val="-17"/>
        </w:rPr>
        <w:t> </w:t>
      </w:r>
      <w:r>
        <w:rPr>
          <w:color w:val="231F20"/>
        </w:rPr>
        <w:t>work.</w:t>
      </w:r>
    </w:p>
    <w:p>
      <w:pPr>
        <w:pStyle w:val="BodyText"/>
        <w:spacing w:before="8"/>
        <w:rPr>
          <w:b/>
          <w:sz w:val="11"/>
        </w:rPr>
      </w:pPr>
      <w:r>
        <w:rPr/>
        <w:pict>
          <v:line style="position:absolute;mso-position-horizontal-relative:page;mso-position-vertical-relative:paragraph;z-index:944;mso-wrap-distance-left:0;mso-wrap-distance-right:0" from="309.7677pt,10.202517pt" to="337.3947pt,10.202517pt" stroked="true" strokeweight="3pt" strokecolor="#00a650">
            <v:stroke dashstyle="solid"/>
            <w10:wrap type="topAndBottom"/>
          </v:line>
        </w:pict>
      </w:r>
    </w:p>
    <w:p>
      <w:pPr>
        <w:spacing w:after="0"/>
        <w:rPr>
          <w:sz w:val="11"/>
        </w:rPr>
        <w:sectPr>
          <w:type w:val="continuous"/>
          <w:pgSz w:w="11910" w:h="16840"/>
          <w:pgMar w:top="920" w:bottom="280" w:left="0" w:right="0"/>
          <w:cols w:num="2" w:equalWidth="0">
            <w:col w:w="5700" w:space="40"/>
            <w:col w:w="6170"/>
          </w:cols>
        </w:sectPr>
      </w:pPr>
    </w:p>
    <w:p>
      <w:pPr>
        <w:pStyle w:val="BodyText"/>
        <w:spacing w:before="9"/>
        <w:rPr>
          <w:b/>
          <w:sz w:val="14"/>
        </w:rPr>
      </w:pPr>
    </w:p>
    <w:p>
      <w:pPr>
        <w:spacing w:before="131"/>
        <w:ind w:left="850" w:right="0" w:firstLine="0"/>
        <w:jc w:val="left"/>
        <w:rPr>
          <w:rFonts w:ascii="Arial-BoldItalicMT" w:hAnsi="Arial-BoldItalicMT"/>
          <w:b/>
          <w:i/>
          <w:sz w:val="16"/>
        </w:rPr>
      </w:pPr>
      <w:r>
        <w:rPr/>
        <w:drawing>
          <wp:anchor distT="0" distB="0" distL="0" distR="0" allowOverlap="1" layoutInCell="1" locked="0" behindDoc="0" simplePos="0" relativeHeight="83">
            <wp:simplePos x="0" y="0"/>
            <wp:positionH relativeFrom="page">
              <wp:posOffset>540004</wp:posOffset>
            </wp:positionH>
            <wp:positionV relativeFrom="paragraph">
              <wp:posOffset>286485</wp:posOffset>
            </wp:positionV>
            <wp:extent cx="6481042" cy="3264408"/>
            <wp:effectExtent l="0" t="0" r="0" b="0"/>
            <wp:wrapTopAndBottom/>
            <wp:docPr id="15" name="image25.jpeg" descr=""/>
            <wp:cNvGraphicFramePr>
              <a:graphicFrameLocks noChangeAspect="1"/>
            </wp:cNvGraphicFramePr>
            <a:graphic>
              <a:graphicData uri="http://schemas.openxmlformats.org/drawingml/2006/picture">
                <pic:pic>
                  <pic:nvPicPr>
                    <pic:cNvPr id="16" name="image25.jpeg"/>
                    <pic:cNvPicPr/>
                  </pic:nvPicPr>
                  <pic:blipFill>
                    <a:blip r:embed="rId95" cstate="print"/>
                    <a:stretch>
                      <a:fillRect/>
                    </a:stretch>
                  </pic:blipFill>
                  <pic:spPr>
                    <a:xfrm>
                      <a:off x="0" y="0"/>
                      <a:ext cx="6481042" cy="3264408"/>
                    </a:xfrm>
                    <a:prstGeom prst="rect">
                      <a:avLst/>
                    </a:prstGeom>
                  </pic:spPr>
                </pic:pic>
              </a:graphicData>
            </a:graphic>
          </wp:anchor>
        </w:drawing>
      </w:r>
      <w:r>
        <w:rPr>
          <w:rFonts w:ascii="Arial-BoldItalicMT" w:hAnsi="Arial-BoldItalicMT"/>
          <w:b/>
          <w:i/>
          <w:color w:val="231F20"/>
          <w:sz w:val="16"/>
        </w:rPr>
        <w:t>Figure 5 — NJ Innovation Skills Accelerator Curriculum</w:t>
      </w:r>
    </w:p>
    <w:p>
      <w:pPr>
        <w:spacing w:before="78"/>
        <w:ind w:left="850" w:right="0" w:firstLine="0"/>
        <w:jc w:val="left"/>
        <w:rPr>
          <w:i/>
          <w:sz w:val="16"/>
        </w:rPr>
      </w:pPr>
      <w:r>
        <w:rPr>
          <w:i/>
          <w:color w:val="231F20"/>
          <w:w w:val="89"/>
          <w:sz w:val="16"/>
        </w:rPr>
        <w:t>S</w:t>
      </w:r>
      <w:r>
        <w:rPr>
          <w:i/>
          <w:color w:val="231F20"/>
          <w:spacing w:val="-1"/>
          <w:w w:val="89"/>
          <w:sz w:val="16"/>
        </w:rPr>
        <w:t>o</w:t>
      </w:r>
      <w:r>
        <w:rPr>
          <w:i/>
          <w:color w:val="231F20"/>
          <w:spacing w:val="-1"/>
          <w:w w:val="99"/>
          <w:sz w:val="16"/>
        </w:rPr>
        <w:t>u</w:t>
      </w:r>
      <w:r>
        <w:rPr>
          <w:i/>
          <w:color w:val="231F20"/>
          <w:spacing w:val="-3"/>
          <w:w w:val="117"/>
          <w:sz w:val="16"/>
        </w:rPr>
        <w:t>r</w:t>
      </w:r>
      <w:r>
        <w:rPr>
          <w:i/>
          <w:color w:val="231F20"/>
          <w:spacing w:val="-1"/>
          <w:w w:val="105"/>
          <w:sz w:val="16"/>
        </w:rPr>
        <w:t>c</w:t>
      </w:r>
      <w:r>
        <w:rPr>
          <w:i/>
          <w:color w:val="231F20"/>
          <w:w w:val="95"/>
          <w:sz w:val="16"/>
        </w:rPr>
        <w:t>e:</w:t>
      </w:r>
      <w:r>
        <w:rPr>
          <w:i/>
          <w:color w:val="231F20"/>
          <w:spacing w:val="-5"/>
          <w:sz w:val="16"/>
        </w:rPr>
        <w:t> </w:t>
      </w:r>
      <w:r>
        <w:rPr>
          <w:i/>
          <w:color w:val="231F20"/>
          <w:spacing w:val="-2"/>
          <w:w w:val="101"/>
          <w:sz w:val="16"/>
        </w:rPr>
        <w:t>h</w:t>
      </w:r>
      <w:r>
        <w:rPr>
          <w:i/>
          <w:color w:val="231F20"/>
          <w:w w:val="114"/>
          <w:sz w:val="16"/>
        </w:rPr>
        <w:t>tt</w:t>
      </w:r>
      <w:r>
        <w:rPr>
          <w:i/>
          <w:color w:val="231F20"/>
          <w:spacing w:val="-3"/>
          <w:w w:val="114"/>
          <w:sz w:val="16"/>
        </w:rPr>
        <w:t>p</w:t>
      </w:r>
      <w:r>
        <w:rPr>
          <w:i/>
          <w:color w:val="231F20"/>
          <w:w w:val="87"/>
          <w:sz w:val="16"/>
        </w:rPr>
        <w:t>s:</w:t>
      </w:r>
      <w:r>
        <w:rPr>
          <w:i/>
          <w:color w:val="231F20"/>
          <w:spacing w:val="-31"/>
          <w:w w:val="187"/>
          <w:sz w:val="16"/>
        </w:rPr>
        <w:t>/</w:t>
      </w:r>
      <w:r>
        <w:rPr>
          <w:i/>
          <w:color w:val="231F20"/>
          <w:w w:val="151"/>
          <w:sz w:val="16"/>
        </w:rPr>
        <w:t>/</w:t>
      </w:r>
      <w:r>
        <w:rPr>
          <w:i/>
          <w:color w:val="231F20"/>
          <w:spacing w:val="-1"/>
          <w:w w:val="151"/>
          <w:sz w:val="16"/>
        </w:rPr>
        <w:t>i</w:t>
      </w:r>
      <w:r>
        <w:rPr>
          <w:i/>
          <w:color w:val="231F20"/>
          <w:spacing w:val="-1"/>
          <w:w w:val="99"/>
          <w:sz w:val="16"/>
        </w:rPr>
        <w:t>nn</w:t>
      </w:r>
      <w:r>
        <w:rPr>
          <w:i/>
          <w:color w:val="231F20"/>
          <w:spacing w:val="-4"/>
          <w:w w:val="103"/>
          <w:sz w:val="16"/>
        </w:rPr>
        <w:t>o</w:t>
      </w:r>
      <w:r>
        <w:rPr>
          <w:i/>
          <w:color w:val="231F20"/>
          <w:spacing w:val="-1"/>
          <w:w w:val="90"/>
          <w:sz w:val="16"/>
        </w:rPr>
        <w:t>v</w:t>
      </w:r>
      <w:r>
        <w:rPr>
          <w:i/>
          <w:color w:val="231F20"/>
          <w:w w:val="109"/>
          <w:sz w:val="16"/>
        </w:rPr>
        <w:t>at</w:t>
      </w:r>
      <w:r>
        <w:rPr>
          <w:i/>
          <w:color w:val="231F20"/>
          <w:spacing w:val="-1"/>
          <w:w w:val="109"/>
          <w:sz w:val="16"/>
        </w:rPr>
        <w:t>i</w:t>
      </w:r>
      <w:r>
        <w:rPr>
          <w:i/>
          <w:color w:val="231F20"/>
          <w:spacing w:val="-1"/>
          <w:w w:val="103"/>
          <w:sz w:val="16"/>
        </w:rPr>
        <w:t>o</w:t>
      </w:r>
      <w:r>
        <w:rPr>
          <w:i/>
          <w:color w:val="231F20"/>
          <w:w w:val="94"/>
          <w:sz w:val="16"/>
        </w:rPr>
        <w:t>n.nj.</w:t>
      </w:r>
      <w:r>
        <w:rPr>
          <w:i/>
          <w:color w:val="231F20"/>
          <w:spacing w:val="-1"/>
          <w:w w:val="94"/>
          <w:sz w:val="16"/>
        </w:rPr>
        <w:t>g</w:t>
      </w:r>
      <w:r>
        <w:rPr>
          <w:i/>
          <w:color w:val="231F20"/>
          <w:spacing w:val="-4"/>
          <w:w w:val="103"/>
          <w:sz w:val="16"/>
        </w:rPr>
        <w:t>o</w:t>
      </w:r>
      <w:r>
        <w:rPr>
          <w:i/>
          <w:color w:val="231F20"/>
          <w:w w:val="110"/>
          <w:sz w:val="16"/>
        </w:rPr>
        <w:t>v/</w:t>
      </w:r>
      <w:r>
        <w:rPr>
          <w:i/>
          <w:color w:val="231F20"/>
          <w:spacing w:val="-1"/>
          <w:w w:val="110"/>
          <w:sz w:val="16"/>
        </w:rPr>
        <w:t>s</w:t>
      </w:r>
      <w:r>
        <w:rPr>
          <w:i/>
          <w:color w:val="231F20"/>
          <w:w w:val="101"/>
          <w:sz w:val="16"/>
        </w:rPr>
        <w:t>ki</w:t>
      </w:r>
      <w:r>
        <w:rPr>
          <w:i/>
          <w:color w:val="231F20"/>
          <w:spacing w:val="-1"/>
          <w:w w:val="101"/>
          <w:sz w:val="16"/>
        </w:rPr>
        <w:t>l</w:t>
      </w:r>
      <w:r>
        <w:rPr>
          <w:i/>
          <w:color w:val="231F20"/>
          <w:spacing w:val="-2"/>
          <w:w w:val="106"/>
          <w:sz w:val="16"/>
        </w:rPr>
        <w:t>l</w:t>
      </w:r>
      <w:r>
        <w:rPr>
          <w:i/>
          <w:color w:val="231F20"/>
          <w:w w:val="122"/>
          <w:sz w:val="16"/>
        </w:rPr>
        <w:t>s/</w:t>
      </w:r>
    </w:p>
    <w:p>
      <w:pPr>
        <w:spacing w:after="0"/>
        <w:jc w:val="left"/>
        <w:rPr>
          <w:sz w:val="16"/>
        </w:rPr>
        <w:sectPr>
          <w:type w:val="continuous"/>
          <w:pgSz w:w="11910" w:h="16840"/>
          <w:pgMar w:top="920" w:bottom="280" w:left="0" w:right="0"/>
        </w:sectPr>
      </w:pPr>
    </w:p>
    <w:p>
      <w:pPr>
        <w:pStyle w:val="Heading2"/>
      </w:pPr>
      <w:bookmarkStart w:name="_bookmark11" w:id="12"/>
      <w:bookmarkEnd w:id="12"/>
      <w:r>
        <w:rPr/>
      </w:r>
      <w:r>
        <w:rPr>
          <w:color w:val="00A650"/>
        </w:rPr>
        <w:t>ANZSOG SURVEY OF INNOVATION SKILLS</w:t>
      </w:r>
    </w:p>
    <w:p>
      <w:pPr>
        <w:pStyle w:val="BodyText"/>
        <w:rPr>
          <w:sz w:val="46"/>
        </w:rPr>
      </w:pPr>
    </w:p>
    <w:p>
      <w:pPr>
        <w:spacing w:line="225" w:lineRule="auto" w:before="1"/>
        <w:ind w:left="1529" w:right="2853" w:firstLine="0"/>
        <w:jc w:val="left"/>
        <w:rPr>
          <w:sz w:val="48"/>
        </w:rPr>
      </w:pPr>
      <w:r>
        <w:rPr/>
        <w:pict>
          <v:shape style="position:absolute;margin-left:33.149399pt;margin-top:4.987364pt;width:29.65pt;height:24.95pt;mso-position-horizontal-relative:page;mso-position-vertical-relative:paragraph;z-index:3040" coordorigin="663,100" coordsize="593,499" path="m1010,100l999,102,990,109,984,119,981,130,984,141,990,151,1155,319,692,319,681,321,671,328,665,337,663,349,665,361,671,370,681,377,692,379,1155,379,990,547,984,557,982,568,984,579,990,589,996,595,1003,598,1018,598,1025,595,1252,365,1255,357,1255,341,1252,333,1031,108,1021,102,1010,100xe" filled="true" fillcolor="#00a650" stroked="false">
            <v:path arrowok="t"/>
            <v:fill type="solid"/>
            <w10:wrap type="none"/>
          </v:shape>
        </w:pict>
      </w:r>
      <w:r>
        <w:rPr>
          <w:color w:val="231F20"/>
          <w:w w:val="95"/>
          <w:sz w:val="48"/>
        </w:rPr>
        <w:t>Awareness</w:t>
      </w:r>
      <w:r>
        <w:rPr>
          <w:color w:val="231F20"/>
          <w:spacing w:val="-34"/>
          <w:w w:val="95"/>
          <w:sz w:val="48"/>
        </w:rPr>
        <w:t> </w:t>
      </w:r>
      <w:r>
        <w:rPr>
          <w:color w:val="231F20"/>
          <w:w w:val="95"/>
          <w:sz w:val="48"/>
        </w:rPr>
        <w:t>of</w:t>
      </w:r>
      <w:r>
        <w:rPr>
          <w:color w:val="231F20"/>
          <w:spacing w:val="-34"/>
          <w:w w:val="95"/>
          <w:sz w:val="48"/>
        </w:rPr>
        <w:t> </w:t>
      </w:r>
      <w:r>
        <w:rPr>
          <w:color w:val="231F20"/>
          <w:w w:val="95"/>
          <w:sz w:val="48"/>
        </w:rPr>
        <w:t>public</w:t>
      </w:r>
      <w:r>
        <w:rPr>
          <w:color w:val="231F20"/>
          <w:spacing w:val="-34"/>
          <w:w w:val="95"/>
          <w:sz w:val="48"/>
        </w:rPr>
        <w:t> </w:t>
      </w:r>
      <w:r>
        <w:rPr>
          <w:color w:val="231F20"/>
          <w:w w:val="95"/>
          <w:sz w:val="48"/>
        </w:rPr>
        <w:t>sector</w:t>
      </w:r>
      <w:r>
        <w:rPr>
          <w:color w:val="231F20"/>
          <w:spacing w:val="-34"/>
          <w:w w:val="95"/>
          <w:sz w:val="48"/>
        </w:rPr>
        <w:t> </w:t>
      </w:r>
      <w:r>
        <w:rPr>
          <w:color w:val="231F20"/>
          <w:spacing w:val="-3"/>
          <w:w w:val="95"/>
          <w:sz w:val="48"/>
        </w:rPr>
        <w:t>innovation </w:t>
      </w:r>
      <w:r>
        <w:rPr>
          <w:color w:val="231F20"/>
          <w:w w:val="82"/>
          <w:sz w:val="48"/>
        </w:rPr>
        <w:t>s</w:t>
      </w:r>
      <w:r>
        <w:rPr>
          <w:color w:val="231F20"/>
          <w:spacing w:val="-2"/>
          <w:w w:val="97"/>
          <w:sz w:val="48"/>
        </w:rPr>
        <w:t>k</w:t>
      </w:r>
      <w:r>
        <w:rPr>
          <w:color w:val="231F20"/>
          <w:spacing w:val="-3"/>
          <w:w w:val="108"/>
          <w:sz w:val="48"/>
        </w:rPr>
        <w:t>il</w:t>
      </w:r>
      <w:r>
        <w:rPr>
          <w:color w:val="231F20"/>
          <w:w w:val="90"/>
          <w:sz w:val="48"/>
        </w:rPr>
        <w:t>ls</w:t>
      </w:r>
      <w:r>
        <w:rPr>
          <w:color w:val="231F20"/>
          <w:spacing w:val="-32"/>
          <w:sz w:val="48"/>
        </w:rPr>
        <w:t> </w:t>
      </w:r>
      <w:r>
        <w:rPr>
          <w:color w:val="231F20"/>
          <w:w w:val="91"/>
          <w:sz w:val="48"/>
        </w:rPr>
        <w:t>m</w:t>
      </w:r>
      <w:r>
        <w:rPr>
          <w:color w:val="231F20"/>
          <w:spacing w:val="-6"/>
          <w:w w:val="91"/>
          <w:sz w:val="48"/>
        </w:rPr>
        <w:t>a</w:t>
      </w:r>
      <w:r>
        <w:rPr>
          <w:color w:val="231F20"/>
          <w:w w:val="96"/>
          <w:sz w:val="48"/>
        </w:rPr>
        <w:t>y</w:t>
      </w:r>
      <w:r>
        <w:rPr>
          <w:color w:val="231F20"/>
          <w:spacing w:val="-32"/>
          <w:sz w:val="48"/>
        </w:rPr>
        <w:t> </w:t>
      </w:r>
      <w:r>
        <w:rPr>
          <w:color w:val="231F20"/>
          <w:spacing w:val="2"/>
          <w:w w:val="93"/>
          <w:sz w:val="48"/>
        </w:rPr>
        <w:t>b</w:t>
      </w:r>
      <w:r>
        <w:rPr>
          <w:color w:val="231F20"/>
          <w:w w:val="85"/>
          <w:sz w:val="48"/>
        </w:rPr>
        <w:t>e</w:t>
      </w:r>
      <w:r>
        <w:rPr>
          <w:color w:val="231F20"/>
          <w:spacing w:val="-32"/>
          <w:sz w:val="48"/>
        </w:rPr>
        <w:t> </w:t>
      </w:r>
      <w:r>
        <w:rPr>
          <w:color w:val="231F20"/>
          <w:w w:val="96"/>
          <w:sz w:val="48"/>
        </w:rPr>
        <w:t>m</w:t>
      </w:r>
      <w:r>
        <w:rPr>
          <w:color w:val="231F20"/>
          <w:spacing w:val="1"/>
          <w:w w:val="94"/>
          <w:sz w:val="48"/>
        </w:rPr>
        <w:t>o</w:t>
      </w:r>
      <w:r>
        <w:rPr>
          <w:color w:val="231F20"/>
          <w:w w:val="93"/>
          <w:sz w:val="48"/>
        </w:rPr>
        <w:t>de</w:t>
      </w:r>
      <w:r>
        <w:rPr>
          <w:color w:val="231F20"/>
          <w:spacing w:val="2"/>
          <w:w w:val="93"/>
          <w:sz w:val="48"/>
        </w:rPr>
        <w:t>r</w:t>
      </w:r>
      <w:r>
        <w:rPr>
          <w:color w:val="231F20"/>
          <w:spacing w:val="-2"/>
          <w:w w:val="83"/>
          <w:sz w:val="48"/>
        </w:rPr>
        <w:t>a</w:t>
      </w:r>
      <w:r>
        <w:rPr>
          <w:color w:val="231F20"/>
          <w:spacing w:val="-6"/>
          <w:w w:val="140"/>
          <w:sz w:val="48"/>
        </w:rPr>
        <w:t>t</w:t>
      </w:r>
      <w:r>
        <w:rPr>
          <w:color w:val="231F20"/>
          <w:w w:val="85"/>
          <w:sz w:val="48"/>
        </w:rPr>
        <w:t>e</w:t>
      </w:r>
      <w:r>
        <w:rPr>
          <w:color w:val="231F20"/>
          <w:spacing w:val="-3"/>
          <w:w w:val="108"/>
          <w:sz w:val="48"/>
        </w:rPr>
        <w:t>l</w:t>
      </w:r>
      <w:r>
        <w:rPr>
          <w:color w:val="231F20"/>
          <w:w w:val="96"/>
          <w:sz w:val="48"/>
        </w:rPr>
        <w:t>y</w:t>
      </w:r>
      <w:r>
        <w:rPr>
          <w:color w:val="231F20"/>
          <w:spacing w:val="-32"/>
          <w:sz w:val="48"/>
        </w:rPr>
        <w:t> </w:t>
      </w:r>
      <w:r>
        <w:rPr>
          <w:color w:val="231F20"/>
          <w:spacing w:val="-2"/>
          <w:w w:val="93"/>
          <w:sz w:val="48"/>
        </w:rPr>
        <w:t>d</w:t>
      </w:r>
      <w:r>
        <w:rPr>
          <w:color w:val="231F20"/>
          <w:spacing w:val="-1"/>
          <w:w w:val="108"/>
          <w:sz w:val="48"/>
        </w:rPr>
        <w:t>i</w:t>
      </w:r>
      <w:r>
        <w:rPr>
          <w:color w:val="231F20"/>
          <w:spacing w:val="5"/>
          <w:w w:val="82"/>
          <w:sz w:val="48"/>
        </w:rPr>
        <w:t>s</w:t>
      </w:r>
      <w:r>
        <w:rPr>
          <w:color w:val="231F20"/>
          <w:spacing w:val="-4"/>
          <w:w w:val="140"/>
          <w:sz w:val="48"/>
        </w:rPr>
        <w:t>t</w:t>
      </w:r>
      <w:r>
        <w:rPr>
          <w:color w:val="231F20"/>
          <w:spacing w:val="-1"/>
          <w:w w:val="105"/>
          <w:sz w:val="48"/>
        </w:rPr>
        <w:t>r</w:t>
      </w:r>
      <w:r>
        <w:rPr>
          <w:color w:val="231F20"/>
          <w:spacing w:val="-3"/>
          <w:w w:val="108"/>
          <w:sz w:val="48"/>
        </w:rPr>
        <w:t>i</w:t>
      </w:r>
      <w:r>
        <w:rPr>
          <w:color w:val="231F20"/>
          <w:spacing w:val="-1"/>
          <w:w w:val="93"/>
          <w:sz w:val="48"/>
        </w:rPr>
        <w:t>bu</w:t>
      </w:r>
      <w:r>
        <w:rPr>
          <w:color w:val="231F20"/>
          <w:spacing w:val="-6"/>
          <w:w w:val="140"/>
          <w:sz w:val="48"/>
        </w:rPr>
        <w:t>t</w:t>
      </w:r>
      <w:r>
        <w:rPr>
          <w:color w:val="231F20"/>
          <w:w w:val="85"/>
          <w:sz w:val="48"/>
        </w:rPr>
        <w:t>e</w:t>
      </w:r>
      <w:r>
        <w:rPr>
          <w:color w:val="231F20"/>
          <w:spacing w:val="1"/>
          <w:w w:val="93"/>
          <w:sz w:val="48"/>
        </w:rPr>
        <w:t>d</w:t>
      </w:r>
      <w:r>
        <w:rPr>
          <w:color w:val="231F20"/>
          <w:w w:val="70"/>
          <w:sz w:val="48"/>
        </w:rPr>
        <w:t>, </w:t>
      </w:r>
      <w:r>
        <w:rPr>
          <w:color w:val="231F20"/>
          <w:sz w:val="48"/>
        </w:rPr>
        <w:t>but</w:t>
      </w:r>
      <w:r>
        <w:rPr>
          <w:color w:val="231F20"/>
          <w:spacing w:val="-60"/>
          <w:sz w:val="48"/>
        </w:rPr>
        <w:t> </w:t>
      </w:r>
      <w:r>
        <w:rPr>
          <w:color w:val="231F20"/>
          <w:sz w:val="48"/>
        </w:rPr>
        <w:t>the</w:t>
      </w:r>
      <w:r>
        <w:rPr>
          <w:color w:val="231F20"/>
          <w:spacing w:val="-59"/>
          <w:sz w:val="48"/>
        </w:rPr>
        <w:t> </w:t>
      </w:r>
      <w:r>
        <w:rPr>
          <w:color w:val="231F20"/>
          <w:sz w:val="48"/>
        </w:rPr>
        <w:t>practice</w:t>
      </w:r>
      <w:r>
        <w:rPr>
          <w:color w:val="231F20"/>
          <w:spacing w:val="-60"/>
          <w:sz w:val="48"/>
        </w:rPr>
        <w:t> </w:t>
      </w:r>
      <w:r>
        <w:rPr>
          <w:color w:val="231F20"/>
          <w:sz w:val="48"/>
        </w:rPr>
        <w:t>of</w:t>
      </w:r>
      <w:r>
        <w:rPr>
          <w:color w:val="231F20"/>
          <w:spacing w:val="-59"/>
          <w:sz w:val="48"/>
        </w:rPr>
        <w:t> </w:t>
      </w:r>
      <w:r>
        <w:rPr>
          <w:color w:val="231F20"/>
          <w:sz w:val="48"/>
        </w:rPr>
        <w:t>the</w:t>
      </w:r>
      <w:r>
        <w:rPr>
          <w:color w:val="231F20"/>
          <w:spacing w:val="-59"/>
          <w:sz w:val="48"/>
        </w:rPr>
        <w:t> </w:t>
      </w:r>
      <w:r>
        <w:rPr>
          <w:color w:val="231F20"/>
          <w:sz w:val="48"/>
        </w:rPr>
        <w:t>skills</w:t>
      </w:r>
      <w:r>
        <w:rPr>
          <w:color w:val="231F20"/>
          <w:spacing w:val="-60"/>
          <w:sz w:val="48"/>
        </w:rPr>
        <w:t> </w:t>
      </w:r>
      <w:r>
        <w:rPr>
          <w:color w:val="231F20"/>
          <w:sz w:val="48"/>
        </w:rPr>
        <w:t>is</w:t>
      </w:r>
      <w:r>
        <w:rPr>
          <w:color w:val="231F20"/>
          <w:spacing w:val="-59"/>
          <w:sz w:val="48"/>
        </w:rPr>
        <w:t> </w:t>
      </w:r>
      <w:r>
        <w:rPr>
          <w:color w:val="231F20"/>
          <w:sz w:val="48"/>
        </w:rPr>
        <w:t>limited. People</w:t>
      </w:r>
      <w:r>
        <w:rPr>
          <w:color w:val="231F20"/>
          <w:spacing w:val="-85"/>
          <w:sz w:val="48"/>
        </w:rPr>
        <w:t> </w:t>
      </w:r>
      <w:r>
        <w:rPr>
          <w:color w:val="231F20"/>
          <w:sz w:val="48"/>
        </w:rPr>
        <w:t>are</w:t>
      </w:r>
      <w:r>
        <w:rPr>
          <w:color w:val="231F20"/>
          <w:spacing w:val="-84"/>
          <w:sz w:val="48"/>
        </w:rPr>
        <w:t> </w:t>
      </w:r>
      <w:r>
        <w:rPr>
          <w:color w:val="231F20"/>
          <w:sz w:val="48"/>
        </w:rPr>
        <w:t>not</w:t>
      </w:r>
      <w:r>
        <w:rPr>
          <w:color w:val="231F20"/>
          <w:spacing w:val="-84"/>
          <w:sz w:val="48"/>
        </w:rPr>
        <w:t> </w:t>
      </w:r>
      <w:r>
        <w:rPr>
          <w:color w:val="231F20"/>
          <w:sz w:val="48"/>
        </w:rPr>
        <w:t>using</w:t>
      </w:r>
      <w:r>
        <w:rPr>
          <w:color w:val="231F20"/>
          <w:spacing w:val="-84"/>
          <w:sz w:val="48"/>
        </w:rPr>
        <w:t> </w:t>
      </w:r>
      <w:r>
        <w:rPr>
          <w:color w:val="231F20"/>
          <w:sz w:val="48"/>
        </w:rPr>
        <w:t>modern</w:t>
      </w:r>
      <w:r>
        <w:rPr>
          <w:color w:val="231F20"/>
          <w:spacing w:val="-85"/>
          <w:sz w:val="48"/>
        </w:rPr>
        <w:t> </w:t>
      </w:r>
      <w:r>
        <w:rPr>
          <w:color w:val="231F20"/>
          <w:sz w:val="48"/>
        </w:rPr>
        <w:t>skills</w:t>
      </w:r>
      <w:r>
        <w:rPr>
          <w:color w:val="231F20"/>
          <w:spacing w:val="-84"/>
          <w:sz w:val="48"/>
        </w:rPr>
        <w:t> </w:t>
      </w:r>
      <w:r>
        <w:rPr>
          <w:color w:val="231F20"/>
          <w:sz w:val="48"/>
        </w:rPr>
        <w:t>in their</w:t>
      </w:r>
      <w:r>
        <w:rPr>
          <w:color w:val="231F20"/>
          <w:spacing w:val="-33"/>
          <w:sz w:val="48"/>
        </w:rPr>
        <w:t> </w:t>
      </w:r>
      <w:r>
        <w:rPr>
          <w:color w:val="231F20"/>
          <w:sz w:val="48"/>
        </w:rPr>
        <w:t>work.</w:t>
      </w:r>
    </w:p>
    <w:p>
      <w:pPr>
        <w:pStyle w:val="BodyText"/>
      </w:pPr>
    </w:p>
    <w:p>
      <w:pPr>
        <w:pStyle w:val="BodyText"/>
        <w:spacing w:before="7"/>
        <w:rPr>
          <w:sz w:val="21"/>
        </w:rPr>
      </w:pPr>
    </w:p>
    <w:p>
      <w:pPr>
        <w:spacing w:after="0"/>
        <w:rPr>
          <w:sz w:val="21"/>
        </w:rPr>
        <w:sectPr>
          <w:headerReference w:type="default" r:id="rId96"/>
          <w:footerReference w:type="default" r:id="rId97"/>
          <w:pgSz w:w="11910" w:h="16840"/>
          <w:pgMar w:header="0" w:footer="718" w:top="1260" w:bottom="900" w:left="0" w:right="0"/>
          <w:pgNumType w:start="27"/>
        </w:sectPr>
      </w:pPr>
    </w:p>
    <w:p>
      <w:pPr>
        <w:spacing w:line="312" w:lineRule="auto" w:before="138"/>
        <w:ind w:left="830" w:right="6" w:firstLine="0"/>
        <w:jc w:val="left"/>
        <w:rPr>
          <w:sz w:val="20"/>
        </w:rPr>
      </w:pPr>
      <w:r>
        <w:rPr>
          <w:b/>
          <w:color w:val="231F20"/>
          <w:spacing w:val="2"/>
          <w:sz w:val="20"/>
        </w:rPr>
        <w:t>Our </w:t>
      </w:r>
      <w:r>
        <w:rPr>
          <w:b/>
          <w:color w:val="231F20"/>
          <w:spacing w:val="3"/>
          <w:sz w:val="20"/>
        </w:rPr>
        <w:t>assertion </w:t>
      </w:r>
      <w:r>
        <w:rPr>
          <w:b/>
          <w:color w:val="231F20"/>
          <w:spacing w:val="2"/>
          <w:sz w:val="20"/>
        </w:rPr>
        <w:t>that there </w:t>
      </w:r>
      <w:r>
        <w:rPr>
          <w:b/>
          <w:color w:val="231F20"/>
          <w:sz w:val="20"/>
        </w:rPr>
        <w:t>is an urgent </w:t>
      </w:r>
      <w:r>
        <w:rPr>
          <w:b/>
          <w:color w:val="231F20"/>
          <w:spacing w:val="2"/>
          <w:sz w:val="20"/>
        </w:rPr>
        <w:t>need </w:t>
      </w:r>
      <w:r>
        <w:rPr>
          <w:b/>
          <w:color w:val="231F20"/>
          <w:sz w:val="20"/>
        </w:rPr>
        <w:t>to </w:t>
      </w:r>
      <w:r>
        <w:rPr>
          <w:b/>
          <w:color w:val="231F20"/>
          <w:spacing w:val="2"/>
          <w:sz w:val="20"/>
        </w:rPr>
        <w:t>address</w:t>
      </w:r>
      <w:r>
        <w:rPr>
          <w:b/>
          <w:color w:val="231F20"/>
          <w:spacing w:val="-20"/>
          <w:sz w:val="20"/>
        </w:rPr>
        <w:t> </w:t>
      </w:r>
      <w:r>
        <w:rPr>
          <w:b/>
          <w:color w:val="231F20"/>
          <w:sz w:val="20"/>
        </w:rPr>
        <w:t>the</w:t>
      </w:r>
      <w:r>
        <w:rPr>
          <w:b/>
          <w:color w:val="231F20"/>
          <w:spacing w:val="-19"/>
          <w:sz w:val="20"/>
        </w:rPr>
        <w:t> </w:t>
      </w:r>
      <w:r>
        <w:rPr>
          <w:b/>
          <w:color w:val="231F20"/>
          <w:spacing w:val="2"/>
          <w:sz w:val="20"/>
        </w:rPr>
        <w:t>practice</w:t>
      </w:r>
      <w:r>
        <w:rPr>
          <w:b/>
          <w:color w:val="231F20"/>
          <w:spacing w:val="-19"/>
          <w:sz w:val="20"/>
        </w:rPr>
        <w:t> </w:t>
      </w:r>
      <w:r>
        <w:rPr>
          <w:b/>
          <w:color w:val="231F20"/>
          <w:sz w:val="20"/>
        </w:rPr>
        <w:t>of</w:t>
      </w:r>
      <w:r>
        <w:rPr>
          <w:b/>
          <w:color w:val="231F20"/>
          <w:spacing w:val="-19"/>
          <w:sz w:val="20"/>
        </w:rPr>
        <w:t> </w:t>
      </w:r>
      <w:r>
        <w:rPr>
          <w:b/>
          <w:color w:val="231F20"/>
          <w:spacing w:val="2"/>
          <w:sz w:val="20"/>
        </w:rPr>
        <w:t>public</w:t>
      </w:r>
      <w:r>
        <w:rPr>
          <w:b/>
          <w:color w:val="231F20"/>
          <w:spacing w:val="-19"/>
          <w:sz w:val="20"/>
        </w:rPr>
        <w:t> </w:t>
      </w:r>
      <w:r>
        <w:rPr>
          <w:b/>
          <w:color w:val="231F20"/>
          <w:spacing w:val="2"/>
          <w:sz w:val="20"/>
        </w:rPr>
        <w:t>problem</w:t>
      </w:r>
      <w:r>
        <w:rPr>
          <w:b/>
          <w:color w:val="231F20"/>
          <w:spacing w:val="-19"/>
          <w:sz w:val="20"/>
        </w:rPr>
        <w:t> </w:t>
      </w:r>
      <w:r>
        <w:rPr>
          <w:b/>
          <w:color w:val="231F20"/>
          <w:spacing w:val="2"/>
          <w:sz w:val="20"/>
        </w:rPr>
        <w:t>solving</w:t>
      </w:r>
      <w:r>
        <w:rPr>
          <w:b/>
          <w:color w:val="231F20"/>
          <w:spacing w:val="-19"/>
          <w:sz w:val="20"/>
        </w:rPr>
        <w:t> </w:t>
      </w:r>
      <w:r>
        <w:rPr>
          <w:b/>
          <w:color w:val="231F20"/>
          <w:spacing w:val="2"/>
          <w:sz w:val="20"/>
        </w:rPr>
        <w:t>with </w:t>
      </w:r>
      <w:r>
        <w:rPr>
          <w:b/>
          <w:color w:val="231F20"/>
          <w:sz w:val="20"/>
        </w:rPr>
        <w:t>new forms of </w:t>
      </w:r>
      <w:r>
        <w:rPr>
          <w:b/>
          <w:color w:val="231F20"/>
          <w:spacing w:val="2"/>
          <w:sz w:val="20"/>
        </w:rPr>
        <w:t>training and learning stems </w:t>
      </w:r>
      <w:r>
        <w:rPr>
          <w:b/>
          <w:color w:val="231F20"/>
          <w:sz w:val="20"/>
        </w:rPr>
        <w:t>from the </w:t>
      </w:r>
      <w:r>
        <w:rPr>
          <w:b/>
          <w:color w:val="231F20"/>
          <w:spacing w:val="2"/>
          <w:sz w:val="20"/>
        </w:rPr>
        <w:t>empirical findings </w:t>
      </w:r>
      <w:r>
        <w:rPr>
          <w:b/>
          <w:color w:val="231F20"/>
          <w:sz w:val="20"/>
        </w:rPr>
        <w:t>of a 2019 </w:t>
      </w:r>
      <w:r>
        <w:rPr>
          <w:b/>
          <w:color w:val="231F20"/>
          <w:spacing w:val="2"/>
          <w:sz w:val="20"/>
        </w:rPr>
        <w:t>survey conducted </w:t>
      </w:r>
      <w:r>
        <w:rPr>
          <w:b/>
          <w:color w:val="231F20"/>
          <w:sz w:val="20"/>
        </w:rPr>
        <w:t>by </w:t>
      </w:r>
      <w:r>
        <w:rPr>
          <w:b/>
          <w:color w:val="231F20"/>
          <w:spacing w:val="2"/>
          <w:sz w:val="20"/>
        </w:rPr>
        <w:t>Monash</w:t>
      </w:r>
      <w:r>
        <w:rPr>
          <w:b/>
          <w:color w:val="231F20"/>
          <w:spacing w:val="-26"/>
          <w:sz w:val="20"/>
        </w:rPr>
        <w:t> </w:t>
      </w:r>
      <w:r>
        <w:rPr>
          <w:b/>
          <w:color w:val="231F20"/>
          <w:spacing w:val="3"/>
          <w:sz w:val="20"/>
        </w:rPr>
        <w:t>Sustainable</w:t>
      </w:r>
      <w:r>
        <w:rPr>
          <w:b/>
          <w:color w:val="231F20"/>
          <w:spacing w:val="-26"/>
          <w:sz w:val="20"/>
        </w:rPr>
        <w:t> </w:t>
      </w:r>
      <w:r>
        <w:rPr>
          <w:b/>
          <w:color w:val="231F20"/>
          <w:spacing w:val="2"/>
          <w:sz w:val="20"/>
        </w:rPr>
        <w:t>Development</w:t>
      </w:r>
      <w:r>
        <w:rPr>
          <w:b/>
          <w:color w:val="231F20"/>
          <w:spacing w:val="-26"/>
          <w:sz w:val="20"/>
        </w:rPr>
        <w:t> </w:t>
      </w:r>
      <w:r>
        <w:rPr>
          <w:b/>
          <w:color w:val="231F20"/>
          <w:spacing w:val="2"/>
          <w:sz w:val="20"/>
        </w:rPr>
        <w:t>Institute</w:t>
      </w:r>
      <w:r>
        <w:rPr>
          <w:b/>
          <w:color w:val="231F20"/>
          <w:spacing w:val="-26"/>
          <w:sz w:val="20"/>
        </w:rPr>
        <w:t> </w:t>
      </w:r>
      <w:r>
        <w:rPr>
          <w:b/>
          <w:color w:val="231F20"/>
          <w:spacing w:val="2"/>
          <w:sz w:val="20"/>
        </w:rPr>
        <w:t>and</w:t>
      </w:r>
      <w:r>
        <w:rPr>
          <w:b/>
          <w:color w:val="231F20"/>
          <w:spacing w:val="-26"/>
          <w:sz w:val="20"/>
        </w:rPr>
        <w:t> </w:t>
      </w:r>
      <w:r>
        <w:rPr>
          <w:b/>
          <w:color w:val="231F20"/>
          <w:sz w:val="20"/>
        </w:rPr>
        <w:t>the </w:t>
      </w:r>
      <w:r>
        <w:rPr>
          <w:b/>
          <w:color w:val="231F20"/>
          <w:spacing w:val="2"/>
          <w:sz w:val="20"/>
        </w:rPr>
        <w:t>Governance Lab </w:t>
      </w:r>
      <w:r>
        <w:rPr>
          <w:b/>
          <w:color w:val="231F20"/>
          <w:sz w:val="20"/>
        </w:rPr>
        <w:t>on </w:t>
      </w:r>
      <w:r>
        <w:rPr>
          <w:b/>
          <w:color w:val="231F20"/>
          <w:spacing w:val="3"/>
          <w:sz w:val="20"/>
        </w:rPr>
        <w:t>behalf </w:t>
      </w:r>
      <w:r>
        <w:rPr>
          <w:b/>
          <w:color w:val="231F20"/>
          <w:sz w:val="20"/>
        </w:rPr>
        <w:t>of </w:t>
      </w:r>
      <w:r>
        <w:rPr>
          <w:b/>
          <w:color w:val="231F20"/>
          <w:spacing w:val="3"/>
          <w:sz w:val="20"/>
        </w:rPr>
        <w:t>ANZSOG. </w:t>
      </w:r>
      <w:r>
        <w:rPr>
          <w:color w:val="231F20"/>
          <w:sz w:val="20"/>
        </w:rPr>
        <w:t>The </w:t>
      </w:r>
      <w:r>
        <w:rPr>
          <w:color w:val="231F20"/>
          <w:spacing w:val="2"/>
          <w:sz w:val="20"/>
        </w:rPr>
        <w:t>survey </w:t>
      </w:r>
      <w:r>
        <w:rPr>
          <w:color w:val="231F20"/>
          <w:sz w:val="20"/>
        </w:rPr>
        <w:t>was </w:t>
      </w:r>
      <w:r>
        <w:rPr>
          <w:color w:val="231F20"/>
          <w:spacing w:val="2"/>
          <w:sz w:val="20"/>
        </w:rPr>
        <w:t>distributed </w:t>
      </w:r>
      <w:r>
        <w:rPr>
          <w:color w:val="231F20"/>
          <w:sz w:val="20"/>
        </w:rPr>
        <w:t>through ANZSOG’s </w:t>
      </w:r>
      <w:r>
        <w:rPr>
          <w:color w:val="231F20"/>
          <w:spacing w:val="3"/>
          <w:sz w:val="20"/>
        </w:rPr>
        <w:t>network </w:t>
      </w:r>
      <w:r>
        <w:rPr>
          <w:color w:val="231F20"/>
          <w:sz w:val="20"/>
        </w:rPr>
        <w:t>of </w:t>
      </w:r>
      <w:r>
        <w:rPr>
          <w:color w:val="231F20"/>
          <w:spacing w:val="3"/>
          <w:sz w:val="20"/>
        </w:rPr>
        <w:t>leaders </w:t>
      </w:r>
      <w:r>
        <w:rPr>
          <w:color w:val="231F20"/>
          <w:sz w:val="20"/>
        </w:rPr>
        <w:t>of state </w:t>
      </w:r>
      <w:r>
        <w:rPr>
          <w:color w:val="231F20"/>
          <w:spacing w:val="2"/>
          <w:sz w:val="20"/>
        </w:rPr>
        <w:t>and federal agencies </w:t>
      </w:r>
      <w:r>
        <w:rPr>
          <w:color w:val="231F20"/>
          <w:sz w:val="20"/>
        </w:rPr>
        <w:t>in </w:t>
      </w:r>
      <w:r>
        <w:rPr>
          <w:color w:val="231F20"/>
          <w:spacing w:val="2"/>
          <w:sz w:val="20"/>
        </w:rPr>
        <w:t>Australia and New Zealand </w:t>
      </w:r>
      <w:r>
        <w:rPr>
          <w:color w:val="231F20"/>
          <w:sz w:val="20"/>
        </w:rPr>
        <w:t>who, in </w:t>
      </w:r>
      <w:r>
        <w:rPr>
          <w:color w:val="231F20"/>
          <w:spacing w:val="2"/>
          <w:sz w:val="20"/>
        </w:rPr>
        <w:t>turn, circulated </w:t>
      </w:r>
      <w:r>
        <w:rPr>
          <w:color w:val="231F20"/>
          <w:sz w:val="20"/>
        </w:rPr>
        <w:t>the </w:t>
      </w:r>
      <w:r>
        <w:rPr>
          <w:color w:val="231F20"/>
          <w:spacing w:val="2"/>
          <w:sz w:val="20"/>
        </w:rPr>
        <w:t>survey </w:t>
      </w:r>
      <w:r>
        <w:rPr>
          <w:color w:val="231F20"/>
          <w:spacing w:val="3"/>
          <w:sz w:val="20"/>
        </w:rPr>
        <w:t>within  </w:t>
      </w:r>
      <w:r>
        <w:rPr>
          <w:color w:val="231F20"/>
          <w:spacing w:val="2"/>
          <w:sz w:val="20"/>
        </w:rPr>
        <w:t>their organisations. </w:t>
      </w:r>
      <w:r>
        <w:rPr>
          <w:color w:val="231F20"/>
          <w:sz w:val="20"/>
        </w:rPr>
        <w:t>The </w:t>
      </w:r>
      <w:r>
        <w:rPr>
          <w:color w:val="231F20"/>
          <w:spacing w:val="2"/>
          <w:sz w:val="20"/>
        </w:rPr>
        <w:t>survey </w:t>
      </w:r>
      <w:r>
        <w:rPr>
          <w:color w:val="231F20"/>
          <w:sz w:val="20"/>
        </w:rPr>
        <w:t>was also </w:t>
      </w:r>
      <w:r>
        <w:rPr>
          <w:color w:val="231F20"/>
          <w:spacing w:val="2"/>
          <w:sz w:val="20"/>
        </w:rPr>
        <w:t>distributed </w:t>
      </w:r>
      <w:r>
        <w:rPr>
          <w:color w:val="231F20"/>
          <w:sz w:val="20"/>
        </w:rPr>
        <w:t>via</w:t>
      </w:r>
      <w:r>
        <w:rPr>
          <w:color w:val="231F20"/>
          <w:spacing w:val="-24"/>
          <w:sz w:val="20"/>
        </w:rPr>
        <w:t> </w:t>
      </w:r>
      <w:r>
        <w:rPr>
          <w:color w:val="231F20"/>
          <w:spacing w:val="2"/>
          <w:sz w:val="20"/>
        </w:rPr>
        <w:t>social</w:t>
      </w:r>
      <w:r>
        <w:rPr>
          <w:color w:val="231F20"/>
          <w:spacing w:val="-23"/>
          <w:sz w:val="20"/>
        </w:rPr>
        <w:t> </w:t>
      </w:r>
      <w:r>
        <w:rPr>
          <w:color w:val="231F20"/>
          <w:spacing w:val="3"/>
          <w:sz w:val="20"/>
        </w:rPr>
        <w:t>media.</w:t>
      </w:r>
      <w:r>
        <w:rPr>
          <w:color w:val="231F20"/>
          <w:spacing w:val="-23"/>
          <w:sz w:val="20"/>
        </w:rPr>
        <w:t> </w:t>
      </w:r>
      <w:r>
        <w:rPr>
          <w:color w:val="231F20"/>
          <w:spacing w:val="3"/>
          <w:sz w:val="20"/>
        </w:rPr>
        <w:t>Between</w:t>
      </w:r>
      <w:r>
        <w:rPr>
          <w:color w:val="231F20"/>
          <w:spacing w:val="-23"/>
          <w:sz w:val="20"/>
        </w:rPr>
        <w:t> </w:t>
      </w:r>
      <w:r>
        <w:rPr>
          <w:color w:val="231F20"/>
          <w:spacing w:val="2"/>
          <w:sz w:val="20"/>
        </w:rPr>
        <w:t>June</w:t>
      </w:r>
      <w:r>
        <w:rPr>
          <w:color w:val="231F20"/>
          <w:spacing w:val="-23"/>
          <w:sz w:val="20"/>
        </w:rPr>
        <w:t> </w:t>
      </w:r>
      <w:r>
        <w:rPr>
          <w:color w:val="231F20"/>
          <w:sz w:val="20"/>
        </w:rPr>
        <w:t>12</w:t>
      </w:r>
      <w:r>
        <w:rPr>
          <w:color w:val="231F20"/>
          <w:spacing w:val="-23"/>
          <w:sz w:val="20"/>
        </w:rPr>
        <w:t> </w:t>
      </w:r>
      <w:r>
        <w:rPr>
          <w:color w:val="231F20"/>
          <w:sz w:val="20"/>
        </w:rPr>
        <w:t>to</w:t>
      </w:r>
      <w:r>
        <w:rPr>
          <w:color w:val="231F20"/>
          <w:spacing w:val="-23"/>
          <w:sz w:val="20"/>
        </w:rPr>
        <w:t> </w:t>
      </w:r>
      <w:r>
        <w:rPr>
          <w:color w:val="231F20"/>
          <w:spacing w:val="2"/>
          <w:sz w:val="20"/>
        </w:rPr>
        <w:t>July</w:t>
      </w:r>
      <w:r>
        <w:rPr>
          <w:color w:val="231F20"/>
          <w:spacing w:val="-23"/>
          <w:sz w:val="20"/>
        </w:rPr>
        <w:t> </w:t>
      </w:r>
      <w:r>
        <w:rPr>
          <w:color w:val="231F20"/>
          <w:spacing w:val="2"/>
          <w:sz w:val="20"/>
        </w:rPr>
        <w:t>12,</w:t>
      </w:r>
      <w:r>
        <w:rPr>
          <w:color w:val="231F20"/>
          <w:spacing w:val="-23"/>
          <w:sz w:val="20"/>
        </w:rPr>
        <w:t> </w:t>
      </w:r>
      <w:r>
        <w:rPr>
          <w:color w:val="231F20"/>
          <w:sz w:val="20"/>
        </w:rPr>
        <w:t>2019,</w:t>
      </w:r>
      <w:r>
        <w:rPr>
          <w:color w:val="231F20"/>
          <w:spacing w:val="-24"/>
          <w:sz w:val="20"/>
        </w:rPr>
        <w:t> </w:t>
      </w:r>
      <w:r>
        <w:rPr>
          <w:color w:val="231F20"/>
          <w:sz w:val="20"/>
        </w:rPr>
        <w:t>381 </w:t>
      </w:r>
      <w:r>
        <w:rPr>
          <w:color w:val="231F20"/>
          <w:spacing w:val="2"/>
          <w:sz w:val="20"/>
        </w:rPr>
        <w:t>responses </w:t>
      </w:r>
      <w:r>
        <w:rPr>
          <w:color w:val="231F20"/>
          <w:sz w:val="20"/>
        </w:rPr>
        <w:t>were </w:t>
      </w:r>
      <w:r>
        <w:rPr>
          <w:color w:val="231F20"/>
          <w:spacing w:val="2"/>
          <w:sz w:val="20"/>
        </w:rPr>
        <w:t>returned: </w:t>
      </w:r>
      <w:r>
        <w:rPr>
          <w:color w:val="231F20"/>
          <w:sz w:val="20"/>
        </w:rPr>
        <w:t>90 </w:t>
      </w:r>
      <w:r>
        <w:rPr>
          <w:color w:val="231F20"/>
          <w:spacing w:val="2"/>
          <w:sz w:val="20"/>
        </w:rPr>
        <w:t>per cent </w:t>
      </w:r>
      <w:r>
        <w:rPr>
          <w:color w:val="231F20"/>
          <w:sz w:val="20"/>
        </w:rPr>
        <w:t>are </w:t>
      </w:r>
      <w:r>
        <w:rPr>
          <w:color w:val="231F20"/>
          <w:spacing w:val="2"/>
          <w:sz w:val="20"/>
        </w:rPr>
        <w:t>Australian public </w:t>
      </w:r>
      <w:r>
        <w:rPr>
          <w:color w:val="231F20"/>
          <w:spacing w:val="3"/>
          <w:sz w:val="20"/>
        </w:rPr>
        <w:t>servants </w:t>
      </w:r>
      <w:r>
        <w:rPr>
          <w:color w:val="231F20"/>
          <w:spacing w:val="2"/>
          <w:sz w:val="20"/>
        </w:rPr>
        <w:t>and </w:t>
      </w:r>
      <w:r>
        <w:rPr>
          <w:color w:val="231F20"/>
          <w:sz w:val="20"/>
        </w:rPr>
        <w:t>10 </w:t>
      </w:r>
      <w:r>
        <w:rPr>
          <w:color w:val="231F20"/>
          <w:spacing w:val="2"/>
          <w:sz w:val="20"/>
        </w:rPr>
        <w:t>per cent </w:t>
      </w:r>
      <w:r>
        <w:rPr>
          <w:color w:val="231F20"/>
          <w:sz w:val="20"/>
        </w:rPr>
        <w:t>from </w:t>
      </w:r>
      <w:r>
        <w:rPr>
          <w:color w:val="231F20"/>
          <w:spacing w:val="2"/>
          <w:sz w:val="20"/>
        </w:rPr>
        <w:t>New</w:t>
      </w:r>
      <w:r>
        <w:rPr>
          <w:color w:val="231F20"/>
          <w:spacing w:val="-35"/>
          <w:sz w:val="20"/>
        </w:rPr>
        <w:t> </w:t>
      </w:r>
      <w:r>
        <w:rPr>
          <w:color w:val="231F20"/>
          <w:spacing w:val="2"/>
          <w:sz w:val="20"/>
        </w:rPr>
        <w:t>Zealand.</w:t>
      </w:r>
    </w:p>
    <w:p>
      <w:pPr>
        <w:pStyle w:val="BodyText"/>
        <w:spacing w:line="312" w:lineRule="auto" w:before="14"/>
        <w:ind w:left="830" w:right="7"/>
      </w:pPr>
      <w:r>
        <w:rPr>
          <w:color w:val="231F20"/>
        </w:rPr>
        <w:t>The majority of the respondents work in a federal agency (55 per cent), are mid or senior level managers (80 per cent) and work on strategic policy, project and program management or human resources.</w:t>
      </w:r>
    </w:p>
    <w:p>
      <w:pPr>
        <w:pStyle w:val="BodyText"/>
        <w:spacing w:before="4"/>
        <w:rPr>
          <w:sz w:val="26"/>
        </w:rPr>
      </w:pPr>
    </w:p>
    <w:p>
      <w:pPr>
        <w:pStyle w:val="BodyText"/>
        <w:spacing w:line="312" w:lineRule="auto" w:before="1"/>
        <w:ind w:left="830" w:right="27"/>
      </w:pPr>
      <w:r>
        <w:rPr>
          <w:color w:val="231F20"/>
        </w:rPr>
        <w:t>The annexes to this report contain the survey questions and answers, along with more details about our methods.</w:t>
      </w:r>
    </w:p>
    <w:p>
      <w:pPr>
        <w:pStyle w:val="BodyText"/>
        <w:spacing w:before="4"/>
        <w:rPr>
          <w:sz w:val="26"/>
        </w:rPr>
      </w:pPr>
    </w:p>
    <w:p>
      <w:pPr>
        <w:pStyle w:val="BodyText"/>
        <w:spacing w:line="312" w:lineRule="auto"/>
        <w:ind w:left="830" w:right="-5"/>
      </w:pPr>
      <w:r>
        <w:rPr>
          <w:color w:val="231F20"/>
          <w:w w:val="105"/>
        </w:rPr>
        <w:t>Drawing upon our research on global public sector innovation skills and skills training, we surveyed Australian and New Zealand public servants about what</w:t>
      </w:r>
      <w:r>
        <w:rPr>
          <w:color w:val="231F20"/>
          <w:spacing w:val="-27"/>
          <w:w w:val="105"/>
        </w:rPr>
        <w:t> </w:t>
      </w:r>
      <w:r>
        <w:rPr>
          <w:color w:val="231F20"/>
          <w:w w:val="105"/>
        </w:rPr>
        <w:t>they</w:t>
      </w:r>
      <w:r>
        <w:rPr>
          <w:color w:val="231F20"/>
          <w:spacing w:val="-27"/>
          <w:w w:val="105"/>
        </w:rPr>
        <w:t> </w:t>
      </w:r>
      <w:r>
        <w:rPr>
          <w:color w:val="231F20"/>
          <w:w w:val="105"/>
        </w:rPr>
        <w:t>know,</w:t>
      </w:r>
      <w:r>
        <w:rPr>
          <w:color w:val="231F20"/>
          <w:spacing w:val="-26"/>
          <w:w w:val="105"/>
        </w:rPr>
        <w:t> </w:t>
      </w:r>
      <w:r>
        <w:rPr>
          <w:color w:val="231F20"/>
          <w:w w:val="105"/>
        </w:rPr>
        <w:t>how</w:t>
      </w:r>
      <w:r>
        <w:rPr>
          <w:color w:val="231F20"/>
          <w:spacing w:val="-27"/>
          <w:w w:val="105"/>
        </w:rPr>
        <w:t> </w:t>
      </w:r>
      <w:r>
        <w:rPr>
          <w:color w:val="231F20"/>
          <w:w w:val="105"/>
        </w:rPr>
        <w:t>they</w:t>
      </w:r>
      <w:r>
        <w:rPr>
          <w:color w:val="231F20"/>
          <w:spacing w:val="-27"/>
          <w:w w:val="105"/>
        </w:rPr>
        <w:t> </w:t>
      </w:r>
      <w:r>
        <w:rPr>
          <w:color w:val="231F20"/>
          <w:w w:val="105"/>
        </w:rPr>
        <w:t>learn</w:t>
      </w:r>
      <w:r>
        <w:rPr>
          <w:color w:val="231F20"/>
          <w:spacing w:val="-26"/>
          <w:w w:val="105"/>
        </w:rPr>
        <w:t> </w:t>
      </w:r>
      <w:r>
        <w:rPr>
          <w:color w:val="231F20"/>
          <w:w w:val="105"/>
        </w:rPr>
        <w:t>and</w:t>
      </w:r>
      <w:r>
        <w:rPr>
          <w:color w:val="231F20"/>
          <w:spacing w:val="-27"/>
          <w:w w:val="105"/>
        </w:rPr>
        <w:t> </w:t>
      </w:r>
      <w:r>
        <w:rPr>
          <w:color w:val="231F20"/>
          <w:w w:val="105"/>
        </w:rPr>
        <w:t>would</w:t>
      </w:r>
      <w:r>
        <w:rPr>
          <w:color w:val="231F20"/>
          <w:spacing w:val="-26"/>
          <w:w w:val="105"/>
        </w:rPr>
        <w:t> </w:t>
      </w:r>
      <w:r>
        <w:rPr>
          <w:color w:val="231F20"/>
          <w:w w:val="105"/>
        </w:rPr>
        <w:t>like</w:t>
      </w:r>
      <w:r>
        <w:rPr>
          <w:color w:val="231F20"/>
          <w:spacing w:val="-27"/>
          <w:w w:val="105"/>
        </w:rPr>
        <w:t> </w:t>
      </w:r>
      <w:r>
        <w:rPr>
          <w:color w:val="231F20"/>
          <w:w w:val="105"/>
        </w:rPr>
        <w:t>to</w:t>
      </w:r>
      <w:r>
        <w:rPr>
          <w:color w:val="231F20"/>
          <w:spacing w:val="-27"/>
          <w:w w:val="105"/>
        </w:rPr>
        <w:t> </w:t>
      </w:r>
      <w:r>
        <w:rPr>
          <w:color w:val="231F20"/>
          <w:w w:val="105"/>
        </w:rPr>
        <w:t>learn, and</w:t>
      </w:r>
      <w:r>
        <w:rPr>
          <w:color w:val="231F20"/>
          <w:spacing w:val="-29"/>
          <w:w w:val="105"/>
        </w:rPr>
        <w:t> </w:t>
      </w:r>
      <w:r>
        <w:rPr>
          <w:color w:val="231F20"/>
          <w:w w:val="105"/>
        </w:rPr>
        <w:t>how</w:t>
      </w:r>
      <w:r>
        <w:rPr>
          <w:color w:val="231F20"/>
          <w:spacing w:val="-28"/>
          <w:w w:val="105"/>
        </w:rPr>
        <w:t> </w:t>
      </w:r>
      <w:r>
        <w:rPr>
          <w:color w:val="231F20"/>
          <w:w w:val="105"/>
        </w:rPr>
        <w:t>innovation</w:t>
      </w:r>
      <w:r>
        <w:rPr>
          <w:color w:val="231F20"/>
          <w:spacing w:val="-29"/>
          <w:w w:val="105"/>
        </w:rPr>
        <w:t> </w:t>
      </w:r>
      <w:r>
        <w:rPr>
          <w:color w:val="231F20"/>
          <w:w w:val="105"/>
        </w:rPr>
        <w:t>skills</w:t>
      </w:r>
      <w:r>
        <w:rPr>
          <w:color w:val="231F20"/>
          <w:spacing w:val="-28"/>
          <w:w w:val="105"/>
        </w:rPr>
        <w:t> </w:t>
      </w:r>
      <w:r>
        <w:rPr>
          <w:color w:val="231F20"/>
          <w:w w:val="105"/>
        </w:rPr>
        <w:t>are</w:t>
      </w:r>
      <w:r>
        <w:rPr>
          <w:color w:val="231F20"/>
          <w:spacing w:val="-29"/>
          <w:w w:val="105"/>
        </w:rPr>
        <w:t> </w:t>
      </w:r>
      <w:r>
        <w:rPr>
          <w:color w:val="231F20"/>
          <w:w w:val="105"/>
        </w:rPr>
        <w:t>used</w:t>
      </w:r>
      <w:r>
        <w:rPr>
          <w:color w:val="231F20"/>
          <w:spacing w:val="-28"/>
          <w:w w:val="105"/>
        </w:rPr>
        <w:t> </w:t>
      </w:r>
      <w:r>
        <w:rPr>
          <w:color w:val="231F20"/>
          <w:w w:val="105"/>
        </w:rPr>
        <w:t>in</w:t>
      </w:r>
      <w:r>
        <w:rPr>
          <w:color w:val="231F20"/>
          <w:spacing w:val="-29"/>
          <w:w w:val="105"/>
        </w:rPr>
        <w:t> </w:t>
      </w:r>
      <w:r>
        <w:rPr>
          <w:color w:val="231F20"/>
          <w:w w:val="105"/>
        </w:rPr>
        <w:t>their</w:t>
      </w:r>
      <w:r>
        <w:rPr>
          <w:color w:val="231F20"/>
          <w:spacing w:val="-28"/>
          <w:w w:val="105"/>
        </w:rPr>
        <w:t> </w:t>
      </w:r>
      <w:r>
        <w:rPr>
          <w:color w:val="231F20"/>
          <w:w w:val="105"/>
        </w:rPr>
        <w:t>agencies.</w:t>
      </w:r>
      <w:r>
        <w:rPr>
          <w:color w:val="231F20"/>
          <w:w w:val="105"/>
          <w:position w:val="7"/>
          <w:sz w:val="11"/>
        </w:rPr>
        <w:t>71 </w:t>
      </w:r>
      <w:r>
        <w:rPr>
          <w:color w:val="231F20"/>
          <w:w w:val="105"/>
        </w:rPr>
        <w:t>We developed the survey to assess to what extent people</w:t>
      </w:r>
      <w:r>
        <w:rPr>
          <w:color w:val="231F20"/>
          <w:spacing w:val="-30"/>
          <w:w w:val="105"/>
        </w:rPr>
        <w:t> </w:t>
      </w:r>
      <w:r>
        <w:rPr>
          <w:color w:val="231F20"/>
          <w:w w:val="105"/>
        </w:rPr>
        <w:t>knew</w:t>
      </w:r>
      <w:r>
        <w:rPr>
          <w:color w:val="231F20"/>
          <w:spacing w:val="-30"/>
          <w:w w:val="105"/>
        </w:rPr>
        <w:t> </w:t>
      </w:r>
      <w:r>
        <w:rPr>
          <w:color w:val="231F20"/>
          <w:w w:val="105"/>
        </w:rPr>
        <w:t>about</w:t>
      </w:r>
      <w:r>
        <w:rPr>
          <w:color w:val="231F20"/>
          <w:spacing w:val="-29"/>
          <w:w w:val="105"/>
        </w:rPr>
        <w:t> </w:t>
      </w:r>
      <w:r>
        <w:rPr>
          <w:color w:val="231F20"/>
          <w:w w:val="105"/>
        </w:rPr>
        <w:t>and</w:t>
      </w:r>
      <w:r>
        <w:rPr>
          <w:color w:val="231F20"/>
          <w:spacing w:val="-30"/>
          <w:w w:val="105"/>
        </w:rPr>
        <w:t> </w:t>
      </w:r>
      <w:r>
        <w:rPr>
          <w:color w:val="231F20"/>
          <w:w w:val="105"/>
        </w:rPr>
        <w:t>applied</w:t>
      </w:r>
      <w:r>
        <w:rPr>
          <w:color w:val="231F20"/>
          <w:spacing w:val="-29"/>
          <w:w w:val="105"/>
        </w:rPr>
        <w:t> </w:t>
      </w:r>
      <w:r>
        <w:rPr>
          <w:color w:val="231F20"/>
          <w:w w:val="105"/>
        </w:rPr>
        <w:t>new</w:t>
      </w:r>
      <w:r>
        <w:rPr>
          <w:color w:val="231F20"/>
          <w:spacing w:val="-30"/>
          <w:w w:val="105"/>
        </w:rPr>
        <w:t> </w:t>
      </w:r>
      <w:r>
        <w:rPr>
          <w:color w:val="231F20"/>
          <w:w w:val="105"/>
        </w:rPr>
        <w:t>ways</w:t>
      </w:r>
      <w:r>
        <w:rPr>
          <w:color w:val="231F20"/>
          <w:spacing w:val="-29"/>
          <w:w w:val="105"/>
        </w:rPr>
        <w:t> </w:t>
      </w:r>
      <w:r>
        <w:rPr>
          <w:color w:val="231F20"/>
          <w:w w:val="105"/>
        </w:rPr>
        <w:t>of</w:t>
      </w:r>
      <w:r>
        <w:rPr>
          <w:color w:val="231F20"/>
          <w:spacing w:val="-30"/>
          <w:w w:val="105"/>
        </w:rPr>
        <w:t> </w:t>
      </w:r>
      <w:r>
        <w:rPr>
          <w:color w:val="231F20"/>
          <w:w w:val="105"/>
        </w:rPr>
        <w:t>working</w:t>
      </w:r>
      <w:r>
        <w:rPr>
          <w:color w:val="231F20"/>
          <w:spacing w:val="-30"/>
          <w:w w:val="105"/>
        </w:rPr>
        <w:t> </w:t>
      </w:r>
      <w:r>
        <w:rPr>
          <w:color w:val="231F20"/>
          <w:w w:val="105"/>
        </w:rPr>
        <w:t>in their</w:t>
      </w:r>
      <w:r>
        <w:rPr>
          <w:color w:val="231F20"/>
          <w:spacing w:val="-10"/>
          <w:w w:val="105"/>
        </w:rPr>
        <w:t> </w:t>
      </w:r>
      <w:r>
        <w:rPr>
          <w:color w:val="231F20"/>
          <w:w w:val="105"/>
        </w:rPr>
        <w:t>agencies.</w:t>
      </w:r>
    </w:p>
    <w:p>
      <w:pPr>
        <w:pStyle w:val="BodyText"/>
        <w:spacing w:line="312" w:lineRule="auto" w:before="138"/>
        <w:ind w:left="410" w:right="951"/>
      </w:pPr>
      <w:r>
        <w:rPr/>
        <w:br w:type="column"/>
      </w:r>
      <w:r>
        <w:rPr>
          <w:color w:val="231F20"/>
        </w:rPr>
        <w:t>“We want to know more about your current interest   in and knowledge of these skills,” we asked people. “In each of the following sections, we will: 1) define a skill and why it is important to make sure we share a common</w:t>
      </w:r>
      <w:r>
        <w:rPr>
          <w:color w:val="231F20"/>
          <w:spacing w:val="-12"/>
        </w:rPr>
        <w:t> </w:t>
      </w:r>
      <w:r>
        <w:rPr>
          <w:color w:val="231F20"/>
        </w:rPr>
        <w:t>understanding,</w:t>
      </w:r>
      <w:r>
        <w:rPr>
          <w:color w:val="231F20"/>
          <w:spacing w:val="-11"/>
        </w:rPr>
        <w:t> </w:t>
      </w:r>
      <w:r>
        <w:rPr>
          <w:color w:val="231F20"/>
        </w:rPr>
        <w:t>2)</w:t>
      </w:r>
      <w:r>
        <w:rPr>
          <w:color w:val="231F20"/>
          <w:spacing w:val="-11"/>
        </w:rPr>
        <w:t> </w:t>
      </w:r>
      <w:r>
        <w:rPr>
          <w:color w:val="231F20"/>
        </w:rPr>
        <w:t>provide</w:t>
      </w:r>
      <w:r>
        <w:rPr>
          <w:color w:val="231F20"/>
          <w:spacing w:val="-11"/>
        </w:rPr>
        <w:t> </w:t>
      </w:r>
      <w:r>
        <w:rPr>
          <w:color w:val="231F20"/>
        </w:rPr>
        <w:t>an</w:t>
      </w:r>
      <w:r>
        <w:rPr>
          <w:color w:val="231F20"/>
          <w:spacing w:val="-11"/>
        </w:rPr>
        <w:t> </w:t>
      </w:r>
      <w:r>
        <w:rPr>
          <w:color w:val="231F20"/>
        </w:rPr>
        <w:t>example,</w:t>
      </w:r>
      <w:r>
        <w:rPr>
          <w:color w:val="231F20"/>
          <w:spacing w:val="-11"/>
        </w:rPr>
        <w:t> </w:t>
      </w:r>
      <w:r>
        <w:rPr>
          <w:color w:val="231F20"/>
        </w:rPr>
        <w:t>again, to</w:t>
      </w:r>
      <w:r>
        <w:rPr>
          <w:color w:val="231F20"/>
          <w:spacing w:val="-9"/>
        </w:rPr>
        <w:t> </w:t>
      </w:r>
      <w:r>
        <w:rPr>
          <w:color w:val="231F20"/>
        </w:rPr>
        <w:t>make</w:t>
      </w:r>
      <w:r>
        <w:rPr>
          <w:color w:val="231F20"/>
          <w:spacing w:val="-9"/>
        </w:rPr>
        <w:t> </w:t>
      </w:r>
      <w:r>
        <w:rPr>
          <w:color w:val="231F20"/>
        </w:rPr>
        <w:t>sure</w:t>
      </w:r>
      <w:r>
        <w:rPr>
          <w:color w:val="231F20"/>
          <w:spacing w:val="-8"/>
        </w:rPr>
        <w:t> </w:t>
      </w:r>
      <w:r>
        <w:rPr>
          <w:color w:val="231F20"/>
        </w:rPr>
        <w:t>what</w:t>
      </w:r>
      <w:r>
        <w:rPr>
          <w:color w:val="231F20"/>
          <w:spacing w:val="-9"/>
        </w:rPr>
        <w:t> </w:t>
      </w:r>
      <w:r>
        <w:rPr>
          <w:color w:val="231F20"/>
        </w:rPr>
        <w:t>we</w:t>
      </w:r>
      <w:r>
        <w:rPr>
          <w:color w:val="231F20"/>
          <w:spacing w:val="-8"/>
        </w:rPr>
        <w:t> </w:t>
      </w:r>
      <w:r>
        <w:rPr>
          <w:color w:val="231F20"/>
        </w:rPr>
        <w:t>are</w:t>
      </w:r>
      <w:r>
        <w:rPr>
          <w:color w:val="231F20"/>
          <w:spacing w:val="-9"/>
        </w:rPr>
        <w:t> </w:t>
      </w:r>
      <w:r>
        <w:rPr>
          <w:color w:val="231F20"/>
        </w:rPr>
        <w:t>asking</w:t>
      </w:r>
      <w:r>
        <w:rPr>
          <w:color w:val="231F20"/>
          <w:spacing w:val="-8"/>
        </w:rPr>
        <w:t> </w:t>
      </w:r>
      <w:r>
        <w:rPr>
          <w:color w:val="231F20"/>
        </w:rPr>
        <w:t>about</w:t>
      </w:r>
      <w:r>
        <w:rPr>
          <w:color w:val="231F20"/>
          <w:spacing w:val="-9"/>
        </w:rPr>
        <w:t> </w:t>
      </w:r>
      <w:r>
        <w:rPr>
          <w:color w:val="231F20"/>
        </w:rPr>
        <w:t>is</w:t>
      </w:r>
      <w:r>
        <w:rPr>
          <w:color w:val="231F20"/>
          <w:spacing w:val="-8"/>
        </w:rPr>
        <w:t> </w:t>
      </w:r>
      <w:r>
        <w:rPr>
          <w:color w:val="231F20"/>
        </w:rPr>
        <w:t>clear,</w:t>
      </w:r>
      <w:r>
        <w:rPr>
          <w:color w:val="231F20"/>
          <w:spacing w:val="-9"/>
        </w:rPr>
        <w:t> </w:t>
      </w:r>
      <w:r>
        <w:rPr>
          <w:color w:val="231F20"/>
        </w:rPr>
        <w:t>and</w:t>
      </w:r>
    </w:p>
    <w:p>
      <w:pPr>
        <w:pStyle w:val="ListParagraph"/>
        <w:numPr>
          <w:ilvl w:val="0"/>
          <w:numId w:val="3"/>
        </w:numPr>
        <w:tabs>
          <w:tab w:pos="620" w:val="left" w:leader="none"/>
        </w:tabs>
        <w:spacing w:line="312" w:lineRule="auto" w:before="6" w:after="0"/>
        <w:ind w:left="410" w:right="1271" w:firstLine="0"/>
        <w:jc w:val="left"/>
        <w:rPr>
          <w:sz w:val="20"/>
        </w:rPr>
      </w:pPr>
      <w:r>
        <w:rPr>
          <w:color w:val="231F20"/>
          <w:sz w:val="20"/>
        </w:rPr>
        <w:t>ask</w:t>
      </w:r>
      <w:r>
        <w:rPr>
          <w:color w:val="231F20"/>
          <w:spacing w:val="-6"/>
          <w:sz w:val="20"/>
        </w:rPr>
        <w:t> </w:t>
      </w:r>
      <w:r>
        <w:rPr>
          <w:color w:val="231F20"/>
          <w:sz w:val="20"/>
        </w:rPr>
        <w:t>you</w:t>
      </w:r>
      <w:r>
        <w:rPr>
          <w:color w:val="231F20"/>
          <w:spacing w:val="-6"/>
          <w:sz w:val="20"/>
        </w:rPr>
        <w:t> </w:t>
      </w:r>
      <w:r>
        <w:rPr>
          <w:color w:val="231F20"/>
          <w:sz w:val="20"/>
        </w:rPr>
        <w:t>to</w:t>
      </w:r>
      <w:r>
        <w:rPr>
          <w:color w:val="231F20"/>
          <w:spacing w:val="-6"/>
          <w:sz w:val="20"/>
        </w:rPr>
        <w:t> </w:t>
      </w:r>
      <w:r>
        <w:rPr>
          <w:color w:val="231F20"/>
          <w:sz w:val="20"/>
        </w:rPr>
        <w:t>answer</w:t>
      </w:r>
      <w:r>
        <w:rPr>
          <w:color w:val="231F20"/>
          <w:spacing w:val="-6"/>
          <w:sz w:val="20"/>
        </w:rPr>
        <w:t> </w:t>
      </w:r>
      <w:r>
        <w:rPr>
          <w:color w:val="231F20"/>
          <w:sz w:val="20"/>
        </w:rPr>
        <w:t>3</w:t>
      </w:r>
      <w:r>
        <w:rPr>
          <w:color w:val="231F20"/>
          <w:spacing w:val="-6"/>
          <w:sz w:val="20"/>
        </w:rPr>
        <w:t> </w:t>
      </w:r>
      <w:r>
        <w:rPr>
          <w:color w:val="231F20"/>
          <w:sz w:val="20"/>
        </w:rPr>
        <w:t>questions</w:t>
      </w:r>
      <w:r>
        <w:rPr>
          <w:color w:val="231F20"/>
          <w:spacing w:val="-5"/>
          <w:sz w:val="20"/>
        </w:rPr>
        <w:t> </w:t>
      </w:r>
      <w:r>
        <w:rPr>
          <w:color w:val="231F20"/>
          <w:sz w:val="20"/>
        </w:rPr>
        <w:t>about</w:t>
      </w:r>
      <w:r>
        <w:rPr>
          <w:color w:val="231F20"/>
          <w:spacing w:val="-6"/>
          <w:sz w:val="20"/>
        </w:rPr>
        <w:t> </w:t>
      </w:r>
      <w:r>
        <w:rPr>
          <w:color w:val="231F20"/>
          <w:sz w:val="20"/>
        </w:rPr>
        <w:t>your</w:t>
      </w:r>
      <w:r>
        <w:rPr>
          <w:color w:val="231F20"/>
          <w:spacing w:val="-6"/>
          <w:sz w:val="20"/>
        </w:rPr>
        <w:t> </w:t>
      </w:r>
      <w:r>
        <w:rPr>
          <w:color w:val="231F20"/>
          <w:sz w:val="20"/>
        </w:rPr>
        <w:t>use</w:t>
      </w:r>
      <w:r>
        <w:rPr>
          <w:color w:val="231F20"/>
          <w:spacing w:val="-6"/>
          <w:sz w:val="20"/>
        </w:rPr>
        <w:t> </w:t>
      </w:r>
      <w:r>
        <w:rPr>
          <w:color w:val="231F20"/>
          <w:sz w:val="20"/>
        </w:rPr>
        <w:t>of that</w:t>
      </w:r>
      <w:r>
        <w:rPr>
          <w:color w:val="231F20"/>
          <w:spacing w:val="-6"/>
          <w:sz w:val="20"/>
        </w:rPr>
        <w:t> </w:t>
      </w:r>
      <w:r>
        <w:rPr>
          <w:color w:val="231F20"/>
          <w:sz w:val="20"/>
        </w:rPr>
        <w:t>skill.”</w:t>
      </w:r>
    </w:p>
    <w:p>
      <w:pPr>
        <w:spacing w:line="249" w:lineRule="auto" w:before="209"/>
        <w:ind w:left="409" w:right="1725" w:firstLine="0"/>
        <w:jc w:val="left"/>
        <w:rPr>
          <w:rFonts w:ascii="Arial-BoldItalicMT" w:hAnsi="Arial-BoldItalicMT"/>
          <w:b/>
          <w:i/>
          <w:sz w:val="16"/>
        </w:rPr>
      </w:pPr>
      <w:r>
        <w:rPr/>
        <w:pict>
          <v:group style="position:absolute;margin-left:308.234985pt;margin-top:35.980404pt;width:244.55pt;height:300.4pt;mso-position-horizontal-relative:page;mso-position-vertical-relative:paragraph;z-index:3064" coordorigin="6165,720" coordsize="4891,6008">
            <v:shape style="position:absolute;left:6400;top:724;width:4651;height:5998" type="#_x0000_t75" stroked="false">
              <v:imagedata r:id="rId98" o:title=""/>
            </v:shape>
            <v:rect style="position:absolute;left:6169;top:724;width:4881;height:5998" filled="false" stroked="true" strokeweight=".5pt" strokecolor="#d1d3d4">
              <v:stroke dashstyle="solid"/>
            </v:rect>
            <w10:wrap type="none"/>
          </v:group>
        </w:pict>
      </w:r>
      <w:r>
        <w:rPr>
          <w:rFonts w:ascii="Arial-BoldItalicMT" w:hAnsi="Arial-BoldItalicMT"/>
          <w:b/>
          <w:i/>
          <w:color w:val="231F20"/>
          <w:sz w:val="16"/>
        </w:rPr>
        <w:t>Figure</w:t>
      </w:r>
      <w:r>
        <w:rPr>
          <w:rFonts w:ascii="Arial-BoldItalicMT" w:hAnsi="Arial-BoldItalicMT"/>
          <w:b/>
          <w:i/>
          <w:color w:val="231F20"/>
          <w:spacing w:val="-32"/>
          <w:sz w:val="16"/>
        </w:rPr>
        <w:t> </w:t>
      </w:r>
      <w:r>
        <w:rPr>
          <w:rFonts w:ascii="Arial-BoldItalicMT" w:hAnsi="Arial-BoldItalicMT"/>
          <w:b/>
          <w:i/>
          <w:color w:val="231F20"/>
          <w:sz w:val="16"/>
        </w:rPr>
        <w:t>6</w:t>
      </w:r>
      <w:r>
        <w:rPr>
          <w:rFonts w:ascii="Arial-BoldItalicMT" w:hAnsi="Arial-BoldItalicMT"/>
          <w:b/>
          <w:i/>
          <w:color w:val="231F20"/>
          <w:spacing w:val="-31"/>
          <w:sz w:val="16"/>
        </w:rPr>
        <w:t> </w:t>
      </w:r>
      <w:r>
        <w:rPr>
          <w:rFonts w:ascii="Arial-BoldItalicMT" w:hAnsi="Arial-BoldItalicMT"/>
          <w:b/>
          <w:i/>
          <w:color w:val="231F20"/>
          <w:sz w:val="16"/>
        </w:rPr>
        <w:t>—</w:t>
      </w:r>
      <w:r>
        <w:rPr>
          <w:rFonts w:ascii="Arial-BoldItalicMT" w:hAnsi="Arial-BoldItalicMT"/>
          <w:b/>
          <w:i/>
          <w:color w:val="231F20"/>
          <w:spacing w:val="-31"/>
          <w:sz w:val="16"/>
        </w:rPr>
        <w:t> </w:t>
      </w:r>
      <w:r>
        <w:rPr>
          <w:rFonts w:ascii="Arial-BoldItalicMT" w:hAnsi="Arial-BoldItalicMT"/>
          <w:b/>
          <w:i/>
          <w:color w:val="231F20"/>
          <w:sz w:val="16"/>
        </w:rPr>
        <w:t>Screenshot</w:t>
      </w:r>
      <w:r>
        <w:rPr>
          <w:rFonts w:ascii="Arial-BoldItalicMT" w:hAnsi="Arial-BoldItalicMT"/>
          <w:b/>
          <w:i/>
          <w:color w:val="231F20"/>
          <w:spacing w:val="-31"/>
          <w:sz w:val="16"/>
        </w:rPr>
        <w:t> </w:t>
      </w:r>
      <w:r>
        <w:rPr>
          <w:rFonts w:ascii="Arial-BoldItalicMT" w:hAnsi="Arial-BoldItalicMT"/>
          <w:b/>
          <w:i/>
          <w:color w:val="231F20"/>
          <w:sz w:val="16"/>
        </w:rPr>
        <w:t>of</w:t>
      </w:r>
      <w:r>
        <w:rPr>
          <w:rFonts w:ascii="Arial-BoldItalicMT" w:hAnsi="Arial-BoldItalicMT"/>
          <w:b/>
          <w:i/>
          <w:color w:val="231F20"/>
          <w:spacing w:val="-31"/>
          <w:sz w:val="16"/>
        </w:rPr>
        <w:t> </w:t>
      </w:r>
      <w:r>
        <w:rPr>
          <w:rFonts w:ascii="Arial-BoldItalicMT" w:hAnsi="Arial-BoldItalicMT"/>
          <w:b/>
          <w:i/>
          <w:color w:val="231F20"/>
          <w:sz w:val="16"/>
        </w:rPr>
        <w:t>the</w:t>
      </w:r>
      <w:r>
        <w:rPr>
          <w:rFonts w:ascii="Arial-BoldItalicMT" w:hAnsi="Arial-BoldItalicMT"/>
          <w:b/>
          <w:i/>
          <w:color w:val="231F20"/>
          <w:spacing w:val="-31"/>
          <w:sz w:val="16"/>
        </w:rPr>
        <w:t> </w:t>
      </w:r>
      <w:r>
        <w:rPr>
          <w:rFonts w:ascii="Arial-BoldItalicMT" w:hAnsi="Arial-BoldItalicMT"/>
          <w:b/>
          <w:i/>
          <w:color w:val="231F20"/>
          <w:sz w:val="16"/>
        </w:rPr>
        <w:t>survey</w:t>
      </w:r>
      <w:r>
        <w:rPr>
          <w:rFonts w:ascii="Arial-BoldItalicMT" w:hAnsi="Arial-BoldItalicMT"/>
          <w:b/>
          <w:i/>
          <w:color w:val="231F20"/>
          <w:spacing w:val="-31"/>
          <w:sz w:val="16"/>
        </w:rPr>
        <w:t> </w:t>
      </w:r>
      <w:r>
        <w:rPr>
          <w:rFonts w:ascii="Arial-BoldItalicMT" w:hAnsi="Arial-BoldItalicMT"/>
          <w:b/>
          <w:i/>
          <w:color w:val="231F20"/>
          <w:sz w:val="16"/>
        </w:rPr>
        <w:t>—</w:t>
      </w:r>
      <w:r>
        <w:rPr>
          <w:rFonts w:ascii="Arial-BoldItalicMT" w:hAnsi="Arial-BoldItalicMT"/>
          <w:b/>
          <w:i/>
          <w:color w:val="231F20"/>
          <w:spacing w:val="-31"/>
          <w:sz w:val="16"/>
        </w:rPr>
        <w:t> </w:t>
      </w:r>
      <w:r>
        <w:rPr>
          <w:rFonts w:ascii="Arial-BoldItalicMT" w:hAnsi="Arial-BoldItalicMT"/>
          <w:b/>
          <w:i/>
          <w:color w:val="231F20"/>
          <w:sz w:val="16"/>
        </w:rPr>
        <w:t>Defining</w:t>
      </w:r>
      <w:r>
        <w:rPr>
          <w:rFonts w:ascii="Arial-BoldItalicMT" w:hAnsi="Arial-BoldItalicMT"/>
          <w:b/>
          <w:i/>
          <w:color w:val="231F20"/>
          <w:spacing w:val="-31"/>
          <w:sz w:val="16"/>
        </w:rPr>
        <w:t> </w:t>
      </w:r>
      <w:r>
        <w:rPr>
          <w:rFonts w:ascii="Arial-BoldItalicMT" w:hAnsi="Arial-BoldItalicMT"/>
          <w:b/>
          <w:i/>
          <w:color w:val="231F20"/>
          <w:sz w:val="16"/>
        </w:rPr>
        <w:t>the</w:t>
      </w:r>
      <w:r>
        <w:rPr>
          <w:rFonts w:ascii="Arial-BoldItalicMT" w:hAnsi="Arial-BoldItalicMT"/>
          <w:b/>
          <w:i/>
          <w:color w:val="231F20"/>
          <w:spacing w:val="-32"/>
          <w:sz w:val="16"/>
        </w:rPr>
        <w:t> </w:t>
      </w:r>
      <w:r>
        <w:rPr>
          <w:rFonts w:ascii="Arial-BoldItalicMT" w:hAnsi="Arial-BoldItalicMT"/>
          <w:b/>
          <w:i/>
          <w:color w:val="231F20"/>
          <w:sz w:val="16"/>
        </w:rPr>
        <w:t>skill and why it is</w:t>
      </w:r>
      <w:r>
        <w:rPr>
          <w:rFonts w:ascii="Arial-BoldItalicMT" w:hAnsi="Arial-BoldItalicMT"/>
          <w:b/>
          <w:i/>
          <w:color w:val="231F20"/>
          <w:spacing w:val="-27"/>
          <w:sz w:val="16"/>
        </w:rPr>
        <w:t> </w:t>
      </w:r>
      <w:r>
        <w:rPr>
          <w:rFonts w:ascii="Arial-BoldItalicMT" w:hAnsi="Arial-BoldItalicMT"/>
          <w:b/>
          <w:i/>
          <w:color w:val="231F20"/>
          <w:sz w:val="16"/>
        </w:rPr>
        <w:t>important</w:t>
      </w:r>
    </w:p>
    <w:p>
      <w:pPr>
        <w:spacing w:after="0" w:line="249" w:lineRule="auto"/>
        <w:jc w:val="left"/>
        <w:rPr>
          <w:rFonts w:ascii="Arial-BoldItalicMT" w:hAnsi="Arial-BoldItalicMT"/>
          <w:sz w:val="16"/>
        </w:rPr>
        <w:sectPr>
          <w:type w:val="continuous"/>
          <w:pgSz w:w="11910" w:h="16840"/>
          <w:pgMar w:top="920" w:bottom="280" w:left="0" w:right="0"/>
          <w:cols w:num="2" w:equalWidth="0">
            <w:col w:w="5715" w:space="40"/>
            <w:col w:w="6155"/>
          </w:cols>
        </w:sectPr>
      </w:pPr>
    </w:p>
    <w:p>
      <w:pPr>
        <w:pStyle w:val="BodyText"/>
        <w:rPr>
          <w:rFonts w:ascii="Arial-BoldItalicMT"/>
          <w:b/>
          <w:i/>
        </w:rPr>
      </w:pPr>
    </w:p>
    <w:p>
      <w:pPr>
        <w:pStyle w:val="BodyText"/>
        <w:rPr>
          <w:rFonts w:ascii="Arial-BoldItalicMT"/>
          <w:b/>
          <w:i/>
        </w:rPr>
      </w:pPr>
    </w:p>
    <w:p>
      <w:pPr>
        <w:pStyle w:val="BodyText"/>
        <w:spacing w:before="10"/>
        <w:rPr>
          <w:rFonts w:ascii="Arial-BoldItalicMT"/>
          <w:b/>
          <w:i/>
          <w:sz w:val="24"/>
        </w:rPr>
      </w:pPr>
    </w:p>
    <w:p>
      <w:pPr>
        <w:spacing w:after="0"/>
        <w:rPr>
          <w:rFonts w:ascii="Arial-BoldItalicMT"/>
          <w:sz w:val="24"/>
        </w:rPr>
        <w:sectPr>
          <w:headerReference w:type="default" r:id="rId99"/>
          <w:footerReference w:type="default" r:id="rId100"/>
          <w:pgSz w:w="11910" w:h="16840"/>
          <w:pgMar w:header="0" w:footer="718" w:top="1580" w:bottom="900" w:left="0" w:right="0"/>
          <w:pgNumType w:start="28"/>
        </w:sectPr>
      </w:pPr>
    </w:p>
    <w:p>
      <w:pPr>
        <w:pStyle w:val="BodyText"/>
        <w:spacing w:line="312" w:lineRule="auto" w:before="161"/>
        <w:ind w:left="850" w:right="165"/>
      </w:pPr>
      <w:r>
        <w:rPr>
          <w:color w:val="231F20"/>
        </w:rPr>
        <w:t>Rather than ask people to self-assess their own level of expertise — a notoriously ineffective and unreliable strategy — we asked public servants to distinguish between:</w:t>
      </w:r>
    </w:p>
    <w:p>
      <w:pPr>
        <w:pStyle w:val="BodyText"/>
        <w:spacing w:before="154"/>
        <w:ind w:left="850"/>
      </w:pPr>
      <w:r>
        <w:rPr>
          <w:color w:val="231F20"/>
          <w:w w:val="105"/>
        </w:rPr>
        <w:t>y Your ability to explain [the skill] to others</w:t>
      </w:r>
    </w:p>
    <w:p>
      <w:pPr>
        <w:pStyle w:val="BodyText"/>
        <w:spacing w:line="312" w:lineRule="auto" w:before="220"/>
        <w:ind w:left="1077" w:right="398" w:hanging="227"/>
        <w:rPr>
          <w:sz w:val="11"/>
        </w:rPr>
      </w:pPr>
      <w:r>
        <w:rPr>
          <w:color w:val="231F20"/>
        </w:rPr>
        <w:t>y You or your team’s experience using [the skill] in practice.</w:t>
      </w:r>
      <w:r>
        <w:rPr>
          <w:color w:val="231F20"/>
          <w:position w:val="7"/>
          <w:sz w:val="11"/>
        </w:rPr>
        <w:t>72</w:t>
      </w:r>
    </w:p>
    <w:p>
      <w:pPr>
        <w:spacing w:line="249" w:lineRule="auto" w:before="218"/>
        <w:ind w:left="850" w:right="856" w:firstLine="0"/>
        <w:jc w:val="left"/>
        <w:rPr>
          <w:rFonts w:ascii="Arial-BoldItalicMT" w:hAnsi="Arial-BoldItalicMT"/>
          <w:b/>
          <w:i/>
          <w:sz w:val="16"/>
        </w:rPr>
      </w:pPr>
      <w:r>
        <w:rPr/>
        <w:pict>
          <v:group style="position:absolute;margin-left:42.27pt;margin-top:36.507996pt;width:240.55pt;height:295.5pt;mso-position-horizontal-relative:page;mso-position-vertical-relative:paragraph;z-index:3088" coordorigin="845,730" coordsize="4811,5910">
            <v:shape style="position:absolute;left:1066;top:893;width:4356;height:5540" type="#_x0000_t75" stroked="false">
              <v:imagedata r:id="rId101" o:title=""/>
            </v:shape>
            <v:rect style="position:absolute;left:850;top:735;width:4801;height:5900" filled="false" stroked="true" strokeweight=".5pt" strokecolor="#d1d3d4">
              <v:stroke dashstyle="solid"/>
            </v:rect>
            <w10:wrap type="none"/>
          </v:group>
        </w:pict>
      </w:r>
      <w:r>
        <w:rPr>
          <w:rFonts w:ascii="Arial-BoldItalicMT" w:hAnsi="Arial-BoldItalicMT"/>
          <w:b/>
          <w:i/>
          <w:color w:val="231F20"/>
          <w:w w:val="95"/>
          <w:sz w:val="16"/>
        </w:rPr>
        <w:t>Figure</w:t>
      </w:r>
      <w:r>
        <w:rPr>
          <w:rFonts w:ascii="Arial-BoldItalicMT" w:hAnsi="Arial-BoldItalicMT"/>
          <w:b/>
          <w:i/>
          <w:color w:val="231F20"/>
          <w:spacing w:val="-13"/>
          <w:w w:val="95"/>
          <w:sz w:val="16"/>
        </w:rPr>
        <w:t> </w:t>
      </w:r>
      <w:r>
        <w:rPr>
          <w:rFonts w:ascii="Arial-BoldItalicMT" w:hAnsi="Arial-BoldItalicMT"/>
          <w:b/>
          <w:i/>
          <w:color w:val="231F20"/>
          <w:w w:val="95"/>
          <w:sz w:val="16"/>
        </w:rPr>
        <w:t>7</w:t>
      </w:r>
      <w:r>
        <w:rPr>
          <w:rFonts w:ascii="Arial-BoldItalicMT" w:hAnsi="Arial-BoldItalicMT"/>
          <w:b/>
          <w:i/>
          <w:color w:val="231F20"/>
          <w:spacing w:val="-12"/>
          <w:w w:val="95"/>
          <w:sz w:val="16"/>
        </w:rPr>
        <w:t> </w:t>
      </w:r>
      <w:r>
        <w:rPr>
          <w:rFonts w:ascii="Arial-BoldItalicMT" w:hAnsi="Arial-BoldItalicMT"/>
          <w:b/>
          <w:i/>
          <w:color w:val="231F20"/>
          <w:w w:val="95"/>
          <w:sz w:val="16"/>
        </w:rPr>
        <w:t>—</w:t>
      </w:r>
      <w:r>
        <w:rPr>
          <w:rFonts w:ascii="Arial-BoldItalicMT" w:hAnsi="Arial-BoldItalicMT"/>
          <w:b/>
          <w:i/>
          <w:color w:val="231F20"/>
          <w:spacing w:val="-12"/>
          <w:w w:val="95"/>
          <w:sz w:val="16"/>
        </w:rPr>
        <w:t> </w:t>
      </w:r>
      <w:r>
        <w:rPr>
          <w:rFonts w:ascii="Arial-BoldItalicMT" w:hAnsi="Arial-BoldItalicMT"/>
          <w:b/>
          <w:i/>
          <w:color w:val="231F20"/>
          <w:w w:val="95"/>
          <w:sz w:val="16"/>
        </w:rPr>
        <w:t>Screenshot</w:t>
      </w:r>
      <w:r>
        <w:rPr>
          <w:rFonts w:ascii="Arial-BoldItalicMT" w:hAnsi="Arial-BoldItalicMT"/>
          <w:b/>
          <w:i/>
          <w:color w:val="231F20"/>
          <w:spacing w:val="-12"/>
          <w:w w:val="95"/>
          <w:sz w:val="16"/>
        </w:rPr>
        <w:t> </w:t>
      </w:r>
      <w:r>
        <w:rPr>
          <w:rFonts w:ascii="Arial-BoldItalicMT" w:hAnsi="Arial-BoldItalicMT"/>
          <w:b/>
          <w:i/>
          <w:color w:val="231F20"/>
          <w:w w:val="95"/>
          <w:sz w:val="16"/>
        </w:rPr>
        <w:t>of</w:t>
      </w:r>
      <w:r>
        <w:rPr>
          <w:rFonts w:ascii="Arial-BoldItalicMT" w:hAnsi="Arial-BoldItalicMT"/>
          <w:b/>
          <w:i/>
          <w:color w:val="231F20"/>
          <w:spacing w:val="-13"/>
          <w:w w:val="95"/>
          <w:sz w:val="16"/>
        </w:rPr>
        <w:t> </w:t>
      </w:r>
      <w:r>
        <w:rPr>
          <w:rFonts w:ascii="Arial-BoldItalicMT" w:hAnsi="Arial-BoldItalicMT"/>
          <w:b/>
          <w:i/>
          <w:color w:val="231F20"/>
          <w:w w:val="95"/>
          <w:sz w:val="16"/>
        </w:rPr>
        <w:t>the</w:t>
      </w:r>
      <w:r>
        <w:rPr>
          <w:rFonts w:ascii="Arial-BoldItalicMT" w:hAnsi="Arial-BoldItalicMT"/>
          <w:b/>
          <w:i/>
          <w:color w:val="231F20"/>
          <w:spacing w:val="-12"/>
          <w:w w:val="95"/>
          <w:sz w:val="16"/>
        </w:rPr>
        <w:t> </w:t>
      </w:r>
      <w:r>
        <w:rPr>
          <w:rFonts w:ascii="Arial-BoldItalicMT" w:hAnsi="Arial-BoldItalicMT"/>
          <w:b/>
          <w:i/>
          <w:color w:val="231F20"/>
          <w:w w:val="95"/>
          <w:sz w:val="16"/>
        </w:rPr>
        <w:t>survey</w:t>
      </w:r>
      <w:r>
        <w:rPr>
          <w:rFonts w:ascii="Arial-BoldItalicMT" w:hAnsi="Arial-BoldItalicMT"/>
          <w:b/>
          <w:i/>
          <w:color w:val="231F20"/>
          <w:spacing w:val="-12"/>
          <w:w w:val="95"/>
          <w:sz w:val="16"/>
        </w:rPr>
        <w:t> </w:t>
      </w:r>
      <w:r>
        <w:rPr>
          <w:rFonts w:ascii="Arial-BoldItalicMT" w:hAnsi="Arial-BoldItalicMT"/>
          <w:b/>
          <w:i/>
          <w:color w:val="231F20"/>
          <w:w w:val="95"/>
          <w:sz w:val="16"/>
        </w:rPr>
        <w:t>—</w:t>
      </w:r>
      <w:r>
        <w:rPr>
          <w:rFonts w:ascii="Arial-BoldItalicMT" w:hAnsi="Arial-BoldItalicMT"/>
          <w:b/>
          <w:i/>
          <w:color w:val="231F20"/>
          <w:spacing w:val="-12"/>
          <w:w w:val="95"/>
          <w:sz w:val="16"/>
        </w:rPr>
        <w:t> </w:t>
      </w:r>
      <w:r>
        <w:rPr>
          <w:rFonts w:ascii="Arial-BoldItalicMT" w:hAnsi="Arial-BoldItalicMT"/>
          <w:b/>
          <w:i/>
          <w:color w:val="231F20"/>
          <w:w w:val="95"/>
          <w:sz w:val="16"/>
        </w:rPr>
        <w:t>Questions</w:t>
      </w:r>
      <w:r>
        <w:rPr>
          <w:rFonts w:ascii="Arial-BoldItalicMT" w:hAnsi="Arial-BoldItalicMT"/>
          <w:b/>
          <w:i/>
          <w:color w:val="231F20"/>
          <w:spacing w:val="-12"/>
          <w:w w:val="95"/>
          <w:sz w:val="16"/>
        </w:rPr>
        <w:t> </w:t>
      </w:r>
      <w:r>
        <w:rPr>
          <w:rFonts w:ascii="Arial-BoldItalicMT" w:hAnsi="Arial-BoldItalicMT"/>
          <w:b/>
          <w:i/>
          <w:color w:val="231F20"/>
          <w:w w:val="95"/>
          <w:sz w:val="16"/>
        </w:rPr>
        <w:t>from </w:t>
      </w:r>
      <w:r>
        <w:rPr>
          <w:rFonts w:ascii="Arial-BoldItalicMT" w:hAnsi="Arial-BoldItalicMT"/>
          <w:b/>
          <w:i/>
          <w:color w:val="231F20"/>
          <w:sz w:val="16"/>
        </w:rPr>
        <w:t>the</w:t>
      </w:r>
      <w:r>
        <w:rPr>
          <w:rFonts w:ascii="Arial-BoldItalicMT" w:hAnsi="Arial-BoldItalicMT"/>
          <w:b/>
          <w:i/>
          <w:color w:val="231F20"/>
          <w:spacing w:val="-7"/>
          <w:sz w:val="16"/>
        </w:rPr>
        <w:t> </w:t>
      </w:r>
      <w:r>
        <w:rPr>
          <w:rFonts w:ascii="Arial-BoldItalicMT" w:hAnsi="Arial-BoldItalicMT"/>
          <w:b/>
          <w:i/>
          <w:color w:val="231F20"/>
          <w:sz w:val="16"/>
        </w:rPr>
        <w:t>survey</w:t>
      </w: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rPr>
          <w:rFonts w:ascii="Arial-BoldItalicMT"/>
          <w:b/>
          <w:i/>
          <w:sz w:val="22"/>
        </w:rPr>
      </w:pPr>
    </w:p>
    <w:p>
      <w:pPr>
        <w:pStyle w:val="BodyText"/>
        <w:spacing w:line="312" w:lineRule="auto" w:before="127"/>
        <w:ind w:left="845" w:right="-3"/>
      </w:pPr>
      <w:r>
        <w:rPr>
          <w:color w:val="231F20"/>
          <w:w w:val="105"/>
        </w:rPr>
        <w:t>We wanted to assess whether people simply had familiarity</w:t>
      </w:r>
      <w:r>
        <w:rPr>
          <w:color w:val="231F20"/>
          <w:spacing w:val="-21"/>
          <w:w w:val="105"/>
        </w:rPr>
        <w:t> </w:t>
      </w:r>
      <w:r>
        <w:rPr>
          <w:color w:val="231F20"/>
          <w:w w:val="105"/>
        </w:rPr>
        <w:t>with</w:t>
      </w:r>
      <w:r>
        <w:rPr>
          <w:color w:val="231F20"/>
          <w:spacing w:val="-21"/>
          <w:w w:val="105"/>
        </w:rPr>
        <w:t> </w:t>
      </w:r>
      <w:r>
        <w:rPr>
          <w:color w:val="231F20"/>
          <w:w w:val="105"/>
        </w:rPr>
        <w:t>a</w:t>
      </w:r>
      <w:r>
        <w:rPr>
          <w:color w:val="231F20"/>
          <w:spacing w:val="-21"/>
          <w:w w:val="105"/>
        </w:rPr>
        <w:t> </w:t>
      </w:r>
      <w:r>
        <w:rPr>
          <w:color w:val="231F20"/>
          <w:w w:val="105"/>
        </w:rPr>
        <w:t>concept</w:t>
      </w:r>
      <w:r>
        <w:rPr>
          <w:color w:val="231F20"/>
          <w:spacing w:val="-21"/>
          <w:w w:val="105"/>
        </w:rPr>
        <w:t> </w:t>
      </w:r>
      <w:r>
        <w:rPr>
          <w:color w:val="231F20"/>
          <w:w w:val="105"/>
        </w:rPr>
        <w:t>or</w:t>
      </w:r>
      <w:r>
        <w:rPr>
          <w:color w:val="231F20"/>
          <w:spacing w:val="-21"/>
          <w:w w:val="105"/>
        </w:rPr>
        <w:t> </w:t>
      </w:r>
      <w:r>
        <w:rPr>
          <w:color w:val="231F20"/>
          <w:w w:val="105"/>
        </w:rPr>
        <w:t>also</w:t>
      </w:r>
      <w:r>
        <w:rPr>
          <w:color w:val="231F20"/>
          <w:spacing w:val="-21"/>
          <w:w w:val="105"/>
        </w:rPr>
        <w:t> </w:t>
      </w:r>
      <w:r>
        <w:rPr>
          <w:color w:val="231F20"/>
          <w:w w:val="105"/>
        </w:rPr>
        <w:t>knew</w:t>
      </w:r>
      <w:r>
        <w:rPr>
          <w:color w:val="231F20"/>
          <w:spacing w:val="-21"/>
          <w:w w:val="105"/>
        </w:rPr>
        <w:t> </w:t>
      </w:r>
      <w:r>
        <w:rPr>
          <w:color w:val="231F20"/>
          <w:w w:val="105"/>
        </w:rPr>
        <w:t>how</w:t>
      </w:r>
      <w:r>
        <w:rPr>
          <w:color w:val="231F20"/>
          <w:spacing w:val="-21"/>
          <w:w w:val="105"/>
        </w:rPr>
        <w:t> </w:t>
      </w:r>
      <w:r>
        <w:rPr>
          <w:color w:val="231F20"/>
          <w:w w:val="105"/>
        </w:rPr>
        <w:t>to</w:t>
      </w:r>
      <w:r>
        <w:rPr>
          <w:color w:val="231F20"/>
          <w:spacing w:val="-21"/>
          <w:w w:val="105"/>
        </w:rPr>
        <w:t> </w:t>
      </w:r>
      <w:r>
        <w:rPr>
          <w:color w:val="231F20"/>
          <w:w w:val="105"/>
        </w:rPr>
        <w:t>apply</w:t>
      </w:r>
      <w:r>
        <w:rPr>
          <w:color w:val="231F20"/>
          <w:spacing w:val="-21"/>
          <w:w w:val="105"/>
        </w:rPr>
        <w:t> </w:t>
      </w:r>
      <w:r>
        <w:rPr>
          <w:color w:val="231F20"/>
          <w:w w:val="105"/>
        </w:rPr>
        <w:t>a skill</w:t>
      </w:r>
      <w:r>
        <w:rPr>
          <w:color w:val="231F20"/>
          <w:spacing w:val="-27"/>
          <w:w w:val="105"/>
        </w:rPr>
        <w:t> </w:t>
      </w:r>
      <w:r>
        <w:rPr>
          <w:color w:val="231F20"/>
          <w:w w:val="105"/>
        </w:rPr>
        <w:t>in</w:t>
      </w:r>
      <w:r>
        <w:rPr>
          <w:color w:val="231F20"/>
          <w:spacing w:val="-26"/>
          <w:w w:val="105"/>
        </w:rPr>
        <w:t> </w:t>
      </w:r>
      <w:r>
        <w:rPr>
          <w:color w:val="231F20"/>
          <w:w w:val="105"/>
        </w:rPr>
        <w:t>practice.</w:t>
      </w:r>
      <w:r>
        <w:rPr>
          <w:color w:val="231F20"/>
          <w:spacing w:val="-26"/>
          <w:w w:val="105"/>
        </w:rPr>
        <w:t> </w:t>
      </w:r>
      <w:r>
        <w:rPr>
          <w:color w:val="231F20"/>
          <w:w w:val="105"/>
        </w:rPr>
        <w:t>If</w:t>
      </w:r>
      <w:r>
        <w:rPr>
          <w:color w:val="231F20"/>
          <w:spacing w:val="-26"/>
          <w:w w:val="105"/>
        </w:rPr>
        <w:t> </w:t>
      </w:r>
      <w:r>
        <w:rPr>
          <w:color w:val="231F20"/>
          <w:w w:val="105"/>
        </w:rPr>
        <w:t>they</w:t>
      </w:r>
      <w:r>
        <w:rPr>
          <w:color w:val="231F20"/>
          <w:spacing w:val="-26"/>
          <w:w w:val="105"/>
        </w:rPr>
        <w:t> </w:t>
      </w:r>
      <w:r>
        <w:rPr>
          <w:color w:val="231F20"/>
          <w:w w:val="105"/>
        </w:rPr>
        <w:t>used</w:t>
      </w:r>
      <w:r>
        <w:rPr>
          <w:color w:val="231F20"/>
          <w:spacing w:val="-26"/>
          <w:w w:val="105"/>
        </w:rPr>
        <w:t> </w:t>
      </w:r>
      <w:r>
        <w:rPr>
          <w:color w:val="231F20"/>
          <w:w w:val="105"/>
        </w:rPr>
        <w:t>the</w:t>
      </w:r>
      <w:r>
        <w:rPr>
          <w:color w:val="231F20"/>
          <w:spacing w:val="-27"/>
          <w:w w:val="105"/>
        </w:rPr>
        <w:t> </w:t>
      </w:r>
      <w:r>
        <w:rPr>
          <w:color w:val="231F20"/>
          <w:w w:val="105"/>
        </w:rPr>
        <w:t>skill,</w:t>
      </w:r>
      <w:r>
        <w:rPr>
          <w:color w:val="231F20"/>
          <w:spacing w:val="-26"/>
          <w:w w:val="105"/>
        </w:rPr>
        <w:t> </w:t>
      </w:r>
      <w:r>
        <w:rPr>
          <w:color w:val="231F20"/>
          <w:w w:val="105"/>
        </w:rPr>
        <w:t>we</w:t>
      </w:r>
      <w:r>
        <w:rPr>
          <w:color w:val="231F20"/>
          <w:spacing w:val="-26"/>
          <w:w w:val="105"/>
        </w:rPr>
        <w:t> </w:t>
      </w:r>
      <w:r>
        <w:rPr>
          <w:color w:val="231F20"/>
          <w:w w:val="105"/>
        </w:rPr>
        <w:t>asked</w:t>
      </w:r>
      <w:r>
        <w:rPr>
          <w:color w:val="231F20"/>
          <w:spacing w:val="-26"/>
          <w:w w:val="105"/>
        </w:rPr>
        <w:t> </w:t>
      </w:r>
      <w:r>
        <w:rPr>
          <w:color w:val="231F20"/>
          <w:w w:val="105"/>
        </w:rPr>
        <w:t>people how</w:t>
      </w:r>
      <w:r>
        <w:rPr>
          <w:color w:val="231F20"/>
          <w:spacing w:val="-25"/>
          <w:w w:val="105"/>
        </w:rPr>
        <w:t> </w:t>
      </w:r>
      <w:r>
        <w:rPr>
          <w:color w:val="231F20"/>
          <w:w w:val="105"/>
        </w:rPr>
        <w:t>often</w:t>
      </w:r>
      <w:r>
        <w:rPr>
          <w:color w:val="231F20"/>
          <w:spacing w:val="-25"/>
          <w:w w:val="105"/>
        </w:rPr>
        <w:t> </w:t>
      </w:r>
      <w:r>
        <w:rPr>
          <w:color w:val="231F20"/>
          <w:w w:val="105"/>
        </w:rPr>
        <w:t>they</w:t>
      </w:r>
      <w:r>
        <w:rPr>
          <w:color w:val="231F20"/>
          <w:spacing w:val="-25"/>
          <w:w w:val="105"/>
        </w:rPr>
        <w:t> </w:t>
      </w:r>
      <w:r>
        <w:rPr>
          <w:color w:val="231F20"/>
          <w:w w:val="105"/>
        </w:rPr>
        <w:t>applied</w:t>
      </w:r>
      <w:r>
        <w:rPr>
          <w:color w:val="231F20"/>
          <w:spacing w:val="-24"/>
          <w:w w:val="105"/>
        </w:rPr>
        <w:t> </w:t>
      </w:r>
      <w:r>
        <w:rPr>
          <w:color w:val="231F20"/>
          <w:w w:val="105"/>
        </w:rPr>
        <w:t>one</w:t>
      </w:r>
      <w:r>
        <w:rPr>
          <w:color w:val="231F20"/>
          <w:spacing w:val="-25"/>
          <w:w w:val="105"/>
        </w:rPr>
        <w:t> </w:t>
      </w:r>
      <w:r>
        <w:rPr>
          <w:color w:val="231F20"/>
          <w:w w:val="105"/>
        </w:rPr>
        <w:t>of</w:t>
      </w:r>
      <w:r>
        <w:rPr>
          <w:color w:val="231F20"/>
          <w:spacing w:val="-25"/>
          <w:w w:val="105"/>
        </w:rPr>
        <w:t> </w:t>
      </w:r>
      <w:r>
        <w:rPr>
          <w:color w:val="231F20"/>
          <w:w w:val="105"/>
        </w:rPr>
        <w:t>these</w:t>
      </w:r>
      <w:r>
        <w:rPr>
          <w:color w:val="231F20"/>
          <w:spacing w:val="-24"/>
          <w:w w:val="105"/>
        </w:rPr>
        <w:t> </w:t>
      </w:r>
      <w:r>
        <w:rPr>
          <w:color w:val="231F20"/>
          <w:w w:val="105"/>
        </w:rPr>
        <w:t>innovative</w:t>
      </w:r>
      <w:r>
        <w:rPr>
          <w:color w:val="231F20"/>
          <w:spacing w:val="-25"/>
          <w:w w:val="105"/>
        </w:rPr>
        <w:t> </w:t>
      </w:r>
      <w:r>
        <w:rPr>
          <w:color w:val="231F20"/>
          <w:w w:val="105"/>
        </w:rPr>
        <w:t>ways of working on the job. We also asked them if they wanted</w:t>
      </w:r>
      <w:r>
        <w:rPr>
          <w:color w:val="231F20"/>
          <w:spacing w:val="-27"/>
          <w:w w:val="105"/>
        </w:rPr>
        <w:t> </w:t>
      </w:r>
      <w:r>
        <w:rPr>
          <w:color w:val="231F20"/>
          <w:w w:val="105"/>
        </w:rPr>
        <w:t>to</w:t>
      </w:r>
      <w:r>
        <w:rPr>
          <w:color w:val="231F20"/>
          <w:spacing w:val="-27"/>
          <w:w w:val="105"/>
        </w:rPr>
        <w:t> </w:t>
      </w:r>
      <w:r>
        <w:rPr>
          <w:color w:val="231F20"/>
          <w:w w:val="105"/>
        </w:rPr>
        <w:t>learn</w:t>
      </w:r>
      <w:r>
        <w:rPr>
          <w:color w:val="231F20"/>
          <w:spacing w:val="-26"/>
          <w:w w:val="105"/>
        </w:rPr>
        <w:t> </w:t>
      </w:r>
      <w:r>
        <w:rPr>
          <w:color w:val="231F20"/>
          <w:w w:val="105"/>
        </w:rPr>
        <w:t>more.</w:t>
      </w:r>
      <w:r>
        <w:rPr>
          <w:color w:val="231F20"/>
          <w:spacing w:val="-27"/>
          <w:w w:val="105"/>
        </w:rPr>
        <w:t> </w:t>
      </w:r>
      <w:r>
        <w:rPr>
          <w:color w:val="231F20"/>
          <w:w w:val="105"/>
        </w:rPr>
        <w:t>Finally,</w:t>
      </w:r>
      <w:r>
        <w:rPr>
          <w:color w:val="231F20"/>
          <w:spacing w:val="-26"/>
          <w:w w:val="105"/>
        </w:rPr>
        <w:t> </w:t>
      </w:r>
      <w:r>
        <w:rPr>
          <w:color w:val="231F20"/>
          <w:w w:val="105"/>
        </w:rPr>
        <w:t>we</w:t>
      </w:r>
      <w:r>
        <w:rPr>
          <w:color w:val="231F20"/>
          <w:spacing w:val="-27"/>
          <w:w w:val="105"/>
        </w:rPr>
        <w:t> </w:t>
      </w:r>
      <w:r>
        <w:rPr>
          <w:color w:val="231F20"/>
          <w:w w:val="105"/>
        </w:rPr>
        <w:t>asked</w:t>
      </w:r>
      <w:r>
        <w:rPr>
          <w:color w:val="231F20"/>
          <w:spacing w:val="-26"/>
          <w:w w:val="105"/>
        </w:rPr>
        <w:t> </w:t>
      </w:r>
      <w:r>
        <w:rPr>
          <w:color w:val="231F20"/>
          <w:w w:val="105"/>
        </w:rPr>
        <w:t>if</w:t>
      </w:r>
      <w:r>
        <w:rPr>
          <w:color w:val="231F20"/>
          <w:spacing w:val="-27"/>
          <w:w w:val="105"/>
        </w:rPr>
        <w:t> </w:t>
      </w:r>
      <w:r>
        <w:rPr>
          <w:color w:val="231F20"/>
          <w:w w:val="105"/>
        </w:rPr>
        <w:t>and</w:t>
      </w:r>
      <w:r>
        <w:rPr>
          <w:color w:val="231F20"/>
          <w:spacing w:val="-26"/>
          <w:w w:val="105"/>
        </w:rPr>
        <w:t> </w:t>
      </w:r>
      <w:r>
        <w:rPr>
          <w:color w:val="231F20"/>
          <w:w w:val="105"/>
        </w:rPr>
        <w:t>where people had received any formal training in that skill (see</w:t>
      </w:r>
      <w:r>
        <w:rPr>
          <w:color w:val="231F20"/>
          <w:spacing w:val="-25"/>
          <w:w w:val="105"/>
        </w:rPr>
        <w:t> </w:t>
      </w:r>
      <w:r>
        <w:rPr>
          <w:color w:val="231F20"/>
          <w:w w:val="105"/>
        </w:rPr>
        <w:t>survey</w:t>
      </w:r>
      <w:r>
        <w:rPr>
          <w:color w:val="231F20"/>
          <w:spacing w:val="-25"/>
          <w:w w:val="105"/>
        </w:rPr>
        <w:t> </w:t>
      </w:r>
      <w:r>
        <w:rPr>
          <w:color w:val="231F20"/>
          <w:w w:val="105"/>
        </w:rPr>
        <w:t>instrument</w:t>
      </w:r>
      <w:r>
        <w:rPr>
          <w:color w:val="231F20"/>
          <w:spacing w:val="-24"/>
          <w:w w:val="105"/>
        </w:rPr>
        <w:t> </w:t>
      </w:r>
      <w:r>
        <w:rPr>
          <w:color w:val="231F20"/>
          <w:w w:val="105"/>
        </w:rPr>
        <w:t>in</w:t>
      </w:r>
      <w:r>
        <w:rPr>
          <w:color w:val="231F20"/>
          <w:spacing w:val="-25"/>
          <w:w w:val="105"/>
        </w:rPr>
        <w:t> </w:t>
      </w:r>
      <w:r>
        <w:rPr>
          <w:color w:val="231F20"/>
          <w:w w:val="105"/>
        </w:rPr>
        <w:t>Annex</w:t>
      </w:r>
      <w:r>
        <w:rPr>
          <w:color w:val="231F20"/>
          <w:spacing w:val="-24"/>
          <w:w w:val="105"/>
        </w:rPr>
        <w:t> </w:t>
      </w:r>
      <w:r>
        <w:rPr>
          <w:color w:val="231F20"/>
          <w:w w:val="105"/>
        </w:rPr>
        <w:t>II).</w:t>
      </w:r>
      <w:r>
        <w:rPr>
          <w:color w:val="231F20"/>
          <w:spacing w:val="-25"/>
          <w:w w:val="105"/>
        </w:rPr>
        <w:t> </w:t>
      </w:r>
      <w:r>
        <w:rPr>
          <w:color w:val="231F20"/>
          <w:w w:val="105"/>
        </w:rPr>
        <w:t>In</w:t>
      </w:r>
      <w:r>
        <w:rPr>
          <w:color w:val="231F20"/>
          <w:spacing w:val="-25"/>
          <w:w w:val="105"/>
        </w:rPr>
        <w:t> </w:t>
      </w:r>
      <w:r>
        <w:rPr>
          <w:color w:val="231F20"/>
          <w:w w:val="105"/>
        </w:rPr>
        <w:t>order</w:t>
      </w:r>
      <w:r>
        <w:rPr>
          <w:color w:val="231F20"/>
          <w:spacing w:val="-24"/>
          <w:w w:val="105"/>
        </w:rPr>
        <w:t> </w:t>
      </w:r>
      <w:r>
        <w:rPr>
          <w:color w:val="231F20"/>
          <w:w w:val="105"/>
        </w:rPr>
        <w:t>to</w:t>
      </w:r>
      <w:r>
        <w:rPr>
          <w:color w:val="231F20"/>
          <w:spacing w:val="-25"/>
          <w:w w:val="105"/>
        </w:rPr>
        <w:t> </w:t>
      </w:r>
      <w:r>
        <w:rPr>
          <w:color w:val="231F20"/>
          <w:w w:val="105"/>
        </w:rPr>
        <w:t>keep the survey brief, the online questionnaire randomly presented</w:t>
      </w:r>
      <w:r>
        <w:rPr>
          <w:color w:val="231F20"/>
          <w:spacing w:val="-26"/>
          <w:w w:val="105"/>
        </w:rPr>
        <w:t> </w:t>
      </w:r>
      <w:r>
        <w:rPr>
          <w:color w:val="231F20"/>
          <w:w w:val="105"/>
        </w:rPr>
        <w:t>each</w:t>
      </w:r>
      <w:r>
        <w:rPr>
          <w:color w:val="231F20"/>
          <w:spacing w:val="-25"/>
          <w:w w:val="105"/>
        </w:rPr>
        <w:t> </w:t>
      </w:r>
      <w:r>
        <w:rPr>
          <w:color w:val="231F20"/>
          <w:w w:val="105"/>
        </w:rPr>
        <w:t>respondent</w:t>
      </w:r>
      <w:r>
        <w:rPr>
          <w:color w:val="231F20"/>
          <w:spacing w:val="-25"/>
          <w:w w:val="105"/>
        </w:rPr>
        <w:t> </w:t>
      </w:r>
      <w:r>
        <w:rPr>
          <w:color w:val="231F20"/>
          <w:w w:val="105"/>
        </w:rPr>
        <w:t>with</w:t>
      </w:r>
      <w:r>
        <w:rPr>
          <w:color w:val="231F20"/>
          <w:spacing w:val="-25"/>
          <w:w w:val="105"/>
        </w:rPr>
        <w:t> </w:t>
      </w:r>
      <w:r>
        <w:rPr>
          <w:color w:val="231F20"/>
          <w:w w:val="105"/>
        </w:rPr>
        <w:t>questions</w:t>
      </w:r>
      <w:r>
        <w:rPr>
          <w:color w:val="231F20"/>
          <w:spacing w:val="-25"/>
          <w:w w:val="105"/>
        </w:rPr>
        <w:t> </w:t>
      </w:r>
      <w:r>
        <w:rPr>
          <w:color w:val="231F20"/>
          <w:w w:val="105"/>
        </w:rPr>
        <w:t>about</w:t>
      </w:r>
      <w:r>
        <w:rPr>
          <w:color w:val="231F20"/>
          <w:spacing w:val="-25"/>
          <w:w w:val="105"/>
        </w:rPr>
        <w:t> </w:t>
      </w:r>
      <w:r>
        <w:rPr>
          <w:color w:val="231F20"/>
          <w:w w:val="105"/>
        </w:rPr>
        <w:t>six of</w:t>
      </w:r>
      <w:r>
        <w:rPr>
          <w:color w:val="231F20"/>
          <w:spacing w:val="-16"/>
          <w:w w:val="105"/>
        </w:rPr>
        <w:t> </w:t>
      </w:r>
      <w:r>
        <w:rPr>
          <w:color w:val="231F20"/>
          <w:w w:val="105"/>
        </w:rPr>
        <w:t>nine</w:t>
      </w:r>
      <w:r>
        <w:rPr>
          <w:color w:val="231F20"/>
          <w:spacing w:val="-15"/>
          <w:w w:val="105"/>
        </w:rPr>
        <w:t> </w:t>
      </w:r>
      <w:r>
        <w:rPr>
          <w:color w:val="231F20"/>
          <w:w w:val="105"/>
        </w:rPr>
        <w:t>innovative</w:t>
      </w:r>
      <w:r>
        <w:rPr>
          <w:color w:val="231F20"/>
          <w:spacing w:val="-16"/>
          <w:w w:val="105"/>
        </w:rPr>
        <w:t> </w:t>
      </w:r>
      <w:r>
        <w:rPr>
          <w:color w:val="231F20"/>
          <w:w w:val="105"/>
        </w:rPr>
        <w:t>public</w:t>
      </w:r>
      <w:r>
        <w:rPr>
          <w:color w:val="231F20"/>
          <w:spacing w:val="-15"/>
          <w:w w:val="105"/>
        </w:rPr>
        <w:t> </w:t>
      </w:r>
      <w:r>
        <w:rPr>
          <w:color w:val="231F20"/>
          <w:w w:val="105"/>
        </w:rPr>
        <w:t>entrepreneurial</w:t>
      </w:r>
      <w:r>
        <w:rPr>
          <w:color w:val="231F20"/>
          <w:spacing w:val="-16"/>
          <w:w w:val="105"/>
        </w:rPr>
        <w:t> </w:t>
      </w:r>
      <w:r>
        <w:rPr>
          <w:color w:val="231F20"/>
          <w:w w:val="105"/>
        </w:rPr>
        <w:t>skills.</w:t>
      </w:r>
    </w:p>
    <w:p>
      <w:pPr>
        <w:pStyle w:val="Heading5"/>
        <w:ind w:left="505"/>
      </w:pPr>
      <w:r>
        <w:rPr>
          <w:b w:val="0"/>
        </w:rPr>
        <w:br w:type="column"/>
      </w:r>
      <w:r>
        <w:rPr>
          <w:color w:val="00A650"/>
        </w:rPr>
        <w:t>The 9 skills we asked people about were:</w:t>
      </w:r>
    </w:p>
    <w:p>
      <w:pPr>
        <w:pStyle w:val="ListParagraph"/>
        <w:numPr>
          <w:ilvl w:val="1"/>
          <w:numId w:val="3"/>
        </w:numPr>
        <w:tabs>
          <w:tab w:pos="697" w:val="left" w:leader="none"/>
        </w:tabs>
        <w:spacing w:line="312" w:lineRule="auto" w:before="216" w:after="0"/>
        <w:ind w:left="505" w:right="906" w:firstLine="0"/>
        <w:jc w:val="left"/>
        <w:rPr>
          <w:sz w:val="20"/>
        </w:rPr>
      </w:pPr>
      <w:r>
        <w:rPr>
          <w:b/>
          <w:color w:val="231F20"/>
          <w:spacing w:val="2"/>
          <w:sz w:val="20"/>
        </w:rPr>
        <w:t>Problem Definition </w:t>
      </w:r>
      <w:r>
        <w:rPr>
          <w:color w:val="231F20"/>
          <w:sz w:val="20"/>
        </w:rPr>
        <w:t>— </w:t>
      </w:r>
      <w:r>
        <w:rPr>
          <w:color w:val="231F20"/>
          <w:spacing w:val="2"/>
          <w:sz w:val="20"/>
        </w:rPr>
        <w:t>Problem definition </w:t>
      </w:r>
      <w:r>
        <w:rPr>
          <w:color w:val="231F20"/>
          <w:sz w:val="20"/>
        </w:rPr>
        <w:t>narrows an </w:t>
      </w:r>
      <w:r>
        <w:rPr>
          <w:color w:val="231F20"/>
          <w:spacing w:val="2"/>
          <w:sz w:val="20"/>
        </w:rPr>
        <w:t>issue down </w:t>
      </w:r>
      <w:r>
        <w:rPr>
          <w:color w:val="231F20"/>
          <w:sz w:val="20"/>
        </w:rPr>
        <w:t>to a smaller, more </w:t>
      </w:r>
      <w:r>
        <w:rPr>
          <w:color w:val="231F20"/>
          <w:spacing w:val="2"/>
          <w:sz w:val="20"/>
        </w:rPr>
        <w:t>readily </w:t>
      </w:r>
      <w:r>
        <w:rPr>
          <w:color w:val="231F20"/>
          <w:spacing w:val="3"/>
          <w:sz w:val="20"/>
        </w:rPr>
        <w:t>actionable </w:t>
      </w:r>
      <w:r>
        <w:rPr>
          <w:color w:val="231F20"/>
          <w:spacing w:val="2"/>
          <w:sz w:val="20"/>
        </w:rPr>
        <w:t>problem </w:t>
      </w:r>
      <w:r>
        <w:rPr>
          <w:color w:val="231F20"/>
          <w:sz w:val="20"/>
        </w:rPr>
        <w:t>by </w:t>
      </w:r>
      <w:r>
        <w:rPr>
          <w:color w:val="231F20"/>
          <w:spacing w:val="2"/>
          <w:sz w:val="20"/>
        </w:rPr>
        <w:t>hypothesising </w:t>
      </w:r>
      <w:r>
        <w:rPr>
          <w:color w:val="231F20"/>
          <w:sz w:val="20"/>
        </w:rPr>
        <w:t>why a </w:t>
      </w:r>
      <w:r>
        <w:rPr>
          <w:color w:val="231F20"/>
          <w:spacing w:val="2"/>
          <w:sz w:val="20"/>
        </w:rPr>
        <w:t>problem </w:t>
      </w:r>
      <w:r>
        <w:rPr>
          <w:color w:val="231F20"/>
          <w:sz w:val="20"/>
        </w:rPr>
        <w:t>is </w:t>
      </w:r>
      <w:r>
        <w:rPr>
          <w:color w:val="231F20"/>
          <w:spacing w:val="2"/>
          <w:sz w:val="20"/>
        </w:rPr>
        <w:t>occurring and </w:t>
      </w:r>
      <w:r>
        <w:rPr>
          <w:color w:val="231F20"/>
          <w:spacing w:val="3"/>
          <w:sz w:val="20"/>
        </w:rPr>
        <w:t>identifying </w:t>
      </w:r>
      <w:r>
        <w:rPr>
          <w:color w:val="231F20"/>
          <w:spacing w:val="2"/>
          <w:sz w:val="20"/>
        </w:rPr>
        <w:t>its </w:t>
      </w:r>
      <w:r>
        <w:rPr>
          <w:color w:val="231F20"/>
          <w:sz w:val="20"/>
        </w:rPr>
        <w:t>root </w:t>
      </w:r>
      <w:r>
        <w:rPr>
          <w:color w:val="231F20"/>
          <w:spacing w:val="3"/>
          <w:sz w:val="20"/>
        </w:rPr>
        <w:t>causes. </w:t>
      </w:r>
      <w:r>
        <w:rPr>
          <w:color w:val="231F20"/>
          <w:sz w:val="20"/>
        </w:rPr>
        <w:t>The </w:t>
      </w:r>
      <w:r>
        <w:rPr>
          <w:color w:val="231F20"/>
          <w:spacing w:val="2"/>
          <w:sz w:val="20"/>
        </w:rPr>
        <w:t>process </w:t>
      </w:r>
      <w:r>
        <w:rPr>
          <w:color w:val="231F20"/>
          <w:sz w:val="20"/>
        </w:rPr>
        <w:t>involves a multi-step </w:t>
      </w:r>
      <w:r>
        <w:rPr>
          <w:color w:val="231F20"/>
          <w:spacing w:val="2"/>
          <w:sz w:val="20"/>
        </w:rPr>
        <w:t>process </w:t>
      </w:r>
      <w:r>
        <w:rPr>
          <w:color w:val="231F20"/>
          <w:sz w:val="20"/>
        </w:rPr>
        <w:t>of </w:t>
      </w:r>
      <w:r>
        <w:rPr>
          <w:color w:val="231F20"/>
          <w:spacing w:val="2"/>
          <w:sz w:val="20"/>
        </w:rPr>
        <w:t>defining and</w:t>
      </w:r>
      <w:r>
        <w:rPr>
          <w:color w:val="231F20"/>
          <w:spacing w:val="30"/>
          <w:sz w:val="20"/>
        </w:rPr>
        <w:t> </w:t>
      </w:r>
      <w:r>
        <w:rPr>
          <w:color w:val="231F20"/>
          <w:sz w:val="20"/>
        </w:rPr>
        <w:t>re-framing</w:t>
      </w:r>
    </w:p>
    <w:p>
      <w:pPr>
        <w:pStyle w:val="BodyText"/>
        <w:spacing w:line="312" w:lineRule="auto" w:before="5"/>
        <w:ind w:left="505" w:right="1160"/>
      </w:pPr>
      <w:r>
        <w:rPr>
          <w:color w:val="231F20"/>
        </w:rPr>
        <w:t>the </w:t>
      </w:r>
      <w:r>
        <w:rPr>
          <w:color w:val="231F20"/>
          <w:spacing w:val="2"/>
        </w:rPr>
        <w:t>problem </w:t>
      </w:r>
      <w:r>
        <w:rPr>
          <w:color w:val="231F20"/>
        </w:rPr>
        <w:t>to </w:t>
      </w:r>
      <w:r>
        <w:rPr>
          <w:color w:val="231F20"/>
          <w:spacing w:val="2"/>
        </w:rPr>
        <w:t>arrive </w:t>
      </w:r>
      <w:r>
        <w:rPr>
          <w:color w:val="231F20"/>
        </w:rPr>
        <w:t>at </w:t>
      </w:r>
      <w:r>
        <w:rPr>
          <w:color w:val="231F20"/>
          <w:spacing w:val="2"/>
        </w:rPr>
        <w:t>either </w:t>
      </w:r>
      <w:r>
        <w:rPr>
          <w:color w:val="231F20"/>
        </w:rPr>
        <w:t>a  </w:t>
      </w:r>
      <w:r>
        <w:rPr>
          <w:color w:val="231F20"/>
          <w:spacing w:val="2"/>
        </w:rPr>
        <w:t>narrower </w:t>
      </w:r>
      <w:r>
        <w:rPr>
          <w:color w:val="231F20"/>
        </w:rPr>
        <w:t>or  a new </w:t>
      </w:r>
      <w:r>
        <w:rPr>
          <w:color w:val="231F20"/>
          <w:spacing w:val="3"/>
        </w:rPr>
        <w:t>understanding </w:t>
      </w:r>
      <w:r>
        <w:rPr>
          <w:color w:val="231F20"/>
        </w:rPr>
        <w:t>of an </w:t>
      </w:r>
      <w:r>
        <w:rPr>
          <w:color w:val="231F20"/>
          <w:spacing w:val="3"/>
        </w:rPr>
        <w:t>actionable </w:t>
      </w:r>
      <w:r>
        <w:rPr>
          <w:color w:val="231F20"/>
          <w:spacing w:val="2"/>
        </w:rPr>
        <w:t>challenge </w:t>
      </w:r>
      <w:r>
        <w:rPr>
          <w:color w:val="231F20"/>
        </w:rPr>
        <w:t>that you </w:t>
      </w:r>
      <w:r>
        <w:rPr>
          <w:color w:val="231F20"/>
          <w:spacing w:val="2"/>
        </w:rPr>
        <w:t>can tackle. Problem definition skills include </w:t>
      </w:r>
      <w:r>
        <w:rPr>
          <w:color w:val="231F20"/>
        </w:rPr>
        <w:t>an </w:t>
      </w:r>
      <w:r>
        <w:rPr>
          <w:color w:val="231F20"/>
          <w:spacing w:val="2"/>
        </w:rPr>
        <w:t>iterative process </w:t>
      </w:r>
      <w:r>
        <w:rPr>
          <w:color w:val="231F20"/>
        </w:rPr>
        <w:t>of </w:t>
      </w:r>
      <w:r>
        <w:rPr>
          <w:color w:val="231F20"/>
          <w:spacing w:val="2"/>
        </w:rPr>
        <w:t>developing </w:t>
      </w:r>
      <w:r>
        <w:rPr>
          <w:color w:val="231F20"/>
        </w:rPr>
        <w:t>a </w:t>
      </w:r>
      <w:r>
        <w:rPr>
          <w:color w:val="231F20"/>
          <w:spacing w:val="2"/>
        </w:rPr>
        <w:t>hypothesis and defining </w:t>
      </w:r>
      <w:r>
        <w:rPr>
          <w:color w:val="231F20"/>
        </w:rPr>
        <w:t>root</w:t>
      </w:r>
      <w:r>
        <w:rPr>
          <w:color w:val="231F20"/>
          <w:spacing w:val="-7"/>
        </w:rPr>
        <w:t> </w:t>
      </w:r>
      <w:r>
        <w:rPr>
          <w:color w:val="231F20"/>
          <w:spacing w:val="3"/>
        </w:rPr>
        <w:t>causes.</w:t>
      </w:r>
    </w:p>
    <w:p>
      <w:pPr>
        <w:pStyle w:val="BodyText"/>
        <w:spacing w:before="6"/>
        <w:rPr>
          <w:sz w:val="26"/>
        </w:rPr>
      </w:pPr>
    </w:p>
    <w:p>
      <w:pPr>
        <w:pStyle w:val="ListParagraph"/>
        <w:numPr>
          <w:ilvl w:val="1"/>
          <w:numId w:val="3"/>
        </w:numPr>
        <w:tabs>
          <w:tab w:pos="720" w:val="left" w:leader="none"/>
        </w:tabs>
        <w:spacing w:line="312" w:lineRule="auto" w:before="0" w:after="0"/>
        <w:ind w:left="505" w:right="1021" w:firstLine="0"/>
        <w:jc w:val="left"/>
        <w:rPr>
          <w:sz w:val="20"/>
        </w:rPr>
      </w:pPr>
      <w:r>
        <w:rPr>
          <w:b/>
          <w:color w:val="231F20"/>
          <w:sz w:val="20"/>
        </w:rPr>
        <w:t>Human-Centred</w:t>
      </w:r>
      <w:r>
        <w:rPr>
          <w:b/>
          <w:color w:val="231F20"/>
          <w:spacing w:val="-18"/>
          <w:sz w:val="20"/>
        </w:rPr>
        <w:t> </w:t>
      </w:r>
      <w:r>
        <w:rPr>
          <w:b/>
          <w:color w:val="231F20"/>
          <w:sz w:val="20"/>
        </w:rPr>
        <w:t>Design</w:t>
      </w:r>
      <w:r>
        <w:rPr>
          <w:b/>
          <w:color w:val="231F20"/>
          <w:spacing w:val="-17"/>
          <w:sz w:val="20"/>
        </w:rPr>
        <w:t> </w:t>
      </w:r>
      <w:r>
        <w:rPr>
          <w:color w:val="231F20"/>
          <w:sz w:val="20"/>
        </w:rPr>
        <w:t>—</w:t>
      </w:r>
      <w:r>
        <w:rPr>
          <w:color w:val="231F20"/>
          <w:spacing w:val="-17"/>
          <w:sz w:val="20"/>
        </w:rPr>
        <w:t> </w:t>
      </w:r>
      <w:r>
        <w:rPr>
          <w:color w:val="231F20"/>
          <w:sz w:val="20"/>
        </w:rPr>
        <w:t>Human-centred</w:t>
      </w:r>
      <w:r>
        <w:rPr>
          <w:color w:val="231F20"/>
          <w:spacing w:val="-17"/>
          <w:sz w:val="20"/>
        </w:rPr>
        <w:t> </w:t>
      </w:r>
      <w:r>
        <w:rPr>
          <w:color w:val="231F20"/>
          <w:sz w:val="20"/>
        </w:rPr>
        <w:t>design is an iterative process that </w:t>
      </w:r>
      <w:r>
        <w:rPr>
          <w:color w:val="231F20"/>
          <w:spacing w:val="2"/>
          <w:sz w:val="20"/>
        </w:rPr>
        <w:t>starts </w:t>
      </w:r>
      <w:r>
        <w:rPr>
          <w:color w:val="231F20"/>
          <w:sz w:val="20"/>
        </w:rPr>
        <w:t>with the people you’re designing for and ends with new</w:t>
      </w:r>
      <w:r>
        <w:rPr>
          <w:color w:val="231F20"/>
          <w:spacing w:val="-38"/>
          <w:sz w:val="20"/>
        </w:rPr>
        <w:t> </w:t>
      </w:r>
      <w:r>
        <w:rPr>
          <w:color w:val="231F20"/>
          <w:sz w:val="20"/>
        </w:rPr>
        <w:t>solutions</w:t>
      </w:r>
    </w:p>
    <w:p>
      <w:pPr>
        <w:pStyle w:val="BodyText"/>
        <w:spacing w:line="312" w:lineRule="auto" w:before="3"/>
        <w:ind w:left="505" w:right="1180"/>
      </w:pPr>
      <w:r>
        <w:rPr>
          <w:color w:val="231F20"/>
        </w:rPr>
        <w:t>that are tailor-made to suit their needs. Drawing on ethnographic practices, it consists of observing or talking to those affected by a policy or service to understand their needs, desires and experiences. Human-centred design engages and involves users from start to finish: from the initial research into defining a problem, to creating solutions and then testing and implementing them. This qualitative research skill can involve such sub-skills as interviewing, prototyping and journey mapping.</w:t>
      </w:r>
    </w:p>
    <w:p>
      <w:pPr>
        <w:pStyle w:val="BodyText"/>
        <w:rPr>
          <w:sz w:val="27"/>
        </w:rPr>
      </w:pPr>
    </w:p>
    <w:p>
      <w:pPr>
        <w:pStyle w:val="ListParagraph"/>
        <w:numPr>
          <w:ilvl w:val="1"/>
          <w:numId w:val="3"/>
        </w:numPr>
        <w:tabs>
          <w:tab w:pos="724" w:val="left" w:leader="none"/>
        </w:tabs>
        <w:spacing w:line="312" w:lineRule="auto" w:before="0" w:after="0"/>
        <w:ind w:left="505" w:right="988" w:firstLine="0"/>
        <w:jc w:val="left"/>
        <w:rPr>
          <w:sz w:val="20"/>
        </w:rPr>
      </w:pPr>
      <w:r>
        <w:rPr>
          <w:b/>
          <w:color w:val="231F20"/>
          <w:sz w:val="20"/>
        </w:rPr>
        <w:t>Data</w:t>
      </w:r>
      <w:r>
        <w:rPr>
          <w:b/>
          <w:color w:val="231F20"/>
          <w:spacing w:val="-28"/>
          <w:sz w:val="20"/>
        </w:rPr>
        <w:t> </w:t>
      </w:r>
      <w:r>
        <w:rPr>
          <w:b/>
          <w:color w:val="231F20"/>
          <w:sz w:val="20"/>
        </w:rPr>
        <w:t>Analytical</w:t>
      </w:r>
      <w:r>
        <w:rPr>
          <w:b/>
          <w:color w:val="231F20"/>
          <w:spacing w:val="-28"/>
          <w:sz w:val="20"/>
        </w:rPr>
        <w:t> </w:t>
      </w:r>
      <w:r>
        <w:rPr>
          <w:b/>
          <w:color w:val="231F20"/>
          <w:sz w:val="20"/>
        </w:rPr>
        <w:t>Thinking</w:t>
      </w:r>
      <w:r>
        <w:rPr>
          <w:b/>
          <w:color w:val="231F20"/>
          <w:spacing w:val="-28"/>
          <w:sz w:val="20"/>
        </w:rPr>
        <w:t> </w:t>
      </w:r>
      <w:r>
        <w:rPr>
          <w:color w:val="231F20"/>
          <w:sz w:val="20"/>
        </w:rPr>
        <w:t>—</w:t>
      </w:r>
      <w:r>
        <w:rPr>
          <w:color w:val="231F20"/>
          <w:spacing w:val="-28"/>
          <w:sz w:val="20"/>
        </w:rPr>
        <w:t> </w:t>
      </w:r>
      <w:r>
        <w:rPr>
          <w:color w:val="231F20"/>
          <w:sz w:val="20"/>
        </w:rPr>
        <w:t>Data</w:t>
      </w:r>
      <w:r>
        <w:rPr>
          <w:color w:val="231F20"/>
          <w:spacing w:val="-28"/>
          <w:sz w:val="20"/>
        </w:rPr>
        <w:t> </w:t>
      </w:r>
      <w:r>
        <w:rPr>
          <w:color w:val="231F20"/>
          <w:sz w:val="20"/>
        </w:rPr>
        <w:t>analytical</w:t>
      </w:r>
      <w:r>
        <w:rPr>
          <w:color w:val="231F20"/>
          <w:spacing w:val="-28"/>
          <w:sz w:val="20"/>
        </w:rPr>
        <w:t> </w:t>
      </w:r>
      <w:r>
        <w:rPr>
          <w:color w:val="231F20"/>
          <w:sz w:val="20"/>
        </w:rPr>
        <w:t>thinking emphasises the value of data to achieve improved outcomes, better equity, reduced cost and increased efficiency in how public policies and services are created. Data analytical skills include</w:t>
      </w:r>
      <w:r>
        <w:rPr>
          <w:color w:val="231F20"/>
          <w:spacing w:val="-17"/>
          <w:sz w:val="20"/>
        </w:rPr>
        <w:t> </w:t>
      </w:r>
      <w:r>
        <w:rPr>
          <w:color w:val="231F20"/>
          <w:sz w:val="20"/>
        </w:rPr>
        <w:t>formulating</w:t>
      </w:r>
    </w:p>
    <w:p>
      <w:pPr>
        <w:pStyle w:val="BodyText"/>
        <w:spacing w:line="312" w:lineRule="auto" w:before="5"/>
        <w:ind w:left="505" w:right="650"/>
      </w:pPr>
      <w:r>
        <w:rPr>
          <w:color w:val="231F20"/>
        </w:rPr>
        <w:t>a hypothesis, identifying data to test a hypothesis, spotting patterns and predicting trends from data and sharing data responsibly.</w:t>
      </w:r>
    </w:p>
    <w:p>
      <w:pPr>
        <w:pStyle w:val="BodyText"/>
        <w:spacing w:before="4"/>
        <w:rPr>
          <w:sz w:val="26"/>
        </w:rPr>
      </w:pPr>
    </w:p>
    <w:p>
      <w:pPr>
        <w:pStyle w:val="ListParagraph"/>
        <w:numPr>
          <w:ilvl w:val="1"/>
          <w:numId w:val="3"/>
        </w:numPr>
        <w:tabs>
          <w:tab w:pos="730" w:val="left" w:leader="none"/>
        </w:tabs>
        <w:spacing w:line="312" w:lineRule="auto" w:before="0" w:after="0"/>
        <w:ind w:left="505" w:right="898" w:firstLine="0"/>
        <w:jc w:val="left"/>
        <w:rPr>
          <w:sz w:val="20"/>
        </w:rPr>
      </w:pPr>
      <w:r>
        <w:rPr>
          <w:b/>
          <w:color w:val="231F20"/>
          <w:sz w:val="20"/>
        </w:rPr>
        <w:t>Open Innovation </w:t>
      </w:r>
      <w:r>
        <w:rPr>
          <w:color w:val="231F20"/>
          <w:sz w:val="20"/>
        </w:rPr>
        <w:t>— Open innovation describes the collaborative process of working across organisational boundaries to accelerate innovation by asking others for help defining or solving a problem. While originally used to describe how firms innovate using the external ideas of employees, suppliers and customers, open innovation has become common in public</w:t>
      </w:r>
      <w:r>
        <w:rPr>
          <w:color w:val="231F20"/>
          <w:spacing w:val="32"/>
          <w:sz w:val="20"/>
        </w:rPr>
        <w:t> </w:t>
      </w:r>
      <w:r>
        <w:rPr>
          <w:color w:val="231F20"/>
          <w:sz w:val="20"/>
        </w:rPr>
        <w:t>institutions.</w:t>
      </w:r>
    </w:p>
    <w:p>
      <w:pPr>
        <w:spacing w:after="0" w:line="312" w:lineRule="auto"/>
        <w:jc w:val="left"/>
        <w:rPr>
          <w:sz w:val="20"/>
        </w:rPr>
        <w:sectPr>
          <w:type w:val="continuous"/>
          <w:pgSz w:w="11910" w:h="16840"/>
          <w:pgMar w:top="920" w:bottom="280" w:left="0" w:right="0"/>
          <w:cols w:num="2" w:equalWidth="0">
            <w:col w:w="5620" w:space="40"/>
            <w:col w:w="6250"/>
          </w:cols>
        </w:sectPr>
      </w:pPr>
    </w:p>
    <w:p>
      <w:pPr>
        <w:pStyle w:val="BodyText"/>
      </w:pPr>
    </w:p>
    <w:p>
      <w:pPr>
        <w:pStyle w:val="BodyText"/>
      </w:pPr>
    </w:p>
    <w:p>
      <w:pPr>
        <w:pStyle w:val="BodyText"/>
        <w:spacing w:before="9"/>
        <w:rPr>
          <w:sz w:val="26"/>
        </w:rPr>
      </w:pPr>
    </w:p>
    <w:p>
      <w:pPr>
        <w:spacing w:after="0"/>
        <w:rPr>
          <w:sz w:val="26"/>
        </w:rPr>
        <w:sectPr>
          <w:headerReference w:type="default" r:id="rId102"/>
          <w:footerReference w:type="default" r:id="rId103"/>
          <w:pgSz w:w="11910" w:h="16840"/>
          <w:pgMar w:header="0" w:footer="718" w:top="1580" w:bottom="900" w:left="0" w:right="0"/>
          <w:pgNumType w:start="29"/>
        </w:sectPr>
      </w:pPr>
    </w:p>
    <w:p>
      <w:pPr>
        <w:pStyle w:val="BodyText"/>
        <w:spacing w:line="312" w:lineRule="auto" w:before="139"/>
        <w:ind w:left="850" w:right="37"/>
      </w:pPr>
      <w:r>
        <w:rPr>
          <w:color w:val="231F20"/>
        </w:rPr>
        <w:t>It is sometimes called crowdsourcing, co-creation, ideation, brainstorming or public engagement. Open innovation skills include the ability to define a clear  and compelling goal, determine appropriate incentives for participation, define the task for people to do and decide how to use their</w:t>
      </w:r>
      <w:r>
        <w:rPr>
          <w:color w:val="231F20"/>
          <w:spacing w:val="-15"/>
        </w:rPr>
        <w:t> </w:t>
      </w:r>
      <w:r>
        <w:rPr>
          <w:color w:val="231F20"/>
        </w:rPr>
        <w:t>contributions.</w:t>
      </w:r>
    </w:p>
    <w:p>
      <w:pPr>
        <w:pStyle w:val="BodyText"/>
        <w:spacing w:before="7"/>
        <w:rPr>
          <w:sz w:val="26"/>
        </w:rPr>
      </w:pPr>
    </w:p>
    <w:p>
      <w:pPr>
        <w:pStyle w:val="ListParagraph"/>
        <w:numPr>
          <w:ilvl w:val="1"/>
          <w:numId w:val="3"/>
        </w:numPr>
        <w:tabs>
          <w:tab w:pos="1065" w:val="left" w:leader="none"/>
        </w:tabs>
        <w:spacing w:line="312" w:lineRule="auto" w:before="0" w:after="0"/>
        <w:ind w:left="850" w:right="58" w:firstLine="0"/>
        <w:jc w:val="left"/>
        <w:rPr>
          <w:sz w:val="20"/>
        </w:rPr>
      </w:pPr>
      <w:r>
        <w:rPr>
          <w:b/>
          <w:color w:val="231F20"/>
          <w:sz w:val="20"/>
        </w:rPr>
        <w:t>Behavioural Insights </w:t>
      </w:r>
      <w:r>
        <w:rPr>
          <w:color w:val="231F20"/>
          <w:sz w:val="20"/>
        </w:rPr>
        <w:t>— This uses insights about human behaviour from psychology, cognitive science, and social science to develop and test policies and services that encourage individuals to make better decisions. Behavioural insights involve understanding behaviours related to an issue, prioritising key behaviours to change in order to achieve an outcome, and empirically testing the effectiveness of strategies for behaviour</w:t>
      </w:r>
      <w:r>
        <w:rPr>
          <w:color w:val="231F20"/>
          <w:spacing w:val="-12"/>
          <w:sz w:val="20"/>
        </w:rPr>
        <w:t> </w:t>
      </w:r>
      <w:r>
        <w:rPr>
          <w:color w:val="231F20"/>
          <w:sz w:val="20"/>
        </w:rPr>
        <w:t>change.</w:t>
      </w:r>
    </w:p>
    <w:p>
      <w:pPr>
        <w:pStyle w:val="BodyText"/>
        <w:spacing w:before="10"/>
        <w:rPr>
          <w:sz w:val="26"/>
        </w:rPr>
      </w:pPr>
    </w:p>
    <w:p>
      <w:pPr>
        <w:pStyle w:val="ListParagraph"/>
        <w:numPr>
          <w:ilvl w:val="1"/>
          <w:numId w:val="3"/>
        </w:numPr>
        <w:tabs>
          <w:tab w:pos="1069" w:val="left" w:leader="none"/>
        </w:tabs>
        <w:spacing w:line="312" w:lineRule="auto" w:before="0" w:after="0"/>
        <w:ind w:left="850" w:right="259" w:firstLine="0"/>
        <w:jc w:val="left"/>
        <w:rPr>
          <w:sz w:val="20"/>
        </w:rPr>
      </w:pPr>
      <w:r>
        <w:rPr>
          <w:b/>
          <w:color w:val="231F20"/>
          <w:sz w:val="20"/>
        </w:rPr>
        <w:t>Lean-Agile </w:t>
      </w:r>
      <w:r>
        <w:rPr>
          <w:color w:val="231F20"/>
          <w:sz w:val="20"/>
        </w:rPr>
        <w:t>— This describes a new way of working that is dynamic, evolutionary and iterative. It emphasises breaking down larger projects into smaller</w:t>
      </w:r>
      <w:r>
        <w:rPr>
          <w:color w:val="231F20"/>
          <w:spacing w:val="-9"/>
          <w:sz w:val="20"/>
        </w:rPr>
        <w:t> </w:t>
      </w:r>
      <w:r>
        <w:rPr>
          <w:color w:val="231F20"/>
          <w:sz w:val="20"/>
        </w:rPr>
        <w:t>chunks.</w:t>
      </w:r>
      <w:r>
        <w:rPr>
          <w:color w:val="231F20"/>
          <w:spacing w:val="-8"/>
          <w:sz w:val="20"/>
        </w:rPr>
        <w:t> </w:t>
      </w:r>
      <w:r>
        <w:rPr>
          <w:color w:val="231F20"/>
          <w:sz w:val="20"/>
        </w:rPr>
        <w:t>Instead</w:t>
      </w:r>
      <w:r>
        <w:rPr>
          <w:color w:val="231F20"/>
          <w:spacing w:val="-8"/>
          <w:sz w:val="20"/>
        </w:rPr>
        <w:t> </w:t>
      </w:r>
      <w:r>
        <w:rPr>
          <w:color w:val="231F20"/>
          <w:sz w:val="20"/>
        </w:rPr>
        <w:t>of</w:t>
      </w:r>
      <w:r>
        <w:rPr>
          <w:color w:val="231F20"/>
          <w:spacing w:val="-8"/>
          <w:sz w:val="20"/>
        </w:rPr>
        <w:t> </w:t>
      </w:r>
      <w:r>
        <w:rPr>
          <w:color w:val="231F20"/>
          <w:sz w:val="20"/>
        </w:rPr>
        <w:t>researching</w:t>
      </w:r>
      <w:r>
        <w:rPr>
          <w:color w:val="231F20"/>
          <w:spacing w:val="-8"/>
          <w:sz w:val="20"/>
        </w:rPr>
        <w:t> </w:t>
      </w:r>
      <w:r>
        <w:rPr>
          <w:color w:val="231F20"/>
          <w:sz w:val="20"/>
        </w:rPr>
        <w:t>and</w:t>
      </w:r>
      <w:r>
        <w:rPr>
          <w:color w:val="231F20"/>
          <w:spacing w:val="-9"/>
          <w:sz w:val="20"/>
        </w:rPr>
        <w:t> </w:t>
      </w:r>
      <w:r>
        <w:rPr>
          <w:color w:val="231F20"/>
          <w:sz w:val="20"/>
        </w:rPr>
        <w:t>planning a final product, policy or service from  </w:t>
      </w:r>
      <w:r>
        <w:rPr>
          <w:color w:val="231F20"/>
          <w:spacing w:val="2"/>
          <w:sz w:val="20"/>
        </w:rPr>
        <w:t>start  </w:t>
      </w:r>
      <w:r>
        <w:rPr>
          <w:color w:val="231F20"/>
          <w:sz w:val="20"/>
        </w:rPr>
        <w:t>to finish, practitioners “think small,” develop</w:t>
      </w:r>
      <w:r>
        <w:rPr>
          <w:color w:val="231F20"/>
          <w:spacing w:val="1"/>
          <w:sz w:val="20"/>
        </w:rPr>
        <w:t> </w:t>
      </w:r>
      <w:r>
        <w:rPr>
          <w:color w:val="231F20"/>
          <w:sz w:val="20"/>
        </w:rPr>
        <w:t>projects</w:t>
      </w:r>
    </w:p>
    <w:p>
      <w:pPr>
        <w:pStyle w:val="BodyText"/>
        <w:spacing w:line="312" w:lineRule="auto" w:before="6"/>
        <w:ind w:left="850" w:right="158"/>
      </w:pPr>
      <w:r>
        <w:rPr>
          <w:color w:val="231F20"/>
        </w:rPr>
        <w:t>incrementally and assess progress frequently,</w:t>
      </w:r>
      <w:r>
        <w:rPr>
          <w:color w:val="231F20"/>
          <w:spacing w:val="-34"/>
        </w:rPr>
        <w:t> </w:t>
      </w:r>
      <w:r>
        <w:rPr>
          <w:color w:val="231F20"/>
        </w:rPr>
        <w:t>testing and iterating in ongoing feedback loops, allowing a small product or service to be  developed  quickly and tested. Successful projects are expanded while unsuccessful ways are discarded or substantially revised. Borrowed from the domain of software development,</w:t>
      </w:r>
      <w:r>
        <w:rPr>
          <w:color w:val="231F20"/>
          <w:spacing w:val="-6"/>
        </w:rPr>
        <w:t> </w:t>
      </w:r>
      <w:r>
        <w:rPr>
          <w:color w:val="231F20"/>
        </w:rPr>
        <w:t>this</w:t>
      </w:r>
      <w:r>
        <w:rPr>
          <w:color w:val="231F20"/>
          <w:spacing w:val="-5"/>
        </w:rPr>
        <w:t> </w:t>
      </w:r>
      <w:r>
        <w:rPr>
          <w:color w:val="231F20"/>
        </w:rPr>
        <w:t>describes</w:t>
      </w:r>
      <w:r>
        <w:rPr>
          <w:color w:val="231F20"/>
          <w:spacing w:val="-5"/>
        </w:rPr>
        <w:t> </w:t>
      </w:r>
      <w:r>
        <w:rPr>
          <w:color w:val="231F20"/>
        </w:rPr>
        <w:t>a</w:t>
      </w:r>
      <w:r>
        <w:rPr>
          <w:color w:val="231F20"/>
          <w:spacing w:val="-5"/>
        </w:rPr>
        <w:t> </w:t>
      </w:r>
      <w:r>
        <w:rPr>
          <w:color w:val="231F20"/>
        </w:rPr>
        <w:t>new</w:t>
      </w:r>
      <w:r>
        <w:rPr>
          <w:color w:val="231F20"/>
          <w:spacing w:val="-5"/>
        </w:rPr>
        <w:t> </w:t>
      </w:r>
      <w:r>
        <w:rPr>
          <w:color w:val="231F20"/>
        </w:rPr>
        <w:t>way</w:t>
      </w:r>
      <w:r>
        <w:rPr>
          <w:color w:val="231F20"/>
          <w:spacing w:val="-6"/>
        </w:rPr>
        <w:t> </w:t>
      </w:r>
      <w:r>
        <w:rPr>
          <w:color w:val="231F20"/>
        </w:rPr>
        <w:t>of</w:t>
      </w:r>
      <w:r>
        <w:rPr>
          <w:color w:val="231F20"/>
          <w:spacing w:val="-5"/>
        </w:rPr>
        <w:t> </w:t>
      </w:r>
      <w:r>
        <w:rPr>
          <w:color w:val="231F20"/>
        </w:rPr>
        <w:t>working</w:t>
      </w:r>
      <w:r>
        <w:rPr>
          <w:color w:val="231F20"/>
          <w:spacing w:val="-5"/>
        </w:rPr>
        <w:t> </w:t>
      </w:r>
      <w:r>
        <w:rPr>
          <w:color w:val="231F20"/>
        </w:rPr>
        <w:t>in</w:t>
      </w:r>
    </w:p>
    <w:p>
      <w:pPr>
        <w:pStyle w:val="BodyText"/>
        <w:spacing w:line="312" w:lineRule="auto" w:before="8"/>
        <w:ind w:left="850" w:right="38"/>
      </w:pPr>
      <w:r>
        <w:rPr>
          <w:color w:val="231F20"/>
        </w:rPr>
        <w:t>policy and service delivery as well. Lean methodology includes defining a “minimum viable product”.</w:t>
      </w:r>
    </w:p>
    <w:p>
      <w:pPr>
        <w:pStyle w:val="ListParagraph"/>
        <w:numPr>
          <w:ilvl w:val="1"/>
          <w:numId w:val="3"/>
        </w:numPr>
        <w:tabs>
          <w:tab w:pos="604" w:val="left" w:leader="none"/>
        </w:tabs>
        <w:spacing w:line="312" w:lineRule="auto" w:before="139" w:after="0"/>
        <w:ind w:left="415" w:right="1149" w:firstLine="0"/>
        <w:jc w:val="left"/>
        <w:rPr>
          <w:sz w:val="20"/>
        </w:rPr>
      </w:pPr>
      <w:r>
        <w:rPr>
          <w:b/>
          <w:color w:val="231F20"/>
          <w:spacing w:val="1"/>
          <w:w w:val="104"/>
          <w:sz w:val="20"/>
        </w:rPr>
        <w:br w:type="column"/>
      </w:r>
      <w:r>
        <w:rPr>
          <w:b/>
          <w:color w:val="231F20"/>
          <w:sz w:val="20"/>
        </w:rPr>
        <w:t>Impact</w:t>
      </w:r>
      <w:r>
        <w:rPr>
          <w:b/>
          <w:color w:val="231F20"/>
          <w:spacing w:val="-28"/>
          <w:sz w:val="20"/>
        </w:rPr>
        <w:t> </w:t>
      </w:r>
      <w:r>
        <w:rPr>
          <w:b/>
          <w:color w:val="231F20"/>
          <w:sz w:val="20"/>
        </w:rPr>
        <w:t>Evaluation</w:t>
      </w:r>
      <w:r>
        <w:rPr>
          <w:b/>
          <w:color w:val="231F20"/>
          <w:spacing w:val="-28"/>
          <w:sz w:val="20"/>
        </w:rPr>
        <w:t> </w:t>
      </w:r>
      <w:r>
        <w:rPr>
          <w:color w:val="231F20"/>
          <w:sz w:val="20"/>
        </w:rPr>
        <w:t>—</w:t>
      </w:r>
      <w:r>
        <w:rPr>
          <w:color w:val="231F20"/>
          <w:spacing w:val="-28"/>
          <w:sz w:val="20"/>
        </w:rPr>
        <w:t> </w:t>
      </w:r>
      <w:r>
        <w:rPr>
          <w:color w:val="231F20"/>
          <w:sz w:val="20"/>
        </w:rPr>
        <w:t>Impact</w:t>
      </w:r>
      <w:r>
        <w:rPr>
          <w:color w:val="231F20"/>
          <w:spacing w:val="-28"/>
          <w:sz w:val="20"/>
        </w:rPr>
        <w:t> </w:t>
      </w:r>
      <w:r>
        <w:rPr>
          <w:color w:val="231F20"/>
          <w:sz w:val="20"/>
        </w:rPr>
        <w:t>evaluation</w:t>
      </w:r>
      <w:r>
        <w:rPr>
          <w:color w:val="231F20"/>
          <w:spacing w:val="-28"/>
          <w:sz w:val="20"/>
        </w:rPr>
        <w:t> </w:t>
      </w:r>
      <w:r>
        <w:rPr>
          <w:color w:val="231F20"/>
          <w:sz w:val="20"/>
        </w:rPr>
        <w:t>assesses the causal relationships between the program, policy or intervention and  the  outcomes  of interest. Identifying a counterfactual (what would have happened without the program) is the key characteristic of an impact evaluation. The process involves defining a theory of change, identifying a counterfactual, designing experimental approaches to test it, interpreting results and scaling</w:t>
      </w:r>
      <w:r>
        <w:rPr>
          <w:color w:val="231F20"/>
          <w:spacing w:val="-16"/>
          <w:sz w:val="20"/>
        </w:rPr>
        <w:t> </w:t>
      </w:r>
      <w:r>
        <w:rPr>
          <w:color w:val="231F20"/>
          <w:sz w:val="20"/>
        </w:rPr>
        <w:t>lessons.</w:t>
      </w:r>
    </w:p>
    <w:p>
      <w:pPr>
        <w:pStyle w:val="BodyText"/>
        <w:spacing w:before="10"/>
        <w:rPr>
          <w:sz w:val="26"/>
        </w:rPr>
      </w:pPr>
    </w:p>
    <w:p>
      <w:pPr>
        <w:pStyle w:val="ListParagraph"/>
        <w:numPr>
          <w:ilvl w:val="1"/>
          <w:numId w:val="3"/>
        </w:numPr>
        <w:tabs>
          <w:tab w:pos="633" w:val="left" w:leader="none"/>
        </w:tabs>
        <w:spacing w:line="312" w:lineRule="auto" w:before="0" w:after="0"/>
        <w:ind w:left="415" w:right="1036" w:firstLine="0"/>
        <w:jc w:val="left"/>
        <w:rPr>
          <w:sz w:val="20"/>
        </w:rPr>
      </w:pPr>
      <w:r>
        <w:rPr>
          <w:b/>
          <w:color w:val="231F20"/>
          <w:w w:val="95"/>
          <w:sz w:val="20"/>
        </w:rPr>
        <w:t>Evidence</w:t>
      </w:r>
      <w:r>
        <w:rPr>
          <w:b/>
          <w:color w:val="231F20"/>
          <w:spacing w:val="-16"/>
          <w:w w:val="95"/>
          <w:sz w:val="20"/>
        </w:rPr>
        <w:t> </w:t>
      </w:r>
      <w:r>
        <w:rPr>
          <w:b/>
          <w:color w:val="231F20"/>
          <w:w w:val="95"/>
          <w:sz w:val="20"/>
        </w:rPr>
        <w:t>Synthesis</w:t>
      </w:r>
      <w:r>
        <w:rPr>
          <w:b/>
          <w:color w:val="231F20"/>
          <w:spacing w:val="-16"/>
          <w:w w:val="95"/>
          <w:sz w:val="20"/>
        </w:rPr>
        <w:t> </w:t>
      </w:r>
      <w:r>
        <w:rPr>
          <w:color w:val="231F20"/>
          <w:w w:val="95"/>
          <w:sz w:val="20"/>
        </w:rPr>
        <w:t>—</w:t>
      </w:r>
      <w:r>
        <w:rPr>
          <w:color w:val="231F20"/>
          <w:spacing w:val="-16"/>
          <w:w w:val="95"/>
          <w:sz w:val="20"/>
        </w:rPr>
        <w:t> </w:t>
      </w:r>
      <w:r>
        <w:rPr>
          <w:color w:val="231F20"/>
          <w:w w:val="95"/>
          <w:sz w:val="20"/>
        </w:rPr>
        <w:t>Evidence</w:t>
      </w:r>
      <w:r>
        <w:rPr>
          <w:color w:val="231F20"/>
          <w:spacing w:val="-16"/>
          <w:w w:val="95"/>
          <w:sz w:val="20"/>
        </w:rPr>
        <w:t> </w:t>
      </w:r>
      <w:r>
        <w:rPr>
          <w:color w:val="231F20"/>
          <w:w w:val="95"/>
          <w:sz w:val="20"/>
        </w:rPr>
        <w:t>synthesis</w:t>
      </w:r>
      <w:r>
        <w:rPr>
          <w:color w:val="231F20"/>
          <w:spacing w:val="-16"/>
          <w:w w:val="95"/>
          <w:sz w:val="20"/>
        </w:rPr>
        <w:t> </w:t>
      </w:r>
      <w:r>
        <w:rPr>
          <w:color w:val="231F20"/>
          <w:w w:val="95"/>
          <w:sz w:val="20"/>
        </w:rPr>
        <w:t>assesses </w:t>
      </w:r>
      <w:r>
        <w:rPr>
          <w:color w:val="231F20"/>
          <w:sz w:val="20"/>
        </w:rPr>
        <w:t>what the academic and grey literature say about a policy or practice issue to inform</w:t>
      </w:r>
      <w:r>
        <w:rPr>
          <w:color w:val="231F20"/>
          <w:spacing w:val="9"/>
          <w:sz w:val="20"/>
        </w:rPr>
        <w:t> </w:t>
      </w:r>
      <w:r>
        <w:rPr>
          <w:color w:val="231F20"/>
          <w:sz w:val="20"/>
        </w:rPr>
        <w:t>policy-making.</w:t>
      </w:r>
    </w:p>
    <w:p>
      <w:pPr>
        <w:pStyle w:val="BodyText"/>
        <w:spacing w:line="312" w:lineRule="auto" w:before="3"/>
        <w:ind w:left="415" w:right="1110"/>
      </w:pPr>
      <w:r>
        <w:rPr>
          <w:color w:val="231F20"/>
        </w:rPr>
        <w:t>It involves a systematic review that identifies and critically evaluates research from various sources and disciplines. Evidence synthesis involves the development of a research question, the selection of criteria to search and select the research to be considered systematically, appraisal of the evidence and applying the</w:t>
      </w:r>
      <w:r>
        <w:rPr>
          <w:color w:val="231F20"/>
          <w:spacing w:val="-19"/>
        </w:rPr>
        <w:t> </w:t>
      </w:r>
      <w:r>
        <w:rPr>
          <w:color w:val="231F20"/>
        </w:rPr>
        <w:t>findings.</w:t>
      </w:r>
    </w:p>
    <w:p>
      <w:pPr>
        <w:pStyle w:val="BodyText"/>
        <w:spacing w:before="8"/>
        <w:rPr>
          <w:sz w:val="26"/>
        </w:rPr>
      </w:pPr>
    </w:p>
    <w:p>
      <w:pPr>
        <w:pStyle w:val="ListParagraph"/>
        <w:numPr>
          <w:ilvl w:val="1"/>
          <w:numId w:val="3"/>
        </w:numPr>
        <w:tabs>
          <w:tab w:pos="620" w:val="left" w:leader="none"/>
        </w:tabs>
        <w:spacing w:line="312" w:lineRule="auto" w:before="0" w:after="0"/>
        <w:ind w:left="415" w:right="988" w:firstLine="0"/>
        <w:jc w:val="left"/>
        <w:rPr>
          <w:sz w:val="20"/>
        </w:rPr>
      </w:pPr>
      <w:r>
        <w:rPr>
          <w:b/>
          <w:color w:val="231F20"/>
          <w:sz w:val="20"/>
        </w:rPr>
        <w:t>Systems Thinking </w:t>
      </w:r>
      <w:r>
        <w:rPr>
          <w:color w:val="231F20"/>
          <w:sz w:val="20"/>
        </w:rPr>
        <w:t>— This is a broad analytical approach that aims to uncover how the elements of a system are correlated and the dynamic relationships between them. It consists of identifying and understanding the relevant stakeholders, regulations, norms, structures and patterns that interact in a system. Systems thinking leverages quantitative and participatory approaches to model the systems or subsystems of</w:t>
      </w:r>
      <w:r>
        <w:rPr>
          <w:color w:val="231F20"/>
          <w:spacing w:val="-12"/>
          <w:sz w:val="20"/>
        </w:rPr>
        <w:t> </w:t>
      </w:r>
      <w:r>
        <w:rPr>
          <w:color w:val="231F20"/>
          <w:sz w:val="20"/>
        </w:rPr>
        <w:t>interest.</w:t>
      </w:r>
    </w:p>
    <w:p>
      <w:pPr>
        <w:pStyle w:val="BodyText"/>
        <w:rPr>
          <w:sz w:val="26"/>
        </w:rPr>
      </w:pPr>
    </w:p>
    <w:p>
      <w:pPr>
        <w:pStyle w:val="BodyText"/>
        <w:rPr>
          <w:sz w:val="26"/>
        </w:rPr>
      </w:pPr>
    </w:p>
    <w:p>
      <w:pPr>
        <w:pStyle w:val="BodyText"/>
        <w:spacing w:before="4"/>
        <w:rPr>
          <w:sz w:val="30"/>
        </w:rPr>
      </w:pPr>
    </w:p>
    <w:p>
      <w:pPr>
        <w:spacing w:line="249" w:lineRule="auto" w:before="0"/>
        <w:ind w:left="958" w:right="1110" w:firstLine="0"/>
        <w:jc w:val="left"/>
        <w:rPr>
          <w:sz w:val="32"/>
        </w:rPr>
      </w:pPr>
      <w:r>
        <w:rPr/>
        <w:pict>
          <v:shape style="position:absolute;margin-left:298.267914pt;margin-top:4.078309pt;width:23pt;height:18.850pt;mso-position-horizontal-relative:page;mso-position-vertical-relative:paragraph;z-index:3112" coordorigin="5965,82" coordsize="460,377" path="m6242,82l6228,82,6210,99,6210,114,6347,248,5975,248,5965,258,5965,283,5975,293,6347,293,6210,428,6210,442,6223,456,6229,458,6241,458,6246,456,6422,283,6425,277,6425,265,6422,259,6242,82xe" filled="true" fillcolor="#00a650" stroked="false">
            <v:path arrowok="t"/>
            <v:fill type="solid"/>
            <w10:wrap type="none"/>
          </v:shape>
        </w:pict>
      </w:r>
      <w:r>
        <w:rPr>
          <w:color w:val="00A650"/>
          <w:spacing w:val="-6"/>
          <w:w w:val="95"/>
          <w:sz w:val="32"/>
        </w:rPr>
        <w:t>We </w:t>
      </w:r>
      <w:r>
        <w:rPr>
          <w:color w:val="00A650"/>
          <w:spacing w:val="-3"/>
          <w:w w:val="95"/>
          <w:sz w:val="32"/>
        </w:rPr>
        <w:t>wanted to </w:t>
      </w:r>
      <w:r>
        <w:rPr>
          <w:color w:val="00A650"/>
          <w:w w:val="95"/>
          <w:sz w:val="32"/>
        </w:rPr>
        <w:t>assess whether </w:t>
      </w:r>
      <w:r>
        <w:rPr>
          <w:color w:val="00A650"/>
          <w:sz w:val="32"/>
        </w:rPr>
        <w:t>people</w:t>
      </w:r>
      <w:r>
        <w:rPr>
          <w:color w:val="00A650"/>
          <w:spacing w:val="-55"/>
          <w:sz w:val="32"/>
        </w:rPr>
        <w:t> </w:t>
      </w:r>
      <w:r>
        <w:rPr>
          <w:color w:val="00A650"/>
          <w:sz w:val="32"/>
        </w:rPr>
        <w:t>simply</w:t>
      </w:r>
      <w:r>
        <w:rPr>
          <w:color w:val="00A650"/>
          <w:spacing w:val="-54"/>
          <w:sz w:val="32"/>
        </w:rPr>
        <w:t> </w:t>
      </w:r>
      <w:r>
        <w:rPr>
          <w:color w:val="00A650"/>
          <w:sz w:val="32"/>
        </w:rPr>
        <w:t>had</w:t>
      </w:r>
      <w:r>
        <w:rPr>
          <w:color w:val="00A650"/>
          <w:spacing w:val="-54"/>
          <w:sz w:val="32"/>
        </w:rPr>
        <w:t> </w:t>
      </w:r>
      <w:r>
        <w:rPr>
          <w:color w:val="00A650"/>
          <w:sz w:val="32"/>
        </w:rPr>
        <w:t>familiarity </w:t>
      </w:r>
      <w:r>
        <w:rPr>
          <w:color w:val="00A650"/>
          <w:spacing w:val="-3"/>
          <w:sz w:val="32"/>
        </w:rPr>
        <w:t>with </w:t>
      </w:r>
      <w:r>
        <w:rPr>
          <w:color w:val="00A650"/>
          <w:sz w:val="32"/>
        </w:rPr>
        <w:t>a concept or also knew </w:t>
      </w:r>
      <w:r>
        <w:rPr>
          <w:color w:val="00A650"/>
          <w:spacing w:val="-2"/>
          <w:sz w:val="32"/>
        </w:rPr>
        <w:t>how</w:t>
      </w:r>
      <w:r>
        <w:rPr>
          <w:color w:val="00A650"/>
          <w:spacing w:val="-57"/>
          <w:sz w:val="32"/>
        </w:rPr>
        <w:t> </w:t>
      </w:r>
      <w:r>
        <w:rPr>
          <w:color w:val="00A650"/>
          <w:spacing w:val="-3"/>
          <w:sz w:val="32"/>
        </w:rPr>
        <w:t>to</w:t>
      </w:r>
      <w:r>
        <w:rPr>
          <w:color w:val="00A650"/>
          <w:spacing w:val="-56"/>
          <w:sz w:val="32"/>
        </w:rPr>
        <w:t> </w:t>
      </w:r>
      <w:r>
        <w:rPr>
          <w:color w:val="00A650"/>
          <w:sz w:val="32"/>
        </w:rPr>
        <w:t>apply</w:t>
      </w:r>
      <w:r>
        <w:rPr>
          <w:color w:val="00A650"/>
          <w:spacing w:val="-57"/>
          <w:sz w:val="32"/>
        </w:rPr>
        <w:t> </w:t>
      </w:r>
      <w:r>
        <w:rPr>
          <w:color w:val="00A650"/>
          <w:sz w:val="32"/>
        </w:rPr>
        <w:t>a</w:t>
      </w:r>
      <w:r>
        <w:rPr>
          <w:color w:val="00A650"/>
          <w:spacing w:val="-56"/>
          <w:sz w:val="32"/>
        </w:rPr>
        <w:t> </w:t>
      </w:r>
      <w:r>
        <w:rPr>
          <w:color w:val="00A650"/>
          <w:sz w:val="32"/>
        </w:rPr>
        <w:t>skill</w:t>
      </w:r>
      <w:r>
        <w:rPr>
          <w:color w:val="00A650"/>
          <w:spacing w:val="-57"/>
          <w:sz w:val="32"/>
        </w:rPr>
        <w:t> </w:t>
      </w:r>
      <w:r>
        <w:rPr>
          <w:color w:val="00A650"/>
          <w:sz w:val="32"/>
        </w:rPr>
        <w:t>in</w:t>
      </w:r>
      <w:r>
        <w:rPr>
          <w:color w:val="00A650"/>
          <w:spacing w:val="-56"/>
          <w:sz w:val="32"/>
        </w:rPr>
        <w:t> </w:t>
      </w:r>
      <w:r>
        <w:rPr>
          <w:color w:val="00A650"/>
          <w:sz w:val="32"/>
        </w:rPr>
        <w:t>practice.</w:t>
      </w:r>
    </w:p>
    <w:p>
      <w:pPr>
        <w:spacing w:after="0" w:line="249" w:lineRule="auto"/>
        <w:jc w:val="left"/>
        <w:rPr>
          <w:sz w:val="32"/>
        </w:rPr>
        <w:sectPr>
          <w:type w:val="continuous"/>
          <w:pgSz w:w="11910" w:h="16840"/>
          <w:pgMar w:top="920" w:bottom="280" w:left="0" w:right="0"/>
          <w:cols w:num="2" w:equalWidth="0">
            <w:col w:w="5710" w:space="40"/>
            <w:col w:w="6160"/>
          </w:cols>
        </w:sectPr>
      </w:pPr>
    </w:p>
    <w:p>
      <w:pPr>
        <w:pStyle w:val="BodyText"/>
      </w:pPr>
    </w:p>
    <w:p>
      <w:pPr>
        <w:pStyle w:val="BodyText"/>
      </w:pPr>
    </w:p>
    <w:p>
      <w:pPr>
        <w:pStyle w:val="BodyText"/>
        <w:spacing w:before="10"/>
        <w:rPr>
          <w:sz w:val="24"/>
        </w:rPr>
      </w:pPr>
    </w:p>
    <w:p>
      <w:pPr>
        <w:spacing w:after="0"/>
        <w:rPr>
          <w:sz w:val="24"/>
        </w:rPr>
        <w:sectPr>
          <w:headerReference w:type="default" r:id="rId104"/>
          <w:footerReference w:type="default" r:id="rId105"/>
          <w:pgSz w:w="11910" w:h="16840"/>
          <w:pgMar w:header="0" w:footer="0" w:top="1580" w:bottom="280" w:left="0" w:right="0"/>
        </w:sectPr>
      </w:pPr>
    </w:p>
    <w:p>
      <w:pPr>
        <w:pStyle w:val="Heading5"/>
        <w:ind w:left="850"/>
      </w:pPr>
      <w:r>
        <w:rPr>
          <w:color w:val="00A650"/>
        </w:rPr>
        <w:t>What We Learned</w:t>
      </w:r>
    </w:p>
    <w:p>
      <w:pPr>
        <w:pStyle w:val="BodyText"/>
        <w:spacing w:line="312" w:lineRule="auto" w:before="216"/>
        <w:ind w:left="850" w:right="-7"/>
      </w:pPr>
      <w:r>
        <w:rPr>
          <w:color w:val="231F20"/>
          <w:w w:val="105"/>
        </w:rPr>
        <w:t>Given the voluntary response by self-selected individuals, participants in this survey are not representative of the public sector in Australia and New</w:t>
      </w:r>
      <w:r>
        <w:rPr>
          <w:color w:val="231F20"/>
          <w:spacing w:val="-41"/>
          <w:w w:val="105"/>
        </w:rPr>
        <w:t> </w:t>
      </w:r>
      <w:r>
        <w:rPr>
          <w:color w:val="231F20"/>
          <w:w w:val="105"/>
        </w:rPr>
        <w:t>Zealand.</w:t>
      </w:r>
      <w:r>
        <w:rPr>
          <w:color w:val="231F20"/>
          <w:spacing w:val="-41"/>
          <w:w w:val="105"/>
        </w:rPr>
        <w:t> </w:t>
      </w:r>
      <w:r>
        <w:rPr>
          <w:color w:val="231F20"/>
          <w:w w:val="105"/>
        </w:rPr>
        <w:t>Rather,</w:t>
      </w:r>
      <w:r>
        <w:rPr>
          <w:color w:val="231F20"/>
          <w:spacing w:val="-40"/>
          <w:w w:val="105"/>
        </w:rPr>
        <w:t> </w:t>
      </w:r>
      <w:r>
        <w:rPr>
          <w:color w:val="231F20"/>
          <w:w w:val="105"/>
        </w:rPr>
        <w:t>respondents</w:t>
      </w:r>
      <w:r>
        <w:rPr>
          <w:color w:val="231F20"/>
          <w:spacing w:val="-41"/>
          <w:w w:val="105"/>
        </w:rPr>
        <w:t> </w:t>
      </w:r>
      <w:r>
        <w:rPr>
          <w:color w:val="231F20"/>
          <w:w w:val="105"/>
        </w:rPr>
        <w:t>are</w:t>
      </w:r>
      <w:r>
        <w:rPr>
          <w:color w:val="231F20"/>
          <w:spacing w:val="-40"/>
          <w:w w:val="105"/>
        </w:rPr>
        <w:t> </w:t>
      </w:r>
      <w:r>
        <w:rPr>
          <w:color w:val="231F20"/>
          <w:w w:val="105"/>
        </w:rPr>
        <w:t>likely</w:t>
      </w:r>
      <w:r>
        <w:rPr>
          <w:color w:val="231F20"/>
          <w:spacing w:val="-41"/>
          <w:w w:val="105"/>
        </w:rPr>
        <w:t> </w:t>
      </w:r>
      <w:r>
        <w:rPr>
          <w:color w:val="231F20"/>
          <w:w w:val="105"/>
        </w:rPr>
        <w:t>to</w:t>
      </w:r>
      <w:r>
        <w:rPr>
          <w:color w:val="231F20"/>
          <w:spacing w:val="-40"/>
          <w:w w:val="105"/>
        </w:rPr>
        <w:t> </w:t>
      </w:r>
      <w:r>
        <w:rPr>
          <w:color w:val="231F20"/>
          <w:w w:val="105"/>
        </w:rPr>
        <w:t>already work or be interested in public sector innovation, so selection bias is likely. The results shed light on the capability and practices of those already thinking about</w:t>
      </w:r>
      <w:r>
        <w:rPr>
          <w:color w:val="231F20"/>
          <w:spacing w:val="-30"/>
          <w:w w:val="105"/>
        </w:rPr>
        <w:t> </w:t>
      </w:r>
      <w:r>
        <w:rPr>
          <w:color w:val="231F20"/>
          <w:w w:val="105"/>
        </w:rPr>
        <w:t>new</w:t>
      </w:r>
      <w:r>
        <w:rPr>
          <w:color w:val="231F20"/>
          <w:spacing w:val="-30"/>
          <w:w w:val="105"/>
        </w:rPr>
        <w:t> </w:t>
      </w:r>
      <w:r>
        <w:rPr>
          <w:color w:val="231F20"/>
          <w:w w:val="105"/>
        </w:rPr>
        <w:t>ways</w:t>
      </w:r>
      <w:r>
        <w:rPr>
          <w:color w:val="231F20"/>
          <w:spacing w:val="-30"/>
          <w:w w:val="105"/>
        </w:rPr>
        <w:t> </w:t>
      </w:r>
      <w:r>
        <w:rPr>
          <w:color w:val="231F20"/>
          <w:w w:val="105"/>
        </w:rPr>
        <w:t>of</w:t>
      </w:r>
      <w:r>
        <w:rPr>
          <w:color w:val="231F20"/>
          <w:spacing w:val="-29"/>
          <w:w w:val="105"/>
        </w:rPr>
        <w:t> </w:t>
      </w:r>
      <w:r>
        <w:rPr>
          <w:color w:val="231F20"/>
          <w:w w:val="105"/>
        </w:rPr>
        <w:t>working</w:t>
      </w:r>
      <w:r>
        <w:rPr>
          <w:color w:val="231F20"/>
          <w:spacing w:val="-30"/>
          <w:w w:val="105"/>
        </w:rPr>
        <w:t> </w:t>
      </w:r>
      <w:r>
        <w:rPr>
          <w:color w:val="231F20"/>
          <w:w w:val="105"/>
        </w:rPr>
        <w:t>in</w:t>
      </w:r>
      <w:r>
        <w:rPr>
          <w:color w:val="231F20"/>
          <w:spacing w:val="-30"/>
          <w:w w:val="105"/>
        </w:rPr>
        <w:t> </w:t>
      </w:r>
      <w:r>
        <w:rPr>
          <w:color w:val="231F20"/>
          <w:w w:val="105"/>
        </w:rPr>
        <w:t>public</w:t>
      </w:r>
      <w:r>
        <w:rPr>
          <w:color w:val="231F20"/>
          <w:spacing w:val="-29"/>
          <w:w w:val="105"/>
        </w:rPr>
        <w:t> </w:t>
      </w:r>
      <w:r>
        <w:rPr>
          <w:color w:val="231F20"/>
          <w:w w:val="105"/>
        </w:rPr>
        <w:t>sector.</w:t>
      </w:r>
      <w:r>
        <w:rPr>
          <w:color w:val="231F20"/>
          <w:spacing w:val="-30"/>
          <w:w w:val="105"/>
        </w:rPr>
        <w:t> </w:t>
      </w:r>
      <w:r>
        <w:rPr>
          <w:color w:val="231F20"/>
          <w:w w:val="105"/>
        </w:rPr>
        <w:t>As</w:t>
      </w:r>
      <w:r>
        <w:rPr>
          <w:color w:val="231F20"/>
          <w:spacing w:val="-30"/>
          <w:w w:val="105"/>
        </w:rPr>
        <w:t> </w:t>
      </w:r>
      <w:r>
        <w:rPr>
          <w:color w:val="231F20"/>
          <w:w w:val="105"/>
        </w:rPr>
        <w:t>a</w:t>
      </w:r>
      <w:r>
        <w:rPr>
          <w:color w:val="231F20"/>
          <w:spacing w:val="-29"/>
          <w:w w:val="105"/>
        </w:rPr>
        <w:t> </w:t>
      </w:r>
      <w:r>
        <w:rPr>
          <w:color w:val="231F20"/>
          <w:w w:val="105"/>
        </w:rPr>
        <w:t>result, the</w:t>
      </w:r>
      <w:r>
        <w:rPr>
          <w:color w:val="231F20"/>
          <w:spacing w:val="-30"/>
          <w:w w:val="105"/>
        </w:rPr>
        <w:t> </w:t>
      </w:r>
      <w:r>
        <w:rPr>
          <w:color w:val="231F20"/>
          <w:w w:val="105"/>
        </w:rPr>
        <w:t>conclusions</w:t>
      </w:r>
      <w:r>
        <w:rPr>
          <w:color w:val="231F20"/>
          <w:spacing w:val="-29"/>
          <w:w w:val="105"/>
        </w:rPr>
        <w:t> </w:t>
      </w:r>
      <w:r>
        <w:rPr>
          <w:color w:val="231F20"/>
          <w:w w:val="105"/>
        </w:rPr>
        <w:t>are</w:t>
      </w:r>
      <w:r>
        <w:rPr>
          <w:color w:val="231F20"/>
          <w:spacing w:val="-30"/>
          <w:w w:val="105"/>
        </w:rPr>
        <w:t> </w:t>
      </w:r>
      <w:r>
        <w:rPr>
          <w:color w:val="231F20"/>
          <w:w w:val="105"/>
        </w:rPr>
        <w:t>surprising</w:t>
      </w:r>
      <w:r>
        <w:rPr>
          <w:color w:val="231F20"/>
          <w:spacing w:val="-29"/>
          <w:w w:val="105"/>
        </w:rPr>
        <w:t> </w:t>
      </w:r>
      <w:r>
        <w:rPr>
          <w:color w:val="231F20"/>
          <w:w w:val="105"/>
        </w:rPr>
        <w:t>because</w:t>
      </w:r>
      <w:r>
        <w:rPr>
          <w:color w:val="231F20"/>
          <w:spacing w:val="-29"/>
          <w:w w:val="105"/>
        </w:rPr>
        <w:t> </w:t>
      </w:r>
      <w:r>
        <w:rPr>
          <w:color w:val="231F20"/>
          <w:w w:val="105"/>
        </w:rPr>
        <w:t>they</w:t>
      </w:r>
      <w:r>
        <w:rPr>
          <w:color w:val="231F20"/>
          <w:spacing w:val="-30"/>
          <w:w w:val="105"/>
        </w:rPr>
        <w:t> </w:t>
      </w:r>
      <w:r>
        <w:rPr>
          <w:color w:val="231F20"/>
          <w:w w:val="105"/>
        </w:rPr>
        <w:t>still</w:t>
      </w:r>
      <w:r>
        <w:rPr>
          <w:color w:val="231F20"/>
          <w:spacing w:val="-29"/>
          <w:w w:val="105"/>
        </w:rPr>
        <w:t> </w:t>
      </w:r>
      <w:r>
        <w:rPr>
          <w:color w:val="231F20"/>
          <w:w w:val="105"/>
        </w:rPr>
        <w:t>show a</w:t>
      </w:r>
      <w:r>
        <w:rPr>
          <w:color w:val="231F20"/>
          <w:spacing w:val="-25"/>
          <w:w w:val="105"/>
        </w:rPr>
        <w:t> </w:t>
      </w:r>
      <w:r>
        <w:rPr>
          <w:color w:val="231F20"/>
          <w:w w:val="105"/>
        </w:rPr>
        <w:t>lack</w:t>
      </w:r>
      <w:r>
        <w:rPr>
          <w:color w:val="231F20"/>
          <w:spacing w:val="-25"/>
          <w:w w:val="105"/>
        </w:rPr>
        <w:t> </w:t>
      </w:r>
      <w:r>
        <w:rPr>
          <w:color w:val="231F20"/>
          <w:w w:val="105"/>
        </w:rPr>
        <w:t>of</w:t>
      </w:r>
      <w:r>
        <w:rPr>
          <w:color w:val="231F20"/>
          <w:spacing w:val="-25"/>
          <w:w w:val="105"/>
        </w:rPr>
        <w:t> </w:t>
      </w:r>
      <w:r>
        <w:rPr>
          <w:color w:val="231F20"/>
          <w:w w:val="105"/>
        </w:rPr>
        <w:t>knowledge</w:t>
      </w:r>
      <w:r>
        <w:rPr>
          <w:color w:val="231F20"/>
          <w:spacing w:val="-25"/>
          <w:w w:val="105"/>
        </w:rPr>
        <w:t> </w:t>
      </w:r>
      <w:r>
        <w:rPr>
          <w:color w:val="231F20"/>
          <w:w w:val="105"/>
        </w:rPr>
        <w:t>of</w:t>
      </w:r>
      <w:r>
        <w:rPr>
          <w:color w:val="231F20"/>
          <w:spacing w:val="-25"/>
          <w:w w:val="105"/>
        </w:rPr>
        <w:t> </w:t>
      </w:r>
      <w:r>
        <w:rPr>
          <w:color w:val="231F20"/>
          <w:w w:val="105"/>
        </w:rPr>
        <w:t>innovation</w:t>
      </w:r>
      <w:r>
        <w:rPr>
          <w:color w:val="231F20"/>
          <w:spacing w:val="-25"/>
          <w:w w:val="105"/>
        </w:rPr>
        <w:t> </w:t>
      </w:r>
      <w:r>
        <w:rPr>
          <w:color w:val="231F20"/>
          <w:w w:val="105"/>
        </w:rPr>
        <w:t>skills</w:t>
      </w:r>
      <w:r>
        <w:rPr>
          <w:color w:val="231F20"/>
          <w:spacing w:val="-25"/>
          <w:w w:val="105"/>
        </w:rPr>
        <w:t> </w:t>
      </w:r>
      <w:r>
        <w:rPr>
          <w:color w:val="231F20"/>
          <w:w w:val="105"/>
        </w:rPr>
        <w:t>and</w:t>
      </w:r>
      <w:r>
        <w:rPr>
          <w:color w:val="231F20"/>
          <w:spacing w:val="-25"/>
          <w:w w:val="105"/>
        </w:rPr>
        <w:t> </w:t>
      </w:r>
      <w:r>
        <w:rPr>
          <w:color w:val="231F20"/>
          <w:w w:val="105"/>
        </w:rPr>
        <w:t>a</w:t>
      </w:r>
      <w:r>
        <w:rPr>
          <w:color w:val="231F20"/>
          <w:spacing w:val="-25"/>
          <w:w w:val="105"/>
        </w:rPr>
        <w:t> </w:t>
      </w:r>
      <w:r>
        <w:rPr>
          <w:color w:val="231F20"/>
          <w:w w:val="105"/>
        </w:rPr>
        <w:t>startling absence of their</w:t>
      </w:r>
      <w:r>
        <w:rPr>
          <w:color w:val="231F20"/>
          <w:spacing w:val="-30"/>
          <w:w w:val="105"/>
        </w:rPr>
        <w:t> </w:t>
      </w:r>
      <w:r>
        <w:rPr>
          <w:color w:val="231F20"/>
          <w:w w:val="105"/>
        </w:rPr>
        <w:t>use.</w:t>
      </w:r>
    </w:p>
    <w:p>
      <w:pPr>
        <w:pStyle w:val="BodyText"/>
        <w:rPr>
          <w:sz w:val="27"/>
        </w:rPr>
      </w:pPr>
    </w:p>
    <w:p>
      <w:pPr>
        <w:pStyle w:val="BodyText"/>
        <w:spacing w:line="312" w:lineRule="auto" w:before="1"/>
        <w:ind w:left="850" w:right="34"/>
      </w:pPr>
      <w:r>
        <w:rPr>
          <w:color w:val="231F20"/>
          <w:w w:val="105"/>
        </w:rPr>
        <w:t>On average, respondents can explain to others only three</w:t>
      </w:r>
      <w:r>
        <w:rPr>
          <w:color w:val="231F20"/>
          <w:spacing w:val="-18"/>
          <w:w w:val="105"/>
        </w:rPr>
        <w:t> </w:t>
      </w:r>
      <w:r>
        <w:rPr>
          <w:color w:val="231F20"/>
          <w:w w:val="105"/>
        </w:rPr>
        <w:t>out</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8"/>
          <w:w w:val="105"/>
        </w:rPr>
        <w:t> </w:t>
      </w:r>
      <w:r>
        <w:rPr>
          <w:color w:val="231F20"/>
          <w:w w:val="105"/>
        </w:rPr>
        <w:t>six</w:t>
      </w:r>
      <w:r>
        <w:rPr>
          <w:color w:val="231F20"/>
          <w:spacing w:val="-18"/>
          <w:w w:val="105"/>
        </w:rPr>
        <w:t> </w:t>
      </w:r>
      <w:r>
        <w:rPr>
          <w:color w:val="231F20"/>
          <w:w w:val="105"/>
        </w:rPr>
        <w:t>skills</w:t>
      </w:r>
      <w:r>
        <w:rPr>
          <w:color w:val="231F20"/>
          <w:spacing w:val="-17"/>
          <w:w w:val="105"/>
        </w:rPr>
        <w:t> </w:t>
      </w:r>
      <w:r>
        <w:rPr>
          <w:color w:val="231F20"/>
          <w:w w:val="105"/>
        </w:rPr>
        <w:t>that</w:t>
      </w:r>
      <w:r>
        <w:rPr>
          <w:color w:val="231F20"/>
          <w:spacing w:val="-18"/>
          <w:w w:val="105"/>
        </w:rPr>
        <w:t> </w:t>
      </w:r>
      <w:r>
        <w:rPr>
          <w:color w:val="231F20"/>
          <w:w w:val="105"/>
        </w:rPr>
        <w:t>were</w:t>
      </w:r>
      <w:r>
        <w:rPr>
          <w:color w:val="231F20"/>
          <w:spacing w:val="-17"/>
          <w:w w:val="105"/>
        </w:rPr>
        <w:t> </w:t>
      </w:r>
      <w:r>
        <w:rPr>
          <w:color w:val="231F20"/>
          <w:w w:val="105"/>
        </w:rPr>
        <w:t>presented</w:t>
      </w:r>
      <w:r>
        <w:rPr>
          <w:color w:val="231F20"/>
          <w:spacing w:val="-18"/>
          <w:w w:val="105"/>
        </w:rPr>
        <w:t> </w:t>
      </w:r>
      <w:r>
        <w:rPr>
          <w:color w:val="231F20"/>
          <w:w w:val="105"/>
        </w:rPr>
        <w:t>to</w:t>
      </w:r>
      <w:r>
        <w:rPr>
          <w:color w:val="231F20"/>
          <w:spacing w:val="-18"/>
          <w:w w:val="105"/>
        </w:rPr>
        <w:t> </w:t>
      </w:r>
      <w:r>
        <w:rPr>
          <w:color w:val="231F20"/>
          <w:w w:val="105"/>
        </w:rPr>
        <w:t>them.</w:t>
      </w:r>
    </w:p>
    <w:p>
      <w:pPr>
        <w:pStyle w:val="BodyText"/>
        <w:spacing w:line="312" w:lineRule="auto" w:before="2"/>
        <w:ind w:left="850" w:right="315"/>
      </w:pPr>
      <w:r>
        <w:rPr>
          <w:color w:val="231F20"/>
        </w:rPr>
        <w:t>Those with a higher awareness of the innovation skill set tend to work directly on innovation and policy labs, behavioural interventions, technology and digitalisation strategies, and implementation of evidence-based strategies.</w:t>
      </w:r>
    </w:p>
    <w:p>
      <w:pPr>
        <w:pStyle w:val="BodyText"/>
        <w:spacing w:before="6"/>
        <w:rPr>
          <w:sz w:val="26"/>
        </w:rPr>
      </w:pPr>
    </w:p>
    <w:p>
      <w:pPr>
        <w:pStyle w:val="BodyText"/>
        <w:spacing w:line="312" w:lineRule="auto"/>
        <w:ind w:left="850" w:right="4"/>
        <w:jc w:val="both"/>
      </w:pPr>
      <w:r>
        <w:rPr>
          <w:color w:val="231F20"/>
        </w:rPr>
        <w:t>Of those who responded, most are familiar with — that is,</w:t>
      </w:r>
      <w:r>
        <w:rPr>
          <w:color w:val="231F20"/>
          <w:spacing w:val="-6"/>
        </w:rPr>
        <w:t> </w:t>
      </w:r>
      <w:r>
        <w:rPr>
          <w:color w:val="231F20"/>
        </w:rPr>
        <w:t>can</w:t>
      </w:r>
      <w:r>
        <w:rPr>
          <w:color w:val="231F20"/>
          <w:spacing w:val="-5"/>
        </w:rPr>
        <w:t> </w:t>
      </w:r>
      <w:r>
        <w:rPr>
          <w:color w:val="231F20"/>
        </w:rPr>
        <w:t>explain</w:t>
      </w:r>
      <w:r>
        <w:rPr>
          <w:color w:val="231F20"/>
          <w:spacing w:val="-6"/>
        </w:rPr>
        <w:t> </w:t>
      </w:r>
      <w:r>
        <w:rPr>
          <w:color w:val="231F20"/>
        </w:rPr>
        <w:t>to</w:t>
      </w:r>
      <w:r>
        <w:rPr>
          <w:color w:val="231F20"/>
          <w:spacing w:val="-5"/>
        </w:rPr>
        <w:t> </w:t>
      </w:r>
      <w:r>
        <w:rPr>
          <w:color w:val="231F20"/>
        </w:rPr>
        <w:t>others</w:t>
      </w:r>
      <w:r>
        <w:rPr>
          <w:color w:val="231F20"/>
          <w:spacing w:val="-6"/>
        </w:rPr>
        <w:t> </w:t>
      </w:r>
      <w:r>
        <w:rPr>
          <w:color w:val="231F20"/>
        </w:rPr>
        <w:t>—</w:t>
      </w:r>
      <w:r>
        <w:rPr>
          <w:color w:val="231F20"/>
          <w:spacing w:val="-5"/>
        </w:rPr>
        <w:t> </w:t>
      </w:r>
      <w:r>
        <w:rPr>
          <w:color w:val="231F20"/>
        </w:rPr>
        <w:t>the</w:t>
      </w:r>
      <w:r>
        <w:rPr>
          <w:color w:val="231F20"/>
          <w:spacing w:val="-6"/>
        </w:rPr>
        <w:t> </w:t>
      </w:r>
      <w:r>
        <w:rPr>
          <w:color w:val="231F20"/>
        </w:rPr>
        <w:t>concepts</w:t>
      </w:r>
      <w:r>
        <w:rPr>
          <w:color w:val="231F20"/>
          <w:spacing w:val="-5"/>
        </w:rPr>
        <w:t> </w:t>
      </w:r>
      <w:r>
        <w:rPr>
          <w:color w:val="231F20"/>
        </w:rPr>
        <w:t>of</w:t>
      </w:r>
      <w:r>
        <w:rPr>
          <w:color w:val="231F20"/>
          <w:spacing w:val="-6"/>
        </w:rPr>
        <w:t> </w:t>
      </w:r>
      <w:r>
        <w:rPr>
          <w:color w:val="231F20"/>
        </w:rPr>
        <w:t>Behavioural Insights</w:t>
      </w:r>
      <w:r>
        <w:rPr>
          <w:color w:val="231F20"/>
          <w:spacing w:val="-12"/>
        </w:rPr>
        <w:t> </w:t>
      </w:r>
      <w:r>
        <w:rPr>
          <w:color w:val="231F20"/>
        </w:rPr>
        <w:t>(65</w:t>
      </w:r>
      <w:r>
        <w:rPr>
          <w:color w:val="231F20"/>
          <w:spacing w:val="-12"/>
        </w:rPr>
        <w:t> </w:t>
      </w:r>
      <w:r>
        <w:rPr>
          <w:color w:val="231F20"/>
        </w:rPr>
        <w:t>per</w:t>
      </w:r>
      <w:r>
        <w:rPr>
          <w:color w:val="231F20"/>
          <w:spacing w:val="-11"/>
        </w:rPr>
        <w:t> </w:t>
      </w:r>
      <w:r>
        <w:rPr>
          <w:color w:val="231F20"/>
        </w:rPr>
        <w:t>cent),</w:t>
      </w:r>
      <w:r>
        <w:rPr>
          <w:color w:val="231F20"/>
          <w:spacing w:val="-12"/>
        </w:rPr>
        <w:t> </w:t>
      </w:r>
      <w:r>
        <w:rPr>
          <w:color w:val="231F20"/>
        </w:rPr>
        <w:t>Human</w:t>
      </w:r>
      <w:r>
        <w:rPr>
          <w:color w:val="231F20"/>
          <w:spacing w:val="-12"/>
        </w:rPr>
        <w:t> </w:t>
      </w:r>
      <w:r>
        <w:rPr>
          <w:color w:val="231F20"/>
        </w:rPr>
        <w:t>Centred</w:t>
      </w:r>
      <w:r>
        <w:rPr>
          <w:color w:val="231F20"/>
          <w:spacing w:val="-11"/>
        </w:rPr>
        <w:t> </w:t>
      </w:r>
      <w:r>
        <w:rPr>
          <w:color w:val="231F20"/>
        </w:rPr>
        <w:t>Design</w:t>
      </w:r>
      <w:r>
        <w:rPr>
          <w:color w:val="231F20"/>
          <w:spacing w:val="-12"/>
        </w:rPr>
        <w:t> </w:t>
      </w:r>
      <w:r>
        <w:rPr>
          <w:color w:val="231F20"/>
        </w:rPr>
        <w:t>(62</w:t>
      </w:r>
      <w:r>
        <w:rPr>
          <w:color w:val="231F20"/>
          <w:spacing w:val="-12"/>
        </w:rPr>
        <w:t> </w:t>
      </w:r>
      <w:r>
        <w:rPr>
          <w:color w:val="231F20"/>
        </w:rPr>
        <w:t>per</w:t>
      </w:r>
    </w:p>
    <w:p>
      <w:pPr>
        <w:pStyle w:val="BodyText"/>
        <w:rPr>
          <w:sz w:val="26"/>
        </w:rPr>
      </w:pPr>
      <w:r>
        <w:rPr/>
        <w:br w:type="column"/>
      </w:r>
      <w:r>
        <w:rPr>
          <w:sz w:val="26"/>
        </w:rPr>
      </w:r>
    </w:p>
    <w:p>
      <w:pPr>
        <w:pStyle w:val="BodyText"/>
        <w:spacing w:before="1"/>
        <w:rPr>
          <w:sz w:val="27"/>
        </w:rPr>
      </w:pPr>
    </w:p>
    <w:p>
      <w:pPr>
        <w:pStyle w:val="BodyText"/>
        <w:spacing w:line="312" w:lineRule="auto"/>
        <w:ind w:left="411" w:right="1055"/>
      </w:pPr>
      <w:r>
        <w:rPr>
          <w:color w:val="231F20"/>
        </w:rPr>
        <w:t>cent), and Problem definition (59 per cent). The least familiar of the nine skills are Systems Thinking (45 per cent), Impact Evaluation (46 per cent) and Open Innovation (51 per cent)</w:t>
      </w:r>
    </w:p>
    <w:p>
      <w:pPr>
        <w:pStyle w:val="BodyText"/>
        <w:spacing w:before="5"/>
        <w:rPr>
          <w:sz w:val="26"/>
        </w:rPr>
      </w:pPr>
    </w:p>
    <w:p>
      <w:pPr>
        <w:pStyle w:val="BodyText"/>
        <w:spacing w:line="312" w:lineRule="auto"/>
        <w:ind w:left="411" w:right="1055"/>
      </w:pPr>
      <w:r>
        <w:rPr>
          <w:color w:val="231F20"/>
        </w:rPr>
        <w:t>Similar</w:t>
      </w:r>
      <w:r>
        <w:rPr>
          <w:color w:val="231F20"/>
          <w:spacing w:val="-13"/>
        </w:rPr>
        <w:t> </w:t>
      </w:r>
      <w:r>
        <w:rPr>
          <w:color w:val="231F20"/>
        </w:rPr>
        <w:t>to</w:t>
      </w:r>
      <w:r>
        <w:rPr>
          <w:color w:val="231F20"/>
          <w:spacing w:val="-12"/>
        </w:rPr>
        <w:t> </w:t>
      </w:r>
      <w:r>
        <w:rPr>
          <w:color w:val="231F20"/>
        </w:rPr>
        <w:t>the</w:t>
      </w:r>
      <w:r>
        <w:rPr>
          <w:color w:val="231F20"/>
          <w:spacing w:val="-12"/>
        </w:rPr>
        <w:t> </w:t>
      </w:r>
      <w:r>
        <w:rPr>
          <w:color w:val="231F20"/>
        </w:rPr>
        <w:t>level</w:t>
      </w:r>
      <w:r>
        <w:rPr>
          <w:color w:val="231F20"/>
          <w:spacing w:val="-12"/>
        </w:rPr>
        <w:t> </w:t>
      </w:r>
      <w:r>
        <w:rPr>
          <w:color w:val="231F20"/>
        </w:rPr>
        <w:t>of</w:t>
      </w:r>
      <w:r>
        <w:rPr>
          <w:color w:val="231F20"/>
          <w:spacing w:val="-12"/>
        </w:rPr>
        <w:t> </w:t>
      </w:r>
      <w:r>
        <w:rPr>
          <w:color w:val="231F20"/>
        </w:rPr>
        <w:t>awareness</w:t>
      </w:r>
      <w:r>
        <w:rPr>
          <w:color w:val="231F20"/>
          <w:spacing w:val="-12"/>
        </w:rPr>
        <w:t> </w:t>
      </w:r>
      <w:r>
        <w:rPr>
          <w:color w:val="231F20"/>
        </w:rPr>
        <w:t>of</w:t>
      </w:r>
      <w:r>
        <w:rPr>
          <w:color w:val="231F20"/>
          <w:spacing w:val="-12"/>
        </w:rPr>
        <w:t> </w:t>
      </w:r>
      <w:r>
        <w:rPr>
          <w:color w:val="231F20"/>
        </w:rPr>
        <w:t>skills,</w:t>
      </w:r>
      <w:r>
        <w:rPr>
          <w:color w:val="231F20"/>
          <w:spacing w:val="-12"/>
        </w:rPr>
        <w:t> </w:t>
      </w:r>
      <w:r>
        <w:rPr>
          <w:color w:val="231F20"/>
        </w:rPr>
        <w:t>on</w:t>
      </w:r>
      <w:r>
        <w:rPr>
          <w:color w:val="231F20"/>
          <w:spacing w:val="-12"/>
        </w:rPr>
        <w:t> </w:t>
      </w:r>
      <w:r>
        <w:rPr>
          <w:color w:val="231F20"/>
        </w:rPr>
        <w:t>average, respondents</w:t>
      </w:r>
      <w:r>
        <w:rPr>
          <w:color w:val="231F20"/>
          <w:spacing w:val="-9"/>
        </w:rPr>
        <w:t> </w:t>
      </w:r>
      <w:r>
        <w:rPr>
          <w:color w:val="231F20"/>
        </w:rPr>
        <w:t>—</w:t>
      </w:r>
      <w:r>
        <w:rPr>
          <w:color w:val="231F20"/>
          <w:spacing w:val="-8"/>
        </w:rPr>
        <w:t> </w:t>
      </w:r>
      <w:r>
        <w:rPr>
          <w:color w:val="231F20"/>
        </w:rPr>
        <w:t>or</w:t>
      </w:r>
      <w:r>
        <w:rPr>
          <w:color w:val="231F20"/>
          <w:spacing w:val="-9"/>
        </w:rPr>
        <w:t> </w:t>
      </w:r>
      <w:r>
        <w:rPr>
          <w:color w:val="231F20"/>
        </w:rPr>
        <w:t>their</w:t>
      </w:r>
      <w:r>
        <w:rPr>
          <w:color w:val="231F20"/>
          <w:spacing w:val="-8"/>
        </w:rPr>
        <w:t> </w:t>
      </w:r>
      <w:r>
        <w:rPr>
          <w:color w:val="231F20"/>
        </w:rPr>
        <w:t>teams</w:t>
      </w:r>
      <w:r>
        <w:rPr>
          <w:color w:val="231F20"/>
          <w:spacing w:val="-9"/>
        </w:rPr>
        <w:t> </w:t>
      </w:r>
      <w:r>
        <w:rPr>
          <w:color w:val="231F20"/>
        </w:rPr>
        <w:t>—</w:t>
      </w:r>
      <w:r>
        <w:rPr>
          <w:color w:val="231F20"/>
          <w:spacing w:val="-8"/>
        </w:rPr>
        <w:t> </w:t>
      </w:r>
      <w:r>
        <w:rPr>
          <w:color w:val="231F20"/>
        </w:rPr>
        <w:t>have</w:t>
      </w:r>
      <w:r>
        <w:rPr>
          <w:color w:val="231F20"/>
          <w:spacing w:val="-9"/>
        </w:rPr>
        <w:t> </w:t>
      </w:r>
      <w:r>
        <w:rPr>
          <w:color w:val="231F20"/>
        </w:rPr>
        <w:t>used</w:t>
      </w:r>
      <w:r>
        <w:rPr>
          <w:color w:val="231F20"/>
          <w:spacing w:val="-8"/>
        </w:rPr>
        <w:t> </w:t>
      </w:r>
      <w:r>
        <w:rPr>
          <w:color w:val="231F20"/>
        </w:rPr>
        <w:t>three</w:t>
      </w:r>
    </w:p>
    <w:p>
      <w:pPr>
        <w:pStyle w:val="BodyText"/>
        <w:spacing w:line="312" w:lineRule="auto" w:before="3"/>
        <w:ind w:left="411" w:right="1122"/>
      </w:pPr>
      <w:r>
        <w:rPr>
          <w:color w:val="231F20"/>
        </w:rPr>
        <w:t>out of six skills. Problem definition (60 per cent), Data Analytical Thinking (59 per cent) and Evidence Synthesis (56 per cent) are the skills that are most used, whereas Impact Evaluation (37 per cent),</w:t>
      </w:r>
    </w:p>
    <w:p>
      <w:pPr>
        <w:pStyle w:val="BodyText"/>
        <w:spacing w:line="312" w:lineRule="auto" w:before="4"/>
        <w:ind w:left="411" w:right="821"/>
      </w:pPr>
      <w:r>
        <w:rPr>
          <w:color w:val="231F20"/>
        </w:rPr>
        <w:t>Behavioural Insights (41 per cent) and Open Innovation (44 per cent) are the least used.</w:t>
      </w:r>
    </w:p>
    <w:p>
      <w:pPr>
        <w:pStyle w:val="BodyText"/>
        <w:spacing w:before="3"/>
        <w:rPr>
          <w:sz w:val="26"/>
        </w:rPr>
      </w:pPr>
    </w:p>
    <w:p>
      <w:pPr>
        <w:pStyle w:val="BodyText"/>
        <w:spacing w:line="312" w:lineRule="auto"/>
        <w:ind w:left="411" w:right="869"/>
      </w:pPr>
      <w:r>
        <w:rPr>
          <w:color w:val="231F20"/>
          <w:w w:val="105"/>
        </w:rPr>
        <w:t>Although we can observe a positive correlation between awareness and practice of the skill (see analysis in Annex I, section VI), there are wide knowledge-practice</w:t>
      </w:r>
      <w:r>
        <w:rPr>
          <w:color w:val="231F20"/>
          <w:spacing w:val="-32"/>
          <w:w w:val="105"/>
        </w:rPr>
        <w:t> </w:t>
      </w:r>
      <w:r>
        <w:rPr>
          <w:color w:val="231F20"/>
          <w:w w:val="105"/>
        </w:rPr>
        <w:t>gaps</w:t>
      </w:r>
      <w:r>
        <w:rPr>
          <w:color w:val="231F20"/>
          <w:spacing w:val="-32"/>
          <w:w w:val="105"/>
        </w:rPr>
        <w:t> </w:t>
      </w:r>
      <w:r>
        <w:rPr>
          <w:color w:val="231F20"/>
          <w:w w:val="105"/>
        </w:rPr>
        <w:t>for</w:t>
      </w:r>
      <w:r>
        <w:rPr>
          <w:color w:val="231F20"/>
          <w:spacing w:val="-32"/>
          <w:w w:val="105"/>
        </w:rPr>
        <w:t> </w:t>
      </w:r>
      <w:r>
        <w:rPr>
          <w:color w:val="231F20"/>
          <w:w w:val="105"/>
        </w:rPr>
        <w:t>some</w:t>
      </w:r>
      <w:r>
        <w:rPr>
          <w:color w:val="231F20"/>
          <w:spacing w:val="-32"/>
          <w:w w:val="105"/>
        </w:rPr>
        <w:t> </w:t>
      </w:r>
      <w:r>
        <w:rPr>
          <w:color w:val="231F20"/>
          <w:w w:val="105"/>
        </w:rPr>
        <w:t>skills</w:t>
      </w:r>
      <w:r>
        <w:rPr>
          <w:color w:val="231F20"/>
          <w:spacing w:val="-31"/>
          <w:w w:val="105"/>
        </w:rPr>
        <w:t> </w:t>
      </w:r>
      <w:r>
        <w:rPr>
          <w:color w:val="231F20"/>
          <w:w w:val="105"/>
        </w:rPr>
        <w:t>(see</w:t>
      </w:r>
      <w:r>
        <w:rPr>
          <w:color w:val="231F20"/>
          <w:spacing w:val="-32"/>
          <w:w w:val="105"/>
        </w:rPr>
        <w:t> </w:t>
      </w:r>
      <w:r>
        <w:rPr>
          <w:color w:val="231F20"/>
          <w:w w:val="105"/>
        </w:rPr>
        <w:t>Figure</w:t>
      </w:r>
      <w:r>
        <w:rPr>
          <w:color w:val="231F20"/>
          <w:spacing w:val="-32"/>
          <w:w w:val="105"/>
        </w:rPr>
        <w:t> </w:t>
      </w:r>
      <w:r>
        <w:rPr>
          <w:color w:val="231F20"/>
          <w:w w:val="105"/>
        </w:rPr>
        <w:t>8 and</w:t>
      </w:r>
      <w:r>
        <w:rPr>
          <w:color w:val="231F20"/>
          <w:spacing w:val="-32"/>
          <w:w w:val="105"/>
        </w:rPr>
        <w:t> </w:t>
      </w:r>
      <w:r>
        <w:rPr>
          <w:color w:val="231F20"/>
          <w:w w:val="105"/>
        </w:rPr>
        <w:t>9).</w:t>
      </w:r>
      <w:r>
        <w:rPr>
          <w:color w:val="231F20"/>
          <w:spacing w:val="-31"/>
          <w:w w:val="105"/>
        </w:rPr>
        <w:t> </w:t>
      </w:r>
      <w:r>
        <w:rPr>
          <w:color w:val="231F20"/>
          <w:w w:val="105"/>
        </w:rPr>
        <w:t>Behavioural</w:t>
      </w:r>
      <w:r>
        <w:rPr>
          <w:color w:val="231F20"/>
          <w:spacing w:val="-32"/>
          <w:w w:val="105"/>
        </w:rPr>
        <w:t> </w:t>
      </w:r>
      <w:r>
        <w:rPr>
          <w:color w:val="231F20"/>
          <w:w w:val="105"/>
        </w:rPr>
        <w:t>Insights</w:t>
      </w:r>
      <w:r>
        <w:rPr>
          <w:color w:val="231F20"/>
          <w:spacing w:val="-31"/>
          <w:w w:val="105"/>
        </w:rPr>
        <w:t> </w:t>
      </w:r>
      <w:r>
        <w:rPr>
          <w:color w:val="231F20"/>
          <w:w w:val="105"/>
        </w:rPr>
        <w:t>is</w:t>
      </w:r>
      <w:r>
        <w:rPr>
          <w:color w:val="231F20"/>
          <w:spacing w:val="-32"/>
          <w:w w:val="105"/>
        </w:rPr>
        <w:t> </w:t>
      </w:r>
      <w:r>
        <w:rPr>
          <w:color w:val="231F20"/>
          <w:w w:val="105"/>
        </w:rPr>
        <w:t>the</w:t>
      </w:r>
      <w:r>
        <w:rPr>
          <w:color w:val="231F20"/>
          <w:spacing w:val="-31"/>
          <w:w w:val="105"/>
        </w:rPr>
        <w:t> </w:t>
      </w:r>
      <w:r>
        <w:rPr>
          <w:color w:val="231F20"/>
          <w:w w:val="105"/>
        </w:rPr>
        <w:t>skill</w:t>
      </w:r>
      <w:r>
        <w:rPr>
          <w:color w:val="231F20"/>
          <w:spacing w:val="-31"/>
          <w:w w:val="105"/>
        </w:rPr>
        <w:t> </w:t>
      </w:r>
      <w:r>
        <w:rPr>
          <w:color w:val="231F20"/>
          <w:w w:val="105"/>
        </w:rPr>
        <w:t>with</w:t>
      </w:r>
      <w:r>
        <w:rPr>
          <w:color w:val="231F20"/>
          <w:spacing w:val="-32"/>
          <w:w w:val="105"/>
        </w:rPr>
        <w:t> </w:t>
      </w:r>
      <w:r>
        <w:rPr>
          <w:color w:val="231F20"/>
          <w:w w:val="105"/>
        </w:rPr>
        <w:t>the</w:t>
      </w:r>
      <w:r>
        <w:rPr>
          <w:color w:val="231F20"/>
          <w:spacing w:val="-31"/>
          <w:w w:val="105"/>
        </w:rPr>
        <w:t> </w:t>
      </w:r>
      <w:r>
        <w:rPr>
          <w:color w:val="231F20"/>
          <w:w w:val="105"/>
        </w:rPr>
        <w:t>biggest knowledge-practice gap, where many people can explain it but relative few use it at work. Other skills where</w:t>
      </w:r>
      <w:r>
        <w:rPr>
          <w:color w:val="231F20"/>
          <w:spacing w:val="-40"/>
          <w:w w:val="105"/>
        </w:rPr>
        <w:t> </w:t>
      </w:r>
      <w:r>
        <w:rPr>
          <w:color w:val="231F20"/>
          <w:w w:val="105"/>
        </w:rPr>
        <w:t>we</w:t>
      </w:r>
      <w:r>
        <w:rPr>
          <w:color w:val="231F20"/>
          <w:spacing w:val="-39"/>
          <w:w w:val="105"/>
        </w:rPr>
        <w:t> </w:t>
      </w:r>
      <w:r>
        <w:rPr>
          <w:color w:val="231F20"/>
          <w:w w:val="105"/>
        </w:rPr>
        <w:t>see</w:t>
      </w:r>
      <w:r>
        <w:rPr>
          <w:color w:val="231F20"/>
          <w:spacing w:val="-39"/>
          <w:w w:val="105"/>
        </w:rPr>
        <w:t> </w:t>
      </w:r>
      <w:r>
        <w:rPr>
          <w:color w:val="231F20"/>
          <w:w w:val="105"/>
        </w:rPr>
        <w:t>a</w:t>
      </w:r>
      <w:r>
        <w:rPr>
          <w:color w:val="231F20"/>
          <w:spacing w:val="-39"/>
          <w:w w:val="105"/>
        </w:rPr>
        <w:t> </w:t>
      </w:r>
      <w:r>
        <w:rPr>
          <w:color w:val="231F20"/>
          <w:w w:val="105"/>
        </w:rPr>
        <w:t>similar</w:t>
      </w:r>
      <w:r>
        <w:rPr>
          <w:color w:val="231F20"/>
          <w:spacing w:val="-40"/>
          <w:w w:val="105"/>
        </w:rPr>
        <w:t> </w:t>
      </w:r>
      <w:r>
        <w:rPr>
          <w:color w:val="231F20"/>
          <w:w w:val="105"/>
        </w:rPr>
        <w:t>gap</w:t>
      </w:r>
      <w:r>
        <w:rPr>
          <w:color w:val="231F20"/>
          <w:spacing w:val="-39"/>
          <w:w w:val="105"/>
        </w:rPr>
        <w:t> </w:t>
      </w:r>
      <w:r>
        <w:rPr>
          <w:color w:val="231F20"/>
          <w:w w:val="105"/>
        </w:rPr>
        <w:t>are</w:t>
      </w:r>
      <w:r>
        <w:rPr>
          <w:color w:val="231F20"/>
          <w:spacing w:val="-39"/>
          <w:w w:val="105"/>
        </w:rPr>
        <w:t> </w:t>
      </w:r>
      <w:r>
        <w:rPr>
          <w:color w:val="231F20"/>
          <w:w w:val="105"/>
        </w:rPr>
        <w:t>Human</w:t>
      </w:r>
      <w:r>
        <w:rPr>
          <w:color w:val="231F20"/>
          <w:spacing w:val="-39"/>
          <w:w w:val="105"/>
        </w:rPr>
        <w:t> </w:t>
      </w:r>
      <w:r>
        <w:rPr>
          <w:color w:val="231F20"/>
          <w:w w:val="105"/>
        </w:rPr>
        <w:t>Centred</w:t>
      </w:r>
      <w:r>
        <w:rPr>
          <w:color w:val="231F20"/>
          <w:spacing w:val="-39"/>
          <w:w w:val="105"/>
        </w:rPr>
        <w:t> </w:t>
      </w:r>
      <w:r>
        <w:rPr>
          <w:color w:val="231F20"/>
          <w:w w:val="105"/>
        </w:rPr>
        <w:t>Design, Impact</w:t>
      </w:r>
      <w:r>
        <w:rPr>
          <w:color w:val="231F20"/>
          <w:spacing w:val="-15"/>
          <w:w w:val="105"/>
        </w:rPr>
        <w:t> </w:t>
      </w:r>
      <w:r>
        <w:rPr>
          <w:color w:val="231F20"/>
          <w:w w:val="105"/>
        </w:rPr>
        <w:t>Evaluation</w:t>
      </w:r>
      <w:r>
        <w:rPr>
          <w:color w:val="231F20"/>
          <w:spacing w:val="-14"/>
          <w:w w:val="105"/>
        </w:rPr>
        <w:t> </w:t>
      </w:r>
      <w:r>
        <w:rPr>
          <w:color w:val="231F20"/>
          <w:w w:val="105"/>
        </w:rPr>
        <w:t>and</w:t>
      </w:r>
      <w:r>
        <w:rPr>
          <w:color w:val="231F20"/>
          <w:spacing w:val="-15"/>
          <w:w w:val="105"/>
        </w:rPr>
        <w:t> </w:t>
      </w:r>
      <w:r>
        <w:rPr>
          <w:color w:val="231F20"/>
          <w:w w:val="105"/>
        </w:rPr>
        <w:t>Open</w:t>
      </w:r>
      <w:r>
        <w:rPr>
          <w:color w:val="231F20"/>
          <w:spacing w:val="-14"/>
          <w:w w:val="105"/>
        </w:rPr>
        <w:t> </w:t>
      </w:r>
      <w:r>
        <w:rPr>
          <w:color w:val="231F20"/>
          <w:w w:val="105"/>
        </w:rPr>
        <w:t>Innovation.</w:t>
      </w:r>
    </w:p>
    <w:p>
      <w:pPr>
        <w:spacing w:after="0" w:line="312" w:lineRule="auto"/>
        <w:sectPr>
          <w:type w:val="continuous"/>
          <w:pgSz w:w="11910" w:h="16840"/>
          <w:pgMar w:top="920" w:bottom="280" w:left="0" w:right="0"/>
          <w:cols w:num="2" w:equalWidth="0">
            <w:col w:w="5714" w:space="40"/>
            <w:col w:w="6156"/>
          </w:cols>
        </w:sectPr>
      </w:pPr>
    </w:p>
    <w:p>
      <w:pPr>
        <w:pStyle w:val="BodyText"/>
        <w:spacing w:before="2"/>
        <w:rPr>
          <w:sz w:val="29"/>
        </w:rPr>
      </w:pPr>
    </w:p>
    <w:p>
      <w:pPr>
        <w:spacing w:before="131"/>
        <w:ind w:left="850" w:right="0" w:firstLine="0"/>
        <w:jc w:val="left"/>
        <w:rPr>
          <w:rFonts w:ascii="Arial-BoldItalicMT" w:hAnsi="Arial-BoldItalicMT"/>
          <w:b/>
          <w:i/>
          <w:sz w:val="16"/>
        </w:rPr>
      </w:pPr>
      <w:r>
        <w:rPr>
          <w:rFonts w:ascii="Arial-BoldItalicMT" w:hAnsi="Arial-BoldItalicMT"/>
          <w:b/>
          <w:i/>
          <w:color w:val="231F20"/>
          <w:sz w:val="16"/>
        </w:rPr>
        <w:t>Figure 8 — Share of respondents that can explain the skill vs. share that practice the skill.</w:t>
      </w:r>
    </w:p>
    <w:p>
      <w:pPr>
        <w:pStyle w:val="BodyText"/>
        <w:spacing w:before="1"/>
        <w:rPr>
          <w:rFonts w:ascii="Arial-BoldItalicMT"/>
          <w:b/>
          <w:i/>
          <w:sz w:val="21"/>
        </w:rPr>
      </w:pPr>
    </w:p>
    <w:p>
      <w:pPr>
        <w:pStyle w:val="BodyText"/>
        <w:spacing w:line="520" w:lineRule="auto" w:before="136"/>
        <w:ind w:left="927" w:right="9320" w:hanging="78"/>
        <w:jc w:val="right"/>
      </w:pPr>
      <w:r>
        <w:rPr/>
        <w:pict>
          <v:group style="position:absolute;margin-left:136.260193pt;margin-top:.929889pt;width:339.9pt;height:232.8pt;mso-position-horizontal-relative:page;mso-position-vertical-relative:paragraph;z-index:3184" coordorigin="2725,19" coordsize="6798,4656">
            <v:shape style="position:absolute;left:2730;top:23;width:6788;height:4646" coordorigin="2730,24" coordsize="6788,4646" path="m2730,24l2730,4669,9518,4656e" filled="false" stroked="true" strokeweight=".5pt" strokecolor="#231f20">
              <v:path arrowok="t"/>
              <v:stroke dashstyle="solid"/>
            </v:shape>
            <v:line style="position:absolute" from="2785,256" to="9465,243" stroked="true" strokeweight=".75pt" strokecolor="#231f20">
              <v:stroke dashstyle="dot"/>
            </v:line>
            <v:shape style="position:absolute;left:0;top:6079;width:6748;height:14" coordorigin="0,6079" coordsize="6748,14" path="m2740,256l2740,256m9488,243l9488,243e" filled="false" stroked="true" strokeweight=".75pt" strokecolor="#231f20">
              <v:path arrowok="t"/>
              <v:stroke dashstyle="solid"/>
            </v:shape>
            <v:line style="position:absolute" from="2785,755" to="9465,741" stroked="true" strokeweight=".75pt" strokecolor="#231f20">
              <v:stroke dashstyle="dot"/>
            </v:line>
            <v:shape style="position:absolute;left:0;top:6079;width:6748;height:14" coordorigin="0,6079" coordsize="6748,14" path="m2740,755l2740,755m9488,741l9488,741e" filled="false" stroked="true" strokeweight=".75pt" strokecolor="#231f20">
              <v:path arrowok="t"/>
              <v:stroke dashstyle="solid"/>
            </v:shape>
            <v:line style="position:absolute" from="2785,1253" to="9465,1240" stroked="true" strokeweight=".75pt" strokecolor="#231f20">
              <v:stroke dashstyle="dot"/>
            </v:line>
            <v:shape style="position:absolute;left:0;top:6079;width:6748;height:14" coordorigin="0,6079" coordsize="6748,14" path="m2740,1253l2740,1253m9488,1240l9488,1240e" filled="false" stroked="true" strokeweight=".75pt" strokecolor="#231f20">
              <v:path arrowok="t"/>
              <v:stroke dashstyle="solid"/>
            </v:shape>
            <v:line style="position:absolute" from="2785,1752" to="9465,1738" stroked="true" strokeweight=".75pt" strokecolor="#231f20">
              <v:stroke dashstyle="dot"/>
            </v:line>
            <v:shape style="position:absolute;left:0;top:6079;width:6748;height:14" coordorigin="0,6079" coordsize="6748,14" path="m2740,1752l2740,1752m9488,1738l9488,1738e" filled="false" stroked="true" strokeweight=".75pt" strokecolor="#231f20">
              <v:path arrowok="t"/>
              <v:stroke dashstyle="solid"/>
            </v:shape>
            <v:line style="position:absolute" from="2785,2250" to="9465,2237" stroked="true" strokeweight=".75pt" strokecolor="#231f20">
              <v:stroke dashstyle="dot"/>
            </v:line>
            <v:shape style="position:absolute;left:0;top:6079;width:6748;height:14" coordorigin="0,6079" coordsize="6748,14" path="m2740,2251l2740,2251m9488,2237l9488,2237e" filled="false" stroked="true" strokeweight=".75pt" strokecolor="#231f20">
              <v:path arrowok="t"/>
              <v:stroke dashstyle="solid"/>
            </v:shape>
            <v:line style="position:absolute" from="2785,2749" to="9465,2735" stroked="true" strokeweight=".75pt" strokecolor="#231f20">
              <v:stroke dashstyle="dot"/>
            </v:line>
            <v:shape style="position:absolute;left:0;top:6079;width:6748;height:14" coordorigin="0,6079" coordsize="6748,14" path="m2740,2749l2740,2749m9488,2735l9488,2735e" filled="false" stroked="true" strokeweight=".75pt" strokecolor="#231f20">
              <v:path arrowok="t"/>
              <v:stroke dashstyle="solid"/>
            </v:shape>
            <v:line style="position:absolute" from="2785,3248" to="9465,3234" stroked="true" strokeweight=".75pt" strokecolor="#231f20">
              <v:stroke dashstyle="dot"/>
            </v:line>
            <v:shape style="position:absolute;left:0;top:6079;width:6748;height:14" coordorigin="0,6079" coordsize="6748,14" path="m2740,3248l2740,3248m9488,3234l9488,3234e" filled="false" stroked="true" strokeweight=".75pt" strokecolor="#231f20">
              <v:path arrowok="t"/>
              <v:stroke dashstyle="solid"/>
            </v:shape>
            <v:line style="position:absolute" from="2785,3746" to="9465,3733" stroked="true" strokeweight=".75pt" strokecolor="#231f20">
              <v:stroke dashstyle="dot"/>
            </v:line>
            <v:shape style="position:absolute;left:0;top:6079;width:6748;height:14" coordorigin="0,6079" coordsize="6748,14" path="m2740,3746l2740,3746m9488,3733l9488,3733e" filled="false" stroked="true" strokeweight=".75pt" strokecolor="#231f20">
              <v:path arrowok="t"/>
              <v:stroke dashstyle="solid"/>
            </v:shape>
            <v:line style="position:absolute" from="2785,4245" to="9465,4231" stroked="true" strokeweight=".75pt" strokecolor="#231f20">
              <v:stroke dashstyle="dot"/>
            </v:line>
            <v:shape style="position:absolute;left:0;top:6079;width:6748;height:14" coordorigin="0,6079" coordsize="6748,14" path="m2740,4245l2740,4245m9488,4231l9488,4231e" filled="false" stroked="true" strokeweight=".75pt" strokecolor="#231f20">
              <v:path arrowok="t"/>
              <v:stroke dashstyle="solid"/>
            </v:shape>
            <v:shape style="position:absolute;left:6165;top:188;width:122;height:122" type="#_x0000_t75" stroked="false">
              <v:imagedata r:id="rId106" o:title=""/>
            </v:shape>
            <v:shape style="position:absolute;left:7673;top:687;width:122;height:122" type="#_x0000_t75" stroked="false">
              <v:imagedata r:id="rId106" o:title=""/>
            </v:shape>
            <v:shape style="position:absolute;left:7437;top:1185;width:122;height:122" type="#_x0000_t75" stroked="false">
              <v:imagedata r:id="rId106" o:title=""/>
            </v:shape>
            <v:shape style="position:absolute;left:6491;top:1684;width:122;height:122" type="#_x0000_t75" stroked="false">
              <v:imagedata r:id="rId106" o:title=""/>
            </v:shape>
            <v:shape style="position:absolute;left:5831;top:2182;width:122;height:122" type="#_x0000_t75" stroked="false">
              <v:imagedata r:id="rId107" o:title=""/>
            </v:shape>
            <v:shape style="position:absolute;left:7017;top:2681;width:122;height:122" type="#_x0000_t75" stroked="false">
              <v:imagedata r:id="rId106" o:title=""/>
            </v:shape>
            <v:shape style="position:absolute;left:6389;top:3179;width:122;height:122" type="#_x0000_t75" stroked="false">
              <v:imagedata r:id="rId106" o:title=""/>
            </v:shape>
            <v:shape style="position:absolute;left:7058;top:4177;width:122;height:122" type="#_x0000_t75" stroked="false">
              <v:imagedata r:id="rId106" o:title=""/>
            </v:shape>
            <v:shape style="position:absolute;left:7762;top:3678;width:122;height:122" coordorigin="7763,3678" coordsize="122,122" path="m7824,3678l7800,3683,7781,3696,7768,3716,7763,3739,7768,3763,7781,3782,7800,3795,7824,3800,7847,3795,7867,3782,7880,3763,7884,3739,7880,3716,7867,3696,7847,3683,7824,3678xe" filled="true" fillcolor="#00a650" stroked="false">
              <v:path arrowok="t"/>
              <v:fill type="solid"/>
            </v:shape>
            <v:shape style="position:absolute;left:8155;top:188;width:122;height:122" type="#_x0000_t75" stroked="false">
              <v:imagedata r:id="rId108" o:title=""/>
            </v:shape>
            <v:shape style="position:absolute;left:7335;top:687;width:122;height:122" type="#_x0000_t75" stroked="false">
              <v:imagedata r:id="rId109" o:title=""/>
            </v:shape>
            <v:shape style="position:absolute;left:7058;top:1185;width:122;height:122" type="#_x0000_t75" stroked="false">
              <v:imagedata r:id="rId109" o:title=""/>
            </v:shape>
            <v:shape style="position:absolute;left:7944;top:1684;width:122;height:122" type="#_x0000_t75" stroked="false">
              <v:imagedata r:id="rId109" o:title=""/>
            </v:shape>
            <v:shape style="position:absolute;left:6552;top:2182;width:122;height:122" type="#_x0000_t75" stroked="false">
              <v:imagedata r:id="rId109" o:title=""/>
            </v:shape>
            <v:shape style="position:absolute;left:7416;top:2681;width:122;height:122" type="#_x0000_t75" stroked="false">
              <v:imagedata r:id="rId109" o:title=""/>
            </v:shape>
            <v:shape style="position:absolute;left:6956;top:3179;width:122;height:122" type="#_x0000_t75" stroked="false">
              <v:imagedata r:id="rId109" o:title=""/>
            </v:shape>
            <v:shape style="position:absolute;left:7701;top:3678;width:122;height:122" coordorigin="7702,3678" coordsize="122,122" path="m7763,3678l7739,3683,7720,3696,7707,3716,7702,3739,7707,3763,7720,3782,7739,3795,7763,3800,7786,3795,7806,3782,7819,3763,7824,3739,7819,3716,7806,3696,7786,3683,7763,3678xe" filled="true" fillcolor="#ffcb04" stroked="false">
              <v:path arrowok="t"/>
              <v:fill type="solid"/>
            </v:shape>
            <v:shape style="position:absolute;left:6470;top:4177;width:122;height:122" type="#_x0000_t75" stroked="false">
              <v:imagedata r:id="rId109" o:title=""/>
            </v:shape>
            <w10:wrap type="none"/>
          </v:group>
        </w:pict>
      </w:r>
      <w:r>
        <w:rPr>
          <w:color w:val="231F20"/>
          <w:w w:val="95"/>
        </w:rPr>
        <w:t>Behavioural</w:t>
      </w:r>
      <w:r>
        <w:rPr>
          <w:color w:val="231F20"/>
          <w:spacing w:val="35"/>
          <w:w w:val="95"/>
        </w:rPr>
        <w:t> </w:t>
      </w:r>
      <w:r>
        <w:rPr>
          <w:color w:val="231F20"/>
          <w:spacing w:val="-4"/>
          <w:w w:val="95"/>
        </w:rPr>
        <w:t>Insights</w:t>
      </w:r>
      <w:r>
        <w:rPr>
          <w:color w:val="231F20"/>
          <w:w w:val="87"/>
        </w:rPr>
        <w:t> </w:t>
      </w:r>
      <w:r>
        <w:rPr>
          <w:color w:val="231F20"/>
          <w:w w:val="95"/>
        </w:rPr>
        <w:t>Data</w:t>
      </w:r>
      <w:r>
        <w:rPr>
          <w:color w:val="231F20"/>
          <w:spacing w:val="22"/>
          <w:w w:val="95"/>
        </w:rPr>
        <w:t> </w:t>
      </w:r>
      <w:r>
        <w:rPr>
          <w:color w:val="231F20"/>
          <w:w w:val="95"/>
        </w:rPr>
        <w:t>Analytical</w:t>
      </w:r>
      <w:r>
        <w:rPr>
          <w:color w:val="231F20"/>
          <w:w w:val="94"/>
        </w:rPr>
        <w:t> </w:t>
      </w:r>
      <w:r>
        <w:rPr>
          <w:color w:val="231F20"/>
          <w:w w:val="95"/>
        </w:rPr>
        <w:t>Evidence</w:t>
      </w:r>
      <w:r>
        <w:rPr>
          <w:color w:val="231F20"/>
          <w:spacing w:val="15"/>
          <w:w w:val="95"/>
        </w:rPr>
        <w:t> </w:t>
      </w:r>
      <w:r>
        <w:rPr>
          <w:color w:val="231F20"/>
          <w:spacing w:val="-4"/>
          <w:w w:val="95"/>
        </w:rPr>
        <w:t>Synthesis</w:t>
      </w:r>
    </w:p>
    <w:p>
      <w:pPr>
        <w:pStyle w:val="BodyText"/>
        <w:spacing w:line="228" w:lineRule="exact"/>
        <w:ind w:left="2179"/>
      </w:pPr>
      <w:r>
        <w:rPr>
          <w:color w:val="231F20"/>
        </w:rPr>
        <w:t>HCD</w:t>
      </w:r>
    </w:p>
    <w:p>
      <w:pPr>
        <w:pStyle w:val="BodyText"/>
        <w:spacing w:before="4"/>
        <w:rPr>
          <w:sz w:val="23"/>
        </w:rPr>
      </w:pPr>
    </w:p>
    <w:p>
      <w:pPr>
        <w:pStyle w:val="BodyText"/>
        <w:ind w:left="1021"/>
      </w:pPr>
      <w:r>
        <w:rPr>
          <w:color w:val="231F20"/>
        </w:rPr>
        <w:t>Impact</w:t>
      </w:r>
      <w:r>
        <w:rPr>
          <w:color w:val="231F20"/>
          <w:spacing w:val="-31"/>
        </w:rPr>
        <w:t> </w:t>
      </w:r>
      <w:r>
        <w:rPr>
          <w:color w:val="231F20"/>
        </w:rPr>
        <w:t>Evaluation</w:t>
      </w:r>
    </w:p>
    <w:p>
      <w:pPr>
        <w:pStyle w:val="BodyText"/>
        <w:spacing w:before="4"/>
        <w:rPr>
          <w:sz w:val="23"/>
        </w:rPr>
      </w:pPr>
    </w:p>
    <w:p>
      <w:pPr>
        <w:pStyle w:val="BodyText"/>
        <w:spacing w:line="520" w:lineRule="auto"/>
        <w:ind w:left="951" w:right="9316" w:firstLine="737"/>
        <w:jc w:val="right"/>
      </w:pPr>
      <w:r>
        <w:rPr>
          <w:color w:val="231F20"/>
          <w:w w:val="95"/>
        </w:rPr>
        <w:t>Lean</w:t>
      </w:r>
      <w:r>
        <w:rPr>
          <w:color w:val="231F20"/>
          <w:spacing w:val="-17"/>
          <w:w w:val="95"/>
        </w:rPr>
        <w:t> </w:t>
      </w:r>
      <w:r>
        <w:rPr>
          <w:color w:val="231F20"/>
          <w:w w:val="95"/>
        </w:rPr>
        <w:t>Agile</w:t>
      </w:r>
      <w:r>
        <w:rPr>
          <w:color w:val="231F20"/>
          <w:w w:val="94"/>
        </w:rPr>
        <w:t> </w:t>
      </w:r>
      <w:r>
        <w:rPr>
          <w:color w:val="231F20"/>
        </w:rPr>
        <w:t>Open</w:t>
      </w:r>
      <w:r>
        <w:rPr>
          <w:color w:val="231F20"/>
          <w:spacing w:val="-20"/>
        </w:rPr>
        <w:t> </w:t>
      </w:r>
      <w:r>
        <w:rPr>
          <w:color w:val="231F20"/>
        </w:rPr>
        <w:t>Innovation</w:t>
      </w:r>
      <w:r>
        <w:rPr>
          <w:color w:val="231F20"/>
          <w:w w:val="101"/>
        </w:rPr>
        <w:t> </w:t>
      </w:r>
      <w:r>
        <w:rPr>
          <w:color w:val="231F20"/>
          <w:spacing w:val="-1"/>
        </w:rPr>
        <w:t>Problem</w:t>
      </w:r>
      <w:r>
        <w:rPr>
          <w:color w:val="231F20"/>
        </w:rPr>
        <w:t> Definition</w:t>
      </w:r>
      <w:r>
        <w:rPr>
          <w:color w:val="231F20"/>
          <w:w w:val="101"/>
        </w:rPr>
        <w:t> </w:t>
      </w:r>
      <w:r>
        <w:rPr>
          <w:color w:val="231F20"/>
          <w:spacing w:val="-1"/>
          <w:w w:val="95"/>
        </w:rPr>
        <w:t>Systems</w:t>
      </w:r>
      <w:r>
        <w:rPr>
          <w:color w:val="231F20"/>
          <w:spacing w:val="-7"/>
          <w:w w:val="95"/>
        </w:rPr>
        <w:t> </w:t>
      </w:r>
      <w:r>
        <w:rPr>
          <w:color w:val="231F20"/>
          <w:spacing w:val="-1"/>
          <w:w w:val="95"/>
        </w:rPr>
        <w:t>Thinking</w:t>
      </w:r>
    </w:p>
    <w:p>
      <w:pPr>
        <w:spacing w:after="0" w:line="520" w:lineRule="auto"/>
        <w:jc w:val="right"/>
        <w:sectPr>
          <w:type w:val="continuous"/>
          <w:pgSz w:w="11910" w:h="16840"/>
          <w:pgMar w:top="920" w:bottom="280" w:left="0" w:right="0"/>
        </w:sectPr>
      </w:pPr>
    </w:p>
    <w:p>
      <w:pPr>
        <w:pStyle w:val="BodyText"/>
        <w:spacing w:before="161"/>
        <w:jc w:val="right"/>
      </w:pPr>
      <w:r>
        <w:rPr>
          <w:color w:val="231F20"/>
        </w:rPr>
        <w:t>0.0</w:t>
      </w:r>
    </w:p>
    <w:p>
      <w:pPr>
        <w:spacing w:before="161"/>
        <w:ind w:left="0" w:right="0" w:firstLine="0"/>
        <w:jc w:val="right"/>
        <w:rPr>
          <w:sz w:val="20"/>
        </w:rPr>
      </w:pPr>
      <w:r>
        <w:rPr/>
        <w:br w:type="column"/>
      </w:r>
      <w:r>
        <w:rPr>
          <w:color w:val="231F20"/>
          <w:w w:val="95"/>
          <w:sz w:val="20"/>
        </w:rPr>
        <w:t>0.2</w:t>
      </w:r>
    </w:p>
    <w:p>
      <w:pPr>
        <w:spacing w:before="161"/>
        <w:ind w:left="1364" w:right="1083" w:firstLine="0"/>
        <w:jc w:val="center"/>
        <w:rPr>
          <w:sz w:val="20"/>
        </w:rPr>
      </w:pPr>
      <w:r>
        <w:rPr/>
        <w:br w:type="column"/>
      </w:r>
      <w:r>
        <w:rPr>
          <w:color w:val="231F20"/>
          <w:sz w:val="20"/>
        </w:rPr>
        <w:t>0.4</w:t>
      </w:r>
    </w:p>
    <w:p>
      <w:pPr>
        <w:pStyle w:val="BodyText"/>
        <w:tabs>
          <w:tab w:pos="1837" w:val="left" w:leader="none"/>
        </w:tabs>
        <w:spacing w:before="211"/>
        <w:ind w:left="612"/>
      </w:pPr>
      <w:r>
        <w:rPr/>
        <w:drawing>
          <wp:anchor distT="0" distB="0" distL="0" distR="0" allowOverlap="1" layoutInCell="1" locked="0" behindDoc="0" simplePos="0" relativeHeight="3136">
            <wp:simplePos x="0" y="0"/>
            <wp:positionH relativeFrom="page">
              <wp:posOffset>3187104</wp:posOffset>
            </wp:positionH>
            <wp:positionV relativeFrom="paragraph">
              <wp:posOffset>177119</wp:posOffset>
            </wp:positionV>
            <wp:extent cx="77292" cy="77304"/>
            <wp:effectExtent l="0" t="0" r="0" b="0"/>
            <wp:wrapNone/>
            <wp:docPr id="17" name="image28.png" descr=""/>
            <wp:cNvGraphicFramePr>
              <a:graphicFrameLocks noChangeAspect="1"/>
            </wp:cNvGraphicFramePr>
            <a:graphic>
              <a:graphicData uri="http://schemas.openxmlformats.org/drawingml/2006/picture">
                <pic:pic>
                  <pic:nvPicPr>
                    <pic:cNvPr id="18" name="image28.png"/>
                    <pic:cNvPicPr/>
                  </pic:nvPicPr>
                  <pic:blipFill>
                    <a:blip r:embed="rId106" cstate="print"/>
                    <a:stretch>
                      <a:fillRect/>
                    </a:stretch>
                  </pic:blipFill>
                  <pic:spPr>
                    <a:xfrm>
                      <a:off x="0" y="0"/>
                      <a:ext cx="77292" cy="77304"/>
                    </a:xfrm>
                    <a:prstGeom prst="rect">
                      <a:avLst/>
                    </a:prstGeom>
                  </pic:spPr>
                </pic:pic>
              </a:graphicData>
            </a:graphic>
          </wp:anchor>
        </w:drawing>
      </w:r>
      <w:r>
        <w:rPr/>
        <w:drawing>
          <wp:anchor distT="0" distB="0" distL="0" distR="0" allowOverlap="1" layoutInCell="1" locked="0" behindDoc="1" simplePos="0" relativeHeight="268167023">
            <wp:simplePos x="0" y="0"/>
            <wp:positionH relativeFrom="page">
              <wp:posOffset>3967403</wp:posOffset>
            </wp:positionH>
            <wp:positionV relativeFrom="paragraph">
              <wp:posOffset>175804</wp:posOffset>
            </wp:positionV>
            <wp:extent cx="77292" cy="77304"/>
            <wp:effectExtent l="0" t="0" r="0" b="0"/>
            <wp:wrapNone/>
            <wp:docPr id="19" name="image32.png" descr=""/>
            <wp:cNvGraphicFramePr>
              <a:graphicFrameLocks noChangeAspect="1"/>
            </wp:cNvGraphicFramePr>
            <a:graphic>
              <a:graphicData uri="http://schemas.openxmlformats.org/drawingml/2006/picture">
                <pic:pic>
                  <pic:nvPicPr>
                    <pic:cNvPr id="20" name="image32.png"/>
                    <pic:cNvPicPr/>
                  </pic:nvPicPr>
                  <pic:blipFill>
                    <a:blip r:embed="rId110" cstate="print"/>
                    <a:stretch>
                      <a:fillRect/>
                    </a:stretch>
                  </pic:blipFill>
                  <pic:spPr>
                    <a:xfrm>
                      <a:off x="0" y="0"/>
                      <a:ext cx="77292" cy="77304"/>
                    </a:xfrm>
                    <a:prstGeom prst="rect">
                      <a:avLst/>
                    </a:prstGeom>
                  </pic:spPr>
                </pic:pic>
              </a:graphicData>
            </a:graphic>
          </wp:anchor>
        </w:drawing>
      </w:r>
      <w:r>
        <w:rPr>
          <w:color w:val="231F20"/>
        </w:rPr>
        <w:t>Practice</w:t>
        <w:tab/>
      </w:r>
      <w:r>
        <w:rPr>
          <w:color w:val="231F20"/>
          <w:spacing w:val="-4"/>
          <w:w w:val="95"/>
        </w:rPr>
        <w:t>Awareness</w:t>
      </w:r>
    </w:p>
    <w:p>
      <w:pPr>
        <w:spacing w:before="161"/>
        <w:ind w:left="277" w:right="0" w:firstLine="0"/>
        <w:jc w:val="left"/>
        <w:rPr>
          <w:sz w:val="20"/>
        </w:rPr>
      </w:pPr>
      <w:r>
        <w:rPr/>
        <w:br w:type="column"/>
      </w:r>
      <w:r>
        <w:rPr>
          <w:color w:val="231F20"/>
          <w:w w:val="95"/>
          <w:sz w:val="20"/>
        </w:rPr>
        <w:t>0.6</w:t>
      </w:r>
    </w:p>
    <w:p>
      <w:pPr>
        <w:spacing w:before="161"/>
        <w:ind w:left="1364" w:right="2229" w:firstLine="0"/>
        <w:jc w:val="center"/>
        <w:rPr>
          <w:sz w:val="20"/>
        </w:rPr>
      </w:pPr>
      <w:r>
        <w:rPr/>
        <w:br w:type="column"/>
      </w:r>
      <w:r>
        <w:rPr>
          <w:color w:val="231F20"/>
          <w:sz w:val="20"/>
        </w:rPr>
        <w:t>0.8</w:t>
      </w:r>
    </w:p>
    <w:p>
      <w:pPr>
        <w:pStyle w:val="BodyText"/>
        <w:spacing w:before="197"/>
        <w:ind w:right="845"/>
        <w:jc w:val="right"/>
      </w:pPr>
      <w:r>
        <w:rPr>
          <w:color w:val="231F20"/>
        </w:rPr>
        <w:t>30</w:t>
      </w:r>
    </w:p>
    <w:p>
      <w:pPr>
        <w:spacing w:after="0"/>
        <w:jc w:val="right"/>
        <w:sectPr>
          <w:type w:val="continuous"/>
          <w:pgSz w:w="11910" w:h="16840"/>
          <w:pgMar w:top="920" w:bottom="280" w:left="0" w:right="0"/>
          <w:cols w:num="5" w:equalWidth="0">
            <w:col w:w="2870" w:space="40"/>
            <w:col w:w="1648" w:space="39"/>
            <w:col w:w="2767" w:space="40"/>
            <w:col w:w="554" w:space="40"/>
            <w:col w:w="3912"/>
          </w:cols>
        </w:sectPr>
      </w:pPr>
    </w:p>
    <w:p>
      <w:pPr>
        <w:pStyle w:val="BodyText"/>
      </w:pPr>
    </w:p>
    <w:p>
      <w:pPr>
        <w:pStyle w:val="BodyText"/>
      </w:pPr>
    </w:p>
    <w:p>
      <w:pPr>
        <w:pStyle w:val="BodyText"/>
        <w:spacing w:before="8"/>
        <w:rPr>
          <w:sz w:val="17"/>
        </w:rPr>
      </w:pPr>
    </w:p>
    <w:p>
      <w:pPr>
        <w:spacing w:before="131"/>
        <w:ind w:left="850" w:right="0" w:firstLine="0"/>
        <w:jc w:val="left"/>
        <w:rPr>
          <w:rFonts w:ascii="Arial-BoldItalicMT" w:hAnsi="Arial-BoldItalicMT"/>
          <w:b/>
          <w:i/>
          <w:sz w:val="16"/>
        </w:rPr>
      </w:pPr>
      <w:r>
        <w:rPr>
          <w:rFonts w:ascii="Arial-BoldItalicMT" w:hAnsi="Arial-BoldItalicMT"/>
          <w:b/>
          <w:i/>
          <w:color w:val="231F20"/>
          <w:sz w:val="16"/>
        </w:rPr>
        <w:t>Figure 9 — Share of respondents that can explain the skill vs. share that practice the skill.</w:t>
      </w:r>
    </w:p>
    <w:p>
      <w:pPr>
        <w:pStyle w:val="BodyText"/>
        <w:spacing w:before="2"/>
        <w:rPr>
          <w:rFonts w:ascii="Arial-BoldItalicMT"/>
          <w:b/>
          <w:i/>
          <w:sz w:val="15"/>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7"/>
        <w:gridCol w:w="2163"/>
        <w:gridCol w:w="1522"/>
        <w:gridCol w:w="1381"/>
        <w:gridCol w:w="1334"/>
      </w:tblGrid>
      <w:tr>
        <w:trPr>
          <w:trHeight w:val="408" w:hRule="atLeast"/>
        </w:trPr>
        <w:tc>
          <w:tcPr>
            <w:tcW w:w="3787" w:type="dxa"/>
            <w:tcBorders>
              <w:bottom w:val="single" w:sz="8" w:space="0" w:color="231F20"/>
            </w:tcBorders>
          </w:tcPr>
          <w:p>
            <w:pPr>
              <w:pStyle w:val="TableParagraph"/>
              <w:spacing w:before="0"/>
              <w:rPr>
                <w:rFonts w:ascii="Times New Roman"/>
                <w:sz w:val="18"/>
              </w:rPr>
            </w:pPr>
          </w:p>
        </w:tc>
        <w:tc>
          <w:tcPr>
            <w:tcW w:w="2163" w:type="dxa"/>
            <w:tcBorders>
              <w:bottom w:val="single" w:sz="8" w:space="0" w:color="231F20"/>
            </w:tcBorders>
          </w:tcPr>
          <w:p>
            <w:pPr>
              <w:pStyle w:val="TableParagraph"/>
              <w:spacing w:before="42"/>
              <w:ind w:right="156"/>
              <w:jc w:val="right"/>
              <w:rPr>
                <w:b/>
                <w:sz w:val="22"/>
              </w:rPr>
            </w:pPr>
            <w:r>
              <w:rPr>
                <w:b/>
                <w:color w:val="231F20"/>
                <w:w w:val="94"/>
                <w:sz w:val="22"/>
              </w:rPr>
              <w:t>N</w:t>
            </w:r>
          </w:p>
        </w:tc>
        <w:tc>
          <w:tcPr>
            <w:tcW w:w="1522" w:type="dxa"/>
            <w:tcBorders>
              <w:bottom w:val="single" w:sz="8" w:space="0" w:color="231F20"/>
            </w:tcBorders>
          </w:tcPr>
          <w:p>
            <w:pPr>
              <w:pStyle w:val="TableParagraph"/>
              <w:spacing w:before="42"/>
              <w:ind w:right="270"/>
              <w:jc w:val="right"/>
              <w:rPr>
                <w:b/>
                <w:sz w:val="22"/>
              </w:rPr>
            </w:pPr>
            <w:r>
              <w:rPr>
                <w:b/>
                <w:color w:val="231F20"/>
                <w:w w:val="90"/>
                <w:sz w:val="22"/>
              </w:rPr>
              <w:t>Awareness</w:t>
            </w:r>
          </w:p>
        </w:tc>
        <w:tc>
          <w:tcPr>
            <w:tcW w:w="1381" w:type="dxa"/>
            <w:tcBorders>
              <w:bottom w:val="single" w:sz="8" w:space="0" w:color="231F20"/>
            </w:tcBorders>
          </w:tcPr>
          <w:p>
            <w:pPr>
              <w:pStyle w:val="TableParagraph"/>
              <w:spacing w:before="42"/>
              <w:ind w:right="243"/>
              <w:jc w:val="right"/>
              <w:rPr>
                <w:b/>
                <w:sz w:val="22"/>
              </w:rPr>
            </w:pPr>
            <w:r>
              <w:rPr>
                <w:b/>
                <w:color w:val="231F20"/>
                <w:w w:val="95"/>
                <w:sz w:val="22"/>
              </w:rPr>
              <w:t>Practice</w:t>
            </w:r>
          </w:p>
        </w:tc>
        <w:tc>
          <w:tcPr>
            <w:tcW w:w="1334" w:type="dxa"/>
            <w:tcBorders>
              <w:bottom w:val="single" w:sz="8" w:space="0" w:color="231F20"/>
            </w:tcBorders>
          </w:tcPr>
          <w:p>
            <w:pPr>
              <w:pStyle w:val="TableParagraph"/>
              <w:spacing w:before="42"/>
              <w:ind w:right="170"/>
              <w:jc w:val="right"/>
              <w:rPr>
                <w:b/>
                <w:sz w:val="22"/>
              </w:rPr>
            </w:pPr>
            <w:r>
              <w:rPr>
                <w:b/>
                <w:color w:val="231F20"/>
                <w:w w:val="95"/>
                <w:sz w:val="22"/>
              </w:rPr>
              <w:t>Gap (p.p)</w:t>
            </w:r>
          </w:p>
        </w:tc>
      </w:tr>
      <w:tr>
        <w:trPr>
          <w:trHeight w:val="428" w:hRule="atLeast"/>
        </w:trPr>
        <w:tc>
          <w:tcPr>
            <w:tcW w:w="3787" w:type="dxa"/>
            <w:tcBorders>
              <w:top w:val="single" w:sz="8" w:space="0" w:color="231F20"/>
              <w:bottom w:val="single" w:sz="2" w:space="0" w:color="D1D3D4"/>
            </w:tcBorders>
          </w:tcPr>
          <w:p>
            <w:pPr>
              <w:pStyle w:val="TableParagraph"/>
              <w:spacing w:before="130"/>
              <w:ind w:left="56"/>
              <w:rPr>
                <w:sz w:val="20"/>
              </w:rPr>
            </w:pPr>
            <w:r>
              <w:rPr>
                <w:color w:val="231F20"/>
                <w:w w:val="105"/>
                <w:sz w:val="20"/>
              </w:rPr>
              <w:t>Problem definition</w:t>
            </w:r>
          </w:p>
        </w:tc>
        <w:tc>
          <w:tcPr>
            <w:tcW w:w="2163" w:type="dxa"/>
            <w:tcBorders>
              <w:top w:val="single" w:sz="8" w:space="0" w:color="231F20"/>
              <w:bottom w:val="single" w:sz="2" w:space="0" w:color="D1D3D4"/>
            </w:tcBorders>
          </w:tcPr>
          <w:p>
            <w:pPr>
              <w:pStyle w:val="TableParagraph"/>
              <w:spacing w:before="130"/>
              <w:ind w:right="156"/>
              <w:jc w:val="right"/>
              <w:rPr>
                <w:sz w:val="20"/>
              </w:rPr>
            </w:pPr>
            <w:r>
              <w:rPr>
                <w:color w:val="231F20"/>
                <w:w w:val="95"/>
                <w:sz w:val="20"/>
              </w:rPr>
              <w:t>249</w:t>
            </w:r>
          </w:p>
        </w:tc>
        <w:tc>
          <w:tcPr>
            <w:tcW w:w="1522" w:type="dxa"/>
            <w:tcBorders>
              <w:top w:val="single" w:sz="8" w:space="0" w:color="231F20"/>
              <w:bottom w:val="single" w:sz="2" w:space="0" w:color="D1D3D4"/>
            </w:tcBorders>
          </w:tcPr>
          <w:p>
            <w:pPr>
              <w:pStyle w:val="TableParagraph"/>
              <w:spacing w:before="130"/>
              <w:ind w:right="270"/>
              <w:jc w:val="right"/>
              <w:rPr>
                <w:sz w:val="20"/>
              </w:rPr>
            </w:pPr>
            <w:r>
              <w:rPr>
                <w:color w:val="231F20"/>
                <w:w w:val="95"/>
                <w:sz w:val="20"/>
              </w:rPr>
              <w:t>59%</w:t>
            </w:r>
          </w:p>
        </w:tc>
        <w:tc>
          <w:tcPr>
            <w:tcW w:w="1381" w:type="dxa"/>
            <w:tcBorders>
              <w:top w:val="single" w:sz="8" w:space="0" w:color="231F20"/>
              <w:bottom w:val="single" w:sz="2" w:space="0" w:color="D1D3D4"/>
            </w:tcBorders>
          </w:tcPr>
          <w:p>
            <w:pPr>
              <w:pStyle w:val="TableParagraph"/>
              <w:spacing w:before="130"/>
              <w:ind w:right="243"/>
              <w:jc w:val="right"/>
              <w:rPr>
                <w:sz w:val="20"/>
              </w:rPr>
            </w:pPr>
            <w:r>
              <w:rPr>
                <w:color w:val="231F20"/>
                <w:w w:val="95"/>
                <w:sz w:val="20"/>
              </w:rPr>
              <w:t>60%</w:t>
            </w:r>
          </w:p>
        </w:tc>
        <w:tc>
          <w:tcPr>
            <w:tcW w:w="1334" w:type="dxa"/>
            <w:tcBorders>
              <w:top w:val="single" w:sz="8" w:space="0" w:color="231F20"/>
              <w:bottom w:val="single" w:sz="2" w:space="0" w:color="D1D3D4"/>
            </w:tcBorders>
          </w:tcPr>
          <w:p>
            <w:pPr>
              <w:pStyle w:val="TableParagraph"/>
              <w:spacing w:before="130"/>
              <w:ind w:right="170"/>
              <w:jc w:val="right"/>
              <w:rPr>
                <w:sz w:val="20"/>
              </w:rPr>
            </w:pPr>
            <w:r>
              <w:rPr>
                <w:color w:val="231F20"/>
                <w:spacing w:val="4"/>
                <w:w w:val="144"/>
                <w:sz w:val="20"/>
              </w:rPr>
              <w:t>-</w:t>
            </w:r>
            <w:r>
              <w:rPr>
                <w:color w:val="231F20"/>
                <w:w w:val="101"/>
                <w:sz w:val="20"/>
              </w:rPr>
              <w:t>0.</w:t>
            </w:r>
            <w:r>
              <w:rPr>
                <w:color w:val="231F20"/>
                <w:spacing w:val="2"/>
                <w:w w:val="108"/>
                <w:sz w:val="20"/>
              </w:rPr>
              <w:t>0</w:t>
            </w:r>
            <w:r>
              <w:rPr>
                <w:color w:val="231F20"/>
                <w:w w:val="61"/>
                <w:sz w:val="20"/>
              </w:rPr>
              <w:t>1</w:t>
            </w:r>
          </w:p>
        </w:tc>
      </w:tr>
      <w:tr>
        <w:trPr>
          <w:trHeight w:val="379" w:hRule="atLeast"/>
        </w:trPr>
        <w:tc>
          <w:tcPr>
            <w:tcW w:w="3787" w:type="dxa"/>
            <w:tcBorders>
              <w:top w:val="single" w:sz="2" w:space="0" w:color="D1D3D4"/>
              <w:bottom w:val="single" w:sz="2" w:space="0" w:color="D1D3D4"/>
            </w:tcBorders>
          </w:tcPr>
          <w:p>
            <w:pPr>
              <w:pStyle w:val="TableParagraph"/>
              <w:ind w:left="56"/>
              <w:rPr>
                <w:sz w:val="20"/>
              </w:rPr>
            </w:pPr>
            <w:r>
              <w:rPr>
                <w:color w:val="231F20"/>
                <w:sz w:val="20"/>
              </w:rPr>
              <w:t>Human centred design</w:t>
            </w:r>
          </w:p>
        </w:tc>
        <w:tc>
          <w:tcPr>
            <w:tcW w:w="2163" w:type="dxa"/>
            <w:tcBorders>
              <w:top w:val="single" w:sz="2" w:space="0" w:color="D1D3D4"/>
              <w:bottom w:val="single" w:sz="2" w:space="0" w:color="D1D3D4"/>
            </w:tcBorders>
          </w:tcPr>
          <w:p>
            <w:pPr>
              <w:pStyle w:val="TableParagraph"/>
              <w:ind w:right="155"/>
              <w:jc w:val="right"/>
              <w:rPr>
                <w:sz w:val="20"/>
              </w:rPr>
            </w:pPr>
            <w:r>
              <w:rPr>
                <w:color w:val="231F20"/>
                <w:w w:val="95"/>
                <w:sz w:val="20"/>
              </w:rPr>
              <w:t>250</w:t>
            </w:r>
          </w:p>
        </w:tc>
        <w:tc>
          <w:tcPr>
            <w:tcW w:w="1522" w:type="dxa"/>
            <w:tcBorders>
              <w:top w:val="single" w:sz="2" w:space="0" w:color="D1D3D4"/>
              <w:bottom w:val="single" w:sz="2" w:space="0" w:color="D1D3D4"/>
            </w:tcBorders>
          </w:tcPr>
          <w:p>
            <w:pPr>
              <w:pStyle w:val="TableParagraph"/>
              <w:ind w:right="270"/>
              <w:jc w:val="right"/>
              <w:rPr>
                <w:sz w:val="20"/>
              </w:rPr>
            </w:pPr>
            <w:r>
              <w:rPr>
                <w:color w:val="231F20"/>
                <w:w w:val="90"/>
                <w:sz w:val="20"/>
              </w:rPr>
              <w:t>62%</w:t>
            </w:r>
          </w:p>
        </w:tc>
        <w:tc>
          <w:tcPr>
            <w:tcW w:w="1381" w:type="dxa"/>
            <w:tcBorders>
              <w:top w:val="single" w:sz="2" w:space="0" w:color="D1D3D4"/>
              <w:bottom w:val="single" w:sz="2" w:space="0" w:color="D1D3D4"/>
            </w:tcBorders>
          </w:tcPr>
          <w:p>
            <w:pPr>
              <w:pStyle w:val="TableParagraph"/>
              <w:ind w:right="244"/>
              <w:jc w:val="right"/>
              <w:rPr>
                <w:sz w:val="20"/>
              </w:rPr>
            </w:pPr>
            <w:r>
              <w:rPr>
                <w:color w:val="231F20"/>
                <w:w w:val="95"/>
                <w:sz w:val="20"/>
              </w:rPr>
              <w:t>45%</w:t>
            </w:r>
          </w:p>
        </w:tc>
        <w:tc>
          <w:tcPr>
            <w:tcW w:w="1334" w:type="dxa"/>
            <w:tcBorders>
              <w:top w:val="single" w:sz="2" w:space="0" w:color="D1D3D4"/>
              <w:bottom w:val="single" w:sz="2" w:space="0" w:color="D1D3D4"/>
            </w:tcBorders>
          </w:tcPr>
          <w:p>
            <w:pPr>
              <w:pStyle w:val="TableParagraph"/>
              <w:ind w:right="170"/>
              <w:jc w:val="right"/>
              <w:rPr>
                <w:sz w:val="20"/>
              </w:rPr>
            </w:pPr>
            <w:r>
              <w:rPr>
                <w:color w:val="231F20"/>
                <w:w w:val="80"/>
                <w:sz w:val="20"/>
              </w:rPr>
              <w:t>0.17</w:t>
            </w:r>
          </w:p>
        </w:tc>
      </w:tr>
      <w:tr>
        <w:trPr>
          <w:trHeight w:val="379" w:hRule="atLeast"/>
        </w:trPr>
        <w:tc>
          <w:tcPr>
            <w:tcW w:w="3787" w:type="dxa"/>
            <w:tcBorders>
              <w:top w:val="single" w:sz="2" w:space="0" w:color="D1D3D4"/>
              <w:bottom w:val="single" w:sz="2" w:space="0" w:color="D1D3D4"/>
            </w:tcBorders>
          </w:tcPr>
          <w:p>
            <w:pPr>
              <w:pStyle w:val="TableParagraph"/>
              <w:ind w:left="56"/>
              <w:rPr>
                <w:sz w:val="20"/>
              </w:rPr>
            </w:pPr>
            <w:r>
              <w:rPr>
                <w:color w:val="231F20"/>
                <w:sz w:val="20"/>
              </w:rPr>
              <w:t>Data analytical</w:t>
            </w:r>
          </w:p>
        </w:tc>
        <w:tc>
          <w:tcPr>
            <w:tcW w:w="2163" w:type="dxa"/>
            <w:tcBorders>
              <w:top w:val="single" w:sz="2" w:space="0" w:color="D1D3D4"/>
              <w:bottom w:val="single" w:sz="2" w:space="0" w:color="D1D3D4"/>
            </w:tcBorders>
          </w:tcPr>
          <w:p>
            <w:pPr>
              <w:pStyle w:val="TableParagraph"/>
              <w:ind w:right="155"/>
              <w:jc w:val="right"/>
              <w:rPr>
                <w:sz w:val="20"/>
              </w:rPr>
            </w:pPr>
            <w:r>
              <w:rPr>
                <w:color w:val="231F20"/>
                <w:w w:val="90"/>
                <w:sz w:val="20"/>
              </w:rPr>
              <w:t>237</w:t>
            </w:r>
          </w:p>
        </w:tc>
        <w:tc>
          <w:tcPr>
            <w:tcW w:w="1522" w:type="dxa"/>
            <w:tcBorders>
              <w:top w:val="single" w:sz="2" w:space="0" w:color="D1D3D4"/>
              <w:bottom w:val="single" w:sz="2" w:space="0" w:color="D1D3D4"/>
            </w:tcBorders>
          </w:tcPr>
          <w:p>
            <w:pPr>
              <w:pStyle w:val="TableParagraph"/>
              <w:ind w:right="271"/>
              <w:jc w:val="right"/>
              <w:rPr>
                <w:sz w:val="20"/>
              </w:rPr>
            </w:pPr>
            <w:r>
              <w:rPr>
                <w:color w:val="231F20"/>
                <w:w w:val="90"/>
                <w:sz w:val="20"/>
              </w:rPr>
              <w:t>55%</w:t>
            </w:r>
          </w:p>
        </w:tc>
        <w:tc>
          <w:tcPr>
            <w:tcW w:w="1381" w:type="dxa"/>
            <w:tcBorders>
              <w:top w:val="single" w:sz="2" w:space="0" w:color="D1D3D4"/>
              <w:bottom w:val="single" w:sz="2" w:space="0" w:color="D1D3D4"/>
            </w:tcBorders>
          </w:tcPr>
          <w:p>
            <w:pPr>
              <w:pStyle w:val="TableParagraph"/>
              <w:ind w:right="243"/>
              <w:jc w:val="right"/>
              <w:rPr>
                <w:sz w:val="20"/>
              </w:rPr>
            </w:pPr>
            <w:r>
              <w:rPr>
                <w:color w:val="231F20"/>
                <w:w w:val="95"/>
                <w:sz w:val="20"/>
              </w:rPr>
              <w:t>59%</w:t>
            </w:r>
          </w:p>
        </w:tc>
        <w:tc>
          <w:tcPr>
            <w:tcW w:w="1334" w:type="dxa"/>
            <w:tcBorders>
              <w:top w:val="single" w:sz="2" w:space="0" w:color="D1D3D4"/>
              <w:bottom w:val="single" w:sz="2" w:space="0" w:color="D1D3D4"/>
            </w:tcBorders>
          </w:tcPr>
          <w:p>
            <w:pPr>
              <w:pStyle w:val="TableParagraph"/>
              <w:ind w:right="170"/>
              <w:jc w:val="right"/>
              <w:rPr>
                <w:sz w:val="20"/>
              </w:rPr>
            </w:pPr>
            <w:r>
              <w:rPr>
                <w:color w:val="231F20"/>
                <w:w w:val="110"/>
                <w:sz w:val="20"/>
              </w:rPr>
              <w:t>-0.4</w:t>
            </w:r>
          </w:p>
        </w:tc>
      </w:tr>
      <w:tr>
        <w:trPr>
          <w:trHeight w:val="379" w:hRule="atLeast"/>
        </w:trPr>
        <w:tc>
          <w:tcPr>
            <w:tcW w:w="3787" w:type="dxa"/>
            <w:tcBorders>
              <w:top w:val="single" w:sz="2" w:space="0" w:color="D1D3D4"/>
              <w:bottom w:val="single" w:sz="2" w:space="0" w:color="D1D3D4"/>
            </w:tcBorders>
          </w:tcPr>
          <w:p>
            <w:pPr>
              <w:pStyle w:val="TableParagraph"/>
              <w:ind w:left="56"/>
              <w:rPr>
                <w:sz w:val="20"/>
              </w:rPr>
            </w:pPr>
            <w:r>
              <w:rPr>
                <w:color w:val="231F20"/>
                <w:sz w:val="20"/>
              </w:rPr>
              <w:t>Open innovation</w:t>
            </w:r>
          </w:p>
        </w:tc>
        <w:tc>
          <w:tcPr>
            <w:tcW w:w="2163" w:type="dxa"/>
            <w:tcBorders>
              <w:top w:val="single" w:sz="2" w:space="0" w:color="D1D3D4"/>
              <w:bottom w:val="single" w:sz="2" w:space="0" w:color="D1D3D4"/>
            </w:tcBorders>
          </w:tcPr>
          <w:p>
            <w:pPr>
              <w:pStyle w:val="TableParagraph"/>
              <w:ind w:right="153"/>
              <w:jc w:val="right"/>
              <w:rPr>
                <w:sz w:val="20"/>
              </w:rPr>
            </w:pPr>
            <w:r>
              <w:rPr>
                <w:color w:val="231F20"/>
                <w:w w:val="85"/>
                <w:sz w:val="20"/>
              </w:rPr>
              <w:t>227</w:t>
            </w:r>
          </w:p>
        </w:tc>
        <w:tc>
          <w:tcPr>
            <w:tcW w:w="1522" w:type="dxa"/>
            <w:tcBorders>
              <w:top w:val="single" w:sz="2" w:space="0" w:color="D1D3D4"/>
              <w:bottom w:val="single" w:sz="2" w:space="0" w:color="D1D3D4"/>
            </w:tcBorders>
          </w:tcPr>
          <w:p>
            <w:pPr>
              <w:pStyle w:val="TableParagraph"/>
              <w:ind w:right="271"/>
              <w:jc w:val="right"/>
              <w:rPr>
                <w:sz w:val="20"/>
              </w:rPr>
            </w:pPr>
            <w:r>
              <w:rPr>
                <w:color w:val="231F20"/>
                <w:w w:val="80"/>
                <w:sz w:val="20"/>
              </w:rPr>
              <w:t>51%</w:t>
            </w:r>
          </w:p>
        </w:tc>
        <w:tc>
          <w:tcPr>
            <w:tcW w:w="1381" w:type="dxa"/>
            <w:tcBorders>
              <w:top w:val="single" w:sz="2" w:space="0" w:color="D1D3D4"/>
              <w:bottom w:val="single" w:sz="2" w:space="0" w:color="D1D3D4"/>
            </w:tcBorders>
          </w:tcPr>
          <w:p>
            <w:pPr>
              <w:pStyle w:val="TableParagraph"/>
              <w:ind w:right="246"/>
              <w:jc w:val="right"/>
              <w:rPr>
                <w:sz w:val="20"/>
              </w:rPr>
            </w:pPr>
            <w:r>
              <w:rPr>
                <w:color w:val="231F20"/>
                <w:w w:val="95"/>
                <w:sz w:val="20"/>
              </w:rPr>
              <w:t>44%</w:t>
            </w:r>
          </w:p>
        </w:tc>
        <w:tc>
          <w:tcPr>
            <w:tcW w:w="1334" w:type="dxa"/>
            <w:tcBorders>
              <w:top w:val="single" w:sz="2" w:space="0" w:color="D1D3D4"/>
              <w:bottom w:val="single" w:sz="2" w:space="0" w:color="D1D3D4"/>
            </w:tcBorders>
          </w:tcPr>
          <w:p>
            <w:pPr>
              <w:pStyle w:val="TableParagraph"/>
              <w:ind w:right="171"/>
              <w:jc w:val="right"/>
              <w:rPr>
                <w:sz w:val="20"/>
              </w:rPr>
            </w:pPr>
            <w:r>
              <w:rPr>
                <w:color w:val="231F20"/>
                <w:w w:val="95"/>
                <w:sz w:val="20"/>
              </w:rPr>
              <w:t>0.07</w:t>
            </w:r>
          </w:p>
        </w:tc>
      </w:tr>
      <w:tr>
        <w:trPr>
          <w:trHeight w:val="379" w:hRule="atLeast"/>
        </w:trPr>
        <w:tc>
          <w:tcPr>
            <w:tcW w:w="3787" w:type="dxa"/>
            <w:tcBorders>
              <w:top w:val="single" w:sz="2" w:space="0" w:color="D1D3D4"/>
              <w:bottom w:val="single" w:sz="2" w:space="0" w:color="D1D3D4"/>
            </w:tcBorders>
          </w:tcPr>
          <w:p>
            <w:pPr>
              <w:pStyle w:val="TableParagraph"/>
              <w:ind w:left="56"/>
              <w:rPr>
                <w:sz w:val="20"/>
              </w:rPr>
            </w:pPr>
            <w:r>
              <w:rPr>
                <w:color w:val="231F20"/>
                <w:sz w:val="20"/>
              </w:rPr>
              <w:t>Behavioural insights</w:t>
            </w:r>
          </w:p>
        </w:tc>
        <w:tc>
          <w:tcPr>
            <w:tcW w:w="2163" w:type="dxa"/>
            <w:tcBorders>
              <w:top w:val="single" w:sz="2" w:space="0" w:color="D1D3D4"/>
              <w:bottom w:val="single" w:sz="2" w:space="0" w:color="D1D3D4"/>
            </w:tcBorders>
          </w:tcPr>
          <w:p>
            <w:pPr>
              <w:pStyle w:val="TableParagraph"/>
              <w:ind w:right="157"/>
              <w:jc w:val="right"/>
              <w:rPr>
                <w:sz w:val="20"/>
              </w:rPr>
            </w:pPr>
            <w:r>
              <w:rPr>
                <w:color w:val="231F20"/>
                <w:w w:val="80"/>
                <w:sz w:val="20"/>
              </w:rPr>
              <w:t>241</w:t>
            </w:r>
          </w:p>
        </w:tc>
        <w:tc>
          <w:tcPr>
            <w:tcW w:w="1522" w:type="dxa"/>
            <w:tcBorders>
              <w:top w:val="single" w:sz="2" w:space="0" w:color="D1D3D4"/>
              <w:bottom w:val="single" w:sz="2" w:space="0" w:color="D1D3D4"/>
            </w:tcBorders>
          </w:tcPr>
          <w:p>
            <w:pPr>
              <w:pStyle w:val="TableParagraph"/>
              <w:ind w:right="271"/>
              <w:jc w:val="right"/>
              <w:rPr>
                <w:sz w:val="20"/>
              </w:rPr>
            </w:pPr>
            <w:r>
              <w:rPr>
                <w:color w:val="231F20"/>
                <w:w w:val="95"/>
                <w:sz w:val="20"/>
              </w:rPr>
              <w:t>65%</w:t>
            </w:r>
          </w:p>
        </w:tc>
        <w:tc>
          <w:tcPr>
            <w:tcW w:w="1381" w:type="dxa"/>
            <w:tcBorders>
              <w:top w:val="single" w:sz="2" w:space="0" w:color="D1D3D4"/>
              <w:bottom w:val="single" w:sz="2" w:space="0" w:color="D1D3D4"/>
            </w:tcBorders>
          </w:tcPr>
          <w:p>
            <w:pPr>
              <w:pStyle w:val="TableParagraph"/>
              <w:ind w:right="243"/>
              <w:jc w:val="right"/>
              <w:rPr>
                <w:sz w:val="20"/>
              </w:rPr>
            </w:pPr>
            <w:r>
              <w:rPr>
                <w:color w:val="231F20"/>
                <w:w w:val="85"/>
                <w:sz w:val="20"/>
              </w:rPr>
              <w:t>41%</w:t>
            </w:r>
          </w:p>
        </w:tc>
        <w:tc>
          <w:tcPr>
            <w:tcW w:w="1334" w:type="dxa"/>
            <w:tcBorders>
              <w:top w:val="single" w:sz="2" w:space="0" w:color="D1D3D4"/>
              <w:bottom w:val="single" w:sz="2" w:space="0" w:color="D1D3D4"/>
            </w:tcBorders>
          </w:tcPr>
          <w:p>
            <w:pPr>
              <w:pStyle w:val="TableParagraph"/>
              <w:ind w:right="171"/>
              <w:jc w:val="right"/>
              <w:rPr>
                <w:sz w:val="20"/>
              </w:rPr>
            </w:pPr>
            <w:r>
              <w:rPr>
                <w:color w:val="231F20"/>
                <w:w w:val="95"/>
                <w:sz w:val="20"/>
              </w:rPr>
              <w:t>0.24</w:t>
            </w:r>
          </w:p>
        </w:tc>
      </w:tr>
      <w:tr>
        <w:trPr>
          <w:trHeight w:val="379" w:hRule="atLeast"/>
        </w:trPr>
        <w:tc>
          <w:tcPr>
            <w:tcW w:w="3787" w:type="dxa"/>
            <w:tcBorders>
              <w:top w:val="single" w:sz="2" w:space="0" w:color="D1D3D4"/>
              <w:bottom w:val="single" w:sz="2" w:space="0" w:color="D1D3D4"/>
            </w:tcBorders>
          </w:tcPr>
          <w:p>
            <w:pPr>
              <w:pStyle w:val="TableParagraph"/>
              <w:ind w:left="56"/>
              <w:rPr>
                <w:sz w:val="20"/>
              </w:rPr>
            </w:pPr>
            <w:r>
              <w:rPr>
                <w:color w:val="231F20"/>
                <w:sz w:val="20"/>
              </w:rPr>
              <w:t>Lean agile</w:t>
            </w:r>
          </w:p>
        </w:tc>
        <w:tc>
          <w:tcPr>
            <w:tcW w:w="2163" w:type="dxa"/>
            <w:tcBorders>
              <w:top w:val="single" w:sz="2" w:space="0" w:color="D1D3D4"/>
              <w:bottom w:val="single" w:sz="2" w:space="0" w:color="D1D3D4"/>
            </w:tcBorders>
          </w:tcPr>
          <w:p>
            <w:pPr>
              <w:pStyle w:val="TableParagraph"/>
              <w:ind w:right="155"/>
              <w:jc w:val="right"/>
              <w:rPr>
                <w:sz w:val="20"/>
              </w:rPr>
            </w:pPr>
            <w:r>
              <w:rPr>
                <w:color w:val="231F20"/>
                <w:w w:val="90"/>
                <w:sz w:val="20"/>
              </w:rPr>
              <w:t>226</w:t>
            </w:r>
          </w:p>
        </w:tc>
        <w:tc>
          <w:tcPr>
            <w:tcW w:w="1522" w:type="dxa"/>
            <w:tcBorders>
              <w:top w:val="single" w:sz="2" w:space="0" w:color="D1D3D4"/>
              <w:bottom w:val="single" w:sz="2" w:space="0" w:color="D1D3D4"/>
            </w:tcBorders>
          </w:tcPr>
          <w:p>
            <w:pPr>
              <w:pStyle w:val="TableParagraph"/>
              <w:ind w:right="270"/>
              <w:jc w:val="right"/>
              <w:rPr>
                <w:sz w:val="20"/>
              </w:rPr>
            </w:pPr>
            <w:r>
              <w:rPr>
                <w:color w:val="231F20"/>
                <w:w w:val="90"/>
                <w:sz w:val="20"/>
              </w:rPr>
              <w:t>56%</w:t>
            </w:r>
          </w:p>
        </w:tc>
        <w:tc>
          <w:tcPr>
            <w:tcW w:w="1381" w:type="dxa"/>
            <w:tcBorders>
              <w:top w:val="single" w:sz="2" w:space="0" w:color="D1D3D4"/>
              <w:bottom w:val="single" w:sz="2" w:space="0" w:color="D1D3D4"/>
            </w:tcBorders>
          </w:tcPr>
          <w:p>
            <w:pPr>
              <w:pStyle w:val="TableParagraph"/>
              <w:ind w:right="244"/>
              <w:jc w:val="right"/>
              <w:rPr>
                <w:sz w:val="20"/>
              </w:rPr>
            </w:pPr>
            <w:r>
              <w:rPr>
                <w:color w:val="231F20"/>
                <w:w w:val="80"/>
                <w:sz w:val="20"/>
              </w:rPr>
              <w:t>51%</w:t>
            </w:r>
          </w:p>
        </w:tc>
        <w:tc>
          <w:tcPr>
            <w:tcW w:w="1334" w:type="dxa"/>
            <w:tcBorders>
              <w:top w:val="single" w:sz="2" w:space="0" w:color="D1D3D4"/>
              <w:bottom w:val="single" w:sz="2" w:space="0" w:color="D1D3D4"/>
            </w:tcBorders>
          </w:tcPr>
          <w:p>
            <w:pPr>
              <w:pStyle w:val="TableParagraph"/>
              <w:ind w:right="170"/>
              <w:jc w:val="right"/>
              <w:rPr>
                <w:sz w:val="20"/>
              </w:rPr>
            </w:pPr>
            <w:r>
              <w:rPr>
                <w:color w:val="231F20"/>
                <w:sz w:val="20"/>
              </w:rPr>
              <w:t>0.05</w:t>
            </w:r>
          </w:p>
        </w:tc>
      </w:tr>
      <w:tr>
        <w:trPr>
          <w:trHeight w:val="379" w:hRule="atLeast"/>
        </w:trPr>
        <w:tc>
          <w:tcPr>
            <w:tcW w:w="3787" w:type="dxa"/>
            <w:tcBorders>
              <w:top w:val="single" w:sz="2" w:space="0" w:color="D1D3D4"/>
              <w:bottom w:val="single" w:sz="2" w:space="0" w:color="D1D3D4"/>
            </w:tcBorders>
          </w:tcPr>
          <w:p>
            <w:pPr>
              <w:pStyle w:val="TableParagraph"/>
              <w:ind w:left="56"/>
              <w:rPr>
                <w:sz w:val="20"/>
              </w:rPr>
            </w:pPr>
            <w:r>
              <w:rPr>
                <w:color w:val="231F20"/>
                <w:sz w:val="20"/>
              </w:rPr>
              <w:t>Impact evaluation</w:t>
            </w:r>
          </w:p>
        </w:tc>
        <w:tc>
          <w:tcPr>
            <w:tcW w:w="2163" w:type="dxa"/>
            <w:tcBorders>
              <w:top w:val="single" w:sz="2" w:space="0" w:color="D1D3D4"/>
              <w:bottom w:val="single" w:sz="2" w:space="0" w:color="D1D3D4"/>
            </w:tcBorders>
          </w:tcPr>
          <w:p>
            <w:pPr>
              <w:pStyle w:val="TableParagraph"/>
              <w:ind w:right="154"/>
              <w:jc w:val="right"/>
              <w:rPr>
                <w:sz w:val="20"/>
              </w:rPr>
            </w:pPr>
            <w:r>
              <w:rPr>
                <w:color w:val="231F20"/>
                <w:w w:val="80"/>
                <w:sz w:val="20"/>
              </w:rPr>
              <w:t>219</w:t>
            </w:r>
          </w:p>
        </w:tc>
        <w:tc>
          <w:tcPr>
            <w:tcW w:w="1522" w:type="dxa"/>
            <w:tcBorders>
              <w:top w:val="single" w:sz="2" w:space="0" w:color="D1D3D4"/>
              <w:bottom w:val="single" w:sz="2" w:space="0" w:color="D1D3D4"/>
            </w:tcBorders>
          </w:tcPr>
          <w:p>
            <w:pPr>
              <w:pStyle w:val="TableParagraph"/>
              <w:ind w:right="270"/>
              <w:jc w:val="right"/>
              <w:rPr>
                <w:sz w:val="20"/>
              </w:rPr>
            </w:pPr>
            <w:r>
              <w:rPr>
                <w:color w:val="231F20"/>
                <w:w w:val="95"/>
                <w:sz w:val="20"/>
              </w:rPr>
              <w:t>46%</w:t>
            </w:r>
          </w:p>
        </w:tc>
        <w:tc>
          <w:tcPr>
            <w:tcW w:w="1381" w:type="dxa"/>
            <w:tcBorders>
              <w:top w:val="single" w:sz="2" w:space="0" w:color="D1D3D4"/>
              <w:bottom w:val="single" w:sz="2" w:space="0" w:color="D1D3D4"/>
            </w:tcBorders>
          </w:tcPr>
          <w:p>
            <w:pPr>
              <w:pStyle w:val="TableParagraph"/>
              <w:ind w:right="241"/>
              <w:jc w:val="right"/>
              <w:rPr>
                <w:sz w:val="20"/>
              </w:rPr>
            </w:pPr>
            <w:r>
              <w:rPr>
                <w:color w:val="231F20"/>
                <w:w w:val="90"/>
                <w:sz w:val="20"/>
              </w:rPr>
              <w:t>37%</w:t>
            </w:r>
          </w:p>
        </w:tc>
        <w:tc>
          <w:tcPr>
            <w:tcW w:w="1334" w:type="dxa"/>
            <w:tcBorders>
              <w:top w:val="single" w:sz="2" w:space="0" w:color="D1D3D4"/>
              <w:bottom w:val="single" w:sz="2" w:space="0" w:color="D1D3D4"/>
            </w:tcBorders>
          </w:tcPr>
          <w:p>
            <w:pPr>
              <w:pStyle w:val="TableParagraph"/>
              <w:ind w:right="169"/>
              <w:jc w:val="right"/>
              <w:rPr>
                <w:sz w:val="20"/>
              </w:rPr>
            </w:pPr>
            <w:r>
              <w:rPr>
                <w:color w:val="231F20"/>
                <w:sz w:val="20"/>
              </w:rPr>
              <w:t>0.09</w:t>
            </w:r>
          </w:p>
        </w:tc>
      </w:tr>
      <w:tr>
        <w:trPr>
          <w:trHeight w:val="379" w:hRule="atLeast"/>
        </w:trPr>
        <w:tc>
          <w:tcPr>
            <w:tcW w:w="3787" w:type="dxa"/>
            <w:tcBorders>
              <w:top w:val="single" w:sz="2" w:space="0" w:color="D1D3D4"/>
              <w:bottom w:val="single" w:sz="2" w:space="0" w:color="D1D3D4"/>
            </w:tcBorders>
          </w:tcPr>
          <w:p>
            <w:pPr>
              <w:pStyle w:val="TableParagraph"/>
              <w:ind w:left="57"/>
              <w:rPr>
                <w:sz w:val="20"/>
              </w:rPr>
            </w:pPr>
            <w:r>
              <w:rPr>
                <w:color w:val="231F20"/>
                <w:sz w:val="20"/>
              </w:rPr>
              <w:t>Evidence synthesis</w:t>
            </w:r>
          </w:p>
        </w:tc>
        <w:tc>
          <w:tcPr>
            <w:tcW w:w="2163" w:type="dxa"/>
            <w:tcBorders>
              <w:top w:val="single" w:sz="2" w:space="0" w:color="D1D3D4"/>
              <w:bottom w:val="single" w:sz="2" w:space="0" w:color="D1D3D4"/>
            </w:tcBorders>
          </w:tcPr>
          <w:p>
            <w:pPr>
              <w:pStyle w:val="TableParagraph"/>
              <w:ind w:right="155"/>
              <w:jc w:val="right"/>
              <w:rPr>
                <w:sz w:val="20"/>
              </w:rPr>
            </w:pPr>
            <w:r>
              <w:rPr>
                <w:color w:val="231F20"/>
                <w:w w:val="80"/>
                <w:sz w:val="20"/>
              </w:rPr>
              <w:t>231</w:t>
            </w:r>
          </w:p>
        </w:tc>
        <w:tc>
          <w:tcPr>
            <w:tcW w:w="1522" w:type="dxa"/>
            <w:tcBorders>
              <w:top w:val="single" w:sz="2" w:space="0" w:color="D1D3D4"/>
              <w:bottom w:val="single" w:sz="2" w:space="0" w:color="D1D3D4"/>
            </w:tcBorders>
          </w:tcPr>
          <w:p>
            <w:pPr>
              <w:pStyle w:val="TableParagraph"/>
              <w:ind w:right="270"/>
              <w:jc w:val="right"/>
              <w:rPr>
                <w:sz w:val="20"/>
              </w:rPr>
            </w:pPr>
            <w:r>
              <w:rPr>
                <w:color w:val="231F20"/>
                <w:w w:val="90"/>
                <w:sz w:val="20"/>
              </w:rPr>
              <w:t>52%</w:t>
            </w:r>
          </w:p>
        </w:tc>
        <w:tc>
          <w:tcPr>
            <w:tcW w:w="1381" w:type="dxa"/>
            <w:tcBorders>
              <w:top w:val="single" w:sz="2" w:space="0" w:color="D1D3D4"/>
              <w:bottom w:val="single" w:sz="2" w:space="0" w:color="D1D3D4"/>
            </w:tcBorders>
          </w:tcPr>
          <w:p>
            <w:pPr>
              <w:pStyle w:val="TableParagraph"/>
              <w:ind w:right="243"/>
              <w:jc w:val="right"/>
              <w:rPr>
                <w:sz w:val="20"/>
              </w:rPr>
            </w:pPr>
            <w:r>
              <w:rPr>
                <w:color w:val="231F20"/>
                <w:w w:val="90"/>
                <w:sz w:val="20"/>
              </w:rPr>
              <w:t>56%</w:t>
            </w:r>
          </w:p>
        </w:tc>
        <w:tc>
          <w:tcPr>
            <w:tcW w:w="1334" w:type="dxa"/>
            <w:tcBorders>
              <w:top w:val="single" w:sz="2" w:space="0" w:color="D1D3D4"/>
              <w:bottom w:val="single" w:sz="2" w:space="0" w:color="D1D3D4"/>
            </w:tcBorders>
          </w:tcPr>
          <w:p>
            <w:pPr>
              <w:pStyle w:val="TableParagraph"/>
              <w:ind w:right="169"/>
              <w:jc w:val="right"/>
              <w:rPr>
                <w:sz w:val="20"/>
              </w:rPr>
            </w:pPr>
            <w:r>
              <w:rPr>
                <w:color w:val="231F20"/>
                <w:w w:val="110"/>
                <w:sz w:val="20"/>
              </w:rPr>
              <w:t>-0.04</w:t>
            </w:r>
          </w:p>
        </w:tc>
      </w:tr>
      <w:tr>
        <w:trPr>
          <w:trHeight w:val="379" w:hRule="atLeast"/>
        </w:trPr>
        <w:tc>
          <w:tcPr>
            <w:tcW w:w="3787" w:type="dxa"/>
            <w:tcBorders>
              <w:top w:val="single" w:sz="2" w:space="0" w:color="D1D3D4"/>
              <w:bottom w:val="single" w:sz="2" w:space="0" w:color="D1D3D4"/>
            </w:tcBorders>
          </w:tcPr>
          <w:p>
            <w:pPr>
              <w:pStyle w:val="TableParagraph"/>
              <w:ind w:left="57"/>
              <w:rPr>
                <w:sz w:val="20"/>
              </w:rPr>
            </w:pPr>
            <w:r>
              <w:rPr>
                <w:color w:val="231F20"/>
                <w:sz w:val="20"/>
              </w:rPr>
              <w:t>Systems thinking</w:t>
            </w:r>
          </w:p>
        </w:tc>
        <w:tc>
          <w:tcPr>
            <w:tcW w:w="2163" w:type="dxa"/>
            <w:tcBorders>
              <w:top w:val="single" w:sz="2" w:space="0" w:color="D1D3D4"/>
              <w:bottom w:val="single" w:sz="2" w:space="0" w:color="D1D3D4"/>
            </w:tcBorders>
          </w:tcPr>
          <w:p>
            <w:pPr>
              <w:pStyle w:val="TableParagraph"/>
              <w:ind w:right="155"/>
              <w:jc w:val="right"/>
              <w:rPr>
                <w:sz w:val="20"/>
              </w:rPr>
            </w:pPr>
            <w:r>
              <w:rPr>
                <w:color w:val="231F20"/>
                <w:w w:val="80"/>
                <w:sz w:val="20"/>
              </w:rPr>
              <w:t>218</w:t>
            </w:r>
          </w:p>
        </w:tc>
        <w:tc>
          <w:tcPr>
            <w:tcW w:w="1522" w:type="dxa"/>
            <w:tcBorders>
              <w:top w:val="single" w:sz="2" w:space="0" w:color="D1D3D4"/>
              <w:bottom w:val="single" w:sz="2" w:space="0" w:color="D1D3D4"/>
            </w:tcBorders>
          </w:tcPr>
          <w:p>
            <w:pPr>
              <w:pStyle w:val="TableParagraph"/>
              <w:ind w:right="270"/>
              <w:jc w:val="right"/>
              <w:rPr>
                <w:sz w:val="20"/>
              </w:rPr>
            </w:pPr>
            <w:r>
              <w:rPr>
                <w:color w:val="231F20"/>
                <w:w w:val="95"/>
                <w:sz w:val="20"/>
              </w:rPr>
              <w:t>45%</w:t>
            </w:r>
          </w:p>
        </w:tc>
        <w:tc>
          <w:tcPr>
            <w:tcW w:w="1381" w:type="dxa"/>
            <w:tcBorders>
              <w:top w:val="single" w:sz="2" w:space="0" w:color="D1D3D4"/>
              <w:bottom w:val="single" w:sz="2" w:space="0" w:color="D1D3D4"/>
            </w:tcBorders>
          </w:tcPr>
          <w:p>
            <w:pPr>
              <w:pStyle w:val="TableParagraph"/>
              <w:ind w:right="243"/>
              <w:jc w:val="right"/>
              <w:rPr>
                <w:sz w:val="20"/>
              </w:rPr>
            </w:pPr>
            <w:r>
              <w:rPr>
                <w:color w:val="231F20"/>
                <w:w w:val="90"/>
                <w:sz w:val="20"/>
              </w:rPr>
              <w:t>52%</w:t>
            </w:r>
          </w:p>
        </w:tc>
        <w:tc>
          <w:tcPr>
            <w:tcW w:w="1334" w:type="dxa"/>
            <w:tcBorders>
              <w:top w:val="single" w:sz="2" w:space="0" w:color="D1D3D4"/>
              <w:bottom w:val="single" w:sz="2" w:space="0" w:color="D1D3D4"/>
            </w:tcBorders>
          </w:tcPr>
          <w:p>
            <w:pPr>
              <w:pStyle w:val="TableParagraph"/>
              <w:ind w:right="170"/>
              <w:jc w:val="right"/>
              <w:rPr>
                <w:sz w:val="20"/>
              </w:rPr>
            </w:pPr>
            <w:r>
              <w:rPr>
                <w:color w:val="231F20"/>
                <w:w w:val="105"/>
                <w:sz w:val="20"/>
              </w:rPr>
              <w:t>-0.07</w:t>
            </w:r>
          </w:p>
        </w:tc>
      </w:tr>
    </w:tbl>
    <w:p>
      <w:pPr>
        <w:pStyle w:val="BodyText"/>
        <w:rPr>
          <w:rFonts w:ascii="Arial-BoldItalicMT"/>
          <w:b/>
          <w:i/>
        </w:rPr>
      </w:pPr>
    </w:p>
    <w:p>
      <w:pPr>
        <w:pStyle w:val="BodyText"/>
        <w:spacing w:before="6"/>
        <w:rPr>
          <w:rFonts w:ascii="Arial-BoldItalicMT"/>
          <w:b/>
          <w:i/>
          <w:sz w:val="21"/>
        </w:rPr>
      </w:pPr>
    </w:p>
    <w:p>
      <w:pPr>
        <w:spacing w:after="0"/>
        <w:rPr>
          <w:rFonts w:ascii="Arial-BoldItalicMT"/>
          <w:sz w:val="21"/>
        </w:rPr>
        <w:sectPr>
          <w:headerReference w:type="default" r:id="rId111"/>
          <w:footerReference w:type="default" r:id="rId112"/>
          <w:pgSz w:w="11910" w:h="16840"/>
          <w:pgMar w:header="0" w:footer="718" w:top="1580" w:bottom="900" w:left="0" w:right="0"/>
          <w:pgNumType w:start="31"/>
        </w:sectPr>
      </w:pPr>
    </w:p>
    <w:p>
      <w:pPr>
        <w:pStyle w:val="BodyText"/>
        <w:spacing w:line="312" w:lineRule="auto" w:before="137"/>
        <w:ind w:left="850"/>
      </w:pPr>
      <w:r>
        <w:rPr>
          <w:color w:val="231F20"/>
        </w:rPr>
        <w:t>In addition to the survey, we also undertook interviews with innovation leaders. The findings from the interviews suggest that hands on training plays a key role in putting these skills into practice. The survey confirmed this hypothesis, showing that people with formal training have almost three times higher odds of practicing the skill than respondents without training (see analysis in Annex I, section VI).</w:t>
      </w:r>
    </w:p>
    <w:p>
      <w:pPr>
        <w:pStyle w:val="BodyText"/>
        <w:spacing w:before="9"/>
        <w:rPr>
          <w:sz w:val="26"/>
        </w:rPr>
      </w:pPr>
    </w:p>
    <w:p>
      <w:pPr>
        <w:pStyle w:val="Heading6"/>
        <w:spacing w:line="312" w:lineRule="auto"/>
        <w:ind w:left="850" w:right="75"/>
      </w:pPr>
      <w:r>
        <w:rPr>
          <w:color w:val="231F20"/>
        </w:rPr>
        <w:t>In</w:t>
      </w:r>
      <w:r>
        <w:rPr>
          <w:color w:val="231F20"/>
          <w:spacing w:val="-17"/>
        </w:rPr>
        <w:t> </w:t>
      </w:r>
      <w:r>
        <w:rPr>
          <w:color w:val="231F20"/>
        </w:rPr>
        <w:t>our</w:t>
      </w:r>
      <w:r>
        <w:rPr>
          <w:color w:val="231F20"/>
          <w:spacing w:val="-17"/>
        </w:rPr>
        <w:t> </w:t>
      </w:r>
      <w:r>
        <w:rPr>
          <w:color w:val="231F20"/>
        </w:rPr>
        <w:t>sample,</w:t>
      </w:r>
      <w:r>
        <w:rPr>
          <w:color w:val="231F20"/>
          <w:spacing w:val="-17"/>
        </w:rPr>
        <w:t> </w:t>
      </w:r>
      <w:r>
        <w:rPr>
          <w:color w:val="231F20"/>
        </w:rPr>
        <w:t>we</w:t>
      </w:r>
      <w:r>
        <w:rPr>
          <w:color w:val="231F20"/>
          <w:spacing w:val="-17"/>
        </w:rPr>
        <w:t> </w:t>
      </w:r>
      <w:r>
        <w:rPr>
          <w:color w:val="231F20"/>
        </w:rPr>
        <w:t>find</w:t>
      </w:r>
      <w:r>
        <w:rPr>
          <w:color w:val="231F20"/>
          <w:spacing w:val="-16"/>
        </w:rPr>
        <w:t> </w:t>
      </w:r>
      <w:r>
        <w:rPr>
          <w:color w:val="231F20"/>
        </w:rPr>
        <w:t>that</w:t>
      </w:r>
      <w:r>
        <w:rPr>
          <w:color w:val="231F20"/>
          <w:spacing w:val="-17"/>
        </w:rPr>
        <w:t> </w:t>
      </w:r>
      <w:r>
        <w:rPr>
          <w:color w:val="231F20"/>
        </w:rPr>
        <w:t>there</w:t>
      </w:r>
      <w:r>
        <w:rPr>
          <w:color w:val="231F20"/>
          <w:spacing w:val="-17"/>
        </w:rPr>
        <w:t> </w:t>
      </w:r>
      <w:r>
        <w:rPr>
          <w:color w:val="231F20"/>
        </w:rPr>
        <w:t>is</w:t>
      </w:r>
      <w:r>
        <w:rPr>
          <w:color w:val="231F20"/>
          <w:spacing w:val="-17"/>
        </w:rPr>
        <w:t> </w:t>
      </w:r>
      <w:r>
        <w:rPr>
          <w:color w:val="231F20"/>
        </w:rPr>
        <w:t>a</w:t>
      </w:r>
      <w:r>
        <w:rPr>
          <w:color w:val="231F20"/>
          <w:spacing w:val="-16"/>
        </w:rPr>
        <w:t> </w:t>
      </w:r>
      <w:r>
        <w:rPr>
          <w:color w:val="231F20"/>
        </w:rPr>
        <w:t>lack</w:t>
      </w:r>
      <w:r>
        <w:rPr>
          <w:color w:val="231F20"/>
          <w:spacing w:val="-17"/>
        </w:rPr>
        <w:t> </w:t>
      </w:r>
      <w:r>
        <w:rPr>
          <w:color w:val="231F20"/>
        </w:rPr>
        <w:t>of</w:t>
      </w:r>
      <w:r>
        <w:rPr>
          <w:color w:val="231F20"/>
          <w:spacing w:val="-17"/>
        </w:rPr>
        <w:t> </w:t>
      </w:r>
      <w:r>
        <w:rPr>
          <w:color w:val="231F20"/>
        </w:rPr>
        <w:t>training in</w:t>
      </w:r>
      <w:r>
        <w:rPr>
          <w:color w:val="231F20"/>
          <w:spacing w:val="-17"/>
        </w:rPr>
        <w:t> </w:t>
      </w:r>
      <w:r>
        <w:rPr>
          <w:color w:val="231F20"/>
        </w:rPr>
        <w:t>innovation</w:t>
      </w:r>
      <w:r>
        <w:rPr>
          <w:color w:val="231F20"/>
          <w:spacing w:val="-17"/>
        </w:rPr>
        <w:t> </w:t>
      </w:r>
      <w:r>
        <w:rPr>
          <w:color w:val="231F20"/>
        </w:rPr>
        <w:t>skills.</w:t>
      </w:r>
      <w:r>
        <w:rPr>
          <w:color w:val="231F20"/>
          <w:spacing w:val="-16"/>
        </w:rPr>
        <w:t> </w:t>
      </w:r>
      <w:r>
        <w:rPr>
          <w:color w:val="231F20"/>
        </w:rPr>
        <w:t>On</w:t>
      </w:r>
      <w:r>
        <w:rPr>
          <w:color w:val="231F20"/>
          <w:spacing w:val="-17"/>
        </w:rPr>
        <w:t> </w:t>
      </w:r>
      <w:r>
        <w:rPr>
          <w:color w:val="231F20"/>
        </w:rPr>
        <w:t>average,</w:t>
      </w:r>
      <w:r>
        <w:rPr>
          <w:color w:val="231F20"/>
          <w:spacing w:val="-16"/>
        </w:rPr>
        <w:t> </w:t>
      </w:r>
      <w:r>
        <w:rPr>
          <w:color w:val="231F20"/>
        </w:rPr>
        <w:t>60</w:t>
      </w:r>
      <w:r>
        <w:rPr>
          <w:color w:val="231F20"/>
          <w:spacing w:val="-17"/>
        </w:rPr>
        <w:t> </w:t>
      </w:r>
      <w:r>
        <w:rPr>
          <w:color w:val="231F20"/>
        </w:rPr>
        <w:t>per</w:t>
      </w:r>
      <w:r>
        <w:rPr>
          <w:color w:val="231F20"/>
          <w:spacing w:val="-16"/>
        </w:rPr>
        <w:t> </w:t>
      </w:r>
      <w:r>
        <w:rPr>
          <w:color w:val="231F20"/>
        </w:rPr>
        <w:t>cent</w:t>
      </w:r>
      <w:r>
        <w:rPr>
          <w:color w:val="231F20"/>
          <w:spacing w:val="-17"/>
        </w:rPr>
        <w:t> </w:t>
      </w:r>
      <w:r>
        <w:rPr>
          <w:color w:val="231F20"/>
        </w:rPr>
        <w:t>of</w:t>
      </w:r>
      <w:r>
        <w:rPr>
          <w:color w:val="231F20"/>
          <w:spacing w:val="-16"/>
        </w:rPr>
        <w:t> </w:t>
      </w:r>
      <w:r>
        <w:rPr>
          <w:color w:val="231F20"/>
        </w:rPr>
        <w:t>the people</w:t>
      </w:r>
      <w:r>
        <w:rPr>
          <w:color w:val="231F20"/>
          <w:spacing w:val="-17"/>
        </w:rPr>
        <w:t> </w:t>
      </w:r>
      <w:r>
        <w:rPr>
          <w:color w:val="231F20"/>
        </w:rPr>
        <w:t>have</w:t>
      </w:r>
      <w:r>
        <w:rPr>
          <w:color w:val="231F20"/>
          <w:spacing w:val="-16"/>
        </w:rPr>
        <w:t> </w:t>
      </w:r>
      <w:r>
        <w:rPr>
          <w:color w:val="231F20"/>
        </w:rPr>
        <w:t>received</w:t>
      </w:r>
      <w:r>
        <w:rPr>
          <w:color w:val="231F20"/>
          <w:spacing w:val="-16"/>
        </w:rPr>
        <w:t> </w:t>
      </w:r>
      <w:r>
        <w:rPr>
          <w:color w:val="231F20"/>
        </w:rPr>
        <w:t>training</w:t>
      </w:r>
      <w:r>
        <w:rPr>
          <w:color w:val="231F20"/>
          <w:spacing w:val="-16"/>
        </w:rPr>
        <w:t> </w:t>
      </w:r>
      <w:r>
        <w:rPr>
          <w:color w:val="231F20"/>
        </w:rPr>
        <w:t>in</w:t>
      </w:r>
      <w:r>
        <w:rPr>
          <w:color w:val="231F20"/>
          <w:spacing w:val="-16"/>
        </w:rPr>
        <w:t> </w:t>
      </w:r>
      <w:r>
        <w:rPr>
          <w:color w:val="231F20"/>
        </w:rPr>
        <w:t>at</w:t>
      </w:r>
      <w:r>
        <w:rPr>
          <w:color w:val="231F20"/>
          <w:spacing w:val="-17"/>
        </w:rPr>
        <w:t> </w:t>
      </w:r>
      <w:r>
        <w:rPr>
          <w:color w:val="231F20"/>
        </w:rPr>
        <w:t>least</w:t>
      </w:r>
      <w:r>
        <w:rPr>
          <w:color w:val="231F20"/>
          <w:spacing w:val="-16"/>
        </w:rPr>
        <w:t> </w:t>
      </w:r>
      <w:r>
        <w:rPr>
          <w:color w:val="231F20"/>
        </w:rPr>
        <w:t>one</w:t>
      </w:r>
      <w:r>
        <w:rPr>
          <w:color w:val="231F20"/>
          <w:spacing w:val="-16"/>
        </w:rPr>
        <w:t> </w:t>
      </w:r>
      <w:r>
        <w:rPr>
          <w:color w:val="231F20"/>
        </w:rPr>
        <w:t>skill.</w:t>
      </w:r>
    </w:p>
    <w:p>
      <w:pPr>
        <w:spacing w:line="312" w:lineRule="auto" w:before="3"/>
        <w:ind w:left="850" w:right="14" w:firstLine="0"/>
        <w:jc w:val="left"/>
        <w:rPr>
          <w:sz w:val="20"/>
        </w:rPr>
      </w:pPr>
      <w:r>
        <w:rPr>
          <w:b/>
          <w:color w:val="231F20"/>
          <w:sz w:val="20"/>
        </w:rPr>
        <w:t>However,</w:t>
      </w:r>
      <w:r>
        <w:rPr>
          <w:b/>
          <w:color w:val="231F20"/>
          <w:spacing w:val="-19"/>
          <w:sz w:val="20"/>
        </w:rPr>
        <w:t> </w:t>
      </w:r>
      <w:r>
        <w:rPr>
          <w:b/>
          <w:color w:val="231F20"/>
          <w:sz w:val="20"/>
        </w:rPr>
        <w:t>the</w:t>
      </w:r>
      <w:r>
        <w:rPr>
          <w:b/>
          <w:color w:val="231F20"/>
          <w:spacing w:val="-19"/>
          <w:sz w:val="20"/>
        </w:rPr>
        <w:t> </w:t>
      </w:r>
      <w:r>
        <w:rPr>
          <w:b/>
          <w:color w:val="231F20"/>
          <w:sz w:val="20"/>
        </w:rPr>
        <w:t>proportion</w:t>
      </w:r>
      <w:r>
        <w:rPr>
          <w:b/>
          <w:color w:val="231F20"/>
          <w:spacing w:val="-18"/>
          <w:sz w:val="20"/>
        </w:rPr>
        <w:t> </w:t>
      </w:r>
      <w:r>
        <w:rPr>
          <w:b/>
          <w:color w:val="231F20"/>
          <w:sz w:val="20"/>
        </w:rPr>
        <w:t>of</w:t>
      </w:r>
      <w:r>
        <w:rPr>
          <w:b/>
          <w:color w:val="231F20"/>
          <w:spacing w:val="-19"/>
          <w:sz w:val="20"/>
        </w:rPr>
        <w:t> </w:t>
      </w:r>
      <w:r>
        <w:rPr>
          <w:b/>
          <w:color w:val="231F20"/>
          <w:sz w:val="20"/>
        </w:rPr>
        <w:t>people</w:t>
      </w:r>
      <w:r>
        <w:rPr>
          <w:b/>
          <w:color w:val="231F20"/>
          <w:spacing w:val="-18"/>
          <w:sz w:val="20"/>
        </w:rPr>
        <w:t> </w:t>
      </w:r>
      <w:r>
        <w:rPr>
          <w:b/>
          <w:color w:val="231F20"/>
          <w:sz w:val="20"/>
        </w:rPr>
        <w:t>trained</w:t>
      </w:r>
      <w:r>
        <w:rPr>
          <w:b/>
          <w:color w:val="231F20"/>
          <w:spacing w:val="-19"/>
          <w:sz w:val="20"/>
        </w:rPr>
        <w:t> </w:t>
      </w:r>
      <w:r>
        <w:rPr>
          <w:b/>
          <w:color w:val="231F20"/>
          <w:sz w:val="20"/>
        </w:rPr>
        <w:t>by</w:t>
      </w:r>
      <w:r>
        <w:rPr>
          <w:b/>
          <w:color w:val="231F20"/>
          <w:spacing w:val="-18"/>
          <w:sz w:val="20"/>
        </w:rPr>
        <w:t> </w:t>
      </w:r>
      <w:r>
        <w:rPr>
          <w:b/>
          <w:color w:val="231F20"/>
          <w:sz w:val="20"/>
        </w:rPr>
        <w:t>skill</w:t>
      </w:r>
      <w:r>
        <w:rPr>
          <w:b/>
          <w:color w:val="231F20"/>
          <w:spacing w:val="-19"/>
          <w:sz w:val="20"/>
        </w:rPr>
        <w:t> </w:t>
      </w:r>
      <w:r>
        <w:rPr>
          <w:b/>
          <w:color w:val="231F20"/>
          <w:sz w:val="20"/>
        </w:rPr>
        <w:t>is very</w:t>
      </w:r>
      <w:r>
        <w:rPr>
          <w:b/>
          <w:color w:val="231F20"/>
          <w:spacing w:val="-13"/>
          <w:sz w:val="20"/>
        </w:rPr>
        <w:t> </w:t>
      </w:r>
      <w:r>
        <w:rPr>
          <w:b/>
          <w:color w:val="231F20"/>
          <w:sz w:val="20"/>
        </w:rPr>
        <w:t>low,</w:t>
      </w:r>
      <w:r>
        <w:rPr>
          <w:b/>
          <w:color w:val="231F20"/>
          <w:spacing w:val="-13"/>
          <w:sz w:val="20"/>
        </w:rPr>
        <w:t> </w:t>
      </w:r>
      <w:r>
        <w:rPr>
          <w:b/>
          <w:color w:val="231F20"/>
          <w:sz w:val="20"/>
        </w:rPr>
        <w:t>ranging</w:t>
      </w:r>
      <w:r>
        <w:rPr>
          <w:b/>
          <w:color w:val="231F20"/>
          <w:spacing w:val="-12"/>
          <w:sz w:val="20"/>
        </w:rPr>
        <w:t> </w:t>
      </w:r>
      <w:r>
        <w:rPr>
          <w:b/>
          <w:color w:val="231F20"/>
          <w:sz w:val="20"/>
        </w:rPr>
        <w:t>from</w:t>
      </w:r>
      <w:r>
        <w:rPr>
          <w:b/>
          <w:color w:val="231F20"/>
          <w:spacing w:val="-13"/>
          <w:sz w:val="20"/>
        </w:rPr>
        <w:t> </w:t>
      </w:r>
      <w:r>
        <w:rPr>
          <w:b/>
          <w:color w:val="231F20"/>
          <w:sz w:val="20"/>
        </w:rPr>
        <w:t>eight</w:t>
      </w:r>
      <w:r>
        <w:rPr>
          <w:b/>
          <w:color w:val="231F20"/>
          <w:spacing w:val="-12"/>
          <w:sz w:val="20"/>
        </w:rPr>
        <w:t> </w:t>
      </w:r>
      <w:r>
        <w:rPr>
          <w:b/>
          <w:color w:val="231F20"/>
          <w:sz w:val="20"/>
        </w:rPr>
        <w:t>per</w:t>
      </w:r>
      <w:r>
        <w:rPr>
          <w:b/>
          <w:color w:val="231F20"/>
          <w:spacing w:val="-13"/>
          <w:sz w:val="20"/>
        </w:rPr>
        <w:t> </w:t>
      </w:r>
      <w:r>
        <w:rPr>
          <w:b/>
          <w:color w:val="231F20"/>
          <w:sz w:val="20"/>
        </w:rPr>
        <w:t>cent</w:t>
      </w:r>
      <w:r>
        <w:rPr>
          <w:b/>
          <w:color w:val="231F20"/>
          <w:spacing w:val="-12"/>
          <w:sz w:val="20"/>
        </w:rPr>
        <w:t> </w:t>
      </w:r>
      <w:r>
        <w:rPr>
          <w:b/>
          <w:color w:val="231F20"/>
          <w:sz w:val="20"/>
        </w:rPr>
        <w:t>to</w:t>
      </w:r>
      <w:r>
        <w:rPr>
          <w:b/>
          <w:color w:val="231F20"/>
          <w:spacing w:val="-13"/>
          <w:sz w:val="20"/>
        </w:rPr>
        <w:t> </w:t>
      </w:r>
      <w:r>
        <w:rPr>
          <w:b/>
          <w:color w:val="231F20"/>
          <w:sz w:val="20"/>
        </w:rPr>
        <w:t>30</w:t>
      </w:r>
      <w:r>
        <w:rPr>
          <w:b/>
          <w:color w:val="231F20"/>
          <w:spacing w:val="-12"/>
          <w:sz w:val="20"/>
        </w:rPr>
        <w:t> </w:t>
      </w:r>
      <w:r>
        <w:rPr>
          <w:b/>
          <w:color w:val="231F20"/>
          <w:sz w:val="20"/>
        </w:rPr>
        <w:t>per</w:t>
      </w:r>
      <w:r>
        <w:rPr>
          <w:b/>
          <w:color w:val="231F20"/>
          <w:spacing w:val="-13"/>
          <w:sz w:val="20"/>
        </w:rPr>
        <w:t> </w:t>
      </w:r>
      <w:r>
        <w:rPr>
          <w:b/>
          <w:color w:val="231F20"/>
          <w:sz w:val="20"/>
        </w:rPr>
        <w:t>cent. </w:t>
      </w:r>
      <w:r>
        <w:rPr>
          <w:color w:val="231F20"/>
          <w:sz w:val="20"/>
        </w:rPr>
        <w:t>Skills such as Problem Definition and Data Analytical Thinking, which have a larger proportion of people trained, have been learned mainly at university as </w:t>
      </w:r>
      <w:r>
        <w:rPr>
          <w:color w:val="231F20"/>
          <w:spacing w:val="2"/>
          <w:sz w:val="20"/>
        </w:rPr>
        <w:t>part </w:t>
      </w:r>
      <w:r>
        <w:rPr>
          <w:color w:val="231F20"/>
          <w:sz w:val="20"/>
        </w:rPr>
        <w:t>of a degree. Of the skills that are formally</w:t>
      </w:r>
      <w:r>
        <w:rPr>
          <w:color w:val="231F20"/>
          <w:spacing w:val="-31"/>
          <w:sz w:val="20"/>
        </w:rPr>
        <w:t> </w:t>
      </w:r>
      <w:r>
        <w:rPr>
          <w:color w:val="231F20"/>
          <w:sz w:val="20"/>
        </w:rPr>
        <w:t>learned,</w:t>
      </w:r>
    </w:p>
    <w:p>
      <w:pPr>
        <w:pStyle w:val="BodyText"/>
        <w:spacing w:line="312" w:lineRule="auto" w:before="6"/>
        <w:ind w:left="850" w:right="173"/>
        <w:jc w:val="both"/>
      </w:pPr>
      <w:r>
        <w:rPr>
          <w:color w:val="231F20"/>
          <w:w w:val="105"/>
        </w:rPr>
        <w:t>44</w:t>
      </w:r>
      <w:r>
        <w:rPr>
          <w:color w:val="231F20"/>
          <w:spacing w:val="-19"/>
          <w:w w:val="105"/>
        </w:rPr>
        <w:t> </w:t>
      </w:r>
      <w:r>
        <w:rPr>
          <w:color w:val="231F20"/>
          <w:w w:val="105"/>
        </w:rPr>
        <w:t>per</w:t>
      </w:r>
      <w:r>
        <w:rPr>
          <w:color w:val="231F20"/>
          <w:spacing w:val="-19"/>
          <w:w w:val="105"/>
        </w:rPr>
        <w:t> </w:t>
      </w:r>
      <w:r>
        <w:rPr>
          <w:color w:val="231F20"/>
          <w:w w:val="105"/>
        </w:rPr>
        <w:t>cent</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9"/>
          <w:w w:val="105"/>
        </w:rPr>
        <w:t> </w:t>
      </w:r>
      <w:r>
        <w:rPr>
          <w:color w:val="231F20"/>
          <w:w w:val="105"/>
        </w:rPr>
        <w:t>time</w:t>
      </w:r>
      <w:r>
        <w:rPr>
          <w:color w:val="231F20"/>
          <w:spacing w:val="-19"/>
          <w:w w:val="105"/>
        </w:rPr>
        <w:t> </w:t>
      </w:r>
      <w:r>
        <w:rPr>
          <w:color w:val="231F20"/>
          <w:w w:val="105"/>
        </w:rPr>
        <w:t>they</w:t>
      </w:r>
      <w:r>
        <w:rPr>
          <w:color w:val="231F20"/>
          <w:spacing w:val="-18"/>
          <w:w w:val="105"/>
        </w:rPr>
        <w:t> </w:t>
      </w:r>
      <w:r>
        <w:rPr>
          <w:color w:val="231F20"/>
          <w:w w:val="105"/>
        </w:rPr>
        <w:t>have</w:t>
      </w:r>
      <w:r>
        <w:rPr>
          <w:color w:val="231F20"/>
          <w:spacing w:val="-19"/>
          <w:w w:val="105"/>
        </w:rPr>
        <w:t> </w:t>
      </w:r>
      <w:r>
        <w:rPr>
          <w:color w:val="231F20"/>
          <w:w w:val="105"/>
        </w:rPr>
        <w:t>been</w:t>
      </w:r>
      <w:r>
        <w:rPr>
          <w:color w:val="231F20"/>
          <w:spacing w:val="-19"/>
          <w:w w:val="105"/>
        </w:rPr>
        <w:t> </w:t>
      </w:r>
      <w:r>
        <w:rPr>
          <w:color w:val="231F20"/>
          <w:w w:val="105"/>
        </w:rPr>
        <w:t>learned</w:t>
      </w:r>
      <w:r>
        <w:rPr>
          <w:color w:val="231F20"/>
          <w:spacing w:val="-19"/>
          <w:w w:val="105"/>
        </w:rPr>
        <w:t> </w:t>
      </w:r>
      <w:r>
        <w:rPr>
          <w:color w:val="231F20"/>
          <w:w w:val="105"/>
        </w:rPr>
        <w:t>in</w:t>
      </w:r>
      <w:r>
        <w:rPr>
          <w:color w:val="231F20"/>
          <w:spacing w:val="-18"/>
          <w:w w:val="105"/>
        </w:rPr>
        <w:t> </w:t>
      </w:r>
      <w:r>
        <w:rPr>
          <w:color w:val="231F20"/>
          <w:w w:val="105"/>
        </w:rPr>
        <w:t>an academic</w:t>
      </w:r>
      <w:r>
        <w:rPr>
          <w:color w:val="231F20"/>
          <w:spacing w:val="-21"/>
          <w:w w:val="105"/>
        </w:rPr>
        <w:t> </w:t>
      </w:r>
      <w:r>
        <w:rPr>
          <w:color w:val="231F20"/>
          <w:w w:val="105"/>
        </w:rPr>
        <w:t>institution,</w:t>
      </w:r>
      <w:r>
        <w:rPr>
          <w:color w:val="231F20"/>
          <w:spacing w:val="-21"/>
          <w:w w:val="105"/>
        </w:rPr>
        <w:t> </w:t>
      </w:r>
      <w:r>
        <w:rPr>
          <w:color w:val="231F20"/>
          <w:w w:val="105"/>
        </w:rPr>
        <w:t>27</w:t>
      </w:r>
      <w:r>
        <w:rPr>
          <w:color w:val="231F20"/>
          <w:spacing w:val="-21"/>
          <w:w w:val="105"/>
        </w:rPr>
        <w:t> </w:t>
      </w:r>
      <w:r>
        <w:rPr>
          <w:color w:val="231F20"/>
          <w:w w:val="105"/>
        </w:rPr>
        <w:t>per</w:t>
      </w:r>
      <w:r>
        <w:rPr>
          <w:color w:val="231F20"/>
          <w:spacing w:val="-21"/>
          <w:w w:val="105"/>
        </w:rPr>
        <w:t> </w:t>
      </w:r>
      <w:r>
        <w:rPr>
          <w:color w:val="231F20"/>
          <w:w w:val="105"/>
        </w:rPr>
        <w:t>cent</w:t>
      </w:r>
      <w:r>
        <w:rPr>
          <w:color w:val="231F20"/>
          <w:spacing w:val="-21"/>
          <w:w w:val="105"/>
        </w:rPr>
        <w:t> </w:t>
      </w:r>
      <w:r>
        <w:rPr>
          <w:color w:val="231F20"/>
          <w:w w:val="105"/>
        </w:rPr>
        <w:t>at</w:t>
      </w:r>
      <w:r>
        <w:rPr>
          <w:color w:val="231F20"/>
          <w:spacing w:val="-21"/>
          <w:w w:val="105"/>
        </w:rPr>
        <w:t> </w:t>
      </w:r>
      <w:r>
        <w:rPr>
          <w:color w:val="231F20"/>
          <w:w w:val="105"/>
        </w:rPr>
        <w:t>work</w:t>
      </w:r>
      <w:r>
        <w:rPr>
          <w:color w:val="231F20"/>
          <w:spacing w:val="-21"/>
          <w:w w:val="105"/>
        </w:rPr>
        <w:t> </w:t>
      </w:r>
      <w:r>
        <w:rPr>
          <w:color w:val="231F20"/>
          <w:w w:val="105"/>
        </w:rPr>
        <w:t>and</w:t>
      </w:r>
      <w:r>
        <w:rPr>
          <w:color w:val="231F20"/>
          <w:spacing w:val="-21"/>
          <w:w w:val="105"/>
        </w:rPr>
        <w:t> </w:t>
      </w:r>
      <w:r>
        <w:rPr>
          <w:color w:val="231F20"/>
          <w:w w:val="105"/>
        </w:rPr>
        <w:t>29</w:t>
      </w:r>
      <w:r>
        <w:rPr>
          <w:color w:val="231F20"/>
          <w:spacing w:val="-21"/>
          <w:w w:val="105"/>
        </w:rPr>
        <w:t> </w:t>
      </w:r>
      <w:r>
        <w:rPr>
          <w:color w:val="231F20"/>
          <w:w w:val="105"/>
        </w:rPr>
        <w:t>per cent</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time</w:t>
      </w:r>
      <w:r>
        <w:rPr>
          <w:color w:val="231F20"/>
          <w:spacing w:val="-11"/>
          <w:w w:val="105"/>
        </w:rPr>
        <w:t> </w:t>
      </w:r>
      <w:r>
        <w:rPr>
          <w:color w:val="231F20"/>
          <w:w w:val="105"/>
        </w:rPr>
        <w:t>through</w:t>
      </w:r>
      <w:r>
        <w:rPr>
          <w:color w:val="231F20"/>
          <w:spacing w:val="-11"/>
          <w:w w:val="105"/>
        </w:rPr>
        <w:t> </w:t>
      </w:r>
      <w:r>
        <w:rPr>
          <w:color w:val="231F20"/>
          <w:w w:val="105"/>
        </w:rPr>
        <w:t>other</w:t>
      </w:r>
      <w:r>
        <w:rPr>
          <w:color w:val="231F20"/>
          <w:spacing w:val="-10"/>
          <w:w w:val="105"/>
        </w:rPr>
        <w:t> </w:t>
      </w:r>
      <w:r>
        <w:rPr>
          <w:color w:val="231F20"/>
          <w:w w:val="105"/>
        </w:rPr>
        <w:t>channels.</w:t>
      </w:r>
    </w:p>
    <w:p>
      <w:pPr>
        <w:pStyle w:val="BodyText"/>
        <w:spacing w:line="312" w:lineRule="auto" w:before="137"/>
        <w:ind w:left="431" w:right="899"/>
      </w:pPr>
      <w:r>
        <w:rPr/>
        <w:br w:type="column"/>
      </w:r>
      <w:r>
        <w:rPr>
          <w:color w:val="231F20"/>
        </w:rPr>
        <w:t>As one leader told us, “all public servants should have the basics of collaboration and a user-focus”. These points were borne out in the survey findings, where we identified high demand for innovation skills training.</w:t>
      </w:r>
    </w:p>
    <w:p>
      <w:pPr>
        <w:pStyle w:val="BodyText"/>
        <w:spacing w:line="312" w:lineRule="auto" w:before="4"/>
        <w:ind w:left="431" w:right="975"/>
      </w:pPr>
      <w:r>
        <w:rPr>
          <w:color w:val="231F20"/>
        </w:rPr>
        <w:t>The proportion of people who can’t explain the skill and expressed an interest in learning one of the six skills they were asked about ranged from 50 per cent </w:t>
      </w:r>
      <w:r>
        <w:rPr>
          <w:color w:val="231F20"/>
          <w:spacing w:val="-3"/>
        </w:rPr>
        <w:t>to</w:t>
      </w:r>
      <w:r>
        <w:rPr>
          <w:color w:val="231F20"/>
          <w:spacing w:val="-12"/>
        </w:rPr>
        <w:t> </w:t>
      </w:r>
      <w:r>
        <w:rPr>
          <w:color w:val="231F20"/>
        </w:rPr>
        <w:t>83</w:t>
      </w:r>
      <w:r>
        <w:rPr>
          <w:color w:val="231F20"/>
          <w:spacing w:val="-12"/>
        </w:rPr>
        <w:t> </w:t>
      </w:r>
      <w:r>
        <w:rPr>
          <w:color w:val="231F20"/>
        </w:rPr>
        <w:t>per</w:t>
      </w:r>
      <w:r>
        <w:rPr>
          <w:color w:val="231F20"/>
          <w:spacing w:val="-12"/>
        </w:rPr>
        <w:t> </w:t>
      </w:r>
      <w:r>
        <w:rPr>
          <w:color w:val="231F20"/>
        </w:rPr>
        <w:t>cent.</w:t>
      </w:r>
      <w:r>
        <w:rPr>
          <w:color w:val="231F20"/>
          <w:spacing w:val="-12"/>
        </w:rPr>
        <w:t> </w:t>
      </w:r>
      <w:r>
        <w:rPr>
          <w:color w:val="231F20"/>
        </w:rPr>
        <w:t>The</w:t>
      </w:r>
      <w:r>
        <w:rPr>
          <w:color w:val="231F20"/>
          <w:spacing w:val="-12"/>
        </w:rPr>
        <w:t> </w:t>
      </w:r>
      <w:r>
        <w:rPr>
          <w:color w:val="231F20"/>
        </w:rPr>
        <w:t>skills</w:t>
      </w:r>
      <w:r>
        <w:rPr>
          <w:color w:val="231F20"/>
          <w:spacing w:val="-12"/>
        </w:rPr>
        <w:t> </w:t>
      </w:r>
      <w:r>
        <w:rPr>
          <w:color w:val="231F20"/>
        </w:rPr>
        <w:t>in</w:t>
      </w:r>
      <w:r>
        <w:rPr>
          <w:color w:val="231F20"/>
          <w:spacing w:val="-11"/>
        </w:rPr>
        <w:t> </w:t>
      </w:r>
      <w:r>
        <w:rPr>
          <w:color w:val="231F20"/>
        </w:rPr>
        <w:t>highest</w:t>
      </w:r>
      <w:r>
        <w:rPr>
          <w:color w:val="231F20"/>
          <w:spacing w:val="-12"/>
        </w:rPr>
        <w:t> </w:t>
      </w:r>
      <w:r>
        <w:rPr>
          <w:color w:val="231F20"/>
        </w:rPr>
        <w:t>demand</w:t>
      </w:r>
      <w:r>
        <w:rPr>
          <w:color w:val="231F20"/>
          <w:spacing w:val="-12"/>
        </w:rPr>
        <w:t> </w:t>
      </w:r>
      <w:r>
        <w:rPr>
          <w:color w:val="231F20"/>
        </w:rPr>
        <w:t>are</w:t>
      </w:r>
      <w:r>
        <w:rPr>
          <w:color w:val="231F20"/>
          <w:spacing w:val="-12"/>
        </w:rPr>
        <w:t> </w:t>
      </w:r>
      <w:r>
        <w:rPr>
          <w:color w:val="231F20"/>
        </w:rPr>
        <w:t>Impact Evaluation</w:t>
      </w:r>
      <w:r>
        <w:rPr>
          <w:color w:val="231F20"/>
          <w:spacing w:val="-32"/>
        </w:rPr>
        <w:t> </w:t>
      </w:r>
      <w:r>
        <w:rPr>
          <w:color w:val="231F20"/>
        </w:rPr>
        <w:t>(83</w:t>
      </w:r>
      <w:r>
        <w:rPr>
          <w:color w:val="231F20"/>
          <w:spacing w:val="-32"/>
        </w:rPr>
        <w:t> </w:t>
      </w:r>
      <w:r>
        <w:rPr>
          <w:color w:val="231F20"/>
        </w:rPr>
        <w:t>per</w:t>
      </w:r>
      <w:r>
        <w:rPr>
          <w:color w:val="231F20"/>
          <w:spacing w:val="-32"/>
        </w:rPr>
        <w:t> </w:t>
      </w:r>
      <w:r>
        <w:rPr>
          <w:color w:val="231F20"/>
        </w:rPr>
        <w:t>cent),</w:t>
      </w:r>
      <w:r>
        <w:rPr>
          <w:color w:val="231F20"/>
          <w:spacing w:val="-31"/>
        </w:rPr>
        <w:t> </w:t>
      </w:r>
      <w:r>
        <w:rPr>
          <w:color w:val="231F20"/>
        </w:rPr>
        <w:t>Systems</w:t>
      </w:r>
      <w:r>
        <w:rPr>
          <w:color w:val="231F20"/>
          <w:spacing w:val="-32"/>
        </w:rPr>
        <w:t> </w:t>
      </w:r>
      <w:r>
        <w:rPr>
          <w:color w:val="231F20"/>
        </w:rPr>
        <w:t>Thinking</w:t>
      </w:r>
      <w:r>
        <w:rPr>
          <w:color w:val="231F20"/>
          <w:spacing w:val="-32"/>
        </w:rPr>
        <w:t> </w:t>
      </w:r>
      <w:r>
        <w:rPr>
          <w:color w:val="231F20"/>
        </w:rPr>
        <w:t>(75</w:t>
      </w:r>
      <w:r>
        <w:rPr>
          <w:color w:val="231F20"/>
          <w:spacing w:val="-31"/>
        </w:rPr>
        <w:t> </w:t>
      </w:r>
      <w:r>
        <w:rPr>
          <w:color w:val="231F20"/>
        </w:rPr>
        <w:t>per</w:t>
      </w:r>
      <w:r>
        <w:rPr>
          <w:color w:val="231F20"/>
          <w:spacing w:val="-32"/>
        </w:rPr>
        <w:t> </w:t>
      </w:r>
      <w:r>
        <w:rPr>
          <w:color w:val="231F20"/>
        </w:rPr>
        <w:t>cent) and</w:t>
      </w:r>
      <w:r>
        <w:rPr>
          <w:color w:val="231F20"/>
          <w:spacing w:val="-12"/>
        </w:rPr>
        <w:t> </w:t>
      </w:r>
      <w:r>
        <w:rPr>
          <w:color w:val="231F20"/>
        </w:rPr>
        <w:t>Open</w:t>
      </w:r>
      <w:r>
        <w:rPr>
          <w:color w:val="231F20"/>
          <w:spacing w:val="-11"/>
        </w:rPr>
        <w:t> </w:t>
      </w:r>
      <w:r>
        <w:rPr>
          <w:color w:val="231F20"/>
        </w:rPr>
        <w:t>Innovation</w:t>
      </w:r>
      <w:r>
        <w:rPr>
          <w:color w:val="231F20"/>
          <w:spacing w:val="-11"/>
        </w:rPr>
        <w:t> </w:t>
      </w:r>
      <w:r>
        <w:rPr>
          <w:color w:val="231F20"/>
        </w:rPr>
        <w:t>(73</w:t>
      </w:r>
      <w:r>
        <w:rPr>
          <w:color w:val="231F20"/>
          <w:spacing w:val="-12"/>
        </w:rPr>
        <w:t> </w:t>
      </w:r>
      <w:r>
        <w:rPr>
          <w:color w:val="231F20"/>
        </w:rPr>
        <w:t>per</w:t>
      </w:r>
      <w:r>
        <w:rPr>
          <w:color w:val="231F20"/>
          <w:spacing w:val="-11"/>
        </w:rPr>
        <w:t> </w:t>
      </w:r>
      <w:r>
        <w:rPr>
          <w:color w:val="231F20"/>
        </w:rPr>
        <w:t>cent).</w:t>
      </w:r>
    </w:p>
    <w:p>
      <w:pPr>
        <w:pStyle w:val="BodyText"/>
        <w:spacing w:before="7"/>
        <w:rPr>
          <w:sz w:val="26"/>
        </w:rPr>
      </w:pPr>
    </w:p>
    <w:p>
      <w:pPr>
        <w:pStyle w:val="BodyText"/>
        <w:spacing w:line="312" w:lineRule="auto"/>
        <w:ind w:left="431" w:right="809"/>
      </w:pPr>
      <w:r>
        <w:rPr>
          <w:color w:val="231F20"/>
        </w:rPr>
        <w:t>Both the graph and the table below provide different ways</w:t>
      </w:r>
      <w:r>
        <w:rPr>
          <w:color w:val="231F20"/>
          <w:spacing w:val="-20"/>
        </w:rPr>
        <w:t> </w:t>
      </w:r>
      <w:r>
        <w:rPr>
          <w:color w:val="231F20"/>
        </w:rPr>
        <w:t>of</w:t>
      </w:r>
      <w:r>
        <w:rPr>
          <w:color w:val="231F20"/>
          <w:spacing w:val="-19"/>
        </w:rPr>
        <w:t> </w:t>
      </w:r>
      <w:r>
        <w:rPr>
          <w:color w:val="231F20"/>
        </w:rPr>
        <w:t>understanding</w:t>
      </w:r>
      <w:r>
        <w:rPr>
          <w:color w:val="231F20"/>
          <w:spacing w:val="-19"/>
        </w:rPr>
        <w:t> </w:t>
      </w:r>
      <w:r>
        <w:rPr>
          <w:color w:val="231F20"/>
        </w:rPr>
        <w:t>the</w:t>
      </w:r>
      <w:r>
        <w:rPr>
          <w:color w:val="231F20"/>
          <w:spacing w:val="-19"/>
        </w:rPr>
        <w:t> </w:t>
      </w:r>
      <w:r>
        <w:rPr>
          <w:color w:val="231F20"/>
        </w:rPr>
        <w:t>findings</w:t>
      </w:r>
      <w:r>
        <w:rPr>
          <w:color w:val="231F20"/>
          <w:spacing w:val="-19"/>
        </w:rPr>
        <w:t> </w:t>
      </w:r>
      <w:r>
        <w:rPr>
          <w:color w:val="231F20"/>
        </w:rPr>
        <w:t>and</w:t>
      </w:r>
      <w:r>
        <w:rPr>
          <w:color w:val="231F20"/>
          <w:spacing w:val="-20"/>
        </w:rPr>
        <w:t> </w:t>
      </w:r>
      <w:r>
        <w:rPr>
          <w:color w:val="231F20"/>
        </w:rPr>
        <w:t>show</w:t>
      </w:r>
      <w:r>
        <w:rPr>
          <w:color w:val="231F20"/>
          <w:spacing w:val="-19"/>
        </w:rPr>
        <w:t> </w:t>
      </w:r>
      <w:r>
        <w:rPr>
          <w:color w:val="231F20"/>
        </w:rPr>
        <w:t>those</w:t>
      </w:r>
      <w:r>
        <w:rPr>
          <w:color w:val="231F20"/>
          <w:spacing w:val="-19"/>
        </w:rPr>
        <w:t> </w:t>
      </w:r>
      <w:r>
        <w:rPr>
          <w:color w:val="231F20"/>
        </w:rPr>
        <w:t>who can explain, have used, received training in and still want </w:t>
      </w:r>
      <w:r>
        <w:rPr>
          <w:color w:val="231F20"/>
          <w:spacing w:val="-3"/>
        </w:rPr>
        <w:t>to </w:t>
      </w:r>
      <w:r>
        <w:rPr>
          <w:color w:val="231F20"/>
        </w:rPr>
        <w:t>learn</w:t>
      </w:r>
      <w:r>
        <w:rPr>
          <w:color w:val="231F20"/>
          <w:spacing w:val="-27"/>
        </w:rPr>
        <w:t> </w:t>
      </w:r>
      <w:r>
        <w:rPr>
          <w:color w:val="231F20"/>
        </w:rPr>
        <w:t>more.</w:t>
      </w:r>
    </w:p>
    <w:p>
      <w:pPr>
        <w:spacing w:after="0" w:line="312" w:lineRule="auto"/>
        <w:sectPr>
          <w:type w:val="continuous"/>
          <w:pgSz w:w="11910" w:h="16840"/>
          <w:pgMar w:top="920" w:bottom="280" w:left="0" w:right="0"/>
          <w:cols w:num="2" w:equalWidth="0">
            <w:col w:w="5695" w:space="40"/>
            <w:col w:w="6175"/>
          </w:cols>
        </w:sectPr>
      </w:pPr>
    </w:p>
    <w:p>
      <w:pPr>
        <w:pStyle w:val="BodyText"/>
      </w:pPr>
    </w:p>
    <w:p>
      <w:pPr>
        <w:pStyle w:val="BodyText"/>
        <w:spacing w:before="4"/>
        <w:rPr>
          <w:sz w:val="22"/>
        </w:rPr>
      </w:pPr>
    </w:p>
    <w:p>
      <w:pPr>
        <w:spacing w:before="0"/>
        <w:ind w:left="834" w:right="0" w:firstLine="0"/>
        <w:jc w:val="left"/>
        <w:rPr>
          <w:rFonts w:ascii="Arial-BoldItalicMT" w:hAnsi="Arial-BoldItalicMT"/>
          <w:b/>
          <w:i/>
          <w:sz w:val="16"/>
        </w:rPr>
      </w:pPr>
      <w:r>
        <w:rPr>
          <w:rFonts w:ascii="Arial-BoldItalicMT" w:hAnsi="Arial-BoldItalicMT"/>
          <w:b/>
          <w:i/>
          <w:color w:val="231F20"/>
          <w:sz w:val="16"/>
        </w:rPr>
        <w:t>Figure 10 — Those who explain, have used, have received training and are interested in learning the skill.</w:t>
      </w:r>
    </w:p>
    <w:p>
      <w:pPr>
        <w:pStyle w:val="BodyText"/>
        <w:rPr>
          <w:rFonts w:ascii="Arial-BoldItalicMT"/>
          <w:b/>
          <w:i/>
        </w:rPr>
      </w:pPr>
    </w:p>
    <w:p>
      <w:pPr>
        <w:pStyle w:val="BodyText"/>
        <w:spacing w:before="7"/>
        <w:rPr>
          <w:rFonts w:ascii="Arial-BoldItalicMT"/>
          <w:b/>
          <w:i/>
          <w:sz w:val="21"/>
        </w:rPr>
      </w:pPr>
    </w:p>
    <w:p>
      <w:pPr>
        <w:pStyle w:val="BodyText"/>
        <w:spacing w:before="136"/>
        <w:ind w:left="913" w:right="800"/>
        <w:jc w:val="center"/>
      </w:pPr>
      <w:r>
        <w:rPr>
          <w:color w:val="231F20"/>
        </w:rPr>
        <w:t>Systems Thinking</w:t>
      </w:r>
    </w:p>
    <w:p>
      <w:pPr>
        <w:pStyle w:val="BodyText"/>
      </w:pPr>
    </w:p>
    <w:p>
      <w:pPr>
        <w:pStyle w:val="BodyText"/>
        <w:spacing w:before="3"/>
      </w:pPr>
    </w:p>
    <w:p>
      <w:pPr>
        <w:pStyle w:val="BodyText"/>
        <w:tabs>
          <w:tab w:pos="8032" w:val="left" w:leader="none"/>
        </w:tabs>
        <w:spacing w:before="136"/>
        <w:ind w:left="2108"/>
      </w:pPr>
      <w:r>
        <w:rPr/>
        <w:pict>
          <v:group style="position:absolute;margin-left:150.257095pt;margin-top:-16.852802pt;width:294.8pt;height:290.3pt;mso-position-horizontal-relative:page;mso-position-vertical-relative:paragraph;z-index:-268384" coordorigin="3005,-337" coordsize="5896,5806">
            <v:shape style="position:absolute;left:3005;top:-338;width:5896;height:5806" coordorigin="3005,-337" coordsize="5896,5806" path="m6424,2497l6414,2479,6414,2499,6358,2814,6113,3020,5793,3020,5547,2814,5492,2499,5652,2222,5953,2112,6254,2222,6414,2499,6414,2479,6261,2213,5982,2112,5953,2101,5645,2213,5481,2497,5538,2820,5789,3030,6117,3030,6128,3020,6367,2820,6424,2497m6761,2448l6751,2430,6751,2450,6654,2996,6230,3352,5676,3352,5251,2996,5155,2450,5432,1970,5953,1780,6474,1970,6751,2450,6751,2430,6480,1962,5982,1780,5953,1770,5425,1962,5144,2448,5242,3001,5672,3362,6233,3362,6245,3352,6664,3001,6761,2448m7150,2391l7139,2373,7139,2393,6996,3205,6365,3734,5541,3734,4909,3205,4766,2393,5178,1680,5953,1398,6727,1680,7139,2393,7139,2373,6734,1671,5982,1398,5954,1388,5953,1387,5172,1671,4756,2391,4900,3210,5537,3744,6368,3744,6380,3734,7005,3210,7150,2391m7590,2327l7580,2309,7580,2329,7383,3442,6518,4168,5388,4168,4522,3442,4326,2329,4891,1350,5953,964,7015,1350,7580,2329,7580,2309,7021,1342,5982,964,5953,953,4884,1342,4315,2327,4513,3447,5384,4178,6521,4178,6533,4168,7393,3447,7590,2327m8056,2259l8046,2241,8046,2261,7793,3693,6680,4627,5226,4627,4112,3693,3860,2261,4587,1002,5953,505,7319,1002,8046,2261,8046,2241,7326,994,5982,505,5954,495,5953,494,4580,994,3849,2259,4103,3698,5222,4637,6683,4637,6695,4627,7803,3698,8056,2259m8488,2196l8478,2178,8478,2198,8173,3925,6830,5053,5076,5053,3732,3925,3428,2198,4305,679,5953,79,7601,679,8478,2198,8478,2178,7608,671,5982,79,5954,69,5953,69,4298,671,3417,2196,3723,3931,5072,5063,6833,5063,6845,5053,8183,3931,8488,2196m8900,2136l8890,2118,8890,2138,8536,4147,6973,5459,4933,5459,3370,4147,3016,2138,4036,371,5953,-326,7870,371,8890,2138,8890,2118,7877,363,5982,-326,5953,-337,4029,363,3005,2136,3361,4153,4929,5469,6976,5469,6988,5459,8545,4153,8900,2136e" filled="true" fillcolor="#231f20" stroked="false">
              <v:path arrowok="t"/>
              <v:fill type="solid"/>
            </v:shape>
            <v:line style="position:absolute" from="5953,-332" to="5953,2566" stroked="true" strokeweight=".5pt" strokecolor="#231f20">
              <v:stroke dashstyle="solid"/>
            </v:line>
            <v:shape style="position:absolute;left:3009;top:363;width:5887;height:5102" coordorigin="3010,364" coordsize="5887,5102" path="m8896,2142l8894,2132,5965,2559,7877,371,7869,364,5953,2558,4036,364,4028,371,5940,2559,3011,2132,3010,2142,5938,2569,3363,4146,3368,4154,5943,2578,4926,5462,4936,5465,5953,2581,6970,5465,6979,5462,5962,2578,8538,4154,8543,4146,5967,2569,8896,2142e" filled="true" fillcolor="#231f20" stroked="false">
              <v:path arrowok="t"/>
              <v:fill type="solid"/>
            </v:shape>
            <v:shape style="position:absolute;left:3295;top:516;width:4812;height:4366" coordorigin="3295,517" coordsize="4812,4366" path="m4161,517l7211,1129,8107,2266,7869,3742,6750,4842,5114,4882,3708,3916,3295,2195,4161,517xe" filled="false" stroked="true" strokeweight="2pt" strokecolor="#00a650">
              <v:path arrowok="t"/>
              <v:stroke dashstyle="solid"/>
            </v:shape>
            <v:shape style="position:absolute;left:3671;top:403;width:4289;height:4590" coordorigin="3671,403" coordsize="4289,4590" path="m5953,403l6939,1424,7767,2319,7960,3805,6814,4993,5193,4666,3671,3956,4082,2266,4824,1299,5953,403xe" filled="false" stroked="true" strokeweight="2pt" strokecolor="#ffcb04">
              <v:path arrowok="t"/>
              <v:stroke dashstyle="solid"/>
            </v:shape>
            <v:shape style="position:absolute;left:4872;top:1851;width:2080;height:1687" coordorigin="4872,1852" coordsize="2080,1687" path="m6463,1966l5953,2566,6952,3182,6286,3538,5634,3442,4872,3227,5145,2447,5322,1852,5953,1889,6463,1966xe" filled="false" stroked="true" strokeweight="2pt" strokecolor="#ed1c24">
              <v:path arrowok="t"/>
              <v:stroke dashstyle="solid"/>
            </v:shape>
            <v:shape style="position:absolute;left:4110;top:323;width:4061;height:3933" coordorigin="4110,323" coordsize="4061,3933" path="m5953,323l7441,845,8171,2234,7441,3466,6506,4177,5357,4256,4824,3253,4110,2290,4791,1216,5953,323xe" filled="false" stroked="true" strokeweight="2pt" strokecolor="#5bcbf5">
              <v:path arrowok="t"/>
              <v:stroke dashstyle="solid"/>
            </v:shape>
            <w10:wrap type="none"/>
          </v:group>
        </w:pict>
      </w:r>
      <w:r>
        <w:rPr>
          <w:color w:val="231F20"/>
        </w:rPr>
        <w:t>Behavioural</w:t>
      </w:r>
      <w:r>
        <w:rPr>
          <w:color w:val="231F20"/>
          <w:spacing w:val="-26"/>
        </w:rPr>
        <w:t> </w:t>
      </w:r>
      <w:r>
        <w:rPr>
          <w:color w:val="231F20"/>
        </w:rPr>
        <w:t>Insights</w:t>
        <w:tab/>
        <w:t>Impact</w:t>
      </w:r>
      <w:r>
        <w:rPr>
          <w:color w:val="231F20"/>
          <w:spacing w:val="-7"/>
        </w:rPr>
        <w:t> </w:t>
      </w:r>
      <w:r>
        <w:rPr>
          <w:color w:val="231F20"/>
        </w:rPr>
        <w:t>Evaluation</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2"/>
        </w:rPr>
      </w:pPr>
    </w:p>
    <w:p>
      <w:pPr>
        <w:pStyle w:val="BodyText"/>
        <w:tabs>
          <w:tab w:pos="9076" w:val="left" w:leader="none"/>
        </w:tabs>
        <w:spacing w:before="1"/>
        <w:ind w:left="2429"/>
      </w:pPr>
      <w:r>
        <w:rPr>
          <w:color w:val="231F20"/>
        </w:rPr>
        <w:t>HCD</w:t>
        <w:tab/>
        <w:t>Open</w:t>
      </w:r>
      <w:r>
        <w:rPr>
          <w:color w:val="231F20"/>
          <w:spacing w:val="-7"/>
        </w:rPr>
        <w:t> </w:t>
      </w:r>
      <w:r>
        <w:rPr>
          <w:color w:val="231F20"/>
        </w:rPr>
        <w:t>Innovation</w:t>
      </w:r>
    </w:p>
    <w:p>
      <w:pPr>
        <w:pStyle w:val="BodyText"/>
      </w:pPr>
    </w:p>
    <w:p>
      <w:pPr>
        <w:pStyle w:val="BodyText"/>
        <w:spacing w:before="8"/>
        <w:rPr>
          <w:sz w:val="19"/>
        </w:rPr>
      </w:pPr>
    </w:p>
    <w:p>
      <w:pPr>
        <w:spacing w:after="0"/>
        <w:rPr>
          <w:sz w:val="19"/>
        </w:rPr>
        <w:sectPr>
          <w:headerReference w:type="default" r:id="rId113"/>
          <w:footerReference w:type="default" r:id="rId114"/>
          <w:pgSz w:w="11910" w:h="16840"/>
          <w:pgMar w:header="0" w:footer="718" w:top="1580" w:bottom="900" w:left="0" w:right="0"/>
          <w:pgNumType w:start="32"/>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2"/>
        </w:rPr>
      </w:pPr>
    </w:p>
    <w:p>
      <w:pPr>
        <w:pStyle w:val="BodyText"/>
        <w:ind w:left="1588"/>
      </w:pPr>
      <w:r>
        <w:rPr>
          <w:color w:val="231F20"/>
        </w:rPr>
        <w:t>Problem </w:t>
      </w:r>
      <w:r>
        <w:rPr>
          <w:color w:val="231F20"/>
          <w:spacing w:val="-3"/>
        </w:rPr>
        <w:t>Definition</w:t>
      </w:r>
    </w:p>
    <w:p>
      <w:pPr>
        <w:spacing w:before="135"/>
        <w:ind w:left="0" w:right="9" w:firstLine="0"/>
        <w:jc w:val="right"/>
        <w:rPr>
          <w:b/>
          <w:sz w:val="18"/>
        </w:rPr>
      </w:pPr>
      <w:r>
        <w:rPr/>
        <w:br w:type="column"/>
      </w:r>
      <w:r>
        <w:rPr>
          <w:b/>
          <w:color w:val="231F20"/>
          <w:spacing w:val="-4"/>
          <w:w w:val="80"/>
          <w:sz w:val="18"/>
        </w:rPr>
        <w:t>.1</w:t>
      </w:r>
    </w:p>
    <w:p>
      <w:pPr>
        <w:spacing w:before="120"/>
        <w:ind w:left="0" w:right="0" w:firstLine="0"/>
        <w:jc w:val="right"/>
        <w:rPr>
          <w:b/>
          <w:sz w:val="18"/>
        </w:rPr>
      </w:pPr>
      <w:r>
        <w:rPr>
          <w:b/>
          <w:color w:val="231F20"/>
          <w:spacing w:val="8"/>
          <w:w w:val="90"/>
          <w:sz w:val="18"/>
        </w:rPr>
        <w:t>.2</w:t>
      </w:r>
    </w:p>
    <w:p>
      <w:pPr>
        <w:spacing w:before="179"/>
        <w:ind w:left="0" w:right="1" w:firstLine="0"/>
        <w:jc w:val="right"/>
        <w:rPr>
          <w:b/>
          <w:sz w:val="18"/>
        </w:rPr>
      </w:pPr>
      <w:r>
        <w:rPr>
          <w:b/>
          <w:color w:val="231F20"/>
          <w:spacing w:val="3"/>
          <w:sz w:val="18"/>
        </w:rPr>
        <w:t>.3</w:t>
      </w:r>
    </w:p>
    <w:p>
      <w:pPr>
        <w:pStyle w:val="BodyText"/>
        <w:spacing w:before="1"/>
        <w:rPr>
          <w:b/>
          <w:sz w:val="19"/>
        </w:rPr>
      </w:pPr>
    </w:p>
    <w:p>
      <w:pPr>
        <w:spacing w:before="0"/>
        <w:ind w:left="0" w:right="1" w:firstLine="0"/>
        <w:jc w:val="right"/>
        <w:rPr>
          <w:b/>
          <w:sz w:val="18"/>
        </w:rPr>
      </w:pPr>
      <w:r>
        <w:rPr>
          <w:b/>
          <w:color w:val="231F20"/>
          <w:spacing w:val="5"/>
          <w:sz w:val="18"/>
        </w:rPr>
        <w:t>.4</w:t>
      </w:r>
    </w:p>
    <w:p>
      <w:pPr>
        <w:pStyle w:val="BodyText"/>
        <w:spacing w:before="5"/>
        <w:rPr>
          <w:b/>
          <w:sz w:val="21"/>
        </w:rPr>
      </w:pPr>
    </w:p>
    <w:p>
      <w:pPr>
        <w:spacing w:before="0"/>
        <w:ind w:left="0" w:right="0" w:firstLine="0"/>
        <w:jc w:val="right"/>
        <w:rPr>
          <w:b/>
          <w:sz w:val="18"/>
        </w:rPr>
      </w:pPr>
      <w:r>
        <w:rPr>
          <w:b/>
          <w:color w:val="231F20"/>
          <w:spacing w:val="4"/>
          <w:w w:val="95"/>
          <w:sz w:val="18"/>
        </w:rPr>
        <w:t>.5</w:t>
      </w:r>
    </w:p>
    <w:p>
      <w:pPr>
        <w:pStyle w:val="BodyText"/>
        <w:spacing w:before="8"/>
        <w:rPr>
          <w:b/>
          <w:sz w:val="19"/>
        </w:rPr>
      </w:pPr>
    </w:p>
    <w:p>
      <w:pPr>
        <w:spacing w:before="0"/>
        <w:ind w:left="0" w:right="1" w:firstLine="0"/>
        <w:jc w:val="right"/>
        <w:rPr>
          <w:b/>
          <w:sz w:val="18"/>
        </w:rPr>
      </w:pPr>
      <w:r>
        <w:rPr>
          <w:b/>
          <w:color w:val="231F20"/>
          <w:spacing w:val="4"/>
          <w:w w:val="95"/>
          <w:sz w:val="18"/>
        </w:rPr>
        <w:t>.6</w:t>
      </w:r>
    </w:p>
    <w:p>
      <w:pPr>
        <w:spacing w:before="193"/>
        <w:ind w:left="0" w:right="2" w:firstLine="0"/>
        <w:jc w:val="right"/>
        <w:rPr>
          <w:b/>
          <w:sz w:val="18"/>
        </w:rPr>
      </w:pPr>
      <w:r>
        <w:rPr>
          <w:b/>
          <w:color w:val="231F20"/>
          <w:spacing w:val="2"/>
          <w:w w:val="90"/>
          <w:sz w:val="18"/>
        </w:rPr>
        <w:t>.7</w:t>
      </w:r>
    </w:p>
    <w:p>
      <w:pPr>
        <w:pStyle w:val="BodyText"/>
        <w:spacing w:before="74"/>
        <w:ind w:left="719"/>
      </w:pPr>
      <w:r>
        <w:rPr>
          <w:color w:val="231F20"/>
        </w:rPr>
        <w:t>Lean Agile</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51"/>
        <w:ind w:left="938"/>
      </w:pPr>
      <w:r>
        <w:rPr>
          <w:color w:val="231F20"/>
        </w:rPr>
        <w:t>Data</w:t>
      </w:r>
      <w:r>
        <w:rPr>
          <w:color w:val="231F20"/>
          <w:spacing w:val="-24"/>
        </w:rPr>
        <w:t> </w:t>
      </w:r>
      <w:r>
        <w:rPr>
          <w:color w:val="231F20"/>
          <w:spacing w:val="-3"/>
        </w:rPr>
        <w:t>Analytical</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4"/>
        <w:rPr>
          <w:sz w:val="22"/>
        </w:rPr>
      </w:pPr>
    </w:p>
    <w:p>
      <w:pPr>
        <w:pStyle w:val="BodyText"/>
        <w:ind w:left="402"/>
      </w:pPr>
      <w:r>
        <w:rPr>
          <w:color w:val="231F20"/>
        </w:rPr>
        <w:t>Evidence Synthesis</w:t>
      </w:r>
    </w:p>
    <w:p>
      <w:pPr>
        <w:spacing w:after="0"/>
        <w:sectPr>
          <w:type w:val="continuous"/>
          <w:pgSz w:w="11910" w:h="16840"/>
          <w:pgMar w:top="920" w:bottom="280" w:left="0" w:right="0"/>
          <w:cols w:num="4" w:equalWidth="0">
            <w:col w:w="3220" w:space="40"/>
            <w:col w:w="2757" w:space="39"/>
            <w:col w:w="2232" w:space="40"/>
            <w:col w:w="3582"/>
          </w:cols>
        </w:sectPr>
      </w:pPr>
    </w:p>
    <w:p>
      <w:pPr>
        <w:pStyle w:val="BodyText"/>
      </w:pPr>
    </w:p>
    <w:p>
      <w:pPr>
        <w:pStyle w:val="BodyText"/>
        <w:spacing w:before="11"/>
        <w:rPr>
          <w:sz w:val="22"/>
        </w:rPr>
      </w:pPr>
    </w:p>
    <w:p>
      <w:pPr>
        <w:pStyle w:val="BodyText"/>
        <w:tabs>
          <w:tab w:pos="4987" w:val="left" w:leader="none"/>
          <w:tab w:pos="6466" w:val="left" w:leader="none"/>
          <w:tab w:pos="7872" w:val="left" w:leader="none"/>
        </w:tabs>
        <w:ind w:left="3326"/>
      </w:pPr>
      <w:r>
        <w:rPr/>
        <w:pict>
          <v:line style="position:absolute;mso-position-horizontal-relative:page;mso-position-vertical-relative:paragraph;z-index:3232" from="149.702301pt,6.93969pt" to="161.875301pt,6.93969pt" stroked="true" strokeweight="2pt" strokecolor="#00a650">
            <v:stroke dashstyle="solid"/>
            <w10:wrap type="none"/>
          </v:line>
        </w:pict>
      </w:r>
      <w:r>
        <w:rPr/>
        <w:pict>
          <v:line style="position:absolute;mso-position-horizontal-relative:page;mso-position-vertical-relative:paragraph;z-index:-268336" from="232.307098pt,6.93969pt" to="244.480098pt,6.93969pt" stroked="true" strokeweight="2pt" strokecolor="#ffcb04">
            <v:stroke dashstyle="solid"/>
            <w10:wrap type="none"/>
          </v:line>
        </w:pict>
      </w:r>
      <w:r>
        <w:rPr/>
        <w:pict>
          <v:line style="position:absolute;mso-position-horizontal-relative:page;mso-position-vertical-relative:paragraph;z-index:-268312" from="306.994293pt,6.93969pt" to="319.167293pt,6.93969pt" stroked="true" strokeweight="2pt" strokecolor="#ed1c24">
            <v:stroke dashstyle="solid"/>
            <w10:wrap type="none"/>
          </v:line>
        </w:pict>
      </w:r>
      <w:r>
        <w:rPr/>
        <w:pict>
          <v:line style="position:absolute;mso-position-horizontal-relative:page;mso-position-vertical-relative:paragraph;z-index:-268288" from="376.92749pt,6.93969pt" to="389.10049pt,6.93969pt" stroked="true" strokeweight="2pt" strokecolor="#5bcbf5">
            <v:stroke dashstyle="solid"/>
            <w10:wrap type="none"/>
          </v:line>
        </w:pict>
      </w:r>
      <w:r>
        <w:rPr>
          <w:color w:val="231F20"/>
        </w:rPr>
        <w:t>awareness</w:t>
        <w:tab/>
        <w:t>practice</w:t>
        <w:tab/>
        <w:t>training</w:t>
        <w:tab/>
      </w:r>
      <w:r>
        <w:rPr>
          <w:color w:val="231F20"/>
          <w:spacing w:val="-3"/>
        </w:rPr>
        <w:t>interest</w:t>
      </w:r>
    </w:p>
    <w:p>
      <w:pPr>
        <w:pStyle w:val="BodyText"/>
      </w:pPr>
    </w:p>
    <w:p>
      <w:pPr>
        <w:pStyle w:val="BodyText"/>
      </w:pPr>
    </w:p>
    <w:p>
      <w:pPr>
        <w:pStyle w:val="BodyText"/>
        <w:spacing w:before="8"/>
      </w:pPr>
    </w:p>
    <w:p>
      <w:pPr>
        <w:pStyle w:val="Heading5"/>
        <w:tabs>
          <w:tab w:pos="5902" w:val="left" w:leader="none"/>
          <w:tab w:pos="7787" w:val="left" w:leader="none"/>
          <w:tab w:pos="9652" w:val="left" w:leader="none"/>
        </w:tabs>
        <w:ind w:left="3926"/>
      </w:pPr>
      <w:r>
        <w:rPr>
          <w:color w:val="231F20"/>
        </w:rPr>
        <w:t>Awareness</w:t>
        <w:tab/>
      </w:r>
      <w:r>
        <w:rPr>
          <w:color w:val="231F20"/>
          <w:spacing w:val="2"/>
        </w:rPr>
        <w:t>Practice</w:t>
        <w:tab/>
      </w:r>
      <w:r>
        <w:rPr>
          <w:color w:val="231F20"/>
        </w:rPr>
        <w:t>Training</w:t>
        <w:tab/>
      </w:r>
      <w:r>
        <w:rPr>
          <w:color w:val="231F20"/>
          <w:spacing w:val="2"/>
        </w:rPr>
        <w:t>Interest</w:t>
      </w:r>
    </w:p>
    <w:p>
      <w:pPr>
        <w:pStyle w:val="BodyText"/>
        <w:spacing w:after="1"/>
        <w:rPr>
          <w:b/>
          <w:sz w:val="14"/>
        </w:rPr>
      </w:pPr>
    </w:p>
    <w:tbl>
      <w:tblPr>
        <w:tblW w:w="0" w:type="auto"/>
        <w:jc w:val="left"/>
        <w:tblInd w:w="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1"/>
        <w:gridCol w:w="1133"/>
        <w:gridCol w:w="958"/>
        <w:gridCol w:w="896"/>
        <w:gridCol w:w="966"/>
        <w:gridCol w:w="899"/>
        <w:gridCol w:w="963"/>
        <w:gridCol w:w="893"/>
        <w:gridCol w:w="836"/>
      </w:tblGrid>
      <w:tr>
        <w:trPr>
          <w:trHeight w:val="408" w:hRule="atLeast"/>
        </w:trPr>
        <w:tc>
          <w:tcPr>
            <w:tcW w:w="3774" w:type="dxa"/>
            <w:gridSpan w:val="2"/>
            <w:tcBorders>
              <w:bottom w:val="single" w:sz="8" w:space="0" w:color="231F20"/>
            </w:tcBorders>
          </w:tcPr>
          <w:p>
            <w:pPr>
              <w:pStyle w:val="TableParagraph"/>
              <w:spacing w:before="42"/>
              <w:ind w:right="271"/>
              <w:jc w:val="right"/>
              <w:rPr>
                <w:b/>
                <w:sz w:val="22"/>
              </w:rPr>
            </w:pPr>
            <w:r>
              <w:rPr>
                <w:b/>
                <w:color w:val="231F20"/>
                <w:w w:val="94"/>
                <w:sz w:val="22"/>
              </w:rPr>
              <w:t>N</w:t>
            </w:r>
          </w:p>
        </w:tc>
        <w:tc>
          <w:tcPr>
            <w:tcW w:w="958" w:type="dxa"/>
            <w:tcBorders>
              <w:bottom w:val="single" w:sz="8" w:space="0" w:color="231F20"/>
            </w:tcBorders>
          </w:tcPr>
          <w:p>
            <w:pPr>
              <w:pStyle w:val="TableParagraph"/>
              <w:spacing w:before="42"/>
              <w:ind w:right="298"/>
              <w:jc w:val="right"/>
              <w:rPr>
                <w:b/>
                <w:sz w:val="22"/>
              </w:rPr>
            </w:pPr>
            <w:r>
              <w:rPr>
                <w:b/>
                <w:color w:val="231F20"/>
                <w:w w:val="94"/>
                <w:sz w:val="22"/>
              </w:rPr>
              <w:t>%</w:t>
            </w:r>
          </w:p>
        </w:tc>
        <w:tc>
          <w:tcPr>
            <w:tcW w:w="896" w:type="dxa"/>
            <w:tcBorders>
              <w:bottom w:val="single" w:sz="8" w:space="0" w:color="231F20"/>
            </w:tcBorders>
          </w:tcPr>
          <w:p>
            <w:pPr>
              <w:pStyle w:val="TableParagraph"/>
              <w:spacing w:before="42"/>
              <w:ind w:right="264"/>
              <w:jc w:val="right"/>
              <w:rPr>
                <w:b/>
                <w:sz w:val="22"/>
              </w:rPr>
            </w:pPr>
            <w:r>
              <w:rPr>
                <w:b/>
                <w:color w:val="231F20"/>
                <w:w w:val="94"/>
                <w:sz w:val="22"/>
              </w:rPr>
              <w:t>N</w:t>
            </w:r>
          </w:p>
        </w:tc>
        <w:tc>
          <w:tcPr>
            <w:tcW w:w="966" w:type="dxa"/>
            <w:tcBorders>
              <w:bottom w:val="single" w:sz="8" w:space="0" w:color="231F20"/>
            </w:tcBorders>
          </w:tcPr>
          <w:p>
            <w:pPr>
              <w:pStyle w:val="TableParagraph"/>
              <w:spacing w:before="42"/>
              <w:ind w:right="299"/>
              <w:jc w:val="right"/>
              <w:rPr>
                <w:b/>
                <w:sz w:val="22"/>
              </w:rPr>
            </w:pPr>
            <w:r>
              <w:rPr>
                <w:b/>
                <w:color w:val="231F20"/>
                <w:w w:val="94"/>
                <w:sz w:val="22"/>
              </w:rPr>
              <w:t>%</w:t>
            </w:r>
          </w:p>
        </w:tc>
        <w:tc>
          <w:tcPr>
            <w:tcW w:w="899" w:type="dxa"/>
            <w:tcBorders>
              <w:bottom w:val="single" w:sz="8" w:space="0" w:color="231F20"/>
            </w:tcBorders>
          </w:tcPr>
          <w:p>
            <w:pPr>
              <w:pStyle w:val="TableParagraph"/>
              <w:spacing w:before="42"/>
              <w:ind w:right="268"/>
              <w:jc w:val="right"/>
              <w:rPr>
                <w:b/>
                <w:sz w:val="22"/>
              </w:rPr>
            </w:pPr>
            <w:r>
              <w:rPr>
                <w:b/>
                <w:color w:val="231F20"/>
                <w:w w:val="94"/>
                <w:sz w:val="22"/>
              </w:rPr>
              <w:t>N</w:t>
            </w:r>
          </w:p>
        </w:tc>
        <w:tc>
          <w:tcPr>
            <w:tcW w:w="963" w:type="dxa"/>
            <w:tcBorders>
              <w:bottom w:val="single" w:sz="8" w:space="0" w:color="231F20"/>
            </w:tcBorders>
          </w:tcPr>
          <w:p>
            <w:pPr>
              <w:pStyle w:val="TableParagraph"/>
              <w:spacing w:before="42"/>
              <w:ind w:right="300"/>
              <w:jc w:val="right"/>
              <w:rPr>
                <w:b/>
                <w:sz w:val="22"/>
              </w:rPr>
            </w:pPr>
            <w:r>
              <w:rPr>
                <w:b/>
                <w:color w:val="231F20"/>
                <w:w w:val="94"/>
                <w:sz w:val="22"/>
              </w:rPr>
              <w:t>%</w:t>
            </w:r>
          </w:p>
        </w:tc>
        <w:tc>
          <w:tcPr>
            <w:tcW w:w="893" w:type="dxa"/>
            <w:tcBorders>
              <w:bottom w:val="single" w:sz="8" w:space="0" w:color="231F20"/>
            </w:tcBorders>
          </w:tcPr>
          <w:p>
            <w:pPr>
              <w:pStyle w:val="TableParagraph"/>
              <w:spacing w:before="42"/>
              <w:ind w:right="262"/>
              <w:jc w:val="right"/>
              <w:rPr>
                <w:b/>
                <w:sz w:val="22"/>
              </w:rPr>
            </w:pPr>
            <w:r>
              <w:rPr>
                <w:b/>
                <w:color w:val="231F20"/>
                <w:w w:val="94"/>
                <w:sz w:val="22"/>
              </w:rPr>
              <w:t>N</w:t>
            </w:r>
          </w:p>
        </w:tc>
        <w:tc>
          <w:tcPr>
            <w:tcW w:w="836" w:type="dxa"/>
            <w:tcBorders>
              <w:bottom w:val="single" w:sz="8" w:space="0" w:color="231F20"/>
            </w:tcBorders>
          </w:tcPr>
          <w:p>
            <w:pPr>
              <w:pStyle w:val="TableParagraph"/>
              <w:spacing w:before="42"/>
              <w:ind w:right="168"/>
              <w:jc w:val="right"/>
              <w:rPr>
                <w:b/>
                <w:sz w:val="22"/>
              </w:rPr>
            </w:pPr>
            <w:r>
              <w:rPr>
                <w:b/>
                <w:color w:val="231F20"/>
                <w:w w:val="94"/>
                <w:sz w:val="22"/>
              </w:rPr>
              <w:t>%</w:t>
            </w:r>
          </w:p>
        </w:tc>
      </w:tr>
      <w:tr>
        <w:trPr>
          <w:trHeight w:val="428" w:hRule="atLeast"/>
        </w:trPr>
        <w:tc>
          <w:tcPr>
            <w:tcW w:w="2641" w:type="dxa"/>
            <w:tcBorders>
              <w:bottom w:val="single" w:sz="2" w:space="0" w:color="D1D3D4"/>
            </w:tcBorders>
          </w:tcPr>
          <w:p>
            <w:pPr>
              <w:pStyle w:val="TableParagraph"/>
              <w:spacing w:before="120"/>
              <w:ind w:left="56"/>
              <w:rPr>
                <w:sz w:val="20"/>
              </w:rPr>
            </w:pPr>
            <w:r>
              <w:rPr>
                <w:color w:val="231F20"/>
                <w:w w:val="105"/>
                <w:sz w:val="20"/>
              </w:rPr>
              <w:t>Problem definition</w:t>
            </w:r>
          </w:p>
        </w:tc>
        <w:tc>
          <w:tcPr>
            <w:tcW w:w="1133" w:type="dxa"/>
            <w:tcBorders>
              <w:bottom w:val="single" w:sz="2" w:space="0" w:color="D1D3D4"/>
            </w:tcBorders>
          </w:tcPr>
          <w:p>
            <w:pPr>
              <w:pStyle w:val="TableParagraph"/>
              <w:spacing w:before="120"/>
              <w:ind w:right="271"/>
              <w:jc w:val="right"/>
              <w:rPr>
                <w:sz w:val="20"/>
              </w:rPr>
            </w:pPr>
            <w:r>
              <w:rPr>
                <w:color w:val="231F20"/>
                <w:w w:val="95"/>
                <w:sz w:val="20"/>
              </w:rPr>
              <w:t>249</w:t>
            </w:r>
          </w:p>
        </w:tc>
        <w:tc>
          <w:tcPr>
            <w:tcW w:w="958" w:type="dxa"/>
            <w:tcBorders>
              <w:bottom w:val="single" w:sz="2" w:space="0" w:color="D1D3D4"/>
            </w:tcBorders>
          </w:tcPr>
          <w:p>
            <w:pPr>
              <w:pStyle w:val="TableParagraph"/>
              <w:spacing w:before="120"/>
              <w:ind w:right="298"/>
              <w:jc w:val="right"/>
              <w:rPr>
                <w:sz w:val="20"/>
              </w:rPr>
            </w:pPr>
            <w:r>
              <w:rPr>
                <w:color w:val="231F20"/>
                <w:w w:val="95"/>
                <w:sz w:val="20"/>
              </w:rPr>
              <w:t>59%</w:t>
            </w:r>
          </w:p>
        </w:tc>
        <w:tc>
          <w:tcPr>
            <w:tcW w:w="896" w:type="dxa"/>
            <w:tcBorders>
              <w:bottom w:val="single" w:sz="2" w:space="0" w:color="D1D3D4"/>
            </w:tcBorders>
          </w:tcPr>
          <w:p>
            <w:pPr>
              <w:pStyle w:val="TableParagraph"/>
              <w:spacing w:before="120"/>
              <w:ind w:right="264"/>
              <w:jc w:val="right"/>
              <w:rPr>
                <w:sz w:val="20"/>
              </w:rPr>
            </w:pPr>
            <w:r>
              <w:rPr>
                <w:color w:val="231F20"/>
                <w:w w:val="95"/>
                <w:sz w:val="20"/>
              </w:rPr>
              <w:t>249</w:t>
            </w:r>
          </w:p>
        </w:tc>
        <w:tc>
          <w:tcPr>
            <w:tcW w:w="966" w:type="dxa"/>
            <w:tcBorders>
              <w:bottom w:val="single" w:sz="2" w:space="0" w:color="D1D3D4"/>
            </w:tcBorders>
          </w:tcPr>
          <w:p>
            <w:pPr>
              <w:pStyle w:val="TableParagraph"/>
              <w:spacing w:before="120"/>
              <w:ind w:right="298"/>
              <w:jc w:val="right"/>
              <w:rPr>
                <w:sz w:val="20"/>
              </w:rPr>
            </w:pPr>
            <w:r>
              <w:rPr>
                <w:color w:val="231F20"/>
                <w:w w:val="95"/>
                <w:sz w:val="20"/>
              </w:rPr>
              <w:t>60%</w:t>
            </w:r>
          </w:p>
        </w:tc>
        <w:tc>
          <w:tcPr>
            <w:tcW w:w="899" w:type="dxa"/>
            <w:tcBorders>
              <w:bottom w:val="single" w:sz="2" w:space="0" w:color="D1D3D4"/>
            </w:tcBorders>
          </w:tcPr>
          <w:p>
            <w:pPr>
              <w:pStyle w:val="TableParagraph"/>
              <w:spacing w:before="120"/>
              <w:ind w:right="267"/>
              <w:jc w:val="right"/>
              <w:rPr>
                <w:sz w:val="20"/>
              </w:rPr>
            </w:pPr>
            <w:r>
              <w:rPr>
                <w:color w:val="231F20"/>
                <w:w w:val="95"/>
                <w:sz w:val="20"/>
              </w:rPr>
              <w:t>248</w:t>
            </w:r>
          </w:p>
        </w:tc>
        <w:tc>
          <w:tcPr>
            <w:tcW w:w="963" w:type="dxa"/>
            <w:tcBorders>
              <w:bottom w:val="single" w:sz="2" w:space="0" w:color="D1D3D4"/>
            </w:tcBorders>
          </w:tcPr>
          <w:p>
            <w:pPr>
              <w:pStyle w:val="TableParagraph"/>
              <w:spacing w:before="120"/>
              <w:ind w:right="300"/>
              <w:jc w:val="right"/>
              <w:rPr>
                <w:sz w:val="20"/>
              </w:rPr>
            </w:pPr>
            <w:r>
              <w:rPr>
                <w:color w:val="231F20"/>
                <w:w w:val="85"/>
                <w:sz w:val="20"/>
              </w:rPr>
              <w:t>31%</w:t>
            </w:r>
          </w:p>
        </w:tc>
        <w:tc>
          <w:tcPr>
            <w:tcW w:w="893" w:type="dxa"/>
            <w:tcBorders>
              <w:bottom w:val="single" w:sz="2" w:space="0" w:color="D1D3D4"/>
            </w:tcBorders>
          </w:tcPr>
          <w:p>
            <w:pPr>
              <w:pStyle w:val="TableParagraph"/>
              <w:spacing w:before="120"/>
              <w:ind w:right="262"/>
              <w:jc w:val="right"/>
              <w:rPr>
                <w:sz w:val="20"/>
              </w:rPr>
            </w:pPr>
            <w:r>
              <w:rPr>
                <w:color w:val="231F20"/>
                <w:w w:val="95"/>
                <w:sz w:val="20"/>
              </w:rPr>
              <w:t>249</w:t>
            </w:r>
          </w:p>
        </w:tc>
        <w:tc>
          <w:tcPr>
            <w:tcW w:w="836" w:type="dxa"/>
            <w:tcBorders>
              <w:bottom w:val="single" w:sz="2" w:space="0" w:color="D1D3D4"/>
            </w:tcBorders>
          </w:tcPr>
          <w:p>
            <w:pPr>
              <w:pStyle w:val="TableParagraph"/>
              <w:spacing w:before="120"/>
              <w:ind w:right="172"/>
              <w:jc w:val="right"/>
              <w:rPr>
                <w:sz w:val="20"/>
              </w:rPr>
            </w:pPr>
            <w:r>
              <w:rPr>
                <w:color w:val="231F20"/>
                <w:w w:val="95"/>
                <w:sz w:val="20"/>
              </w:rPr>
              <w:t>33%</w:t>
            </w:r>
          </w:p>
        </w:tc>
      </w:tr>
      <w:tr>
        <w:trPr>
          <w:trHeight w:val="379" w:hRule="atLeast"/>
        </w:trPr>
        <w:tc>
          <w:tcPr>
            <w:tcW w:w="2641" w:type="dxa"/>
            <w:tcBorders>
              <w:top w:val="single" w:sz="2" w:space="0" w:color="D1D3D4"/>
              <w:bottom w:val="single" w:sz="2" w:space="0" w:color="D1D3D4"/>
            </w:tcBorders>
          </w:tcPr>
          <w:p>
            <w:pPr>
              <w:pStyle w:val="TableParagraph"/>
              <w:ind w:left="56"/>
              <w:rPr>
                <w:sz w:val="20"/>
              </w:rPr>
            </w:pPr>
            <w:r>
              <w:rPr>
                <w:color w:val="231F20"/>
                <w:sz w:val="20"/>
              </w:rPr>
              <w:t>Human centred design</w:t>
            </w:r>
          </w:p>
        </w:tc>
        <w:tc>
          <w:tcPr>
            <w:tcW w:w="1133" w:type="dxa"/>
            <w:tcBorders>
              <w:top w:val="single" w:sz="2" w:space="0" w:color="D1D3D4"/>
              <w:bottom w:val="single" w:sz="2" w:space="0" w:color="D1D3D4"/>
            </w:tcBorders>
          </w:tcPr>
          <w:p>
            <w:pPr>
              <w:pStyle w:val="TableParagraph"/>
              <w:ind w:right="271"/>
              <w:jc w:val="right"/>
              <w:rPr>
                <w:sz w:val="20"/>
              </w:rPr>
            </w:pPr>
            <w:r>
              <w:rPr>
                <w:color w:val="231F20"/>
                <w:w w:val="95"/>
                <w:sz w:val="20"/>
              </w:rPr>
              <w:t>250</w:t>
            </w:r>
          </w:p>
        </w:tc>
        <w:tc>
          <w:tcPr>
            <w:tcW w:w="958" w:type="dxa"/>
            <w:tcBorders>
              <w:top w:val="single" w:sz="2" w:space="0" w:color="D1D3D4"/>
              <w:bottom w:val="single" w:sz="2" w:space="0" w:color="D1D3D4"/>
            </w:tcBorders>
          </w:tcPr>
          <w:p>
            <w:pPr>
              <w:pStyle w:val="TableParagraph"/>
              <w:ind w:right="298"/>
              <w:jc w:val="right"/>
              <w:rPr>
                <w:sz w:val="20"/>
              </w:rPr>
            </w:pPr>
            <w:r>
              <w:rPr>
                <w:color w:val="231F20"/>
                <w:w w:val="90"/>
                <w:sz w:val="20"/>
              </w:rPr>
              <w:t>62%</w:t>
            </w:r>
          </w:p>
        </w:tc>
        <w:tc>
          <w:tcPr>
            <w:tcW w:w="896" w:type="dxa"/>
            <w:tcBorders>
              <w:top w:val="single" w:sz="2" w:space="0" w:color="D1D3D4"/>
              <w:bottom w:val="single" w:sz="2" w:space="0" w:color="D1D3D4"/>
            </w:tcBorders>
          </w:tcPr>
          <w:p>
            <w:pPr>
              <w:pStyle w:val="TableParagraph"/>
              <w:ind w:right="263"/>
              <w:jc w:val="right"/>
              <w:rPr>
                <w:sz w:val="20"/>
              </w:rPr>
            </w:pPr>
            <w:r>
              <w:rPr>
                <w:color w:val="231F20"/>
                <w:w w:val="95"/>
                <w:sz w:val="20"/>
              </w:rPr>
              <w:t>250</w:t>
            </w:r>
          </w:p>
        </w:tc>
        <w:tc>
          <w:tcPr>
            <w:tcW w:w="966" w:type="dxa"/>
            <w:tcBorders>
              <w:top w:val="single" w:sz="2" w:space="0" w:color="D1D3D4"/>
              <w:bottom w:val="single" w:sz="2" w:space="0" w:color="D1D3D4"/>
            </w:tcBorders>
          </w:tcPr>
          <w:p>
            <w:pPr>
              <w:pStyle w:val="TableParagraph"/>
              <w:ind w:right="300"/>
              <w:jc w:val="right"/>
              <w:rPr>
                <w:sz w:val="20"/>
              </w:rPr>
            </w:pPr>
            <w:r>
              <w:rPr>
                <w:color w:val="231F20"/>
                <w:w w:val="95"/>
                <w:sz w:val="20"/>
              </w:rPr>
              <w:t>45%</w:t>
            </w:r>
          </w:p>
        </w:tc>
        <w:tc>
          <w:tcPr>
            <w:tcW w:w="899" w:type="dxa"/>
            <w:tcBorders>
              <w:top w:val="single" w:sz="2" w:space="0" w:color="D1D3D4"/>
              <w:bottom w:val="single" w:sz="2" w:space="0" w:color="D1D3D4"/>
            </w:tcBorders>
          </w:tcPr>
          <w:p>
            <w:pPr>
              <w:pStyle w:val="TableParagraph"/>
              <w:ind w:right="267"/>
              <w:jc w:val="right"/>
              <w:rPr>
                <w:sz w:val="20"/>
              </w:rPr>
            </w:pPr>
            <w:r>
              <w:rPr>
                <w:color w:val="231F20"/>
                <w:w w:val="95"/>
                <w:sz w:val="20"/>
              </w:rPr>
              <w:t>248</w:t>
            </w:r>
          </w:p>
        </w:tc>
        <w:tc>
          <w:tcPr>
            <w:tcW w:w="963" w:type="dxa"/>
            <w:tcBorders>
              <w:top w:val="single" w:sz="2" w:space="0" w:color="D1D3D4"/>
              <w:bottom w:val="single" w:sz="2" w:space="0" w:color="D1D3D4"/>
            </w:tcBorders>
          </w:tcPr>
          <w:p>
            <w:pPr>
              <w:pStyle w:val="TableParagraph"/>
              <w:ind w:right="299"/>
              <w:jc w:val="right"/>
              <w:rPr>
                <w:sz w:val="20"/>
              </w:rPr>
            </w:pPr>
            <w:r>
              <w:rPr>
                <w:color w:val="231F20"/>
                <w:w w:val="95"/>
                <w:sz w:val="20"/>
              </w:rPr>
              <w:t>20%</w:t>
            </w:r>
          </w:p>
        </w:tc>
        <w:tc>
          <w:tcPr>
            <w:tcW w:w="893" w:type="dxa"/>
            <w:tcBorders>
              <w:top w:val="single" w:sz="2" w:space="0" w:color="D1D3D4"/>
              <w:bottom w:val="single" w:sz="2" w:space="0" w:color="D1D3D4"/>
            </w:tcBorders>
          </w:tcPr>
          <w:p>
            <w:pPr>
              <w:pStyle w:val="TableParagraph"/>
              <w:ind w:right="262"/>
              <w:jc w:val="right"/>
              <w:rPr>
                <w:sz w:val="20"/>
              </w:rPr>
            </w:pPr>
            <w:r>
              <w:rPr>
                <w:color w:val="231F20"/>
                <w:w w:val="95"/>
                <w:sz w:val="20"/>
              </w:rPr>
              <w:t>250</w:t>
            </w:r>
          </w:p>
        </w:tc>
        <w:tc>
          <w:tcPr>
            <w:tcW w:w="836" w:type="dxa"/>
            <w:tcBorders>
              <w:top w:val="single" w:sz="2" w:space="0" w:color="D1D3D4"/>
              <w:bottom w:val="single" w:sz="2" w:space="0" w:color="D1D3D4"/>
            </w:tcBorders>
          </w:tcPr>
          <w:p>
            <w:pPr>
              <w:pStyle w:val="TableParagraph"/>
              <w:ind w:right="171"/>
              <w:jc w:val="right"/>
              <w:rPr>
                <w:sz w:val="20"/>
              </w:rPr>
            </w:pPr>
            <w:r>
              <w:rPr>
                <w:color w:val="231F20"/>
                <w:w w:val="95"/>
                <w:sz w:val="20"/>
              </w:rPr>
              <w:t>44%</w:t>
            </w:r>
          </w:p>
        </w:tc>
      </w:tr>
      <w:tr>
        <w:trPr>
          <w:trHeight w:val="379" w:hRule="atLeast"/>
        </w:trPr>
        <w:tc>
          <w:tcPr>
            <w:tcW w:w="2641" w:type="dxa"/>
            <w:tcBorders>
              <w:top w:val="single" w:sz="2" w:space="0" w:color="D1D3D4"/>
              <w:bottom w:val="single" w:sz="2" w:space="0" w:color="D1D3D4"/>
            </w:tcBorders>
          </w:tcPr>
          <w:p>
            <w:pPr>
              <w:pStyle w:val="TableParagraph"/>
              <w:ind w:left="56"/>
              <w:rPr>
                <w:sz w:val="20"/>
              </w:rPr>
            </w:pPr>
            <w:r>
              <w:rPr>
                <w:color w:val="231F20"/>
                <w:sz w:val="20"/>
              </w:rPr>
              <w:t>Data analytical</w:t>
            </w:r>
          </w:p>
        </w:tc>
        <w:tc>
          <w:tcPr>
            <w:tcW w:w="1133" w:type="dxa"/>
            <w:tcBorders>
              <w:top w:val="single" w:sz="2" w:space="0" w:color="D1D3D4"/>
              <w:bottom w:val="single" w:sz="2" w:space="0" w:color="D1D3D4"/>
            </w:tcBorders>
          </w:tcPr>
          <w:p>
            <w:pPr>
              <w:pStyle w:val="TableParagraph"/>
              <w:ind w:right="271"/>
              <w:jc w:val="right"/>
              <w:rPr>
                <w:sz w:val="20"/>
              </w:rPr>
            </w:pPr>
            <w:r>
              <w:rPr>
                <w:color w:val="231F20"/>
                <w:w w:val="90"/>
                <w:sz w:val="20"/>
              </w:rPr>
              <w:t>237</w:t>
            </w:r>
          </w:p>
        </w:tc>
        <w:tc>
          <w:tcPr>
            <w:tcW w:w="958" w:type="dxa"/>
            <w:tcBorders>
              <w:top w:val="single" w:sz="2" w:space="0" w:color="D1D3D4"/>
              <w:bottom w:val="single" w:sz="2" w:space="0" w:color="D1D3D4"/>
            </w:tcBorders>
          </w:tcPr>
          <w:p>
            <w:pPr>
              <w:pStyle w:val="TableParagraph"/>
              <w:ind w:right="299"/>
              <w:jc w:val="right"/>
              <w:rPr>
                <w:sz w:val="20"/>
              </w:rPr>
            </w:pPr>
            <w:r>
              <w:rPr>
                <w:color w:val="231F20"/>
                <w:w w:val="90"/>
                <w:sz w:val="20"/>
              </w:rPr>
              <w:t>55%</w:t>
            </w:r>
          </w:p>
        </w:tc>
        <w:tc>
          <w:tcPr>
            <w:tcW w:w="896" w:type="dxa"/>
            <w:tcBorders>
              <w:top w:val="single" w:sz="2" w:space="0" w:color="D1D3D4"/>
              <w:bottom w:val="single" w:sz="2" w:space="0" w:color="D1D3D4"/>
            </w:tcBorders>
          </w:tcPr>
          <w:p>
            <w:pPr>
              <w:pStyle w:val="TableParagraph"/>
              <w:ind w:right="263"/>
              <w:jc w:val="right"/>
              <w:rPr>
                <w:sz w:val="20"/>
              </w:rPr>
            </w:pPr>
            <w:r>
              <w:rPr>
                <w:color w:val="231F20"/>
                <w:w w:val="90"/>
                <w:sz w:val="20"/>
              </w:rPr>
              <w:t>237</w:t>
            </w:r>
          </w:p>
        </w:tc>
        <w:tc>
          <w:tcPr>
            <w:tcW w:w="966" w:type="dxa"/>
            <w:tcBorders>
              <w:top w:val="single" w:sz="2" w:space="0" w:color="D1D3D4"/>
              <w:bottom w:val="single" w:sz="2" w:space="0" w:color="D1D3D4"/>
            </w:tcBorders>
          </w:tcPr>
          <w:p>
            <w:pPr>
              <w:pStyle w:val="TableParagraph"/>
              <w:ind w:right="299"/>
              <w:jc w:val="right"/>
              <w:rPr>
                <w:sz w:val="20"/>
              </w:rPr>
            </w:pPr>
            <w:r>
              <w:rPr>
                <w:color w:val="231F20"/>
                <w:w w:val="95"/>
                <w:sz w:val="20"/>
              </w:rPr>
              <w:t>59%</w:t>
            </w:r>
          </w:p>
        </w:tc>
        <w:tc>
          <w:tcPr>
            <w:tcW w:w="899" w:type="dxa"/>
            <w:tcBorders>
              <w:top w:val="single" w:sz="2" w:space="0" w:color="D1D3D4"/>
              <w:bottom w:val="single" w:sz="2" w:space="0" w:color="D1D3D4"/>
            </w:tcBorders>
          </w:tcPr>
          <w:p>
            <w:pPr>
              <w:pStyle w:val="TableParagraph"/>
              <w:ind w:right="268"/>
              <w:jc w:val="right"/>
              <w:rPr>
                <w:sz w:val="20"/>
              </w:rPr>
            </w:pPr>
            <w:r>
              <w:rPr>
                <w:color w:val="231F20"/>
                <w:w w:val="80"/>
                <w:sz w:val="20"/>
              </w:rPr>
              <w:t>251</w:t>
            </w:r>
          </w:p>
        </w:tc>
        <w:tc>
          <w:tcPr>
            <w:tcW w:w="963" w:type="dxa"/>
            <w:tcBorders>
              <w:top w:val="single" w:sz="2" w:space="0" w:color="D1D3D4"/>
              <w:bottom w:val="single" w:sz="2" w:space="0" w:color="D1D3D4"/>
            </w:tcBorders>
          </w:tcPr>
          <w:p>
            <w:pPr>
              <w:pStyle w:val="TableParagraph"/>
              <w:ind w:right="300"/>
              <w:jc w:val="right"/>
              <w:rPr>
                <w:sz w:val="20"/>
              </w:rPr>
            </w:pPr>
            <w:r>
              <w:rPr>
                <w:color w:val="231F20"/>
                <w:w w:val="90"/>
                <w:sz w:val="20"/>
              </w:rPr>
              <w:t>25%</w:t>
            </w:r>
          </w:p>
        </w:tc>
        <w:tc>
          <w:tcPr>
            <w:tcW w:w="893" w:type="dxa"/>
            <w:tcBorders>
              <w:top w:val="single" w:sz="2" w:space="0" w:color="D1D3D4"/>
              <w:bottom w:val="single" w:sz="2" w:space="0" w:color="D1D3D4"/>
            </w:tcBorders>
          </w:tcPr>
          <w:p>
            <w:pPr>
              <w:pStyle w:val="TableParagraph"/>
              <w:ind w:right="262"/>
              <w:jc w:val="right"/>
              <w:rPr>
                <w:sz w:val="20"/>
              </w:rPr>
            </w:pPr>
            <w:r>
              <w:rPr>
                <w:color w:val="231F20"/>
                <w:w w:val="90"/>
                <w:sz w:val="20"/>
              </w:rPr>
              <w:t>237</w:t>
            </w:r>
          </w:p>
        </w:tc>
        <w:tc>
          <w:tcPr>
            <w:tcW w:w="836" w:type="dxa"/>
            <w:tcBorders>
              <w:top w:val="single" w:sz="2" w:space="0" w:color="D1D3D4"/>
              <w:bottom w:val="single" w:sz="2" w:space="0" w:color="D1D3D4"/>
            </w:tcBorders>
          </w:tcPr>
          <w:p>
            <w:pPr>
              <w:pStyle w:val="TableParagraph"/>
              <w:ind w:right="167"/>
              <w:jc w:val="right"/>
              <w:rPr>
                <w:sz w:val="20"/>
              </w:rPr>
            </w:pPr>
            <w:r>
              <w:rPr>
                <w:color w:val="231F20"/>
                <w:sz w:val="20"/>
              </w:rPr>
              <w:t>40%</w:t>
            </w:r>
          </w:p>
        </w:tc>
      </w:tr>
      <w:tr>
        <w:trPr>
          <w:trHeight w:val="379" w:hRule="atLeast"/>
        </w:trPr>
        <w:tc>
          <w:tcPr>
            <w:tcW w:w="2641" w:type="dxa"/>
            <w:tcBorders>
              <w:top w:val="single" w:sz="2" w:space="0" w:color="D1D3D4"/>
              <w:bottom w:val="single" w:sz="2" w:space="0" w:color="D1D3D4"/>
            </w:tcBorders>
          </w:tcPr>
          <w:p>
            <w:pPr>
              <w:pStyle w:val="TableParagraph"/>
              <w:ind w:left="57"/>
              <w:rPr>
                <w:sz w:val="20"/>
              </w:rPr>
            </w:pPr>
            <w:r>
              <w:rPr>
                <w:color w:val="231F20"/>
                <w:sz w:val="20"/>
              </w:rPr>
              <w:t>Open innovation</w:t>
            </w:r>
          </w:p>
        </w:tc>
        <w:tc>
          <w:tcPr>
            <w:tcW w:w="1133" w:type="dxa"/>
            <w:tcBorders>
              <w:top w:val="single" w:sz="2" w:space="0" w:color="D1D3D4"/>
              <w:bottom w:val="single" w:sz="2" w:space="0" w:color="D1D3D4"/>
            </w:tcBorders>
          </w:tcPr>
          <w:p>
            <w:pPr>
              <w:pStyle w:val="TableParagraph"/>
              <w:ind w:right="268"/>
              <w:jc w:val="right"/>
              <w:rPr>
                <w:sz w:val="20"/>
              </w:rPr>
            </w:pPr>
            <w:r>
              <w:rPr>
                <w:color w:val="231F20"/>
                <w:w w:val="85"/>
                <w:sz w:val="20"/>
              </w:rPr>
              <w:t>227</w:t>
            </w:r>
          </w:p>
        </w:tc>
        <w:tc>
          <w:tcPr>
            <w:tcW w:w="958" w:type="dxa"/>
            <w:tcBorders>
              <w:top w:val="single" w:sz="2" w:space="0" w:color="D1D3D4"/>
              <w:bottom w:val="single" w:sz="2" w:space="0" w:color="D1D3D4"/>
            </w:tcBorders>
          </w:tcPr>
          <w:p>
            <w:pPr>
              <w:pStyle w:val="TableParagraph"/>
              <w:ind w:right="298"/>
              <w:jc w:val="right"/>
              <w:rPr>
                <w:sz w:val="20"/>
              </w:rPr>
            </w:pPr>
            <w:r>
              <w:rPr>
                <w:color w:val="231F20"/>
                <w:w w:val="80"/>
                <w:sz w:val="20"/>
              </w:rPr>
              <w:t>51%</w:t>
            </w:r>
          </w:p>
        </w:tc>
        <w:tc>
          <w:tcPr>
            <w:tcW w:w="896" w:type="dxa"/>
            <w:tcBorders>
              <w:top w:val="single" w:sz="2" w:space="0" w:color="D1D3D4"/>
              <w:bottom w:val="single" w:sz="2" w:space="0" w:color="D1D3D4"/>
            </w:tcBorders>
          </w:tcPr>
          <w:p>
            <w:pPr>
              <w:pStyle w:val="TableParagraph"/>
              <w:ind w:right="260"/>
              <w:jc w:val="right"/>
              <w:rPr>
                <w:sz w:val="20"/>
              </w:rPr>
            </w:pPr>
            <w:r>
              <w:rPr>
                <w:color w:val="231F20"/>
                <w:w w:val="85"/>
                <w:sz w:val="20"/>
              </w:rPr>
              <w:t>227</w:t>
            </w:r>
          </w:p>
        </w:tc>
        <w:tc>
          <w:tcPr>
            <w:tcW w:w="966" w:type="dxa"/>
            <w:tcBorders>
              <w:top w:val="single" w:sz="2" w:space="0" w:color="D1D3D4"/>
              <w:bottom w:val="single" w:sz="2" w:space="0" w:color="D1D3D4"/>
            </w:tcBorders>
          </w:tcPr>
          <w:p>
            <w:pPr>
              <w:pStyle w:val="TableParagraph"/>
              <w:ind w:right="301"/>
              <w:jc w:val="right"/>
              <w:rPr>
                <w:sz w:val="20"/>
              </w:rPr>
            </w:pPr>
            <w:r>
              <w:rPr>
                <w:color w:val="231F20"/>
                <w:w w:val="95"/>
                <w:sz w:val="20"/>
              </w:rPr>
              <w:t>44%</w:t>
            </w:r>
          </w:p>
        </w:tc>
        <w:tc>
          <w:tcPr>
            <w:tcW w:w="899" w:type="dxa"/>
            <w:tcBorders>
              <w:top w:val="single" w:sz="2" w:space="0" w:color="D1D3D4"/>
              <w:bottom w:val="single" w:sz="2" w:space="0" w:color="D1D3D4"/>
            </w:tcBorders>
          </w:tcPr>
          <w:p>
            <w:pPr>
              <w:pStyle w:val="TableParagraph"/>
              <w:ind w:right="268"/>
              <w:jc w:val="right"/>
              <w:rPr>
                <w:sz w:val="20"/>
              </w:rPr>
            </w:pPr>
            <w:r>
              <w:rPr>
                <w:color w:val="231F20"/>
                <w:w w:val="90"/>
                <w:sz w:val="20"/>
              </w:rPr>
              <w:t>247</w:t>
            </w:r>
          </w:p>
        </w:tc>
        <w:tc>
          <w:tcPr>
            <w:tcW w:w="963" w:type="dxa"/>
            <w:tcBorders>
              <w:top w:val="single" w:sz="2" w:space="0" w:color="D1D3D4"/>
              <w:bottom w:val="single" w:sz="2" w:space="0" w:color="D1D3D4"/>
            </w:tcBorders>
          </w:tcPr>
          <w:p>
            <w:pPr>
              <w:pStyle w:val="TableParagraph"/>
              <w:ind w:right="299"/>
              <w:jc w:val="right"/>
              <w:rPr>
                <w:sz w:val="20"/>
              </w:rPr>
            </w:pPr>
            <w:r>
              <w:rPr>
                <w:color w:val="231F20"/>
                <w:w w:val="90"/>
                <w:sz w:val="20"/>
              </w:rPr>
              <w:t>8%</w:t>
            </w:r>
          </w:p>
        </w:tc>
        <w:tc>
          <w:tcPr>
            <w:tcW w:w="893" w:type="dxa"/>
            <w:tcBorders>
              <w:top w:val="single" w:sz="2" w:space="0" w:color="D1D3D4"/>
              <w:bottom w:val="single" w:sz="2" w:space="0" w:color="D1D3D4"/>
            </w:tcBorders>
          </w:tcPr>
          <w:p>
            <w:pPr>
              <w:pStyle w:val="TableParagraph"/>
              <w:ind w:right="259"/>
              <w:jc w:val="right"/>
              <w:rPr>
                <w:sz w:val="20"/>
              </w:rPr>
            </w:pPr>
            <w:r>
              <w:rPr>
                <w:color w:val="231F20"/>
                <w:w w:val="85"/>
                <w:sz w:val="20"/>
              </w:rPr>
              <w:t>227</w:t>
            </w:r>
          </w:p>
        </w:tc>
        <w:tc>
          <w:tcPr>
            <w:tcW w:w="836" w:type="dxa"/>
            <w:tcBorders>
              <w:top w:val="single" w:sz="2" w:space="0" w:color="D1D3D4"/>
              <w:bottom w:val="single" w:sz="2" w:space="0" w:color="D1D3D4"/>
            </w:tcBorders>
          </w:tcPr>
          <w:p>
            <w:pPr>
              <w:pStyle w:val="TableParagraph"/>
              <w:ind w:right="171"/>
              <w:jc w:val="right"/>
              <w:rPr>
                <w:sz w:val="20"/>
              </w:rPr>
            </w:pPr>
            <w:r>
              <w:rPr>
                <w:color w:val="231F20"/>
                <w:w w:val="90"/>
                <w:sz w:val="20"/>
              </w:rPr>
              <w:t>53%</w:t>
            </w:r>
          </w:p>
        </w:tc>
      </w:tr>
      <w:tr>
        <w:trPr>
          <w:trHeight w:val="379" w:hRule="atLeast"/>
        </w:trPr>
        <w:tc>
          <w:tcPr>
            <w:tcW w:w="2641" w:type="dxa"/>
            <w:tcBorders>
              <w:top w:val="single" w:sz="2" w:space="0" w:color="D1D3D4"/>
              <w:bottom w:val="single" w:sz="2" w:space="0" w:color="D1D3D4"/>
            </w:tcBorders>
          </w:tcPr>
          <w:p>
            <w:pPr>
              <w:pStyle w:val="TableParagraph"/>
              <w:ind w:left="57"/>
              <w:rPr>
                <w:sz w:val="20"/>
              </w:rPr>
            </w:pPr>
            <w:r>
              <w:rPr>
                <w:color w:val="231F20"/>
                <w:sz w:val="20"/>
              </w:rPr>
              <w:t>Behavioural insights</w:t>
            </w:r>
          </w:p>
        </w:tc>
        <w:tc>
          <w:tcPr>
            <w:tcW w:w="1133" w:type="dxa"/>
            <w:tcBorders>
              <w:top w:val="single" w:sz="2" w:space="0" w:color="D1D3D4"/>
              <w:bottom w:val="single" w:sz="2" w:space="0" w:color="D1D3D4"/>
            </w:tcBorders>
          </w:tcPr>
          <w:p>
            <w:pPr>
              <w:pStyle w:val="TableParagraph"/>
              <w:ind w:right="271"/>
              <w:jc w:val="right"/>
              <w:rPr>
                <w:sz w:val="20"/>
              </w:rPr>
            </w:pPr>
            <w:r>
              <w:rPr>
                <w:color w:val="231F20"/>
                <w:w w:val="80"/>
                <w:sz w:val="20"/>
              </w:rPr>
              <w:t>241</w:t>
            </w:r>
          </w:p>
        </w:tc>
        <w:tc>
          <w:tcPr>
            <w:tcW w:w="958" w:type="dxa"/>
            <w:tcBorders>
              <w:top w:val="single" w:sz="2" w:space="0" w:color="D1D3D4"/>
              <w:bottom w:val="single" w:sz="2" w:space="0" w:color="D1D3D4"/>
            </w:tcBorders>
          </w:tcPr>
          <w:p>
            <w:pPr>
              <w:pStyle w:val="TableParagraph"/>
              <w:ind w:right="298"/>
              <w:jc w:val="right"/>
              <w:rPr>
                <w:sz w:val="20"/>
              </w:rPr>
            </w:pPr>
            <w:r>
              <w:rPr>
                <w:color w:val="231F20"/>
                <w:w w:val="95"/>
                <w:sz w:val="20"/>
              </w:rPr>
              <w:t>65%</w:t>
            </w:r>
          </w:p>
        </w:tc>
        <w:tc>
          <w:tcPr>
            <w:tcW w:w="896" w:type="dxa"/>
            <w:tcBorders>
              <w:top w:val="single" w:sz="2" w:space="0" w:color="D1D3D4"/>
              <w:bottom w:val="single" w:sz="2" w:space="0" w:color="D1D3D4"/>
            </w:tcBorders>
          </w:tcPr>
          <w:p>
            <w:pPr>
              <w:pStyle w:val="TableParagraph"/>
              <w:ind w:right="264"/>
              <w:jc w:val="right"/>
              <w:rPr>
                <w:sz w:val="20"/>
              </w:rPr>
            </w:pPr>
            <w:r>
              <w:rPr>
                <w:color w:val="231F20"/>
                <w:w w:val="80"/>
                <w:sz w:val="20"/>
              </w:rPr>
              <w:t>241</w:t>
            </w:r>
          </w:p>
        </w:tc>
        <w:tc>
          <w:tcPr>
            <w:tcW w:w="966" w:type="dxa"/>
            <w:tcBorders>
              <w:top w:val="single" w:sz="2" w:space="0" w:color="D1D3D4"/>
              <w:bottom w:val="single" w:sz="2" w:space="0" w:color="D1D3D4"/>
            </w:tcBorders>
          </w:tcPr>
          <w:p>
            <w:pPr>
              <w:pStyle w:val="TableParagraph"/>
              <w:ind w:right="298"/>
              <w:jc w:val="right"/>
              <w:rPr>
                <w:sz w:val="20"/>
              </w:rPr>
            </w:pPr>
            <w:r>
              <w:rPr>
                <w:color w:val="231F20"/>
                <w:w w:val="85"/>
                <w:sz w:val="20"/>
              </w:rPr>
              <w:t>41%</w:t>
            </w:r>
          </w:p>
        </w:tc>
        <w:tc>
          <w:tcPr>
            <w:tcW w:w="899" w:type="dxa"/>
            <w:tcBorders>
              <w:top w:val="single" w:sz="2" w:space="0" w:color="D1D3D4"/>
              <w:bottom w:val="single" w:sz="2" w:space="0" w:color="D1D3D4"/>
            </w:tcBorders>
          </w:tcPr>
          <w:p>
            <w:pPr>
              <w:pStyle w:val="TableParagraph"/>
              <w:ind w:right="267"/>
              <w:jc w:val="right"/>
              <w:rPr>
                <w:sz w:val="20"/>
              </w:rPr>
            </w:pPr>
            <w:r>
              <w:rPr>
                <w:color w:val="231F20"/>
                <w:w w:val="95"/>
                <w:sz w:val="20"/>
              </w:rPr>
              <w:t>250</w:t>
            </w:r>
          </w:p>
        </w:tc>
        <w:tc>
          <w:tcPr>
            <w:tcW w:w="963" w:type="dxa"/>
            <w:tcBorders>
              <w:top w:val="single" w:sz="2" w:space="0" w:color="D1D3D4"/>
              <w:bottom w:val="single" w:sz="2" w:space="0" w:color="D1D3D4"/>
            </w:tcBorders>
          </w:tcPr>
          <w:p>
            <w:pPr>
              <w:pStyle w:val="TableParagraph"/>
              <w:ind w:right="302"/>
              <w:jc w:val="right"/>
              <w:rPr>
                <w:sz w:val="20"/>
              </w:rPr>
            </w:pPr>
            <w:r>
              <w:rPr>
                <w:color w:val="231F20"/>
                <w:w w:val="90"/>
                <w:sz w:val="20"/>
              </w:rPr>
              <w:t>24%</w:t>
            </w:r>
          </w:p>
        </w:tc>
        <w:tc>
          <w:tcPr>
            <w:tcW w:w="893" w:type="dxa"/>
            <w:tcBorders>
              <w:top w:val="single" w:sz="2" w:space="0" w:color="D1D3D4"/>
              <w:bottom w:val="single" w:sz="2" w:space="0" w:color="D1D3D4"/>
            </w:tcBorders>
          </w:tcPr>
          <w:p>
            <w:pPr>
              <w:pStyle w:val="TableParagraph"/>
              <w:ind w:right="263"/>
              <w:jc w:val="right"/>
              <w:rPr>
                <w:sz w:val="20"/>
              </w:rPr>
            </w:pPr>
            <w:r>
              <w:rPr>
                <w:color w:val="231F20"/>
                <w:w w:val="80"/>
                <w:sz w:val="20"/>
              </w:rPr>
              <w:t>241</w:t>
            </w:r>
          </w:p>
        </w:tc>
        <w:tc>
          <w:tcPr>
            <w:tcW w:w="836" w:type="dxa"/>
            <w:tcBorders>
              <w:top w:val="single" w:sz="2" w:space="0" w:color="D1D3D4"/>
              <w:bottom w:val="single" w:sz="2" w:space="0" w:color="D1D3D4"/>
            </w:tcBorders>
          </w:tcPr>
          <w:p>
            <w:pPr>
              <w:pStyle w:val="TableParagraph"/>
              <w:ind w:right="171"/>
              <w:jc w:val="right"/>
              <w:rPr>
                <w:sz w:val="20"/>
              </w:rPr>
            </w:pPr>
            <w:r>
              <w:rPr>
                <w:color w:val="231F20"/>
                <w:w w:val="95"/>
                <w:sz w:val="20"/>
              </w:rPr>
              <w:t>43%</w:t>
            </w:r>
          </w:p>
        </w:tc>
      </w:tr>
      <w:tr>
        <w:trPr>
          <w:trHeight w:val="379" w:hRule="atLeast"/>
        </w:trPr>
        <w:tc>
          <w:tcPr>
            <w:tcW w:w="2641" w:type="dxa"/>
            <w:tcBorders>
              <w:top w:val="single" w:sz="2" w:space="0" w:color="D1D3D4"/>
              <w:bottom w:val="single" w:sz="2" w:space="0" w:color="D1D3D4"/>
            </w:tcBorders>
          </w:tcPr>
          <w:p>
            <w:pPr>
              <w:pStyle w:val="TableParagraph"/>
              <w:ind w:left="57"/>
              <w:rPr>
                <w:sz w:val="20"/>
              </w:rPr>
            </w:pPr>
            <w:r>
              <w:rPr>
                <w:color w:val="231F20"/>
                <w:sz w:val="20"/>
              </w:rPr>
              <w:t>Lean agile</w:t>
            </w:r>
          </w:p>
        </w:tc>
        <w:tc>
          <w:tcPr>
            <w:tcW w:w="1133" w:type="dxa"/>
            <w:tcBorders>
              <w:top w:val="single" w:sz="2" w:space="0" w:color="D1D3D4"/>
              <w:bottom w:val="single" w:sz="2" w:space="0" w:color="D1D3D4"/>
            </w:tcBorders>
          </w:tcPr>
          <w:p>
            <w:pPr>
              <w:pStyle w:val="TableParagraph"/>
              <w:ind w:right="270"/>
              <w:jc w:val="right"/>
              <w:rPr>
                <w:sz w:val="20"/>
              </w:rPr>
            </w:pPr>
            <w:r>
              <w:rPr>
                <w:color w:val="231F20"/>
                <w:w w:val="90"/>
                <w:sz w:val="20"/>
              </w:rPr>
              <w:t>226</w:t>
            </w:r>
          </w:p>
        </w:tc>
        <w:tc>
          <w:tcPr>
            <w:tcW w:w="958" w:type="dxa"/>
            <w:tcBorders>
              <w:top w:val="single" w:sz="2" w:space="0" w:color="D1D3D4"/>
              <w:bottom w:val="single" w:sz="2" w:space="0" w:color="D1D3D4"/>
            </w:tcBorders>
          </w:tcPr>
          <w:p>
            <w:pPr>
              <w:pStyle w:val="TableParagraph"/>
              <w:ind w:right="298"/>
              <w:jc w:val="right"/>
              <w:rPr>
                <w:sz w:val="20"/>
              </w:rPr>
            </w:pPr>
            <w:r>
              <w:rPr>
                <w:color w:val="231F20"/>
                <w:w w:val="90"/>
                <w:sz w:val="20"/>
              </w:rPr>
              <w:t>56%</w:t>
            </w:r>
          </w:p>
        </w:tc>
        <w:tc>
          <w:tcPr>
            <w:tcW w:w="896" w:type="dxa"/>
            <w:tcBorders>
              <w:top w:val="single" w:sz="2" w:space="0" w:color="D1D3D4"/>
              <w:bottom w:val="single" w:sz="2" w:space="0" w:color="D1D3D4"/>
            </w:tcBorders>
          </w:tcPr>
          <w:p>
            <w:pPr>
              <w:pStyle w:val="TableParagraph"/>
              <w:ind w:right="263"/>
              <w:jc w:val="right"/>
              <w:rPr>
                <w:sz w:val="20"/>
              </w:rPr>
            </w:pPr>
            <w:r>
              <w:rPr>
                <w:color w:val="231F20"/>
                <w:w w:val="90"/>
                <w:sz w:val="20"/>
              </w:rPr>
              <w:t>226</w:t>
            </w:r>
          </w:p>
        </w:tc>
        <w:tc>
          <w:tcPr>
            <w:tcW w:w="966" w:type="dxa"/>
            <w:tcBorders>
              <w:top w:val="single" w:sz="2" w:space="0" w:color="D1D3D4"/>
              <w:bottom w:val="single" w:sz="2" w:space="0" w:color="D1D3D4"/>
            </w:tcBorders>
          </w:tcPr>
          <w:p>
            <w:pPr>
              <w:pStyle w:val="TableParagraph"/>
              <w:ind w:right="299"/>
              <w:jc w:val="right"/>
              <w:rPr>
                <w:sz w:val="20"/>
              </w:rPr>
            </w:pPr>
            <w:r>
              <w:rPr>
                <w:color w:val="231F20"/>
                <w:w w:val="80"/>
                <w:sz w:val="20"/>
              </w:rPr>
              <w:t>51%</w:t>
            </w:r>
          </w:p>
        </w:tc>
        <w:tc>
          <w:tcPr>
            <w:tcW w:w="899" w:type="dxa"/>
            <w:tcBorders>
              <w:top w:val="single" w:sz="2" w:space="0" w:color="D1D3D4"/>
              <w:bottom w:val="single" w:sz="2" w:space="0" w:color="D1D3D4"/>
            </w:tcBorders>
          </w:tcPr>
          <w:p>
            <w:pPr>
              <w:pStyle w:val="TableParagraph"/>
              <w:ind w:right="267"/>
              <w:jc w:val="right"/>
              <w:rPr>
                <w:sz w:val="20"/>
              </w:rPr>
            </w:pPr>
            <w:r>
              <w:rPr>
                <w:color w:val="231F20"/>
                <w:w w:val="90"/>
                <w:sz w:val="20"/>
              </w:rPr>
              <w:t>245</w:t>
            </w:r>
          </w:p>
        </w:tc>
        <w:tc>
          <w:tcPr>
            <w:tcW w:w="963" w:type="dxa"/>
            <w:tcBorders>
              <w:top w:val="single" w:sz="2" w:space="0" w:color="D1D3D4"/>
              <w:bottom w:val="single" w:sz="2" w:space="0" w:color="D1D3D4"/>
            </w:tcBorders>
          </w:tcPr>
          <w:p>
            <w:pPr>
              <w:pStyle w:val="TableParagraph"/>
              <w:ind w:right="298"/>
              <w:jc w:val="right"/>
              <w:rPr>
                <w:sz w:val="20"/>
              </w:rPr>
            </w:pPr>
            <w:r>
              <w:rPr>
                <w:color w:val="231F20"/>
                <w:w w:val="90"/>
                <w:sz w:val="20"/>
              </w:rPr>
              <w:t>22%</w:t>
            </w:r>
          </w:p>
        </w:tc>
        <w:tc>
          <w:tcPr>
            <w:tcW w:w="893" w:type="dxa"/>
            <w:tcBorders>
              <w:top w:val="single" w:sz="2" w:space="0" w:color="D1D3D4"/>
              <w:bottom w:val="single" w:sz="2" w:space="0" w:color="D1D3D4"/>
            </w:tcBorders>
          </w:tcPr>
          <w:p>
            <w:pPr>
              <w:pStyle w:val="TableParagraph"/>
              <w:ind w:right="262"/>
              <w:jc w:val="right"/>
              <w:rPr>
                <w:sz w:val="20"/>
              </w:rPr>
            </w:pPr>
            <w:r>
              <w:rPr>
                <w:color w:val="231F20"/>
                <w:w w:val="90"/>
                <w:sz w:val="20"/>
              </w:rPr>
              <w:t>226</w:t>
            </w:r>
          </w:p>
        </w:tc>
        <w:tc>
          <w:tcPr>
            <w:tcW w:w="836" w:type="dxa"/>
            <w:tcBorders>
              <w:top w:val="single" w:sz="2" w:space="0" w:color="D1D3D4"/>
              <w:bottom w:val="single" w:sz="2" w:space="0" w:color="D1D3D4"/>
            </w:tcBorders>
          </w:tcPr>
          <w:p>
            <w:pPr>
              <w:pStyle w:val="TableParagraph"/>
              <w:ind w:right="167"/>
              <w:jc w:val="right"/>
              <w:rPr>
                <w:sz w:val="20"/>
              </w:rPr>
            </w:pPr>
            <w:r>
              <w:rPr>
                <w:color w:val="231F20"/>
                <w:w w:val="90"/>
                <w:sz w:val="20"/>
              </w:rPr>
              <w:t>42%</w:t>
            </w:r>
          </w:p>
        </w:tc>
      </w:tr>
      <w:tr>
        <w:trPr>
          <w:trHeight w:val="379" w:hRule="atLeast"/>
        </w:trPr>
        <w:tc>
          <w:tcPr>
            <w:tcW w:w="2641" w:type="dxa"/>
            <w:tcBorders>
              <w:top w:val="single" w:sz="2" w:space="0" w:color="D1D3D4"/>
              <w:bottom w:val="single" w:sz="2" w:space="0" w:color="D1D3D4"/>
            </w:tcBorders>
          </w:tcPr>
          <w:p>
            <w:pPr>
              <w:pStyle w:val="TableParagraph"/>
              <w:ind w:left="57"/>
              <w:rPr>
                <w:sz w:val="20"/>
              </w:rPr>
            </w:pPr>
            <w:r>
              <w:rPr>
                <w:color w:val="231F20"/>
                <w:sz w:val="20"/>
              </w:rPr>
              <w:t>Impact evaluation</w:t>
            </w:r>
          </w:p>
        </w:tc>
        <w:tc>
          <w:tcPr>
            <w:tcW w:w="1133" w:type="dxa"/>
            <w:tcBorders>
              <w:top w:val="single" w:sz="2" w:space="0" w:color="D1D3D4"/>
              <w:bottom w:val="single" w:sz="2" w:space="0" w:color="D1D3D4"/>
            </w:tcBorders>
          </w:tcPr>
          <w:p>
            <w:pPr>
              <w:pStyle w:val="TableParagraph"/>
              <w:ind w:right="268"/>
              <w:jc w:val="right"/>
              <w:rPr>
                <w:sz w:val="20"/>
              </w:rPr>
            </w:pPr>
            <w:r>
              <w:rPr>
                <w:color w:val="231F20"/>
                <w:w w:val="80"/>
                <w:sz w:val="20"/>
              </w:rPr>
              <w:t>219</w:t>
            </w:r>
          </w:p>
        </w:tc>
        <w:tc>
          <w:tcPr>
            <w:tcW w:w="958" w:type="dxa"/>
            <w:tcBorders>
              <w:top w:val="single" w:sz="2" w:space="0" w:color="D1D3D4"/>
              <w:bottom w:val="single" w:sz="2" w:space="0" w:color="D1D3D4"/>
            </w:tcBorders>
          </w:tcPr>
          <w:p>
            <w:pPr>
              <w:pStyle w:val="TableParagraph"/>
              <w:ind w:right="298"/>
              <w:jc w:val="right"/>
              <w:rPr>
                <w:sz w:val="20"/>
              </w:rPr>
            </w:pPr>
            <w:r>
              <w:rPr>
                <w:color w:val="231F20"/>
                <w:w w:val="95"/>
                <w:sz w:val="20"/>
              </w:rPr>
              <w:t>46%</w:t>
            </w:r>
          </w:p>
        </w:tc>
        <w:tc>
          <w:tcPr>
            <w:tcW w:w="896" w:type="dxa"/>
            <w:tcBorders>
              <w:top w:val="single" w:sz="2" w:space="0" w:color="D1D3D4"/>
              <w:bottom w:val="single" w:sz="2" w:space="0" w:color="D1D3D4"/>
            </w:tcBorders>
          </w:tcPr>
          <w:p>
            <w:pPr>
              <w:pStyle w:val="TableParagraph"/>
              <w:ind w:right="261"/>
              <w:jc w:val="right"/>
              <w:rPr>
                <w:sz w:val="20"/>
              </w:rPr>
            </w:pPr>
            <w:r>
              <w:rPr>
                <w:color w:val="231F20"/>
                <w:w w:val="80"/>
                <w:sz w:val="20"/>
              </w:rPr>
              <w:t>219</w:t>
            </w:r>
          </w:p>
        </w:tc>
        <w:tc>
          <w:tcPr>
            <w:tcW w:w="966" w:type="dxa"/>
            <w:tcBorders>
              <w:top w:val="single" w:sz="2" w:space="0" w:color="D1D3D4"/>
              <w:bottom w:val="single" w:sz="2" w:space="0" w:color="D1D3D4"/>
            </w:tcBorders>
          </w:tcPr>
          <w:p>
            <w:pPr>
              <w:pStyle w:val="TableParagraph"/>
              <w:ind w:right="297"/>
              <w:jc w:val="right"/>
              <w:rPr>
                <w:sz w:val="20"/>
              </w:rPr>
            </w:pPr>
            <w:r>
              <w:rPr>
                <w:color w:val="231F20"/>
                <w:w w:val="90"/>
                <w:sz w:val="20"/>
              </w:rPr>
              <w:t>37%</w:t>
            </w:r>
          </w:p>
        </w:tc>
        <w:tc>
          <w:tcPr>
            <w:tcW w:w="899" w:type="dxa"/>
            <w:tcBorders>
              <w:top w:val="single" w:sz="2" w:space="0" w:color="D1D3D4"/>
              <w:bottom w:val="single" w:sz="2" w:space="0" w:color="D1D3D4"/>
            </w:tcBorders>
          </w:tcPr>
          <w:p>
            <w:pPr>
              <w:pStyle w:val="TableParagraph"/>
              <w:ind w:right="267"/>
              <w:jc w:val="right"/>
              <w:rPr>
                <w:sz w:val="20"/>
              </w:rPr>
            </w:pPr>
            <w:r>
              <w:rPr>
                <w:color w:val="231F20"/>
                <w:w w:val="95"/>
                <w:sz w:val="20"/>
              </w:rPr>
              <w:t>250</w:t>
            </w:r>
          </w:p>
        </w:tc>
        <w:tc>
          <w:tcPr>
            <w:tcW w:w="963" w:type="dxa"/>
            <w:tcBorders>
              <w:top w:val="single" w:sz="2" w:space="0" w:color="D1D3D4"/>
              <w:bottom w:val="single" w:sz="2" w:space="0" w:color="D1D3D4"/>
            </w:tcBorders>
          </w:tcPr>
          <w:p>
            <w:pPr>
              <w:pStyle w:val="TableParagraph"/>
              <w:ind w:right="299"/>
              <w:jc w:val="right"/>
              <w:rPr>
                <w:sz w:val="20"/>
              </w:rPr>
            </w:pPr>
            <w:r>
              <w:rPr>
                <w:color w:val="231F20"/>
                <w:w w:val="95"/>
                <w:sz w:val="20"/>
              </w:rPr>
              <w:t>20%</w:t>
            </w:r>
          </w:p>
        </w:tc>
        <w:tc>
          <w:tcPr>
            <w:tcW w:w="893" w:type="dxa"/>
            <w:tcBorders>
              <w:top w:val="single" w:sz="2" w:space="0" w:color="D1D3D4"/>
              <w:bottom w:val="single" w:sz="2" w:space="0" w:color="D1D3D4"/>
            </w:tcBorders>
          </w:tcPr>
          <w:p>
            <w:pPr>
              <w:pStyle w:val="TableParagraph"/>
              <w:ind w:right="260"/>
              <w:jc w:val="right"/>
              <w:rPr>
                <w:sz w:val="20"/>
              </w:rPr>
            </w:pPr>
            <w:r>
              <w:rPr>
                <w:color w:val="231F20"/>
                <w:w w:val="80"/>
                <w:sz w:val="20"/>
              </w:rPr>
              <w:t>219</w:t>
            </w:r>
          </w:p>
        </w:tc>
        <w:tc>
          <w:tcPr>
            <w:tcW w:w="836" w:type="dxa"/>
            <w:tcBorders>
              <w:top w:val="single" w:sz="2" w:space="0" w:color="D1D3D4"/>
              <w:bottom w:val="single" w:sz="2" w:space="0" w:color="D1D3D4"/>
            </w:tcBorders>
          </w:tcPr>
          <w:p>
            <w:pPr>
              <w:pStyle w:val="TableParagraph"/>
              <w:ind w:right="170"/>
              <w:jc w:val="right"/>
              <w:rPr>
                <w:sz w:val="20"/>
              </w:rPr>
            </w:pPr>
            <w:r>
              <w:rPr>
                <w:color w:val="231F20"/>
                <w:w w:val="95"/>
                <w:sz w:val="20"/>
              </w:rPr>
              <w:t>54%</w:t>
            </w:r>
          </w:p>
        </w:tc>
      </w:tr>
      <w:tr>
        <w:trPr>
          <w:trHeight w:val="379" w:hRule="atLeast"/>
        </w:trPr>
        <w:tc>
          <w:tcPr>
            <w:tcW w:w="2641" w:type="dxa"/>
            <w:tcBorders>
              <w:top w:val="single" w:sz="2" w:space="0" w:color="D1D3D4"/>
              <w:bottom w:val="single" w:sz="2" w:space="0" w:color="D1D3D4"/>
            </w:tcBorders>
          </w:tcPr>
          <w:p>
            <w:pPr>
              <w:pStyle w:val="TableParagraph"/>
              <w:ind w:left="57"/>
              <w:rPr>
                <w:sz w:val="20"/>
              </w:rPr>
            </w:pPr>
            <w:r>
              <w:rPr>
                <w:color w:val="231F20"/>
                <w:sz w:val="20"/>
              </w:rPr>
              <w:t>Evidence synthesis</w:t>
            </w:r>
          </w:p>
        </w:tc>
        <w:tc>
          <w:tcPr>
            <w:tcW w:w="1133" w:type="dxa"/>
            <w:tcBorders>
              <w:top w:val="single" w:sz="2" w:space="0" w:color="D1D3D4"/>
              <w:bottom w:val="single" w:sz="2" w:space="0" w:color="D1D3D4"/>
            </w:tcBorders>
          </w:tcPr>
          <w:p>
            <w:pPr>
              <w:pStyle w:val="TableParagraph"/>
              <w:ind w:right="270"/>
              <w:jc w:val="right"/>
              <w:rPr>
                <w:sz w:val="20"/>
              </w:rPr>
            </w:pPr>
            <w:r>
              <w:rPr>
                <w:color w:val="231F20"/>
                <w:w w:val="80"/>
                <w:sz w:val="20"/>
              </w:rPr>
              <w:t>231</w:t>
            </w:r>
          </w:p>
        </w:tc>
        <w:tc>
          <w:tcPr>
            <w:tcW w:w="958" w:type="dxa"/>
            <w:tcBorders>
              <w:top w:val="single" w:sz="2" w:space="0" w:color="D1D3D4"/>
              <w:bottom w:val="single" w:sz="2" w:space="0" w:color="D1D3D4"/>
            </w:tcBorders>
          </w:tcPr>
          <w:p>
            <w:pPr>
              <w:pStyle w:val="TableParagraph"/>
              <w:ind w:right="298"/>
              <w:jc w:val="right"/>
              <w:rPr>
                <w:sz w:val="20"/>
              </w:rPr>
            </w:pPr>
            <w:r>
              <w:rPr>
                <w:color w:val="231F20"/>
                <w:w w:val="90"/>
                <w:sz w:val="20"/>
              </w:rPr>
              <w:t>52%</w:t>
            </w:r>
          </w:p>
        </w:tc>
        <w:tc>
          <w:tcPr>
            <w:tcW w:w="896" w:type="dxa"/>
            <w:tcBorders>
              <w:top w:val="single" w:sz="2" w:space="0" w:color="D1D3D4"/>
              <w:bottom w:val="single" w:sz="2" w:space="0" w:color="D1D3D4"/>
            </w:tcBorders>
          </w:tcPr>
          <w:p>
            <w:pPr>
              <w:pStyle w:val="TableParagraph"/>
              <w:ind w:right="263"/>
              <w:jc w:val="right"/>
              <w:rPr>
                <w:sz w:val="20"/>
              </w:rPr>
            </w:pPr>
            <w:r>
              <w:rPr>
                <w:color w:val="231F20"/>
                <w:w w:val="80"/>
                <w:sz w:val="20"/>
              </w:rPr>
              <w:t>231</w:t>
            </w:r>
          </w:p>
        </w:tc>
        <w:tc>
          <w:tcPr>
            <w:tcW w:w="966" w:type="dxa"/>
            <w:tcBorders>
              <w:top w:val="single" w:sz="2" w:space="0" w:color="D1D3D4"/>
              <w:bottom w:val="single" w:sz="2" w:space="0" w:color="D1D3D4"/>
            </w:tcBorders>
          </w:tcPr>
          <w:p>
            <w:pPr>
              <w:pStyle w:val="TableParagraph"/>
              <w:ind w:right="299"/>
              <w:jc w:val="right"/>
              <w:rPr>
                <w:sz w:val="20"/>
              </w:rPr>
            </w:pPr>
            <w:r>
              <w:rPr>
                <w:color w:val="231F20"/>
                <w:w w:val="90"/>
                <w:sz w:val="20"/>
              </w:rPr>
              <w:t>56%</w:t>
            </w:r>
          </w:p>
        </w:tc>
        <w:tc>
          <w:tcPr>
            <w:tcW w:w="899" w:type="dxa"/>
            <w:tcBorders>
              <w:top w:val="single" w:sz="2" w:space="0" w:color="D1D3D4"/>
              <w:bottom w:val="single" w:sz="2" w:space="0" w:color="D1D3D4"/>
            </w:tcBorders>
          </w:tcPr>
          <w:p>
            <w:pPr>
              <w:pStyle w:val="TableParagraph"/>
              <w:ind w:right="267"/>
              <w:jc w:val="right"/>
              <w:rPr>
                <w:sz w:val="20"/>
              </w:rPr>
            </w:pPr>
            <w:r>
              <w:rPr>
                <w:color w:val="231F20"/>
                <w:w w:val="95"/>
                <w:sz w:val="20"/>
              </w:rPr>
              <w:t>263</w:t>
            </w:r>
          </w:p>
        </w:tc>
        <w:tc>
          <w:tcPr>
            <w:tcW w:w="963" w:type="dxa"/>
            <w:tcBorders>
              <w:top w:val="single" w:sz="2" w:space="0" w:color="D1D3D4"/>
              <w:bottom w:val="single" w:sz="2" w:space="0" w:color="D1D3D4"/>
            </w:tcBorders>
          </w:tcPr>
          <w:p>
            <w:pPr>
              <w:pStyle w:val="TableParagraph"/>
              <w:ind w:right="296"/>
              <w:jc w:val="right"/>
              <w:rPr>
                <w:sz w:val="20"/>
              </w:rPr>
            </w:pPr>
            <w:r>
              <w:rPr>
                <w:color w:val="231F20"/>
                <w:w w:val="90"/>
                <w:sz w:val="20"/>
              </w:rPr>
              <w:t>29%</w:t>
            </w:r>
          </w:p>
        </w:tc>
        <w:tc>
          <w:tcPr>
            <w:tcW w:w="893" w:type="dxa"/>
            <w:tcBorders>
              <w:top w:val="single" w:sz="2" w:space="0" w:color="D1D3D4"/>
              <w:bottom w:val="single" w:sz="2" w:space="0" w:color="D1D3D4"/>
            </w:tcBorders>
          </w:tcPr>
          <w:p>
            <w:pPr>
              <w:pStyle w:val="TableParagraph"/>
              <w:ind w:right="262"/>
              <w:jc w:val="right"/>
              <w:rPr>
                <w:sz w:val="20"/>
              </w:rPr>
            </w:pPr>
            <w:r>
              <w:rPr>
                <w:color w:val="231F20"/>
                <w:w w:val="80"/>
                <w:sz w:val="20"/>
              </w:rPr>
              <w:t>231</w:t>
            </w:r>
          </w:p>
        </w:tc>
        <w:tc>
          <w:tcPr>
            <w:tcW w:w="836" w:type="dxa"/>
            <w:tcBorders>
              <w:top w:val="single" w:sz="2" w:space="0" w:color="D1D3D4"/>
              <w:bottom w:val="single" w:sz="2" w:space="0" w:color="D1D3D4"/>
            </w:tcBorders>
          </w:tcPr>
          <w:p>
            <w:pPr>
              <w:pStyle w:val="TableParagraph"/>
              <w:ind w:right="167"/>
              <w:jc w:val="right"/>
              <w:rPr>
                <w:sz w:val="20"/>
              </w:rPr>
            </w:pPr>
            <w:r>
              <w:rPr>
                <w:color w:val="231F20"/>
                <w:w w:val="85"/>
                <w:sz w:val="20"/>
              </w:rPr>
              <w:t>41%</w:t>
            </w:r>
          </w:p>
        </w:tc>
      </w:tr>
      <w:tr>
        <w:trPr>
          <w:trHeight w:val="379" w:hRule="atLeast"/>
        </w:trPr>
        <w:tc>
          <w:tcPr>
            <w:tcW w:w="2641" w:type="dxa"/>
            <w:tcBorders>
              <w:top w:val="single" w:sz="2" w:space="0" w:color="D1D3D4"/>
              <w:bottom w:val="single" w:sz="2" w:space="0" w:color="D1D3D4"/>
            </w:tcBorders>
          </w:tcPr>
          <w:p>
            <w:pPr>
              <w:pStyle w:val="TableParagraph"/>
              <w:ind w:left="57"/>
              <w:rPr>
                <w:sz w:val="20"/>
              </w:rPr>
            </w:pPr>
            <w:r>
              <w:rPr>
                <w:color w:val="231F20"/>
                <w:sz w:val="20"/>
              </w:rPr>
              <w:t>Systems thinking</w:t>
            </w:r>
          </w:p>
        </w:tc>
        <w:tc>
          <w:tcPr>
            <w:tcW w:w="1133" w:type="dxa"/>
            <w:tcBorders>
              <w:top w:val="single" w:sz="2" w:space="0" w:color="D1D3D4"/>
              <w:bottom w:val="single" w:sz="2" w:space="0" w:color="D1D3D4"/>
            </w:tcBorders>
          </w:tcPr>
          <w:p>
            <w:pPr>
              <w:pStyle w:val="TableParagraph"/>
              <w:ind w:right="270"/>
              <w:jc w:val="right"/>
              <w:rPr>
                <w:sz w:val="20"/>
              </w:rPr>
            </w:pPr>
            <w:r>
              <w:rPr>
                <w:color w:val="231F20"/>
                <w:w w:val="80"/>
                <w:sz w:val="20"/>
              </w:rPr>
              <w:t>218</w:t>
            </w:r>
          </w:p>
        </w:tc>
        <w:tc>
          <w:tcPr>
            <w:tcW w:w="958" w:type="dxa"/>
            <w:tcBorders>
              <w:top w:val="single" w:sz="2" w:space="0" w:color="D1D3D4"/>
              <w:bottom w:val="single" w:sz="2" w:space="0" w:color="D1D3D4"/>
            </w:tcBorders>
          </w:tcPr>
          <w:p>
            <w:pPr>
              <w:pStyle w:val="TableParagraph"/>
              <w:ind w:right="298"/>
              <w:jc w:val="right"/>
              <w:rPr>
                <w:sz w:val="20"/>
              </w:rPr>
            </w:pPr>
            <w:r>
              <w:rPr>
                <w:color w:val="231F20"/>
                <w:w w:val="95"/>
                <w:sz w:val="20"/>
              </w:rPr>
              <w:t>45%</w:t>
            </w:r>
          </w:p>
        </w:tc>
        <w:tc>
          <w:tcPr>
            <w:tcW w:w="896" w:type="dxa"/>
            <w:tcBorders>
              <w:top w:val="single" w:sz="2" w:space="0" w:color="D1D3D4"/>
              <w:bottom w:val="single" w:sz="2" w:space="0" w:color="D1D3D4"/>
            </w:tcBorders>
          </w:tcPr>
          <w:p>
            <w:pPr>
              <w:pStyle w:val="TableParagraph"/>
              <w:ind w:right="263"/>
              <w:jc w:val="right"/>
              <w:rPr>
                <w:sz w:val="20"/>
              </w:rPr>
            </w:pPr>
            <w:r>
              <w:rPr>
                <w:color w:val="231F20"/>
                <w:w w:val="80"/>
                <w:sz w:val="20"/>
              </w:rPr>
              <w:t>218</w:t>
            </w:r>
          </w:p>
        </w:tc>
        <w:tc>
          <w:tcPr>
            <w:tcW w:w="966" w:type="dxa"/>
            <w:tcBorders>
              <w:top w:val="single" w:sz="2" w:space="0" w:color="D1D3D4"/>
              <w:bottom w:val="single" w:sz="2" w:space="0" w:color="D1D3D4"/>
            </w:tcBorders>
          </w:tcPr>
          <w:p>
            <w:pPr>
              <w:pStyle w:val="TableParagraph"/>
              <w:ind w:right="298"/>
              <w:jc w:val="right"/>
              <w:rPr>
                <w:sz w:val="20"/>
              </w:rPr>
            </w:pPr>
            <w:r>
              <w:rPr>
                <w:color w:val="231F20"/>
                <w:w w:val="90"/>
                <w:sz w:val="20"/>
              </w:rPr>
              <w:t>52%</w:t>
            </w:r>
          </w:p>
        </w:tc>
        <w:tc>
          <w:tcPr>
            <w:tcW w:w="899" w:type="dxa"/>
            <w:tcBorders>
              <w:top w:val="single" w:sz="2" w:space="0" w:color="D1D3D4"/>
              <w:bottom w:val="single" w:sz="2" w:space="0" w:color="D1D3D4"/>
            </w:tcBorders>
          </w:tcPr>
          <w:p>
            <w:pPr>
              <w:pStyle w:val="TableParagraph"/>
              <w:ind w:right="267"/>
              <w:jc w:val="right"/>
              <w:rPr>
                <w:sz w:val="20"/>
              </w:rPr>
            </w:pPr>
            <w:r>
              <w:rPr>
                <w:color w:val="231F20"/>
                <w:w w:val="95"/>
                <w:sz w:val="20"/>
              </w:rPr>
              <w:t>248</w:t>
            </w:r>
          </w:p>
        </w:tc>
        <w:tc>
          <w:tcPr>
            <w:tcW w:w="963" w:type="dxa"/>
            <w:tcBorders>
              <w:top w:val="single" w:sz="2" w:space="0" w:color="D1D3D4"/>
              <w:bottom w:val="single" w:sz="2" w:space="0" w:color="D1D3D4"/>
            </w:tcBorders>
          </w:tcPr>
          <w:p>
            <w:pPr>
              <w:pStyle w:val="TableParagraph"/>
              <w:ind w:right="299"/>
              <w:jc w:val="right"/>
              <w:rPr>
                <w:sz w:val="20"/>
              </w:rPr>
            </w:pPr>
            <w:r>
              <w:rPr>
                <w:color w:val="231F20"/>
                <w:w w:val="85"/>
                <w:sz w:val="20"/>
              </w:rPr>
              <w:t>19%</w:t>
            </w:r>
          </w:p>
        </w:tc>
        <w:tc>
          <w:tcPr>
            <w:tcW w:w="893" w:type="dxa"/>
            <w:tcBorders>
              <w:top w:val="single" w:sz="2" w:space="0" w:color="D1D3D4"/>
              <w:bottom w:val="single" w:sz="2" w:space="0" w:color="D1D3D4"/>
            </w:tcBorders>
          </w:tcPr>
          <w:p>
            <w:pPr>
              <w:pStyle w:val="TableParagraph"/>
              <w:ind w:right="262"/>
              <w:jc w:val="right"/>
              <w:rPr>
                <w:sz w:val="20"/>
              </w:rPr>
            </w:pPr>
            <w:r>
              <w:rPr>
                <w:color w:val="231F20"/>
                <w:w w:val="80"/>
                <w:sz w:val="20"/>
              </w:rPr>
              <w:t>218</w:t>
            </w:r>
          </w:p>
        </w:tc>
        <w:tc>
          <w:tcPr>
            <w:tcW w:w="836" w:type="dxa"/>
            <w:tcBorders>
              <w:top w:val="single" w:sz="2" w:space="0" w:color="D1D3D4"/>
              <w:bottom w:val="single" w:sz="2" w:space="0" w:color="D1D3D4"/>
            </w:tcBorders>
          </w:tcPr>
          <w:p>
            <w:pPr>
              <w:pStyle w:val="TableParagraph"/>
              <w:ind w:right="171"/>
              <w:jc w:val="right"/>
              <w:rPr>
                <w:sz w:val="20"/>
              </w:rPr>
            </w:pPr>
            <w:r>
              <w:rPr>
                <w:color w:val="231F20"/>
                <w:w w:val="90"/>
                <w:sz w:val="20"/>
              </w:rPr>
              <w:t>53%</w:t>
            </w:r>
          </w:p>
        </w:tc>
      </w:tr>
    </w:tbl>
    <w:p>
      <w:pPr>
        <w:spacing w:after="0"/>
        <w:jc w:val="right"/>
        <w:rPr>
          <w:sz w:val="20"/>
        </w:rPr>
        <w:sectPr>
          <w:type w:val="continuous"/>
          <w:pgSz w:w="11910" w:h="16840"/>
          <w:pgMar w:top="920" w:bottom="280" w:left="0" w:right="0"/>
        </w:sectPr>
      </w:pPr>
    </w:p>
    <w:p>
      <w:pPr>
        <w:pStyle w:val="BodyText"/>
        <w:rPr>
          <w:b/>
        </w:rPr>
      </w:pPr>
    </w:p>
    <w:p>
      <w:pPr>
        <w:pStyle w:val="BodyText"/>
        <w:rPr>
          <w:b/>
        </w:rPr>
      </w:pPr>
    </w:p>
    <w:p>
      <w:pPr>
        <w:pStyle w:val="BodyText"/>
        <w:spacing w:before="10"/>
        <w:rPr>
          <w:b/>
          <w:sz w:val="24"/>
        </w:rPr>
      </w:pPr>
    </w:p>
    <w:p>
      <w:pPr>
        <w:spacing w:after="0"/>
        <w:rPr>
          <w:sz w:val="24"/>
        </w:rPr>
        <w:sectPr>
          <w:headerReference w:type="default" r:id="rId115"/>
          <w:footerReference w:type="default" r:id="rId116"/>
          <w:pgSz w:w="11910" w:h="16840"/>
          <w:pgMar w:header="0" w:footer="718" w:top="1580" w:bottom="900" w:left="0" w:right="0"/>
          <w:pgNumType w:start="33"/>
        </w:sectPr>
      </w:pPr>
    </w:p>
    <w:p>
      <w:pPr>
        <w:spacing w:before="142"/>
        <w:ind w:left="850" w:right="0" w:firstLine="0"/>
        <w:jc w:val="left"/>
        <w:rPr>
          <w:b/>
          <w:sz w:val="22"/>
        </w:rPr>
      </w:pPr>
      <w:r>
        <w:rPr>
          <w:b/>
          <w:color w:val="00A650"/>
          <w:sz w:val="22"/>
        </w:rPr>
        <w:t>How</w:t>
      </w:r>
      <w:r>
        <w:rPr>
          <w:b/>
          <w:color w:val="00A650"/>
          <w:spacing w:val="-27"/>
          <w:sz w:val="22"/>
        </w:rPr>
        <w:t> </w:t>
      </w:r>
      <w:r>
        <w:rPr>
          <w:b/>
          <w:color w:val="00A650"/>
          <w:sz w:val="22"/>
        </w:rPr>
        <w:t>People</w:t>
      </w:r>
      <w:r>
        <w:rPr>
          <w:b/>
          <w:color w:val="00A650"/>
          <w:spacing w:val="-28"/>
          <w:sz w:val="22"/>
        </w:rPr>
        <w:t> </w:t>
      </w:r>
      <w:r>
        <w:rPr>
          <w:b/>
          <w:color w:val="00A650"/>
          <w:sz w:val="22"/>
        </w:rPr>
        <w:t>Want</w:t>
      </w:r>
      <w:r>
        <w:rPr>
          <w:b/>
          <w:color w:val="00A650"/>
          <w:spacing w:val="-27"/>
          <w:sz w:val="22"/>
        </w:rPr>
        <w:t> </w:t>
      </w:r>
      <w:r>
        <w:rPr>
          <w:b/>
          <w:color w:val="00A650"/>
          <w:sz w:val="22"/>
        </w:rPr>
        <w:t>to</w:t>
      </w:r>
      <w:r>
        <w:rPr>
          <w:b/>
          <w:color w:val="00A650"/>
          <w:spacing w:val="-27"/>
          <w:sz w:val="22"/>
        </w:rPr>
        <w:t> </w:t>
      </w:r>
      <w:r>
        <w:rPr>
          <w:b/>
          <w:color w:val="00A650"/>
          <w:sz w:val="22"/>
        </w:rPr>
        <w:t>Learn</w:t>
      </w:r>
    </w:p>
    <w:p>
      <w:pPr>
        <w:pStyle w:val="BodyText"/>
        <w:spacing w:line="312" w:lineRule="auto" w:before="216"/>
        <w:ind w:left="850" w:right="400"/>
      </w:pPr>
      <w:r>
        <w:rPr>
          <w:color w:val="231F20"/>
        </w:rPr>
        <w:t>We</w:t>
      </w:r>
      <w:r>
        <w:rPr>
          <w:color w:val="231F20"/>
          <w:spacing w:val="-7"/>
        </w:rPr>
        <w:t> </w:t>
      </w:r>
      <w:r>
        <w:rPr>
          <w:color w:val="231F20"/>
        </w:rPr>
        <w:t>also</w:t>
      </w:r>
      <w:r>
        <w:rPr>
          <w:color w:val="231F20"/>
          <w:spacing w:val="-7"/>
        </w:rPr>
        <w:t> </w:t>
      </w:r>
      <w:r>
        <w:rPr>
          <w:color w:val="231F20"/>
        </w:rPr>
        <w:t>asked</w:t>
      </w:r>
      <w:r>
        <w:rPr>
          <w:color w:val="231F20"/>
          <w:spacing w:val="-6"/>
        </w:rPr>
        <w:t> </w:t>
      </w:r>
      <w:r>
        <w:rPr>
          <w:color w:val="231F20"/>
        </w:rPr>
        <w:t>people</w:t>
      </w:r>
      <w:r>
        <w:rPr>
          <w:color w:val="231F20"/>
          <w:spacing w:val="-7"/>
        </w:rPr>
        <w:t> </w:t>
      </w:r>
      <w:r>
        <w:rPr>
          <w:color w:val="231F20"/>
        </w:rPr>
        <w:t>to</w:t>
      </w:r>
      <w:r>
        <w:rPr>
          <w:color w:val="231F20"/>
          <w:spacing w:val="-6"/>
        </w:rPr>
        <w:t> </w:t>
      </w:r>
      <w:r>
        <w:rPr>
          <w:color w:val="231F20"/>
        </w:rPr>
        <w:t>respond</w:t>
      </w:r>
      <w:r>
        <w:rPr>
          <w:color w:val="231F20"/>
          <w:spacing w:val="-7"/>
        </w:rPr>
        <w:t> </w:t>
      </w:r>
      <w:r>
        <w:rPr>
          <w:color w:val="231F20"/>
        </w:rPr>
        <w:t>to</w:t>
      </w:r>
      <w:r>
        <w:rPr>
          <w:color w:val="231F20"/>
          <w:spacing w:val="-6"/>
        </w:rPr>
        <w:t> </w:t>
      </w:r>
      <w:r>
        <w:rPr>
          <w:color w:val="231F20"/>
        </w:rPr>
        <w:t>six</w:t>
      </w:r>
      <w:r>
        <w:rPr>
          <w:color w:val="231F20"/>
          <w:spacing w:val="-7"/>
        </w:rPr>
        <w:t> </w:t>
      </w:r>
      <w:r>
        <w:rPr>
          <w:color w:val="231F20"/>
        </w:rPr>
        <w:t>questions about </w:t>
      </w:r>
      <w:r>
        <w:rPr>
          <w:i/>
          <w:color w:val="231F20"/>
        </w:rPr>
        <w:t>how </w:t>
      </w:r>
      <w:r>
        <w:rPr>
          <w:color w:val="231F20"/>
        </w:rPr>
        <w:t>they want to</w:t>
      </w:r>
      <w:r>
        <w:rPr>
          <w:color w:val="231F20"/>
          <w:spacing w:val="-25"/>
        </w:rPr>
        <w:t> </w:t>
      </w:r>
      <w:r>
        <w:rPr>
          <w:color w:val="231F20"/>
        </w:rPr>
        <w:t>learn:</w:t>
      </w:r>
    </w:p>
    <w:p>
      <w:pPr>
        <w:pStyle w:val="ListParagraph"/>
        <w:numPr>
          <w:ilvl w:val="0"/>
          <w:numId w:val="4"/>
        </w:numPr>
        <w:tabs>
          <w:tab w:pos="1134" w:val="left" w:leader="none"/>
        </w:tabs>
        <w:spacing w:line="312" w:lineRule="auto" w:before="152" w:after="0"/>
        <w:ind w:left="1133" w:right="134" w:hanging="283"/>
        <w:jc w:val="left"/>
        <w:rPr>
          <w:sz w:val="20"/>
        </w:rPr>
      </w:pPr>
      <w:r>
        <w:rPr>
          <w:color w:val="231F20"/>
          <w:w w:val="105"/>
          <w:sz w:val="20"/>
        </w:rPr>
        <w:t>For </w:t>
      </w:r>
      <w:r>
        <w:rPr>
          <w:color w:val="231F20"/>
          <w:spacing w:val="3"/>
          <w:w w:val="105"/>
          <w:sz w:val="20"/>
        </w:rPr>
        <w:t>those </w:t>
      </w:r>
      <w:r>
        <w:rPr>
          <w:color w:val="231F20"/>
          <w:spacing w:val="4"/>
          <w:w w:val="105"/>
          <w:sz w:val="20"/>
        </w:rPr>
        <w:t>innovation skills </w:t>
      </w:r>
      <w:r>
        <w:rPr>
          <w:color w:val="231F20"/>
          <w:spacing w:val="2"/>
          <w:w w:val="105"/>
          <w:sz w:val="20"/>
        </w:rPr>
        <w:t>you </w:t>
      </w:r>
      <w:r>
        <w:rPr>
          <w:color w:val="231F20"/>
          <w:spacing w:val="4"/>
          <w:w w:val="105"/>
          <w:sz w:val="20"/>
        </w:rPr>
        <w:t>indicated </w:t>
      </w:r>
      <w:r>
        <w:rPr>
          <w:color w:val="231F20"/>
          <w:spacing w:val="3"/>
          <w:w w:val="105"/>
          <w:sz w:val="20"/>
        </w:rPr>
        <w:t>the </w:t>
      </w:r>
      <w:r>
        <w:rPr>
          <w:color w:val="231F20"/>
          <w:spacing w:val="4"/>
          <w:w w:val="105"/>
          <w:sz w:val="20"/>
        </w:rPr>
        <w:t>desire</w:t>
      </w:r>
      <w:r>
        <w:rPr>
          <w:color w:val="231F20"/>
          <w:spacing w:val="-19"/>
          <w:w w:val="105"/>
          <w:sz w:val="20"/>
        </w:rPr>
        <w:t> </w:t>
      </w:r>
      <w:r>
        <w:rPr>
          <w:color w:val="231F20"/>
          <w:w w:val="105"/>
          <w:sz w:val="20"/>
        </w:rPr>
        <w:t>to</w:t>
      </w:r>
      <w:r>
        <w:rPr>
          <w:color w:val="231F20"/>
          <w:spacing w:val="-19"/>
          <w:w w:val="105"/>
          <w:sz w:val="20"/>
        </w:rPr>
        <w:t> </w:t>
      </w:r>
      <w:r>
        <w:rPr>
          <w:color w:val="231F20"/>
          <w:spacing w:val="4"/>
          <w:w w:val="105"/>
          <w:sz w:val="20"/>
        </w:rPr>
        <w:t>learn</w:t>
      </w:r>
      <w:r>
        <w:rPr>
          <w:color w:val="231F20"/>
          <w:spacing w:val="-18"/>
          <w:w w:val="105"/>
          <w:sz w:val="20"/>
        </w:rPr>
        <w:t> </w:t>
      </w:r>
      <w:r>
        <w:rPr>
          <w:color w:val="231F20"/>
          <w:spacing w:val="3"/>
          <w:w w:val="105"/>
          <w:sz w:val="20"/>
        </w:rPr>
        <w:t>more</w:t>
      </w:r>
      <w:r>
        <w:rPr>
          <w:color w:val="231F20"/>
          <w:spacing w:val="-19"/>
          <w:w w:val="105"/>
          <w:sz w:val="20"/>
        </w:rPr>
        <w:t> </w:t>
      </w:r>
      <w:r>
        <w:rPr>
          <w:color w:val="231F20"/>
          <w:spacing w:val="5"/>
          <w:w w:val="105"/>
          <w:sz w:val="20"/>
        </w:rPr>
        <w:t>about,</w:t>
      </w:r>
      <w:r>
        <w:rPr>
          <w:color w:val="231F20"/>
          <w:spacing w:val="-19"/>
          <w:w w:val="105"/>
          <w:sz w:val="20"/>
        </w:rPr>
        <w:t> </w:t>
      </w:r>
      <w:r>
        <w:rPr>
          <w:color w:val="231F20"/>
          <w:spacing w:val="4"/>
          <w:w w:val="105"/>
          <w:sz w:val="20"/>
        </w:rPr>
        <w:t>please</w:t>
      </w:r>
      <w:r>
        <w:rPr>
          <w:color w:val="231F20"/>
          <w:spacing w:val="-18"/>
          <w:w w:val="105"/>
          <w:sz w:val="20"/>
        </w:rPr>
        <w:t> </w:t>
      </w:r>
      <w:r>
        <w:rPr>
          <w:color w:val="231F20"/>
          <w:spacing w:val="2"/>
          <w:w w:val="105"/>
          <w:sz w:val="20"/>
        </w:rPr>
        <w:t>tell</w:t>
      </w:r>
      <w:r>
        <w:rPr>
          <w:color w:val="231F20"/>
          <w:spacing w:val="-19"/>
          <w:w w:val="105"/>
          <w:sz w:val="20"/>
        </w:rPr>
        <w:t> </w:t>
      </w:r>
      <w:r>
        <w:rPr>
          <w:color w:val="231F20"/>
          <w:spacing w:val="2"/>
          <w:w w:val="105"/>
          <w:sz w:val="20"/>
        </w:rPr>
        <w:t>us</w:t>
      </w:r>
      <w:r>
        <w:rPr>
          <w:color w:val="231F20"/>
          <w:spacing w:val="-18"/>
          <w:w w:val="105"/>
          <w:sz w:val="20"/>
        </w:rPr>
        <w:t> </w:t>
      </w:r>
      <w:r>
        <w:rPr>
          <w:color w:val="231F20"/>
          <w:spacing w:val="4"/>
          <w:w w:val="105"/>
          <w:sz w:val="20"/>
        </w:rPr>
        <w:t>where </w:t>
      </w:r>
      <w:r>
        <w:rPr>
          <w:color w:val="231F20"/>
          <w:spacing w:val="2"/>
          <w:w w:val="105"/>
          <w:sz w:val="20"/>
        </w:rPr>
        <w:t>you</w:t>
      </w:r>
      <w:r>
        <w:rPr>
          <w:color w:val="231F20"/>
          <w:spacing w:val="-18"/>
          <w:w w:val="105"/>
          <w:sz w:val="20"/>
        </w:rPr>
        <w:t> </w:t>
      </w:r>
      <w:r>
        <w:rPr>
          <w:color w:val="231F20"/>
          <w:spacing w:val="3"/>
          <w:w w:val="105"/>
          <w:sz w:val="20"/>
        </w:rPr>
        <w:t>prefer</w:t>
      </w:r>
      <w:r>
        <w:rPr>
          <w:color w:val="231F20"/>
          <w:spacing w:val="-17"/>
          <w:w w:val="105"/>
          <w:sz w:val="20"/>
        </w:rPr>
        <w:t> </w:t>
      </w:r>
      <w:r>
        <w:rPr>
          <w:color w:val="231F20"/>
          <w:w w:val="105"/>
          <w:sz w:val="20"/>
        </w:rPr>
        <w:t>to</w:t>
      </w:r>
      <w:r>
        <w:rPr>
          <w:color w:val="231F20"/>
          <w:spacing w:val="-17"/>
          <w:w w:val="105"/>
          <w:sz w:val="20"/>
        </w:rPr>
        <w:t> </w:t>
      </w:r>
      <w:r>
        <w:rPr>
          <w:color w:val="231F20"/>
          <w:spacing w:val="4"/>
          <w:w w:val="105"/>
          <w:sz w:val="20"/>
        </w:rPr>
        <w:t>learn</w:t>
      </w:r>
      <w:r>
        <w:rPr>
          <w:color w:val="231F20"/>
          <w:spacing w:val="-18"/>
          <w:w w:val="105"/>
          <w:sz w:val="20"/>
        </w:rPr>
        <w:t> </w:t>
      </w:r>
      <w:r>
        <w:rPr>
          <w:color w:val="231F20"/>
          <w:spacing w:val="4"/>
          <w:w w:val="105"/>
          <w:sz w:val="20"/>
        </w:rPr>
        <w:t>and</w:t>
      </w:r>
      <w:r>
        <w:rPr>
          <w:color w:val="231F20"/>
          <w:spacing w:val="-17"/>
          <w:w w:val="105"/>
          <w:sz w:val="20"/>
        </w:rPr>
        <w:t> </w:t>
      </w:r>
      <w:r>
        <w:rPr>
          <w:color w:val="231F20"/>
          <w:spacing w:val="4"/>
          <w:w w:val="105"/>
          <w:sz w:val="20"/>
        </w:rPr>
        <w:t>obtain</w:t>
      </w:r>
      <w:r>
        <w:rPr>
          <w:color w:val="231F20"/>
          <w:spacing w:val="-17"/>
          <w:w w:val="105"/>
          <w:sz w:val="20"/>
        </w:rPr>
        <w:t> </w:t>
      </w:r>
      <w:r>
        <w:rPr>
          <w:color w:val="231F20"/>
          <w:spacing w:val="4"/>
          <w:w w:val="105"/>
          <w:sz w:val="20"/>
        </w:rPr>
        <w:t>training?</w:t>
      </w:r>
      <w:r>
        <w:rPr>
          <w:color w:val="231F20"/>
          <w:spacing w:val="-17"/>
          <w:w w:val="105"/>
          <w:sz w:val="20"/>
        </w:rPr>
        <w:t> </w:t>
      </w:r>
      <w:r>
        <w:rPr>
          <w:color w:val="231F20"/>
          <w:spacing w:val="3"/>
          <w:w w:val="105"/>
          <w:sz w:val="20"/>
        </w:rPr>
        <w:t>(Check all that</w:t>
      </w:r>
      <w:r>
        <w:rPr>
          <w:color w:val="231F20"/>
          <w:spacing w:val="-7"/>
          <w:w w:val="105"/>
          <w:sz w:val="20"/>
        </w:rPr>
        <w:t> </w:t>
      </w:r>
      <w:r>
        <w:rPr>
          <w:color w:val="231F20"/>
          <w:spacing w:val="3"/>
          <w:w w:val="105"/>
          <w:sz w:val="20"/>
        </w:rPr>
        <w:t>apply.)</w:t>
      </w:r>
    </w:p>
    <w:p>
      <w:pPr>
        <w:pStyle w:val="ListParagraph"/>
        <w:numPr>
          <w:ilvl w:val="0"/>
          <w:numId w:val="4"/>
        </w:numPr>
        <w:tabs>
          <w:tab w:pos="1134" w:val="left" w:leader="none"/>
        </w:tabs>
        <w:spacing w:line="312" w:lineRule="auto" w:before="154" w:after="0"/>
        <w:ind w:left="1133" w:right="0" w:hanging="283"/>
        <w:jc w:val="left"/>
        <w:rPr>
          <w:sz w:val="20"/>
        </w:rPr>
      </w:pPr>
      <w:r>
        <w:rPr>
          <w:color w:val="231F20"/>
          <w:w w:val="105"/>
          <w:sz w:val="20"/>
        </w:rPr>
        <w:t>For those </w:t>
      </w:r>
      <w:r>
        <w:rPr>
          <w:color w:val="231F20"/>
          <w:spacing w:val="2"/>
          <w:w w:val="105"/>
          <w:sz w:val="20"/>
        </w:rPr>
        <w:t>innovation skills </w:t>
      </w:r>
      <w:r>
        <w:rPr>
          <w:color w:val="231F20"/>
          <w:w w:val="105"/>
          <w:sz w:val="20"/>
        </w:rPr>
        <w:t>you </w:t>
      </w:r>
      <w:r>
        <w:rPr>
          <w:color w:val="231F20"/>
          <w:spacing w:val="2"/>
          <w:w w:val="105"/>
          <w:sz w:val="20"/>
        </w:rPr>
        <w:t>indicated </w:t>
      </w:r>
      <w:r>
        <w:rPr>
          <w:color w:val="231F20"/>
          <w:w w:val="105"/>
          <w:sz w:val="20"/>
        </w:rPr>
        <w:t>the </w:t>
      </w:r>
      <w:r>
        <w:rPr>
          <w:color w:val="231F20"/>
          <w:spacing w:val="2"/>
          <w:w w:val="105"/>
          <w:sz w:val="20"/>
        </w:rPr>
        <w:t>desire </w:t>
      </w:r>
      <w:r>
        <w:rPr>
          <w:color w:val="231F20"/>
          <w:w w:val="105"/>
          <w:sz w:val="20"/>
        </w:rPr>
        <w:t>to </w:t>
      </w:r>
      <w:r>
        <w:rPr>
          <w:color w:val="231F20"/>
          <w:spacing w:val="2"/>
          <w:w w:val="105"/>
          <w:sz w:val="20"/>
        </w:rPr>
        <w:t>learn </w:t>
      </w:r>
      <w:r>
        <w:rPr>
          <w:color w:val="231F20"/>
          <w:w w:val="105"/>
          <w:sz w:val="20"/>
        </w:rPr>
        <w:t>more </w:t>
      </w:r>
      <w:r>
        <w:rPr>
          <w:color w:val="231F20"/>
          <w:spacing w:val="3"/>
          <w:w w:val="105"/>
          <w:sz w:val="20"/>
        </w:rPr>
        <w:t>about, </w:t>
      </w:r>
      <w:r>
        <w:rPr>
          <w:color w:val="231F20"/>
          <w:spacing w:val="2"/>
          <w:w w:val="105"/>
          <w:sz w:val="20"/>
        </w:rPr>
        <w:t>please </w:t>
      </w:r>
      <w:r>
        <w:rPr>
          <w:color w:val="231F20"/>
          <w:w w:val="105"/>
          <w:sz w:val="20"/>
        </w:rPr>
        <w:t>tell us more </w:t>
      </w:r>
      <w:r>
        <w:rPr>
          <w:color w:val="231F20"/>
          <w:spacing w:val="3"/>
          <w:w w:val="105"/>
          <w:sz w:val="20"/>
        </w:rPr>
        <w:t>about</w:t>
      </w:r>
      <w:r>
        <w:rPr>
          <w:color w:val="231F20"/>
          <w:spacing w:val="-19"/>
          <w:w w:val="105"/>
          <w:sz w:val="20"/>
        </w:rPr>
        <w:t> </w:t>
      </w:r>
      <w:r>
        <w:rPr>
          <w:color w:val="231F20"/>
          <w:w w:val="105"/>
          <w:sz w:val="20"/>
        </w:rPr>
        <w:t>how</w:t>
      </w:r>
      <w:r>
        <w:rPr>
          <w:color w:val="231F20"/>
          <w:spacing w:val="-18"/>
          <w:w w:val="105"/>
          <w:sz w:val="20"/>
        </w:rPr>
        <w:t> </w:t>
      </w:r>
      <w:r>
        <w:rPr>
          <w:color w:val="231F20"/>
          <w:w w:val="105"/>
          <w:sz w:val="20"/>
        </w:rPr>
        <w:t>you</w:t>
      </w:r>
      <w:r>
        <w:rPr>
          <w:color w:val="231F20"/>
          <w:spacing w:val="-18"/>
          <w:w w:val="105"/>
          <w:sz w:val="20"/>
        </w:rPr>
        <w:t> </w:t>
      </w:r>
      <w:r>
        <w:rPr>
          <w:color w:val="231F20"/>
          <w:w w:val="105"/>
          <w:sz w:val="20"/>
        </w:rPr>
        <w:t>prefer</w:t>
      </w:r>
      <w:r>
        <w:rPr>
          <w:color w:val="231F20"/>
          <w:spacing w:val="-19"/>
          <w:w w:val="105"/>
          <w:sz w:val="20"/>
        </w:rPr>
        <w:t> </w:t>
      </w:r>
      <w:r>
        <w:rPr>
          <w:color w:val="231F20"/>
          <w:w w:val="105"/>
          <w:sz w:val="20"/>
        </w:rPr>
        <w:t>to</w:t>
      </w:r>
      <w:r>
        <w:rPr>
          <w:color w:val="231F20"/>
          <w:spacing w:val="-18"/>
          <w:w w:val="105"/>
          <w:sz w:val="20"/>
        </w:rPr>
        <w:t> </w:t>
      </w:r>
      <w:r>
        <w:rPr>
          <w:color w:val="231F20"/>
          <w:spacing w:val="2"/>
          <w:w w:val="105"/>
          <w:sz w:val="20"/>
        </w:rPr>
        <w:t>learn</w:t>
      </w:r>
      <w:r>
        <w:rPr>
          <w:color w:val="231F20"/>
          <w:spacing w:val="-18"/>
          <w:w w:val="105"/>
          <w:sz w:val="20"/>
        </w:rPr>
        <w:t> </w:t>
      </w:r>
      <w:r>
        <w:rPr>
          <w:color w:val="231F20"/>
          <w:spacing w:val="2"/>
          <w:w w:val="105"/>
          <w:sz w:val="20"/>
        </w:rPr>
        <w:t>and</w:t>
      </w:r>
      <w:r>
        <w:rPr>
          <w:color w:val="231F20"/>
          <w:spacing w:val="-19"/>
          <w:w w:val="105"/>
          <w:sz w:val="20"/>
        </w:rPr>
        <w:t> </w:t>
      </w:r>
      <w:r>
        <w:rPr>
          <w:color w:val="231F20"/>
          <w:spacing w:val="2"/>
          <w:w w:val="105"/>
          <w:sz w:val="20"/>
        </w:rPr>
        <w:t>obtain</w:t>
      </w:r>
      <w:r>
        <w:rPr>
          <w:color w:val="231F20"/>
          <w:spacing w:val="-18"/>
          <w:w w:val="105"/>
          <w:sz w:val="20"/>
        </w:rPr>
        <w:t> </w:t>
      </w:r>
      <w:r>
        <w:rPr>
          <w:color w:val="231F20"/>
          <w:spacing w:val="2"/>
          <w:w w:val="105"/>
          <w:sz w:val="20"/>
        </w:rPr>
        <w:t>training? (Check all </w:t>
      </w:r>
      <w:r>
        <w:rPr>
          <w:color w:val="231F20"/>
          <w:w w:val="105"/>
          <w:sz w:val="20"/>
        </w:rPr>
        <w:t>that</w:t>
      </w:r>
      <w:r>
        <w:rPr>
          <w:color w:val="231F20"/>
          <w:spacing w:val="-25"/>
          <w:w w:val="105"/>
          <w:sz w:val="20"/>
        </w:rPr>
        <w:t> </w:t>
      </w:r>
      <w:r>
        <w:rPr>
          <w:color w:val="231F20"/>
          <w:w w:val="105"/>
          <w:sz w:val="20"/>
        </w:rPr>
        <w:t>apply.)</w:t>
      </w:r>
    </w:p>
    <w:p>
      <w:pPr>
        <w:pStyle w:val="ListParagraph"/>
        <w:numPr>
          <w:ilvl w:val="0"/>
          <w:numId w:val="4"/>
        </w:numPr>
        <w:tabs>
          <w:tab w:pos="1134" w:val="left" w:leader="none"/>
        </w:tabs>
        <w:spacing w:line="312" w:lineRule="auto" w:before="154" w:after="0"/>
        <w:ind w:left="1133" w:right="526" w:hanging="283"/>
        <w:jc w:val="left"/>
        <w:rPr>
          <w:sz w:val="20"/>
        </w:rPr>
      </w:pPr>
      <w:r>
        <w:rPr>
          <w:color w:val="231F20"/>
          <w:spacing w:val="2"/>
          <w:sz w:val="20"/>
        </w:rPr>
        <w:t>What </w:t>
      </w:r>
      <w:r>
        <w:rPr>
          <w:color w:val="231F20"/>
          <w:sz w:val="20"/>
        </w:rPr>
        <w:t>face to face formats </w:t>
      </w:r>
      <w:r>
        <w:rPr>
          <w:color w:val="231F20"/>
          <w:spacing w:val="2"/>
          <w:sz w:val="20"/>
        </w:rPr>
        <w:t>would </w:t>
      </w:r>
      <w:r>
        <w:rPr>
          <w:color w:val="231F20"/>
          <w:sz w:val="20"/>
        </w:rPr>
        <w:t>you prefer? (Choose</w:t>
      </w:r>
      <w:r>
        <w:rPr>
          <w:color w:val="231F20"/>
          <w:spacing w:val="-3"/>
          <w:sz w:val="20"/>
        </w:rPr>
        <w:t> </w:t>
      </w:r>
      <w:r>
        <w:rPr>
          <w:color w:val="231F20"/>
          <w:sz w:val="20"/>
        </w:rPr>
        <w:t>one.)</w:t>
      </w:r>
    </w:p>
    <w:p>
      <w:pPr>
        <w:pStyle w:val="ListParagraph"/>
        <w:numPr>
          <w:ilvl w:val="0"/>
          <w:numId w:val="4"/>
        </w:numPr>
        <w:tabs>
          <w:tab w:pos="1134" w:val="left" w:leader="none"/>
        </w:tabs>
        <w:spacing w:line="312" w:lineRule="auto" w:before="152" w:after="0"/>
        <w:ind w:left="1133" w:right="1039" w:hanging="283"/>
        <w:jc w:val="left"/>
        <w:rPr>
          <w:sz w:val="20"/>
        </w:rPr>
      </w:pPr>
      <w:r>
        <w:rPr>
          <w:color w:val="231F20"/>
          <w:spacing w:val="2"/>
          <w:w w:val="105"/>
          <w:sz w:val="20"/>
        </w:rPr>
        <w:t>What</w:t>
      </w:r>
      <w:r>
        <w:rPr>
          <w:color w:val="231F20"/>
          <w:spacing w:val="-23"/>
          <w:w w:val="105"/>
          <w:sz w:val="20"/>
        </w:rPr>
        <w:t> </w:t>
      </w:r>
      <w:r>
        <w:rPr>
          <w:color w:val="231F20"/>
          <w:spacing w:val="2"/>
          <w:w w:val="105"/>
          <w:sz w:val="20"/>
        </w:rPr>
        <w:t>online</w:t>
      </w:r>
      <w:r>
        <w:rPr>
          <w:color w:val="231F20"/>
          <w:spacing w:val="-23"/>
          <w:w w:val="105"/>
          <w:sz w:val="20"/>
        </w:rPr>
        <w:t> </w:t>
      </w:r>
      <w:r>
        <w:rPr>
          <w:color w:val="231F20"/>
          <w:w w:val="105"/>
          <w:sz w:val="20"/>
        </w:rPr>
        <w:t>formats</w:t>
      </w:r>
      <w:r>
        <w:rPr>
          <w:color w:val="231F20"/>
          <w:spacing w:val="-22"/>
          <w:w w:val="105"/>
          <w:sz w:val="20"/>
        </w:rPr>
        <w:t> </w:t>
      </w:r>
      <w:r>
        <w:rPr>
          <w:color w:val="231F20"/>
          <w:spacing w:val="2"/>
          <w:w w:val="105"/>
          <w:sz w:val="20"/>
        </w:rPr>
        <w:t>would</w:t>
      </w:r>
      <w:r>
        <w:rPr>
          <w:color w:val="231F20"/>
          <w:spacing w:val="-23"/>
          <w:w w:val="105"/>
          <w:sz w:val="20"/>
        </w:rPr>
        <w:t> </w:t>
      </w:r>
      <w:r>
        <w:rPr>
          <w:color w:val="231F20"/>
          <w:w w:val="105"/>
          <w:sz w:val="20"/>
        </w:rPr>
        <w:t>you</w:t>
      </w:r>
      <w:r>
        <w:rPr>
          <w:color w:val="231F20"/>
          <w:spacing w:val="-22"/>
          <w:w w:val="105"/>
          <w:sz w:val="20"/>
        </w:rPr>
        <w:t> </w:t>
      </w:r>
      <w:r>
        <w:rPr>
          <w:color w:val="231F20"/>
          <w:w w:val="105"/>
          <w:sz w:val="20"/>
        </w:rPr>
        <w:t>prefer? (Choose</w:t>
      </w:r>
      <w:r>
        <w:rPr>
          <w:color w:val="231F20"/>
          <w:spacing w:val="-7"/>
          <w:w w:val="105"/>
          <w:sz w:val="20"/>
        </w:rPr>
        <w:t> </w:t>
      </w:r>
      <w:r>
        <w:rPr>
          <w:color w:val="231F20"/>
          <w:w w:val="105"/>
          <w:sz w:val="20"/>
        </w:rPr>
        <w:t>one.)</w:t>
      </w:r>
    </w:p>
    <w:p>
      <w:pPr>
        <w:pStyle w:val="ListParagraph"/>
        <w:numPr>
          <w:ilvl w:val="0"/>
          <w:numId w:val="4"/>
        </w:numPr>
        <w:tabs>
          <w:tab w:pos="1134" w:val="left" w:leader="none"/>
        </w:tabs>
        <w:spacing w:line="312" w:lineRule="auto" w:before="152" w:after="0"/>
        <w:ind w:left="1133" w:right="209" w:hanging="283"/>
        <w:jc w:val="left"/>
        <w:rPr>
          <w:sz w:val="20"/>
        </w:rPr>
      </w:pPr>
      <w:r>
        <w:rPr>
          <w:color w:val="231F20"/>
          <w:spacing w:val="-1"/>
          <w:w w:val="92"/>
          <w:sz w:val="20"/>
        </w:rPr>
        <w:t>W</w:t>
      </w:r>
      <w:r>
        <w:rPr>
          <w:color w:val="231F20"/>
          <w:spacing w:val="3"/>
          <w:w w:val="103"/>
          <w:sz w:val="20"/>
        </w:rPr>
        <w:t>o</w:t>
      </w:r>
      <w:r>
        <w:rPr>
          <w:color w:val="231F20"/>
          <w:spacing w:val="3"/>
          <w:w w:val="101"/>
          <w:sz w:val="20"/>
        </w:rPr>
        <w:t>u</w:t>
      </w:r>
      <w:r>
        <w:rPr>
          <w:color w:val="231F20"/>
          <w:spacing w:val="4"/>
          <w:w w:val="101"/>
          <w:sz w:val="20"/>
        </w:rPr>
        <w:t>l</w:t>
      </w:r>
      <w:r>
        <w:rPr>
          <w:color w:val="231F20"/>
          <w:w w:val="103"/>
          <w:sz w:val="20"/>
        </w:rPr>
        <w:t>d</w:t>
      </w:r>
      <w:r>
        <w:rPr>
          <w:color w:val="231F20"/>
          <w:spacing w:val="-2"/>
          <w:sz w:val="20"/>
        </w:rPr>
        <w:t> </w:t>
      </w:r>
      <w:r>
        <w:rPr>
          <w:color w:val="231F20"/>
          <w:w w:val="91"/>
          <w:sz w:val="20"/>
        </w:rPr>
        <w:t>y</w:t>
      </w:r>
      <w:r>
        <w:rPr>
          <w:color w:val="231F20"/>
          <w:spacing w:val="3"/>
          <w:w w:val="103"/>
          <w:sz w:val="20"/>
        </w:rPr>
        <w:t>o</w:t>
      </w:r>
      <w:r>
        <w:rPr>
          <w:color w:val="231F20"/>
          <w:w w:val="99"/>
          <w:sz w:val="20"/>
        </w:rPr>
        <w:t>u</w:t>
      </w:r>
      <w:r>
        <w:rPr>
          <w:color w:val="231F20"/>
          <w:spacing w:val="-2"/>
          <w:sz w:val="20"/>
        </w:rPr>
        <w:t> </w:t>
      </w:r>
      <w:r>
        <w:rPr>
          <w:color w:val="231F20"/>
          <w:spacing w:val="4"/>
          <w:w w:val="103"/>
          <w:sz w:val="20"/>
        </w:rPr>
        <w:t>b</w:t>
      </w:r>
      <w:r>
        <w:rPr>
          <w:color w:val="231F20"/>
          <w:w w:val="98"/>
          <w:sz w:val="20"/>
        </w:rPr>
        <w:t>e</w:t>
      </w:r>
      <w:r>
        <w:rPr>
          <w:color w:val="231F20"/>
          <w:spacing w:val="-2"/>
          <w:sz w:val="20"/>
        </w:rPr>
        <w:t> </w:t>
      </w:r>
      <w:r>
        <w:rPr>
          <w:color w:val="231F20"/>
          <w:spacing w:val="3"/>
          <w:w w:val="101"/>
          <w:sz w:val="20"/>
        </w:rPr>
        <w:t>in</w:t>
      </w:r>
      <w:r>
        <w:rPr>
          <w:color w:val="231F20"/>
          <w:spacing w:val="-1"/>
          <w:w w:val="126"/>
          <w:sz w:val="20"/>
        </w:rPr>
        <w:t>t</w:t>
      </w:r>
      <w:r>
        <w:rPr>
          <w:color w:val="231F20"/>
          <w:spacing w:val="4"/>
          <w:w w:val="98"/>
          <w:sz w:val="20"/>
        </w:rPr>
        <w:t>e</w:t>
      </w:r>
      <w:r>
        <w:rPr>
          <w:color w:val="231F20"/>
          <w:spacing w:val="1"/>
          <w:w w:val="117"/>
          <w:sz w:val="20"/>
        </w:rPr>
        <w:t>r</w:t>
      </w:r>
      <w:r>
        <w:rPr>
          <w:color w:val="231F20"/>
          <w:spacing w:val="3"/>
          <w:w w:val="98"/>
          <w:sz w:val="20"/>
        </w:rPr>
        <w:t>e</w:t>
      </w:r>
      <w:r>
        <w:rPr>
          <w:color w:val="231F20"/>
          <w:spacing w:val="5"/>
          <w:w w:val="87"/>
          <w:sz w:val="20"/>
        </w:rPr>
        <w:t>s</w:t>
      </w:r>
      <w:r>
        <w:rPr>
          <w:color w:val="231F20"/>
          <w:spacing w:val="-1"/>
          <w:w w:val="126"/>
          <w:sz w:val="20"/>
        </w:rPr>
        <w:t>t</w:t>
      </w:r>
      <w:r>
        <w:rPr>
          <w:color w:val="231F20"/>
          <w:spacing w:val="4"/>
          <w:w w:val="98"/>
          <w:sz w:val="20"/>
        </w:rPr>
        <w:t>e</w:t>
      </w:r>
      <w:r>
        <w:rPr>
          <w:color w:val="231F20"/>
          <w:w w:val="103"/>
          <w:sz w:val="20"/>
        </w:rPr>
        <w:t>d</w:t>
      </w:r>
      <w:r>
        <w:rPr>
          <w:color w:val="231F20"/>
          <w:spacing w:val="-2"/>
          <w:sz w:val="20"/>
        </w:rPr>
        <w:t> </w:t>
      </w:r>
      <w:r>
        <w:rPr>
          <w:color w:val="231F20"/>
          <w:spacing w:val="3"/>
          <w:w w:val="101"/>
          <w:sz w:val="20"/>
        </w:rPr>
        <w:t>i</w:t>
      </w:r>
      <w:r>
        <w:rPr>
          <w:color w:val="231F20"/>
          <w:w w:val="101"/>
          <w:sz w:val="20"/>
        </w:rPr>
        <w:t>n</w:t>
      </w:r>
      <w:r>
        <w:rPr>
          <w:color w:val="231F20"/>
          <w:spacing w:val="-2"/>
          <w:sz w:val="20"/>
        </w:rPr>
        <w:t> </w:t>
      </w:r>
      <w:r>
        <w:rPr>
          <w:color w:val="231F20"/>
          <w:spacing w:val="2"/>
          <w:w w:val="105"/>
          <w:sz w:val="20"/>
        </w:rPr>
        <w:t>c</w:t>
      </w:r>
      <w:r>
        <w:rPr>
          <w:color w:val="231F20"/>
          <w:spacing w:val="3"/>
          <w:w w:val="103"/>
          <w:sz w:val="20"/>
        </w:rPr>
        <w:t>o</w:t>
      </w:r>
      <w:r>
        <w:rPr>
          <w:color w:val="231F20"/>
          <w:spacing w:val="4"/>
          <w:w w:val="90"/>
          <w:sz w:val="20"/>
        </w:rPr>
        <w:t>a</w:t>
      </w:r>
      <w:r>
        <w:rPr>
          <w:color w:val="231F20"/>
          <w:spacing w:val="3"/>
          <w:w w:val="105"/>
          <w:sz w:val="20"/>
        </w:rPr>
        <w:t>c</w:t>
      </w:r>
      <w:r>
        <w:rPr>
          <w:color w:val="231F20"/>
          <w:spacing w:val="3"/>
          <w:w w:val="101"/>
          <w:sz w:val="20"/>
        </w:rPr>
        <w:t>h</w:t>
      </w:r>
      <w:r>
        <w:rPr>
          <w:color w:val="231F20"/>
          <w:spacing w:val="3"/>
          <w:w w:val="101"/>
          <w:sz w:val="20"/>
        </w:rPr>
        <w:t>in</w:t>
      </w:r>
      <w:r>
        <w:rPr>
          <w:color w:val="231F20"/>
          <w:spacing w:val="10"/>
          <w:w w:val="88"/>
          <w:sz w:val="20"/>
        </w:rPr>
        <w:t>g</w:t>
      </w:r>
      <w:r>
        <w:rPr>
          <w:color w:val="231F20"/>
          <w:spacing w:val="-8"/>
          <w:w w:val="191"/>
          <w:sz w:val="20"/>
        </w:rPr>
        <w:t>/</w:t>
      </w:r>
      <w:r>
        <w:rPr>
          <w:color w:val="231F20"/>
          <w:spacing w:val="3"/>
          <w:w w:val="99"/>
          <w:sz w:val="20"/>
        </w:rPr>
        <w:t>m</w:t>
      </w:r>
      <w:r>
        <w:rPr>
          <w:color w:val="231F20"/>
          <w:spacing w:val="4"/>
          <w:w w:val="98"/>
          <w:sz w:val="20"/>
        </w:rPr>
        <w:t>e</w:t>
      </w:r>
      <w:r>
        <w:rPr>
          <w:color w:val="231F20"/>
          <w:spacing w:val="3"/>
          <w:w w:val="99"/>
          <w:sz w:val="20"/>
        </w:rPr>
        <w:t>n</w:t>
      </w:r>
      <w:r>
        <w:rPr>
          <w:color w:val="231F20"/>
          <w:spacing w:val="-1"/>
          <w:w w:val="126"/>
          <w:sz w:val="20"/>
        </w:rPr>
        <w:t>t</w:t>
      </w:r>
      <w:r>
        <w:rPr>
          <w:color w:val="231F20"/>
          <w:spacing w:val="3"/>
          <w:w w:val="105"/>
          <w:sz w:val="20"/>
        </w:rPr>
        <w:t>orin</w:t>
      </w:r>
      <w:r>
        <w:rPr>
          <w:color w:val="231F20"/>
          <w:w w:val="88"/>
          <w:sz w:val="20"/>
        </w:rPr>
        <w:t>g </w:t>
      </w:r>
      <w:r>
        <w:rPr>
          <w:color w:val="231F20"/>
          <w:w w:val="105"/>
          <w:sz w:val="20"/>
        </w:rPr>
        <w:t>by</w:t>
      </w:r>
      <w:r>
        <w:rPr>
          <w:color w:val="231F20"/>
          <w:spacing w:val="-18"/>
          <w:w w:val="105"/>
          <w:sz w:val="20"/>
        </w:rPr>
        <w:t> </w:t>
      </w:r>
      <w:r>
        <w:rPr>
          <w:color w:val="231F20"/>
          <w:spacing w:val="2"/>
          <w:w w:val="105"/>
          <w:sz w:val="20"/>
        </w:rPr>
        <w:t>subject-matter</w:t>
      </w:r>
      <w:r>
        <w:rPr>
          <w:color w:val="231F20"/>
          <w:spacing w:val="-18"/>
          <w:w w:val="105"/>
          <w:sz w:val="20"/>
        </w:rPr>
        <w:t> </w:t>
      </w:r>
      <w:r>
        <w:rPr>
          <w:color w:val="231F20"/>
          <w:spacing w:val="3"/>
          <w:w w:val="105"/>
          <w:sz w:val="20"/>
        </w:rPr>
        <w:t>experts</w:t>
      </w:r>
      <w:r>
        <w:rPr>
          <w:color w:val="231F20"/>
          <w:spacing w:val="-17"/>
          <w:w w:val="105"/>
          <w:sz w:val="20"/>
        </w:rPr>
        <w:t> </w:t>
      </w:r>
      <w:r>
        <w:rPr>
          <w:color w:val="231F20"/>
          <w:w w:val="105"/>
          <w:sz w:val="20"/>
        </w:rPr>
        <w:t>to</w:t>
      </w:r>
      <w:r>
        <w:rPr>
          <w:color w:val="231F20"/>
          <w:spacing w:val="-18"/>
          <w:w w:val="105"/>
          <w:sz w:val="20"/>
        </w:rPr>
        <w:t> </w:t>
      </w:r>
      <w:r>
        <w:rPr>
          <w:color w:val="231F20"/>
          <w:spacing w:val="2"/>
          <w:w w:val="105"/>
          <w:sz w:val="20"/>
        </w:rPr>
        <w:t>help</w:t>
      </w:r>
      <w:r>
        <w:rPr>
          <w:color w:val="231F20"/>
          <w:spacing w:val="-18"/>
          <w:w w:val="105"/>
          <w:sz w:val="20"/>
        </w:rPr>
        <w:t> </w:t>
      </w:r>
      <w:r>
        <w:rPr>
          <w:color w:val="231F20"/>
          <w:w w:val="105"/>
          <w:sz w:val="20"/>
        </w:rPr>
        <w:t>you</w:t>
      </w:r>
      <w:r>
        <w:rPr>
          <w:color w:val="231F20"/>
          <w:spacing w:val="-17"/>
          <w:w w:val="105"/>
          <w:sz w:val="20"/>
        </w:rPr>
        <w:t> </w:t>
      </w:r>
      <w:r>
        <w:rPr>
          <w:color w:val="231F20"/>
          <w:spacing w:val="2"/>
          <w:w w:val="105"/>
          <w:sz w:val="20"/>
        </w:rPr>
        <w:t>advance </w:t>
      </w:r>
      <w:r>
        <w:rPr>
          <w:color w:val="231F20"/>
          <w:w w:val="105"/>
          <w:sz w:val="20"/>
        </w:rPr>
        <w:t>your </w:t>
      </w:r>
      <w:r>
        <w:rPr>
          <w:color w:val="231F20"/>
          <w:spacing w:val="2"/>
          <w:w w:val="105"/>
          <w:sz w:val="20"/>
        </w:rPr>
        <w:t>own</w:t>
      </w:r>
      <w:r>
        <w:rPr>
          <w:color w:val="231F20"/>
          <w:spacing w:val="-12"/>
          <w:w w:val="105"/>
          <w:sz w:val="20"/>
        </w:rPr>
        <w:t> </w:t>
      </w:r>
      <w:r>
        <w:rPr>
          <w:color w:val="231F20"/>
          <w:w w:val="105"/>
          <w:sz w:val="20"/>
        </w:rPr>
        <w:t>work?</w:t>
      </w:r>
    </w:p>
    <w:p>
      <w:pPr>
        <w:pStyle w:val="ListParagraph"/>
        <w:numPr>
          <w:ilvl w:val="0"/>
          <w:numId w:val="4"/>
        </w:numPr>
        <w:tabs>
          <w:tab w:pos="1134" w:val="left" w:leader="none"/>
        </w:tabs>
        <w:spacing w:line="312" w:lineRule="auto" w:before="153" w:after="0"/>
        <w:ind w:left="1133" w:right="557" w:hanging="283"/>
        <w:jc w:val="left"/>
        <w:rPr>
          <w:sz w:val="20"/>
        </w:rPr>
      </w:pPr>
      <w:r>
        <w:rPr>
          <w:color w:val="231F20"/>
          <w:spacing w:val="2"/>
          <w:sz w:val="20"/>
        </w:rPr>
        <w:t>Please indicate </w:t>
      </w:r>
      <w:r>
        <w:rPr>
          <w:color w:val="231F20"/>
          <w:sz w:val="20"/>
        </w:rPr>
        <w:t>features of </w:t>
      </w:r>
      <w:r>
        <w:rPr>
          <w:color w:val="231F20"/>
          <w:spacing w:val="2"/>
          <w:sz w:val="20"/>
        </w:rPr>
        <w:t>innovation skills training programs </w:t>
      </w:r>
      <w:r>
        <w:rPr>
          <w:color w:val="231F20"/>
          <w:sz w:val="20"/>
        </w:rPr>
        <w:t>that are </w:t>
      </w:r>
      <w:r>
        <w:rPr>
          <w:color w:val="231F20"/>
          <w:spacing w:val="3"/>
          <w:sz w:val="20"/>
        </w:rPr>
        <w:t>important </w:t>
      </w:r>
      <w:r>
        <w:rPr>
          <w:color w:val="231F20"/>
          <w:sz w:val="20"/>
        </w:rPr>
        <w:t>to you. </w:t>
      </w:r>
      <w:r>
        <w:rPr>
          <w:color w:val="231F20"/>
          <w:spacing w:val="2"/>
          <w:sz w:val="20"/>
        </w:rPr>
        <w:t>(Check all </w:t>
      </w:r>
      <w:r>
        <w:rPr>
          <w:color w:val="231F20"/>
          <w:sz w:val="20"/>
        </w:rPr>
        <w:t>that</w:t>
      </w:r>
      <w:r>
        <w:rPr>
          <w:color w:val="231F20"/>
          <w:spacing w:val="-11"/>
          <w:sz w:val="20"/>
        </w:rPr>
        <w:t> </w:t>
      </w:r>
      <w:r>
        <w:rPr>
          <w:color w:val="231F20"/>
          <w:sz w:val="20"/>
        </w:rPr>
        <w:t>apply.)</w:t>
      </w:r>
    </w:p>
    <w:p>
      <w:pPr>
        <w:pStyle w:val="BodyText"/>
        <w:spacing w:before="4"/>
        <w:rPr>
          <w:sz w:val="26"/>
        </w:rPr>
      </w:pPr>
    </w:p>
    <w:p>
      <w:pPr>
        <w:pStyle w:val="BodyText"/>
        <w:spacing w:line="312" w:lineRule="auto"/>
        <w:ind w:left="850" w:right="38"/>
      </w:pPr>
      <w:r>
        <w:rPr>
          <w:color w:val="231F20"/>
        </w:rPr>
        <w:t>The survey meshed with key themes from our </w:t>
      </w:r>
      <w:r>
        <w:rPr>
          <w:color w:val="231F20"/>
          <w:spacing w:val="2"/>
        </w:rPr>
        <w:t>expert </w:t>
      </w:r>
      <w:r>
        <w:rPr>
          <w:color w:val="231F20"/>
        </w:rPr>
        <w:t>interviews revealing an interest in training that takes on more diverse forms and approaches. The survey showed a need for more blended forms of training, and for training that involves learning, going home</w:t>
      </w:r>
      <w:r>
        <w:rPr>
          <w:color w:val="231F20"/>
          <w:spacing w:val="-34"/>
        </w:rPr>
        <w:t> </w:t>
      </w:r>
      <w:r>
        <w:rPr>
          <w:color w:val="231F20"/>
        </w:rPr>
        <w:t>and working on a problem and then getting trained</w:t>
      </w:r>
      <w:r>
        <w:rPr>
          <w:color w:val="231F20"/>
          <w:spacing w:val="-13"/>
        </w:rPr>
        <w:t> </w:t>
      </w:r>
      <w:r>
        <w:rPr>
          <w:color w:val="231F20"/>
        </w:rPr>
        <w:t>again.</w:t>
      </w:r>
    </w:p>
    <w:p>
      <w:pPr>
        <w:pStyle w:val="BodyText"/>
        <w:spacing w:before="7"/>
        <w:rPr>
          <w:sz w:val="26"/>
        </w:rPr>
      </w:pPr>
    </w:p>
    <w:p>
      <w:pPr>
        <w:pStyle w:val="BodyText"/>
        <w:spacing w:line="312" w:lineRule="auto" w:before="1"/>
        <w:ind w:left="850" w:right="400"/>
      </w:pPr>
      <w:r>
        <w:rPr>
          <w:color w:val="231F20"/>
          <w:w w:val="105"/>
        </w:rPr>
        <w:t>When asked </w:t>
      </w:r>
      <w:r>
        <w:rPr>
          <w:i/>
          <w:color w:val="231F20"/>
          <w:w w:val="105"/>
        </w:rPr>
        <w:t>where </w:t>
      </w:r>
      <w:r>
        <w:rPr>
          <w:color w:val="231F20"/>
          <w:w w:val="105"/>
        </w:rPr>
        <w:t>they want to learn, an overwhelming</w:t>
      </w:r>
      <w:r>
        <w:rPr>
          <w:color w:val="231F20"/>
          <w:spacing w:val="-37"/>
          <w:w w:val="105"/>
        </w:rPr>
        <w:t> </w:t>
      </w:r>
      <w:r>
        <w:rPr>
          <w:color w:val="231F20"/>
          <w:w w:val="105"/>
        </w:rPr>
        <w:t>majority</w:t>
      </w:r>
      <w:r>
        <w:rPr>
          <w:color w:val="231F20"/>
          <w:spacing w:val="-37"/>
          <w:w w:val="105"/>
        </w:rPr>
        <w:t> </w:t>
      </w:r>
      <w:r>
        <w:rPr>
          <w:color w:val="231F20"/>
          <w:w w:val="105"/>
        </w:rPr>
        <w:t>of</w:t>
      </w:r>
      <w:r>
        <w:rPr>
          <w:color w:val="231F20"/>
          <w:spacing w:val="-37"/>
          <w:w w:val="105"/>
        </w:rPr>
        <w:t> </w:t>
      </w:r>
      <w:r>
        <w:rPr>
          <w:color w:val="231F20"/>
          <w:w w:val="105"/>
        </w:rPr>
        <w:t>respondents</w:t>
      </w:r>
      <w:r>
        <w:rPr>
          <w:color w:val="231F20"/>
          <w:spacing w:val="-37"/>
          <w:w w:val="105"/>
        </w:rPr>
        <w:t> </w:t>
      </w:r>
      <w:r>
        <w:rPr>
          <w:color w:val="231F20"/>
          <w:w w:val="105"/>
        </w:rPr>
        <w:t>expressed interest</w:t>
      </w:r>
      <w:r>
        <w:rPr>
          <w:color w:val="231F20"/>
          <w:spacing w:val="-23"/>
          <w:w w:val="105"/>
        </w:rPr>
        <w:t> </w:t>
      </w:r>
      <w:r>
        <w:rPr>
          <w:color w:val="231F20"/>
          <w:w w:val="105"/>
        </w:rPr>
        <w:t>in</w:t>
      </w:r>
      <w:r>
        <w:rPr>
          <w:color w:val="231F20"/>
          <w:spacing w:val="-23"/>
          <w:w w:val="105"/>
        </w:rPr>
        <w:t> </w:t>
      </w:r>
      <w:r>
        <w:rPr>
          <w:color w:val="231F20"/>
          <w:w w:val="105"/>
        </w:rPr>
        <w:t>obtaining</w:t>
      </w:r>
      <w:r>
        <w:rPr>
          <w:color w:val="231F20"/>
          <w:spacing w:val="-23"/>
          <w:w w:val="105"/>
        </w:rPr>
        <w:t> </w:t>
      </w:r>
      <w:r>
        <w:rPr>
          <w:color w:val="231F20"/>
          <w:w w:val="105"/>
        </w:rPr>
        <w:t>training</w:t>
      </w:r>
      <w:r>
        <w:rPr>
          <w:color w:val="231F20"/>
          <w:spacing w:val="-22"/>
          <w:w w:val="105"/>
        </w:rPr>
        <w:t> </w:t>
      </w:r>
      <w:r>
        <w:rPr>
          <w:color w:val="231F20"/>
          <w:w w:val="105"/>
        </w:rPr>
        <w:t>at</w:t>
      </w:r>
      <w:r>
        <w:rPr>
          <w:color w:val="231F20"/>
          <w:spacing w:val="-23"/>
          <w:w w:val="105"/>
        </w:rPr>
        <w:t> </w:t>
      </w:r>
      <w:r>
        <w:rPr>
          <w:color w:val="231F20"/>
          <w:w w:val="105"/>
        </w:rPr>
        <w:t>work</w:t>
      </w:r>
      <w:r>
        <w:rPr>
          <w:color w:val="231F20"/>
          <w:spacing w:val="-23"/>
          <w:w w:val="105"/>
        </w:rPr>
        <w:t> </w:t>
      </w:r>
      <w:r>
        <w:rPr>
          <w:color w:val="231F20"/>
          <w:w w:val="105"/>
        </w:rPr>
        <w:t>(90</w:t>
      </w:r>
      <w:r>
        <w:rPr>
          <w:color w:val="231F20"/>
          <w:spacing w:val="-22"/>
          <w:w w:val="105"/>
        </w:rPr>
        <w:t> </w:t>
      </w:r>
      <w:r>
        <w:rPr>
          <w:color w:val="231F20"/>
          <w:w w:val="105"/>
        </w:rPr>
        <w:t>per</w:t>
      </w:r>
      <w:r>
        <w:rPr>
          <w:color w:val="231F20"/>
          <w:spacing w:val="-23"/>
          <w:w w:val="105"/>
        </w:rPr>
        <w:t> </w:t>
      </w:r>
      <w:r>
        <w:rPr>
          <w:color w:val="231F20"/>
          <w:w w:val="105"/>
        </w:rPr>
        <w:t>cent).</w:t>
      </w:r>
    </w:p>
    <w:p>
      <w:pPr>
        <w:pStyle w:val="BodyText"/>
        <w:rPr>
          <w:sz w:val="26"/>
        </w:rPr>
      </w:pPr>
      <w:r>
        <w:rPr/>
        <w:br w:type="column"/>
      </w:r>
      <w:r>
        <w:rPr>
          <w:sz w:val="26"/>
        </w:rPr>
      </w:r>
    </w:p>
    <w:p>
      <w:pPr>
        <w:pStyle w:val="BodyText"/>
        <w:spacing w:before="1"/>
        <w:rPr>
          <w:sz w:val="27"/>
        </w:rPr>
      </w:pPr>
    </w:p>
    <w:p>
      <w:pPr>
        <w:pStyle w:val="BodyText"/>
        <w:spacing w:line="312" w:lineRule="auto"/>
        <w:ind w:left="427" w:right="910"/>
      </w:pPr>
      <w:r>
        <w:rPr>
          <w:color w:val="231F20"/>
        </w:rPr>
        <w:t>The second most preferred option is at school or training site (69 per cent) followed by learning at home (30 per cent). The lowest proportion of respondents expressed interest in learning on their commute (23 per cent). This is an interesting finding, given that in Canada the federal government chose, specifically, to invest in training people on their commute.</w:t>
      </w:r>
    </w:p>
    <w:p>
      <w:pPr>
        <w:pStyle w:val="BodyText"/>
        <w:spacing w:before="8"/>
        <w:rPr>
          <w:sz w:val="26"/>
        </w:rPr>
      </w:pPr>
    </w:p>
    <w:p>
      <w:pPr>
        <w:pStyle w:val="BodyText"/>
        <w:spacing w:line="312" w:lineRule="auto" w:before="1"/>
        <w:ind w:left="427" w:right="832"/>
      </w:pPr>
      <w:r>
        <w:rPr>
          <w:color w:val="231F20"/>
          <w:w w:val="105"/>
        </w:rPr>
        <w:t>When polled on </w:t>
      </w:r>
      <w:r>
        <w:rPr>
          <w:i/>
          <w:color w:val="231F20"/>
          <w:w w:val="105"/>
        </w:rPr>
        <w:t>how </w:t>
      </w:r>
      <w:r>
        <w:rPr>
          <w:color w:val="231F20"/>
          <w:w w:val="105"/>
        </w:rPr>
        <w:t>they want to learn, 79 per cent preferred face-to-face education (e.g. classroom- </w:t>
      </w:r>
      <w:r>
        <w:rPr>
          <w:color w:val="231F20"/>
        </w:rPr>
        <w:t>based) followed by online learning (e.g. online courses) </w:t>
      </w:r>
      <w:r>
        <w:rPr>
          <w:color w:val="231F20"/>
          <w:w w:val="105"/>
        </w:rPr>
        <w:t>at 65 per cent and with self-paced learning (e.g., </w:t>
      </w:r>
      <w:r>
        <w:rPr>
          <w:color w:val="231F20"/>
          <w:w w:val="117"/>
        </w:rPr>
        <w:t>r</w:t>
      </w:r>
      <w:r>
        <w:rPr>
          <w:color w:val="231F20"/>
          <w:w w:val="98"/>
        </w:rPr>
        <w:t>e</w:t>
      </w:r>
      <w:r>
        <w:rPr>
          <w:color w:val="231F20"/>
          <w:w w:val="90"/>
        </w:rPr>
        <w:t>a</w:t>
      </w:r>
      <w:r>
        <w:rPr>
          <w:color w:val="231F20"/>
          <w:w w:val="103"/>
        </w:rPr>
        <w:t>d</w:t>
      </w:r>
      <w:r>
        <w:rPr>
          <w:color w:val="231F20"/>
          <w:w w:val="104"/>
        </w:rPr>
        <w:t>i</w:t>
      </w:r>
      <w:r>
        <w:rPr>
          <w:color w:val="231F20"/>
          <w:w w:val="99"/>
        </w:rPr>
        <w:t>n</w:t>
      </w:r>
      <w:r>
        <w:rPr>
          <w:color w:val="231F20"/>
          <w:w w:val="88"/>
        </w:rPr>
        <w:t>g</w:t>
      </w:r>
      <w:r>
        <w:rPr>
          <w:color w:val="231F20"/>
        </w:rPr>
        <w:t> </w:t>
      </w:r>
      <w:r>
        <w:rPr>
          <w:color w:val="231F20"/>
          <w:w w:val="104"/>
        </w:rPr>
        <w:t>li</w:t>
      </w:r>
      <w:r>
        <w:rPr>
          <w:color w:val="231F20"/>
          <w:w w:val="87"/>
        </w:rPr>
        <w:t>s</w:t>
      </w:r>
      <w:r>
        <w:rPr>
          <w:color w:val="231F20"/>
          <w:w w:val="126"/>
        </w:rPr>
        <w:t>t</w:t>
      </w:r>
      <w:r>
        <w:rPr>
          <w:color w:val="231F20"/>
          <w:w w:val="191"/>
        </w:rPr>
        <w:t>/</w:t>
      </w:r>
      <w:r>
        <w:rPr>
          <w:color w:val="231F20"/>
          <w:w w:val="126"/>
        </w:rPr>
        <w:t>t</w:t>
      </w:r>
      <w:r>
        <w:rPr>
          <w:color w:val="231F20"/>
          <w:w w:val="103"/>
        </w:rPr>
        <w:t>oo</w:t>
      </w:r>
      <w:r>
        <w:rPr>
          <w:color w:val="231F20"/>
          <w:w w:val="104"/>
        </w:rPr>
        <w:t>l</w:t>
      </w:r>
      <w:r>
        <w:rPr>
          <w:color w:val="231F20"/>
          <w:w w:val="96"/>
        </w:rPr>
        <w:t>k</w:t>
      </w:r>
      <w:r>
        <w:rPr>
          <w:color w:val="231F20"/>
          <w:w w:val="104"/>
        </w:rPr>
        <w:t>i</w:t>
      </w:r>
      <w:r>
        <w:rPr>
          <w:color w:val="231F20"/>
          <w:w w:val="126"/>
        </w:rPr>
        <w:t>t</w:t>
      </w:r>
      <w:r>
        <w:rPr>
          <w:color w:val="231F20"/>
          <w:w w:val="77"/>
        </w:rPr>
        <w:t>)</w:t>
      </w:r>
      <w:r>
        <w:rPr>
          <w:color w:val="231F20"/>
        </w:rPr>
        <w:t> </w:t>
      </w:r>
      <w:r>
        <w:rPr>
          <w:color w:val="231F20"/>
          <w:w w:val="103"/>
        </w:rPr>
        <w:t>p</w:t>
      </w:r>
      <w:r>
        <w:rPr>
          <w:color w:val="231F20"/>
          <w:w w:val="99"/>
        </w:rPr>
        <w:t>u</w:t>
      </w:r>
      <w:r>
        <w:rPr>
          <w:color w:val="231F20"/>
          <w:w w:val="104"/>
        </w:rPr>
        <w:t>lli</w:t>
      </w:r>
      <w:r>
        <w:rPr>
          <w:color w:val="231F20"/>
          <w:w w:val="99"/>
        </w:rPr>
        <w:t>n</w:t>
      </w:r>
      <w:r>
        <w:rPr>
          <w:color w:val="231F20"/>
          <w:w w:val="88"/>
        </w:rPr>
        <w:t>g</w:t>
      </w:r>
      <w:r>
        <w:rPr>
          <w:color w:val="231F20"/>
        </w:rPr>
        <w:t> </w:t>
      </w:r>
      <w:r>
        <w:rPr>
          <w:color w:val="231F20"/>
          <w:w w:val="99"/>
        </w:rPr>
        <w:t>u</w:t>
      </w:r>
      <w:r>
        <w:rPr>
          <w:color w:val="231F20"/>
          <w:w w:val="103"/>
        </w:rPr>
        <w:t>p</w:t>
      </w:r>
      <w:r>
        <w:rPr>
          <w:color w:val="231F20"/>
        </w:rPr>
        <w:t> </w:t>
      </w:r>
      <w:r>
        <w:rPr>
          <w:color w:val="231F20"/>
          <w:w w:val="126"/>
        </w:rPr>
        <w:t>t</w:t>
      </w:r>
      <w:r>
        <w:rPr>
          <w:color w:val="231F20"/>
          <w:w w:val="101"/>
        </w:rPr>
        <w:t>h</w:t>
      </w:r>
      <w:r>
        <w:rPr>
          <w:color w:val="231F20"/>
          <w:w w:val="98"/>
        </w:rPr>
        <w:t>e</w:t>
      </w:r>
      <w:r>
        <w:rPr>
          <w:color w:val="231F20"/>
        </w:rPr>
        <w:t> </w:t>
      </w:r>
      <w:r>
        <w:rPr>
          <w:color w:val="231F20"/>
          <w:w w:val="117"/>
        </w:rPr>
        <w:t>r</w:t>
      </w:r>
      <w:r>
        <w:rPr>
          <w:color w:val="231F20"/>
          <w:w w:val="98"/>
        </w:rPr>
        <w:t>e</w:t>
      </w:r>
      <w:r>
        <w:rPr>
          <w:color w:val="231F20"/>
          <w:w w:val="90"/>
        </w:rPr>
        <w:t>a</w:t>
      </w:r>
      <w:r>
        <w:rPr>
          <w:color w:val="231F20"/>
          <w:w w:val="117"/>
        </w:rPr>
        <w:t>r</w:t>
      </w:r>
      <w:r>
        <w:rPr>
          <w:color w:val="231F20"/>
        </w:rPr>
        <w:t> </w:t>
      </w:r>
      <w:r>
        <w:rPr>
          <w:color w:val="231F20"/>
          <w:w w:val="77"/>
        </w:rPr>
        <w:t>(</w:t>
      </w:r>
      <w:r>
        <w:rPr>
          <w:color w:val="231F20"/>
          <w:w w:val="92"/>
        </w:rPr>
        <w:t>5</w:t>
      </w:r>
      <w:r>
        <w:rPr>
          <w:color w:val="231F20"/>
          <w:w w:val="96"/>
        </w:rPr>
        <w:t>9</w:t>
      </w:r>
      <w:r>
        <w:rPr>
          <w:color w:val="231F20"/>
        </w:rPr>
        <w:t> </w:t>
      </w:r>
      <w:r>
        <w:rPr>
          <w:color w:val="231F20"/>
          <w:w w:val="103"/>
        </w:rPr>
        <w:t>p</w:t>
      </w:r>
      <w:r>
        <w:rPr>
          <w:color w:val="231F20"/>
          <w:w w:val="98"/>
        </w:rPr>
        <w:t>e</w:t>
      </w:r>
      <w:r>
        <w:rPr>
          <w:color w:val="231F20"/>
          <w:w w:val="117"/>
        </w:rPr>
        <w:t>r</w:t>
      </w:r>
      <w:r>
        <w:rPr>
          <w:color w:val="231F20"/>
        </w:rPr>
        <w:t> </w:t>
      </w:r>
      <w:r>
        <w:rPr>
          <w:color w:val="231F20"/>
          <w:w w:val="105"/>
        </w:rPr>
        <w:t>c</w:t>
      </w:r>
      <w:r>
        <w:rPr>
          <w:color w:val="231F20"/>
          <w:w w:val="98"/>
        </w:rPr>
        <w:t>e</w:t>
      </w:r>
      <w:r>
        <w:rPr>
          <w:color w:val="231F20"/>
          <w:w w:val="99"/>
        </w:rPr>
        <w:t>n</w:t>
      </w:r>
      <w:r>
        <w:rPr>
          <w:color w:val="231F20"/>
          <w:w w:val="126"/>
        </w:rPr>
        <w:t>t</w:t>
      </w:r>
      <w:r>
        <w:rPr>
          <w:color w:val="231F20"/>
          <w:w w:val="77"/>
        </w:rPr>
        <w:t>)</w:t>
      </w:r>
      <w:r>
        <w:rPr>
          <w:color w:val="231F20"/>
          <w:w w:val="87"/>
        </w:rPr>
        <w:t>.</w:t>
      </w:r>
    </w:p>
    <w:p>
      <w:pPr>
        <w:pStyle w:val="BodyText"/>
        <w:spacing w:line="312" w:lineRule="auto" w:before="5"/>
        <w:ind w:left="427" w:right="893"/>
      </w:pPr>
      <w:r>
        <w:rPr>
          <w:color w:val="231F20"/>
          <w:w w:val="105"/>
        </w:rPr>
        <w:t>This</w:t>
      </w:r>
      <w:r>
        <w:rPr>
          <w:color w:val="231F20"/>
          <w:spacing w:val="-28"/>
          <w:w w:val="105"/>
        </w:rPr>
        <w:t> </w:t>
      </w:r>
      <w:r>
        <w:rPr>
          <w:color w:val="231F20"/>
          <w:w w:val="105"/>
        </w:rPr>
        <w:t>suggests</w:t>
      </w:r>
      <w:r>
        <w:rPr>
          <w:color w:val="231F20"/>
          <w:spacing w:val="-27"/>
          <w:w w:val="105"/>
        </w:rPr>
        <w:t> </w:t>
      </w:r>
      <w:r>
        <w:rPr>
          <w:color w:val="231F20"/>
          <w:w w:val="105"/>
        </w:rPr>
        <w:t>the</w:t>
      </w:r>
      <w:r>
        <w:rPr>
          <w:color w:val="231F20"/>
          <w:spacing w:val="-27"/>
          <w:w w:val="105"/>
        </w:rPr>
        <w:t> </w:t>
      </w:r>
      <w:r>
        <w:rPr>
          <w:color w:val="231F20"/>
          <w:w w:val="105"/>
        </w:rPr>
        <w:t>need</w:t>
      </w:r>
      <w:r>
        <w:rPr>
          <w:color w:val="231F20"/>
          <w:spacing w:val="-27"/>
          <w:w w:val="105"/>
        </w:rPr>
        <w:t> </w:t>
      </w:r>
      <w:r>
        <w:rPr>
          <w:color w:val="231F20"/>
          <w:w w:val="105"/>
        </w:rPr>
        <w:t>to</w:t>
      </w:r>
      <w:r>
        <w:rPr>
          <w:color w:val="231F20"/>
          <w:spacing w:val="-27"/>
          <w:w w:val="105"/>
        </w:rPr>
        <w:t> </w:t>
      </w:r>
      <w:r>
        <w:rPr>
          <w:color w:val="231F20"/>
          <w:w w:val="105"/>
        </w:rPr>
        <w:t>create</w:t>
      </w:r>
      <w:r>
        <w:rPr>
          <w:color w:val="231F20"/>
          <w:spacing w:val="-27"/>
          <w:w w:val="105"/>
        </w:rPr>
        <w:t> </w:t>
      </w:r>
      <w:r>
        <w:rPr>
          <w:color w:val="231F20"/>
          <w:w w:val="105"/>
        </w:rPr>
        <w:t>training</w:t>
      </w:r>
      <w:r>
        <w:rPr>
          <w:color w:val="231F20"/>
          <w:spacing w:val="-27"/>
          <w:w w:val="105"/>
        </w:rPr>
        <w:t> </w:t>
      </w:r>
      <w:r>
        <w:rPr>
          <w:color w:val="231F20"/>
          <w:w w:val="105"/>
        </w:rPr>
        <w:t>in</w:t>
      </w:r>
      <w:r>
        <w:rPr>
          <w:color w:val="231F20"/>
          <w:spacing w:val="-27"/>
          <w:w w:val="105"/>
        </w:rPr>
        <w:t> </w:t>
      </w:r>
      <w:r>
        <w:rPr>
          <w:color w:val="231F20"/>
          <w:w w:val="105"/>
        </w:rPr>
        <w:t>a</w:t>
      </w:r>
      <w:r>
        <w:rPr>
          <w:color w:val="231F20"/>
          <w:spacing w:val="-27"/>
          <w:w w:val="105"/>
        </w:rPr>
        <w:t> </w:t>
      </w:r>
      <w:r>
        <w:rPr>
          <w:color w:val="231F20"/>
          <w:w w:val="105"/>
        </w:rPr>
        <w:t>variety</w:t>
      </w:r>
      <w:r>
        <w:rPr>
          <w:color w:val="231F20"/>
          <w:spacing w:val="-27"/>
          <w:w w:val="105"/>
        </w:rPr>
        <w:t> </w:t>
      </w:r>
      <w:r>
        <w:rPr>
          <w:color w:val="231F20"/>
          <w:w w:val="105"/>
        </w:rPr>
        <w:t>of formats</w:t>
      </w:r>
      <w:r>
        <w:rPr>
          <w:color w:val="231F20"/>
          <w:spacing w:val="-11"/>
          <w:w w:val="105"/>
        </w:rPr>
        <w:t> </w:t>
      </w:r>
      <w:r>
        <w:rPr>
          <w:color w:val="231F20"/>
          <w:w w:val="105"/>
        </w:rPr>
        <w:t>to</w:t>
      </w:r>
      <w:r>
        <w:rPr>
          <w:color w:val="231F20"/>
          <w:spacing w:val="-10"/>
          <w:w w:val="105"/>
        </w:rPr>
        <w:t> </w:t>
      </w:r>
      <w:r>
        <w:rPr>
          <w:color w:val="231F20"/>
          <w:w w:val="105"/>
        </w:rPr>
        <w:t>appeal</w:t>
      </w:r>
      <w:r>
        <w:rPr>
          <w:color w:val="231F20"/>
          <w:spacing w:val="-10"/>
          <w:w w:val="105"/>
        </w:rPr>
        <w:t> </w:t>
      </w:r>
      <w:r>
        <w:rPr>
          <w:color w:val="231F20"/>
          <w:w w:val="105"/>
        </w:rPr>
        <w:t>to</w:t>
      </w:r>
      <w:r>
        <w:rPr>
          <w:color w:val="231F20"/>
          <w:spacing w:val="-10"/>
          <w:w w:val="105"/>
        </w:rPr>
        <w:t> </w:t>
      </w:r>
      <w:r>
        <w:rPr>
          <w:color w:val="231F20"/>
          <w:w w:val="105"/>
        </w:rPr>
        <w:t>different</w:t>
      </w:r>
      <w:r>
        <w:rPr>
          <w:color w:val="231F20"/>
          <w:spacing w:val="-11"/>
          <w:w w:val="105"/>
        </w:rPr>
        <w:t> </w:t>
      </w:r>
      <w:r>
        <w:rPr>
          <w:color w:val="231F20"/>
          <w:w w:val="105"/>
        </w:rPr>
        <w:t>learners.</w:t>
      </w:r>
    </w:p>
    <w:p>
      <w:pPr>
        <w:pStyle w:val="BodyText"/>
        <w:spacing w:before="3"/>
        <w:rPr>
          <w:sz w:val="26"/>
        </w:rPr>
      </w:pPr>
    </w:p>
    <w:p>
      <w:pPr>
        <w:pStyle w:val="BodyText"/>
        <w:spacing w:line="312" w:lineRule="auto"/>
        <w:ind w:left="427" w:right="853"/>
      </w:pPr>
      <w:r>
        <w:rPr>
          <w:color w:val="231F20"/>
          <w:w w:val="105"/>
        </w:rPr>
        <w:t>For those </w:t>
      </w:r>
      <w:r>
        <w:rPr>
          <w:color w:val="231F20"/>
          <w:spacing w:val="2"/>
          <w:w w:val="105"/>
        </w:rPr>
        <w:t>who preferred </w:t>
      </w:r>
      <w:r>
        <w:rPr>
          <w:color w:val="231F20"/>
          <w:w w:val="105"/>
        </w:rPr>
        <w:t>face-to-face </w:t>
      </w:r>
      <w:r>
        <w:rPr>
          <w:color w:val="231F20"/>
          <w:spacing w:val="3"/>
          <w:w w:val="105"/>
        </w:rPr>
        <w:t>learning, </w:t>
      </w:r>
      <w:r>
        <w:rPr>
          <w:color w:val="231F20"/>
          <w:spacing w:val="2"/>
          <w:w w:val="105"/>
        </w:rPr>
        <w:t>most would</w:t>
      </w:r>
      <w:r>
        <w:rPr>
          <w:color w:val="231F20"/>
          <w:spacing w:val="-18"/>
          <w:w w:val="105"/>
        </w:rPr>
        <w:t> </w:t>
      </w:r>
      <w:r>
        <w:rPr>
          <w:color w:val="231F20"/>
          <w:w w:val="105"/>
        </w:rPr>
        <w:t>like</w:t>
      </w:r>
      <w:r>
        <w:rPr>
          <w:color w:val="231F20"/>
          <w:spacing w:val="-17"/>
          <w:w w:val="105"/>
        </w:rPr>
        <w:t> </w:t>
      </w:r>
      <w:r>
        <w:rPr>
          <w:color w:val="231F20"/>
          <w:spacing w:val="2"/>
          <w:w w:val="105"/>
        </w:rPr>
        <w:t>either</w:t>
      </w:r>
      <w:r>
        <w:rPr>
          <w:color w:val="231F20"/>
          <w:spacing w:val="-18"/>
          <w:w w:val="105"/>
        </w:rPr>
        <w:t> </w:t>
      </w:r>
      <w:r>
        <w:rPr>
          <w:color w:val="231F20"/>
          <w:w w:val="105"/>
        </w:rPr>
        <w:t>a</w:t>
      </w:r>
      <w:r>
        <w:rPr>
          <w:color w:val="231F20"/>
          <w:spacing w:val="-17"/>
          <w:w w:val="105"/>
        </w:rPr>
        <w:t> </w:t>
      </w:r>
      <w:r>
        <w:rPr>
          <w:color w:val="231F20"/>
          <w:w w:val="105"/>
        </w:rPr>
        <w:t>one-day</w:t>
      </w:r>
      <w:r>
        <w:rPr>
          <w:color w:val="231F20"/>
          <w:spacing w:val="-17"/>
          <w:w w:val="105"/>
        </w:rPr>
        <w:t> </w:t>
      </w:r>
      <w:r>
        <w:rPr>
          <w:color w:val="231F20"/>
          <w:spacing w:val="2"/>
          <w:w w:val="105"/>
        </w:rPr>
        <w:t>workshop</w:t>
      </w:r>
      <w:r>
        <w:rPr>
          <w:color w:val="231F20"/>
          <w:spacing w:val="-18"/>
          <w:w w:val="105"/>
        </w:rPr>
        <w:t> </w:t>
      </w:r>
      <w:r>
        <w:rPr>
          <w:color w:val="231F20"/>
          <w:w w:val="105"/>
        </w:rPr>
        <w:t>(44</w:t>
      </w:r>
      <w:r>
        <w:rPr>
          <w:color w:val="231F20"/>
          <w:spacing w:val="-17"/>
          <w:w w:val="105"/>
        </w:rPr>
        <w:t> </w:t>
      </w:r>
      <w:r>
        <w:rPr>
          <w:color w:val="231F20"/>
          <w:spacing w:val="2"/>
          <w:w w:val="105"/>
        </w:rPr>
        <w:t>per</w:t>
      </w:r>
      <w:r>
        <w:rPr>
          <w:color w:val="231F20"/>
          <w:spacing w:val="-17"/>
          <w:w w:val="105"/>
        </w:rPr>
        <w:t> </w:t>
      </w:r>
      <w:r>
        <w:rPr>
          <w:color w:val="231F20"/>
          <w:spacing w:val="3"/>
          <w:w w:val="105"/>
        </w:rPr>
        <w:t>cent)</w:t>
      </w:r>
      <w:r>
        <w:rPr>
          <w:color w:val="231F20"/>
          <w:spacing w:val="-18"/>
          <w:w w:val="105"/>
        </w:rPr>
        <w:t> </w:t>
      </w:r>
      <w:r>
        <w:rPr>
          <w:color w:val="231F20"/>
          <w:w w:val="105"/>
        </w:rPr>
        <w:t>or </w:t>
      </w:r>
      <w:r>
        <w:rPr>
          <w:color w:val="231F20"/>
          <w:spacing w:val="2"/>
          <w:w w:val="105"/>
        </w:rPr>
        <w:t>multiple </w:t>
      </w:r>
      <w:r>
        <w:rPr>
          <w:color w:val="231F20"/>
          <w:w w:val="105"/>
        </w:rPr>
        <w:t>days </w:t>
      </w:r>
      <w:r>
        <w:rPr>
          <w:color w:val="231F20"/>
          <w:spacing w:val="2"/>
          <w:w w:val="105"/>
        </w:rPr>
        <w:t>spread out </w:t>
      </w:r>
      <w:r>
        <w:rPr>
          <w:color w:val="231F20"/>
          <w:w w:val="105"/>
        </w:rPr>
        <w:t>(36 </w:t>
      </w:r>
      <w:r>
        <w:rPr>
          <w:color w:val="231F20"/>
          <w:spacing w:val="2"/>
          <w:w w:val="105"/>
        </w:rPr>
        <w:t>per </w:t>
      </w:r>
      <w:r>
        <w:rPr>
          <w:color w:val="231F20"/>
          <w:spacing w:val="3"/>
          <w:w w:val="105"/>
        </w:rPr>
        <w:t>cent) </w:t>
      </w:r>
      <w:r>
        <w:rPr>
          <w:color w:val="231F20"/>
          <w:spacing w:val="2"/>
          <w:w w:val="105"/>
        </w:rPr>
        <w:t>and only </w:t>
      </w:r>
      <w:r>
        <w:rPr>
          <w:color w:val="231F20"/>
          <w:w w:val="105"/>
        </w:rPr>
        <w:t>one in</w:t>
      </w:r>
      <w:r>
        <w:rPr>
          <w:color w:val="231F20"/>
          <w:spacing w:val="-18"/>
          <w:w w:val="105"/>
        </w:rPr>
        <w:t> </w:t>
      </w:r>
      <w:r>
        <w:rPr>
          <w:color w:val="231F20"/>
          <w:w w:val="105"/>
        </w:rPr>
        <w:t>five</w:t>
      </w:r>
      <w:r>
        <w:rPr>
          <w:color w:val="231F20"/>
          <w:spacing w:val="-18"/>
          <w:w w:val="105"/>
        </w:rPr>
        <w:t> </w:t>
      </w:r>
      <w:r>
        <w:rPr>
          <w:color w:val="231F20"/>
          <w:spacing w:val="2"/>
          <w:w w:val="105"/>
        </w:rPr>
        <w:t>preferred</w:t>
      </w:r>
      <w:r>
        <w:rPr>
          <w:color w:val="231F20"/>
          <w:spacing w:val="-17"/>
          <w:w w:val="105"/>
        </w:rPr>
        <w:t> </w:t>
      </w:r>
      <w:r>
        <w:rPr>
          <w:color w:val="231F20"/>
          <w:spacing w:val="2"/>
          <w:w w:val="105"/>
        </w:rPr>
        <w:t>multiple</w:t>
      </w:r>
      <w:r>
        <w:rPr>
          <w:color w:val="231F20"/>
          <w:spacing w:val="-18"/>
          <w:w w:val="105"/>
        </w:rPr>
        <w:t> </w:t>
      </w:r>
      <w:r>
        <w:rPr>
          <w:color w:val="231F20"/>
          <w:w w:val="105"/>
        </w:rPr>
        <w:t>days</w:t>
      </w:r>
      <w:r>
        <w:rPr>
          <w:color w:val="231F20"/>
          <w:spacing w:val="-17"/>
          <w:w w:val="105"/>
        </w:rPr>
        <w:t> </w:t>
      </w:r>
      <w:r>
        <w:rPr>
          <w:color w:val="231F20"/>
          <w:w w:val="105"/>
        </w:rPr>
        <w:t>in</w:t>
      </w:r>
      <w:r>
        <w:rPr>
          <w:color w:val="231F20"/>
          <w:spacing w:val="-18"/>
          <w:w w:val="105"/>
        </w:rPr>
        <w:t> </w:t>
      </w:r>
      <w:r>
        <w:rPr>
          <w:color w:val="231F20"/>
          <w:w w:val="105"/>
        </w:rPr>
        <w:t>a</w:t>
      </w:r>
      <w:r>
        <w:rPr>
          <w:color w:val="231F20"/>
          <w:spacing w:val="-17"/>
          <w:w w:val="105"/>
        </w:rPr>
        <w:t> </w:t>
      </w:r>
      <w:r>
        <w:rPr>
          <w:color w:val="231F20"/>
          <w:w w:val="105"/>
        </w:rPr>
        <w:t>row.</w:t>
      </w:r>
      <w:r>
        <w:rPr>
          <w:color w:val="231F20"/>
          <w:spacing w:val="-18"/>
          <w:w w:val="105"/>
        </w:rPr>
        <w:t> </w:t>
      </w:r>
      <w:r>
        <w:rPr>
          <w:color w:val="231F20"/>
          <w:w w:val="105"/>
        </w:rPr>
        <w:t>For</w:t>
      </w:r>
      <w:r>
        <w:rPr>
          <w:color w:val="231F20"/>
          <w:spacing w:val="-18"/>
          <w:w w:val="105"/>
        </w:rPr>
        <w:t> </w:t>
      </w:r>
      <w:r>
        <w:rPr>
          <w:color w:val="231F20"/>
          <w:w w:val="105"/>
        </w:rPr>
        <w:t>those</w:t>
      </w:r>
      <w:r>
        <w:rPr>
          <w:color w:val="231F20"/>
          <w:spacing w:val="-17"/>
          <w:w w:val="105"/>
        </w:rPr>
        <w:t> </w:t>
      </w:r>
      <w:r>
        <w:rPr>
          <w:color w:val="231F20"/>
          <w:spacing w:val="2"/>
          <w:w w:val="105"/>
        </w:rPr>
        <w:t>who preferred online </w:t>
      </w:r>
      <w:r>
        <w:rPr>
          <w:color w:val="231F20"/>
          <w:spacing w:val="3"/>
          <w:w w:val="105"/>
        </w:rPr>
        <w:t>learning, </w:t>
      </w:r>
      <w:r>
        <w:rPr>
          <w:color w:val="231F20"/>
          <w:spacing w:val="2"/>
          <w:w w:val="105"/>
        </w:rPr>
        <w:t>most respondents chose </w:t>
      </w:r>
      <w:r>
        <w:rPr>
          <w:color w:val="231F20"/>
          <w:w w:val="105"/>
        </w:rPr>
        <w:t>the </w:t>
      </w:r>
      <w:r>
        <w:rPr>
          <w:color w:val="231F20"/>
          <w:spacing w:val="2"/>
          <w:w w:val="105"/>
        </w:rPr>
        <w:t>“short and often” </w:t>
      </w:r>
      <w:r>
        <w:rPr>
          <w:color w:val="231F20"/>
          <w:w w:val="105"/>
        </w:rPr>
        <w:t>format (81 </w:t>
      </w:r>
      <w:r>
        <w:rPr>
          <w:color w:val="231F20"/>
          <w:spacing w:val="2"/>
          <w:w w:val="105"/>
        </w:rPr>
        <w:t>per </w:t>
      </w:r>
      <w:r>
        <w:rPr>
          <w:color w:val="231F20"/>
          <w:spacing w:val="3"/>
          <w:w w:val="105"/>
        </w:rPr>
        <w:t>cent) </w:t>
      </w:r>
      <w:r>
        <w:rPr>
          <w:color w:val="231F20"/>
          <w:spacing w:val="2"/>
          <w:w w:val="105"/>
        </w:rPr>
        <w:t>compared </w:t>
      </w:r>
      <w:r>
        <w:rPr>
          <w:color w:val="231F20"/>
          <w:w w:val="105"/>
        </w:rPr>
        <w:t>to fewer </w:t>
      </w:r>
      <w:r>
        <w:rPr>
          <w:color w:val="231F20"/>
          <w:spacing w:val="2"/>
          <w:w w:val="105"/>
        </w:rPr>
        <w:t>but longer</w:t>
      </w:r>
      <w:r>
        <w:rPr>
          <w:color w:val="231F20"/>
          <w:spacing w:val="-29"/>
          <w:w w:val="105"/>
        </w:rPr>
        <w:t> </w:t>
      </w:r>
      <w:r>
        <w:rPr>
          <w:color w:val="231F20"/>
          <w:spacing w:val="2"/>
          <w:w w:val="105"/>
        </w:rPr>
        <w:t>lessons.</w:t>
      </w:r>
    </w:p>
    <w:p>
      <w:pPr>
        <w:pStyle w:val="BodyText"/>
        <w:spacing w:before="8"/>
        <w:rPr>
          <w:sz w:val="26"/>
        </w:rPr>
      </w:pPr>
    </w:p>
    <w:p>
      <w:pPr>
        <w:pStyle w:val="Heading6"/>
        <w:spacing w:line="312" w:lineRule="auto"/>
        <w:ind w:left="427" w:right="861"/>
      </w:pPr>
      <w:r>
        <w:rPr>
          <w:color w:val="231F20"/>
        </w:rPr>
        <w:t>But</w:t>
      </w:r>
      <w:r>
        <w:rPr>
          <w:color w:val="231F20"/>
          <w:spacing w:val="-38"/>
        </w:rPr>
        <w:t> </w:t>
      </w:r>
      <w:r>
        <w:rPr>
          <w:color w:val="231F20"/>
        </w:rPr>
        <w:t>rather</w:t>
      </w:r>
      <w:r>
        <w:rPr>
          <w:color w:val="231F20"/>
          <w:spacing w:val="-38"/>
        </w:rPr>
        <w:t> </w:t>
      </w:r>
      <w:r>
        <w:rPr>
          <w:color w:val="231F20"/>
        </w:rPr>
        <w:t>than</w:t>
      </w:r>
      <w:r>
        <w:rPr>
          <w:color w:val="231F20"/>
          <w:spacing w:val="-38"/>
        </w:rPr>
        <w:t> </w:t>
      </w:r>
      <w:r>
        <w:rPr>
          <w:color w:val="231F20"/>
        </w:rPr>
        <w:t>traditional</w:t>
      </w:r>
      <w:r>
        <w:rPr>
          <w:color w:val="231F20"/>
          <w:spacing w:val="-37"/>
        </w:rPr>
        <w:t> </w:t>
      </w:r>
      <w:r>
        <w:rPr>
          <w:color w:val="231F20"/>
        </w:rPr>
        <w:t>tutoring,</w:t>
      </w:r>
      <w:r>
        <w:rPr>
          <w:color w:val="231F20"/>
          <w:spacing w:val="-38"/>
        </w:rPr>
        <w:t> </w:t>
      </w:r>
      <w:r>
        <w:rPr>
          <w:color w:val="231F20"/>
        </w:rPr>
        <w:t>respondents</w:t>
      </w:r>
      <w:r>
        <w:rPr>
          <w:color w:val="231F20"/>
          <w:spacing w:val="-38"/>
        </w:rPr>
        <w:t> </w:t>
      </w:r>
      <w:r>
        <w:rPr>
          <w:color w:val="231F20"/>
        </w:rPr>
        <w:t>have a</w:t>
      </w:r>
      <w:r>
        <w:rPr>
          <w:color w:val="231F20"/>
          <w:spacing w:val="-28"/>
        </w:rPr>
        <w:t> </w:t>
      </w:r>
      <w:r>
        <w:rPr>
          <w:color w:val="231F20"/>
        </w:rPr>
        <w:t>high</w:t>
      </w:r>
      <w:r>
        <w:rPr>
          <w:color w:val="231F20"/>
          <w:spacing w:val="-27"/>
        </w:rPr>
        <w:t> </w:t>
      </w:r>
      <w:r>
        <w:rPr>
          <w:color w:val="231F20"/>
        </w:rPr>
        <w:t>interest</w:t>
      </w:r>
      <w:r>
        <w:rPr>
          <w:color w:val="231F20"/>
          <w:spacing w:val="-28"/>
        </w:rPr>
        <w:t> </w:t>
      </w:r>
      <w:r>
        <w:rPr>
          <w:color w:val="231F20"/>
        </w:rPr>
        <w:t>in</w:t>
      </w:r>
      <w:r>
        <w:rPr>
          <w:color w:val="231F20"/>
          <w:spacing w:val="-27"/>
        </w:rPr>
        <w:t> </w:t>
      </w:r>
      <w:r>
        <w:rPr>
          <w:color w:val="231F20"/>
        </w:rPr>
        <w:t>coaching</w:t>
      </w:r>
      <w:r>
        <w:rPr>
          <w:color w:val="231F20"/>
          <w:spacing w:val="-27"/>
        </w:rPr>
        <w:t> </w:t>
      </w:r>
      <w:r>
        <w:rPr>
          <w:color w:val="231F20"/>
        </w:rPr>
        <w:t>or</w:t>
      </w:r>
      <w:r>
        <w:rPr>
          <w:color w:val="231F20"/>
          <w:spacing w:val="-28"/>
        </w:rPr>
        <w:t> </w:t>
      </w:r>
      <w:r>
        <w:rPr>
          <w:color w:val="231F20"/>
        </w:rPr>
        <w:t>mentoring</w:t>
      </w:r>
      <w:r>
        <w:rPr>
          <w:color w:val="231F20"/>
          <w:spacing w:val="-27"/>
        </w:rPr>
        <w:t> </w:t>
      </w:r>
      <w:r>
        <w:rPr>
          <w:color w:val="231F20"/>
        </w:rPr>
        <w:t>programs:</w:t>
      </w:r>
    </w:p>
    <w:p>
      <w:pPr>
        <w:spacing w:line="312" w:lineRule="auto" w:before="2"/>
        <w:ind w:left="427" w:right="1039" w:firstLine="0"/>
        <w:jc w:val="left"/>
        <w:rPr>
          <w:b/>
          <w:sz w:val="20"/>
        </w:rPr>
      </w:pPr>
      <w:r>
        <w:rPr>
          <w:b/>
          <w:color w:val="231F20"/>
          <w:sz w:val="20"/>
        </w:rPr>
        <w:t>79</w:t>
      </w:r>
      <w:r>
        <w:rPr>
          <w:b/>
          <w:color w:val="231F20"/>
          <w:spacing w:val="-28"/>
          <w:sz w:val="20"/>
        </w:rPr>
        <w:t> </w:t>
      </w:r>
      <w:r>
        <w:rPr>
          <w:b/>
          <w:color w:val="231F20"/>
          <w:sz w:val="20"/>
        </w:rPr>
        <w:t>per</w:t>
      </w:r>
      <w:r>
        <w:rPr>
          <w:b/>
          <w:color w:val="231F20"/>
          <w:spacing w:val="-27"/>
          <w:sz w:val="20"/>
        </w:rPr>
        <w:t> </w:t>
      </w:r>
      <w:r>
        <w:rPr>
          <w:b/>
          <w:color w:val="231F20"/>
          <w:sz w:val="20"/>
        </w:rPr>
        <w:t>cent</w:t>
      </w:r>
      <w:r>
        <w:rPr>
          <w:b/>
          <w:color w:val="231F20"/>
          <w:spacing w:val="-27"/>
          <w:sz w:val="20"/>
        </w:rPr>
        <w:t> </w:t>
      </w:r>
      <w:r>
        <w:rPr>
          <w:b/>
          <w:color w:val="231F20"/>
          <w:sz w:val="20"/>
        </w:rPr>
        <w:t>expressed</w:t>
      </w:r>
      <w:r>
        <w:rPr>
          <w:b/>
          <w:color w:val="231F20"/>
          <w:spacing w:val="-27"/>
          <w:sz w:val="20"/>
        </w:rPr>
        <w:t> </w:t>
      </w:r>
      <w:r>
        <w:rPr>
          <w:b/>
          <w:color w:val="231F20"/>
          <w:sz w:val="20"/>
        </w:rPr>
        <w:t>interest</w:t>
      </w:r>
      <w:r>
        <w:rPr>
          <w:b/>
          <w:color w:val="231F20"/>
          <w:spacing w:val="-27"/>
          <w:sz w:val="20"/>
        </w:rPr>
        <w:t> </w:t>
      </w:r>
      <w:r>
        <w:rPr>
          <w:b/>
          <w:color w:val="231F20"/>
          <w:sz w:val="20"/>
        </w:rPr>
        <w:t>in</w:t>
      </w:r>
      <w:r>
        <w:rPr>
          <w:b/>
          <w:color w:val="231F20"/>
          <w:spacing w:val="-27"/>
          <w:sz w:val="20"/>
        </w:rPr>
        <w:t> </w:t>
      </w:r>
      <w:r>
        <w:rPr>
          <w:b/>
          <w:color w:val="231F20"/>
          <w:sz w:val="20"/>
        </w:rPr>
        <w:t>help</w:t>
      </w:r>
      <w:r>
        <w:rPr>
          <w:b/>
          <w:color w:val="231F20"/>
          <w:spacing w:val="-27"/>
          <w:sz w:val="20"/>
        </w:rPr>
        <w:t> </w:t>
      </w:r>
      <w:r>
        <w:rPr>
          <w:b/>
          <w:color w:val="231F20"/>
          <w:sz w:val="20"/>
        </w:rPr>
        <w:t>from</w:t>
      </w:r>
      <w:r>
        <w:rPr>
          <w:b/>
          <w:color w:val="231F20"/>
          <w:spacing w:val="-27"/>
          <w:sz w:val="20"/>
        </w:rPr>
        <w:t> </w:t>
      </w:r>
      <w:r>
        <w:rPr>
          <w:b/>
          <w:color w:val="231F20"/>
          <w:sz w:val="20"/>
        </w:rPr>
        <w:t>subject- matter</w:t>
      </w:r>
      <w:r>
        <w:rPr>
          <w:b/>
          <w:color w:val="231F20"/>
          <w:spacing w:val="-14"/>
          <w:sz w:val="20"/>
        </w:rPr>
        <w:t> </w:t>
      </w:r>
      <w:r>
        <w:rPr>
          <w:b/>
          <w:color w:val="231F20"/>
          <w:sz w:val="20"/>
        </w:rPr>
        <w:t>experts</w:t>
      </w:r>
      <w:r>
        <w:rPr>
          <w:b/>
          <w:color w:val="231F20"/>
          <w:spacing w:val="-14"/>
          <w:sz w:val="20"/>
        </w:rPr>
        <w:t> </w:t>
      </w:r>
      <w:r>
        <w:rPr>
          <w:b/>
          <w:color w:val="231F20"/>
          <w:sz w:val="20"/>
        </w:rPr>
        <w:t>to</w:t>
      </w:r>
      <w:r>
        <w:rPr>
          <w:b/>
          <w:color w:val="231F20"/>
          <w:spacing w:val="-14"/>
          <w:sz w:val="20"/>
        </w:rPr>
        <w:t> </w:t>
      </w:r>
      <w:r>
        <w:rPr>
          <w:b/>
          <w:color w:val="231F20"/>
          <w:sz w:val="20"/>
        </w:rPr>
        <w:t>advance</w:t>
      </w:r>
      <w:r>
        <w:rPr>
          <w:b/>
          <w:color w:val="231F20"/>
          <w:spacing w:val="-14"/>
          <w:sz w:val="20"/>
        </w:rPr>
        <w:t> </w:t>
      </w:r>
      <w:r>
        <w:rPr>
          <w:b/>
          <w:color w:val="231F20"/>
          <w:sz w:val="20"/>
        </w:rPr>
        <w:t>their</w:t>
      </w:r>
      <w:r>
        <w:rPr>
          <w:b/>
          <w:color w:val="231F20"/>
          <w:spacing w:val="-14"/>
          <w:sz w:val="20"/>
        </w:rPr>
        <w:t> </w:t>
      </w:r>
      <w:r>
        <w:rPr>
          <w:b/>
          <w:color w:val="231F20"/>
          <w:sz w:val="20"/>
        </w:rPr>
        <w:t>own</w:t>
      </w:r>
      <w:r>
        <w:rPr>
          <w:b/>
          <w:color w:val="231F20"/>
          <w:spacing w:val="-14"/>
          <w:sz w:val="20"/>
        </w:rPr>
        <w:t> </w:t>
      </w:r>
      <w:r>
        <w:rPr>
          <w:b/>
          <w:color w:val="231F20"/>
          <w:sz w:val="20"/>
        </w:rPr>
        <w:t>work.</w:t>
      </w:r>
    </w:p>
    <w:p>
      <w:pPr>
        <w:pStyle w:val="BodyText"/>
        <w:spacing w:before="3"/>
        <w:rPr>
          <w:b/>
          <w:sz w:val="26"/>
        </w:rPr>
      </w:pPr>
    </w:p>
    <w:p>
      <w:pPr>
        <w:pStyle w:val="BodyText"/>
        <w:spacing w:line="312" w:lineRule="auto"/>
        <w:ind w:left="427" w:right="832"/>
      </w:pPr>
      <w:r>
        <w:rPr>
          <w:color w:val="231F20"/>
          <w:w w:val="105"/>
        </w:rPr>
        <w:t>We</w:t>
      </w:r>
      <w:r>
        <w:rPr>
          <w:color w:val="231F20"/>
          <w:spacing w:val="-27"/>
          <w:w w:val="105"/>
        </w:rPr>
        <w:t> </w:t>
      </w:r>
      <w:r>
        <w:rPr>
          <w:color w:val="231F20"/>
          <w:w w:val="105"/>
        </w:rPr>
        <w:t>also</w:t>
      </w:r>
      <w:r>
        <w:rPr>
          <w:color w:val="231F20"/>
          <w:spacing w:val="-26"/>
          <w:w w:val="105"/>
        </w:rPr>
        <w:t> </w:t>
      </w:r>
      <w:r>
        <w:rPr>
          <w:color w:val="231F20"/>
          <w:w w:val="105"/>
        </w:rPr>
        <w:t>asked</w:t>
      </w:r>
      <w:r>
        <w:rPr>
          <w:color w:val="231F20"/>
          <w:spacing w:val="-27"/>
          <w:w w:val="105"/>
        </w:rPr>
        <w:t> </w:t>
      </w:r>
      <w:r>
        <w:rPr>
          <w:color w:val="231F20"/>
          <w:w w:val="105"/>
        </w:rPr>
        <w:t>people</w:t>
      </w:r>
      <w:r>
        <w:rPr>
          <w:color w:val="231F20"/>
          <w:spacing w:val="-26"/>
          <w:w w:val="105"/>
        </w:rPr>
        <w:t> </w:t>
      </w:r>
      <w:r>
        <w:rPr>
          <w:color w:val="231F20"/>
          <w:w w:val="105"/>
        </w:rPr>
        <w:t>to</w:t>
      </w:r>
      <w:r>
        <w:rPr>
          <w:color w:val="231F20"/>
          <w:spacing w:val="-27"/>
          <w:w w:val="105"/>
        </w:rPr>
        <w:t> </w:t>
      </w:r>
      <w:r>
        <w:rPr>
          <w:color w:val="231F20"/>
          <w:w w:val="105"/>
        </w:rPr>
        <w:t>indicate</w:t>
      </w:r>
      <w:r>
        <w:rPr>
          <w:color w:val="231F20"/>
          <w:spacing w:val="-26"/>
          <w:w w:val="105"/>
        </w:rPr>
        <w:t> </w:t>
      </w:r>
      <w:r>
        <w:rPr>
          <w:color w:val="231F20"/>
          <w:w w:val="105"/>
        </w:rPr>
        <w:t>which</w:t>
      </w:r>
      <w:r>
        <w:rPr>
          <w:color w:val="231F20"/>
          <w:spacing w:val="-26"/>
          <w:w w:val="105"/>
        </w:rPr>
        <w:t> </w:t>
      </w:r>
      <w:r>
        <w:rPr>
          <w:color w:val="231F20"/>
          <w:w w:val="105"/>
        </w:rPr>
        <w:t>of</w:t>
      </w:r>
      <w:r>
        <w:rPr>
          <w:color w:val="231F20"/>
          <w:spacing w:val="-27"/>
          <w:w w:val="105"/>
        </w:rPr>
        <w:t> </w:t>
      </w:r>
      <w:r>
        <w:rPr>
          <w:color w:val="231F20"/>
          <w:w w:val="105"/>
        </w:rPr>
        <w:t>24</w:t>
      </w:r>
      <w:r>
        <w:rPr>
          <w:color w:val="231F20"/>
          <w:spacing w:val="-26"/>
          <w:w w:val="105"/>
        </w:rPr>
        <w:t> </w:t>
      </w:r>
      <w:r>
        <w:rPr>
          <w:color w:val="231F20"/>
          <w:w w:val="105"/>
        </w:rPr>
        <w:t>possible features</w:t>
      </w:r>
      <w:r>
        <w:rPr>
          <w:color w:val="231F20"/>
          <w:spacing w:val="-20"/>
          <w:w w:val="105"/>
        </w:rPr>
        <w:t> </w:t>
      </w:r>
      <w:r>
        <w:rPr>
          <w:color w:val="231F20"/>
          <w:w w:val="105"/>
        </w:rPr>
        <w:t>of</w:t>
      </w:r>
      <w:r>
        <w:rPr>
          <w:color w:val="231F20"/>
          <w:spacing w:val="-19"/>
          <w:w w:val="105"/>
        </w:rPr>
        <w:t> </w:t>
      </w:r>
      <w:r>
        <w:rPr>
          <w:color w:val="231F20"/>
          <w:w w:val="105"/>
        </w:rPr>
        <w:t>a</w:t>
      </w:r>
      <w:r>
        <w:rPr>
          <w:color w:val="231F20"/>
          <w:spacing w:val="-19"/>
          <w:w w:val="105"/>
        </w:rPr>
        <w:t> </w:t>
      </w:r>
      <w:r>
        <w:rPr>
          <w:color w:val="231F20"/>
          <w:w w:val="105"/>
        </w:rPr>
        <w:t>training</w:t>
      </w:r>
      <w:r>
        <w:rPr>
          <w:color w:val="231F20"/>
          <w:spacing w:val="-20"/>
          <w:w w:val="105"/>
        </w:rPr>
        <w:t> </w:t>
      </w:r>
      <w:r>
        <w:rPr>
          <w:color w:val="231F20"/>
          <w:w w:val="105"/>
        </w:rPr>
        <w:t>program</w:t>
      </w:r>
      <w:r>
        <w:rPr>
          <w:color w:val="231F20"/>
          <w:spacing w:val="-19"/>
          <w:w w:val="105"/>
        </w:rPr>
        <w:t> </w:t>
      </w:r>
      <w:r>
        <w:rPr>
          <w:color w:val="231F20"/>
          <w:w w:val="105"/>
        </w:rPr>
        <w:t>were</w:t>
      </w:r>
      <w:r>
        <w:rPr>
          <w:color w:val="231F20"/>
          <w:spacing w:val="-19"/>
          <w:w w:val="105"/>
        </w:rPr>
        <w:t> </w:t>
      </w:r>
      <w:r>
        <w:rPr>
          <w:color w:val="231F20"/>
          <w:w w:val="105"/>
        </w:rPr>
        <w:t>important</w:t>
      </w:r>
      <w:r>
        <w:rPr>
          <w:color w:val="231F20"/>
          <w:spacing w:val="-20"/>
          <w:w w:val="105"/>
        </w:rPr>
        <w:t> </w:t>
      </w:r>
      <w:r>
        <w:rPr>
          <w:color w:val="231F20"/>
          <w:w w:val="105"/>
        </w:rPr>
        <w:t>to</w:t>
      </w:r>
      <w:r>
        <w:rPr>
          <w:color w:val="231F20"/>
          <w:spacing w:val="-19"/>
          <w:w w:val="105"/>
        </w:rPr>
        <w:t> </w:t>
      </w:r>
      <w:r>
        <w:rPr>
          <w:color w:val="231F20"/>
          <w:w w:val="105"/>
        </w:rPr>
        <w:t>them.</w:t>
      </w:r>
    </w:p>
    <w:p>
      <w:pPr>
        <w:spacing w:after="0" w:line="312" w:lineRule="auto"/>
        <w:sectPr>
          <w:type w:val="continuous"/>
          <w:pgSz w:w="11910" w:h="16840"/>
          <w:pgMar w:top="920" w:bottom="280" w:left="0" w:right="0"/>
          <w:cols w:num="2" w:equalWidth="0">
            <w:col w:w="5699" w:space="40"/>
            <w:col w:w="6171"/>
          </w:cols>
        </w:sectPr>
      </w:pPr>
    </w:p>
    <w:p>
      <w:pPr>
        <w:pStyle w:val="BodyText"/>
      </w:pPr>
    </w:p>
    <w:p>
      <w:pPr>
        <w:pStyle w:val="BodyText"/>
      </w:pPr>
    </w:p>
    <w:p>
      <w:pPr>
        <w:pStyle w:val="BodyText"/>
        <w:spacing w:before="7"/>
        <w:rPr>
          <w:sz w:val="15"/>
        </w:rPr>
      </w:pPr>
    </w:p>
    <w:p>
      <w:pPr>
        <w:spacing w:before="131"/>
        <w:ind w:left="851" w:right="0" w:firstLine="0"/>
        <w:jc w:val="left"/>
        <w:rPr>
          <w:rFonts w:ascii="Arial-BoldItalicMT" w:hAnsi="Arial-BoldItalicMT"/>
          <w:b/>
          <w:i/>
          <w:sz w:val="16"/>
        </w:rPr>
      </w:pPr>
      <w:r>
        <w:rPr>
          <w:rFonts w:ascii="Arial-BoldItalicMT" w:hAnsi="Arial-BoldItalicMT"/>
          <w:b/>
          <w:i/>
          <w:color w:val="231F20"/>
          <w:sz w:val="16"/>
        </w:rPr>
        <w:t>Figure 11 — Responses to the question: “indicate features of innovation skills training programs that are important to you”.</w:t>
      </w:r>
    </w:p>
    <w:p>
      <w:pPr>
        <w:pStyle w:val="BodyText"/>
        <w:spacing w:before="8"/>
        <w:rPr>
          <w:rFonts w:ascii="Arial-BoldItalicMT"/>
          <w:b/>
          <w:i/>
          <w:sz w:val="21"/>
        </w:rPr>
      </w:pPr>
    </w:p>
    <w:tbl>
      <w:tblPr>
        <w:tblW w:w="0" w:type="auto"/>
        <w:jc w:val="left"/>
        <w:tblInd w:w="8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395"/>
        <w:gridCol w:w="3395"/>
        <w:gridCol w:w="3395"/>
      </w:tblGrid>
      <w:tr>
        <w:trPr>
          <w:trHeight w:val="446" w:hRule="atLeast"/>
        </w:trPr>
        <w:tc>
          <w:tcPr>
            <w:tcW w:w="3395" w:type="dxa"/>
            <w:tcBorders>
              <w:top w:val="nil"/>
              <w:left w:val="nil"/>
            </w:tcBorders>
          </w:tcPr>
          <w:p>
            <w:pPr>
              <w:pStyle w:val="TableParagraph"/>
              <w:spacing w:before="80"/>
              <w:ind w:left="56"/>
              <w:rPr>
                <w:b/>
                <w:sz w:val="22"/>
              </w:rPr>
            </w:pPr>
            <w:r>
              <w:rPr>
                <w:b/>
                <w:color w:val="231F20"/>
                <w:sz w:val="22"/>
              </w:rPr>
              <w:t>High relevance</w:t>
            </w:r>
          </w:p>
        </w:tc>
        <w:tc>
          <w:tcPr>
            <w:tcW w:w="3395" w:type="dxa"/>
            <w:tcBorders>
              <w:top w:val="nil"/>
            </w:tcBorders>
          </w:tcPr>
          <w:p>
            <w:pPr>
              <w:pStyle w:val="TableParagraph"/>
              <w:spacing w:before="80"/>
              <w:ind w:left="216"/>
              <w:rPr>
                <w:b/>
                <w:sz w:val="22"/>
              </w:rPr>
            </w:pPr>
            <w:r>
              <w:rPr>
                <w:b/>
                <w:color w:val="231F20"/>
                <w:sz w:val="22"/>
              </w:rPr>
              <w:t>Medium relevance</w:t>
            </w:r>
          </w:p>
        </w:tc>
        <w:tc>
          <w:tcPr>
            <w:tcW w:w="3395" w:type="dxa"/>
            <w:tcBorders>
              <w:top w:val="nil"/>
              <w:right w:val="nil"/>
            </w:tcBorders>
          </w:tcPr>
          <w:p>
            <w:pPr>
              <w:pStyle w:val="TableParagraph"/>
              <w:spacing w:before="80"/>
              <w:ind w:left="216"/>
              <w:rPr>
                <w:b/>
                <w:sz w:val="22"/>
              </w:rPr>
            </w:pPr>
            <w:r>
              <w:rPr>
                <w:b/>
                <w:color w:val="231F20"/>
                <w:sz w:val="22"/>
              </w:rPr>
              <w:t>Low relevance</w:t>
            </w:r>
          </w:p>
        </w:tc>
      </w:tr>
      <w:tr>
        <w:trPr>
          <w:trHeight w:val="428" w:hRule="atLeast"/>
        </w:trPr>
        <w:tc>
          <w:tcPr>
            <w:tcW w:w="3395" w:type="dxa"/>
            <w:tcBorders>
              <w:left w:val="nil"/>
              <w:bottom w:val="single" w:sz="2" w:space="0" w:color="D1D3D4"/>
            </w:tcBorders>
          </w:tcPr>
          <w:p>
            <w:pPr>
              <w:pStyle w:val="TableParagraph"/>
              <w:spacing w:before="130"/>
              <w:ind w:left="56"/>
              <w:rPr>
                <w:sz w:val="20"/>
              </w:rPr>
            </w:pPr>
            <w:r>
              <w:rPr>
                <w:color w:val="231F20"/>
                <w:w w:val="105"/>
                <w:sz w:val="20"/>
              </w:rPr>
              <w:t>High quality content</w:t>
            </w:r>
          </w:p>
        </w:tc>
        <w:tc>
          <w:tcPr>
            <w:tcW w:w="3395" w:type="dxa"/>
            <w:tcBorders>
              <w:bottom w:val="single" w:sz="2" w:space="0" w:color="D1D3D4"/>
            </w:tcBorders>
          </w:tcPr>
          <w:p>
            <w:pPr>
              <w:pStyle w:val="TableParagraph"/>
              <w:spacing w:before="130"/>
              <w:ind w:left="216"/>
              <w:rPr>
                <w:sz w:val="20"/>
              </w:rPr>
            </w:pPr>
            <w:r>
              <w:rPr>
                <w:color w:val="231F20"/>
                <w:sz w:val="20"/>
              </w:rPr>
              <w:t>Flexible start and end dates</w:t>
            </w:r>
          </w:p>
        </w:tc>
        <w:tc>
          <w:tcPr>
            <w:tcW w:w="3395" w:type="dxa"/>
            <w:tcBorders>
              <w:bottom w:val="single" w:sz="2" w:space="0" w:color="D1D3D4"/>
              <w:right w:val="nil"/>
            </w:tcBorders>
          </w:tcPr>
          <w:p>
            <w:pPr>
              <w:pStyle w:val="TableParagraph"/>
              <w:spacing w:before="130"/>
              <w:ind w:left="216"/>
              <w:rPr>
                <w:sz w:val="20"/>
              </w:rPr>
            </w:pPr>
            <w:r>
              <w:rPr>
                <w:color w:val="231F20"/>
                <w:w w:val="105"/>
                <w:sz w:val="20"/>
              </w:rPr>
              <w:t>Ability to receive credit</w:t>
            </w:r>
          </w:p>
        </w:tc>
      </w:tr>
      <w:tr>
        <w:trPr>
          <w:trHeight w:val="619" w:hRule="atLeast"/>
        </w:trPr>
        <w:tc>
          <w:tcPr>
            <w:tcW w:w="3395" w:type="dxa"/>
            <w:tcBorders>
              <w:top w:val="single" w:sz="2" w:space="0" w:color="D1D3D4"/>
              <w:left w:val="nil"/>
              <w:bottom w:val="single" w:sz="2" w:space="0" w:color="D1D3D4"/>
            </w:tcBorders>
          </w:tcPr>
          <w:p>
            <w:pPr>
              <w:pStyle w:val="TableParagraph"/>
              <w:spacing w:line="249" w:lineRule="auto"/>
              <w:ind w:left="56"/>
              <w:rPr>
                <w:sz w:val="20"/>
              </w:rPr>
            </w:pPr>
            <w:r>
              <w:rPr>
                <w:color w:val="231F20"/>
                <w:sz w:val="20"/>
              </w:rPr>
              <w:t>Clear understanding of skills I will obtain/what I will learn</w:t>
            </w:r>
          </w:p>
        </w:tc>
        <w:tc>
          <w:tcPr>
            <w:tcW w:w="3395" w:type="dxa"/>
            <w:tcBorders>
              <w:top w:val="single" w:sz="2" w:space="0" w:color="D1D3D4"/>
              <w:bottom w:val="single" w:sz="2" w:space="0" w:color="D1D3D4"/>
            </w:tcBorders>
          </w:tcPr>
          <w:p>
            <w:pPr>
              <w:pStyle w:val="TableParagraph"/>
              <w:spacing w:line="249" w:lineRule="auto"/>
              <w:ind w:left="216" w:right="290"/>
              <w:rPr>
                <w:sz w:val="20"/>
              </w:rPr>
            </w:pPr>
            <w:r>
              <w:rPr>
                <w:color w:val="231F20"/>
                <w:sz w:val="20"/>
              </w:rPr>
              <w:t>Understanding outcomes for those who take the program</w:t>
            </w:r>
          </w:p>
        </w:tc>
        <w:tc>
          <w:tcPr>
            <w:tcW w:w="3395" w:type="dxa"/>
            <w:tcBorders>
              <w:top w:val="single" w:sz="2" w:space="0" w:color="D1D3D4"/>
              <w:bottom w:val="single" w:sz="2" w:space="0" w:color="D1D3D4"/>
              <w:right w:val="nil"/>
            </w:tcBorders>
          </w:tcPr>
          <w:p>
            <w:pPr>
              <w:pStyle w:val="TableParagraph"/>
              <w:spacing w:line="249" w:lineRule="auto"/>
              <w:ind w:left="216" w:right="242"/>
              <w:rPr>
                <w:sz w:val="20"/>
              </w:rPr>
            </w:pPr>
            <w:r>
              <w:rPr>
                <w:color w:val="231F20"/>
                <w:w w:val="105"/>
                <w:sz w:val="20"/>
              </w:rPr>
              <w:t>Getting credit at work for taking the program</w:t>
            </w:r>
          </w:p>
        </w:tc>
      </w:tr>
      <w:tr>
        <w:trPr>
          <w:trHeight w:val="619" w:hRule="atLeast"/>
        </w:trPr>
        <w:tc>
          <w:tcPr>
            <w:tcW w:w="3395" w:type="dxa"/>
            <w:tcBorders>
              <w:top w:val="single" w:sz="2" w:space="0" w:color="D1D3D4"/>
              <w:left w:val="nil"/>
              <w:bottom w:val="single" w:sz="2" w:space="0" w:color="D1D3D4"/>
            </w:tcBorders>
          </w:tcPr>
          <w:p>
            <w:pPr>
              <w:pStyle w:val="TableParagraph"/>
              <w:ind w:left="57"/>
              <w:rPr>
                <w:sz w:val="20"/>
              </w:rPr>
            </w:pPr>
            <w:r>
              <w:rPr>
                <w:color w:val="231F20"/>
                <w:sz w:val="20"/>
              </w:rPr>
              <w:t>Hands-on problem-based learning</w:t>
            </w:r>
          </w:p>
        </w:tc>
        <w:tc>
          <w:tcPr>
            <w:tcW w:w="3395" w:type="dxa"/>
            <w:tcBorders>
              <w:top w:val="single" w:sz="2" w:space="0" w:color="D1D3D4"/>
              <w:bottom w:val="single" w:sz="2" w:space="0" w:color="D1D3D4"/>
            </w:tcBorders>
          </w:tcPr>
          <w:p>
            <w:pPr>
              <w:pStyle w:val="TableParagraph"/>
              <w:spacing w:line="249" w:lineRule="auto"/>
              <w:ind w:left="217" w:right="290"/>
              <w:rPr>
                <w:sz w:val="20"/>
              </w:rPr>
            </w:pPr>
            <w:r>
              <w:rPr>
                <w:color w:val="231F20"/>
                <w:w w:val="105"/>
                <w:sz w:val="20"/>
              </w:rPr>
              <w:t>Ability to work on project of my choosing</w:t>
            </w:r>
          </w:p>
        </w:tc>
        <w:tc>
          <w:tcPr>
            <w:tcW w:w="3395" w:type="dxa"/>
            <w:tcBorders>
              <w:top w:val="single" w:sz="2" w:space="0" w:color="D1D3D4"/>
              <w:bottom w:val="single" w:sz="2" w:space="0" w:color="D1D3D4"/>
              <w:right w:val="nil"/>
            </w:tcBorders>
          </w:tcPr>
          <w:p>
            <w:pPr>
              <w:pStyle w:val="TableParagraph"/>
              <w:spacing w:line="249" w:lineRule="auto"/>
              <w:ind w:left="217" w:right="242"/>
              <w:rPr>
                <w:sz w:val="20"/>
              </w:rPr>
            </w:pPr>
            <w:r>
              <w:rPr>
                <w:color w:val="231F20"/>
                <w:sz w:val="20"/>
              </w:rPr>
              <w:t>Learning with people from my own organisation</w:t>
            </w:r>
          </w:p>
        </w:tc>
      </w:tr>
      <w:tr>
        <w:trPr>
          <w:trHeight w:val="619" w:hRule="atLeast"/>
        </w:trPr>
        <w:tc>
          <w:tcPr>
            <w:tcW w:w="3395" w:type="dxa"/>
            <w:tcBorders>
              <w:top w:val="single" w:sz="2" w:space="0" w:color="D1D3D4"/>
              <w:left w:val="nil"/>
              <w:bottom w:val="single" w:sz="2" w:space="0" w:color="D1D3D4"/>
            </w:tcBorders>
          </w:tcPr>
          <w:p>
            <w:pPr>
              <w:pStyle w:val="TableParagraph"/>
              <w:spacing w:line="249" w:lineRule="auto"/>
              <w:ind w:left="57"/>
              <w:rPr>
                <w:sz w:val="20"/>
              </w:rPr>
            </w:pPr>
            <w:r>
              <w:rPr>
                <w:color w:val="231F20"/>
                <w:w w:val="105"/>
                <w:sz w:val="20"/>
              </w:rPr>
              <w:t>Instructors with a successful track record in practice</w:t>
            </w:r>
          </w:p>
        </w:tc>
        <w:tc>
          <w:tcPr>
            <w:tcW w:w="3395" w:type="dxa"/>
            <w:tcBorders>
              <w:top w:val="single" w:sz="2" w:space="0" w:color="D1D3D4"/>
              <w:bottom w:val="single" w:sz="2" w:space="0" w:color="D1D3D4"/>
            </w:tcBorders>
          </w:tcPr>
          <w:p>
            <w:pPr>
              <w:pStyle w:val="TableParagraph"/>
              <w:ind w:left="217"/>
              <w:rPr>
                <w:sz w:val="20"/>
              </w:rPr>
            </w:pPr>
            <w:r>
              <w:rPr>
                <w:color w:val="231F20"/>
                <w:sz w:val="20"/>
              </w:rPr>
              <w:t>Flexible, self-paced schedule</w:t>
            </w:r>
          </w:p>
        </w:tc>
        <w:tc>
          <w:tcPr>
            <w:tcW w:w="3395" w:type="dxa"/>
            <w:tcBorders>
              <w:top w:val="single" w:sz="2" w:space="0" w:color="D1D3D4"/>
              <w:bottom w:val="single" w:sz="2" w:space="0" w:color="D1D3D4"/>
              <w:right w:val="nil"/>
            </w:tcBorders>
          </w:tcPr>
          <w:p>
            <w:pPr>
              <w:pStyle w:val="TableParagraph"/>
              <w:ind w:left="217"/>
              <w:rPr>
                <w:sz w:val="20"/>
              </w:rPr>
            </w:pPr>
            <w:r>
              <w:rPr>
                <w:color w:val="231F20"/>
                <w:sz w:val="20"/>
              </w:rPr>
              <w:t>Ability to receive a degree</w:t>
            </w:r>
          </w:p>
        </w:tc>
      </w:tr>
      <w:tr>
        <w:trPr>
          <w:trHeight w:val="619" w:hRule="atLeast"/>
        </w:trPr>
        <w:tc>
          <w:tcPr>
            <w:tcW w:w="3395" w:type="dxa"/>
            <w:tcBorders>
              <w:top w:val="single" w:sz="2" w:space="0" w:color="D1D3D4"/>
              <w:left w:val="nil"/>
              <w:bottom w:val="single" w:sz="2" w:space="0" w:color="D1D3D4"/>
            </w:tcBorders>
          </w:tcPr>
          <w:p>
            <w:pPr>
              <w:pStyle w:val="TableParagraph"/>
              <w:ind w:left="57"/>
              <w:rPr>
                <w:sz w:val="20"/>
              </w:rPr>
            </w:pPr>
            <w:r>
              <w:rPr>
                <w:color w:val="231F20"/>
                <w:spacing w:val="3"/>
                <w:w w:val="94"/>
                <w:sz w:val="20"/>
              </w:rPr>
              <w:t>C</w:t>
            </w:r>
            <w:r>
              <w:rPr>
                <w:color w:val="231F20"/>
                <w:spacing w:val="2"/>
                <w:w w:val="103"/>
                <w:sz w:val="20"/>
              </w:rPr>
              <w:t>o</w:t>
            </w:r>
            <w:r>
              <w:rPr>
                <w:color w:val="231F20"/>
                <w:spacing w:val="5"/>
                <w:w w:val="87"/>
                <w:sz w:val="20"/>
              </w:rPr>
              <w:t>s</w:t>
            </w:r>
            <w:r>
              <w:rPr>
                <w:color w:val="231F20"/>
                <w:spacing w:val="7"/>
                <w:w w:val="126"/>
                <w:sz w:val="20"/>
              </w:rPr>
              <w:t>t</w:t>
            </w:r>
            <w:r>
              <w:rPr>
                <w:color w:val="231F20"/>
                <w:spacing w:val="-13"/>
                <w:w w:val="191"/>
                <w:sz w:val="20"/>
              </w:rPr>
              <w:t>/</w:t>
            </w:r>
            <w:r>
              <w:rPr>
                <w:color w:val="231F20"/>
                <w:spacing w:val="4"/>
                <w:w w:val="90"/>
                <w:sz w:val="20"/>
              </w:rPr>
              <w:t>a</w:t>
            </w:r>
            <w:r>
              <w:rPr>
                <w:color w:val="231F20"/>
                <w:spacing w:val="7"/>
                <w:w w:val="116"/>
                <w:sz w:val="20"/>
              </w:rPr>
              <w:t>f</w:t>
            </w:r>
            <w:r>
              <w:rPr>
                <w:color w:val="231F20"/>
                <w:spacing w:val="-1"/>
                <w:w w:val="116"/>
                <w:sz w:val="20"/>
              </w:rPr>
              <w:t>f</w:t>
            </w:r>
            <w:r>
              <w:rPr>
                <w:color w:val="231F20"/>
                <w:spacing w:val="3"/>
                <w:w w:val="103"/>
                <w:sz w:val="20"/>
              </w:rPr>
              <w:t>o</w:t>
            </w:r>
            <w:r>
              <w:rPr>
                <w:color w:val="231F20"/>
                <w:spacing w:val="1"/>
                <w:w w:val="117"/>
                <w:sz w:val="20"/>
              </w:rPr>
              <w:t>r</w:t>
            </w:r>
            <w:r>
              <w:rPr>
                <w:color w:val="231F20"/>
                <w:spacing w:val="3"/>
                <w:w w:val="103"/>
                <w:sz w:val="20"/>
              </w:rPr>
              <w:t>d</w:t>
            </w:r>
            <w:r>
              <w:rPr>
                <w:color w:val="231F20"/>
                <w:spacing w:val="4"/>
                <w:w w:val="90"/>
                <w:sz w:val="20"/>
              </w:rPr>
              <w:t>a</w:t>
            </w:r>
            <w:r>
              <w:rPr>
                <w:color w:val="231F20"/>
                <w:spacing w:val="3"/>
                <w:w w:val="104"/>
                <w:sz w:val="20"/>
              </w:rPr>
              <w:t>bil</w:t>
            </w:r>
            <w:r>
              <w:rPr>
                <w:color w:val="231F20"/>
                <w:spacing w:val="4"/>
                <w:w w:val="104"/>
                <w:sz w:val="20"/>
              </w:rPr>
              <w:t>i</w:t>
            </w:r>
            <w:r>
              <w:rPr>
                <w:color w:val="231F20"/>
                <w:spacing w:val="7"/>
                <w:w w:val="126"/>
                <w:sz w:val="20"/>
              </w:rPr>
              <w:t>t</w:t>
            </w:r>
            <w:r>
              <w:rPr>
                <w:color w:val="231F20"/>
                <w:w w:val="91"/>
                <w:sz w:val="20"/>
              </w:rPr>
              <w:t>y</w:t>
            </w:r>
          </w:p>
        </w:tc>
        <w:tc>
          <w:tcPr>
            <w:tcW w:w="3395" w:type="dxa"/>
            <w:tcBorders>
              <w:top w:val="single" w:sz="2" w:space="0" w:color="D1D3D4"/>
              <w:bottom w:val="single" w:sz="2" w:space="0" w:color="D1D3D4"/>
            </w:tcBorders>
          </w:tcPr>
          <w:p>
            <w:pPr>
              <w:pStyle w:val="TableParagraph"/>
              <w:ind w:left="217"/>
              <w:rPr>
                <w:sz w:val="20"/>
              </w:rPr>
            </w:pPr>
            <w:r>
              <w:rPr>
                <w:color w:val="231F20"/>
                <w:spacing w:val="3"/>
                <w:w w:val="94"/>
                <w:sz w:val="20"/>
              </w:rPr>
              <w:t>H</w:t>
            </w:r>
            <w:r>
              <w:rPr>
                <w:color w:val="231F20"/>
                <w:spacing w:val="3"/>
                <w:w w:val="104"/>
                <w:sz w:val="20"/>
              </w:rPr>
              <w:t>i</w:t>
            </w:r>
            <w:r>
              <w:rPr>
                <w:color w:val="231F20"/>
                <w:spacing w:val="3"/>
                <w:w w:val="94"/>
                <w:sz w:val="20"/>
              </w:rPr>
              <w:t>g</w:t>
            </w:r>
            <w:r>
              <w:rPr>
                <w:color w:val="231F20"/>
                <w:spacing w:val="1"/>
                <w:w w:val="94"/>
                <w:sz w:val="20"/>
              </w:rPr>
              <w:t>h</w:t>
            </w:r>
            <w:r>
              <w:rPr>
                <w:color w:val="231F20"/>
                <w:spacing w:val="2"/>
                <w:w w:val="144"/>
                <w:sz w:val="20"/>
              </w:rPr>
              <w:t>-</w:t>
            </w:r>
            <w:r>
              <w:rPr>
                <w:color w:val="231F20"/>
                <w:spacing w:val="3"/>
                <w:w w:val="101"/>
                <w:sz w:val="20"/>
              </w:rPr>
              <w:t>qu</w:t>
            </w:r>
            <w:r>
              <w:rPr>
                <w:color w:val="231F20"/>
                <w:spacing w:val="4"/>
                <w:w w:val="90"/>
                <w:sz w:val="20"/>
              </w:rPr>
              <w:t>a</w:t>
            </w:r>
            <w:r>
              <w:rPr>
                <w:color w:val="231F20"/>
                <w:spacing w:val="3"/>
                <w:w w:val="104"/>
                <w:sz w:val="20"/>
              </w:rPr>
              <w:t>l</w:t>
            </w:r>
            <w:r>
              <w:rPr>
                <w:color w:val="231F20"/>
                <w:spacing w:val="4"/>
                <w:w w:val="104"/>
                <w:sz w:val="20"/>
              </w:rPr>
              <w:t>i</w:t>
            </w:r>
            <w:r>
              <w:rPr>
                <w:color w:val="231F20"/>
                <w:spacing w:val="7"/>
                <w:w w:val="126"/>
                <w:sz w:val="20"/>
              </w:rPr>
              <w:t>t</w:t>
            </w:r>
            <w:r>
              <w:rPr>
                <w:color w:val="231F20"/>
                <w:w w:val="91"/>
                <w:sz w:val="20"/>
              </w:rPr>
              <w:t>y</w:t>
            </w:r>
            <w:r>
              <w:rPr>
                <w:color w:val="231F20"/>
                <w:spacing w:val="-2"/>
                <w:sz w:val="20"/>
              </w:rPr>
              <w:t> </w:t>
            </w:r>
            <w:r>
              <w:rPr>
                <w:color w:val="231F20"/>
                <w:spacing w:val="4"/>
                <w:w w:val="103"/>
                <w:sz w:val="20"/>
              </w:rPr>
              <w:t>p</w:t>
            </w:r>
            <w:r>
              <w:rPr>
                <w:color w:val="231F20"/>
                <w:spacing w:val="4"/>
                <w:w w:val="98"/>
                <w:sz w:val="20"/>
              </w:rPr>
              <w:t>ee</w:t>
            </w:r>
            <w:r>
              <w:rPr>
                <w:color w:val="231F20"/>
                <w:spacing w:val="2"/>
                <w:w w:val="117"/>
                <w:sz w:val="20"/>
              </w:rPr>
              <w:t>r</w:t>
            </w:r>
            <w:r>
              <w:rPr>
                <w:color w:val="231F20"/>
                <w:spacing w:val="1"/>
                <w:w w:val="87"/>
                <w:sz w:val="20"/>
              </w:rPr>
              <w:t>s</w:t>
            </w:r>
            <w:r>
              <w:rPr>
                <w:color w:val="231F20"/>
                <w:spacing w:val="-14"/>
                <w:w w:val="191"/>
                <w:sz w:val="20"/>
              </w:rPr>
              <w:t>/</w:t>
            </w:r>
            <w:r>
              <w:rPr>
                <w:color w:val="231F20"/>
                <w:spacing w:val="3"/>
                <w:w w:val="105"/>
                <w:sz w:val="20"/>
              </w:rPr>
              <w:t>cl</w:t>
            </w:r>
            <w:r>
              <w:rPr>
                <w:color w:val="231F20"/>
                <w:spacing w:val="3"/>
                <w:w w:val="90"/>
                <w:sz w:val="20"/>
              </w:rPr>
              <w:t>a</w:t>
            </w:r>
            <w:r>
              <w:rPr>
                <w:color w:val="231F20"/>
                <w:spacing w:val="4"/>
                <w:w w:val="87"/>
                <w:sz w:val="20"/>
              </w:rPr>
              <w:t>s</w:t>
            </w:r>
            <w:r>
              <w:rPr>
                <w:color w:val="231F20"/>
                <w:spacing w:val="3"/>
                <w:w w:val="87"/>
                <w:sz w:val="20"/>
              </w:rPr>
              <w:t>s</w:t>
            </w:r>
            <w:r>
              <w:rPr>
                <w:color w:val="231F20"/>
                <w:spacing w:val="3"/>
                <w:w w:val="99"/>
                <w:sz w:val="20"/>
              </w:rPr>
              <w:t>m</w:t>
            </w:r>
            <w:r>
              <w:rPr>
                <w:color w:val="231F20"/>
                <w:spacing w:val="3"/>
                <w:w w:val="90"/>
                <w:sz w:val="20"/>
              </w:rPr>
              <w:t>a</w:t>
            </w:r>
            <w:r>
              <w:rPr>
                <w:color w:val="231F20"/>
                <w:spacing w:val="-1"/>
                <w:w w:val="126"/>
                <w:sz w:val="20"/>
              </w:rPr>
              <w:t>t</w:t>
            </w:r>
            <w:r>
              <w:rPr>
                <w:color w:val="231F20"/>
                <w:spacing w:val="3"/>
                <w:w w:val="98"/>
                <w:sz w:val="20"/>
              </w:rPr>
              <w:t>e</w:t>
            </w:r>
            <w:r>
              <w:rPr>
                <w:color w:val="231F20"/>
                <w:w w:val="87"/>
                <w:sz w:val="20"/>
              </w:rPr>
              <w:t>s</w:t>
            </w:r>
          </w:p>
        </w:tc>
        <w:tc>
          <w:tcPr>
            <w:tcW w:w="3395" w:type="dxa"/>
            <w:tcBorders>
              <w:top w:val="single" w:sz="2" w:space="0" w:color="D1D3D4"/>
              <w:bottom w:val="single" w:sz="2" w:space="0" w:color="D1D3D4"/>
              <w:right w:val="nil"/>
            </w:tcBorders>
          </w:tcPr>
          <w:p>
            <w:pPr>
              <w:pStyle w:val="TableParagraph"/>
              <w:spacing w:line="249" w:lineRule="auto"/>
              <w:ind w:left="217" w:right="242"/>
              <w:rPr>
                <w:sz w:val="20"/>
              </w:rPr>
            </w:pPr>
            <w:r>
              <w:rPr>
                <w:color w:val="231F20"/>
                <w:sz w:val="20"/>
              </w:rPr>
              <w:t>Internationally-renowned </w:t>
            </w:r>
            <w:r>
              <w:rPr>
                <w:color w:val="231F20"/>
                <w:w w:val="105"/>
                <w:sz w:val="20"/>
              </w:rPr>
              <w:t>instructors</w:t>
            </w:r>
          </w:p>
        </w:tc>
      </w:tr>
      <w:tr>
        <w:trPr>
          <w:trHeight w:val="619" w:hRule="atLeast"/>
        </w:trPr>
        <w:tc>
          <w:tcPr>
            <w:tcW w:w="3395" w:type="dxa"/>
            <w:tcBorders>
              <w:top w:val="single" w:sz="2" w:space="0" w:color="D1D3D4"/>
              <w:left w:val="nil"/>
              <w:bottom w:val="single" w:sz="2" w:space="0" w:color="D1D3D4"/>
            </w:tcBorders>
          </w:tcPr>
          <w:p>
            <w:pPr>
              <w:pStyle w:val="TableParagraph"/>
              <w:spacing w:line="249" w:lineRule="auto"/>
              <w:ind w:left="57"/>
              <w:rPr>
                <w:sz w:val="20"/>
              </w:rPr>
            </w:pPr>
            <w:r>
              <w:rPr>
                <w:color w:val="231F20"/>
                <w:sz w:val="20"/>
              </w:rPr>
              <w:t>Learning with people across organisations</w:t>
            </w:r>
          </w:p>
        </w:tc>
        <w:tc>
          <w:tcPr>
            <w:tcW w:w="3395" w:type="dxa"/>
            <w:tcBorders>
              <w:top w:val="single" w:sz="2" w:space="0" w:color="D1D3D4"/>
              <w:bottom w:val="single" w:sz="2" w:space="0" w:color="D1D3D4"/>
            </w:tcBorders>
          </w:tcPr>
          <w:p>
            <w:pPr>
              <w:pStyle w:val="TableParagraph"/>
              <w:spacing w:line="249" w:lineRule="auto"/>
              <w:ind w:left="217" w:right="675"/>
              <w:rPr>
                <w:sz w:val="20"/>
              </w:rPr>
            </w:pPr>
            <w:r>
              <w:rPr>
                <w:color w:val="231F20"/>
                <w:w w:val="105"/>
                <w:sz w:val="20"/>
              </w:rPr>
              <w:t>Clear communication to employers of skills I obtain</w:t>
            </w:r>
          </w:p>
        </w:tc>
        <w:tc>
          <w:tcPr>
            <w:tcW w:w="3395" w:type="dxa"/>
            <w:tcBorders>
              <w:top w:val="single" w:sz="2" w:space="0" w:color="D1D3D4"/>
              <w:bottom w:val="single" w:sz="2" w:space="0" w:color="D1D3D4"/>
              <w:right w:val="nil"/>
            </w:tcBorders>
          </w:tcPr>
          <w:p>
            <w:pPr>
              <w:pStyle w:val="TableParagraph"/>
              <w:spacing w:line="249" w:lineRule="auto"/>
              <w:ind w:left="217" w:right="242"/>
              <w:rPr>
                <w:sz w:val="20"/>
              </w:rPr>
            </w:pPr>
            <w:r>
              <w:rPr>
                <w:color w:val="231F20"/>
                <w:sz w:val="20"/>
              </w:rPr>
              <w:t>Domestically-renowned </w:t>
            </w:r>
            <w:r>
              <w:rPr>
                <w:color w:val="231F20"/>
                <w:w w:val="105"/>
                <w:sz w:val="20"/>
              </w:rPr>
              <w:t>instructors</w:t>
            </w:r>
          </w:p>
        </w:tc>
      </w:tr>
      <w:tr>
        <w:trPr>
          <w:trHeight w:val="379" w:hRule="atLeast"/>
        </w:trPr>
        <w:tc>
          <w:tcPr>
            <w:tcW w:w="3395" w:type="dxa"/>
            <w:tcBorders>
              <w:top w:val="single" w:sz="2" w:space="0" w:color="D1D3D4"/>
              <w:left w:val="nil"/>
              <w:bottom w:val="single" w:sz="2" w:space="0" w:color="D1D3D4"/>
            </w:tcBorders>
          </w:tcPr>
          <w:p>
            <w:pPr>
              <w:pStyle w:val="TableParagraph"/>
              <w:ind w:left="57"/>
              <w:rPr>
                <w:sz w:val="20"/>
              </w:rPr>
            </w:pPr>
            <w:r>
              <w:rPr>
                <w:color w:val="231F20"/>
                <w:w w:val="105"/>
                <w:sz w:val="20"/>
              </w:rPr>
              <w:t>Convenient face-to-face locations</w:t>
            </w:r>
          </w:p>
        </w:tc>
        <w:tc>
          <w:tcPr>
            <w:tcW w:w="3395" w:type="dxa"/>
            <w:tcBorders>
              <w:top w:val="single" w:sz="2" w:space="0" w:color="D1D3D4"/>
              <w:bottom w:val="single" w:sz="2" w:space="0" w:color="D1D3D4"/>
            </w:tcBorders>
          </w:tcPr>
          <w:p>
            <w:pPr>
              <w:pStyle w:val="TableParagraph"/>
              <w:ind w:left="217"/>
              <w:rPr>
                <w:sz w:val="20"/>
              </w:rPr>
            </w:pPr>
            <w:r>
              <w:rPr>
                <w:color w:val="231F20"/>
                <w:w w:val="105"/>
                <w:sz w:val="20"/>
              </w:rPr>
              <w:t>Diverse instructors</w:t>
            </w:r>
          </w:p>
        </w:tc>
        <w:tc>
          <w:tcPr>
            <w:tcW w:w="3395" w:type="dxa"/>
            <w:tcBorders>
              <w:top w:val="single" w:sz="2" w:space="0" w:color="D1D3D4"/>
              <w:bottom w:val="single" w:sz="2" w:space="0" w:color="D1D3D4"/>
              <w:right w:val="nil"/>
            </w:tcBorders>
          </w:tcPr>
          <w:p>
            <w:pPr>
              <w:pStyle w:val="TableParagraph"/>
              <w:ind w:left="217"/>
              <w:rPr>
                <w:sz w:val="20"/>
              </w:rPr>
            </w:pPr>
            <w:r>
              <w:rPr>
                <w:color w:val="231F20"/>
                <w:w w:val="105"/>
                <w:sz w:val="20"/>
              </w:rPr>
              <w:t>Accommodation for disabilities</w:t>
            </w:r>
          </w:p>
        </w:tc>
      </w:tr>
      <w:tr>
        <w:trPr>
          <w:trHeight w:val="621" w:hRule="atLeast"/>
        </w:trPr>
        <w:tc>
          <w:tcPr>
            <w:tcW w:w="3395" w:type="dxa"/>
            <w:tcBorders>
              <w:top w:val="single" w:sz="2" w:space="0" w:color="D1D3D4"/>
              <w:left w:val="nil"/>
              <w:bottom w:val="nil"/>
            </w:tcBorders>
          </w:tcPr>
          <w:p>
            <w:pPr>
              <w:pStyle w:val="TableParagraph"/>
              <w:ind w:left="58"/>
              <w:rPr>
                <w:sz w:val="20"/>
              </w:rPr>
            </w:pPr>
            <w:r>
              <w:rPr>
                <w:color w:val="231F20"/>
                <w:sz w:val="20"/>
              </w:rPr>
              <w:t>Online learning options</w:t>
            </w:r>
          </w:p>
        </w:tc>
        <w:tc>
          <w:tcPr>
            <w:tcW w:w="3395" w:type="dxa"/>
            <w:tcBorders>
              <w:top w:val="single" w:sz="2" w:space="0" w:color="D1D3D4"/>
              <w:bottom w:val="nil"/>
            </w:tcBorders>
          </w:tcPr>
          <w:p>
            <w:pPr>
              <w:pStyle w:val="TableParagraph"/>
              <w:spacing w:line="249" w:lineRule="auto"/>
              <w:ind w:left="218"/>
              <w:rPr>
                <w:sz w:val="20"/>
              </w:rPr>
            </w:pPr>
            <w:r>
              <w:rPr>
                <w:color w:val="231F20"/>
                <w:w w:val="105"/>
                <w:sz w:val="20"/>
              </w:rPr>
              <w:t>Instructors with a strong theoretical grounding</w:t>
            </w:r>
          </w:p>
        </w:tc>
        <w:tc>
          <w:tcPr>
            <w:tcW w:w="3395" w:type="dxa"/>
            <w:tcBorders>
              <w:top w:val="single" w:sz="2" w:space="0" w:color="D1D3D4"/>
              <w:bottom w:val="nil"/>
              <w:right w:val="nil"/>
            </w:tcBorders>
          </w:tcPr>
          <w:p>
            <w:pPr>
              <w:pStyle w:val="TableParagraph"/>
              <w:ind w:left="218"/>
              <w:rPr>
                <w:sz w:val="20"/>
              </w:rPr>
            </w:pPr>
            <w:r>
              <w:rPr>
                <w:color w:val="231F20"/>
                <w:w w:val="110"/>
                <w:sz w:val="20"/>
              </w:rPr>
              <w:t>Other</w:t>
            </w:r>
          </w:p>
        </w:tc>
      </w:tr>
    </w:tbl>
    <w:p>
      <w:pPr>
        <w:pStyle w:val="BodyText"/>
        <w:rPr>
          <w:rFonts w:ascii="Arial-BoldItalicMT"/>
          <w:b/>
          <w:i/>
        </w:rPr>
      </w:pPr>
    </w:p>
    <w:p>
      <w:pPr>
        <w:pStyle w:val="BodyText"/>
        <w:rPr>
          <w:rFonts w:ascii="Arial-BoldItalicMT"/>
          <w:b/>
          <w:i/>
        </w:rPr>
      </w:pPr>
    </w:p>
    <w:p>
      <w:pPr>
        <w:pStyle w:val="BodyText"/>
        <w:rPr>
          <w:rFonts w:ascii="Arial-BoldItalicMT"/>
          <w:b/>
          <w:i/>
        </w:rPr>
      </w:pPr>
    </w:p>
    <w:p>
      <w:pPr>
        <w:spacing w:after="0"/>
        <w:rPr>
          <w:rFonts w:ascii="Arial-BoldItalicMT"/>
        </w:rPr>
        <w:sectPr>
          <w:headerReference w:type="default" r:id="rId117"/>
          <w:footerReference w:type="default" r:id="rId118"/>
          <w:pgSz w:w="11910" w:h="16840"/>
          <w:pgMar w:header="0" w:footer="718" w:top="1580" w:bottom="900" w:left="0" w:right="0"/>
          <w:pgNumType w:start="34"/>
        </w:sectPr>
      </w:pPr>
    </w:p>
    <w:p>
      <w:pPr>
        <w:pStyle w:val="BodyText"/>
        <w:spacing w:before="8"/>
        <w:rPr>
          <w:rFonts w:ascii="Arial-BoldItalicMT"/>
          <w:b/>
          <w:i/>
          <w:sz w:val="24"/>
        </w:rPr>
      </w:pPr>
    </w:p>
    <w:p>
      <w:pPr>
        <w:pStyle w:val="BodyText"/>
        <w:spacing w:line="312" w:lineRule="auto"/>
        <w:ind w:left="851"/>
      </w:pPr>
      <w:r>
        <w:rPr>
          <w:color w:val="231F20"/>
        </w:rPr>
        <w:t>People could choose as few or as many as they wanted. The respondents’ choices varied widely, with at least some people picking every one of the features as important to them. However, noticeable is that the most in-demand features were: “high-quality content” (chosen by 85 per cent of respondents), “clear </w:t>
      </w:r>
      <w:r>
        <w:rPr>
          <w:color w:val="231F20"/>
          <w:w w:val="99"/>
        </w:rPr>
        <w:t>un</w:t>
      </w:r>
      <w:r>
        <w:rPr>
          <w:color w:val="231F20"/>
          <w:w w:val="103"/>
        </w:rPr>
        <w:t>d</w:t>
      </w:r>
      <w:r>
        <w:rPr>
          <w:color w:val="231F20"/>
          <w:w w:val="98"/>
        </w:rPr>
        <w:t>e</w:t>
      </w:r>
      <w:r>
        <w:rPr>
          <w:color w:val="231F20"/>
          <w:w w:val="99"/>
        </w:rPr>
        <w:t>rs</w:t>
      </w:r>
      <w:r>
        <w:rPr>
          <w:color w:val="231F20"/>
          <w:w w:val="126"/>
        </w:rPr>
        <w:t>t</w:t>
      </w:r>
      <w:r>
        <w:rPr>
          <w:color w:val="231F20"/>
          <w:w w:val="90"/>
        </w:rPr>
        <w:t>a</w:t>
      </w:r>
      <w:r>
        <w:rPr>
          <w:color w:val="231F20"/>
          <w:w w:val="99"/>
        </w:rPr>
        <w:t>n</w:t>
      </w:r>
      <w:r>
        <w:rPr>
          <w:color w:val="231F20"/>
          <w:w w:val="103"/>
        </w:rPr>
        <w:t>d</w:t>
      </w:r>
      <w:r>
        <w:rPr>
          <w:color w:val="231F20"/>
          <w:w w:val="104"/>
        </w:rPr>
        <w:t>i</w:t>
      </w:r>
      <w:r>
        <w:rPr>
          <w:color w:val="231F20"/>
          <w:w w:val="99"/>
        </w:rPr>
        <w:t>n</w:t>
      </w:r>
      <w:r>
        <w:rPr>
          <w:color w:val="231F20"/>
          <w:w w:val="88"/>
        </w:rPr>
        <w:t>g</w:t>
      </w:r>
      <w:r>
        <w:rPr>
          <w:color w:val="231F20"/>
        </w:rPr>
        <w:t> </w:t>
      </w:r>
      <w:r>
        <w:rPr>
          <w:color w:val="231F20"/>
          <w:w w:val="103"/>
        </w:rPr>
        <w:t>o</w:t>
      </w:r>
      <w:r>
        <w:rPr>
          <w:color w:val="231F20"/>
          <w:w w:val="116"/>
        </w:rPr>
        <w:t>f</w:t>
      </w:r>
      <w:r>
        <w:rPr>
          <w:color w:val="231F20"/>
        </w:rPr>
        <w:t> </w:t>
      </w:r>
      <w:r>
        <w:rPr>
          <w:color w:val="231F20"/>
          <w:w w:val="87"/>
        </w:rPr>
        <w:t>s</w:t>
      </w:r>
      <w:r>
        <w:rPr>
          <w:color w:val="231F20"/>
          <w:w w:val="96"/>
        </w:rPr>
        <w:t>k</w:t>
      </w:r>
      <w:r>
        <w:rPr>
          <w:color w:val="231F20"/>
          <w:w w:val="104"/>
        </w:rPr>
        <w:t>ill</w:t>
      </w:r>
      <w:r>
        <w:rPr>
          <w:color w:val="231F20"/>
          <w:w w:val="87"/>
        </w:rPr>
        <w:t>s</w:t>
      </w:r>
      <w:r>
        <w:rPr>
          <w:color w:val="231F20"/>
        </w:rPr>
        <w:t> </w:t>
      </w:r>
      <w:r>
        <w:rPr>
          <w:color w:val="231F20"/>
          <w:w w:val="93"/>
        </w:rPr>
        <w:t>I</w:t>
      </w:r>
      <w:r>
        <w:rPr>
          <w:color w:val="231F20"/>
        </w:rPr>
        <w:t> </w:t>
      </w:r>
      <w:r>
        <w:rPr>
          <w:color w:val="231F20"/>
          <w:w w:val="95"/>
        </w:rPr>
        <w:t>w</w:t>
      </w:r>
      <w:r>
        <w:rPr>
          <w:color w:val="231F20"/>
          <w:w w:val="104"/>
        </w:rPr>
        <w:t>ill</w:t>
      </w:r>
      <w:r>
        <w:rPr>
          <w:color w:val="231F20"/>
        </w:rPr>
        <w:t> </w:t>
      </w:r>
      <w:r>
        <w:rPr>
          <w:color w:val="231F20"/>
          <w:w w:val="103"/>
        </w:rPr>
        <w:t>ob</w:t>
      </w:r>
      <w:r>
        <w:rPr>
          <w:color w:val="231F20"/>
          <w:w w:val="126"/>
        </w:rPr>
        <w:t>t</w:t>
      </w:r>
      <w:r>
        <w:rPr>
          <w:color w:val="231F20"/>
          <w:w w:val="90"/>
        </w:rPr>
        <w:t>a</w:t>
      </w:r>
      <w:r>
        <w:rPr>
          <w:color w:val="231F20"/>
          <w:w w:val="104"/>
        </w:rPr>
        <w:t>i</w:t>
      </w:r>
      <w:r>
        <w:rPr>
          <w:color w:val="231F20"/>
          <w:w w:val="99"/>
        </w:rPr>
        <w:t>n</w:t>
      </w:r>
      <w:r>
        <w:rPr>
          <w:color w:val="231F20"/>
          <w:w w:val="191"/>
        </w:rPr>
        <w:t>/</w:t>
      </w:r>
      <w:r>
        <w:rPr>
          <w:color w:val="231F20"/>
          <w:w w:val="95"/>
        </w:rPr>
        <w:t>w</w:t>
      </w:r>
      <w:r>
        <w:rPr>
          <w:color w:val="231F20"/>
          <w:w w:val="101"/>
        </w:rPr>
        <w:t>h</w:t>
      </w:r>
      <w:r>
        <w:rPr>
          <w:color w:val="231F20"/>
          <w:w w:val="90"/>
        </w:rPr>
        <w:t>a</w:t>
      </w:r>
      <w:r>
        <w:rPr>
          <w:color w:val="231F20"/>
          <w:w w:val="126"/>
        </w:rPr>
        <w:t>t</w:t>
      </w:r>
      <w:r>
        <w:rPr>
          <w:color w:val="231F20"/>
        </w:rPr>
        <w:t> </w:t>
      </w:r>
      <w:r>
        <w:rPr>
          <w:color w:val="231F20"/>
          <w:w w:val="93"/>
        </w:rPr>
        <w:t>I</w:t>
      </w:r>
      <w:r>
        <w:rPr>
          <w:color w:val="231F20"/>
        </w:rPr>
        <w:t> </w:t>
      </w:r>
      <w:r>
        <w:rPr>
          <w:color w:val="231F20"/>
          <w:w w:val="95"/>
        </w:rPr>
        <w:t>w</w:t>
      </w:r>
      <w:r>
        <w:rPr>
          <w:color w:val="231F20"/>
          <w:w w:val="104"/>
        </w:rPr>
        <w:t>ill</w:t>
      </w:r>
      <w:r>
        <w:rPr>
          <w:color w:val="231F20"/>
        </w:rPr>
        <w:t> </w:t>
      </w:r>
      <w:r>
        <w:rPr>
          <w:color w:val="231F20"/>
          <w:w w:val="104"/>
        </w:rPr>
        <w:t>l</w:t>
      </w:r>
      <w:r>
        <w:rPr>
          <w:color w:val="231F20"/>
          <w:w w:val="98"/>
        </w:rPr>
        <w:t>e</w:t>
      </w:r>
      <w:r>
        <w:rPr>
          <w:color w:val="231F20"/>
          <w:w w:val="90"/>
        </w:rPr>
        <w:t>a</w:t>
      </w:r>
      <w:r>
        <w:rPr>
          <w:color w:val="231F20"/>
          <w:w w:val="117"/>
        </w:rPr>
        <w:t>r</w:t>
      </w:r>
      <w:r>
        <w:rPr>
          <w:color w:val="231F20"/>
          <w:w w:val="99"/>
        </w:rPr>
        <w:t>n</w:t>
      </w:r>
      <w:r>
        <w:rPr>
          <w:color w:val="231F20"/>
          <w:w w:val="130"/>
        </w:rPr>
        <w:t>” </w:t>
      </w:r>
      <w:r>
        <w:rPr>
          <w:color w:val="231F20"/>
        </w:rPr>
        <w:t>(70 per cent), and “hands-on problem-based learning” (66 per cent). The features with the fewest selections were: “accommodation for disabilities” (8 per cent), “domestically-renowned instructors” (11 per cent), and “internationally-renowned instructors” (15 per cent).</w:t>
      </w:r>
    </w:p>
    <w:p>
      <w:pPr>
        <w:pStyle w:val="BodyText"/>
        <w:spacing w:before="6"/>
        <w:rPr>
          <w:sz w:val="25"/>
        </w:rPr>
      </w:pPr>
    </w:p>
    <w:p>
      <w:pPr>
        <w:pStyle w:val="Heading5"/>
        <w:spacing w:before="0"/>
        <w:ind w:left="851"/>
      </w:pPr>
      <w:r>
        <w:rPr>
          <w:color w:val="00A650"/>
        </w:rPr>
        <w:t>Key Learning from the Survey</w:t>
      </w:r>
    </w:p>
    <w:p>
      <w:pPr>
        <w:pStyle w:val="BodyText"/>
        <w:spacing w:line="312" w:lineRule="auto" w:before="216"/>
        <w:ind w:left="851" w:right="13"/>
      </w:pPr>
      <w:r>
        <w:rPr>
          <w:color w:val="231F20"/>
        </w:rPr>
        <w:t>The survey sheds light on the magnitude of the knowledge gap, lack of training and demand for learning these innovation skills among public servants. Our data suggest that there are practice gaps at all levels in a range of skills that reflect user-centred, evidenced-based and system-level ways of working.</w:t>
      </w:r>
    </w:p>
    <w:p>
      <w:pPr>
        <w:pStyle w:val="BodyText"/>
        <w:spacing w:before="8"/>
        <w:rPr>
          <w:sz w:val="24"/>
        </w:rPr>
      </w:pPr>
      <w:r>
        <w:rPr/>
        <w:br w:type="column"/>
      </w:r>
      <w:r>
        <w:rPr>
          <w:sz w:val="24"/>
        </w:rPr>
      </w:r>
    </w:p>
    <w:p>
      <w:pPr>
        <w:spacing w:line="312" w:lineRule="auto" w:before="0"/>
        <w:ind w:left="424" w:right="899" w:firstLine="0"/>
        <w:jc w:val="left"/>
        <w:rPr>
          <w:sz w:val="20"/>
        </w:rPr>
      </w:pPr>
      <w:r>
        <w:rPr>
          <w:color w:val="231F20"/>
          <w:sz w:val="20"/>
        </w:rPr>
        <w:t>The disparities that were found between awareness and practice might reflect the lack of formal training and an environment that does not promote the use of these</w:t>
      </w:r>
      <w:r>
        <w:rPr>
          <w:color w:val="231F20"/>
          <w:spacing w:val="-26"/>
          <w:sz w:val="20"/>
        </w:rPr>
        <w:t> </w:t>
      </w:r>
      <w:r>
        <w:rPr>
          <w:color w:val="231F20"/>
          <w:sz w:val="20"/>
        </w:rPr>
        <w:t>tools.</w:t>
      </w:r>
      <w:r>
        <w:rPr>
          <w:color w:val="231F20"/>
          <w:spacing w:val="-25"/>
          <w:sz w:val="20"/>
        </w:rPr>
        <w:t> </w:t>
      </w:r>
      <w:r>
        <w:rPr>
          <w:b/>
          <w:color w:val="231F20"/>
          <w:sz w:val="20"/>
        </w:rPr>
        <w:t>The</w:t>
      </w:r>
      <w:r>
        <w:rPr>
          <w:b/>
          <w:color w:val="231F20"/>
          <w:spacing w:val="-25"/>
          <w:sz w:val="20"/>
        </w:rPr>
        <w:t> </w:t>
      </w:r>
      <w:r>
        <w:rPr>
          <w:b/>
          <w:color w:val="231F20"/>
          <w:sz w:val="20"/>
        </w:rPr>
        <w:t>demand</w:t>
      </w:r>
      <w:r>
        <w:rPr>
          <w:b/>
          <w:color w:val="231F20"/>
          <w:spacing w:val="-26"/>
          <w:sz w:val="20"/>
        </w:rPr>
        <w:t> </w:t>
      </w:r>
      <w:r>
        <w:rPr>
          <w:b/>
          <w:color w:val="231F20"/>
          <w:sz w:val="20"/>
        </w:rPr>
        <w:t>for</w:t>
      </w:r>
      <w:r>
        <w:rPr>
          <w:b/>
          <w:color w:val="231F20"/>
          <w:spacing w:val="-25"/>
          <w:sz w:val="20"/>
        </w:rPr>
        <w:t> </w:t>
      </w:r>
      <w:r>
        <w:rPr>
          <w:b/>
          <w:color w:val="231F20"/>
          <w:sz w:val="20"/>
        </w:rPr>
        <w:t>innovation</w:t>
      </w:r>
      <w:r>
        <w:rPr>
          <w:b/>
          <w:color w:val="231F20"/>
          <w:spacing w:val="-25"/>
          <w:sz w:val="20"/>
        </w:rPr>
        <w:t> </w:t>
      </w:r>
      <w:r>
        <w:rPr>
          <w:b/>
          <w:color w:val="231F20"/>
          <w:sz w:val="20"/>
        </w:rPr>
        <w:t>skills</w:t>
      </w:r>
      <w:r>
        <w:rPr>
          <w:b/>
          <w:color w:val="231F20"/>
          <w:spacing w:val="-25"/>
          <w:sz w:val="20"/>
        </w:rPr>
        <w:t> </w:t>
      </w:r>
      <w:r>
        <w:rPr>
          <w:b/>
          <w:color w:val="231F20"/>
          <w:sz w:val="20"/>
        </w:rPr>
        <w:t>training appears to be unmet; respondents in our sample expressed</w:t>
      </w:r>
      <w:r>
        <w:rPr>
          <w:b/>
          <w:color w:val="231F20"/>
          <w:spacing w:val="-29"/>
          <w:sz w:val="20"/>
        </w:rPr>
        <w:t> </w:t>
      </w:r>
      <w:r>
        <w:rPr>
          <w:b/>
          <w:color w:val="231F20"/>
          <w:sz w:val="20"/>
        </w:rPr>
        <w:t>broad</w:t>
      </w:r>
      <w:r>
        <w:rPr>
          <w:b/>
          <w:color w:val="231F20"/>
          <w:spacing w:val="-28"/>
          <w:sz w:val="20"/>
        </w:rPr>
        <w:t> </w:t>
      </w:r>
      <w:r>
        <w:rPr>
          <w:b/>
          <w:color w:val="231F20"/>
          <w:sz w:val="20"/>
        </w:rPr>
        <w:t>interest</w:t>
      </w:r>
      <w:r>
        <w:rPr>
          <w:b/>
          <w:color w:val="231F20"/>
          <w:spacing w:val="-28"/>
          <w:sz w:val="20"/>
        </w:rPr>
        <w:t> </w:t>
      </w:r>
      <w:r>
        <w:rPr>
          <w:b/>
          <w:color w:val="231F20"/>
          <w:sz w:val="20"/>
        </w:rPr>
        <w:t>in</w:t>
      </w:r>
      <w:r>
        <w:rPr>
          <w:b/>
          <w:color w:val="231F20"/>
          <w:spacing w:val="-29"/>
          <w:sz w:val="20"/>
        </w:rPr>
        <w:t> </w:t>
      </w:r>
      <w:r>
        <w:rPr>
          <w:b/>
          <w:color w:val="231F20"/>
          <w:sz w:val="20"/>
        </w:rPr>
        <w:t>learning</w:t>
      </w:r>
      <w:r>
        <w:rPr>
          <w:b/>
          <w:color w:val="231F20"/>
          <w:spacing w:val="-28"/>
          <w:sz w:val="20"/>
        </w:rPr>
        <w:t> </w:t>
      </w:r>
      <w:r>
        <w:rPr>
          <w:b/>
          <w:color w:val="231F20"/>
          <w:sz w:val="20"/>
        </w:rPr>
        <w:t>these</w:t>
      </w:r>
      <w:r>
        <w:rPr>
          <w:b/>
          <w:color w:val="231F20"/>
          <w:spacing w:val="-28"/>
          <w:sz w:val="20"/>
        </w:rPr>
        <w:t> </w:t>
      </w:r>
      <w:r>
        <w:rPr>
          <w:b/>
          <w:color w:val="231F20"/>
          <w:sz w:val="20"/>
        </w:rPr>
        <w:t>skills</w:t>
      </w:r>
      <w:r>
        <w:rPr>
          <w:b/>
          <w:color w:val="231F20"/>
          <w:spacing w:val="-29"/>
          <w:sz w:val="20"/>
        </w:rPr>
        <w:t> </w:t>
      </w:r>
      <w:r>
        <w:rPr>
          <w:b/>
          <w:color w:val="231F20"/>
          <w:sz w:val="20"/>
        </w:rPr>
        <w:t>and very few indicated that they have received formal training</w:t>
      </w:r>
      <w:r>
        <w:rPr>
          <w:color w:val="231F20"/>
          <w:sz w:val="20"/>
        </w:rPr>
        <w:t>. Respondents are interested in learning these skills at work or at an education or training site and have</w:t>
      </w:r>
      <w:r>
        <w:rPr>
          <w:color w:val="231F20"/>
          <w:spacing w:val="-7"/>
          <w:sz w:val="20"/>
        </w:rPr>
        <w:t> </w:t>
      </w:r>
      <w:r>
        <w:rPr>
          <w:color w:val="231F20"/>
          <w:sz w:val="20"/>
        </w:rPr>
        <w:t>a</w:t>
      </w:r>
      <w:r>
        <w:rPr>
          <w:color w:val="231F20"/>
          <w:spacing w:val="-6"/>
          <w:sz w:val="20"/>
        </w:rPr>
        <w:t> </w:t>
      </w:r>
      <w:r>
        <w:rPr>
          <w:color w:val="231F20"/>
          <w:sz w:val="20"/>
        </w:rPr>
        <w:t>clear</w:t>
      </w:r>
      <w:r>
        <w:rPr>
          <w:color w:val="231F20"/>
          <w:spacing w:val="-6"/>
          <w:sz w:val="20"/>
        </w:rPr>
        <w:t> </w:t>
      </w:r>
      <w:r>
        <w:rPr>
          <w:color w:val="231F20"/>
          <w:sz w:val="20"/>
        </w:rPr>
        <w:t>desire</w:t>
      </w:r>
      <w:r>
        <w:rPr>
          <w:color w:val="231F20"/>
          <w:spacing w:val="-6"/>
          <w:sz w:val="20"/>
        </w:rPr>
        <w:t> </w:t>
      </w:r>
      <w:r>
        <w:rPr>
          <w:color w:val="231F20"/>
          <w:sz w:val="20"/>
        </w:rPr>
        <w:t>for</w:t>
      </w:r>
      <w:r>
        <w:rPr>
          <w:color w:val="231F20"/>
          <w:spacing w:val="-7"/>
          <w:sz w:val="20"/>
        </w:rPr>
        <w:t> </w:t>
      </w:r>
      <w:r>
        <w:rPr>
          <w:color w:val="231F20"/>
          <w:sz w:val="20"/>
        </w:rPr>
        <w:t>coaching</w:t>
      </w:r>
      <w:r>
        <w:rPr>
          <w:color w:val="231F20"/>
          <w:spacing w:val="-6"/>
          <w:sz w:val="20"/>
        </w:rPr>
        <w:t> </w:t>
      </w:r>
      <w:r>
        <w:rPr>
          <w:color w:val="231F20"/>
          <w:sz w:val="20"/>
        </w:rPr>
        <w:t>as</w:t>
      </w:r>
      <w:r>
        <w:rPr>
          <w:color w:val="231F20"/>
          <w:spacing w:val="-6"/>
          <w:sz w:val="20"/>
        </w:rPr>
        <w:t> </w:t>
      </w:r>
      <w:r>
        <w:rPr>
          <w:color w:val="231F20"/>
          <w:sz w:val="20"/>
        </w:rPr>
        <w:t>a</w:t>
      </w:r>
      <w:r>
        <w:rPr>
          <w:color w:val="231F20"/>
          <w:spacing w:val="-6"/>
          <w:sz w:val="20"/>
        </w:rPr>
        <w:t> </w:t>
      </w:r>
      <w:r>
        <w:rPr>
          <w:color w:val="231F20"/>
          <w:sz w:val="20"/>
        </w:rPr>
        <w:t>new</w:t>
      </w:r>
      <w:r>
        <w:rPr>
          <w:color w:val="231F20"/>
          <w:spacing w:val="-7"/>
          <w:sz w:val="20"/>
        </w:rPr>
        <w:t> </w:t>
      </w:r>
      <w:r>
        <w:rPr>
          <w:color w:val="231F20"/>
          <w:sz w:val="20"/>
        </w:rPr>
        <w:t>modality</w:t>
      </w:r>
    </w:p>
    <w:p>
      <w:pPr>
        <w:pStyle w:val="BodyText"/>
        <w:spacing w:line="312" w:lineRule="auto" w:before="10"/>
        <w:ind w:left="424" w:right="938"/>
      </w:pPr>
      <w:r>
        <w:rPr>
          <w:color w:val="231F20"/>
        </w:rPr>
        <w:t>for training. There appears to be an opportunity to build capabilities that promote the use of these skills, leveraging technology and modern ways of learning.</w:t>
      </w:r>
    </w:p>
    <w:p>
      <w:pPr>
        <w:pStyle w:val="BodyText"/>
        <w:spacing w:before="4"/>
        <w:rPr>
          <w:sz w:val="26"/>
        </w:rPr>
      </w:pPr>
    </w:p>
    <w:p>
      <w:pPr>
        <w:pStyle w:val="BodyText"/>
        <w:spacing w:line="312" w:lineRule="auto" w:before="1"/>
        <w:ind w:left="424" w:right="1488"/>
      </w:pPr>
      <w:r>
        <w:rPr>
          <w:color w:val="231F20"/>
        </w:rPr>
        <w:t>A detailed analysis of the survey responses and methodology can be found in Annex I.</w:t>
      </w:r>
    </w:p>
    <w:p>
      <w:pPr>
        <w:pStyle w:val="BodyText"/>
        <w:spacing w:before="7"/>
        <w:rPr>
          <w:sz w:val="11"/>
        </w:rPr>
      </w:pPr>
      <w:r>
        <w:rPr/>
        <w:pict>
          <v:line style="position:absolute;mso-position-horizontal-relative:page;mso-position-vertical-relative:paragraph;z-index:1280;mso-wrap-distance-left:0;mso-wrap-distance-right:0" from="309.7677pt,10.146214pt" to="337.3947pt,10.146214pt" stroked="true" strokeweight="3pt" strokecolor="#00a650">
            <v:stroke dashstyle="solid"/>
            <w10:wrap type="topAndBottom"/>
          </v:line>
        </w:pict>
      </w:r>
    </w:p>
    <w:p>
      <w:pPr>
        <w:spacing w:after="0"/>
        <w:rPr>
          <w:sz w:val="11"/>
        </w:rPr>
        <w:sectPr>
          <w:type w:val="continuous"/>
          <w:pgSz w:w="11910" w:h="16840"/>
          <w:pgMar w:top="920" w:bottom="280" w:left="0" w:right="0"/>
          <w:cols w:num="2" w:equalWidth="0">
            <w:col w:w="5702" w:space="40"/>
            <w:col w:w="6168"/>
          </w:cols>
        </w:sectPr>
      </w:pPr>
    </w:p>
    <w:p>
      <w:pPr>
        <w:pStyle w:val="BodyText"/>
      </w:pPr>
      <w:r>
        <w:rPr/>
        <w:pict>
          <v:shape style="position:absolute;margin-left:332.042511pt;margin-top:796.000244pt;width:220.95pt;height:13.75pt;mso-position-horizontal-relative:page;mso-position-vertical-relative:page;z-index:-268240" type="#_x0000_t202" filled="false" stroked="false">
            <v:textbox inset="0,0,0,0">
              <w:txbxContent>
                <w:p>
                  <w:pPr>
                    <w:pStyle w:val="BodyText"/>
                    <w:tabs>
                      <w:tab w:pos="4418" w:val="right" w:leader="none"/>
                    </w:tabs>
                    <w:spacing w:before="37"/>
                  </w:pPr>
                  <w:r>
                    <w:rPr>
                      <w:color w:val="231F20"/>
                      <w:spacing w:val="4"/>
                      <w:w w:val="116"/>
                    </w:rPr>
                    <w:t>a</w:t>
                  </w:r>
                  <w:r>
                    <w:rPr>
                      <w:color w:val="231F20"/>
                      <w:spacing w:val="1"/>
                      <w:w w:val="116"/>
                    </w:rPr>
                    <w:t>n</w:t>
                  </w:r>
                  <w:r>
                    <w:rPr>
                      <w:color w:val="231F20"/>
                      <w:spacing w:val="3"/>
                      <w:w w:val="91"/>
                    </w:rPr>
                    <w:t>Z</w:t>
                  </w:r>
                  <w:r>
                    <w:rPr>
                      <w:color w:val="231F20"/>
                      <w:spacing w:val="3"/>
                      <w:w w:val="104"/>
                    </w:rPr>
                    <w:t>s</w:t>
                  </w:r>
                  <w:r>
                    <w:rPr>
                      <w:color w:val="231F20"/>
                      <w:spacing w:val="3"/>
                      <w:w w:val="133"/>
                    </w:rPr>
                    <w:t>o</w:t>
                  </w:r>
                  <w:r>
                    <w:rPr>
                      <w:color w:val="231F20"/>
                      <w:w w:val="129"/>
                    </w:rPr>
                    <w:t>g</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w w:val="89"/>
                    </w:rPr>
                    <w:t> </w:t>
                  </w:r>
                  <w:r>
                    <w:rPr>
                      <w:color w:val="231F20"/>
                    </w:rPr>
                    <w:tab/>
                  </w:r>
                  <w:r>
                    <w:rPr>
                      <w:color w:val="231F20"/>
                      <w:spacing w:val="4"/>
                      <w:w w:val="96"/>
                    </w:rPr>
                    <w:t>35</w:t>
                  </w:r>
                </w:p>
              </w:txbxContent>
            </v:textbox>
            <w10:wrap type="none"/>
          </v:shape>
        </w:pict>
      </w:r>
      <w:r>
        <w:rPr/>
        <w:pict>
          <v:rect style="position:absolute;margin-left:0pt;margin-top:.000015pt;width:595.275pt;height:841.89pt;mso-position-horizontal-relative:page;mso-position-vertical-relative:page;z-index:-268216" filled="true" fillcolor="#ed1c24"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4"/>
        </w:rPr>
      </w:pPr>
    </w:p>
    <w:p>
      <w:pPr>
        <w:pStyle w:val="Heading1"/>
        <w:spacing w:line="1655" w:lineRule="exact"/>
      </w:pPr>
      <w:bookmarkStart w:name="_bookmark12" w:id="13"/>
      <w:bookmarkEnd w:id="13"/>
      <w:r>
        <w:rPr/>
      </w:r>
      <w:r>
        <w:rPr>
          <w:color w:val="FFFFFF"/>
          <w:w w:val="95"/>
        </w:rPr>
        <w:t>THE</w:t>
      </w:r>
    </w:p>
    <w:p>
      <w:pPr>
        <w:spacing w:line="208" w:lineRule="auto" w:before="72"/>
        <w:ind w:left="736" w:right="0" w:firstLine="0"/>
        <w:jc w:val="left"/>
        <w:rPr>
          <w:sz w:val="154"/>
        </w:rPr>
      </w:pPr>
      <w:r>
        <w:rPr/>
        <w:pict>
          <v:shape style="position:absolute;margin-left:378.176514pt;margin-top:136.321121pt;width:169.9pt;height:172.2pt;mso-position-horizontal-relative:page;mso-position-vertical-relative:paragraph;z-index:-268192" coordorigin="7564,2726" coordsize="3398,3444" path="m10929,6163l7595,6163,7596,6164,7603,6168,7612,6170,7620,6170,10904,6170,10905,6170,10913,6170,10922,6167,10929,6164,10929,6163xm9266,2726l9259,2726,9255,2727,9248,2728,9244,2729,9241,2731,9239,2732,9236,2732,9234,2733,7590,3663,7589,3665,7587,3666,7584,3669,7581,3671,7578,3674,7576,3677,7574,3680,7572,3683,7568,3689,7567,3693,7566,3696,7565,3700,7565,3704,7565,3707,7564,3709,7564,3712,7564,3713,7564,3718,7565,3722,7567,3729,7568,3733,7570,3736,7570,3737,7570,3738,7572,3741,7573,3741,7574,3743,7578,3748,7583,3753,7589,3757,7591,3759,7593,3760,7595,3761,7602,3765,7611,3768,8105,3768,8105,5511,7915,5511,7912,5511,7910,5512,7907,5513,7903,5513,7899,5514,7896,5515,7892,5516,7890,5518,7886,5520,7880,5524,7877,5526,7874,5529,7872,5532,7870,5535,7868,5537,7866,5538,7865,5541,7570,6086,7570,6087,7570,6088,7570,6089,7568,6092,7567,6096,7565,6103,7564,6107,7564,6111,7564,6112,7564,6112,7564,6116,7565,6118,7565,6121,7566,6125,7566,6128,7569,6136,7571,6139,7573,6142,7574,6145,7576,6148,7581,6154,7585,6156,7590,6160,7591,6162,7594,6163,7594,6164,7595,6163,10929,6163,10930,6163,10931,6163,10931,6163,10934,6162,10935,6160,10937,6158,10941,6156,10944,6154,10946,6151,10949,6148,10952,6142,10954,6139,10956,6136,10957,6132,10959,6129,10959,6124,10960,6118,10961,6116,10961,6112,10961,6112,10960,6107,10959,6103,10958,6099,10957,6096,10957,6092,10955,6088,10955,6087,10954,6086,10938,6056,7716,6056,7949,5625,10705,5625,10660,5541,10659,5539,10656,5537,10655,5535,10650,5529,10645,5524,10642,5522,10639,5520,10635,5518,10632,5516,10629,5515,10625,5514,10622,5514,10618,5513,10615,5513,10613,5511,10419,5511,10419,5511,8219,5511,8219,3768,10913,3768,10922,3766,10932,3760,10934,3759,10936,3758,10941,3754,10946,3749,10950,3743,10951,3741,10953,3741,10954,3738,10954,3737,10955,3736,10956,3733,10958,3725,10959,3722,10960,3718,10960,3714,10960,3713,10961,3712,10961,3709,10960,3707,10959,3704,10959,3700,10958,3697,10957,3693,10956,3689,10954,3686,10952,3683,10949,3677,10946,3674,10944,3671,10941,3669,10936,3665,10934,3663,10932,3662,10919,3654,7838,3654,9262,2848,9494,2848,9288,2732,9286,2732,9280,2729,9277,2728,9273,2727,9269,2727,9266,2726xm10931,6163l10930,6163,10931,6163,10931,6163xm10705,5625l10576,5625,10808,6056,10938,6056,10705,5625xm8673,3768l8559,3768,8559,5511,8673,5511,8673,3768xm9965,3768l9851,3768,9851,5511,9965,5511,9965,3768xm10913,3768l10305,3768,10305,5511,10419,5511,10419,3768,10913,3768xm9494,2848l9262,2848,10687,3654,10919,3654,9494,2848xe" filled="true" fillcolor="#020302" stroked="false">
            <v:path arrowok="t"/>
            <v:fill type="solid"/>
            <w10:wrap type="none"/>
          </v:shape>
        </w:pict>
      </w:r>
      <w:r>
        <w:rPr>
          <w:color w:val="FFFFFF"/>
          <w:w w:val="85"/>
          <w:sz w:val="154"/>
        </w:rPr>
        <w:t>INSTITUTIONAL </w:t>
      </w:r>
      <w:r>
        <w:rPr>
          <w:color w:val="FFFFFF"/>
          <w:w w:val="90"/>
          <w:sz w:val="154"/>
        </w:rPr>
        <w:t>ENVIRONMENT</w:t>
      </w:r>
    </w:p>
    <w:p>
      <w:pPr>
        <w:spacing w:after="0" w:line="208" w:lineRule="auto"/>
        <w:jc w:val="left"/>
        <w:rPr>
          <w:sz w:val="154"/>
        </w:rPr>
        <w:sectPr>
          <w:headerReference w:type="default" r:id="rId119"/>
          <w:footerReference w:type="default" r:id="rId120"/>
          <w:pgSz w:w="11910" w:h="16840"/>
          <w:pgMar w:header="0" w:footer="0" w:top="1580" w:bottom="280" w:left="0" w:right="0"/>
        </w:sectPr>
      </w:pPr>
    </w:p>
    <w:p>
      <w:pPr>
        <w:pStyle w:val="BodyText"/>
      </w:pPr>
    </w:p>
    <w:p>
      <w:pPr>
        <w:pStyle w:val="BodyText"/>
      </w:pPr>
    </w:p>
    <w:p>
      <w:pPr>
        <w:pStyle w:val="BodyText"/>
        <w:spacing w:before="9"/>
        <w:rPr>
          <w:sz w:val="26"/>
        </w:rPr>
      </w:pPr>
    </w:p>
    <w:p>
      <w:pPr>
        <w:spacing w:after="0"/>
        <w:rPr>
          <w:sz w:val="26"/>
        </w:rPr>
        <w:sectPr>
          <w:headerReference w:type="default" r:id="rId121"/>
          <w:footerReference w:type="default" r:id="rId122"/>
          <w:pgSz w:w="11910" w:h="16840"/>
          <w:pgMar w:header="0" w:footer="718" w:top="1580" w:bottom="900" w:left="0" w:right="0"/>
          <w:pgNumType w:start="36"/>
        </w:sectPr>
      </w:pPr>
    </w:p>
    <w:p>
      <w:pPr>
        <w:pStyle w:val="Heading6"/>
        <w:spacing w:line="312" w:lineRule="auto" w:before="139"/>
        <w:ind w:left="850" w:right="93"/>
      </w:pPr>
      <w:r>
        <w:rPr>
          <w:color w:val="231F20"/>
        </w:rPr>
        <w:t>Having explored the problem-solving skills of the individual public entrepreneur, we now turn our attention to how technology is generating a more adaptive,</w:t>
      </w:r>
      <w:r>
        <w:rPr>
          <w:color w:val="231F20"/>
          <w:spacing w:val="-21"/>
        </w:rPr>
        <w:t> </w:t>
      </w:r>
      <w:r>
        <w:rPr>
          <w:color w:val="231F20"/>
        </w:rPr>
        <w:t>evidence-based</w:t>
      </w:r>
      <w:r>
        <w:rPr>
          <w:color w:val="231F20"/>
          <w:spacing w:val="-21"/>
        </w:rPr>
        <w:t> </w:t>
      </w:r>
      <w:r>
        <w:rPr>
          <w:color w:val="231F20"/>
        </w:rPr>
        <w:t>and</w:t>
      </w:r>
      <w:r>
        <w:rPr>
          <w:color w:val="231F20"/>
          <w:spacing w:val="-20"/>
        </w:rPr>
        <w:t> </w:t>
      </w:r>
      <w:r>
        <w:rPr>
          <w:color w:val="231F20"/>
        </w:rPr>
        <w:t>collaborative</w:t>
      </w:r>
      <w:r>
        <w:rPr>
          <w:color w:val="231F20"/>
          <w:spacing w:val="-21"/>
        </w:rPr>
        <w:t> </w:t>
      </w:r>
      <w:r>
        <w:rPr>
          <w:color w:val="231F20"/>
        </w:rPr>
        <w:t>way</w:t>
      </w:r>
      <w:r>
        <w:rPr>
          <w:color w:val="231F20"/>
          <w:spacing w:val="-20"/>
        </w:rPr>
        <w:t> </w:t>
      </w:r>
      <w:r>
        <w:rPr>
          <w:color w:val="231F20"/>
        </w:rPr>
        <w:t>of working,</w:t>
      </w:r>
      <w:r>
        <w:rPr>
          <w:color w:val="231F20"/>
          <w:spacing w:val="-27"/>
        </w:rPr>
        <w:t> </w:t>
      </w:r>
      <w:r>
        <w:rPr>
          <w:color w:val="231F20"/>
        </w:rPr>
        <w:t>and</w:t>
      </w:r>
      <w:r>
        <w:rPr>
          <w:color w:val="231F20"/>
          <w:spacing w:val="-27"/>
        </w:rPr>
        <w:t> </w:t>
      </w:r>
      <w:r>
        <w:rPr>
          <w:color w:val="231F20"/>
        </w:rPr>
        <w:t>enabling</w:t>
      </w:r>
      <w:r>
        <w:rPr>
          <w:color w:val="231F20"/>
          <w:spacing w:val="-27"/>
        </w:rPr>
        <w:t> </w:t>
      </w:r>
      <w:r>
        <w:rPr>
          <w:color w:val="231F20"/>
        </w:rPr>
        <w:t>the</w:t>
      </w:r>
      <w:r>
        <w:rPr>
          <w:color w:val="231F20"/>
          <w:spacing w:val="-27"/>
        </w:rPr>
        <w:t> </w:t>
      </w:r>
      <w:r>
        <w:rPr>
          <w:color w:val="231F20"/>
        </w:rPr>
        <w:t>emergence</w:t>
      </w:r>
      <w:r>
        <w:rPr>
          <w:color w:val="231F20"/>
          <w:spacing w:val="-27"/>
        </w:rPr>
        <w:t> </w:t>
      </w:r>
      <w:r>
        <w:rPr>
          <w:color w:val="231F20"/>
        </w:rPr>
        <w:t>of</w:t>
      </w:r>
      <w:r>
        <w:rPr>
          <w:color w:val="231F20"/>
          <w:spacing w:val="-26"/>
        </w:rPr>
        <w:t> </w:t>
      </w:r>
      <w:r>
        <w:rPr>
          <w:color w:val="231F20"/>
        </w:rPr>
        <w:t>a</w:t>
      </w:r>
      <w:r>
        <w:rPr>
          <w:color w:val="231F20"/>
          <w:spacing w:val="-27"/>
        </w:rPr>
        <w:t> </w:t>
      </w:r>
      <w:r>
        <w:rPr>
          <w:color w:val="231F20"/>
        </w:rPr>
        <w:t>new</w:t>
      </w:r>
      <w:r>
        <w:rPr>
          <w:color w:val="231F20"/>
          <w:spacing w:val="-27"/>
        </w:rPr>
        <w:t> </w:t>
      </w:r>
      <w:r>
        <w:rPr>
          <w:color w:val="231F20"/>
        </w:rPr>
        <w:t>class of</w:t>
      </w:r>
      <w:r>
        <w:rPr>
          <w:color w:val="231F20"/>
          <w:spacing w:val="-8"/>
        </w:rPr>
        <w:t> </w:t>
      </w:r>
      <w:r>
        <w:rPr>
          <w:color w:val="231F20"/>
        </w:rPr>
        <w:t>organisations.</w:t>
      </w:r>
    </w:p>
    <w:p>
      <w:pPr>
        <w:pStyle w:val="BodyText"/>
        <w:spacing w:before="7"/>
        <w:rPr>
          <w:b/>
          <w:sz w:val="26"/>
        </w:rPr>
      </w:pPr>
    </w:p>
    <w:p>
      <w:pPr>
        <w:pStyle w:val="BodyText"/>
        <w:spacing w:line="312" w:lineRule="auto"/>
        <w:ind w:left="850"/>
      </w:pPr>
      <w:r>
        <w:rPr>
          <w:color w:val="231F20"/>
        </w:rPr>
        <w:t>It is self-evident that the exercise of innovation skills depends not only on the capabilities of individuals, but on the environment in which they work. Our interviews confirmed that gaps in innovation practice are heavily shaped by organisational structures, incentives and cultures. For example, if an organisation does not check the outcomes of its policies, impact evaluation will not be in demand, and will have no impact if a</w:t>
      </w:r>
      <w:r>
        <w:rPr>
          <w:color w:val="231F20"/>
          <w:spacing w:val="-28"/>
        </w:rPr>
        <w:t> </w:t>
      </w:r>
      <w:r>
        <w:rPr>
          <w:color w:val="231F20"/>
        </w:rPr>
        <w:t>team undertakes</w:t>
      </w:r>
      <w:r>
        <w:rPr>
          <w:color w:val="231F20"/>
          <w:spacing w:val="-7"/>
        </w:rPr>
        <w:t> </w:t>
      </w:r>
      <w:r>
        <w:rPr>
          <w:color w:val="231F20"/>
        </w:rPr>
        <w:t>it.</w:t>
      </w:r>
      <w:r>
        <w:rPr>
          <w:color w:val="231F20"/>
          <w:spacing w:val="-7"/>
        </w:rPr>
        <w:t> </w:t>
      </w:r>
      <w:r>
        <w:rPr>
          <w:color w:val="231F20"/>
        </w:rPr>
        <w:t>Similarly,</w:t>
      </w:r>
      <w:r>
        <w:rPr>
          <w:color w:val="231F20"/>
          <w:spacing w:val="-7"/>
        </w:rPr>
        <w:t> </w:t>
      </w:r>
      <w:r>
        <w:rPr>
          <w:color w:val="231F20"/>
        </w:rPr>
        <w:t>a</w:t>
      </w:r>
      <w:r>
        <w:rPr>
          <w:color w:val="231F20"/>
          <w:spacing w:val="-7"/>
        </w:rPr>
        <w:t> </w:t>
      </w:r>
      <w:r>
        <w:rPr>
          <w:color w:val="231F20"/>
        </w:rPr>
        <w:t>systems</w:t>
      </w:r>
      <w:r>
        <w:rPr>
          <w:color w:val="231F20"/>
          <w:spacing w:val="-7"/>
        </w:rPr>
        <w:t> </w:t>
      </w:r>
      <w:r>
        <w:rPr>
          <w:color w:val="231F20"/>
        </w:rPr>
        <w:t>perspective</w:t>
      </w:r>
      <w:r>
        <w:rPr>
          <w:color w:val="231F20"/>
          <w:spacing w:val="-7"/>
        </w:rPr>
        <w:t> </w:t>
      </w:r>
      <w:r>
        <w:rPr>
          <w:color w:val="231F20"/>
        </w:rPr>
        <w:t>will</w:t>
      </w:r>
    </w:p>
    <w:p>
      <w:pPr>
        <w:pStyle w:val="BodyText"/>
        <w:spacing w:line="312" w:lineRule="auto" w:before="9"/>
        <w:ind w:left="850" w:right="93"/>
      </w:pPr>
      <w:r>
        <w:rPr>
          <w:color w:val="231F20"/>
          <w:w w:val="105"/>
        </w:rPr>
        <w:t>be</w:t>
      </w:r>
      <w:r>
        <w:rPr>
          <w:color w:val="231F20"/>
          <w:spacing w:val="-16"/>
          <w:w w:val="105"/>
        </w:rPr>
        <w:t> </w:t>
      </w:r>
      <w:r>
        <w:rPr>
          <w:color w:val="231F20"/>
          <w:w w:val="105"/>
        </w:rPr>
        <w:t>harder</w:t>
      </w:r>
      <w:r>
        <w:rPr>
          <w:color w:val="231F20"/>
          <w:spacing w:val="-15"/>
          <w:w w:val="105"/>
        </w:rPr>
        <w:t> </w:t>
      </w:r>
      <w:r>
        <w:rPr>
          <w:color w:val="231F20"/>
          <w:w w:val="105"/>
        </w:rPr>
        <w:t>to</w:t>
      </w:r>
      <w:r>
        <w:rPr>
          <w:color w:val="231F20"/>
          <w:spacing w:val="-15"/>
          <w:w w:val="105"/>
        </w:rPr>
        <w:t> </w:t>
      </w:r>
      <w:r>
        <w:rPr>
          <w:color w:val="231F20"/>
          <w:w w:val="105"/>
        </w:rPr>
        <w:t>enact</w:t>
      </w:r>
      <w:r>
        <w:rPr>
          <w:color w:val="231F20"/>
          <w:spacing w:val="-15"/>
          <w:w w:val="105"/>
        </w:rPr>
        <w:t> </w:t>
      </w:r>
      <w:r>
        <w:rPr>
          <w:color w:val="231F20"/>
          <w:w w:val="105"/>
        </w:rPr>
        <w:t>if</w:t>
      </w:r>
      <w:r>
        <w:rPr>
          <w:color w:val="231F20"/>
          <w:spacing w:val="-15"/>
          <w:w w:val="105"/>
        </w:rPr>
        <w:t> </w:t>
      </w:r>
      <w:r>
        <w:rPr>
          <w:color w:val="231F20"/>
          <w:w w:val="105"/>
        </w:rPr>
        <w:t>narrow</w:t>
      </w:r>
      <w:r>
        <w:rPr>
          <w:color w:val="231F20"/>
          <w:spacing w:val="-15"/>
          <w:w w:val="105"/>
        </w:rPr>
        <w:t> </w:t>
      </w:r>
      <w:r>
        <w:rPr>
          <w:color w:val="231F20"/>
          <w:w w:val="105"/>
        </w:rPr>
        <w:t>and</w:t>
      </w:r>
      <w:r>
        <w:rPr>
          <w:color w:val="231F20"/>
          <w:spacing w:val="-15"/>
          <w:w w:val="105"/>
        </w:rPr>
        <w:t> </w:t>
      </w:r>
      <w:r>
        <w:rPr>
          <w:color w:val="231F20"/>
          <w:w w:val="105"/>
        </w:rPr>
        <w:t>tight</w:t>
      </w:r>
      <w:r>
        <w:rPr>
          <w:color w:val="231F20"/>
          <w:spacing w:val="-15"/>
          <w:w w:val="105"/>
        </w:rPr>
        <w:t> </w:t>
      </w:r>
      <w:r>
        <w:rPr>
          <w:color w:val="231F20"/>
          <w:w w:val="105"/>
        </w:rPr>
        <w:t>accountability regimes</w:t>
      </w:r>
      <w:r>
        <w:rPr>
          <w:color w:val="231F20"/>
          <w:spacing w:val="-26"/>
          <w:w w:val="105"/>
        </w:rPr>
        <w:t> </w:t>
      </w:r>
      <w:r>
        <w:rPr>
          <w:color w:val="231F20"/>
          <w:w w:val="105"/>
        </w:rPr>
        <w:t>discourage</w:t>
      </w:r>
      <w:r>
        <w:rPr>
          <w:color w:val="231F20"/>
          <w:spacing w:val="-26"/>
          <w:w w:val="105"/>
        </w:rPr>
        <w:t> </w:t>
      </w:r>
      <w:r>
        <w:rPr>
          <w:color w:val="231F20"/>
          <w:w w:val="105"/>
        </w:rPr>
        <w:t>collaboration</w:t>
      </w:r>
      <w:r>
        <w:rPr>
          <w:color w:val="231F20"/>
          <w:spacing w:val="-25"/>
          <w:w w:val="105"/>
        </w:rPr>
        <w:t> </w:t>
      </w:r>
      <w:r>
        <w:rPr>
          <w:color w:val="231F20"/>
          <w:w w:val="105"/>
        </w:rPr>
        <w:t>and</w:t>
      </w:r>
      <w:r>
        <w:rPr>
          <w:color w:val="231F20"/>
          <w:spacing w:val="-26"/>
          <w:w w:val="105"/>
        </w:rPr>
        <w:t> </w:t>
      </w:r>
      <w:r>
        <w:rPr>
          <w:color w:val="231F20"/>
          <w:w w:val="105"/>
        </w:rPr>
        <w:t>innovation.</w:t>
      </w:r>
    </w:p>
    <w:p>
      <w:pPr>
        <w:pStyle w:val="BodyText"/>
        <w:spacing w:before="3"/>
        <w:rPr>
          <w:sz w:val="26"/>
        </w:rPr>
      </w:pPr>
    </w:p>
    <w:p>
      <w:pPr>
        <w:pStyle w:val="BodyText"/>
        <w:spacing w:line="312" w:lineRule="auto"/>
        <w:ind w:left="850" w:right="201"/>
      </w:pPr>
      <w:r>
        <w:rPr>
          <w:color w:val="231F20"/>
        </w:rPr>
        <w:t>Institutions provide the enabling environment: As British sociologist Anthony Giddens argues, the evolution of social systems requires the analysis of both organisational structure and individual agency, with attention to both the institutional and the individual.</w:t>
      </w:r>
      <w:r>
        <w:rPr>
          <w:color w:val="231F20"/>
          <w:position w:val="7"/>
          <w:sz w:val="11"/>
        </w:rPr>
        <w:t>73 </w:t>
      </w:r>
      <w:r>
        <w:rPr>
          <w:color w:val="231F20"/>
        </w:rPr>
        <w:t>Lant Pritchett and Brian </w:t>
      </w:r>
      <w:r>
        <w:rPr>
          <w:color w:val="231F20"/>
          <w:spacing w:val="2"/>
        </w:rPr>
        <w:t>Arthur </w:t>
      </w:r>
      <w:r>
        <w:rPr>
          <w:color w:val="231F20"/>
        </w:rPr>
        <w:t>similarly argue for taking a more modular and granular view of systems through an intermediate or “meso” layer of</w:t>
      </w:r>
      <w:r>
        <w:rPr>
          <w:color w:val="231F20"/>
          <w:spacing w:val="-9"/>
        </w:rPr>
        <w:t> </w:t>
      </w:r>
      <w:r>
        <w:rPr>
          <w:color w:val="231F20"/>
        </w:rPr>
        <w:t>analysis.</w:t>
      </w:r>
      <w:r>
        <w:rPr>
          <w:color w:val="231F20"/>
          <w:spacing w:val="-8"/>
        </w:rPr>
        <w:t> </w:t>
      </w:r>
      <w:r>
        <w:rPr>
          <w:color w:val="231F20"/>
        </w:rPr>
        <w:t>This</w:t>
      </w:r>
      <w:r>
        <w:rPr>
          <w:color w:val="231F20"/>
          <w:spacing w:val="-8"/>
        </w:rPr>
        <w:t> </w:t>
      </w:r>
      <w:r>
        <w:rPr>
          <w:color w:val="231F20"/>
        </w:rPr>
        <w:t>approach</w:t>
      </w:r>
      <w:r>
        <w:rPr>
          <w:color w:val="231F20"/>
          <w:spacing w:val="-8"/>
        </w:rPr>
        <w:t> </w:t>
      </w:r>
      <w:r>
        <w:rPr>
          <w:color w:val="231F20"/>
        </w:rPr>
        <w:t>requires</w:t>
      </w:r>
      <w:r>
        <w:rPr>
          <w:color w:val="231F20"/>
          <w:spacing w:val="-8"/>
        </w:rPr>
        <w:t> </w:t>
      </w:r>
      <w:r>
        <w:rPr>
          <w:color w:val="231F20"/>
        </w:rPr>
        <w:t>us</w:t>
      </w:r>
      <w:r>
        <w:rPr>
          <w:color w:val="231F20"/>
          <w:spacing w:val="-8"/>
        </w:rPr>
        <w:t> </w:t>
      </w:r>
      <w:r>
        <w:rPr>
          <w:color w:val="231F20"/>
        </w:rPr>
        <w:t>to</w:t>
      </w:r>
      <w:r>
        <w:rPr>
          <w:color w:val="231F20"/>
          <w:spacing w:val="-8"/>
        </w:rPr>
        <w:t> </w:t>
      </w:r>
      <w:r>
        <w:rPr>
          <w:color w:val="231F20"/>
        </w:rPr>
        <w:t>zoom</w:t>
      </w:r>
      <w:r>
        <w:rPr>
          <w:color w:val="231F20"/>
          <w:spacing w:val="-8"/>
        </w:rPr>
        <w:t> </w:t>
      </w:r>
      <w:r>
        <w:rPr>
          <w:color w:val="231F20"/>
        </w:rPr>
        <w:t>in</w:t>
      </w:r>
      <w:r>
        <w:rPr>
          <w:color w:val="231F20"/>
          <w:spacing w:val="-8"/>
        </w:rPr>
        <w:t> </w:t>
      </w:r>
      <w:r>
        <w:rPr>
          <w:color w:val="231F20"/>
        </w:rPr>
        <w:t>and out continuously, between macro and micro</w:t>
      </w:r>
      <w:r>
        <w:rPr>
          <w:color w:val="231F20"/>
          <w:spacing w:val="-1"/>
        </w:rPr>
        <w:t> </w:t>
      </w:r>
      <w:r>
        <w:rPr>
          <w:color w:val="231F20"/>
        </w:rPr>
        <w:t>levels,</w:t>
      </w:r>
    </w:p>
    <w:p>
      <w:pPr>
        <w:pStyle w:val="BodyText"/>
        <w:spacing w:before="11"/>
        <w:ind w:left="850"/>
        <w:rPr>
          <w:sz w:val="11"/>
        </w:rPr>
      </w:pPr>
      <w:r>
        <w:rPr>
          <w:color w:val="231F20"/>
        </w:rPr>
        <w:t>structure and agency, and institutions and individuals.</w:t>
      </w:r>
      <w:r>
        <w:rPr>
          <w:color w:val="231F20"/>
          <w:position w:val="7"/>
          <w:sz w:val="11"/>
        </w:rPr>
        <w:t>74</w:t>
      </w:r>
    </w:p>
    <w:p>
      <w:pPr>
        <w:pStyle w:val="BodyText"/>
        <w:spacing w:before="1"/>
        <w:rPr>
          <w:sz w:val="32"/>
        </w:rPr>
      </w:pPr>
    </w:p>
    <w:p>
      <w:pPr>
        <w:pStyle w:val="Heading6"/>
        <w:spacing w:line="312" w:lineRule="auto" w:before="1"/>
        <w:ind w:left="850" w:right="573"/>
        <w:jc w:val="both"/>
      </w:pPr>
      <w:r>
        <w:rPr>
          <w:color w:val="231F20"/>
        </w:rPr>
        <w:t>Institutions</w:t>
      </w:r>
      <w:r>
        <w:rPr>
          <w:color w:val="231F20"/>
          <w:spacing w:val="-33"/>
        </w:rPr>
        <w:t> </w:t>
      </w:r>
      <w:r>
        <w:rPr>
          <w:color w:val="231F20"/>
        </w:rPr>
        <w:t>provide</w:t>
      </w:r>
      <w:r>
        <w:rPr>
          <w:color w:val="231F20"/>
          <w:spacing w:val="-32"/>
        </w:rPr>
        <w:t> </w:t>
      </w:r>
      <w:r>
        <w:rPr>
          <w:color w:val="231F20"/>
        </w:rPr>
        <w:t>the</w:t>
      </w:r>
      <w:r>
        <w:rPr>
          <w:color w:val="231F20"/>
          <w:spacing w:val="-33"/>
        </w:rPr>
        <w:t> </w:t>
      </w:r>
      <w:r>
        <w:rPr>
          <w:color w:val="231F20"/>
        </w:rPr>
        <w:t>guiderails</w:t>
      </w:r>
      <w:r>
        <w:rPr>
          <w:color w:val="231F20"/>
          <w:spacing w:val="-32"/>
        </w:rPr>
        <w:t> </w:t>
      </w:r>
      <w:r>
        <w:rPr>
          <w:color w:val="231F20"/>
        </w:rPr>
        <w:t>within</w:t>
      </w:r>
      <w:r>
        <w:rPr>
          <w:color w:val="231F20"/>
          <w:spacing w:val="-33"/>
        </w:rPr>
        <w:t> </w:t>
      </w:r>
      <w:r>
        <w:rPr>
          <w:color w:val="231F20"/>
        </w:rPr>
        <w:t>which innovative</w:t>
      </w:r>
      <w:r>
        <w:rPr>
          <w:color w:val="231F20"/>
          <w:spacing w:val="-33"/>
        </w:rPr>
        <w:t> </w:t>
      </w:r>
      <w:r>
        <w:rPr>
          <w:color w:val="231F20"/>
        </w:rPr>
        <w:t>methods</w:t>
      </w:r>
      <w:r>
        <w:rPr>
          <w:color w:val="231F20"/>
          <w:spacing w:val="-32"/>
        </w:rPr>
        <w:t> </w:t>
      </w:r>
      <w:r>
        <w:rPr>
          <w:color w:val="231F20"/>
        </w:rPr>
        <w:t>for</w:t>
      </w:r>
      <w:r>
        <w:rPr>
          <w:color w:val="231F20"/>
          <w:spacing w:val="-32"/>
        </w:rPr>
        <w:t> </w:t>
      </w:r>
      <w:r>
        <w:rPr>
          <w:color w:val="231F20"/>
        </w:rPr>
        <w:t>public</w:t>
      </w:r>
      <w:r>
        <w:rPr>
          <w:color w:val="231F20"/>
          <w:spacing w:val="-32"/>
        </w:rPr>
        <w:t> </w:t>
      </w:r>
      <w:r>
        <w:rPr>
          <w:color w:val="231F20"/>
        </w:rPr>
        <w:t>problem</w:t>
      </w:r>
      <w:r>
        <w:rPr>
          <w:color w:val="231F20"/>
          <w:spacing w:val="-33"/>
        </w:rPr>
        <w:t> </w:t>
      </w:r>
      <w:r>
        <w:rPr>
          <w:color w:val="231F20"/>
        </w:rPr>
        <w:t>solving are</w:t>
      </w:r>
      <w:r>
        <w:rPr>
          <w:color w:val="231F20"/>
          <w:spacing w:val="-7"/>
        </w:rPr>
        <w:t> </w:t>
      </w:r>
      <w:r>
        <w:rPr>
          <w:color w:val="231F20"/>
        </w:rPr>
        <w:t>exercised.</w:t>
      </w:r>
    </w:p>
    <w:p>
      <w:pPr>
        <w:pStyle w:val="BodyText"/>
        <w:spacing w:before="4"/>
        <w:rPr>
          <w:b/>
          <w:sz w:val="26"/>
        </w:rPr>
      </w:pPr>
    </w:p>
    <w:p>
      <w:pPr>
        <w:pStyle w:val="BodyText"/>
        <w:spacing w:line="312" w:lineRule="auto"/>
        <w:ind w:left="850" w:right="93"/>
      </w:pPr>
      <w:r>
        <w:rPr>
          <w:color w:val="231F20"/>
          <w:w w:val="105"/>
        </w:rPr>
        <w:t>This </w:t>
      </w:r>
      <w:r>
        <w:rPr>
          <w:color w:val="231F20"/>
          <w:spacing w:val="2"/>
          <w:w w:val="105"/>
        </w:rPr>
        <w:t>perspective recognises </w:t>
      </w:r>
      <w:r>
        <w:rPr>
          <w:color w:val="231F20"/>
          <w:w w:val="105"/>
        </w:rPr>
        <w:t>the </w:t>
      </w:r>
      <w:r>
        <w:rPr>
          <w:color w:val="231F20"/>
          <w:spacing w:val="3"/>
          <w:w w:val="105"/>
        </w:rPr>
        <w:t>importance </w:t>
      </w:r>
      <w:r>
        <w:rPr>
          <w:color w:val="231F20"/>
          <w:w w:val="105"/>
        </w:rPr>
        <w:t>not </w:t>
      </w:r>
      <w:r>
        <w:rPr>
          <w:color w:val="231F20"/>
          <w:spacing w:val="2"/>
          <w:w w:val="105"/>
        </w:rPr>
        <w:t>only</w:t>
      </w:r>
      <w:r>
        <w:rPr>
          <w:color w:val="231F20"/>
          <w:spacing w:val="-25"/>
          <w:w w:val="105"/>
        </w:rPr>
        <w:t> </w:t>
      </w:r>
      <w:r>
        <w:rPr>
          <w:color w:val="231F20"/>
          <w:w w:val="105"/>
        </w:rPr>
        <w:t>of</w:t>
      </w:r>
      <w:r>
        <w:rPr>
          <w:color w:val="231F20"/>
          <w:spacing w:val="-24"/>
          <w:w w:val="105"/>
        </w:rPr>
        <w:t> </w:t>
      </w:r>
      <w:r>
        <w:rPr>
          <w:color w:val="231F20"/>
          <w:spacing w:val="2"/>
          <w:w w:val="105"/>
        </w:rPr>
        <w:t>generating</w:t>
      </w:r>
      <w:r>
        <w:rPr>
          <w:color w:val="231F20"/>
          <w:spacing w:val="-24"/>
          <w:w w:val="105"/>
        </w:rPr>
        <w:t> </w:t>
      </w:r>
      <w:r>
        <w:rPr>
          <w:color w:val="231F20"/>
          <w:w w:val="105"/>
        </w:rPr>
        <w:t>new</w:t>
      </w:r>
      <w:r>
        <w:rPr>
          <w:color w:val="231F20"/>
          <w:spacing w:val="-24"/>
          <w:w w:val="105"/>
        </w:rPr>
        <w:t> </w:t>
      </w:r>
      <w:r>
        <w:rPr>
          <w:color w:val="231F20"/>
          <w:spacing w:val="2"/>
          <w:w w:val="105"/>
        </w:rPr>
        <w:t>solutions</w:t>
      </w:r>
      <w:r>
        <w:rPr>
          <w:color w:val="231F20"/>
          <w:spacing w:val="-24"/>
          <w:w w:val="105"/>
        </w:rPr>
        <w:t> </w:t>
      </w:r>
      <w:r>
        <w:rPr>
          <w:color w:val="231F20"/>
          <w:spacing w:val="2"/>
          <w:w w:val="105"/>
        </w:rPr>
        <w:t>but</w:t>
      </w:r>
      <w:r>
        <w:rPr>
          <w:color w:val="231F20"/>
          <w:spacing w:val="-24"/>
          <w:w w:val="105"/>
        </w:rPr>
        <w:t> </w:t>
      </w:r>
      <w:r>
        <w:rPr>
          <w:color w:val="231F20"/>
          <w:w w:val="105"/>
        </w:rPr>
        <w:t>of</w:t>
      </w:r>
      <w:r>
        <w:rPr>
          <w:color w:val="231F20"/>
          <w:spacing w:val="-24"/>
          <w:w w:val="105"/>
        </w:rPr>
        <w:t> </w:t>
      </w:r>
      <w:r>
        <w:rPr>
          <w:color w:val="231F20"/>
          <w:spacing w:val="3"/>
          <w:w w:val="105"/>
        </w:rPr>
        <w:t>embedding </w:t>
      </w:r>
      <w:r>
        <w:rPr>
          <w:color w:val="231F20"/>
          <w:spacing w:val="2"/>
          <w:w w:val="105"/>
        </w:rPr>
        <w:t>and</w:t>
      </w:r>
      <w:r>
        <w:rPr>
          <w:color w:val="231F20"/>
          <w:spacing w:val="-23"/>
          <w:w w:val="105"/>
        </w:rPr>
        <w:t> </w:t>
      </w:r>
      <w:r>
        <w:rPr>
          <w:color w:val="231F20"/>
          <w:spacing w:val="2"/>
          <w:w w:val="105"/>
        </w:rPr>
        <w:t>scaling</w:t>
      </w:r>
      <w:r>
        <w:rPr>
          <w:color w:val="231F20"/>
          <w:spacing w:val="-23"/>
          <w:w w:val="105"/>
        </w:rPr>
        <w:t> </w:t>
      </w:r>
      <w:r>
        <w:rPr>
          <w:color w:val="231F20"/>
          <w:spacing w:val="2"/>
          <w:w w:val="105"/>
        </w:rPr>
        <w:t>them</w:t>
      </w:r>
      <w:r>
        <w:rPr>
          <w:color w:val="231F20"/>
          <w:spacing w:val="-23"/>
          <w:w w:val="105"/>
        </w:rPr>
        <w:t> </w:t>
      </w:r>
      <w:r>
        <w:rPr>
          <w:color w:val="231F20"/>
          <w:spacing w:val="2"/>
          <w:w w:val="105"/>
        </w:rPr>
        <w:t>inside</w:t>
      </w:r>
      <w:r>
        <w:rPr>
          <w:color w:val="231F20"/>
          <w:spacing w:val="-22"/>
          <w:w w:val="105"/>
        </w:rPr>
        <w:t> </w:t>
      </w:r>
      <w:r>
        <w:rPr>
          <w:color w:val="231F20"/>
          <w:w w:val="105"/>
        </w:rPr>
        <w:t>systems</w:t>
      </w:r>
      <w:r>
        <w:rPr>
          <w:color w:val="231F20"/>
          <w:spacing w:val="-23"/>
          <w:w w:val="105"/>
        </w:rPr>
        <w:t> </w:t>
      </w:r>
      <w:r>
        <w:rPr>
          <w:color w:val="231F20"/>
          <w:w w:val="105"/>
        </w:rPr>
        <w:t>or</w:t>
      </w:r>
      <w:r>
        <w:rPr>
          <w:color w:val="231F20"/>
          <w:spacing w:val="-23"/>
          <w:w w:val="105"/>
        </w:rPr>
        <w:t> </w:t>
      </w:r>
      <w:r>
        <w:rPr>
          <w:color w:val="231F20"/>
          <w:w w:val="105"/>
        </w:rPr>
        <w:t>at</w:t>
      </w:r>
      <w:r>
        <w:rPr>
          <w:color w:val="231F20"/>
          <w:spacing w:val="-22"/>
          <w:w w:val="105"/>
        </w:rPr>
        <w:t> </w:t>
      </w:r>
      <w:r>
        <w:rPr>
          <w:color w:val="231F20"/>
          <w:w w:val="105"/>
        </w:rPr>
        <w:t>the</w:t>
      </w:r>
      <w:r>
        <w:rPr>
          <w:color w:val="231F20"/>
          <w:spacing w:val="-23"/>
          <w:w w:val="105"/>
        </w:rPr>
        <w:t> </w:t>
      </w:r>
      <w:r>
        <w:rPr>
          <w:color w:val="231F20"/>
          <w:spacing w:val="2"/>
          <w:w w:val="105"/>
        </w:rPr>
        <w:t>edges</w:t>
      </w:r>
      <w:r>
        <w:rPr>
          <w:color w:val="231F20"/>
          <w:spacing w:val="-23"/>
          <w:w w:val="105"/>
        </w:rPr>
        <w:t> </w:t>
      </w:r>
      <w:r>
        <w:rPr>
          <w:color w:val="231F20"/>
          <w:w w:val="105"/>
        </w:rPr>
        <w:t>of </w:t>
      </w:r>
      <w:r>
        <w:rPr>
          <w:color w:val="231F20"/>
          <w:spacing w:val="2"/>
        </w:rPr>
        <w:t>systems,</w:t>
      </w:r>
      <w:r>
        <w:rPr>
          <w:color w:val="231F20"/>
          <w:spacing w:val="-11"/>
        </w:rPr>
        <w:t> </w:t>
      </w:r>
      <w:r>
        <w:rPr>
          <w:color w:val="231F20"/>
          <w:spacing w:val="2"/>
        </w:rPr>
        <w:t>and</w:t>
      </w:r>
      <w:r>
        <w:rPr>
          <w:color w:val="231F20"/>
          <w:spacing w:val="-10"/>
        </w:rPr>
        <w:t> </w:t>
      </w:r>
      <w:r>
        <w:rPr>
          <w:color w:val="231F20"/>
          <w:spacing w:val="2"/>
        </w:rPr>
        <w:t>ultimately</w:t>
      </w:r>
      <w:r>
        <w:rPr>
          <w:color w:val="231F20"/>
          <w:spacing w:val="-11"/>
        </w:rPr>
        <w:t> </w:t>
      </w:r>
      <w:r>
        <w:rPr>
          <w:color w:val="231F20"/>
          <w:spacing w:val="2"/>
        </w:rPr>
        <w:t>transforming</w:t>
      </w:r>
      <w:r>
        <w:rPr>
          <w:color w:val="231F20"/>
          <w:spacing w:val="-10"/>
        </w:rPr>
        <w:t> </w:t>
      </w:r>
      <w:r>
        <w:rPr>
          <w:color w:val="231F20"/>
          <w:spacing w:val="2"/>
        </w:rPr>
        <w:t>such</w:t>
      </w:r>
      <w:r>
        <w:rPr>
          <w:color w:val="231F20"/>
          <w:spacing w:val="-11"/>
        </w:rPr>
        <w:t> </w:t>
      </w:r>
      <w:r>
        <w:rPr>
          <w:color w:val="231F20"/>
          <w:spacing w:val="2"/>
        </w:rPr>
        <w:t>systems.</w:t>
      </w:r>
    </w:p>
    <w:p>
      <w:pPr>
        <w:pStyle w:val="BodyText"/>
        <w:spacing w:line="312" w:lineRule="auto" w:before="4"/>
        <w:ind w:left="850"/>
        <w:rPr>
          <w:sz w:val="11"/>
        </w:rPr>
      </w:pPr>
      <w:r>
        <w:rPr>
          <w:color w:val="231F20"/>
        </w:rPr>
        <w:t>Success in this requires navigating complex social and political relationships.</w:t>
      </w:r>
      <w:r>
        <w:rPr>
          <w:color w:val="231F20"/>
          <w:position w:val="7"/>
          <w:sz w:val="11"/>
        </w:rPr>
        <w:t>75</w:t>
      </w:r>
    </w:p>
    <w:p>
      <w:pPr>
        <w:pStyle w:val="BodyText"/>
        <w:spacing w:line="312" w:lineRule="auto" w:before="139"/>
        <w:ind w:left="386" w:right="1165"/>
      </w:pPr>
      <w:r>
        <w:rPr/>
        <w:br w:type="column"/>
      </w:r>
      <w:r>
        <w:rPr>
          <w:color w:val="231F20"/>
        </w:rPr>
        <w:t>The imperative to change institutions as well as individual behaviour is bolstered by result of our survey. We asked survey respondents to express their level of agreement on 14 statements related  to organisational practices. We asked whether their organisations supported the development of new ideas, the culture around the use of data, evidence and evaluation, and </w:t>
      </w:r>
      <w:r>
        <w:rPr>
          <w:color w:val="231F20"/>
          <w:spacing w:val="2"/>
        </w:rPr>
        <w:t>support </w:t>
      </w:r>
      <w:r>
        <w:rPr>
          <w:color w:val="231F20"/>
        </w:rPr>
        <w:t>for participatory and collaborative</w:t>
      </w:r>
      <w:r>
        <w:rPr>
          <w:color w:val="231F20"/>
          <w:spacing w:val="-13"/>
        </w:rPr>
        <w:t> </w:t>
      </w:r>
      <w:r>
        <w:rPr>
          <w:color w:val="231F20"/>
        </w:rPr>
        <w:t>approaches</w:t>
      </w:r>
      <w:r>
        <w:rPr>
          <w:color w:val="231F20"/>
          <w:spacing w:val="-12"/>
        </w:rPr>
        <w:t> </w:t>
      </w:r>
      <w:r>
        <w:rPr>
          <w:color w:val="231F20"/>
        </w:rPr>
        <w:t>(see</w:t>
      </w:r>
      <w:r>
        <w:rPr>
          <w:color w:val="231F20"/>
          <w:spacing w:val="-12"/>
        </w:rPr>
        <w:t> </w:t>
      </w:r>
      <w:r>
        <w:rPr>
          <w:color w:val="231F20"/>
        </w:rPr>
        <w:t>Annex</w:t>
      </w:r>
      <w:r>
        <w:rPr>
          <w:color w:val="231F20"/>
          <w:spacing w:val="-12"/>
        </w:rPr>
        <w:t> </w:t>
      </w:r>
      <w:r>
        <w:rPr>
          <w:color w:val="231F20"/>
        </w:rPr>
        <w:t>I,</w:t>
      </w:r>
      <w:r>
        <w:rPr>
          <w:color w:val="231F20"/>
          <w:spacing w:val="-12"/>
        </w:rPr>
        <w:t> </w:t>
      </w:r>
      <w:r>
        <w:rPr>
          <w:color w:val="231F20"/>
        </w:rPr>
        <w:t>Section</w:t>
      </w:r>
      <w:r>
        <w:rPr>
          <w:color w:val="231F20"/>
          <w:spacing w:val="-12"/>
        </w:rPr>
        <w:t> </w:t>
      </w:r>
      <w:r>
        <w:rPr>
          <w:color w:val="231F20"/>
        </w:rPr>
        <w:t>V).</w:t>
      </w:r>
    </w:p>
    <w:p>
      <w:pPr>
        <w:pStyle w:val="BodyText"/>
        <w:spacing w:before="10"/>
        <w:rPr>
          <w:sz w:val="26"/>
        </w:rPr>
      </w:pPr>
    </w:p>
    <w:p>
      <w:pPr>
        <w:pStyle w:val="BodyText"/>
        <w:spacing w:line="312" w:lineRule="auto"/>
        <w:ind w:left="386" w:right="1211"/>
      </w:pPr>
      <w:r>
        <w:rPr>
          <w:color w:val="231F20"/>
          <w:spacing w:val="-7"/>
        </w:rPr>
        <w:t>To </w:t>
      </w:r>
      <w:r>
        <w:rPr>
          <w:color w:val="231F20"/>
        </w:rPr>
        <w:t>complement the survey, from May to July, </w:t>
      </w:r>
      <w:r>
        <w:rPr>
          <w:color w:val="231F20"/>
          <w:spacing w:val="-3"/>
        </w:rPr>
        <w:t>2019, </w:t>
      </w:r>
      <w:r>
        <w:rPr>
          <w:color w:val="231F20"/>
        </w:rPr>
        <w:t>MSDI and GovLab interviewed 14 Australian public service leaders (see Annex III), seeking their views on current and future innovation skill needs, and exploring how the organisational and institutional environment is affecting their work.</w:t>
      </w:r>
    </w:p>
    <w:p>
      <w:pPr>
        <w:pStyle w:val="BodyText"/>
        <w:spacing w:before="7"/>
        <w:rPr>
          <w:sz w:val="26"/>
        </w:rPr>
      </w:pPr>
    </w:p>
    <w:p>
      <w:pPr>
        <w:pStyle w:val="BodyText"/>
        <w:spacing w:line="312" w:lineRule="auto"/>
        <w:ind w:left="386" w:right="772"/>
      </w:pPr>
      <w:r>
        <w:rPr>
          <w:color w:val="231F20"/>
        </w:rPr>
        <w:t>Interviewees both inside and beyond the public sector identified the risk aversion of middle management</w:t>
      </w:r>
    </w:p>
    <w:p>
      <w:pPr>
        <w:pStyle w:val="BodyText"/>
        <w:spacing w:line="312" w:lineRule="auto" w:before="2"/>
        <w:ind w:left="386" w:right="1211"/>
      </w:pPr>
      <w:r>
        <w:rPr>
          <w:color w:val="231F20"/>
        </w:rPr>
        <w:t>as a key constraint on innovation. They pointed out that there is greater risk appetite at both senior   and junior levels, while middle </w:t>
      </w:r>
      <w:r>
        <w:rPr>
          <w:color w:val="231F20"/>
          <w:spacing w:val="2"/>
        </w:rPr>
        <w:t>management </w:t>
      </w:r>
      <w:r>
        <w:rPr>
          <w:color w:val="231F20"/>
        </w:rPr>
        <w:t>has become a </w:t>
      </w:r>
      <w:r>
        <w:rPr>
          <w:color w:val="231F20"/>
          <w:spacing w:val="2"/>
        </w:rPr>
        <w:t>deeply </w:t>
      </w:r>
      <w:r>
        <w:rPr>
          <w:color w:val="231F20"/>
        </w:rPr>
        <w:t>conservative place. However, that conservatism cannot be </w:t>
      </w:r>
      <w:r>
        <w:rPr>
          <w:color w:val="231F20"/>
          <w:spacing w:val="2"/>
        </w:rPr>
        <w:t>blamed </w:t>
      </w:r>
      <w:r>
        <w:rPr>
          <w:color w:val="231F20"/>
        </w:rPr>
        <w:t>on middle </w:t>
      </w:r>
      <w:r>
        <w:rPr>
          <w:color w:val="231F20"/>
          <w:spacing w:val="2"/>
        </w:rPr>
        <w:t>management </w:t>
      </w:r>
      <w:r>
        <w:rPr>
          <w:color w:val="231F20"/>
        </w:rPr>
        <w:t>alone. Cues from above impose constraints and encourage conformity, even</w:t>
      </w:r>
      <w:r>
        <w:rPr>
          <w:color w:val="231F20"/>
          <w:spacing w:val="21"/>
        </w:rPr>
        <w:t> </w:t>
      </w:r>
      <w:r>
        <w:rPr>
          <w:color w:val="231F20"/>
        </w:rPr>
        <w:t>or</w:t>
      </w:r>
    </w:p>
    <w:p>
      <w:pPr>
        <w:pStyle w:val="BodyText"/>
        <w:spacing w:line="312" w:lineRule="auto" w:before="7"/>
        <w:ind w:left="386" w:right="772"/>
      </w:pPr>
      <w:r>
        <w:rPr>
          <w:color w:val="231F20"/>
        </w:rPr>
        <w:t>especially when making complex policy, undertaking staff development and relationship management.</w:t>
      </w:r>
    </w:p>
    <w:p>
      <w:pPr>
        <w:pStyle w:val="BodyText"/>
        <w:spacing w:before="3"/>
        <w:rPr>
          <w:sz w:val="26"/>
        </w:rPr>
      </w:pPr>
    </w:p>
    <w:p>
      <w:pPr>
        <w:spacing w:line="312" w:lineRule="auto" w:before="1"/>
        <w:ind w:left="386" w:right="922" w:firstLine="0"/>
        <w:jc w:val="left"/>
        <w:rPr>
          <w:b/>
          <w:sz w:val="20"/>
        </w:rPr>
      </w:pPr>
      <w:r>
        <w:rPr>
          <w:color w:val="231F20"/>
          <w:sz w:val="20"/>
        </w:rPr>
        <w:t>In our survey, only 40 per cent of respondents agree with the statement that senior management is willing  to take risks to </w:t>
      </w:r>
      <w:r>
        <w:rPr>
          <w:color w:val="231F20"/>
          <w:spacing w:val="2"/>
          <w:sz w:val="20"/>
        </w:rPr>
        <w:t>support </w:t>
      </w:r>
      <w:r>
        <w:rPr>
          <w:color w:val="231F20"/>
          <w:sz w:val="20"/>
        </w:rPr>
        <w:t>new ideas. One interviewee pointed to the “distinct lack of senior leaders prepared to put themselves on the line for the long-term view”. </w:t>
      </w:r>
      <w:r>
        <w:rPr>
          <w:b/>
          <w:color w:val="231F20"/>
          <w:sz w:val="20"/>
        </w:rPr>
        <w:t>Both our survey and interviews point to the huge scale</w:t>
      </w:r>
      <w:r>
        <w:rPr>
          <w:b/>
          <w:color w:val="231F20"/>
          <w:spacing w:val="-18"/>
          <w:sz w:val="20"/>
        </w:rPr>
        <w:t> </w:t>
      </w:r>
      <w:r>
        <w:rPr>
          <w:b/>
          <w:color w:val="231F20"/>
          <w:sz w:val="20"/>
        </w:rPr>
        <w:t>of</w:t>
      </w:r>
      <w:r>
        <w:rPr>
          <w:b/>
          <w:color w:val="231F20"/>
          <w:spacing w:val="-17"/>
          <w:sz w:val="20"/>
        </w:rPr>
        <w:t> </w:t>
      </w:r>
      <w:r>
        <w:rPr>
          <w:b/>
          <w:color w:val="231F20"/>
          <w:sz w:val="20"/>
        </w:rPr>
        <w:t>the</w:t>
      </w:r>
      <w:r>
        <w:rPr>
          <w:b/>
          <w:color w:val="231F20"/>
          <w:spacing w:val="-17"/>
          <w:sz w:val="20"/>
        </w:rPr>
        <w:t> </w:t>
      </w:r>
      <w:r>
        <w:rPr>
          <w:b/>
          <w:color w:val="231F20"/>
          <w:sz w:val="20"/>
        </w:rPr>
        <w:t>cultural</w:t>
      </w:r>
      <w:r>
        <w:rPr>
          <w:b/>
          <w:color w:val="231F20"/>
          <w:spacing w:val="-18"/>
          <w:sz w:val="20"/>
        </w:rPr>
        <w:t> </w:t>
      </w:r>
      <w:r>
        <w:rPr>
          <w:b/>
          <w:color w:val="231F20"/>
          <w:sz w:val="20"/>
        </w:rPr>
        <w:t>transformation</w:t>
      </w:r>
      <w:r>
        <w:rPr>
          <w:b/>
          <w:color w:val="231F20"/>
          <w:spacing w:val="-17"/>
          <w:sz w:val="20"/>
        </w:rPr>
        <w:t> </w:t>
      </w:r>
      <w:r>
        <w:rPr>
          <w:b/>
          <w:color w:val="231F20"/>
          <w:sz w:val="20"/>
        </w:rPr>
        <w:t>required</w:t>
      </w:r>
      <w:r>
        <w:rPr>
          <w:b/>
          <w:color w:val="231F20"/>
          <w:spacing w:val="-17"/>
          <w:sz w:val="20"/>
        </w:rPr>
        <w:t> </w:t>
      </w:r>
      <w:r>
        <w:rPr>
          <w:b/>
          <w:color w:val="231F20"/>
          <w:sz w:val="20"/>
        </w:rPr>
        <w:t>across every level of the public</w:t>
      </w:r>
      <w:r>
        <w:rPr>
          <w:b/>
          <w:color w:val="231F20"/>
          <w:spacing w:val="-37"/>
          <w:sz w:val="20"/>
        </w:rPr>
        <w:t> </w:t>
      </w:r>
      <w:r>
        <w:rPr>
          <w:b/>
          <w:color w:val="231F20"/>
          <w:sz w:val="20"/>
        </w:rPr>
        <w:t>sector.</w:t>
      </w:r>
    </w:p>
    <w:p>
      <w:pPr>
        <w:pStyle w:val="BodyText"/>
        <w:spacing w:before="2"/>
        <w:rPr>
          <w:b/>
          <w:sz w:val="12"/>
        </w:rPr>
      </w:pPr>
      <w:r>
        <w:rPr/>
        <w:pict>
          <v:line style="position:absolute;mso-position-horizontal-relative:page;mso-position-vertical-relative:paragraph;z-index:1376;mso-wrap-distance-left:0;mso-wrap-distance-right:0" from="309.7677pt,10.455495pt" to="337.3947pt,10.455495pt" stroked="true" strokeweight="3pt" strokecolor="#ed1c24">
            <v:stroke dashstyle="solid"/>
            <w10:wrap type="topAndBottom"/>
          </v:line>
        </w:pict>
      </w:r>
    </w:p>
    <w:p>
      <w:pPr>
        <w:spacing w:after="0"/>
        <w:rPr>
          <w:sz w:val="12"/>
        </w:rPr>
        <w:sectPr>
          <w:type w:val="continuous"/>
          <w:pgSz w:w="11910" w:h="16840"/>
          <w:pgMar w:top="920" w:bottom="280" w:left="0" w:right="0"/>
          <w:cols w:num="2" w:equalWidth="0">
            <w:col w:w="5739" w:space="40"/>
            <w:col w:w="6131"/>
          </w:cols>
        </w:sectPr>
      </w:pPr>
    </w:p>
    <w:p>
      <w:pPr>
        <w:spacing w:before="49"/>
        <w:ind w:left="834" w:right="0" w:firstLine="0"/>
        <w:jc w:val="left"/>
        <w:rPr>
          <w:sz w:val="38"/>
        </w:rPr>
      </w:pPr>
      <w:bookmarkStart w:name="_bookmark13" w:id="14"/>
      <w:bookmarkEnd w:id="14"/>
      <w:r>
        <w:rPr/>
      </w:r>
      <w:r>
        <w:rPr>
          <w:color w:val="ED1C24"/>
          <w:spacing w:val="6"/>
          <w:w w:val="95"/>
          <w:sz w:val="38"/>
        </w:rPr>
        <w:t>FEATURES OF </w:t>
      </w:r>
      <w:r>
        <w:rPr>
          <w:color w:val="ED1C24"/>
          <w:spacing w:val="3"/>
          <w:w w:val="95"/>
          <w:sz w:val="38"/>
        </w:rPr>
        <w:t>INNOVATIVE</w:t>
      </w:r>
      <w:r>
        <w:rPr>
          <w:color w:val="ED1C24"/>
          <w:spacing w:val="-49"/>
          <w:w w:val="95"/>
          <w:sz w:val="38"/>
        </w:rPr>
        <w:t> </w:t>
      </w:r>
      <w:r>
        <w:rPr>
          <w:color w:val="ED1C24"/>
          <w:spacing w:val="11"/>
          <w:w w:val="95"/>
          <w:sz w:val="38"/>
        </w:rPr>
        <w:t>INSTITUTIONS</w:t>
      </w:r>
    </w:p>
    <w:p>
      <w:pPr>
        <w:pStyle w:val="BodyText"/>
        <w:rPr>
          <w:sz w:val="46"/>
        </w:rPr>
      </w:pPr>
    </w:p>
    <w:p>
      <w:pPr>
        <w:spacing w:line="225" w:lineRule="auto" w:before="1"/>
        <w:ind w:left="1516" w:right="3886" w:firstLine="0"/>
        <w:jc w:val="left"/>
        <w:rPr>
          <w:sz w:val="48"/>
        </w:rPr>
      </w:pPr>
      <w:r>
        <w:rPr/>
        <w:pict>
          <v:shape style="position:absolute;margin-left:32.519501pt;margin-top:4.987364pt;width:29.65pt;height:24.95pt;mso-position-horizontal-relative:page;mso-position-vertical-relative:paragraph;z-index:3448" coordorigin="650,100" coordsize="593,499" path="m998,100l987,102,977,109,971,119,969,130,971,141,978,151,1143,319,679,319,668,321,659,328,653,337,650,349,653,361,659,370,668,377,679,379,1143,379,978,547,971,557,969,568,971,579,977,589,983,595,990,598,1005,598,1013,595,1239,365,1243,357,1243,341,1239,333,1018,108,1009,102,998,100xe" filled="true" fillcolor="#ed1c24" stroked="false">
            <v:path arrowok="t"/>
            <v:fill type="solid"/>
            <w10:wrap type="none"/>
          </v:shape>
        </w:pict>
      </w:r>
      <w:r>
        <w:rPr>
          <w:color w:val="231F20"/>
          <w:spacing w:val="-8"/>
          <w:w w:val="105"/>
          <w:sz w:val="48"/>
        </w:rPr>
        <w:t>We </w:t>
      </w:r>
      <w:r>
        <w:rPr>
          <w:color w:val="231F20"/>
          <w:w w:val="105"/>
          <w:sz w:val="48"/>
        </w:rPr>
        <w:t>now </w:t>
      </w:r>
      <w:r>
        <w:rPr>
          <w:color w:val="231F20"/>
          <w:spacing w:val="-3"/>
          <w:w w:val="105"/>
          <w:sz w:val="48"/>
        </w:rPr>
        <w:t>turn </w:t>
      </w:r>
      <w:r>
        <w:rPr>
          <w:color w:val="231F20"/>
          <w:w w:val="105"/>
          <w:sz w:val="48"/>
        </w:rPr>
        <w:t>our attention </w:t>
      </w:r>
      <w:r>
        <w:rPr>
          <w:color w:val="231F20"/>
          <w:spacing w:val="-3"/>
          <w:w w:val="105"/>
          <w:sz w:val="48"/>
        </w:rPr>
        <w:t>to </w:t>
      </w:r>
      <w:r>
        <w:rPr>
          <w:color w:val="231F20"/>
          <w:spacing w:val="-4"/>
          <w:w w:val="140"/>
          <w:sz w:val="48"/>
        </w:rPr>
        <w:t>t</w:t>
      </w:r>
      <w:r>
        <w:rPr>
          <w:color w:val="231F20"/>
          <w:spacing w:val="-1"/>
          <w:w w:val="98"/>
          <w:sz w:val="48"/>
        </w:rPr>
        <w:t>h</w:t>
      </w:r>
      <w:r>
        <w:rPr>
          <w:color w:val="231F20"/>
          <w:spacing w:val="-3"/>
          <w:w w:val="98"/>
          <w:sz w:val="48"/>
        </w:rPr>
        <w:t>r</w:t>
      </w:r>
      <w:r>
        <w:rPr>
          <w:color w:val="231F20"/>
          <w:w w:val="85"/>
          <w:sz w:val="48"/>
        </w:rPr>
        <w:t>ee</w:t>
      </w:r>
      <w:r>
        <w:rPr>
          <w:color w:val="231F20"/>
          <w:spacing w:val="-32"/>
          <w:sz w:val="48"/>
        </w:rPr>
        <w:t> </w:t>
      </w:r>
      <w:r>
        <w:rPr>
          <w:color w:val="231F20"/>
          <w:spacing w:val="-3"/>
          <w:w w:val="108"/>
          <w:sz w:val="48"/>
        </w:rPr>
        <w:t>i</w:t>
      </w:r>
      <w:r>
        <w:rPr>
          <w:color w:val="231F20"/>
          <w:w w:val="94"/>
          <w:sz w:val="48"/>
        </w:rPr>
        <w:t>n</w:t>
      </w:r>
      <w:r>
        <w:rPr>
          <w:color w:val="231F20"/>
          <w:spacing w:val="5"/>
          <w:w w:val="82"/>
          <w:sz w:val="48"/>
        </w:rPr>
        <w:t>s</w:t>
      </w:r>
      <w:r>
        <w:rPr>
          <w:color w:val="231F20"/>
          <w:spacing w:val="-4"/>
          <w:w w:val="140"/>
          <w:sz w:val="48"/>
        </w:rPr>
        <w:t>t</w:t>
      </w:r>
      <w:r>
        <w:rPr>
          <w:color w:val="231F20"/>
          <w:spacing w:val="-1"/>
          <w:w w:val="126"/>
          <w:sz w:val="48"/>
        </w:rPr>
        <w:t>i</w:t>
      </w:r>
      <w:r>
        <w:rPr>
          <w:color w:val="231F20"/>
          <w:spacing w:val="-6"/>
          <w:w w:val="126"/>
          <w:sz w:val="48"/>
        </w:rPr>
        <w:t>t</w:t>
      </w:r>
      <w:r>
        <w:rPr>
          <w:color w:val="231F20"/>
          <w:spacing w:val="-1"/>
          <w:w w:val="93"/>
          <w:sz w:val="48"/>
        </w:rPr>
        <w:t>u</w:t>
      </w:r>
      <w:r>
        <w:rPr>
          <w:color w:val="231F20"/>
          <w:spacing w:val="-4"/>
          <w:w w:val="140"/>
          <w:sz w:val="48"/>
        </w:rPr>
        <w:t>t</w:t>
      </w:r>
      <w:r>
        <w:rPr>
          <w:color w:val="231F20"/>
          <w:spacing w:val="-2"/>
          <w:w w:val="108"/>
          <w:sz w:val="48"/>
        </w:rPr>
        <w:t>i</w:t>
      </w:r>
      <w:r>
        <w:rPr>
          <w:color w:val="231F20"/>
          <w:spacing w:val="-1"/>
          <w:w w:val="94"/>
          <w:sz w:val="48"/>
        </w:rPr>
        <w:t>o</w:t>
      </w:r>
      <w:r>
        <w:rPr>
          <w:color w:val="231F20"/>
          <w:spacing w:val="-1"/>
          <w:w w:val="89"/>
          <w:sz w:val="48"/>
        </w:rPr>
        <w:t>n</w:t>
      </w:r>
      <w:r>
        <w:rPr>
          <w:color w:val="231F20"/>
          <w:spacing w:val="-2"/>
          <w:w w:val="89"/>
          <w:sz w:val="48"/>
        </w:rPr>
        <w:t>a</w:t>
      </w:r>
      <w:r>
        <w:rPr>
          <w:color w:val="231F20"/>
          <w:w w:val="108"/>
          <w:sz w:val="48"/>
        </w:rPr>
        <w:t>l</w:t>
      </w:r>
      <w:r>
        <w:rPr>
          <w:color w:val="231F20"/>
          <w:spacing w:val="-32"/>
          <w:sz w:val="48"/>
        </w:rPr>
        <w:t> </w:t>
      </w:r>
      <w:r>
        <w:rPr>
          <w:color w:val="231F20"/>
          <w:spacing w:val="-4"/>
          <w:w w:val="140"/>
          <w:sz w:val="48"/>
        </w:rPr>
        <w:t>t</w:t>
      </w:r>
      <w:r>
        <w:rPr>
          <w:color w:val="231F20"/>
          <w:spacing w:val="2"/>
          <w:w w:val="105"/>
          <w:sz w:val="48"/>
        </w:rPr>
        <w:t>r</w:t>
      </w:r>
      <w:r>
        <w:rPr>
          <w:color w:val="231F20"/>
          <w:spacing w:val="-3"/>
          <w:w w:val="83"/>
          <w:sz w:val="48"/>
        </w:rPr>
        <w:t>a</w:t>
      </w:r>
      <w:r>
        <w:rPr>
          <w:color w:val="231F20"/>
          <w:spacing w:val="-1"/>
          <w:w w:val="126"/>
          <w:sz w:val="48"/>
        </w:rPr>
        <w:t>i</w:t>
      </w:r>
      <w:r>
        <w:rPr>
          <w:color w:val="231F20"/>
          <w:spacing w:val="3"/>
          <w:w w:val="126"/>
          <w:sz w:val="48"/>
        </w:rPr>
        <w:t>t</w:t>
      </w:r>
      <w:r>
        <w:rPr>
          <w:color w:val="231F20"/>
          <w:spacing w:val="3"/>
          <w:w w:val="82"/>
          <w:sz w:val="48"/>
        </w:rPr>
        <w:t>s</w:t>
      </w:r>
      <w:r>
        <w:rPr>
          <w:color w:val="231F20"/>
          <w:w w:val="70"/>
          <w:sz w:val="48"/>
        </w:rPr>
        <w:t>,</w:t>
      </w:r>
      <w:r>
        <w:rPr>
          <w:color w:val="231F20"/>
          <w:spacing w:val="-32"/>
          <w:sz w:val="48"/>
        </w:rPr>
        <w:t> </w:t>
      </w:r>
      <w:r>
        <w:rPr>
          <w:color w:val="231F20"/>
          <w:spacing w:val="-1"/>
          <w:w w:val="94"/>
          <w:sz w:val="48"/>
        </w:rPr>
        <w:t>o</w:t>
      </w:r>
      <w:r>
        <w:rPr>
          <w:color w:val="231F20"/>
          <w:w w:val="105"/>
          <w:sz w:val="48"/>
        </w:rPr>
        <w:t>r</w:t>
      </w:r>
      <w:r>
        <w:rPr>
          <w:color w:val="231F20"/>
          <w:spacing w:val="-32"/>
          <w:sz w:val="48"/>
        </w:rPr>
        <w:t> </w:t>
      </w:r>
      <w:r>
        <w:rPr>
          <w:color w:val="231F20"/>
          <w:spacing w:val="-4"/>
          <w:w w:val="99"/>
          <w:sz w:val="48"/>
        </w:rPr>
        <w:t>w</w:t>
      </w:r>
      <w:r>
        <w:rPr>
          <w:color w:val="231F20"/>
          <w:spacing w:val="-1"/>
          <w:w w:val="89"/>
          <w:sz w:val="48"/>
        </w:rPr>
        <w:t>h</w:t>
      </w:r>
      <w:r>
        <w:rPr>
          <w:color w:val="231F20"/>
          <w:spacing w:val="-2"/>
          <w:w w:val="89"/>
          <w:sz w:val="48"/>
        </w:rPr>
        <w:t>a</w:t>
      </w:r>
      <w:r>
        <w:rPr>
          <w:color w:val="231F20"/>
          <w:w w:val="140"/>
          <w:sz w:val="48"/>
        </w:rPr>
        <w:t>t</w:t>
      </w:r>
    </w:p>
    <w:p>
      <w:pPr>
        <w:spacing w:line="225" w:lineRule="auto" w:before="2"/>
        <w:ind w:left="1516" w:right="2154" w:firstLine="0"/>
        <w:jc w:val="left"/>
        <w:rPr>
          <w:sz w:val="48"/>
        </w:rPr>
      </w:pPr>
      <w:r>
        <w:rPr>
          <w:color w:val="231F20"/>
          <w:w w:val="95"/>
          <w:sz w:val="48"/>
        </w:rPr>
        <w:t>entrepreneurship expert Zoltan Acs calls </w:t>
      </w:r>
      <w:r>
        <w:rPr>
          <w:color w:val="231F20"/>
          <w:sz w:val="48"/>
        </w:rPr>
        <w:t>“the role of the entrepreneur’s context” that</w:t>
      </w:r>
      <w:r>
        <w:rPr>
          <w:color w:val="231F20"/>
          <w:spacing w:val="-100"/>
          <w:sz w:val="48"/>
        </w:rPr>
        <w:t> </w:t>
      </w:r>
      <w:r>
        <w:rPr>
          <w:color w:val="231F20"/>
          <w:spacing w:val="-3"/>
          <w:sz w:val="48"/>
        </w:rPr>
        <w:t>allow</w:t>
      </w:r>
      <w:r>
        <w:rPr>
          <w:color w:val="231F20"/>
          <w:spacing w:val="-99"/>
          <w:sz w:val="48"/>
        </w:rPr>
        <w:t> </w:t>
      </w:r>
      <w:r>
        <w:rPr>
          <w:color w:val="231F20"/>
          <w:sz w:val="48"/>
        </w:rPr>
        <w:t>public</w:t>
      </w:r>
      <w:r>
        <w:rPr>
          <w:color w:val="231F20"/>
          <w:spacing w:val="-100"/>
          <w:sz w:val="48"/>
        </w:rPr>
        <w:t> </w:t>
      </w:r>
      <w:r>
        <w:rPr>
          <w:color w:val="231F20"/>
          <w:sz w:val="48"/>
        </w:rPr>
        <w:t>problem</w:t>
      </w:r>
      <w:r>
        <w:rPr>
          <w:color w:val="231F20"/>
          <w:spacing w:val="-99"/>
          <w:sz w:val="48"/>
        </w:rPr>
        <w:t> </w:t>
      </w:r>
      <w:r>
        <w:rPr>
          <w:color w:val="231F20"/>
          <w:sz w:val="48"/>
        </w:rPr>
        <w:t>solving</w:t>
      </w:r>
      <w:r>
        <w:rPr>
          <w:color w:val="231F20"/>
          <w:spacing w:val="-99"/>
          <w:sz w:val="48"/>
        </w:rPr>
        <w:t> </w:t>
      </w:r>
      <w:r>
        <w:rPr>
          <w:color w:val="231F20"/>
          <w:sz w:val="48"/>
        </w:rPr>
        <w:t>at</w:t>
      </w:r>
      <w:r>
        <w:rPr>
          <w:color w:val="231F20"/>
          <w:spacing w:val="-100"/>
          <w:sz w:val="48"/>
        </w:rPr>
        <w:t> </w:t>
      </w:r>
      <w:r>
        <w:rPr>
          <w:color w:val="231F20"/>
          <w:sz w:val="48"/>
        </w:rPr>
        <w:t>scale: </w:t>
      </w:r>
      <w:r>
        <w:rPr>
          <w:color w:val="231F20"/>
          <w:spacing w:val="-4"/>
          <w:w w:val="140"/>
          <w:sz w:val="48"/>
        </w:rPr>
        <w:t>t</w:t>
      </w:r>
      <w:r>
        <w:rPr>
          <w:color w:val="231F20"/>
          <w:w w:val="94"/>
          <w:sz w:val="48"/>
        </w:rPr>
        <w:t>h</w:t>
      </w:r>
      <w:r>
        <w:rPr>
          <w:color w:val="231F20"/>
          <w:w w:val="85"/>
          <w:sz w:val="48"/>
        </w:rPr>
        <w:t>e</w:t>
      </w:r>
      <w:r>
        <w:rPr>
          <w:color w:val="231F20"/>
          <w:sz w:val="48"/>
        </w:rPr>
        <w:t> </w:t>
      </w:r>
      <w:r>
        <w:rPr>
          <w:color w:val="231F20"/>
          <w:spacing w:val="-2"/>
          <w:w w:val="93"/>
          <w:sz w:val="48"/>
        </w:rPr>
        <w:t>d</w:t>
      </w:r>
      <w:r>
        <w:rPr>
          <w:color w:val="231F20"/>
          <w:spacing w:val="-1"/>
          <w:w w:val="105"/>
          <w:sz w:val="48"/>
        </w:rPr>
        <w:t>r</w:t>
      </w:r>
      <w:r>
        <w:rPr>
          <w:color w:val="231F20"/>
          <w:spacing w:val="-4"/>
          <w:w w:val="108"/>
          <w:sz w:val="48"/>
        </w:rPr>
        <w:t>i</w:t>
      </w:r>
      <w:r>
        <w:rPr>
          <w:color w:val="231F20"/>
          <w:spacing w:val="-7"/>
          <w:w w:val="97"/>
          <w:sz w:val="48"/>
        </w:rPr>
        <w:t>v</w:t>
      </w:r>
      <w:r>
        <w:rPr>
          <w:color w:val="231F20"/>
          <w:w w:val="85"/>
          <w:sz w:val="48"/>
        </w:rPr>
        <w:t>e</w:t>
      </w:r>
      <w:r>
        <w:rPr>
          <w:color w:val="231F20"/>
          <w:sz w:val="48"/>
        </w:rPr>
        <w:t> </w:t>
      </w:r>
      <w:r>
        <w:rPr>
          <w:color w:val="231F20"/>
          <w:spacing w:val="-6"/>
          <w:w w:val="140"/>
          <w:sz w:val="48"/>
        </w:rPr>
        <w:t>t</w:t>
      </w:r>
      <w:r>
        <w:rPr>
          <w:color w:val="231F20"/>
          <w:w w:val="94"/>
          <w:sz w:val="48"/>
        </w:rPr>
        <w:t>o</w:t>
      </w:r>
      <w:r>
        <w:rPr>
          <w:color w:val="231F20"/>
          <w:sz w:val="48"/>
        </w:rPr>
        <w:t> </w:t>
      </w:r>
      <w:r>
        <w:rPr>
          <w:color w:val="231F20"/>
          <w:spacing w:val="1"/>
          <w:w w:val="93"/>
          <w:sz w:val="48"/>
        </w:rPr>
        <w:t>b</w:t>
      </w:r>
      <w:r>
        <w:rPr>
          <w:color w:val="231F20"/>
          <w:w w:val="85"/>
          <w:sz w:val="48"/>
        </w:rPr>
        <w:t>e</w:t>
      </w:r>
      <w:r>
        <w:rPr>
          <w:color w:val="231F20"/>
          <w:sz w:val="48"/>
        </w:rPr>
        <w:t> </w:t>
      </w:r>
      <w:r>
        <w:rPr>
          <w:i/>
          <w:color w:val="231F20"/>
          <w:w w:val="83"/>
          <w:sz w:val="48"/>
        </w:rPr>
        <w:t>a</w:t>
      </w:r>
      <w:r>
        <w:rPr>
          <w:i/>
          <w:color w:val="231F20"/>
          <w:spacing w:val="-1"/>
          <w:w w:val="93"/>
          <w:sz w:val="48"/>
        </w:rPr>
        <w:t>d</w:t>
      </w:r>
      <w:r>
        <w:rPr>
          <w:i/>
          <w:color w:val="231F20"/>
          <w:spacing w:val="-2"/>
          <w:w w:val="83"/>
          <w:sz w:val="48"/>
        </w:rPr>
        <w:t>a</w:t>
      </w:r>
      <w:r>
        <w:rPr>
          <w:i/>
          <w:color w:val="231F20"/>
          <w:spacing w:val="-2"/>
          <w:w w:val="93"/>
          <w:sz w:val="48"/>
        </w:rPr>
        <w:t>p</w:t>
      </w:r>
      <w:r>
        <w:rPr>
          <w:i/>
          <w:color w:val="231F20"/>
          <w:spacing w:val="-4"/>
          <w:w w:val="140"/>
          <w:sz w:val="48"/>
        </w:rPr>
        <w:t>t</w:t>
      </w:r>
      <w:r>
        <w:rPr>
          <w:i/>
          <w:color w:val="231F20"/>
          <w:spacing w:val="-4"/>
          <w:w w:val="108"/>
          <w:sz w:val="48"/>
        </w:rPr>
        <w:t>i</w:t>
      </w:r>
      <w:r>
        <w:rPr>
          <w:i/>
          <w:color w:val="231F20"/>
          <w:spacing w:val="-7"/>
          <w:w w:val="91"/>
          <w:sz w:val="48"/>
        </w:rPr>
        <w:t>v</w:t>
      </w:r>
      <w:r>
        <w:rPr>
          <w:i/>
          <w:color w:val="231F20"/>
          <w:spacing w:val="-1"/>
          <w:w w:val="91"/>
          <w:sz w:val="48"/>
        </w:rPr>
        <w:t>e</w:t>
      </w:r>
      <w:r>
        <w:rPr>
          <w:color w:val="231F20"/>
          <w:w w:val="70"/>
          <w:sz w:val="48"/>
        </w:rPr>
        <w:t>,</w:t>
      </w:r>
      <w:r>
        <w:rPr>
          <w:color w:val="231F20"/>
          <w:sz w:val="48"/>
        </w:rPr>
        <w:t> </w:t>
      </w:r>
      <w:r>
        <w:rPr>
          <w:i/>
          <w:color w:val="231F20"/>
          <w:spacing w:val="-4"/>
          <w:w w:val="85"/>
          <w:sz w:val="48"/>
        </w:rPr>
        <w:t>e</w:t>
      </w:r>
      <w:r>
        <w:rPr>
          <w:i/>
          <w:color w:val="231F20"/>
          <w:spacing w:val="-3"/>
          <w:w w:val="97"/>
          <w:sz w:val="48"/>
        </w:rPr>
        <w:t>v</w:t>
      </w:r>
      <w:r>
        <w:rPr>
          <w:i/>
          <w:color w:val="231F20"/>
          <w:spacing w:val="-2"/>
          <w:w w:val="108"/>
          <w:sz w:val="48"/>
        </w:rPr>
        <w:t>i</w:t>
      </w:r>
      <w:r>
        <w:rPr>
          <w:i/>
          <w:color w:val="231F20"/>
          <w:w w:val="91"/>
          <w:sz w:val="48"/>
        </w:rPr>
        <w:t>de</w:t>
      </w:r>
      <w:r>
        <w:rPr>
          <w:i/>
          <w:color w:val="231F20"/>
          <w:spacing w:val="-1"/>
          <w:w w:val="91"/>
          <w:sz w:val="48"/>
        </w:rPr>
        <w:t>n</w:t>
      </w:r>
      <w:r>
        <w:rPr>
          <w:i/>
          <w:color w:val="231F20"/>
          <w:spacing w:val="-2"/>
          <w:w w:val="87"/>
          <w:sz w:val="48"/>
        </w:rPr>
        <w:t>c</w:t>
      </w:r>
      <w:r>
        <w:rPr>
          <w:i/>
          <w:color w:val="231F20"/>
          <w:spacing w:val="3"/>
          <w:w w:val="85"/>
          <w:sz w:val="48"/>
        </w:rPr>
        <w:t>e</w:t>
      </w:r>
      <w:r>
        <w:rPr>
          <w:i/>
          <w:color w:val="231F20"/>
          <w:spacing w:val="-1"/>
          <w:w w:val="97"/>
          <w:sz w:val="48"/>
        </w:rPr>
        <w:t>-</w:t>
      </w:r>
      <w:r>
        <w:rPr>
          <w:i/>
          <w:color w:val="231F20"/>
          <w:spacing w:val="-1"/>
          <w:w w:val="93"/>
          <w:sz w:val="48"/>
        </w:rPr>
        <w:t>b</w:t>
      </w:r>
      <w:r>
        <w:rPr>
          <w:i/>
          <w:color w:val="231F20"/>
          <w:w w:val="83"/>
          <w:sz w:val="48"/>
        </w:rPr>
        <w:t>as</w:t>
      </w:r>
      <w:r>
        <w:rPr>
          <w:i/>
          <w:color w:val="231F20"/>
          <w:w w:val="85"/>
          <w:sz w:val="48"/>
        </w:rPr>
        <w:t>e</w:t>
      </w:r>
      <w:r>
        <w:rPr>
          <w:i/>
          <w:color w:val="231F20"/>
          <w:w w:val="93"/>
          <w:sz w:val="48"/>
        </w:rPr>
        <w:t>d </w:t>
      </w:r>
      <w:r>
        <w:rPr>
          <w:color w:val="231F20"/>
          <w:sz w:val="48"/>
        </w:rPr>
        <w:t>and </w:t>
      </w:r>
      <w:r>
        <w:rPr>
          <w:i/>
          <w:color w:val="231F20"/>
          <w:sz w:val="48"/>
        </w:rPr>
        <w:t>collaborative</w:t>
      </w:r>
      <w:r>
        <w:rPr>
          <w:color w:val="231F20"/>
          <w:sz w:val="48"/>
        </w:rPr>
        <w:t>.</w:t>
      </w:r>
    </w:p>
    <w:p>
      <w:pPr>
        <w:pStyle w:val="BodyText"/>
      </w:pPr>
    </w:p>
    <w:p>
      <w:pPr>
        <w:pStyle w:val="BodyText"/>
        <w:spacing w:before="6"/>
      </w:pPr>
    </w:p>
    <w:p>
      <w:pPr>
        <w:spacing w:after="0"/>
        <w:sectPr>
          <w:headerReference w:type="default" r:id="rId123"/>
          <w:footerReference w:type="default" r:id="rId124"/>
          <w:pgSz w:w="11910" w:h="16840"/>
          <w:pgMar w:header="0" w:footer="718" w:top="1260" w:bottom="900" w:left="0" w:right="0"/>
          <w:pgNumType w:start="37"/>
        </w:sectPr>
      </w:pPr>
    </w:p>
    <w:p>
      <w:pPr>
        <w:pStyle w:val="Heading5"/>
        <w:ind w:left="836"/>
      </w:pPr>
      <w:r>
        <w:rPr>
          <w:color w:val="ED1C24"/>
        </w:rPr>
        <w:t>Feature 1: Adaptive</w:t>
      </w:r>
    </w:p>
    <w:p>
      <w:pPr>
        <w:pStyle w:val="BodyText"/>
        <w:spacing w:line="312" w:lineRule="auto" w:before="216"/>
        <w:ind w:left="840" w:right="-1" w:hanging="24"/>
      </w:pPr>
      <w:r>
        <w:rPr>
          <w:color w:val="231F20"/>
          <w:w w:val="105"/>
        </w:rPr>
        <w:t>Technology</w:t>
      </w:r>
      <w:r>
        <w:rPr>
          <w:color w:val="231F20"/>
          <w:spacing w:val="-28"/>
          <w:w w:val="105"/>
        </w:rPr>
        <w:t> </w:t>
      </w:r>
      <w:r>
        <w:rPr>
          <w:color w:val="231F20"/>
          <w:w w:val="105"/>
        </w:rPr>
        <w:t>is</w:t>
      </w:r>
      <w:r>
        <w:rPr>
          <w:color w:val="231F20"/>
          <w:spacing w:val="-28"/>
          <w:w w:val="105"/>
        </w:rPr>
        <w:t> </w:t>
      </w:r>
      <w:r>
        <w:rPr>
          <w:color w:val="231F20"/>
          <w:w w:val="105"/>
        </w:rPr>
        <w:t>creating</w:t>
      </w:r>
      <w:r>
        <w:rPr>
          <w:color w:val="231F20"/>
          <w:spacing w:val="-28"/>
          <w:w w:val="105"/>
        </w:rPr>
        <w:t> </w:t>
      </w:r>
      <w:r>
        <w:rPr>
          <w:color w:val="231F20"/>
          <w:w w:val="105"/>
        </w:rPr>
        <w:t>the</w:t>
      </w:r>
      <w:r>
        <w:rPr>
          <w:color w:val="231F20"/>
          <w:spacing w:val="-27"/>
          <w:w w:val="105"/>
        </w:rPr>
        <w:t> </w:t>
      </w:r>
      <w:r>
        <w:rPr>
          <w:color w:val="231F20"/>
          <w:w w:val="105"/>
        </w:rPr>
        <w:t>ability</w:t>
      </w:r>
      <w:r>
        <w:rPr>
          <w:color w:val="231F20"/>
          <w:spacing w:val="-28"/>
          <w:w w:val="105"/>
        </w:rPr>
        <w:t> </w:t>
      </w:r>
      <w:r>
        <w:rPr>
          <w:color w:val="231F20"/>
          <w:w w:val="105"/>
        </w:rPr>
        <w:t>and</w:t>
      </w:r>
      <w:r>
        <w:rPr>
          <w:color w:val="231F20"/>
          <w:spacing w:val="-28"/>
          <w:w w:val="105"/>
        </w:rPr>
        <w:t> </w:t>
      </w:r>
      <w:r>
        <w:rPr>
          <w:color w:val="231F20"/>
          <w:w w:val="105"/>
        </w:rPr>
        <w:t>incentive</w:t>
      </w:r>
      <w:r>
        <w:rPr>
          <w:color w:val="231F20"/>
          <w:spacing w:val="-27"/>
          <w:w w:val="105"/>
        </w:rPr>
        <w:t> </w:t>
      </w:r>
      <w:r>
        <w:rPr>
          <w:color w:val="231F20"/>
          <w:w w:val="105"/>
        </w:rPr>
        <w:t>to</w:t>
      </w:r>
      <w:r>
        <w:rPr>
          <w:color w:val="231F20"/>
          <w:spacing w:val="-28"/>
          <w:w w:val="105"/>
        </w:rPr>
        <w:t> </w:t>
      </w:r>
      <w:r>
        <w:rPr>
          <w:color w:val="231F20"/>
          <w:w w:val="105"/>
        </w:rPr>
        <w:t>work faster</w:t>
      </w:r>
      <w:r>
        <w:rPr>
          <w:color w:val="231F20"/>
          <w:spacing w:val="-19"/>
          <w:w w:val="105"/>
        </w:rPr>
        <w:t> </w:t>
      </w:r>
      <w:r>
        <w:rPr>
          <w:color w:val="231F20"/>
          <w:w w:val="105"/>
        </w:rPr>
        <w:t>than</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past</w:t>
      </w:r>
      <w:r>
        <w:rPr>
          <w:color w:val="231F20"/>
          <w:spacing w:val="-19"/>
          <w:w w:val="105"/>
        </w:rPr>
        <w:t> </w:t>
      </w:r>
      <w:r>
        <w:rPr>
          <w:color w:val="231F20"/>
          <w:w w:val="105"/>
        </w:rPr>
        <w:t>by</w:t>
      </w:r>
      <w:r>
        <w:rPr>
          <w:color w:val="231F20"/>
          <w:spacing w:val="-19"/>
          <w:w w:val="105"/>
        </w:rPr>
        <w:t> </w:t>
      </w:r>
      <w:r>
        <w:rPr>
          <w:color w:val="231F20"/>
          <w:w w:val="105"/>
        </w:rPr>
        <w:t>working</w:t>
      </w:r>
      <w:r>
        <w:rPr>
          <w:color w:val="231F20"/>
          <w:spacing w:val="-18"/>
          <w:w w:val="105"/>
        </w:rPr>
        <w:t> </w:t>
      </w:r>
      <w:r>
        <w:rPr>
          <w:color w:val="231F20"/>
          <w:w w:val="105"/>
        </w:rPr>
        <w:t>“smaller”</w:t>
      </w:r>
      <w:r>
        <w:rPr>
          <w:color w:val="231F20"/>
          <w:spacing w:val="-19"/>
          <w:w w:val="105"/>
        </w:rPr>
        <w:t> </w:t>
      </w:r>
      <w:r>
        <w:rPr>
          <w:color w:val="231F20"/>
          <w:w w:val="105"/>
        </w:rPr>
        <w:t>and</w:t>
      </w:r>
      <w:r>
        <w:rPr>
          <w:color w:val="231F20"/>
          <w:spacing w:val="-19"/>
          <w:w w:val="105"/>
        </w:rPr>
        <w:t> </w:t>
      </w:r>
      <w:r>
        <w:rPr>
          <w:color w:val="231F20"/>
          <w:w w:val="105"/>
        </w:rPr>
        <w:t>more iteratively</w:t>
      </w:r>
      <w:r>
        <w:rPr>
          <w:color w:val="231F20"/>
          <w:spacing w:val="-21"/>
          <w:w w:val="105"/>
        </w:rPr>
        <w:t> </w:t>
      </w:r>
      <w:r>
        <w:rPr>
          <w:color w:val="231F20"/>
          <w:w w:val="105"/>
        </w:rPr>
        <w:t>in</w:t>
      </w:r>
      <w:r>
        <w:rPr>
          <w:color w:val="231F20"/>
          <w:spacing w:val="-20"/>
          <w:w w:val="105"/>
        </w:rPr>
        <w:t> </w:t>
      </w:r>
      <w:r>
        <w:rPr>
          <w:color w:val="231F20"/>
          <w:w w:val="105"/>
        </w:rPr>
        <w:t>incremental</w:t>
      </w:r>
      <w:r>
        <w:rPr>
          <w:color w:val="231F20"/>
          <w:spacing w:val="-20"/>
          <w:w w:val="105"/>
        </w:rPr>
        <w:t> </w:t>
      </w:r>
      <w:r>
        <w:rPr>
          <w:color w:val="231F20"/>
          <w:w w:val="105"/>
        </w:rPr>
        <w:t>steps</w:t>
      </w:r>
      <w:r>
        <w:rPr>
          <w:color w:val="231F20"/>
          <w:spacing w:val="-20"/>
          <w:w w:val="105"/>
        </w:rPr>
        <w:t> </w:t>
      </w:r>
      <w:r>
        <w:rPr>
          <w:color w:val="231F20"/>
          <w:w w:val="105"/>
        </w:rPr>
        <w:t>on</w:t>
      </w:r>
      <w:r>
        <w:rPr>
          <w:color w:val="231F20"/>
          <w:spacing w:val="-20"/>
          <w:w w:val="105"/>
        </w:rPr>
        <w:t> </w:t>
      </w:r>
      <w:r>
        <w:rPr>
          <w:color w:val="231F20"/>
          <w:w w:val="105"/>
        </w:rPr>
        <w:t>bigger</w:t>
      </w:r>
      <w:r>
        <w:rPr>
          <w:color w:val="231F20"/>
          <w:spacing w:val="-20"/>
          <w:w w:val="105"/>
        </w:rPr>
        <w:t> </w:t>
      </w:r>
      <w:r>
        <w:rPr>
          <w:color w:val="231F20"/>
          <w:w w:val="105"/>
        </w:rPr>
        <w:t>problems.</w:t>
      </w:r>
    </w:p>
    <w:p>
      <w:pPr>
        <w:pStyle w:val="BodyText"/>
        <w:spacing w:line="312" w:lineRule="auto" w:before="3"/>
        <w:ind w:left="826" w:right="120" w:hanging="10"/>
      </w:pPr>
      <w:r>
        <w:rPr>
          <w:color w:val="231F20"/>
        </w:rPr>
        <w:t>Too many projects do not work well, are delivered late, or are over budget. Government is infamous for its failed, over-budget projects. For example, the U.S. Air Force spent $1.1 billion of taxpayer dollars on an Expeditionary Combat Support System, a software</w:t>
      </w:r>
    </w:p>
    <w:p>
      <w:pPr>
        <w:pStyle w:val="BodyText"/>
        <w:spacing w:line="312" w:lineRule="auto" w:before="5"/>
        <w:ind w:left="826" w:firstLine="13"/>
      </w:pPr>
      <w:r>
        <w:rPr>
          <w:color w:val="231F20"/>
        </w:rPr>
        <w:t>project that was ultimately scrapped.</w:t>
      </w:r>
      <w:r>
        <w:rPr>
          <w:color w:val="231F20"/>
          <w:position w:val="7"/>
          <w:sz w:val="11"/>
        </w:rPr>
        <w:t>76 </w:t>
      </w:r>
      <w:r>
        <w:rPr>
          <w:color w:val="231F20"/>
        </w:rPr>
        <w:t>In Australia, the Collins Class Submarine is a similar tale of technical and management problems leading to cost overruns. Australia’s Collins Class submarines are the most expensive in the world; the fleet of six submarines costs taxpayers </w:t>
      </w:r>
      <w:hyperlink r:id="rId125">
        <w:r>
          <w:rPr>
            <w:color w:val="231F20"/>
            <w:u w:val="single" w:color="231F20"/>
          </w:rPr>
          <w:t>$630 million a year to maintain, or </w:t>
        </w:r>
      </w:hyperlink>
    </w:p>
    <w:p>
      <w:pPr>
        <w:pStyle w:val="BodyText"/>
        <w:spacing w:line="312" w:lineRule="auto" w:before="6"/>
        <w:ind w:left="832" w:right="120"/>
      </w:pPr>
      <w:hyperlink r:id="rId125">
        <w:r>
          <w:rPr>
            <w:color w:val="231F20"/>
            <w:w w:val="105"/>
            <w:u w:val="single" w:color="231F20"/>
          </w:rPr>
          <w:t>$105</w:t>
        </w:r>
        <w:r>
          <w:rPr>
            <w:color w:val="231F20"/>
            <w:spacing w:val="-30"/>
            <w:w w:val="105"/>
            <w:u w:val="single" w:color="231F20"/>
          </w:rPr>
          <w:t> </w:t>
        </w:r>
        <w:r>
          <w:rPr>
            <w:color w:val="231F20"/>
            <w:w w:val="105"/>
            <w:u w:val="single" w:color="231F20"/>
          </w:rPr>
          <w:t>million</w:t>
        </w:r>
        <w:r>
          <w:rPr>
            <w:color w:val="231F20"/>
            <w:spacing w:val="-29"/>
            <w:w w:val="105"/>
            <w:u w:val="single" w:color="231F20"/>
          </w:rPr>
          <w:t> </w:t>
        </w:r>
        <w:r>
          <w:rPr>
            <w:color w:val="231F20"/>
            <w:w w:val="105"/>
            <w:u w:val="single" w:color="231F20"/>
          </w:rPr>
          <w:t>for</w:t>
        </w:r>
        <w:r>
          <w:rPr>
            <w:color w:val="231F20"/>
            <w:spacing w:val="-29"/>
            <w:w w:val="105"/>
            <w:u w:val="single" w:color="231F20"/>
          </w:rPr>
          <w:t> </w:t>
        </w:r>
        <w:r>
          <w:rPr>
            <w:color w:val="231F20"/>
            <w:w w:val="105"/>
            <w:u w:val="single" w:color="231F20"/>
          </w:rPr>
          <w:t>each</w:t>
        </w:r>
        <w:r>
          <w:rPr>
            <w:color w:val="231F20"/>
            <w:spacing w:val="-30"/>
            <w:w w:val="105"/>
            <w:u w:val="single" w:color="231F20"/>
          </w:rPr>
          <w:t> </w:t>
        </w:r>
        <w:r>
          <w:rPr>
            <w:color w:val="231F20"/>
            <w:w w:val="105"/>
            <w:u w:val="single" w:color="231F20"/>
          </w:rPr>
          <w:t>submarine</w:t>
        </w:r>
      </w:hyperlink>
      <w:r>
        <w:rPr>
          <w:color w:val="231F20"/>
          <w:w w:val="105"/>
        </w:rPr>
        <w:t>.</w:t>
      </w:r>
      <w:r>
        <w:rPr>
          <w:color w:val="231F20"/>
          <w:w w:val="105"/>
          <w:position w:val="7"/>
          <w:sz w:val="11"/>
        </w:rPr>
        <w:t>77</w:t>
      </w:r>
      <w:r>
        <w:rPr>
          <w:color w:val="231F20"/>
          <w:spacing w:val="-2"/>
          <w:w w:val="105"/>
          <w:position w:val="7"/>
          <w:sz w:val="11"/>
        </w:rPr>
        <w:t> </w:t>
      </w:r>
      <w:r>
        <w:rPr>
          <w:color w:val="231F20"/>
          <w:w w:val="105"/>
        </w:rPr>
        <w:t>But</w:t>
      </w:r>
      <w:r>
        <w:rPr>
          <w:color w:val="231F20"/>
          <w:spacing w:val="-30"/>
          <w:w w:val="105"/>
        </w:rPr>
        <w:t> </w:t>
      </w:r>
      <w:r>
        <w:rPr>
          <w:color w:val="231F20"/>
          <w:w w:val="105"/>
        </w:rPr>
        <w:t>technology has</w:t>
      </w:r>
      <w:r>
        <w:rPr>
          <w:color w:val="231F20"/>
          <w:spacing w:val="-25"/>
          <w:w w:val="105"/>
        </w:rPr>
        <w:t> </w:t>
      </w:r>
      <w:r>
        <w:rPr>
          <w:color w:val="231F20"/>
          <w:w w:val="105"/>
        </w:rPr>
        <w:t>evolved</w:t>
      </w:r>
      <w:r>
        <w:rPr>
          <w:color w:val="231F20"/>
          <w:spacing w:val="-25"/>
          <w:w w:val="105"/>
        </w:rPr>
        <w:t> </w:t>
      </w:r>
      <w:r>
        <w:rPr>
          <w:color w:val="231F20"/>
          <w:w w:val="105"/>
        </w:rPr>
        <w:t>to</w:t>
      </w:r>
      <w:r>
        <w:rPr>
          <w:color w:val="231F20"/>
          <w:spacing w:val="-25"/>
          <w:w w:val="105"/>
        </w:rPr>
        <w:t> </w:t>
      </w:r>
      <w:r>
        <w:rPr>
          <w:color w:val="231F20"/>
          <w:w w:val="105"/>
        </w:rPr>
        <w:t>improve</w:t>
      </w:r>
      <w:r>
        <w:rPr>
          <w:color w:val="231F20"/>
          <w:spacing w:val="-25"/>
          <w:w w:val="105"/>
        </w:rPr>
        <w:t> </w:t>
      </w:r>
      <w:r>
        <w:rPr>
          <w:color w:val="231F20"/>
          <w:w w:val="105"/>
        </w:rPr>
        <w:t>both</w:t>
      </w:r>
      <w:r>
        <w:rPr>
          <w:color w:val="231F20"/>
          <w:spacing w:val="-25"/>
          <w:w w:val="105"/>
        </w:rPr>
        <w:t> </w:t>
      </w:r>
      <w:r>
        <w:rPr>
          <w:color w:val="231F20"/>
          <w:w w:val="105"/>
        </w:rPr>
        <w:t>outcomes</w:t>
      </w:r>
      <w:r>
        <w:rPr>
          <w:color w:val="231F20"/>
          <w:spacing w:val="-25"/>
          <w:w w:val="105"/>
        </w:rPr>
        <w:t> </w:t>
      </w:r>
      <w:r>
        <w:rPr>
          <w:color w:val="231F20"/>
          <w:w w:val="105"/>
        </w:rPr>
        <w:t>and</w:t>
      </w:r>
      <w:r>
        <w:rPr>
          <w:color w:val="231F20"/>
          <w:spacing w:val="-25"/>
          <w:w w:val="105"/>
        </w:rPr>
        <w:t> </w:t>
      </w:r>
      <w:r>
        <w:rPr>
          <w:color w:val="231F20"/>
          <w:w w:val="105"/>
        </w:rPr>
        <w:t>costs. Some</w:t>
      </w:r>
      <w:r>
        <w:rPr>
          <w:color w:val="231F20"/>
          <w:spacing w:val="-31"/>
          <w:w w:val="105"/>
        </w:rPr>
        <w:t> </w:t>
      </w:r>
      <w:r>
        <w:rPr>
          <w:color w:val="231F20"/>
          <w:w w:val="105"/>
        </w:rPr>
        <w:t>organisations</w:t>
      </w:r>
      <w:r>
        <w:rPr>
          <w:color w:val="231F20"/>
          <w:spacing w:val="-30"/>
          <w:w w:val="105"/>
        </w:rPr>
        <w:t> </w:t>
      </w:r>
      <w:r>
        <w:rPr>
          <w:color w:val="231F20"/>
          <w:w w:val="105"/>
        </w:rPr>
        <w:t>are</w:t>
      </w:r>
      <w:r>
        <w:rPr>
          <w:color w:val="231F20"/>
          <w:spacing w:val="-30"/>
          <w:w w:val="105"/>
        </w:rPr>
        <w:t> </w:t>
      </w:r>
      <w:r>
        <w:rPr>
          <w:color w:val="231F20"/>
          <w:w w:val="105"/>
        </w:rPr>
        <w:t>moving</w:t>
      </w:r>
      <w:r>
        <w:rPr>
          <w:color w:val="231F20"/>
          <w:spacing w:val="-31"/>
          <w:w w:val="105"/>
        </w:rPr>
        <w:t> </w:t>
      </w:r>
      <w:r>
        <w:rPr>
          <w:color w:val="231F20"/>
          <w:w w:val="105"/>
        </w:rPr>
        <w:t>away</w:t>
      </w:r>
      <w:r>
        <w:rPr>
          <w:color w:val="231F20"/>
          <w:spacing w:val="-30"/>
          <w:w w:val="105"/>
        </w:rPr>
        <w:t> </w:t>
      </w:r>
      <w:r>
        <w:rPr>
          <w:color w:val="231F20"/>
          <w:w w:val="105"/>
        </w:rPr>
        <w:t>from</w:t>
      </w:r>
      <w:r>
        <w:rPr>
          <w:color w:val="231F20"/>
          <w:spacing w:val="-30"/>
          <w:w w:val="105"/>
        </w:rPr>
        <w:t> </w:t>
      </w:r>
      <w:r>
        <w:rPr>
          <w:color w:val="231F20"/>
          <w:w w:val="105"/>
        </w:rPr>
        <w:t>large- scale</w:t>
      </w:r>
      <w:r>
        <w:rPr>
          <w:color w:val="231F20"/>
          <w:spacing w:val="-23"/>
          <w:w w:val="105"/>
        </w:rPr>
        <w:t> </w:t>
      </w:r>
      <w:r>
        <w:rPr>
          <w:color w:val="231F20"/>
          <w:w w:val="105"/>
        </w:rPr>
        <w:t>“waterfall”</w:t>
      </w:r>
      <w:r>
        <w:rPr>
          <w:color w:val="231F20"/>
          <w:spacing w:val="-22"/>
          <w:w w:val="105"/>
        </w:rPr>
        <w:t> </w:t>
      </w:r>
      <w:r>
        <w:rPr>
          <w:color w:val="231F20"/>
          <w:w w:val="105"/>
        </w:rPr>
        <w:t>projects,</w:t>
      </w:r>
      <w:r>
        <w:rPr>
          <w:color w:val="231F20"/>
          <w:spacing w:val="-22"/>
          <w:w w:val="105"/>
        </w:rPr>
        <w:t> </w:t>
      </w:r>
      <w:r>
        <w:rPr>
          <w:color w:val="231F20"/>
          <w:w w:val="105"/>
        </w:rPr>
        <w:t>which</w:t>
      </w:r>
      <w:r>
        <w:rPr>
          <w:color w:val="231F20"/>
          <w:spacing w:val="-22"/>
          <w:w w:val="105"/>
        </w:rPr>
        <w:t> </w:t>
      </w:r>
      <w:r>
        <w:rPr>
          <w:color w:val="231F20"/>
          <w:w w:val="105"/>
        </w:rPr>
        <w:t>require</w:t>
      </w:r>
      <w:r>
        <w:rPr>
          <w:color w:val="231F20"/>
          <w:spacing w:val="-22"/>
          <w:w w:val="105"/>
        </w:rPr>
        <w:t> </w:t>
      </w:r>
      <w:r>
        <w:rPr>
          <w:color w:val="231F20"/>
          <w:w w:val="105"/>
        </w:rPr>
        <w:t>extensive information</w:t>
      </w:r>
      <w:r>
        <w:rPr>
          <w:color w:val="231F20"/>
          <w:spacing w:val="-31"/>
          <w:w w:val="105"/>
        </w:rPr>
        <w:t> </w:t>
      </w:r>
      <w:r>
        <w:rPr>
          <w:color w:val="231F20"/>
          <w:w w:val="105"/>
        </w:rPr>
        <w:t>gathering</w:t>
      </w:r>
      <w:r>
        <w:rPr>
          <w:color w:val="231F20"/>
          <w:spacing w:val="-31"/>
          <w:w w:val="105"/>
        </w:rPr>
        <w:t> </w:t>
      </w:r>
      <w:r>
        <w:rPr>
          <w:color w:val="231F20"/>
          <w:w w:val="105"/>
        </w:rPr>
        <w:t>and</w:t>
      </w:r>
      <w:r>
        <w:rPr>
          <w:color w:val="231F20"/>
          <w:spacing w:val="-31"/>
          <w:w w:val="105"/>
        </w:rPr>
        <w:t> </w:t>
      </w:r>
      <w:r>
        <w:rPr>
          <w:color w:val="231F20"/>
          <w:w w:val="105"/>
        </w:rPr>
        <w:t>documentation</w:t>
      </w:r>
      <w:r>
        <w:rPr>
          <w:color w:val="231F20"/>
          <w:spacing w:val="-30"/>
          <w:w w:val="105"/>
        </w:rPr>
        <w:t> </w:t>
      </w:r>
      <w:r>
        <w:rPr>
          <w:color w:val="231F20"/>
          <w:w w:val="105"/>
        </w:rPr>
        <w:t>followed</w:t>
      </w:r>
    </w:p>
    <w:p>
      <w:pPr>
        <w:pStyle w:val="BodyText"/>
        <w:spacing w:line="312" w:lineRule="auto" w:before="6"/>
        <w:ind w:left="838" w:right="81" w:firstLine="1"/>
      </w:pPr>
      <w:r>
        <w:rPr>
          <w:color w:val="231F20"/>
          <w:w w:val="105"/>
        </w:rPr>
        <w:t>by</w:t>
      </w:r>
      <w:r>
        <w:rPr>
          <w:color w:val="231F20"/>
          <w:spacing w:val="-27"/>
          <w:w w:val="105"/>
        </w:rPr>
        <w:t> </w:t>
      </w:r>
      <w:r>
        <w:rPr>
          <w:color w:val="231F20"/>
          <w:w w:val="105"/>
        </w:rPr>
        <w:t>years</w:t>
      </w:r>
      <w:r>
        <w:rPr>
          <w:color w:val="231F20"/>
          <w:spacing w:val="-27"/>
          <w:w w:val="105"/>
        </w:rPr>
        <w:t> </w:t>
      </w:r>
      <w:r>
        <w:rPr>
          <w:color w:val="231F20"/>
          <w:w w:val="105"/>
        </w:rPr>
        <w:t>of</w:t>
      </w:r>
      <w:r>
        <w:rPr>
          <w:color w:val="231F20"/>
          <w:spacing w:val="-26"/>
          <w:w w:val="105"/>
        </w:rPr>
        <w:t> </w:t>
      </w:r>
      <w:r>
        <w:rPr>
          <w:color w:val="231F20"/>
          <w:w w:val="105"/>
        </w:rPr>
        <w:t>implementation</w:t>
      </w:r>
      <w:r>
        <w:rPr>
          <w:color w:val="231F20"/>
          <w:spacing w:val="-27"/>
          <w:w w:val="105"/>
        </w:rPr>
        <w:t> </w:t>
      </w:r>
      <w:r>
        <w:rPr>
          <w:color w:val="231F20"/>
          <w:w w:val="105"/>
        </w:rPr>
        <w:t>without</w:t>
      </w:r>
      <w:r>
        <w:rPr>
          <w:color w:val="231F20"/>
          <w:spacing w:val="-26"/>
          <w:w w:val="105"/>
        </w:rPr>
        <w:t> </w:t>
      </w:r>
      <w:r>
        <w:rPr>
          <w:color w:val="231F20"/>
          <w:w w:val="105"/>
        </w:rPr>
        <w:t>any</w:t>
      </w:r>
      <w:r>
        <w:rPr>
          <w:color w:val="231F20"/>
          <w:spacing w:val="-27"/>
          <w:w w:val="105"/>
        </w:rPr>
        <w:t> </w:t>
      </w:r>
      <w:r>
        <w:rPr>
          <w:color w:val="231F20"/>
          <w:w w:val="105"/>
        </w:rPr>
        <w:t>evidence</w:t>
      </w:r>
      <w:r>
        <w:rPr>
          <w:color w:val="231F20"/>
          <w:spacing w:val="-27"/>
          <w:w w:val="105"/>
        </w:rPr>
        <w:t> </w:t>
      </w:r>
      <w:r>
        <w:rPr>
          <w:color w:val="231F20"/>
          <w:w w:val="105"/>
        </w:rPr>
        <w:t>that the</w:t>
      </w:r>
      <w:r>
        <w:rPr>
          <w:color w:val="231F20"/>
          <w:spacing w:val="-20"/>
          <w:w w:val="105"/>
        </w:rPr>
        <w:t> </w:t>
      </w:r>
      <w:r>
        <w:rPr>
          <w:color w:val="231F20"/>
          <w:w w:val="105"/>
        </w:rPr>
        <w:t>projects</w:t>
      </w:r>
      <w:r>
        <w:rPr>
          <w:color w:val="231F20"/>
          <w:spacing w:val="-20"/>
          <w:w w:val="105"/>
        </w:rPr>
        <w:t> </w:t>
      </w:r>
      <w:r>
        <w:rPr>
          <w:color w:val="231F20"/>
          <w:w w:val="105"/>
        </w:rPr>
        <w:t>as</w:t>
      </w:r>
      <w:r>
        <w:rPr>
          <w:color w:val="231F20"/>
          <w:spacing w:val="-20"/>
          <w:w w:val="105"/>
        </w:rPr>
        <w:t> </w:t>
      </w:r>
      <w:r>
        <w:rPr>
          <w:color w:val="231F20"/>
          <w:w w:val="105"/>
        </w:rPr>
        <w:t>defined</w:t>
      </w:r>
      <w:r>
        <w:rPr>
          <w:color w:val="231F20"/>
          <w:spacing w:val="-20"/>
          <w:w w:val="105"/>
        </w:rPr>
        <w:t> </w:t>
      </w:r>
      <w:r>
        <w:rPr>
          <w:color w:val="231F20"/>
          <w:w w:val="105"/>
        </w:rPr>
        <w:t>will</w:t>
      </w:r>
      <w:r>
        <w:rPr>
          <w:color w:val="231F20"/>
          <w:spacing w:val="-19"/>
          <w:w w:val="105"/>
        </w:rPr>
        <w:t> </w:t>
      </w:r>
      <w:r>
        <w:rPr>
          <w:color w:val="231F20"/>
          <w:w w:val="105"/>
        </w:rPr>
        <w:t>work</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end.</w:t>
      </w:r>
      <w:r>
        <w:rPr>
          <w:color w:val="231F20"/>
          <w:spacing w:val="-19"/>
          <w:w w:val="105"/>
        </w:rPr>
        <w:t> </w:t>
      </w:r>
      <w:r>
        <w:rPr>
          <w:color w:val="231F20"/>
          <w:w w:val="105"/>
        </w:rPr>
        <w:t>Instead, these</w:t>
      </w:r>
      <w:r>
        <w:rPr>
          <w:color w:val="231F20"/>
          <w:spacing w:val="-24"/>
          <w:w w:val="105"/>
        </w:rPr>
        <w:t> </w:t>
      </w:r>
      <w:r>
        <w:rPr>
          <w:color w:val="231F20"/>
          <w:w w:val="105"/>
        </w:rPr>
        <w:t>organisations</w:t>
      </w:r>
      <w:r>
        <w:rPr>
          <w:color w:val="231F20"/>
          <w:spacing w:val="-23"/>
          <w:w w:val="105"/>
        </w:rPr>
        <w:t> </w:t>
      </w:r>
      <w:r>
        <w:rPr>
          <w:color w:val="231F20"/>
          <w:w w:val="105"/>
        </w:rPr>
        <w:t>are</w:t>
      </w:r>
      <w:r>
        <w:rPr>
          <w:color w:val="231F20"/>
          <w:spacing w:val="-24"/>
          <w:w w:val="105"/>
        </w:rPr>
        <w:t> </w:t>
      </w:r>
      <w:r>
        <w:rPr>
          <w:color w:val="231F20"/>
          <w:w w:val="105"/>
        </w:rPr>
        <w:t>embracing</w:t>
      </w:r>
      <w:r>
        <w:rPr>
          <w:color w:val="231F20"/>
          <w:spacing w:val="-23"/>
          <w:w w:val="105"/>
        </w:rPr>
        <w:t> </w:t>
      </w:r>
      <w:r>
        <w:rPr>
          <w:color w:val="231F20"/>
          <w:w w:val="105"/>
        </w:rPr>
        <w:t>agile,</w:t>
      </w:r>
      <w:r>
        <w:rPr>
          <w:color w:val="231F20"/>
          <w:spacing w:val="-24"/>
          <w:w w:val="105"/>
        </w:rPr>
        <w:t> </w:t>
      </w:r>
      <w:r>
        <w:rPr>
          <w:color w:val="231F20"/>
          <w:w w:val="105"/>
        </w:rPr>
        <w:t>iterative</w:t>
      </w:r>
    </w:p>
    <w:p>
      <w:pPr>
        <w:pStyle w:val="BodyText"/>
        <w:spacing w:line="312" w:lineRule="auto" w:before="3"/>
        <w:ind w:left="839" w:right="217" w:hanging="3"/>
        <w:rPr>
          <w:sz w:val="11"/>
        </w:rPr>
      </w:pPr>
      <w:r>
        <w:rPr>
          <w:color w:val="231F20"/>
          <w:w w:val="105"/>
        </w:rPr>
        <w:t>and collaborative project management, not only for technology projects</w:t>
      </w:r>
      <w:r>
        <w:rPr>
          <w:color w:val="231F20"/>
          <w:w w:val="105"/>
          <w:position w:val="7"/>
          <w:sz w:val="11"/>
        </w:rPr>
        <w:t>78 </w:t>
      </w:r>
      <w:r>
        <w:rPr>
          <w:color w:val="231F20"/>
          <w:w w:val="105"/>
        </w:rPr>
        <w:t>but also for infrastructure planning under conditions of uncertainty.</w:t>
      </w:r>
      <w:r>
        <w:rPr>
          <w:color w:val="231F20"/>
          <w:w w:val="105"/>
          <w:position w:val="7"/>
          <w:sz w:val="11"/>
        </w:rPr>
        <w:t>79</w:t>
      </w:r>
    </w:p>
    <w:p>
      <w:pPr>
        <w:pStyle w:val="BodyText"/>
        <w:spacing w:before="4"/>
        <w:rPr>
          <w:sz w:val="26"/>
        </w:rPr>
      </w:pPr>
    </w:p>
    <w:p>
      <w:pPr>
        <w:spacing w:line="312" w:lineRule="auto" w:before="0"/>
        <w:ind w:left="837" w:right="377" w:hanging="1"/>
        <w:jc w:val="left"/>
        <w:rPr>
          <w:sz w:val="20"/>
        </w:rPr>
      </w:pPr>
      <w:r>
        <w:rPr>
          <w:color w:val="231F20"/>
          <w:w w:val="105"/>
          <w:sz w:val="20"/>
        </w:rPr>
        <w:t>Let’s</w:t>
      </w:r>
      <w:r>
        <w:rPr>
          <w:color w:val="231F20"/>
          <w:spacing w:val="-27"/>
          <w:w w:val="105"/>
          <w:sz w:val="20"/>
        </w:rPr>
        <w:t> </w:t>
      </w:r>
      <w:r>
        <w:rPr>
          <w:color w:val="231F20"/>
          <w:w w:val="105"/>
          <w:sz w:val="20"/>
        </w:rPr>
        <w:t>look</w:t>
      </w:r>
      <w:r>
        <w:rPr>
          <w:color w:val="231F20"/>
          <w:spacing w:val="-26"/>
          <w:w w:val="105"/>
          <w:sz w:val="20"/>
        </w:rPr>
        <w:t> </w:t>
      </w:r>
      <w:r>
        <w:rPr>
          <w:color w:val="231F20"/>
          <w:w w:val="105"/>
          <w:sz w:val="20"/>
        </w:rPr>
        <w:t>more</w:t>
      </w:r>
      <w:r>
        <w:rPr>
          <w:color w:val="231F20"/>
          <w:spacing w:val="-27"/>
          <w:w w:val="105"/>
          <w:sz w:val="20"/>
        </w:rPr>
        <w:t> </w:t>
      </w:r>
      <w:r>
        <w:rPr>
          <w:color w:val="231F20"/>
          <w:w w:val="105"/>
          <w:sz w:val="20"/>
        </w:rPr>
        <w:t>closely</w:t>
      </w:r>
      <w:r>
        <w:rPr>
          <w:color w:val="231F20"/>
          <w:spacing w:val="-26"/>
          <w:w w:val="105"/>
          <w:sz w:val="20"/>
        </w:rPr>
        <w:t> </w:t>
      </w:r>
      <w:r>
        <w:rPr>
          <w:color w:val="231F20"/>
          <w:w w:val="105"/>
          <w:sz w:val="20"/>
        </w:rPr>
        <w:t>at</w:t>
      </w:r>
      <w:r>
        <w:rPr>
          <w:color w:val="231F20"/>
          <w:spacing w:val="-26"/>
          <w:w w:val="105"/>
          <w:sz w:val="20"/>
        </w:rPr>
        <w:t> </w:t>
      </w:r>
      <w:r>
        <w:rPr>
          <w:color w:val="231F20"/>
          <w:w w:val="105"/>
          <w:sz w:val="20"/>
        </w:rPr>
        <w:t>these</w:t>
      </w:r>
      <w:r>
        <w:rPr>
          <w:color w:val="231F20"/>
          <w:spacing w:val="-27"/>
          <w:w w:val="105"/>
          <w:sz w:val="20"/>
        </w:rPr>
        <w:t> </w:t>
      </w:r>
      <w:r>
        <w:rPr>
          <w:color w:val="231F20"/>
          <w:w w:val="105"/>
          <w:sz w:val="20"/>
        </w:rPr>
        <w:t>three</w:t>
      </w:r>
      <w:r>
        <w:rPr>
          <w:color w:val="231F20"/>
          <w:spacing w:val="-26"/>
          <w:w w:val="105"/>
          <w:sz w:val="20"/>
        </w:rPr>
        <w:t> </w:t>
      </w:r>
      <w:r>
        <w:rPr>
          <w:color w:val="231F20"/>
          <w:w w:val="105"/>
          <w:sz w:val="20"/>
        </w:rPr>
        <w:t>terms:</w:t>
      </w:r>
      <w:r>
        <w:rPr>
          <w:color w:val="231F20"/>
          <w:spacing w:val="-26"/>
          <w:w w:val="105"/>
          <w:sz w:val="20"/>
        </w:rPr>
        <w:t> </w:t>
      </w:r>
      <w:r>
        <w:rPr>
          <w:i/>
          <w:color w:val="231F20"/>
          <w:w w:val="105"/>
          <w:sz w:val="20"/>
        </w:rPr>
        <w:t>agile</w:t>
      </w:r>
      <w:r>
        <w:rPr>
          <w:color w:val="231F20"/>
          <w:w w:val="105"/>
          <w:sz w:val="20"/>
        </w:rPr>
        <w:t>, </w:t>
      </w:r>
      <w:r>
        <w:rPr>
          <w:i/>
          <w:color w:val="231F20"/>
          <w:w w:val="105"/>
          <w:sz w:val="20"/>
        </w:rPr>
        <w:t>iterative</w:t>
      </w:r>
      <w:r>
        <w:rPr>
          <w:color w:val="231F20"/>
          <w:w w:val="105"/>
          <w:sz w:val="20"/>
        </w:rPr>
        <w:t>, and</w:t>
      </w:r>
      <w:r>
        <w:rPr>
          <w:color w:val="231F20"/>
          <w:spacing w:val="-20"/>
          <w:w w:val="105"/>
          <w:sz w:val="20"/>
        </w:rPr>
        <w:t> </w:t>
      </w:r>
      <w:r>
        <w:rPr>
          <w:i/>
          <w:color w:val="231F20"/>
          <w:w w:val="105"/>
          <w:sz w:val="20"/>
        </w:rPr>
        <w:t>modular</w:t>
      </w:r>
      <w:r>
        <w:rPr>
          <w:color w:val="231F20"/>
          <w:w w:val="105"/>
          <w:sz w:val="20"/>
        </w:rPr>
        <w:t>.</w:t>
      </w:r>
    </w:p>
    <w:p>
      <w:pPr>
        <w:pStyle w:val="BodyText"/>
        <w:rPr>
          <w:sz w:val="26"/>
        </w:rPr>
      </w:pPr>
      <w:r>
        <w:rPr/>
        <w:br w:type="column"/>
      </w:r>
      <w:r>
        <w:rPr>
          <w:sz w:val="26"/>
        </w:rPr>
      </w:r>
    </w:p>
    <w:p>
      <w:pPr>
        <w:pStyle w:val="BodyText"/>
        <w:spacing w:before="1"/>
        <w:rPr>
          <w:sz w:val="27"/>
        </w:rPr>
      </w:pPr>
    </w:p>
    <w:p>
      <w:pPr>
        <w:pStyle w:val="BodyText"/>
        <w:spacing w:line="312" w:lineRule="auto" w:before="1"/>
        <w:ind w:left="439" w:right="1119" w:hanging="12"/>
      </w:pPr>
      <w:r>
        <w:rPr>
          <w:i/>
          <w:color w:val="231F20"/>
          <w:w w:val="105"/>
        </w:rPr>
        <w:t>Agile</w:t>
      </w:r>
      <w:r>
        <w:rPr>
          <w:i/>
          <w:color w:val="231F20"/>
          <w:spacing w:val="-30"/>
          <w:w w:val="105"/>
        </w:rPr>
        <w:t> </w:t>
      </w:r>
      <w:r>
        <w:rPr>
          <w:color w:val="231F20"/>
          <w:w w:val="105"/>
        </w:rPr>
        <w:t>describes</w:t>
      </w:r>
      <w:r>
        <w:rPr>
          <w:color w:val="231F20"/>
          <w:spacing w:val="-30"/>
          <w:w w:val="105"/>
        </w:rPr>
        <w:t> </w:t>
      </w:r>
      <w:r>
        <w:rPr>
          <w:color w:val="231F20"/>
          <w:w w:val="105"/>
        </w:rPr>
        <w:t>not</w:t>
      </w:r>
      <w:r>
        <w:rPr>
          <w:color w:val="231F20"/>
          <w:spacing w:val="-29"/>
          <w:w w:val="105"/>
        </w:rPr>
        <w:t> </w:t>
      </w:r>
      <w:r>
        <w:rPr>
          <w:color w:val="231F20"/>
          <w:w w:val="105"/>
        </w:rPr>
        <w:t>so</w:t>
      </w:r>
      <w:r>
        <w:rPr>
          <w:color w:val="231F20"/>
          <w:spacing w:val="-30"/>
          <w:w w:val="105"/>
        </w:rPr>
        <w:t> </w:t>
      </w:r>
      <w:r>
        <w:rPr>
          <w:color w:val="231F20"/>
          <w:w w:val="105"/>
        </w:rPr>
        <w:t>much</w:t>
      </w:r>
      <w:r>
        <w:rPr>
          <w:color w:val="231F20"/>
          <w:spacing w:val="-30"/>
          <w:w w:val="105"/>
        </w:rPr>
        <w:t> </w:t>
      </w:r>
      <w:r>
        <w:rPr>
          <w:color w:val="231F20"/>
          <w:w w:val="105"/>
        </w:rPr>
        <w:t>a</w:t>
      </w:r>
      <w:r>
        <w:rPr>
          <w:color w:val="231F20"/>
          <w:spacing w:val="-29"/>
          <w:w w:val="105"/>
        </w:rPr>
        <w:t> </w:t>
      </w:r>
      <w:r>
        <w:rPr>
          <w:color w:val="231F20"/>
          <w:w w:val="105"/>
        </w:rPr>
        <w:t>specific</w:t>
      </w:r>
      <w:r>
        <w:rPr>
          <w:color w:val="231F20"/>
          <w:spacing w:val="-30"/>
          <w:w w:val="105"/>
        </w:rPr>
        <w:t> </w:t>
      </w:r>
      <w:r>
        <w:rPr>
          <w:color w:val="231F20"/>
          <w:w w:val="105"/>
        </w:rPr>
        <w:t>methodology but</w:t>
      </w:r>
      <w:r>
        <w:rPr>
          <w:color w:val="231F20"/>
          <w:spacing w:val="-22"/>
          <w:w w:val="105"/>
        </w:rPr>
        <w:t> </w:t>
      </w:r>
      <w:r>
        <w:rPr>
          <w:color w:val="231F20"/>
          <w:w w:val="105"/>
        </w:rPr>
        <w:t>a</w:t>
      </w:r>
      <w:r>
        <w:rPr>
          <w:color w:val="231F20"/>
          <w:spacing w:val="-21"/>
          <w:w w:val="105"/>
        </w:rPr>
        <w:t> </w:t>
      </w:r>
      <w:r>
        <w:rPr>
          <w:color w:val="231F20"/>
          <w:w w:val="105"/>
        </w:rPr>
        <w:t>new</w:t>
      </w:r>
      <w:r>
        <w:rPr>
          <w:color w:val="231F20"/>
          <w:spacing w:val="-21"/>
          <w:w w:val="105"/>
        </w:rPr>
        <w:t> </w:t>
      </w:r>
      <w:r>
        <w:rPr>
          <w:color w:val="231F20"/>
          <w:w w:val="105"/>
        </w:rPr>
        <w:t>way</w:t>
      </w:r>
      <w:r>
        <w:rPr>
          <w:color w:val="231F20"/>
          <w:spacing w:val="-21"/>
          <w:w w:val="105"/>
        </w:rPr>
        <w:t> </w:t>
      </w:r>
      <w:r>
        <w:rPr>
          <w:color w:val="231F20"/>
          <w:w w:val="105"/>
        </w:rPr>
        <w:t>of</w:t>
      </w:r>
      <w:r>
        <w:rPr>
          <w:color w:val="231F20"/>
          <w:spacing w:val="-22"/>
          <w:w w:val="105"/>
        </w:rPr>
        <w:t> </w:t>
      </w:r>
      <w:r>
        <w:rPr>
          <w:color w:val="231F20"/>
          <w:w w:val="105"/>
        </w:rPr>
        <w:t>thinking</w:t>
      </w:r>
      <w:r>
        <w:rPr>
          <w:color w:val="231F20"/>
          <w:spacing w:val="-21"/>
          <w:w w:val="105"/>
        </w:rPr>
        <w:t> </w:t>
      </w:r>
      <w:r>
        <w:rPr>
          <w:color w:val="231F20"/>
          <w:w w:val="105"/>
        </w:rPr>
        <w:t>about</w:t>
      </w:r>
      <w:r>
        <w:rPr>
          <w:color w:val="231F20"/>
          <w:spacing w:val="-21"/>
          <w:w w:val="105"/>
        </w:rPr>
        <w:t> </w:t>
      </w:r>
      <w:r>
        <w:rPr>
          <w:color w:val="231F20"/>
          <w:w w:val="105"/>
        </w:rPr>
        <w:t>policy</w:t>
      </w:r>
      <w:r>
        <w:rPr>
          <w:color w:val="231F20"/>
          <w:spacing w:val="-21"/>
          <w:w w:val="105"/>
        </w:rPr>
        <w:t> </w:t>
      </w:r>
      <w:r>
        <w:rPr>
          <w:color w:val="231F20"/>
          <w:w w:val="105"/>
        </w:rPr>
        <w:t>design</w:t>
      </w:r>
      <w:r>
        <w:rPr>
          <w:color w:val="231F20"/>
          <w:spacing w:val="-21"/>
          <w:w w:val="105"/>
        </w:rPr>
        <w:t> </w:t>
      </w:r>
      <w:r>
        <w:rPr>
          <w:color w:val="231F20"/>
          <w:w w:val="105"/>
        </w:rPr>
        <w:t>and service delivery. Rather than developing a fully fleshed out and finished solution in the abstract before</w:t>
      </w:r>
      <w:r>
        <w:rPr>
          <w:color w:val="231F20"/>
          <w:spacing w:val="-24"/>
          <w:w w:val="105"/>
        </w:rPr>
        <w:t> </w:t>
      </w:r>
      <w:r>
        <w:rPr>
          <w:color w:val="231F20"/>
          <w:spacing w:val="2"/>
          <w:w w:val="105"/>
        </w:rPr>
        <w:t>starting</w:t>
      </w:r>
      <w:r>
        <w:rPr>
          <w:color w:val="231F20"/>
          <w:spacing w:val="-23"/>
          <w:w w:val="105"/>
        </w:rPr>
        <w:t> </w:t>
      </w:r>
      <w:r>
        <w:rPr>
          <w:color w:val="231F20"/>
          <w:w w:val="105"/>
        </w:rPr>
        <w:t>the</w:t>
      </w:r>
      <w:r>
        <w:rPr>
          <w:color w:val="231F20"/>
          <w:spacing w:val="-23"/>
          <w:w w:val="105"/>
        </w:rPr>
        <w:t> </w:t>
      </w:r>
      <w:r>
        <w:rPr>
          <w:color w:val="231F20"/>
          <w:w w:val="105"/>
        </w:rPr>
        <w:t>implementation,</w:t>
      </w:r>
      <w:r>
        <w:rPr>
          <w:color w:val="231F20"/>
          <w:spacing w:val="-24"/>
          <w:w w:val="105"/>
        </w:rPr>
        <w:t> </w:t>
      </w:r>
      <w:r>
        <w:rPr>
          <w:color w:val="231F20"/>
          <w:w w:val="105"/>
        </w:rPr>
        <w:t>agile</w:t>
      </w:r>
      <w:r>
        <w:rPr>
          <w:color w:val="231F20"/>
          <w:spacing w:val="-23"/>
          <w:w w:val="105"/>
        </w:rPr>
        <w:t> </w:t>
      </w:r>
      <w:r>
        <w:rPr>
          <w:color w:val="231F20"/>
          <w:w w:val="105"/>
        </w:rPr>
        <w:t>refers</w:t>
      </w:r>
      <w:r>
        <w:rPr>
          <w:color w:val="231F20"/>
          <w:spacing w:val="-23"/>
          <w:w w:val="105"/>
        </w:rPr>
        <w:t> </w:t>
      </w:r>
      <w:r>
        <w:rPr>
          <w:color w:val="231F20"/>
          <w:w w:val="105"/>
        </w:rPr>
        <w:t>to</w:t>
      </w:r>
      <w:r>
        <w:rPr>
          <w:color w:val="231F20"/>
          <w:spacing w:val="-24"/>
          <w:w w:val="105"/>
        </w:rPr>
        <w:t> </w:t>
      </w:r>
      <w:r>
        <w:rPr>
          <w:color w:val="231F20"/>
          <w:w w:val="105"/>
        </w:rPr>
        <w:t>a willingness</w:t>
      </w:r>
      <w:r>
        <w:rPr>
          <w:color w:val="231F20"/>
          <w:spacing w:val="-18"/>
          <w:w w:val="105"/>
        </w:rPr>
        <w:t> </w:t>
      </w:r>
      <w:r>
        <w:rPr>
          <w:color w:val="231F20"/>
          <w:w w:val="105"/>
        </w:rPr>
        <w:t>to</w:t>
      </w:r>
      <w:r>
        <w:rPr>
          <w:color w:val="231F20"/>
          <w:spacing w:val="-18"/>
          <w:w w:val="105"/>
        </w:rPr>
        <w:t> </w:t>
      </w:r>
      <w:r>
        <w:rPr>
          <w:color w:val="231F20"/>
          <w:w w:val="105"/>
        </w:rPr>
        <w:t>try,</w:t>
      </w:r>
      <w:r>
        <w:rPr>
          <w:color w:val="231F20"/>
          <w:spacing w:val="-18"/>
          <w:w w:val="105"/>
        </w:rPr>
        <w:t> </w:t>
      </w:r>
      <w:r>
        <w:rPr>
          <w:color w:val="231F20"/>
          <w:w w:val="105"/>
        </w:rPr>
        <w:t>fail,</w:t>
      </w:r>
      <w:r>
        <w:rPr>
          <w:color w:val="231F20"/>
          <w:spacing w:val="-18"/>
          <w:w w:val="105"/>
        </w:rPr>
        <w:t> </w:t>
      </w:r>
      <w:r>
        <w:rPr>
          <w:color w:val="231F20"/>
          <w:w w:val="105"/>
        </w:rPr>
        <w:t>improve,</w:t>
      </w:r>
      <w:r>
        <w:rPr>
          <w:color w:val="231F20"/>
          <w:spacing w:val="-18"/>
          <w:w w:val="105"/>
        </w:rPr>
        <w:t> </w:t>
      </w:r>
      <w:r>
        <w:rPr>
          <w:color w:val="231F20"/>
          <w:w w:val="105"/>
        </w:rPr>
        <w:t>and</w:t>
      </w:r>
      <w:r>
        <w:rPr>
          <w:color w:val="231F20"/>
          <w:spacing w:val="-18"/>
          <w:w w:val="105"/>
        </w:rPr>
        <w:t> </w:t>
      </w:r>
      <w:r>
        <w:rPr>
          <w:color w:val="231F20"/>
          <w:spacing w:val="2"/>
          <w:w w:val="105"/>
        </w:rPr>
        <w:t>try</w:t>
      </w:r>
      <w:r>
        <w:rPr>
          <w:color w:val="231F20"/>
          <w:spacing w:val="-18"/>
          <w:w w:val="105"/>
        </w:rPr>
        <w:t> </w:t>
      </w:r>
      <w:r>
        <w:rPr>
          <w:color w:val="231F20"/>
          <w:w w:val="105"/>
        </w:rPr>
        <w:t>again.</w:t>
      </w:r>
    </w:p>
    <w:p>
      <w:pPr>
        <w:pStyle w:val="BodyText"/>
        <w:spacing w:before="7"/>
        <w:rPr>
          <w:sz w:val="26"/>
        </w:rPr>
      </w:pPr>
    </w:p>
    <w:p>
      <w:pPr>
        <w:pStyle w:val="BodyText"/>
        <w:spacing w:line="312" w:lineRule="auto"/>
        <w:ind w:left="430" w:right="1260" w:hanging="10"/>
      </w:pPr>
      <w:r>
        <w:rPr>
          <w:color w:val="231F20"/>
        </w:rPr>
        <w:t>This approach mirrors today’s fast pace of technological development. Software makes it especially easy to </w:t>
      </w:r>
      <w:r>
        <w:rPr>
          <w:color w:val="231F20"/>
          <w:spacing w:val="2"/>
        </w:rPr>
        <w:t>try </w:t>
      </w:r>
      <w:r>
        <w:rPr>
          <w:color w:val="231F20"/>
        </w:rPr>
        <w:t>something, test it out, see what</w:t>
      </w:r>
      <w:r>
        <w:rPr>
          <w:color w:val="231F20"/>
          <w:spacing w:val="-15"/>
        </w:rPr>
        <w:t> </w:t>
      </w:r>
      <w:r>
        <w:rPr>
          <w:color w:val="231F20"/>
        </w:rPr>
        <w:t>works,</w:t>
      </w:r>
      <w:r>
        <w:rPr>
          <w:color w:val="231F20"/>
          <w:spacing w:val="-14"/>
        </w:rPr>
        <w:t> </w:t>
      </w:r>
      <w:r>
        <w:rPr>
          <w:color w:val="231F20"/>
        </w:rPr>
        <w:t>and</w:t>
      </w:r>
      <w:r>
        <w:rPr>
          <w:color w:val="231F20"/>
          <w:spacing w:val="-14"/>
        </w:rPr>
        <w:t> </w:t>
      </w:r>
      <w:r>
        <w:rPr>
          <w:color w:val="231F20"/>
        </w:rPr>
        <w:t>iterate.</w:t>
      </w:r>
      <w:r>
        <w:rPr>
          <w:color w:val="231F20"/>
          <w:spacing w:val="-15"/>
        </w:rPr>
        <w:t> </w:t>
      </w:r>
      <w:r>
        <w:rPr>
          <w:color w:val="231F20"/>
        </w:rPr>
        <w:t>The</w:t>
      </w:r>
      <w:r>
        <w:rPr>
          <w:color w:val="231F20"/>
          <w:spacing w:val="-14"/>
        </w:rPr>
        <w:t> </w:t>
      </w:r>
      <w:r>
        <w:rPr>
          <w:color w:val="231F20"/>
        </w:rPr>
        <w:t>emphasis</w:t>
      </w:r>
      <w:r>
        <w:rPr>
          <w:color w:val="231F20"/>
          <w:spacing w:val="-14"/>
        </w:rPr>
        <w:t> </w:t>
      </w:r>
      <w:r>
        <w:rPr>
          <w:color w:val="231F20"/>
        </w:rPr>
        <w:t>is</w:t>
      </w:r>
      <w:r>
        <w:rPr>
          <w:color w:val="231F20"/>
          <w:spacing w:val="-14"/>
        </w:rPr>
        <w:t> </w:t>
      </w:r>
      <w:r>
        <w:rPr>
          <w:color w:val="231F20"/>
        </w:rPr>
        <w:t>always</w:t>
      </w:r>
      <w:r>
        <w:rPr>
          <w:color w:val="231F20"/>
          <w:spacing w:val="-15"/>
        </w:rPr>
        <w:t> </w:t>
      </w:r>
      <w:r>
        <w:rPr>
          <w:color w:val="231F20"/>
        </w:rPr>
        <w:t>on successful outcomes rather than following rules. An explicit willingness to iterate — and even fail — represents a potentially dramatic change in how government</w:t>
      </w:r>
      <w:r>
        <w:rPr>
          <w:color w:val="231F20"/>
          <w:spacing w:val="-7"/>
        </w:rPr>
        <w:t> </w:t>
      </w:r>
      <w:r>
        <w:rPr>
          <w:color w:val="231F20"/>
        </w:rPr>
        <w:t>works.</w:t>
      </w:r>
    </w:p>
    <w:p>
      <w:pPr>
        <w:pStyle w:val="BodyText"/>
        <w:spacing w:before="9"/>
        <w:rPr>
          <w:sz w:val="26"/>
        </w:rPr>
      </w:pPr>
    </w:p>
    <w:p>
      <w:pPr>
        <w:pStyle w:val="BodyText"/>
        <w:spacing w:line="312" w:lineRule="auto"/>
        <w:ind w:left="443" w:right="1549" w:hanging="23"/>
      </w:pPr>
      <w:r>
        <w:rPr>
          <w:color w:val="231F20"/>
          <w:w w:val="105"/>
        </w:rPr>
        <w:t>This more modular way of working, borrowed from the tech industry, is also shaping the behaviour of more traditional forms of public</w:t>
      </w:r>
    </w:p>
    <w:p>
      <w:pPr>
        <w:pStyle w:val="BodyText"/>
        <w:spacing w:line="312" w:lineRule="auto" w:before="3"/>
        <w:ind w:left="439" w:right="813" w:firstLine="1"/>
      </w:pPr>
      <w:r>
        <w:rPr>
          <w:color w:val="231F20"/>
          <w:w w:val="105"/>
        </w:rPr>
        <w:t>administration, particularly as it seeks to implement new technologies.</w:t>
      </w:r>
      <w:r>
        <w:rPr>
          <w:color w:val="231F20"/>
          <w:w w:val="105"/>
          <w:position w:val="7"/>
          <w:sz w:val="11"/>
        </w:rPr>
        <w:t>80 </w:t>
      </w:r>
      <w:r>
        <w:rPr>
          <w:color w:val="231F20"/>
          <w:w w:val="105"/>
        </w:rPr>
        <w:t>Policymakers are borrowing many of the same agile techniques of software development, breaking down a larger project into smaller components that can be developed and tested in shorter time frames called sprints.</w:t>
      </w:r>
    </w:p>
    <w:p>
      <w:pPr>
        <w:spacing w:after="0" w:line="312" w:lineRule="auto"/>
        <w:sectPr>
          <w:type w:val="continuous"/>
          <w:pgSz w:w="11910" w:h="16840"/>
          <w:pgMar w:top="920" w:bottom="280" w:left="0" w:right="0"/>
          <w:cols w:num="2" w:equalWidth="0">
            <w:col w:w="5691" w:space="40"/>
            <w:col w:w="6179"/>
          </w:cols>
        </w:sectPr>
      </w:pPr>
    </w:p>
    <w:p>
      <w:pPr>
        <w:pStyle w:val="BodyText"/>
      </w:pPr>
    </w:p>
    <w:p>
      <w:pPr>
        <w:pStyle w:val="BodyText"/>
      </w:pPr>
    </w:p>
    <w:p>
      <w:pPr>
        <w:pStyle w:val="BodyText"/>
        <w:spacing w:before="10"/>
        <w:rPr>
          <w:sz w:val="24"/>
        </w:rPr>
      </w:pPr>
    </w:p>
    <w:p>
      <w:pPr>
        <w:spacing w:after="0"/>
        <w:rPr>
          <w:sz w:val="24"/>
        </w:rPr>
        <w:sectPr>
          <w:headerReference w:type="default" r:id="rId126"/>
          <w:footerReference w:type="default" r:id="rId127"/>
          <w:pgSz w:w="11910" w:h="16840"/>
          <w:pgMar w:header="0" w:footer="718" w:top="1580" w:bottom="900" w:left="0" w:right="0"/>
          <w:pgNumType w:start="38"/>
        </w:sectPr>
      </w:pPr>
    </w:p>
    <w:p>
      <w:pPr>
        <w:pStyle w:val="BodyText"/>
        <w:spacing w:line="312" w:lineRule="auto" w:before="161"/>
        <w:ind w:left="854" w:hanging="18"/>
        <w:rPr>
          <w:sz w:val="11"/>
        </w:rPr>
      </w:pPr>
      <w:r>
        <w:rPr>
          <w:color w:val="231F20"/>
          <w:spacing w:val="-4"/>
          <w:w w:val="105"/>
        </w:rPr>
        <w:t>Take</w:t>
      </w:r>
      <w:r>
        <w:rPr>
          <w:color w:val="231F20"/>
          <w:spacing w:val="-32"/>
          <w:w w:val="105"/>
        </w:rPr>
        <w:t> </w:t>
      </w:r>
      <w:r>
        <w:rPr>
          <w:color w:val="231F20"/>
          <w:w w:val="105"/>
        </w:rPr>
        <w:t>an</w:t>
      </w:r>
      <w:r>
        <w:rPr>
          <w:color w:val="231F20"/>
          <w:spacing w:val="-32"/>
          <w:w w:val="105"/>
        </w:rPr>
        <w:t> </w:t>
      </w:r>
      <w:r>
        <w:rPr>
          <w:color w:val="231F20"/>
          <w:w w:val="105"/>
        </w:rPr>
        <w:t>example</w:t>
      </w:r>
      <w:r>
        <w:rPr>
          <w:color w:val="231F20"/>
          <w:spacing w:val="-31"/>
          <w:w w:val="105"/>
        </w:rPr>
        <w:t> </w:t>
      </w:r>
      <w:r>
        <w:rPr>
          <w:color w:val="231F20"/>
          <w:w w:val="105"/>
        </w:rPr>
        <w:t>from</w:t>
      </w:r>
      <w:r>
        <w:rPr>
          <w:color w:val="231F20"/>
          <w:spacing w:val="-32"/>
          <w:w w:val="105"/>
        </w:rPr>
        <w:t> </w:t>
      </w:r>
      <w:r>
        <w:rPr>
          <w:color w:val="231F20"/>
          <w:w w:val="105"/>
        </w:rPr>
        <w:t>Denmark.</w:t>
      </w:r>
      <w:r>
        <w:rPr>
          <w:color w:val="231F20"/>
          <w:spacing w:val="-31"/>
          <w:w w:val="105"/>
        </w:rPr>
        <w:t> </w:t>
      </w:r>
      <w:r>
        <w:rPr>
          <w:color w:val="231F20"/>
          <w:w w:val="105"/>
        </w:rPr>
        <w:t>Instead</w:t>
      </w:r>
      <w:r>
        <w:rPr>
          <w:color w:val="231F20"/>
          <w:spacing w:val="-32"/>
          <w:w w:val="105"/>
        </w:rPr>
        <w:t> </w:t>
      </w:r>
      <w:r>
        <w:rPr>
          <w:color w:val="231F20"/>
          <w:w w:val="105"/>
        </w:rPr>
        <w:t>of</w:t>
      </w:r>
      <w:r>
        <w:rPr>
          <w:color w:val="231F20"/>
          <w:spacing w:val="-31"/>
          <w:w w:val="105"/>
        </w:rPr>
        <w:t> </w:t>
      </w:r>
      <w:r>
        <w:rPr>
          <w:color w:val="231F20"/>
          <w:w w:val="105"/>
        </w:rPr>
        <w:t>designing its</w:t>
      </w:r>
      <w:r>
        <w:rPr>
          <w:color w:val="231F20"/>
          <w:spacing w:val="-29"/>
          <w:w w:val="105"/>
        </w:rPr>
        <w:t> </w:t>
      </w:r>
      <w:r>
        <w:rPr>
          <w:color w:val="231F20"/>
          <w:w w:val="105"/>
        </w:rPr>
        <w:t>new</w:t>
      </w:r>
      <w:r>
        <w:rPr>
          <w:color w:val="231F20"/>
          <w:spacing w:val="-28"/>
          <w:w w:val="105"/>
        </w:rPr>
        <w:t> </w:t>
      </w:r>
      <w:r>
        <w:rPr>
          <w:color w:val="231F20"/>
          <w:w w:val="105"/>
        </w:rPr>
        <w:t>business</w:t>
      </w:r>
      <w:r>
        <w:rPr>
          <w:color w:val="231F20"/>
          <w:spacing w:val="-28"/>
          <w:w w:val="105"/>
        </w:rPr>
        <w:t> </w:t>
      </w:r>
      <w:r>
        <w:rPr>
          <w:color w:val="231F20"/>
          <w:w w:val="105"/>
        </w:rPr>
        <w:t>corporation</w:t>
      </w:r>
      <w:r>
        <w:rPr>
          <w:color w:val="231F20"/>
          <w:spacing w:val="-28"/>
          <w:w w:val="105"/>
        </w:rPr>
        <w:t> </w:t>
      </w:r>
      <w:r>
        <w:rPr>
          <w:color w:val="231F20"/>
          <w:w w:val="105"/>
        </w:rPr>
        <w:t>registration</w:t>
      </w:r>
      <w:r>
        <w:rPr>
          <w:color w:val="231F20"/>
          <w:spacing w:val="-29"/>
          <w:w w:val="105"/>
        </w:rPr>
        <w:t> </w:t>
      </w:r>
      <w:r>
        <w:rPr>
          <w:color w:val="231F20"/>
          <w:w w:val="105"/>
        </w:rPr>
        <w:t>system</w:t>
      </w:r>
      <w:r>
        <w:rPr>
          <w:color w:val="231F20"/>
          <w:spacing w:val="-28"/>
          <w:w w:val="105"/>
        </w:rPr>
        <w:t> </w:t>
      </w:r>
      <w:r>
        <w:rPr>
          <w:color w:val="231F20"/>
          <w:w w:val="105"/>
        </w:rPr>
        <w:t>in</w:t>
      </w:r>
      <w:r>
        <w:rPr>
          <w:color w:val="231F20"/>
          <w:spacing w:val="-28"/>
          <w:w w:val="105"/>
        </w:rPr>
        <w:t> </w:t>
      </w:r>
      <w:r>
        <w:rPr>
          <w:color w:val="231F20"/>
          <w:w w:val="105"/>
        </w:rPr>
        <w:t>the old</w:t>
      </w:r>
      <w:r>
        <w:rPr>
          <w:color w:val="231F20"/>
          <w:spacing w:val="-19"/>
          <w:w w:val="105"/>
        </w:rPr>
        <w:t> </w:t>
      </w:r>
      <w:r>
        <w:rPr>
          <w:color w:val="231F20"/>
          <w:w w:val="105"/>
        </w:rPr>
        <w:t>way,</w:t>
      </w:r>
      <w:r>
        <w:rPr>
          <w:color w:val="231F20"/>
          <w:spacing w:val="-19"/>
          <w:w w:val="105"/>
        </w:rPr>
        <w:t> </w:t>
      </w:r>
      <w:r>
        <w:rPr>
          <w:color w:val="231F20"/>
          <w:w w:val="105"/>
        </w:rPr>
        <w:t>in</w:t>
      </w:r>
      <w:r>
        <w:rPr>
          <w:color w:val="231F20"/>
          <w:spacing w:val="-19"/>
          <w:w w:val="105"/>
        </w:rPr>
        <w:t> </w:t>
      </w:r>
      <w:r>
        <w:rPr>
          <w:color w:val="231F20"/>
          <w:w w:val="105"/>
        </w:rPr>
        <w:t>which</w:t>
      </w:r>
      <w:r>
        <w:rPr>
          <w:color w:val="231F20"/>
          <w:spacing w:val="-19"/>
          <w:w w:val="105"/>
        </w:rPr>
        <w:t> </w:t>
      </w:r>
      <w:r>
        <w:rPr>
          <w:color w:val="231F20"/>
          <w:w w:val="105"/>
        </w:rPr>
        <w:t>the</w:t>
      </w:r>
      <w:r>
        <w:rPr>
          <w:color w:val="231F20"/>
          <w:spacing w:val="-18"/>
          <w:w w:val="105"/>
        </w:rPr>
        <w:t> </w:t>
      </w:r>
      <w:r>
        <w:rPr>
          <w:color w:val="231F20"/>
          <w:w w:val="105"/>
        </w:rPr>
        <w:t>next</w:t>
      </w:r>
      <w:r>
        <w:rPr>
          <w:color w:val="231F20"/>
          <w:spacing w:val="-19"/>
          <w:w w:val="105"/>
        </w:rPr>
        <w:t> </w:t>
      </w:r>
      <w:r>
        <w:rPr>
          <w:color w:val="231F20"/>
          <w:w w:val="105"/>
        </w:rPr>
        <w:t>stage</w:t>
      </w:r>
      <w:r>
        <w:rPr>
          <w:color w:val="231F20"/>
          <w:spacing w:val="-19"/>
          <w:w w:val="105"/>
        </w:rPr>
        <w:t> </w:t>
      </w:r>
      <w:r>
        <w:rPr>
          <w:color w:val="231F20"/>
          <w:w w:val="105"/>
        </w:rPr>
        <w:t>cannot</w:t>
      </w:r>
      <w:r>
        <w:rPr>
          <w:color w:val="231F20"/>
          <w:spacing w:val="-19"/>
          <w:w w:val="105"/>
        </w:rPr>
        <w:t> </w:t>
      </w:r>
      <w:r>
        <w:rPr>
          <w:color w:val="231F20"/>
          <w:spacing w:val="2"/>
          <w:w w:val="105"/>
        </w:rPr>
        <w:t>start</w:t>
      </w:r>
      <w:r>
        <w:rPr>
          <w:color w:val="231F20"/>
          <w:spacing w:val="-18"/>
          <w:w w:val="105"/>
        </w:rPr>
        <w:t> </w:t>
      </w:r>
      <w:r>
        <w:rPr>
          <w:color w:val="231F20"/>
          <w:w w:val="105"/>
        </w:rPr>
        <w:t>until</w:t>
      </w:r>
      <w:r>
        <w:rPr>
          <w:color w:val="231F20"/>
          <w:spacing w:val="-19"/>
          <w:w w:val="105"/>
        </w:rPr>
        <w:t> </w:t>
      </w:r>
      <w:r>
        <w:rPr>
          <w:color w:val="231F20"/>
          <w:w w:val="105"/>
        </w:rPr>
        <w:t>the previous</w:t>
      </w:r>
      <w:r>
        <w:rPr>
          <w:color w:val="231F20"/>
          <w:spacing w:val="-31"/>
          <w:w w:val="105"/>
        </w:rPr>
        <w:t> </w:t>
      </w:r>
      <w:r>
        <w:rPr>
          <w:color w:val="231F20"/>
          <w:w w:val="105"/>
        </w:rPr>
        <w:t>one</w:t>
      </w:r>
      <w:r>
        <w:rPr>
          <w:color w:val="231F20"/>
          <w:spacing w:val="-31"/>
          <w:w w:val="105"/>
        </w:rPr>
        <w:t> </w:t>
      </w:r>
      <w:r>
        <w:rPr>
          <w:color w:val="231F20"/>
          <w:w w:val="105"/>
        </w:rPr>
        <w:t>finishes,</w:t>
      </w:r>
      <w:r>
        <w:rPr>
          <w:color w:val="231F20"/>
          <w:spacing w:val="-30"/>
          <w:w w:val="105"/>
        </w:rPr>
        <w:t> </w:t>
      </w:r>
      <w:r>
        <w:rPr>
          <w:color w:val="231F20"/>
          <w:w w:val="105"/>
        </w:rPr>
        <w:t>Denmark</w:t>
      </w:r>
      <w:r>
        <w:rPr>
          <w:color w:val="231F20"/>
          <w:spacing w:val="-31"/>
          <w:w w:val="105"/>
        </w:rPr>
        <w:t> </w:t>
      </w:r>
      <w:r>
        <w:rPr>
          <w:color w:val="231F20"/>
          <w:w w:val="105"/>
        </w:rPr>
        <w:t>developed</w:t>
      </w:r>
      <w:r>
        <w:rPr>
          <w:color w:val="231F20"/>
          <w:spacing w:val="-30"/>
          <w:w w:val="105"/>
        </w:rPr>
        <w:t> </w:t>
      </w:r>
      <w:r>
        <w:rPr>
          <w:color w:val="231F20"/>
          <w:w w:val="105"/>
        </w:rPr>
        <w:t>the</w:t>
      </w:r>
      <w:r>
        <w:rPr>
          <w:color w:val="231F20"/>
          <w:spacing w:val="-31"/>
          <w:w w:val="105"/>
        </w:rPr>
        <w:t> </w:t>
      </w:r>
      <w:r>
        <w:rPr>
          <w:color w:val="231F20"/>
          <w:w w:val="105"/>
        </w:rPr>
        <w:t>project in modular bursts with frequent testing of prototypes on real users. As a result, it was able to launch an </w:t>
      </w:r>
      <w:r>
        <w:rPr>
          <w:color w:val="231F20"/>
        </w:rPr>
        <w:t>online company-registration system faster and achieve </w:t>
      </w:r>
      <w:r>
        <w:rPr>
          <w:color w:val="231F20"/>
          <w:w w:val="105"/>
        </w:rPr>
        <w:t>better</w:t>
      </w:r>
      <w:r>
        <w:rPr>
          <w:color w:val="231F20"/>
          <w:spacing w:val="-10"/>
          <w:w w:val="105"/>
        </w:rPr>
        <w:t> </w:t>
      </w:r>
      <w:r>
        <w:rPr>
          <w:color w:val="231F20"/>
          <w:w w:val="105"/>
        </w:rPr>
        <w:t>results.</w:t>
      </w:r>
      <w:r>
        <w:rPr>
          <w:color w:val="231F20"/>
          <w:w w:val="105"/>
          <w:position w:val="7"/>
          <w:sz w:val="11"/>
        </w:rPr>
        <w:t>81</w:t>
      </w:r>
    </w:p>
    <w:p>
      <w:pPr>
        <w:pStyle w:val="BodyText"/>
        <w:spacing w:before="9"/>
        <w:rPr>
          <w:sz w:val="26"/>
        </w:rPr>
      </w:pPr>
    </w:p>
    <w:p>
      <w:pPr>
        <w:pStyle w:val="BodyText"/>
        <w:spacing w:line="312" w:lineRule="auto"/>
        <w:ind w:left="854" w:hanging="8"/>
        <w:rPr>
          <w:sz w:val="11"/>
        </w:rPr>
      </w:pPr>
      <w:r>
        <w:rPr>
          <w:color w:val="231F20"/>
        </w:rPr>
        <w:t>Agile approaches emphasise continuous building, testing, and learning from experience. Between 2004 and</w:t>
      </w:r>
      <w:r>
        <w:rPr>
          <w:color w:val="231F20"/>
          <w:spacing w:val="-13"/>
        </w:rPr>
        <w:t> </w:t>
      </w:r>
      <w:r>
        <w:rPr>
          <w:color w:val="231F20"/>
        </w:rPr>
        <w:t>2015,</w:t>
      </w:r>
      <w:r>
        <w:rPr>
          <w:color w:val="231F20"/>
          <w:spacing w:val="-13"/>
        </w:rPr>
        <w:t> </w:t>
      </w:r>
      <w:r>
        <w:rPr>
          <w:color w:val="231F20"/>
        </w:rPr>
        <w:t>the</w:t>
      </w:r>
      <w:r>
        <w:rPr>
          <w:color w:val="231F20"/>
          <w:spacing w:val="-13"/>
        </w:rPr>
        <w:t> </w:t>
      </w:r>
      <w:r>
        <w:rPr>
          <w:color w:val="231F20"/>
        </w:rPr>
        <w:t>adoption</w:t>
      </w:r>
      <w:r>
        <w:rPr>
          <w:color w:val="231F20"/>
          <w:spacing w:val="-13"/>
        </w:rPr>
        <w:t> </w:t>
      </w:r>
      <w:r>
        <w:rPr>
          <w:color w:val="231F20"/>
        </w:rPr>
        <w:t>of</w:t>
      </w:r>
      <w:r>
        <w:rPr>
          <w:color w:val="231F20"/>
          <w:spacing w:val="-13"/>
        </w:rPr>
        <w:t> </w:t>
      </w:r>
      <w:r>
        <w:rPr>
          <w:color w:val="231F20"/>
        </w:rPr>
        <w:t>agile</w:t>
      </w:r>
      <w:r>
        <w:rPr>
          <w:color w:val="231F20"/>
          <w:spacing w:val="-13"/>
        </w:rPr>
        <w:t> </w:t>
      </w:r>
      <w:r>
        <w:rPr>
          <w:color w:val="231F20"/>
        </w:rPr>
        <w:t>approaches</w:t>
      </w:r>
      <w:r>
        <w:rPr>
          <w:color w:val="231F20"/>
          <w:spacing w:val="-12"/>
        </w:rPr>
        <w:t> </w:t>
      </w:r>
      <w:r>
        <w:rPr>
          <w:color w:val="231F20"/>
        </w:rPr>
        <w:t>in</w:t>
      </w:r>
      <w:r>
        <w:rPr>
          <w:color w:val="231F20"/>
          <w:spacing w:val="-13"/>
        </w:rPr>
        <w:t> </w:t>
      </w:r>
      <w:r>
        <w:rPr>
          <w:color w:val="231F20"/>
        </w:rPr>
        <w:t>many</w:t>
      </w:r>
      <w:r>
        <w:rPr>
          <w:color w:val="231F20"/>
          <w:spacing w:val="-13"/>
        </w:rPr>
        <w:t> </w:t>
      </w:r>
      <w:r>
        <w:rPr>
          <w:color w:val="231F20"/>
        </w:rPr>
        <w:t>US agencies, along with changes in technology, reduced the length of major federal IT projects from an average of nine years to less than two years, with concomitant cost savings.</w:t>
      </w:r>
      <w:r>
        <w:rPr>
          <w:color w:val="231F20"/>
          <w:position w:val="7"/>
          <w:sz w:val="11"/>
        </w:rPr>
        <w:t>82 </w:t>
      </w:r>
      <w:r>
        <w:rPr>
          <w:color w:val="231F20"/>
        </w:rPr>
        <w:t>The major reviews of transport planning for London and Melbourne by Sir Rod Eddington similarly emphasise the larger returns to bespoke interventions that target particular system problems, compared to larger and longer-term</w:t>
      </w:r>
      <w:r>
        <w:rPr>
          <w:color w:val="231F20"/>
          <w:spacing w:val="3"/>
        </w:rPr>
        <w:t> </w:t>
      </w:r>
      <w:r>
        <w:rPr>
          <w:color w:val="231F20"/>
        </w:rPr>
        <w:t>projects.</w:t>
      </w:r>
      <w:r>
        <w:rPr>
          <w:color w:val="231F20"/>
          <w:position w:val="7"/>
          <w:sz w:val="11"/>
        </w:rPr>
        <w:t>83</w:t>
      </w:r>
    </w:p>
    <w:p>
      <w:pPr>
        <w:pStyle w:val="BodyText"/>
        <w:spacing w:before="1"/>
        <w:rPr>
          <w:sz w:val="27"/>
        </w:rPr>
      </w:pPr>
    </w:p>
    <w:p>
      <w:pPr>
        <w:pStyle w:val="BodyText"/>
        <w:spacing w:line="312" w:lineRule="auto"/>
        <w:ind w:left="853" w:right="47" w:hanging="2"/>
        <w:rPr>
          <w:sz w:val="11"/>
        </w:rPr>
      </w:pPr>
      <w:r>
        <w:rPr>
          <w:color w:val="231F20"/>
        </w:rPr>
        <w:t>Some public officials, however, resist the agile model by </w:t>
      </w:r>
      <w:r>
        <w:rPr>
          <w:color w:val="231F20"/>
          <w:spacing w:val="2"/>
        </w:rPr>
        <w:t>trying </w:t>
      </w:r>
      <w:r>
        <w:rPr>
          <w:color w:val="231F20"/>
        </w:rPr>
        <w:t>to preserve their treasured roles as decision makers and conflict brokers. Without a doubt, agile approaches can threaten longstanding programs undertaken with established stakeholders. In cultures where change and failure are not the norm, any model that embraces “failing fast” will have trouble taking root. In the 2018 APS Employee Census, only 34 per cent of public servants agreed that their “agency recognises and supports the notion that failure is a </w:t>
      </w:r>
      <w:r>
        <w:rPr>
          <w:color w:val="231F20"/>
          <w:spacing w:val="2"/>
        </w:rPr>
        <w:t>part </w:t>
      </w:r>
      <w:r>
        <w:rPr>
          <w:color w:val="231F20"/>
        </w:rPr>
        <w:t>of</w:t>
      </w:r>
      <w:r>
        <w:rPr>
          <w:color w:val="231F20"/>
          <w:spacing w:val="-13"/>
        </w:rPr>
        <w:t> </w:t>
      </w:r>
      <w:r>
        <w:rPr>
          <w:color w:val="231F20"/>
        </w:rPr>
        <w:t>innovation”.</w:t>
      </w:r>
      <w:r>
        <w:rPr>
          <w:color w:val="231F20"/>
          <w:position w:val="7"/>
          <w:sz w:val="11"/>
        </w:rPr>
        <w:t>84</w:t>
      </w:r>
    </w:p>
    <w:p>
      <w:pPr>
        <w:pStyle w:val="BodyText"/>
        <w:rPr>
          <w:sz w:val="27"/>
        </w:rPr>
      </w:pPr>
    </w:p>
    <w:p>
      <w:pPr>
        <w:pStyle w:val="BodyText"/>
        <w:spacing w:line="312" w:lineRule="auto" w:before="1"/>
        <w:ind w:left="856" w:hanging="1"/>
      </w:pPr>
      <w:r>
        <w:rPr>
          <w:color w:val="231F20"/>
        </w:rPr>
        <w:t>Interviews for this study highlighted the practical tensions that arise when agile approaches meet Ministerial or Treasury demands to lock down projects with multi-year plans and budgets.</w:t>
      </w:r>
    </w:p>
    <w:p>
      <w:pPr>
        <w:pStyle w:val="Heading5"/>
        <w:ind w:left="401"/>
      </w:pPr>
      <w:r>
        <w:rPr>
          <w:b w:val="0"/>
        </w:rPr>
        <w:br w:type="column"/>
      </w:r>
      <w:r>
        <w:rPr>
          <w:color w:val="ED1C24"/>
        </w:rPr>
        <w:t>Feature 2: Evidence-Based</w:t>
      </w:r>
    </w:p>
    <w:p>
      <w:pPr>
        <w:pStyle w:val="BodyText"/>
        <w:spacing w:line="312" w:lineRule="auto" w:before="216"/>
        <w:ind w:left="399" w:right="921" w:firstLine="2"/>
      </w:pPr>
      <w:r>
        <w:rPr>
          <w:color w:val="231F20"/>
          <w:w w:val="105"/>
        </w:rPr>
        <w:t>In a contested world, data is a powerful ally. For the public entrepreneur, data science is increasingly important for understanding problems and their root </w:t>
      </w:r>
      <w:r>
        <w:rPr>
          <w:color w:val="231F20"/>
        </w:rPr>
        <w:t>causes. The collection, representation, manipulation, </w:t>
      </w:r>
      <w:r>
        <w:rPr>
          <w:color w:val="231F20"/>
          <w:w w:val="105"/>
        </w:rPr>
        <w:t>visualisation, and publication of earlier, more conventional data sets offered a limited impact,</w:t>
      </w:r>
    </w:p>
    <w:p>
      <w:pPr>
        <w:pStyle w:val="BodyText"/>
        <w:spacing w:line="312" w:lineRule="auto" w:before="6"/>
        <w:ind w:left="399" w:right="1247" w:firstLine="5"/>
      </w:pPr>
      <w:r>
        <w:rPr>
          <w:color w:val="231F20"/>
          <w:w w:val="105"/>
        </w:rPr>
        <w:t>but</w:t>
      </w:r>
      <w:r>
        <w:rPr>
          <w:color w:val="231F20"/>
          <w:spacing w:val="-37"/>
          <w:w w:val="105"/>
        </w:rPr>
        <w:t> </w:t>
      </w:r>
      <w:r>
        <w:rPr>
          <w:color w:val="231F20"/>
          <w:w w:val="105"/>
        </w:rPr>
        <w:t>doing</w:t>
      </w:r>
      <w:r>
        <w:rPr>
          <w:color w:val="231F20"/>
          <w:spacing w:val="-37"/>
          <w:w w:val="105"/>
        </w:rPr>
        <w:t> </w:t>
      </w:r>
      <w:r>
        <w:rPr>
          <w:color w:val="231F20"/>
          <w:w w:val="105"/>
        </w:rPr>
        <w:t>so</w:t>
      </w:r>
      <w:r>
        <w:rPr>
          <w:color w:val="231F20"/>
          <w:spacing w:val="-36"/>
          <w:w w:val="105"/>
        </w:rPr>
        <w:t> </w:t>
      </w:r>
      <w:r>
        <w:rPr>
          <w:color w:val="231F20"/>
          <w:w w:val="105"/>
        </w:rPr>
        <w:t>with</w:t>
      </w:r>
      <w:r>
        <w:rPr>
          <w:color w:val="231F20"/>
          <w:spacing w:val="-37"/>
          <w:w w:val="105"/>
        </w:rPr>
        <w:t> </w:t>
      </w:r>
      <w:r>
        <w:rPr>
          <w:color w:val="231F20"/>
          <w:w w:val="105"/>
        </w:rPr>
        <w:t>the</w:t>
      </w:r>
      <w:r>
        <w:rPr>
          <w:color w:val="231F20"/>
          <w:spacing w:val="-37"/>
          <w:w w:val="105"/>
        </w:rPr>
        <w:t> </w:t>
      </w:r>
      <w:r>
        <w:rPr>
          <w:color w:val="231F20"/>
          <w:w w:val="105"/>
        </w:rPr>
        <w:t>size,</w:t>
      </w:r>
      <w:r>
        <w:rPr>
          <w:color w:val="231F20"/>
          <w:spacing w:val="-36"/>
          <w:w w:val="105"/>
        </w:rPr>
        <w:t> </w:t>
      </w:r>
      <w:r>
        <w:rPr>
          <w:color w:val="231F20"/>
          <w:w w:val="105"/>
        </w:rPr>
        <w:t>diversity,</w:t>
      </w:r>
      <w:r>
        <w:rPr>
          <w:color w:val="231F20"/>
          <w:spacing w:val="-37"/>
          <w:w w:val="105"/>
        </w:rPr>
        <w:t> </w:t>
      </w:r>
      <w:r>
        <w:rPr>
          <w:color w:val="231F20"/>
          <w:w w:val="105"/>
        </w:rPr>
        <w:t>and</w:t>
      </w:r>
      <w:r>
        <w:rPr>
          <w:color w:val="231F20"/>
          <w:spacing w:val="-37"/>
          <w:w w:val="105"/>
        </w:rPr>
        <w:t> </w:t>
      </w:r>
      <w:r>
        <w:rPr>
          <w:color w:val="231F20"/>
          <w:w w:val="105"/>
        </w:rPr>
        <w:t>messiness of modern data is one of the great institutional opportunities of our</w:t>
      </w:r>
      <w:r>
        <w:rPr>
          <w:color w:val="231F20"/>
          <w:spacing w:val="-29"/>
          <w:w w:val="105"/>
        </w:rPr>
        <w:t> </w:t>
      </w:r>
      <w:r>
        <w:rPr>
          <w:color w:val="231F20"/>
          <w:w w:val="105"/>
        </w:rPr>
        <w:t>age.</w:t>
      </w:r>
    </w:p>
    <w:p>
      <w:pPr>
        <w:pStyle w:val="BodyText"/>
        <w:spacing w:before="4"/>
        <w:rPr>
          <w:sz w:val="26"/>
        </w:rPr>
      </w:pPr>
    </w:p>
    <w:p>
      <w:pPr>
        <w:spacing w:line="312" w:lineRule="auto" w:before="0"/>
        <w:ind w:left="398" w:right="915" w:hanging="17"/>
        <w:jc w:val="left"/>
        <w:rPr>
          <w:sz w:val="11"/>
        </w:rPr>
      </w:pPr>
      <w:r>
        <w:rPr>
          <w:color w:val="231F20"/>
          <w:sz w:val="20"/>
        </w:rPr>
        <w:t>The 2018 </w:t>
      </w:r>
      <w:r>
        <w:rPr>
          <w:color w:val="231F20"/>
          <w:spacing w:val="2"/>
          <w:sz w:val="20"/>
        </w:rPr>
        <w:t>Australian Public Sector (APS) </w:t>
      </w:r>
      <w:r>
        <w:rPr>
          <w:color w:val="231F20"/>
          <w:sz w:val="20"/>
        </w:rPr>
        <w:t>Employee </w:t>
      </w:r>
      <w:r>
        <w:rPr>
          <w:color w:val="231F20"/>
          <w:spacing w:val="2"/>
          <w:sz w:val="20"/>
        </w:rPr>
        <w:t>Census </w:t>
      </w:r>
      <w:r>
        <w:rPr>
          <w:color w:val="231F20"/>
          <w:sz w:val="20"/>
        </w:rPr>
        <w:t>found that </w:t>
      </w:r>
      <w:r>
        <w:rPr>
          <w:color w:val="231F20"/>
          <w:spacing w:val="2"/>
          <w:sz w:val="20"/>
        </w:rPr>
        <w:t>only </w:t>
      </w:r>
      <w:r>
        <w:rPr>
          <w:color w:val="231F20"/>
          <w:spacing w:val="3"/>
          <w:sz w:val="20"/>
        </w:rPr>
        <w:t>22 </w:t>
      </w:r>
      <w:r>
        <w:rPr>
          <w:color w:val="231F20"/>
          <w:spacing w:val="2"/>
          <w:sz w:val="20"/>
        </w:rPr>
        <w:t>per cent </w:t>
      </w:r>
      <w:r>
        <w:rPr>
          <w:color w:val="231F20"/>
          <w:sz w:val="20"/>
        </w:rPr>
        <w:t>of </w:t>
      </w:r>
      <w:r>
        <w:rPr>
          <w:color w:val="231F20"/>
          <w:spacing w:val="2"/>
          <w:sz w:val="20"/>
        </w:rPr>
        <w:t>respondents </w:t>
      </w:r>
      <w:r>
        <w:rPr>
          <w:color w:val="231F20"/>
          <w:sz w:val="20"/>
        </w:rPr>
        <w:t>worked </w:t>
      </w:r>
      <w:r>
        <w:rPr>
          <w:color w:val="231F20"/>
          <w:spacing w:val="2"/>
          <w:sz w:val="20"/>
        </w:rPr>
        <w:t>often with ‘client’ </w:t>
      </w:r>
      <w:r>
        <w:rPr>
          <w:color w:val="231F20"/>
          <w:sz w:val="20"/>
        </w:rPr>
        <w:t>related  </w:t>
      </w:r>
      <w:r>
        <w:rPr>
          <w:color w:val="231F20"/>
          <w:spacing w:val="2"/>
          <w:sz w:val="20"/>
        </w:rPr>
        <w:t>data  </w:t>
      </w:r>
      <w:r>
        <w:rPr>
          <w:color w:val="231F20"/>
          <w:sz w:val="20"/>
        </w:rPr>
        <w:t>in  </w:t>
      </w:r>
      <w:r>
        <w:rPr>
          <w:color w:val="231F20"/>
          <w:spacing w:val="2"/>
          <w:sz w:val="20"/>
        </w:rPr>
        <w:t>their current </w:t>
      </w:r>
      <w:r>
        <w:rPr>
          <w:color w:val="231F20"/>
          <w:sz w:val="20"/>
        </w:rPr>
        <w:t>role, </w:t>
      </w:r>
      <w:r>
        <w:rPr>
          <w:color w:val="231F20"/>
          <w:spacing w:val="2"/>
          <w:sz w:val="20"/>
        </w:rPr>
        <w:t>while only six per cent </w:t>
      </w:r>
      <w:r>
        <w:rPr>
          <w:color w:val="231F20"/>
          <w:sz w:val="20"/>
        </w:rPr>
        <w:t>worked </w:t>
      </w:r>
      <w:r>
        <w:rPr>
          <w:color w:val="231F20"/>
          <w:spacing w:val="2"/>
          <w:sz w:val="20"/>
        </w:rPr>
        <w:t>with </w:t>
      </w:r>
      <w:r>
        <w:rPr>
          <w:color w:val="231F20"/>
          <w:spacing w:val="2"/>
          <w:w w:val="88"/>
          <w:sz w:val="20"/>
        </w:rPr>
        <w:t>g</w:t>
      </w:r>
      <w:r>
        <w:rPr>
          <w:color w:val="231F20"/>
          <w:spacing w:val="3"/>
          <w:w w:val="98"/>
          <w:sz w:val="20"/>
        </w:rPr>
        <w:t>e</w:t>
      </w:r>
      <w:r>
        <w:rPr>
          <w:color w:val="231F20"/>
          <w:spacing w:val="2"/>
          <w:w w:val="103"/>
          <w:sz w:val="20"/>
        </w:rPr>
        <w:t>o</w:t>
      </w:r>
      <w:r>
        <w:rPr>
          <w:color w:val="231F20"/>
          <w:spacing w:val="3"/>
          <w:w w:val="95"/>
          <w:sz w:val="20"/>
        </w:rPr>
        <w:t>sp</w:t>
      </w:r>
      <w:r>
        <w:rPr>
          <w:color w:val="231F20"/>
          <w:spacing w:val="3"/>
          <w:w w:val="102"/>
          <w:sz w:val="20"/>
        </w:rPr>
        <w:t>a</w:t>
      </w:r>
      <w:r>
        <w:rPr>
          <w:color w:val="231F20"/>
          <w:spacing w:val="2"/>
          <w:w w:val="102"/>
          <w:sz w:val="20"/>
        </w:rPr>
        <w:t>t</w:t>
      </w:r>
      <w:r>
        <w:rPr>
          <w:color w:val="231F20"/>
          <w:spacing w:val="3"/>
          <w:w w:val="104"/>
          <w:sz w:val="20"/>
        </w:rPr>
        <w:t>i</w:t>
      </w:r>
      <w:r>
        <w:rPr>
          <w:color w:val="231F20"/>
          <w:spacing w:val="4"/>
          <w:w w:val="90"/>
          <w:sz w:val="20"/>
        </w:rPr>
        <w:t>a</w:t>
      </w:r>
      <w:r>
        <w:rPr>
          <w:color w:val="231F20"/>
          <w:spacing w:val="2"/>
          <w:w w:val="104"/>
          <w:sz w:val="20"/>
        </w:rPr>
        <w:t>l</w:t>
      </w:r>
      <w:r>
        <w:rPr>
          <w:color w:val="231F20"/>
          <w:spacing w:val="-13"/>
          <w:w w:val="191"/>
          <w:sz w:val="20"/>
        </w:rPr>
        <w:t>/</w:t>
      </w:r>
      <w:r>
        <w:rPr>
          <w:color w:val="231F20"/>
          <w:spacing w:val="2"/>
          <w:w w:val="88"/>
          <w:sz w:val="20"/>
        </w:rPr>
        <w:t>g</w:t>
      </w:r>
      <w:r>
        <w:rPr>
          <w:color w:val="231F20"/>
          <w:spacing w:val="3"/>
          <w:w w:val="98"/>
          <w:sz w:val="20"/>
        </w:rPr>
        <w:t>e</w:t>
      </w:r>
      <w:r>
        <w:rPr>
          <w:color w:val="231F20"/>
          <w:spacing w:val="3"/>
          <w:w w:val="103"/>
          <w:sz w:val="20"/>
        </w:rPr>
        <w:t>o</w:t>
      </w:r>
      <w:r>
        <w:rPr>
          <w:color w:val="231F20"/>
          <w:spacing w:val="3"/>
          <w:w w:val="88"/>
          <w:sz w:val="20"/>
        </w:rPr>
        <w:t>g</w:t>
      </w:r>
      <w:r>
        <w:rPr>
          <w:color w:val="231F20"/>
          <w:spacing w:val="2"/>
          <w:w w:val="117"/>
          <w:sz w:val="20"/>
        </w:rPr>
        <w:t>r</w:t>
      </w:r>
      <w:r>
        <w:rPr>
          <w:color w:val="231F20"/>
          <w:spacing w:val="4"/>
          <w:w w:val="90"/>
          <w:sz w:val="20"/>
        </w:rPr>
        <w:t>a</w:t>
      </w:r>
      <w:r>
        <w:rPr>
          <w:color w:val="231F20"/>
          <w:spacing w:val="4"/>
          <w:w w:val="103"/>
          <w:sz w:val="20"/>
        </w:rPr>
        <w:t>p</w:t>
      </w:r>
      <w:r>
        <w:rPr>
          <w:color w:val="231F20"/>
          <w:spacing w:val="3"/>
          <w:w w:val="103"/>
          <w:sz w:val="20"/>
        </w:rPr>
        <w:t>hi</w:t>
      </w:r>
      <w:r>
        <w:rPr>
          <w:color w:val="231F20"/>
          <w:w w:val="103"/>
          <w:sz w:val="20"/>
        </w:rPr>
        <w:t>c</w:t>
      </w:r>
      <w:r>
        <w:rPr>
          <w:color w:val="231F20"/>
          <w:spacing w:val="-2"/>
          <w:sz w:val="20"/>
        </w:rPr>
        <w:t> </w:t>
      </w:r>
      <w:r>
        <w:rPr>
          <w:color w:val="231F20"/>
          <w:spacing w:val="3"/>
          <w:w w:val="103"/>
          <w:sz w:val="20"/>
        </w:rPr>
        <w:t>d</w:t>
      </w:r>
      <w:r>
        <w:rPr>
          <w:color w:val="231F20"/>
          <w:spacing w:val="3"/>
          <w:w w:val="102"/>
          <w:sz w:val="20"/>
        </w:rPr>
        <w:t>at</w:t>
      </w:r>
      <w:r>
        <w:rPr>
          <w:color w:val="231F20"/>
          <w:spacing w:val="5"/>
          <w:w w:val="90"/>
          <w:sz w:val="20"/>
        </w:rPr>
        <w:t>a</w:t>
      </w:r>
      <w:r>
        <w:rPr>
          <w:color w:val="231F20"/>
          <w:spacing w:val="4"/>
          <w:w w:val="87"/>
          <w:sz w:val="20"/>
        </w:rPr>
        <w:t>.</w:t>
      </w:r>
      <w:r>
        <w:rPr>
          <w:color w:val="231F20"/>
          <w:spacing w:val="5"/>
          <w:w w:val="100"/>
          <w:position w:val="7"/>
          <w:sz w:val="11"/>
        </w:rPr>
        <w:t>8</w:t>
      </w:r>
      <w:r>
        <w:rPr>
          <w:color w:val="231F20"/>
          <w:w w:val="97"/>
          <w:position w:val="7"/>
          <w:sz w:val="11"/>
        </w:rPr>
        <w:t>5</w:t>
      </w:r>
      <w:r>
        <w:rPr>
          <w:color w:val="231F20"/>
          <w:position w:val="7"/>
          <w:sz w:val="11"/>
        </w:rPr>
        <w:t> </w:t>
      </w:r>
      <w:r>
        <w:rPr>
          <w:color w:val="231F20"/>
          <w:spacing w:val="-8"/>
          <w:position w:val="7"/>
          <w:sz w:val="11"/>
        </w:rPr>
        <w:t> </w:t>
      </w:r>
      <w:r>
        <w:rPr>
          <w:b/>
          <w:color w:val="231F20"/>
          <w:spacing w:val="3"/>
          <w:w w:val="104"/>
          <w:sz w:val="20"/>
        </w:rPr>
        <w:t>I</w:t>
      </w:r>
      <w:r>
        <w:rPr>
          <w:b/>
          <w:color w:val="231F20"/>
          <w:spacing w:val="3"/>
          <w:w w:val="94"/>
          <w:sz w:val="20"/>
        </w:rPr>
        <w:t>n</w:t>
      </w:r>
      <w:r>
        <w:rPr>
          <w:b/>
          <w:color w:val="231F20"/>
          <w:spacing w:val="2"/>
          <w:w w:val="111"/>
          <w:sz w:val="20"/>
        </w:rPr>
        <w:t>t</w:t>
      </w:r>
      <w:r>
        <w:rPr>
          <w:b/>
          <w:color w:val="231F20"/>
          <w:spacing w:val="3"/>
          <w:w w:val="100"/>
          <w:sz w:val="20"/>
        </w:rPr>
        <w:t>e</w:t>
      </w:r>
      <w:r>
        <w:rPr>
          <w:b/>
          <w:color w:val="231F20"/>
          <w:spacing w:val="9"/>
          <w:w w:val="107"/>
          <w:sz w:val="20"/>
        </w:rPr>
        <w:t>r</w:t>
      </w:r>
      <w:r>
        <w:rPr>
          <w:b/>
          <w:color w:val="231F20"/>
          <w:spacing w:val="3"/>
          <w:w w:val="86"/>
          <w:sz w:val="20"/>
        </w:rPr>
        <w:t>v</w:t>
      </w:r>
      <w:r>
        <w:rPr>
          <w:b/>
          <w:color w:val="231F20"/>
          <w:spacing w:val="2"/>
          <w:w w:val="95"/>
          <w:sz w:val="20"/>
        </w:rPr>
        <w:t>i</w:t>
      </w:r>
      <w:r>
        <w:rPr>
          <w:b/>
          <w:color w:val="231F20"/>
          <w:spacing w:val="1"/>
          <w:w w:val="100"/>
          <w:sz w:val="20"/>
        </w:rPr>
        <w:t>e</w:t>
      </w:r>
      <w:r>
        <w:rPr>
          <w:b/>
          <w:color w:val="231F20"/>
          <w:spacing w:val="1"/>
          <w:w w:val="94"/>
          <w:sz w:val="20"/>
        </w:rPr>
        <w:t>w</w:t>
      </w:r>
      <w:r>
        <w:rPr>
          <w:b/>
          <w:color w:val="231F20"/>
          <w:w w:val="80"/>
          <w:sz w:val="20"/>
        </w:rPr>
        <w:t>s</w:t>
      </w:r>
      <w:r>
        <w:rPr>
          <w:b/>
          <w:color w:val="231F20"/>
          <w:spacing w:val="-2"/>
          <w:sz w:val="20"/>
        </w:rPr>
        <w:t> </w:t>
      </w:r>
      <w:r>
        <w:rPr>
          <w:b/>
          <w:color w:val="231F20"/>
          <w:w w:val="103"/>
          <w:sz w:val="20"/>
        </w:rPr>
        <w:t>f</w:t>
      </w:r>
      <w:r>
        <w:rPr>
          <w:b/>
          <w:color w:val="231F20"/>
          <w:spacing w:val="3"/>
          <w:w w:val="97"/>
          <w:sz w:val="20"/>
        </w:rPr>
        <w:t>o</w:t>
      </w:r>
      <w:r>
        <w:rPr>
          <w:b/>
          <w:color w:val="231F20"/>
          <w:w w:val="107"/>
          <w:sz w:val="20"/>
        </w:rPr>
        <w:t>r</w:t>
      </w:r>
      <w:r>
        <w:rPr>
          <w:b/>
          <w:color w:val="231F20"/>
          <w:spacing w:val="-2"/>
          <w:sz w:val="20"/>
        </w:rPr>
        <w:t> </w:t>
      </w:r>
      <w:r>
        <w:rPr>
          <w:b/>
          <w:color w:val="231F20"/>
          <w:spacing w:val="3"/>
          <w:w w:val="111"/>
          <w:sz w:val="20"/>
        </w:rPr>
        <w:t>t</w:t>
      </w:r>
      <w:r>
        <w:rPr>
          <w:b/>
          <w:color w:val="231F20"/>
          <w:spacing w:val="3"/>
          <w:w w:val="95"/>
          <w:sz w:val="20"/>
        </w:rPr>
        <w:t>h</w:t>
      </w:r>
      <w:r>
        <w:rPr>
          <w:b/>
          <w:color w:val="231F20"/>
          <w:spacing w:val="2"/>
          <w:w w:val="95"/>
          <w:sz w:val="20"/>
        </w:rPr>
        <w:t>i</w:t>
      </w:r>
      <w:r>
        <w:rPr>
          <w:b/>
          <w:color w:val="231F20"/>
          <w:w w:val="80"/>
          <w:sz w:val="20"/>
        </w:rPr>
        <w:t>s </w:t>
      </w:r>
      <w:r>
        <w:rPr>
          <w:b/>
          <w:color w:val="231F20"/>
          <w:spacing w:val="2"/>
          <w:sz w:val="20"/>
        </w:rPr>
        <w:t>study </w:t>
      </w:r>
      <w:r>
        <w:rPr>
          <w:b/>
          <w:color w:val="231F20"/>
          <w:spacing w:val="3"/>
          <w:sz w:val="20"/>
        </w:rPr>
        <w:t>identified </w:t>
      </w:r>
      <w:r>
        <w:rPr>
          <w:b/>
          <w:color w:val="231F20"/>
          <w:sz w:val="20"/>
        </w:rPr>
        <w:t>the </w:t>
      </w:r>
      <w:r>
        <w:rPr>
          <w:b/>
          <w:color w:val="231F20"/>
          <w:spacing w:val="2"/>
          <w:sz w:val="20"/>
        </w:rPr>
        <w:t>enormous </w:t>
      </w:r>
      <w:r>
        <w:rPr>
          <w:b/>
          <w:color w:val="231F20"/>
          <w:spacing w:val="3"/>
          <w:sz w:val="20"/>
        </w:rPr>
        <w:t>untapped </w:t>
      </w:r>
      <w:r>
        <w:rPr>
          <w:b/>
          <w:color w:val="231F20"/>
          <w:spacing w:val="2"/>
          <w:sz w:val="20"/>
        </w:rPr>
        <w:t>potential </w:t>
      </w:r>
      <w:r>
        <w:rPr>
          <w:b/>
          <w:color w:val="231F20"/>
          <w:sz w:val="20"/>
        </w:rPr>
        <w:t>of</w:t>
      </w:r>
      <w:r>
        <w:rPr>
          <w:b/>
          <w:color w:val="231F20"/>
          <w:spacing w:val="-34"/>
          <w:sz w:val="20"/>
        </w:rPr>
        <w:t> </w:t>
      </w:r>
      <w:r>
        <w:rPr>
          <w:b/>
          <w:color w:val="231F20"/>
          <w:spacing w:val="2"/>
          <w:sz w:val="20"/>
        </w:rPr>
        <w:t>combining</w:t>
      </w:r>
      <w:r>
        <w:rPr>
          <w:b/>
          <w:color w:val="231F20"/>
          <w:spacing w:val="-33"/>
          <w:sz w:val="20"/>
        </w:rPr>
        <w:t> </w:t>
      </w:r>
      <w:r>
        <w:rPr>
          <w:b/>
          <w:color w:val="231F20"/>
          <w:spacing w:val="2"/>
          <w:sz w:val="20"/>
        </w:rPr>
        <w:t>data</w:t>
      </w:r>
      <w:r>
        <w:rPr>
          <w:b/>
          <w:color w:val="231F20"/>
          <w:spacing w:val="-34"/>
          <w:sz w:val="20"/>
        </w:rPr>
        <w:t> </w:t>
      </w:r>
      <w:r>
        <w:rPr>
          <w:b/>
          <w:color w:val="231F20"/>
          <w:spacing w:val="2"/>
          <w:sz w:val="20"/>
        </w:rPr>
        <w:t>sets</w:t>
      </w:r>
      <w:r>
        <w:rPr>
          <w:b/>
          <w:color w:val="231F20"/>
          <w:spacing w:val="-33"/>
          <w:sz w:val="20"/>
        </w:rPr>
        <w:t> </w:t>
      </w:r>
      <w:r>
        <w:rPr>
          <w:b/>
          <w:color w:val="231F20"/>
          <w:spacing w:val="2"/>
          <w:sz w:val="20"/>
        </w:rPr>
        <w:t>across</w:t>
      </w:r>
      <w:r>
        <w:rPr>
          <w:b/>
          <w:color w:val="231F20"/>
          <w:spacing w:val="-34"/>
          <w:sz w:val="20"/>
        </w:rPr>
        <w:t> </w:t>
      </w:r>
      <w:r>
        <w:rPr>
          <w:b/>
          <w:color w:val="231F20"/>
          <w:spacing w:val="2"/>
          <w:sz w:val="20"/>
        </w:rPr>
        <w:t>agencies</w:t>
      </w:r>
      <w:r>
        <w:rPr>
          <w:b/>
          <w:color w:val="231F20"/>
          <w:spacing w:val="-33"/>
          <w:sz w:val="20"/>
        </w:rPr>
        <w:t> </w:t>
      </w:r>
      <w:r>
        <w:rPr>
          <w:b/>
          <w:color w:val="231F20"/>
          <w:spacing w:val="2"/>
          <w:sz w:val="20"/>
        </w:rPr>
        <w:t>and</w:t>
      </w:r>
      <w:r>
        <w:rPr>
          <w:b/>
          <w:color w:val="231F20"/>
          <w:spacing w:val="-33"/>
          <w:sz w:val="20"/>
        </w:rPr>
        <w:t> </w:t>
      </w:r>
      <w:r>
        <w:rPr>
          <w:b/>
          <w:color w:val="231F20"/>
          <w:spacing w:val="2"/>
          <w:sz w:val="20"/>
        </w:rPr>
        <w:t>sectors </w:t>
      </w:r>
      <w:r>
        <w:rPr>
          <w:b/>
          <w:color w:val="231F20"/>
          <w:sz w:val="20"/>
        </w:rPr>
        <w:t>in </w:t>
      </w:r>
      <w:r>
        <w:rPr>
          <w:b/>
          <w:color w:val="231F20"/>
          <w:spacing w:val="2"/>
          <w:sz w:val="20"/>
        </w:rPr>
        <w:t>order </w:t>
      </w:r>
      <w:r>
        <w:rPr>
          <w:b/>
          <w:color w:val="231F20"/>
          <w:sz w:val="20"/>
        </w:rPr>
        <w:t>to </w:t>
      </w:r>
      <w:r>
        <w:rPr>
          <w:b/>
          <w:color w:val="231F20"/>
          <w:spacing w:val="3"/>
          <w:sz w:val="20"/>
        </w:rPr>
        <w:t>better </w:t>
      </w:r>
      <w:r>
        <w:rPr>
          <w:b/>
          <w:color w:val="231F20"/>
          <w:spacing w:val="2"/>
          <w:sz w:val="20"/>
        </w:rPr>
        <w:t>manage </w:t>
      </w:r>
      <w:r>
        <w:rPr>
          <w:b/>
          <w:color w:val="231F20"/>
          <w:sz w:val="20"/>
        </w:rPr>
        <w:t>large </w:t>
      </w:r>
      <w:r>
        <w:rPr>
          <w:b/>
          <w:color w:val="231F20"/>
          <w:spacing w:val="2"/>
          <w:sz w:val="20"/>
        </w:rPr>
        <w:t>economic, social and environmental</w:t>
      </w:r>
      <w:r>
        <w:rPr>
          <w:b/>
          <w:color w:val="231F20"/>
          <w:spacing w:val="-13"/>
          <w:sz w:val="20"/>
        </w:rPr>
        <w:t> </w:t>
      </w:r>
      <w:r>
        <w:rPr>
          <w:b/>
          <w:color w:val="231F20"/>
          <w:spacing w:val="3"/>
          <w:sz w:val="20"/>
        </w:rPr>
        <w:t>systems.</w:t>
      </w:r>
      <w:r>
        <w:rPr>
          <w:color w:val="231F20"/>
          <w:spacing w:val="3"/>
          <w:position w:val="7"/>
          <w:sz w:val="11"/>
        </w:rPr>
        <w:t>86</w:t>
      </w:r>
    </w:p>
    <w:p>
      <w:pPr>
        <w:pStyle w:val="BodyText"/>
        <w:spacing w:before="10"/>
        <w:rPr>
          <w:sz w:val="26"/>
        </w:rPr>
      </w:pPr>
    </w:p>
    <w:p>
      <w:pPr>
        <w:pStyle w:val="BodyText"/>
        <w:spacing w:line="312" w:lineRule="auto"/>
        <w:ind w:left="401" w:right="921" w:hanging="4"/>
      </w:pPr>
      <w:r>
        <w:rPr>
          <w:color w:val="231F20"/>
        </w:rPr>
        <w:t>Our interviews supported the findings from our survey that evidence-based approaches are widespread (on average, 60 per cent of survey respondents agreed).</w:t>
      </w:r>
    </w:p>
    <w:p>
      <w:pPr>
        <w:pStyle w:val="BodyText"/>
        <w:spacing w:line="312" w:lineRule="auto" w:before="3"/>
        <w:ind w:left="399" w:right="1254" w:firstLine="2"/>
        <w:jc w:val="both"/>
      </w:pPr>
      <w:r>
        <w:rPr>
          <w:color w:val="231F20"/>
        </w:rPr>
        <w:t>However, they also suggested that the application of these approaches may be shallow. Interviewees observed major capability gaps at the front end (in</w:t>
      </w:r>
    </w:p>
    <w:p>
      <w:pPr>
        <w:pStyle w:val="BodyText"/>
        <w:spacing w:line="312" w:lineRule="auto" w:before="3"/>
        <w:ind w:left="399" w:right="921"/>
      </w:pPr>
      <w:r>
        <w:rPr>
          <w:color w:val="231F20"/>
        </w:rPr>
        <w:t>critically interpreting evidence and data for strategic insight) and at the back end (in establishing quick feedback loops for policy development as evidence evolves and data emerges).</w:t>
      </w:r>
    </w:p>
    <w:p>
      <w:pPr>
        <w:spacing w:after="0" w:line="312" w:lineRule="auto"/>
        <w:sectPr>
          <w:type w:val="continuous"/>
          <w:pgSz w:w="11910" w:h="16840"/>
          <w:pgMar w:top="920" w:bottom="280" w:left="0" w:right="0"/>
          <w:cols w:num="2" w:equalWidth="0">
            <w:col w:w="5730" w:space="40"/>
            <w:col w:w="6140"/>
          </w:cols>
        </w:sectPr>
      </w:pPr>
    </w:p>
    <w:p>
      <w:pPr>
        <w:pStyle w:val="BodyText"/>
      </w:pPr>
    </w:p>
    <w:p>
      <w:pPr>
        <w:pStyle w:val="BodyText"/>
      </w:pPr>
    </w:p>
    <w:p>
      <w:pPr>
        <w:pStyle w:val="BodyText"/>
        <w:spacing w:before="10"/>
        <w:rPr>
          <w:sz w:val="24"/>
        </w:rPr>
      </w:pPr>
    </w:p>
    <w:p>
      <w:pPr>
        <w:spacing w:after="0"/>
        <w:rPr>
          <w:sz w:val="24"/>
        </w:rPr>
        <w:sectPr>
          <w:headerReference w:type="default" r:id="rId128"/>
          <w:footerReference w:type="default" r:id="rId129"/>
          <w:pgSz w:w="11910" w:h="16840"/>
          <w:pgMar w:header="0" w:footer="718" w:top="1580" w:bottom="900" w:left="0" w:right="0"/>
          <w:pgNumType w:start="39"/>
        </w:sectPr>
      </w:pPr>
    </w:p>
    <w:p>
      <w:pPr>
        <w:pStyle w:val="Heading5"/>
        <w:ind w:left="856"/>
      </w:pPr>
      <w:r>
        <w:rPr>
          <w:color w:val="ED1C24"/>
        </w:rPr>
        <w:t>Feature 3: Collaborative</w:t>
      </w:r>
    </w:p>
    <w:p>
      <w:pPr>
        <w:pStyle w:val="BodyText"/>
        <w:spacing w:line="312" w:lineRule="auto" w:before="216"/>
        <w:ind w:left="853" w:firstLine="3"/>
      </w:pPr>
      <w:r>
        <w:rPr>
          <w:color w:val="231F20"/>
        </w:rPr>
        <w:t>In order for the public entrepreneur to work across siloes and boundaries, her organisation must embrace the importance of working across organisational boundaries, as well as with citizens and experts outside government. This represents a drastic change from the past. As Mike Bracken, former head of the UK Government Digital Service, writes:</w:t>
      </w:r>
    </w:p>
    <w:p>
      <w:pPr>
        <w:pStyle w:val="BodyText"/>
        <w:spacing w:before="8"/>
        <w:rPr>
          <w:sz w:val="26"/>
        </w:rPr>
      </w:pPr>
    </w:p>
    <w:p>
      <w:pPr>
        <w:spacing w:line="312" w:lineRule="auto" w:before="0"/>
        <w:ind w:left="853" w:right="173" w:hanging="76"/>
        <w:jc w:val="left"/>
        <w:rPr>
          <w:sz w:val="11"/>
        </w:rPr>
      </w:pPr>
      <w:r>
        <w:rPr>
          <w:i/>
          <w:color w:val="231F20"/>
          <w:spacing w:val="2"/>
          <w:w w:val="105"/>
          <w:sz w:val="20"/>
        </w:rPr>
        <w:t>“We </w:t>
      </w:r>
      <w:r>
        <w:rPr>
          <w:i/>
          <w:color w:val="231F20"/>
          <w:w w:val="105"/>
          <w:sz w:val="20"/>
        </w:rPr>
        <w:t>need to say, as public administrators, that we need</w:t>
      </w:r>
      <w:r>
        <w:rPr>
          <w:i/>
          <w:color w:val="231F20"/>
          <w:spacing w:val="-13"/>
          <w:w w:val="105"/>
          <w:sz w:val="20"/>
        </w:rPr>
        <w:t> </w:t>
      </w:r>
      <w:r>
        <w:rPr>
          <w:i/>
          <w:color w:val="231F20"/>
          <w:w w:val="105"/>
          <w:sz w:val="20"/>
        </w:rPr>
        <w:t>to</w:t>
      </w:r>
      <w:r>
        <w:rPr>
          <w:i/>
          <w:color w:val="231F20"/>
          <w:spacing w:val="-12"/>
          <w:w w:val="105"/>
          <w:sz w:val="20"/>
        </w:rPr>
        <w:t> </w:t>
      </w:r>
      <w:r>
        <w:rPr>
          <w:i/>
          <w:color w:val="231F20"/>
          <w:w w:val="105"/>
          <w:sz w:val="20"/>
        </w:rPr>
        <w:t>work</w:t>
      </w:r>
      <w:r>
        <w:rPr>
          <w:i/>
          <w:color w:val="231F20"/>
          <w:spacing w:val="-12"/>
          <w:w w:val="105"/>
          <w:sz w:val="20"/>
        </w:rPr>
        <w:t> </w:t>
      </w:r>
      <w:r>
        <w:rPr>
          <w:i/>
          <w:color w:val="231F20"/>
          <w:w w:val="105"/>
          <w:sz w:val="20"/>
        </w:rPr>
        <w:t>differently</w:t>
      </w:r>
      <w:r>
        <w:rPr>
          <w:i/>
          <w:color w:val="231F20"/>
          <w:spacing w:val="-12"/>
          <w:w w:val="105"/>
          <w:sz w:val="20"/>
        </w:rPr>
        <w:t> </w:t>
      </w:r>
      <w:r>
        <w:rPr>
          <w:i/>
          <w:color w:val="231F20"/>
          <w:w w:val="105"/>
          <w:sz w:val="20"/>
        </w:rPr>
        <w:t>and</w:t>
      </w:r>
      <w:r>
        <w:rPr>
          <w:i/>
          <w:color w:val="231F20"/>
          <w:spacing w:val="-12"/>
          <w:w w:val="105"/>
          <w:sz w:val="20"/>
        </w:rPr>
        <w:t> </w:t>
      </w:r>
      <w:r>
        <w:rPr>
          <w:i/>
          <w:color w:val="231F20"/>
          <w:w w:val="105"/>
          <w:sz w:val="20"/>
        </w:rPr>
        <w:t>more</w:t>
      </w:r>
      <w:r>
        <w:rPr>
          <w:i/>
          <w:color w:val="231F20"/>
          <w:spacing w:val="-13"/>
          <w:w w:val="105"/>
          <w:sz w:val="20"/>
        </w:rPr>
        <w:t> </w:t>
      </w:r>
      <w:r>
        <w:rPr>
          <w:i/>
          <w:color w:val="231F20"/>
          <w:w w:val="105"/>
          <w:sz w:val="20"/>
        </w:rPr>
        <w:t>collaboratively</w:t>
      </w:r>
      <w:r>
        <w:rPr>
          <w:i/>
          <w:color w:val="231F20"/>
          <w:spacing w:val="-12"/>
          <w:w w:val="105"/>
          <w:sz w:val="20"/>
        </w:rPr>
        <w:t> </w:t>
      </w:r>
      <w:r>
        <w:rPr>
          <w:i/>
          <w:color w:val="231F20"/>
          <w:w w:val="105"/>
          <w:sz w:val="20"/>
        </w:rPr>
        <w:t>in a</w:t>
      </w:r>
      <w:r>
        <w:rPr>
          <w:i/>
          <w:color w:val="231F20"/>
          <w:spacing w:val="-17"/>
          <w:w w:val="105"/>
          <w:sz w:val="20"/>
        </w:rPr>
        <w:t> </w:t>
      </w:r>
      <w:r>
        <w:rPr>
          <w:i/>
          <w:color w:val="231F20"/>
          <w:w w:val="105"/>
          <w:sz w:val="20"/>
        </w:rPr>
        <w:t>system</w:t>
      </w:r>
      <w:r>
        <w:rPr>
          <w:i/>
          <w:color w:val="231F20"/>
          <w:spacing w:val="-16"/>
          <w:w w:val="105"/>
          <w:sz w:val="20"/>
        </w:rPr>
        <w:t> </w:t>
      </w:r>
      <w:r>
        <w:rPr>
          <w:i/>
          <w:color w:val="231F20"/>
          <w:w w:val="105"/>
          <w:sz w:val="20"/>
        </w:rPr>
        <w:t>that</w:t>
      </w:r>
      <w:r>
        <w:rPr>
          <w:i/>
          <w:color w:val="231F20"/>
          <w:spacing w:val="-17"/>
          <w:w w:val="105"/>
          <w:sz w:val="20"/>
        </w:rPr>
        <w:t> </w:t>
      </w:r>
      <w:r>
        <w:rPr>
          <w:i/>
          <w:color w:val="231F20"/>
          <w:w w:val="105"/>
          <w:sz w:val="20"/>
        </w:rPr>
        <w:t>is</w:t>
      </w:r>
      <w:r>
        <w:rPr>
          <w:i/>
          <w:color w:val="231F20"/>
          <w:spacing w:val="-16"/>
          <w:w w:val="105"/>
          <w:sz w:val="20"/>
        </w:rPr>
        <w:t> </w:t>
      </w:r>
      <w:r>
        <w:rPr>
          <w:i/>
          <w:color w:val="231F20"/>
          <w:w w:val="105"/>
          <w:sz w:val="20"/>
        </w:rPr>
        <w:t>not</w:t>
      </w:r>
      <w:r>
        <w:rPr>
          <w:i/>
          <w:color w:val="231F20"/>
          <w:spacing w:val="-16"/>
          <w:w w:val="105"/>
          <w:sz w:val="20"/>
        </w:rPr>
        <w:t> </w:t>
      </w:r>
      <w:r>
        <w:rPr>
          <w:i/>
          <w:color w:val="231F20"/>
          <w:w w:val="105"/>
          <w:sz w:val="20"/>
        </w:rPr>
        <w:t>set</w:t>
      </w:r>
      <w:r>
        <w:rPr>
          <w:i/>
          <w:color w:val="231F20"/>
          <w:spacing w:val="-17"/>
          <w:w w:val="105"/>
          <w:sz w:val="20"/>
        </w:rPr>
        <w:t> </w:t>
      </w:r>
      <w:r>
        <w:rPr>
          <w:i/>
          <w:color w:val="231F20"/>
          <w:w w:val="105"/>
          <w:sz w:val="20"/>
        </w:rPr>
        <w:t>up</w:t>
      </w:r>
      <w:r>
        <w:rPr>
          <w:i/>
          <w:color w:val="231F20"/>
          <w:spacing w:val="-16"/>
          <w:w w:val="105"/>
          <w:sz w:val="20"/>
        </w:rPr>
        <w:t> </w:t>
      </w:r>
      <w:r>
        <w:rPr>
          <w:i/>
          <w:color w:val="231F20"/>
          <w:w w:val="105"/>
          <w:sz w:val="20"/>
        </w:rPr>
        <w:t>to</w:t>
      </w:r>
      <w:r>
        <w:rPr>
          <w:i/>
          <w:color w:val="231F20"/>
          <w:spacing w:val="-17"/>
          <w:w w:val="105"/>
          <w:sz w:val="20"/>
        </w:rPr>
        <w:t> </w:t>
      </w:r>
      <w:r>
        <w:rPr>
          <w:i/>
          <w:color w:val="231F20"/>
          <w:w w:val="105"/>
          <w:sz w:val="20"/>
        </w:rPr>
        <w:t>do</w:t>
      </w:r>
      <w:r>
        <w:rPr>
          <w:i/>
          <w:color w:val="231F20"/>
          <w:spacing w:val="-16"/>
          <w:w w:val="105"/>
          <w:sz w:val="20"/>
        </w:rPr>
        <w:t> </w:t>
      </w:r>
      <w:r>
        <w:rPr>
          <w:i/>
          <w:color w:val="231F20"/>
          <w:w w:val="105"/>
          <w:sz w:val="20"/>
        </w:rPr>
        <w:t>that.</w:t>
      </w:r>
      <w:r>
        <w:rPr>
          <w:i/>
          <w:color w:val="231F20"/>
          <w:spacing w:val="-16"/>
          <w:w w:val="105"/>
          <w:sz w:val="20"/>
        </w:rPr>
        <w:t> </w:t>
      </w:r>
      <w:r>
        <w:rPr>
          <w:i/>
          <w:color w:val="231F20"/>
          <w:w w:val="105"/>
          <w:sz w:val="20"/>
        </w:rPr>
        <w:t>Whitehall</w:t>
      </w:r>
      <w:r>
        <w:rPr>
          <w:i/>
          <w:color w:val="231F20"/>
          <w:spacing w:val="-17"/>
          <w:w w:val="105"/>
          <w:sz w:val="20"/>
        </w:rPr>
        <w:t> </w:t>
      </w:r>
      <w:r>
        <w:rPr>
          <w:i/>
          <w:color w:val="231F20"/>
          <w:w w:val="105"/>
          <w:sz w:val="20"/>
        </w:rPr>
        <w:t>was described to me when I started as a warring band of tribal bureaucrats held together by a common pension</w:t>
      </w:r>
      <w:r>
        <w:rPr>
          <w:i/>
          <w:color w:val="231F20"/>
          <w:spacing w:val="-22"/>
          <w:w w:val="105"/>
          <w:sz w:val="20"/>
        </w:rPr>
        <w:t> </w:t>
      </w:r>
      <w:r>
        <w:rPr>
          <w:i/>
          <w:color w:val="231F20"/>
          <w:w w:val="105"/>
          <w:sz w:val="20"/>
        </w:rPr>
        <w:t>scheme,</w:t>
      </w:r>
      <w:r>
        <w:rPr>
          <w:i/>
          <w:color w:val="231F20"/>
          <w:spacing w:val="-21"/>
          <w:w w:val="105"/>
          <w:sz w:val="20"/>
        </w:rPr>
        <w:t> </w:t>
      </w:r>
      <w:r>
        <w:rPr>
          <w:i/>
          <w:color w:val="231F20"/>
          <w:w w:val="105"/>
          <w:sz w:val="20"/>
        </w:rPr>
        <w:t>and</w:t>
      </w:r>
      <w:r>
        <w:rPr>
          <w:i/>
          <w:color w:val="231F20"/>
          <w:spacing w:val="-21"/>
          <w:w w:val="105"/>
          <w:sz w:val="20"/>
        </w:rPr>
        <w:t> </w:t>
      </w:r>
      <w:r>
        <w:rPr>
          <w:i/>
          <w:color w:val="231F20"/>
          <w:w w:val="105"/>
          <w:sz w:val="20"/>
        </w:rPr>
        <w:t>there</w:t>
      </w:r>
      <w:r>
        <w:rPr>
          <w:i/>
          <w:color w:val="231F20"/>
          <w:spacing w:val="-21"/>
          <w:w w:val="105"/>
          <w:sz w:val="20"/>
        </w:rPr>
        <w:t> </w:t>
      </w:r>
      <w:r>
        <w:rPr>
          <w:i/>
          <w:color w:val="231F20"/>
          <w:w w:val="105"/>
          <w:sz w:val="20"/>
        </w:rPr>
        <w:t>is</w:t>
      </w:r>
      <w:r>
        <w:rPr>
          <w:i/>
          <w:color w:val="231F20"/>
          <w:spacing w:val="-21"/>
          <w:w w:val="105"/>
          <w:sz w:val="20"/>
        </w:rPr>
        <w:t> </w:t>
      </w:r>
      <w:r>
        <w:rPr>
          <w:i/>
          <w:color w:val="231F20"/>
          <w:w w:val="105"/>
          <w:sz w:val="20"/>
        </w:rPr>
        <w:t>something</w:t>
      </w:r>
      <w:r>
        <w:rPr>
          <w:i/>
          <w:color w:val="231F20"/>
          <w:spacing w:val="-22"/>
          <w:w w:val="105"/>
          <w:sz w:val="20"/>
        </w:rPr>
        <w:t> </w:t>
      </w:r>
      <w:r>
        <w:rPr>
          <w:i/>
          <w:color w:val="231F20"/>
          <w:w w:val="105"/>
          <w:sz w:val="20"/>
        </w:rPr>
        <w:t>in</w:t>
      </w:r>
      <w:r>
        <w:rPr>
          <w:i/>
          <w:color w:val="231F20"/>
          <w:spacing w:val="-21"/>
          <w:w w:val="105"/>
          <w:sz w:val="20"/>
        </w:rPr>
        <w:t> </w:t>
      </w:r>
      <w:r>
        <w:rPr>
          <w:i/>
          <w:color w:val="231F20"/>
          <w:w w:val="105"/>
          <w:sz w:val="20"/>
        </w:rPr>
        <w:t>that.”</w:t>
      </w:r>
      <w:r>
        <w:rPr>
          <w:color w:val="231F20"/>
          <w:w w:val="105"/>
          <w:position w:val="7"/>
          <w:sz w:val="11"/>
        </w:rPr>
        <w:t>87</w:t>
      </w:r>
    </w:p>
    <w:p>
      <w:pPr>
        <w:pStyle w:val="BodyText"/>
        <w:spacing w:before="7"/>
        <w:rPr>
          <w:sz w:val="26"/>
        </w:rPr>
      </w:pPr>
    </w:p>
    <w:p>
      <w:pPr>
        <w:pStyle w:val="BodyText"/>
        <w:spacing w:line="312" w:lineRule="auto"/>
        <w:ind w:left="854" w:right="173" w:hanging="1"/>
        <w:rPr>
          <w:b/>
        </w:rPr>
      </w:pPr>
      <w:r>
        <w:rPr>
          <w:color w:val="231F20"/>
          <w:w w:val="105"/>
        </w:rPr>
        <w:t>Collaboration has arguably become the core skill requirement of the modern public service, yet its embrace does not come naturally. The problem is not merely the traditional Mandarin’s arms-length stance designed to ward off undue influence, but also the failure of governments to name, promote and</w:t>
      </w:r>
      <w:r>
        <w:rPr>
          <w:color w:val="231F20"/>
          <w:spacing w:val="-40"/>
          <w:w w:val="105"/>
        </w:rPr>
        <w:t> </w:t>
      </w:r>
      <w:r>
        <w:rPr>
          <w:color w:val="231F20"/>
          <w:w w:val="105"/>
        </w:rPr>
        <w:t>incentivise</w:t>
      </w:r>
      <w:r>
        <w:rPr>
          <w:color w:val="231F20"/>
          <w:spacing w:val="-40"/>
          <w:w w:val="105"/>
        </w:rPr>
        <w:t> </w:t>
      </w:r>
      <w:r>
        <w:rPr>
          <w:color w:val="231F20"/>
          <w:w w:val="105"/>
        </w:rPr>
        <w:t>systemic</w:t>
      </w:r>
      <w:r>
        <w:rPr>
          <w:color w:val="231F20"/>
          <w:spacing w:val="-39"/>
          <w:w w:val="105"/>
        </w:rPr>
        <w:t> </w:t>
      </w:r>
      <w:r>
        <w:rPr>
          <w:color w:val="231F20"/>
          <w:w w:val="105"/>
        </w:rPr>
        <w:t>and</w:t>
      </w:r>
      <w:r>
        <w:rPr>
          <w:color w:val="231F20"/>
          <w:spacing w:val="-40"/>
          <w:w w:val="105"/>
        </w:rPr>
        <w:t> </w:t>
      </w:r>
      <w:r>
        <w:rPr>
          <w:color w:val="231F20"/>
          <w:w w:val="105"/>
        </w:rPr>
        <w:t>societal</w:t>
      </w:r>
      <w:r>
        <w:rPr>
          <w:color w:val="231F20"/>
          <w:spacing w:val="-40"/>
          <w:w w:val="105"/>
        </w:rPr>
        <w:t> </w:t>
      </w:r>
      <w:r>
        <w:rPr>
          <w:color w:val="231F20"/>
          <w:w w:val="105"/>
        </w:rPr>
        <w:t>outcomes.</w:t>
      </w:r>
      <w:r>
        <w:rPr>
          <w:color w:val="231F20"/>
          <w:spacing w:val="-39"/>
          <w:w w:val="105"/>
        </w:rPr>
        <w:t> </w:t>
      </w:r>
      <w:r>
        <w:rPr>
          <w:b/>
          <w:color w:val="231F20"/>
          <w:w w:val="105"/>
        </w:rPr>
        <w:t>Our</w:t>
      </w:r>
    </w:p>
    <w:p>
      <w:pPr>
        <w:pStyle w:val="Heading6"/>
        <w:spacing w:line="312" w:lineRule="auto" w:before="7"/>
        <w:ind w:left="857" w:right="-5" w:firstLine="3"/>
      </w:pPr>
      <w:r>
        <w:rPr>
          <w:color w:val="231F20"/>
        </w:rPr>
        <w:t>interviewees</w:t>
      </w:r>
      <w:r>
        <w:rPr>
          <w:color w:val="231F20"/>
          <w:spacing w:val="-24"/>
        </w:rPr>
        <w:t> </w:t>
      </w:r>
      <w:r>
        <w:rPr>
          <w:color w:val="231F20"/>
        </w:rPr>
        <w:t>for</w:t>
      </w:r>
      <w:r>
        <w:rPr>
          <w:color w:val="231F20"/>
          <w:spacing w:val="-23"/>
        </w:rPr>
        <w:t> </w:t>
      </w:r>
      <w:r>
        <w:rPr>
          <w:color w:val="231F20"/>
        </w:rPr>
        <w:t>this</w:t>
      </w:r>
      <w:r>
        <w:rPr>
          <w:color w:val="231F20"/>
          <w:spacing w:val="-24"/>
        </w:rPr>
        <w:t> </w:t>
      </w:r>
      <w:r>
        <w:rPr>
          <w:color w:val="231F20"/>
        </w:rPr>
        <w:t>study</w:t>
      </w:r>
      <w:r>
        <w:rPr>
          <w:color w:val="231F20"/>
          <w:spacing w:val="-23"/>
        </w:rPr>
        <w:t> </w:t>
      </w:r>
      <w:r>
        <w:rPr>
          <w:color w:val="231F20"/>
        </w:rPr>
        <w:t>went</w:t>
      </w:r>
      <w:r>
        <w:rPr>
          <w:color w:val="231F20"/>
          <w:spacing w:val="-24"/>
        </w:rPr>
        <w:t> </w:t>
      </w:r>
      <w:r>
        <w:rPr>
          <w:color w:val="231F20"/>
        </w:rPr>
        <w:t>further,</w:t>
      </w:r>
      <w:r>
        <w:rPr>
          <w:color w:val="231F20"/>
          <w:spacing w:val="-23"/>
        </w:rPr>
        <w:t> </w:t>
      </w:r>
      <w:r>
        <w:rPr>
          <w:color w:val="231F20"/>
        </w:rPr>
        <w:t>arguing</w:t>
      </w:r>
      <w:r>
        <w:rPr>
          <w:color w:val="231F20"/>
          <w:spacing w:val="-23"/>
        </w:rPr>
        <w:t> </w:t>
      </w:r>
      <w:r>
        <w:rPr>
          <w:color w:val="231F20"/>
        </w:rPr>
        <w:t>that the struggle to collaborate reflects not merely the institution’s capability and mandate, but a learned disposition among public servants to </w:t>
      </w:r>
      <w:r>
        <w:rPr>
          <w:color w:val="231F20"/>
          <w:spacing w:val="2"/>
        </w:rPr>
        <w:t>try </w:t>
      </w:r>
      <w:r>
        <w:rPr>
          <w:color w:val="231F20"/>
        </w:rPr>
        <w:t>to solve problems</w:t>
      </w:r>
      <w:r>
        <w:rPr>
          <w:color w:val="231F20"/>
          <w:spacing w:val="-7"/>
        </w:rPr>
        <w:t> </w:t>
      </w:r>
      <w:r>
        <w:rPr>
          <w:color w:val="231F20"/>
        </w:rPr>
        <w:t>alone.</w:t>
      </w:r>
    </w:p>
    <w:p>
      <w:pPr>
        <w:pStyle w:val="BodyText"/>
        <w:spacing w:before="6"/>
        <w:rPr>
          <w:b/>
          <w:sz w:val="26"/>
        </w:rPr>
      </w:pPr>
    </w:p>
    <w:p>
      <w:pPr>
        <w:pStyle w:val="BodyText"/>
        <w:spacing w:line="312" w:lineRule="auto" w:before="1"/>
        <w:ind w:left="860" w:right="298" w:hanging="24"/>
      </w:pPr>
      <w:r>
        <w:rPr>
          <w:color w:val="231F20"/>
          <w:spacing w:val="3"/>
        </w:rPr>
        <w:t>There </w:t>
      </w:r>
      <w:r>
        <w:rPr>
          <w:color w:val="231F20"/>
          <w:spacing w:val="2"/>
        </w:rPr>
        <w:t>are </w:t>
      </w:r>
      <w:r>
        <w:rPr>
          <w:color w:val="231F20"/>
          <w:spacing w:val="3"/>
        </w:rPr>
        <w:t>examples </w:t>
      </w:r>
      <w:r>
        <w:rPr>
          <w:color w:val="231F20"/>
        </w:rPr>
        <w:t>of </w:t>
      </w:r>
      <w:r>
        <w:rPr>
          <w:color w:val="231F20"/>
          <w:spacing w:val="2"/>
        </w:rPr>
        <w:t>greater </w:t>
      </w:r>
      <w:r>
        <w:rPr>
          <w:color w:val="231F20"/>
          <w:spacing w:val="3"/>
        </w:rPr>
        <w:t>civic engagement </w:t>
      </w:r>
      <w:r>
        <w:rPr>
          <w:color w:val="231F20"/>
        </w:rPr>
        <w:t>in </w:t>
      </w:r>
      <w:r>
        <w:rPr>
          <w:color w:val="231F20"/>
          <w:spacing w:val="3"/>
        </w:rPr>
        <w:t>defining problems and solutions, akin </w:t>
      </w:r>
      <w:r>
        <w:rPr>
          <w:color w:val="231F20"/>
        </w:rPr>
        <w:t>to </w:t>
      </w:r>
      <w:r>
        <w:rPr>
          <w:color w:val="231F20"/>
          <w:spacing w:val="3"/>
        </w:rPr>
        <w:t>what</w:t>
      </w:r>
      <w:r>
        <w:rPr>
          <w:color w:val="231F20"/>
          <w:spacing w:val="-2"/>
        </w:rPr>
        <w:t> </w:t>
      </w:r>
      <w:r>
        <w:rPr>
          <w:color w:val="231F20"/>
        </w:rPr>
        <w:t>is</w:t>
      </w:r>
    </w:p>
    <w:p>
      <w:pPr>
        <w:pStyle w:val="BodyText"/>
        <w:spacing w:line="312" w:lineRule="auto" w:before="2"/>
        <w:ind w:left="854" w:right="100" w:firstLine="5"/>
        <w:rPr>
          <w:sz w:val="11"/>
        </w:rPr>
      </w:pPr>
      <w:r>
        <w:rPr>
          <w:color w:val="231F20"/>
          <w:spacing w:val="3"/>
          <w:w w:val="105"/>
        </w:rPr>
        <w:t>being</w:t>
      </w:r>
      <w:r>
        <w:rPr>
          <w:color w:val="231F20"/>
          <w:spacing w:val="-31"/>
          <w:w w:val="105"/>
        </w:rPr>
        <w:t> </w:t>
      </w:r>
      <w:r>
        <w:rPr>
          <w:color w:val="231F20"/>
          <w:spacing w:val="3"/>
          <w:w w:val="105"/>
        </w:rPr>
        <w:t>done</w:t>
      </w:r>
      <w:r>
        <w:rPr>
          <w:color w:val="231F20"/>
          <w:spacing w:val="-30"/>
          <w:w w:val="105"/>
        </w:rPr>
        <w:t> </w:t>
      </w:r>
      <w:r>
        <w:rPr>
          <w:color w:val="231F20"/>
          <w:w w:val="105"/>
        </w:rPr>
        <w:t>by</w:t>
      </w:r>
      <w:r>
        <w:rPr>
          <w:color w:val="231F20"/>
          <w:spacing w:val="-30"/>
          <w:w w:val="105"/>
        </w:rPr>
        <w:t> </w:t>
      </w:r>
      <w:r>
        <w:rPr>
          <w:color w:val="231F20"/>
          <w:spacing w:val="2"/>
          <w:w w:val="105"/>
        </w:rPr>
        <w:t>the</w:t>
      </w:r>
      <w:r>
        <w:rPr>
          <w:color w:val="231F20"/>
          <w:spacing w:val="-30"/>
          <w:w w:val="105"/>
        </w:rPr>
        <w:t> </w:t>
      </w:r>
      <w:r>
        <w:rPr>
          <w:color w:val="231F20"/>
          <w:spacing w:val="3"/>
          <w:w w:val="105"/>
        </w:rPr>
        <w:t>Seoul</w:t>
      </w:r>
      <w:r>
        <w:rPr>
          <w:color w:val="231F20"/>
          <w:spacing w:val="-30"/>
          <w:w w:val="105"/>
        </w:rPr>
        <w:t> </w:t>
      </w:r>
      <w:r>
        <w:rPr>
          <w:color w:val="231F20"/>
          <w:spacing w:val="3"/>
          <w:w w:val="105"/>
        </w:rPr>
        <w:t>Innovation</w:t>
      </w:r>
      <w:r>
        <w:rPr>
          <w:color w:val="231F20"/>
          <w:spacing w:val="-31"/>
          <w:w w:val="105"/>
        </w:rPr>
        <w:t> </w:t>
      </w:r>
      <w:r>
        <w:rPr>
          <w:color w:val="231F20"/>
          <w:spacing w:val="3"/>
          <w:w w:val="105"/>
        </w:rPr>
        <w:t>Bureau</w:t>
      </w:r>
      <w:r>
        <w:rPr>
          <w:color w:val="231F20"/>
          <w:spacing w:val="-30"/>
          <w:w w:val="105"/>
        </w:rPr>
        <w:t> </w:t>
      </w:r>
      <w:r>
        <w:rPr>
          <w:color w:val="231F20"/>
          <w:w w:val="105"/>
        </w:rPr>
        <w:t>in</w:t>
      </w:r>
      <w:r>
        <w:rPr>
          <w:color w:val="231F20"/>
          <w:spacing w:val="-30"/>
          <w:w w:val="105"/>
        </w:rPr>
        <w:t> </w:t>
      </w:r>
      <w:r>
        <w:rPr>
          <w:color w:val="231F20"/>
          <w:spacing w:val="3"/>
          <w:w w:val="105"/>
        </w:rPr>
        <w:t>South Korea.</w:t>
      </w:r>
      <w:r>
        <w:rPr>
          <w:color w:val="231F20"/>
          <w:spacing w:val="3"/>
          <w:w w:val="105"/>
          <w:position w:val="7"/>
          <w:sz w:val="11"/>
        </w:rPr>
        <w:t>88</w:t>
      </w:r>
      <w:r>
        <w:rPr>
          <w:color w:val="231F20"/>
          <w:spacing w:val="-8"/>
          <w:w w:val="105"/>
          <w:position w:val="7"/>
          <w:sz w:val="11"/>
        </w:rPr>
        <w:t> </w:t>
      </w:r>
      <w:r>
        <w:rPr>
          <w:color w:val="231F20"/>
          <w:w w:val="105"/>
        </w:rPr>
        <w:t>By</w:t>
      </w:r>
      <w:r>
        <w:rPr>
          <w:color w:val="231F20"/>
          <w:spacing w:val="-33"/>
          <w:w w:val="105"/>
        </w:rPr>
        <w:t> </w:t>
      </w:r>
      <w:r>
        <w:rPr>
          <w:color w:val="231F20"/>
          <w:spacing w:val="3"/>
          <w:w w:val="105"/>
        </w:rPr>
        <w:t>taking</w:t>
      </w:r>
      <w:r>
        <w:rPr>
          <w:color w:val="231F20"/>
          <w:spacing w:val="-33"/>
          <w:w w:val="105"/>
        </w:rPr>
        <w:t> </w:t>
      </w:r>
      <w:r>
        <w:rPr>
          <w:color w:val="231F20"/>
          <w:spacing w:val="3"/>
          <w:w w:val="105"/>
        </w:rPr>
        <w:t>advantage</w:t>
      </w:r>
      <w:r>
        <w:rPr>
          <w:color w:val="231F20"/>
          <w:spacing w:val="-33"/>
          <w:w w:val="105"/>
        </w:rPr>
        <w:t> </w:t>
      </w:r>
      <w:r>
        <w:rPr>
          <w:color w:val="231F20"/>
          <w:w w:val="105"/>
        </w:rPr>
        <w:t>of</w:t>
      </w:r>
      <w:r>
        <w:rPr>
          <w:color w:val="231F20"/>
          <w:spacing w:val="-33"/>
          <w:w w:val="105"/>
        </w:rPr>
        <w:t> </w:t>
      </w:r>
      <w:r>
        <w:rPr>
          <w:color w:val="231F20"/>
          <w:spacing w:val="2"/>
          <w:w w:val="105"/>
        </w:rPr>
        <w:t>the</w:t>
      </w:r>
      <w:r>
        <w:rPr>
          <w:color w:val="231F20"/>
          <w:spacing w:val="-33"/>
          <w:w w:val="105"/>
        </w:rPr>
        <w:t> </w:t>
      </w:r>
      <w:r>
        <w:rPr>
          <w:color w:val="231F20"/>
          <w:spacing w:val="3"/>
          <w:w w:val="105"/>
        </w:rPr>
        <w:t>widespread</w:t>
      </w:r>
      <w:r>
        <w:rPr>
          <w:color w:val="231F20"/>
          <w:spacing w:val="-32"/>
          <w:w w:val="105"/>
        </w:rPr>
        <w:t> </w:t>
      </w:r>
      <w:r>
        <w:rPr>
          <w:color w:val="231F20"/>
          <w:spacing w:val="2"/>
          <w:w w:val="105"/>
        </w:rPr>
        <w:t>use </w:t>
      </w:r>
      <w:r>
        <w:rPr>
          <w:color w:val="231F20"/>
          <w:w w:val="105"/>
        </w:rPr>
        <w:t>of </w:t>
      </w:r>
      <w:r>
        <w:rPr>
          <w:color w:val="231F20"/>
          <w:spacing w:val="3"/>
          <w:w w:val="105"/>
        </w:rPr>
        <w:t>mobile phones, </w:t>
      </w:r>
      <w:r>
        <w:rPr>
          <w:color w:val="231F20"/>
          <w:spacing w:val="2"/>
          <w:w w:val="105"/>
        </w:rPr>
        <w:t>the </w:t>
      </w:r>
      <w:r>
        <w:rPr>
          <w:color w:val="231F20"/>
          <w:spacing w:val="4"/>
          <w:w w:val="105"/>
        </w:rPr>
        <w:t>city </w:t>
      </w:r>
      <w:r>
        <w:rPr>
          <w:color w:val="231F20"/>
          <w:spacing w:val="2"/>
          <w:w w:val="105"/>
        </w:rPr>
        <w:t>has </w:t>
      </w:r>
      <w:r>
        <w:rPr>
          <w:color w:val="231F20"/>
          <w:spacing w:val="3"/>
          <w:w w:val="105"/>
        </w:rPr>
        <w:t>made </w:t>
      </w:r>
      <w:r>
        <w:rPr>
          <w:color w:val="231F20"/>
          <w:spacing w:val="2"/>
          <w:w w:val="105"/>
        </w:rPr>
        <w:t>it </w:t>
      </w:r>
      <w:r>
        <w:rPr>
          <w:color w:val="231F20"/>
          <w:spacing w:val="3"/>
          <w:w w:val="105"/>
        </w:rPr>
        <w:t>easier </w:t>
      </w:r>
      <w:r>
        <w:rPr>
          <w:color w:val="231F20"/>
          <w:w w:val="105"/>
        </w:rPr>
        <w:t>for </w:t>
      </w:r>
      <w:r>
        <w:rPr>
          <w:color w:val="231F20"/>
          <w:spacing w:val="2"/>
          <w:w w:val="105"/>
        </w:rPr>
        <w:t>citizens </w:t>
      </w:r>
      <w:r>
        <w:rPr>
          <w:color w:val="231F20"/>
          <w:w w:val="105"/>
        </w:rPr>
        <w:t>to </w:t>
      </w:r>
      <w:r>
        <w:rPr>
          <w:color w:val="231F20"/>
          <w:spacing w:val="3"/>
          <w:w w:val="105"/>
        </w:rPr>
        <w:t>engage with and provide feedback and intelligence </w:t>
      </w:r>
      <w:r>
        <w:rPr>
          <w:color w:val="231F20"/>
          <w:w w:val="105"/>
        </w:rPr>
        <w:t>to </w:t>
      </w:r>
      <w:r>
        <w:rPr>
          <w:color w:val="231F20"/>
          <w:spacing w:val="3"/>
          <w:w w:val="105"/>
        </w:rPr>
        <w:t>government. Similarly, </w:t>
      </w:r>
      <w:r>
        <w:rPr>
          <w:color w:val="231F20"/>
          <w:w w:val="105"/>
        </w:rPr>
        <w:t>Taiwan </w:t>
      </w:r>
      <w:r>
        <w:rPr>
          <w:color w:val="231F20"/>
          <w:spacing w:val="2"/>
          <w:w w:val="105"/>
        </w:rPr>
        <w:t>has </w:t>
      </w:r>
      <w:r>
        <w:rPr>
          <w:color w:val="231F20"/>
          <w:spacing w:val="3"/>
          <w:w w:val="105"/>
        </w:rPr>
        <w:t>trained hundreds </w:t>
      </w:r>
      <w:r>
        <w:rPr>
          <w:color w:val="231F20"/>
          <w:w w:val="105"/>
        </w:rPr>
        <w:t>of </w:t>
      </w:r>
      <w:r>
        <w:rPr>
          <w:color w:val="231F20"/>
          <w:spacing w:val="3"/>
          <w:w w:val="105"/>
        </w:rPr>
        <w:t>public </w:t>
      </w:r>
      <w:r>
        <w:rPr>
          <w:color w:val="231F20"/>
          <w:spacing w:val="4"/>
          <w:w w:val="105"/>
        </w:rPr>
        <w:t>servants </w:t>
      </w:r>
      <w:r>
        <w:rPr>
          <w:color w:val="231F20"/>
          <w:w w:val="105"/>
        </w:rPr>
        <w:t>to </w:t>
      </w:r>
      <w:r>
        <w:rPr>
          <w:color w:val="231F20"/>
          <w:spacing w:val="3"/>
          <w:w w:val="105"/>
        </w:rPr>
        <w:t>become Participation </w:t>
      </w:r>
      <w:r>
        <w:rPr>
          <w:color w:val="231F20"/>
          <w:spacing w:val="4"/>
          <w:w w:val="105"/>
        </w:rPr>
        <w:t>Officers, </w:t>
      </w:r>
      <w:r>
        <w:rPr>
          <w:color w:val="231F20"/>
          <w:spacing w:val="3"/>
          <w:w w:val="105"/>
        </w:rPr>
        <w:t>who know </w:t>
      </w:r>
      <w:r>
        <w:rPr>
          <w:color w:val="231F20"/>
          <w:spacing w:val="2"/>
          <w:w w:val="105"/>
        </w:rPr>
        <w:t>how </w:t>
      </w:r>
      <w:r>
        <w:rPr>
          <w:color w:val="231F20"/>
          <w:w w:val="105"/>
        </w:rPr>
        <w:t>to </w:t>
      </w:r>
      <w:r>
        <w:rPr>
          <w:color w:val="231F20"/>
          <w:spacing w:val="2"/>
          <w:w w:val="105"/>
        </w:rPr>
        <w:t>work </w:t>
      </w:r>
      <w:r>
        <w:rPr>
          <w:color w:val="231F20"/>
          <w:spacing w:val="3"/>
          <w:w w:val="105"/>
        </w:rPr>
        <w:t>with </w:t>
      </w:r>
      <w:r>
        <w:rPr>
          <w:color w:val="231F20"/>
          <w:spacing w:val="2"/>
          <w:w w:val="105"/>
        </w:rPr>
        <w:t>citizens </w:t>
      </w:r>
      <w:r>
        <w:rPr>
          <w:color w:val="231F20"/>
          <w:w w:val="105"/>
        </w:rPr>
        <w:t>to </w:t>
      </w:r>
      <w:r>
        <w:rPr>
          <w:color w:val="231F20"/>
          <w:spacing w:val="2"/>
          <w:w w:val="105"/>
        </w:rPr>
        <w:t>solve </w:t>
      </w:r>
      <w:r>
        <w:rPr>
          <w:color w:val="231F20"/>
          <w:spacing w:val="3"/>
          <w:w w:val="105"/>
        </w:rPr>
        <w:t>problems</w:t>
      </w:r>
      <w:r>
        <w:rPr>
          <w:color w:val="231F20"/>
          <w:spacing w:val="-30"/>
          <w:w w:val="105"/>
        </w:rPr>
        <w:t> </w:t>
      </w:r>
      <w:r>
        <w:rPr>
          <w:color w:val="231F20"/>
          <w:spacing w:val="2"/>
          <w:w w:val="105"/>
        </w:rPr>
        <w:t>together.</w:t>
      </w:r>
      <w:r>
        <w:rPr>
          <w:color w:val="231F20"/>
          <w:spacing w:val="2"/>
          <w:w w:val="105"/>
          <w:position w:val="7"/>
          <w:sz w:val="11"/>
        </w:rPr>
        <w:t>89</w:t>
      </w:r>
    </w:p>
    <w:p>
      <w:pPr>
        <w:pStyle w:val="BodyText"/>
        <w:rPr>
          <w:sz w:val="28"/>
        </w:rPr>
      </w:pPr>
      <w:r>
        <w:rPr/>
        <w:br w:type="column"/>
      </w:r>
      <w:r>
        <w:rPr>
          <w:sz w:val="28"/>
        </w:rPr>
      </w:r>
    </w:p>
    <w:p>
      <w:pPr>
        <w:pStyle w:val="BodyText"/>
        <w:spacing w:before="1"/>
        <w:rPr>
          <w:sz w:val="25"/>
        </w:rPr>
      </w:pPr>
    </w:p>
    <w:p>
      <w:pPr>
        <w:spacing w:line="312" w:lineRule="auto" w:before="0"/>
        <w:ind w:left="418" w:right="993" w:hanging="19"/>
        <w:jc w:val="left"/>
        <w:rPr>
          <w:sz w:val="11"/>
        </w:rPr>
      </w:pPr>
      <w:r>
        <w:rPr>
          <w:color w:val="231F20"/>
          <w:sz w:val="20"/>
        </w:rPr>
        <w:t>There is compelling evidence that new digital technologies have amplified the sharing, matching and learning benefits that Alfred Marshall identified long ago in referring to trade secrets that were “in  the</w:t>
      </w:r>
      <w:r>
        <w:rPr>
          <w:color w:val="231F20"/>
          <w:spacing w:val="-10"/>
          <w:sz w:val="20"/>
        </w:rPr>
        <w:t> </w:t>
      </w:r>
      <w:r>
        <w:rPr>
          <w:color w:val="231F20"/>
          <w:spacing w:val="2"/>
          <w:sz w:val="20"/>
        </w:rPr>
        <w:t>air”</w:t>
      </w:r>
      <w:r>
        <w:rPr>
          <w:color w:val="231F20"/>
          <w:spacing w:val="-10"/>
          <w:sz w:val="20"/>
        </w:rPr>
        <w:t> </w:t>
      </w:r>
      <w:r>
        <w:rPr>
          <w:color w:val="231F20"/>
          <w:sz w:val="20"/>
        </w:rPr>
        <w:t>in</w:t>
      </w:r>
      <w:r>
        <w:rPr>
          <w:color w:val="231F20"/>
          <w:spacing w:val="-10"/>
          <w:sz w:val="20"/>
        </w:rPr>
        <w:t> </w:t>
      </w:r>
      <w:r>
        <w:rPr>
          <w:color w:val="231F20"/>
          <w:sz w:val="20"/>
        </w:rPr>
        <w:t>cities.</w:t>
      </w:r>
      <w:r>
        <w:rPr>
          <w:color w:val="231F20"/>
          <w:spacing w:val="-10"/>
          <w:sz w:val="20"/>
        </w:rPr>
        <w:t> </w:t>
      </w:r>
      <w:r>
        <w:rPr>
          <w:b/>
          <w:color w:val="231F20"/>
          <w:sz w:val="20"/>
        </w:rPr>
        <w:t>However,</w:t>
      </w:r>
      <w:r>
        <w:rPr>
          <w:b/>
          <w:color w:val="231F20"/>
          <w:spacing w:val="-10"/>
          <w:sz w:val="20"/>
        </w:rPr>
        <w:t> </w:t>
      </w:r>
      <w:r>
        <w:rPr>
          <w:b/>
          <w:color w:val="231F20"/>
          <w:sz w:val="20"/>
        </w:rPr>
        <w:t>effective</w:t>
      </w:r>
      <w:r>
        <w:rPr>
          <w:b/>
          <w:color w:val="231F20"/>
          <w:spacing w:val="-10"/>
          <w:sz w:val="20"/>
        </w:rPr>
        <w:t> </w:t>
      </w:r>
      <w:r>
        <w:rPr>
          <w:b/>
          <w:color w:val="231F20"/>
          <w:sz w:val="20"/>
        </w:rPr>
        <w:t>and</w:t>
      </w:r>
      <w:r>
        <w:rPr>
          <w:b/>
          <w:color w:val="231F20"/>
          <w:spacing w:val="-10"/>
          <w:sz w:val="20"/>
        </w:rPr>
        <w:t> </w:t>
      </w:r>
      <w:r>
        <w:rPr>
          <w:b/>
          <w:color w:val="231F20"/>
          <w:sz w:val="20"/>
        </w:rPr>
        <w:t>widespread collaboration</w:t>
      </w:r>
      <w:r>
        <w:rPr>
          <w:b/>
          <w:color w:val="231F20"/>
          <w:spacing w:val="-26"/>
          <w:sz w:val="20"/>
        </w:rPr>
        <w:t> </w:t>
      </w:r>
      <w:r>
        <w:rPr>
          <w:b/>
          <w:color w:val="231F20"/>
          <w:sz w:val="20"/>
        </w:rPr>
        <w:t>does</w:t>
      </w:r>
      <w:r>
        <w:rPr>
          <w:b/>
          <w:color w:val="231F20"/>
          <w:spacing w:val="-25"/>
          <w:sz w:val="20"/>
        </w:rPr>
        <w:t> </w:t>
      </w:r>
      <w:r>
        <w:rPr>
          <w:b/>
          <w:color w:val="231F20"/>
          <w:sz w:val="20"/>
        </w:rPr>
        <w:t>not</w:t>
      </w:r>
      <w:r>
        <w:rPr>
          <w:b/>
          <w:color w:val="231F20"/>
          <w:spacing w:val="-26"/>
          <w:sz w:val="20"/>
        </w:rPr>
        <w:t> </w:t>
      </w:r>
      <w:r>
        <w:rPr>
          <w:b/>
          <w:color w:val="231F20"/>
          <w:sz w:val="20"/>
        </w:rPr>
        <w:t>simply</w:t>
      </w:r>
      <w:r>
        <w:rPr>
          <w:b/>
          <w:color w:val="231F20"/>
          <w:spacing w:val="-25"/>
          <w:sz w:val="20"/>
        </w:rPr>
        <w:t> </w:t>
      </w:r>
      <w:r>
        <w:rPr>
          <w:b/>
          <w:color w:val="231F20"/>
          <w:sz w:val="20"/>
        </w:rPr>
        <w:t>emerge</w:t>
      </w:r>
      <w:r>
        <w:rPr>
          <w:b/>
          <w:color w:val="231F20"/>
          <w:spacing w:val="-25"/>
          <w:sz w:val="20"/>
        </w:rPr>
        <w:t> </w:t>
      </w:r>
      <w:r>
        <w:rPr>
          <w:b/>
          <w:color w:val="231F20"/>
          <w:sz w:val="20"/>
        </w:rPr>
        <w:t>organically. It</w:t>
      </w:r>
      <w:r>
        <w:rPr>
          <w:b/>
          <w:color w:val="231F20"/>
          <w:spacing w:val="-9"/>
          <w:sz w:val="20"/>
        </w:rPr>
        <w:t> </w:t>
      </w:r>
      <w:r>
        <w:rPr>
          <w:b/>
          <w:color w:val="231F20"/>
          <w:sz w:val="20"/>
        </w:rPr>
        <w:t>must</w:t>
      </w:r>
      <w:r>
        <w:rPr>
          <w:b/>
          <w:color w:val="231F20"/>
          <w:spacing w:val="-9"/>
          <w:sz w:val="20"/>
        </w:rPr>
        <w:t> </w:t>
      </w:r>
      <w:r>
        <w:rPr>
          <w:b/>
          <w:color w:val="231F20"/>
          <w:sz w:val="20"/>
        </w:rPr>
        <w:t>be</w:t>
      </w:r>
      <w:r>
        <w:rPr>
          <w:b/>
          <w:color w:val="231F20"/>
          <w:spacing w:val="-9"/>
          <w:sz w:val="20"/>
        </w:rPr>
        <w:t> </w:t>
      </w:r>
      <w:r>
        <w:rPr>
          <w:b/>
          <w:color w:val="231F20"/>
          <w:sz w:val="20"/>
        </w:rPr>
        <w:t>deliberately</w:t>
      </w:r>
      <w:r>
        <w:rPr>
          <w:b/>
          <w:color w:val="231F20"/>
          <w:spacing w:val="-8"/>
          <w:sz w:val="20"/>
        </w:rPr>
        <w:t> </w:t>
      </w:r>
      <w:r>
        <w:rPr>
          <w:b/>
          <w:color w:val="231F20"/>
          <w:sz w:val="20"/>
        </w:rPr>
        <w:t>set</w:t>
      </w:r>
      <w:r>
        <w:rPr>
          <w:b/>
          <w:color w:val="231F20"/>
          <w:spacing w:val="-9"/>
          <w:sz w:val="20"/>
        </w:rPr>
        <w:t> </w:t>
      </w:r>
      <w:r>
        <w:rPr>
          <w:b/>
          <w:color w:val="231F20"/>
          <w:sz w:val="20"/>
        </w:rPr>
        <w:t>in</w:t>
      </w:r>
      <w:r>
        <w:rPr>
          <w:b/>
          <w:color w:val="231F20"/>
          <w:spacing w:val="-9"/>
          <w:sz w:val="20"/>
        </w:rPr>
        <w:t> </w:t>
      </w:r>
      <w:r>
        <w:rPr>
          <w:b/>
          <w:color w:val="231F20"/>
          <w:sz w:val="20"/>
        </w:rPr>
        <w:t>train</w:t>
      </w:r>
      <w:r>
        <w:rPr>
          <w:b/>
          <w:color w:val="231F20"/>
          <w:spacing w:val="-8"/>
          <w:sz w:val="20"/>
        </w:rPr>
        <w:t> </w:t>
      </w:r>
      <w:r>
        <w:rPr>
          <w:b/>
          <w:color w:val="231F20"/>
          <w:sz w:val="20"/>
        </w:rPr>
        <w:t>in</w:t>
      </w:r>
      <w:r>
        <w:rPr>
          <w:b/>
          <w:color w:val="231F20"/>
          <w:spacing w:val="-9"/>
          <w:sz w:val="20"/>
        </w:rPr>
        <w:t> </w:t>
      </w:r>
      <w:r>
        <w:rPr>
          <w:b/>
          <w:color w:val="231F20"/>
          <w:sz w:val="20"/>
        </w:rPr>
        <w:t>order</w:t>
      </w:r>
      <w:r>
        <w:rPr>
          <w:b/>
          <w:color w:val="231F20"/>
          <w:spacing w:val="-9"/>
          <w:sz w:val="20"/>
        </w:rPr>
        <w:t> </w:t>
      </w:r>
      <w:r>
        <w:rPr>
          <w:b/>
          <w:color w:val="231F20"/>
          <w:sz w:val="20"/>
        </w:rPr>
        <w:t>to</w:t>
      </w:r>
      <w:r>
        <w:rPr>
          <w:b/>
          <w:color w:val="231F20"/>
          <w:spacing w:val="-8"/>
          <w:sz w:val="20"/>
        </w:rPr>
        <w:t> </w:t>
      </w:r>
      <w:r>
        <w:rPr>
          <w:b/>
          <w:color w:val="231F20"/>
          <w:sz w:val="20"/>
        </w:rPr>
        <w:t>meet the coordination, information and mobilisation challenges</w:t>
      </w:r>
      <w:r>
        <w:rPr>
          <w:b/>
          <w:color w:val="231F20"/>
          <w:spacing w:val="-11"/>
          <w:sz w:val="20"/>
        </w:rPr>
        <w:t> </w:t>
      </w:r>
      <w:r>
        <w:rPr>
          <w:b/>
          <w:color w:val="231F20"/>
          <w:sz w:val="20"/>
        </w:rPr>
        <w:t>that</w:t>
      </w:r>
      <w:r>
        <w:rPr>
          <w:b/>
          <w:color w:val="231F20"/>
          <w:spacing w:val="-11"/>
          <w:sz w:val="20"/>
        </w:rPr>
        <w:t> </w:t>
      </w:r>
      <w:r>
        <w:rPr>
          <w:b/>
          <w:color w:val="231F20"/>
          <w:sz w:val="20"/>
        </w:rPr>
        <w:t>public</w:t>
      </w:r>
      <w:r>
        <w:rPr>
          <w:b/>
          <w:color w:val="231F20"/>
          <w:spacing w:val="-10"/>
          <w:sz w:val="20"/>
        </w:rPr>
        <w:t> </w:t>
      </w:r>
      <w:r>
        <w:rPr>
          <w:b/>
          <w:color w:val="231F20"/>
          <w:sz w:val="20"/>
        </w:rPr>
        <w:t>problems</w:t>
      </w:r>
      <w:r>
        <w:rPr>
          <w:b/>
          <w:color w:val="231F20"/>
          <w:spacing w:val="-11"/>
          <w:sz w:val="20"/>
        </w:rPr>
        <w:t> </w:t>
      </w:r>
      <w:r>
        <w:rPr>
          <w:b/>
          <w:color w:val="231F20"/>
          <w:sz w:val="20"/>
        </w:rPr>
        <w:t>present.</w:t>
      </w:r>
      <w:r>
        <w:rPr>
          <w:color w:val="231F20"/>
          <w:position w:val="7"/>
          <w:sz w:val="11"/>
        </w:rPr>
        <w:t>90</w:t>
      </w:r>
    </w:p>
    <w:p>
      <w:pPr>
        <w:pStyle w:val="BodyText"/>
        <w:spacing w:before="10"/>
        <w:rPr>
          <w:sz w:val="26"/>
        </w:rPr>
      </w:pPr>
    </w:p>
    <w:p>
      <w:pPr>
        <w:pStyle w:val="BodyText"/>
        <w:spacing w:line="312" w:lineRule="auto" w:before="1"/>
        <w:ind w:left="417" w:right="1004" w:hanging="1"/>
      </w:pPr>
      <w:r>
        <w:rPr>
          <w:color w:val="231F20"/>
          <w:w w:val="105"/>
        </w:rPr>
        <w:t>Collaboration may work horizontally to target particular public problems (such as reducing emissions),</w:t>
      </w:r>
      <w:r>
        <w:rPr>
          <w:color w:val="231F20"/>
          <w:spacing w:val="-30"/>
          <w:w w:val="105"/>
        </w:rPr>
        <w:t> </w:t>
      </w:r>
      <w:r>
        <w:rPr>
          <w:color w:val="231F20"/>
          <w:w w:val="105"/>
        </w:rPr>
        <w:t>or</w:t>
      </w:r>
      <w:r>
        <w:rPr>
          <w:color w:val="231F20"/>
          <w:spacing w:val="-29"/>
          <w:w w:val="105"/>
        </w:rPr>
        <w:t> </w:t>
      </w:r>
      <w:r>
        <w:rPr>
          <w:color w:val="231F20"/>
          <w:w w:val="105"/>
        </w:rPr>
        <w:t>vertically</w:t>
      </w:r>
      <w:r>
        <w:rPr>
          <w:color w:val="231F20"/>
          <w:spacing w:val="-30"/>
          <w:w w:val="105"/>
        </w:rPr>
        <w:t> </w:t>
      </w:r>
      <w:r>
        <w:rPr>
          <w:color w:val="231F20"/>
          <w:w w:val="105"/>
        </w:rPr>
        <w:t>to</w:t>
      </w:r>
      <w:r>
        <w:rPr>
          <w:color w:val="231F20"/>
          <w:spacing w:val="-29"/>
          <w:w w:val="105"/>
        </w:rPr>
        <w:t> </w:t>
      </w:r>
      <w:r>
        <w:rPr>
          <w:color w:val="231F20"/>
          <w:w w:val="105"/>
        </w:rPr>
        <w:t>bring</w:t>
      </w:r>
      <w:r>
        <w:rPr>
          <w:color w:val="231F20"/>
          <w:spacing w:val="-30"/>
          <w:w w:val="105"/>
        </w:rPr>
        <w:t> </w:t>
      </w:r>
      <w:r>
        <w:rPr>
          <w:color w:val="231F20"/>
          <w:w w:val="105"/>
        </w:rPr>
        <w:t>particular</w:t>
      </w:r>
      <w:r>
        <w:rPr>
          <w:color w:val="231F20"/>
          <w:spacing w:val="-29"/>
          <w:w w:val="105"/>
        </w:rPr>
        <w:t> </w:t>
      </w:r>
      <w:r>
        <w:rPr>
          <w:color w:val="231F20"/>
          <w:w w:val="105"/>
        </w:rPr>
        <w:t>innovation capabilities (such as useful evidence) to a range of public</w:t>
      </w:r>
      <w:r>
        <w:rPr>
          <w:color w:val="231F20"/>
          <w:spacing w:val="-10"/>
          <w:w w:val="105"/>
        </w:rPr>
        <w:t> </w:t>
      </w:r>
      <w:r>
        <w:rPr>
          <w:color w:val="231F20"/>
          <w:w w:val="105"/>
        </w:rPr>
        <w:t>problems.</w:t>
      </w:r>
    </w:p>
    <w:p>
      <w:pPr>
        <w:pStyle w:val="BodyText"/>
        <w:spacing w:before="6"/>
        <w:rPr>
          <w:sz w:val="26"/>
        </w:rPr>
      </w:pPr>
    </w:p>
    <w:p>
      <w:pPr>
        <w:pStyle w:val="BodyText"/>
        <w:ind w:left="420"/>
      </w:pPr>
      <w:r>
        <w:rPr>
          <w:color w:val="231F20"/>
        </w:rPr>
        <w:t>Both approaches recognise that tacit knowledge</w:t>
      </w:r>
    </w:p>
    <w:p>
      <w:pPr>
        <w:pStyle w:val="BodyText"/>
        <w:spacing w:line="312" w:lineRule="auto" w:before="70"/>
        <w:ind w:left="417" w:right="946" w:firstLine="6"/>
      </w:pPr>
      <w:r>
        <w:rPr>
          <w:color w:val="231F20"/>
        </w:rPr>
        <w:t>is “sticky” and that it diffuses slowly, partitioned by task.</w:t>
      </w:r>
      <w:r>
        <w:rPr>
          <w:color w:val="231F20"/>
          <w:position w:val="7"/>
          <w:sz w:val="11"/>
        </w:rPr>
        <w:t>91 </w:t>
      </w:r>
      <w:r>
        <w:rPr>
          <w:color w:val="231F20"/>
        </w:rPr>
        <w:t>Therefore, communities grow based on affinity, cultural norms and shared practices, aided by the Internet, alongside the traditional geographic notions of distance that explain “gravity models” of urban development and international trade.</w:t>
      </w:r>
    </w:p>
    <w:p>
      <w:pPr>
        <w:pStyle w:val="BodyText"/>
        <w:spacing w:before="7"/>
        <w:rPr>
          <w:sz w:val="26"/>
        </w:rPr>
      </w:pPr>
    </w:p>
    <w:p>
      <w:pPr>
        <w:pStyle w:val="BodyText"/>
        <w:spacing w:line="312" w:lineRule="auto"/>
        <w:ind w:left="419" w:right="993" w:hanging="4"/>
      </w:pPr>
      <w:r>
        <w:rPr>
          <w:color w:val="231F20"/>
          <w:w w:val="105"/>
        </w:rPr>
        <w:t>Our survey confirms that collaboration decreases with organisational distance. While 64 per cent of respondents</w:t>
      </w:r>
      <w:r>
        <w:rPr>
          <w:color w:val="231F20"/>
          <w:spacing w:val="-22"/>
          <w:w w:val="105"/>
        </w:rPr>
        <w:t> </w:t>
      </w:r>
      <w:r>
        <w:rPr>
          <w:color w:val="231F20"/>
          <w:w w:val="105"/>
        </w:rPr>
        <w:t>agreed</w:t>
      </w:r>
      <w:r>
        <w:rPr>
          <w:color w:val="231F20"/>
          <w:spacing w:val="-22"/>
          <w:w w:val="105"/>
        </w:rPr>
        <w:t> </w:t>
      </w:r>
      <w:r>
        <w:rPr>
          <w:color w:val="231F20"/>
          <w:w w:val="105"/>
        </w:rPr>
        <w:t>that</w:t>
      </w:r>
      <w:r>
        <w:rPr>
          <w:color w:val="231F20"/>
          <w:spacing w:val="-21"/>
          <w:w w:val="105"/>
        </w:rPr>
        <w:t> </w:t>
      </w:r>
      <w:r>
        <w:rPr>
          <w:color w:val="231F20"/>
          <w:w w:val="105"/>
        </w:rPr>
        <w:t>their</w:t>
      </w:r>
      <w:r>
        <w:rPr>
          <w:color w:val="231F20"/>
          <w:spacing w:val="-22"/>
          <w:w w:val="105"/>
        </w:rPr>
        <w:t> </w:t>
      </w:r>
      <w:r>
        <w:rPr>
          <w:color w:val="231F20"/>
          <w:w w:val="105"/>
        </w:rPr>
        <w:t>branch</w:t>
      </w:r>
      <w:r>
        <w:rPr>
          <w:color w:val="231F20"/>
          <w:spacing w:val="-21"/>
          <w:w w:val="105"/>
        </w:rPr>
        <w:t> </w:t>
      </w:r>
      <w:r>
        <w:rPr>
          <w:color w:val="231F20"/>
          <w:w w:val="105"/>
        </w:rPr>
        <w:t>collaborated with</w:t>
      </w:r>
      <w:r>
        <w:rPr>
          <w:color w:val="231F20"/>
          <w:spacing w:val="-17"/>
          <w:w w:val="105"/>
        </w:rPr>
        <w:t> </w:t>
      </w:r>
      <w:r>
        <w:rPr>
          <w:color w:val="231F20"/>
          <w:w w:val="105"/>
        </w:rPr>
        <w:t>other</w:t>
      </w:r>
      <w:r>
        <w:rPr>
          <w:color w:val="231F20"/>
          <w:spacing w:val="-16"/>
          <w:w w:val="105"/>
        </w:rPr>
        <w:t> </w:t>
      </w:r>
      <w:r>
        <w:rPr>
          <w:color w:val="231F20"/>
          <w:w w:val="105"/>
        </w:rPr>
        <w:t>branches</w:t>
      </w:r>
      <w:r>
        <w:rPr>
          <w:color w:val="231F20"/>
          <w:spacing w:val="-16"/>
          <w:w w:val="105"/>
        </w:rPr>
        <w:t> </w:t>
      </w:r>
      <w:r>
        <w:rPr>
          <w:color w:val="231F20"/>
          <w:w w:val="105"/>
        </w:rPr>
        <w:t>in</w:t>
      </w:r>
      <w:r>
        <w:rPr>
          <w:color w:val="231F20"/>
          <w:spacing w:val="-17"/>
          <w:w w:val="105"/>
        </w:rPr>
        <w:t> </w:t>
      </w:r>
      <w:r>
        <w:rPr>
          <w:color w:val="231F20"/>
          <w:w w:val="105"/>
        </w:rPr>
        <w:t>their</w:t>
      </w:r>
      <w:r>
        <w:rPr>
          <w:color w:val="231F20"/>
          <w:spacing w:val="-16"/>
          <w:w w:val="105"/>
        </w:rPr>
        <w:t> </w:t>
      </w:r>
      <w:r>
        <w:rPr>
          <w:color w:val="231F20"/>
          <w:w w:val="105"/>
        </w:rPr>
        <w:t>agency,</w:t>
      </w:r>
      <w:r>
        <w:rPr>
          <w:color w:val="231F20"/>
          <w:spacing w:val="-16"/>
          <w:w w:val="105"/>
        </w:rPr>
        <w:t> </w:t>
      </w:r>
      <w:r>
        <w:rPr>
          <w:color w:val="231F20"/>
          <w:w w:val="105"/>
        </w:rPr>
        <w:t>the</w:t>
      </w:r>
      <w:r>
        <w:rPr>
          <w:color w:val="231F20"/>
          <w:spacing w:val="-16"/>
          <w:w w:val="105"/>
        </w:rPr>
        <w:t> </w:t>
      </w:r>
      <w:r>
        <w:rPr>
          <w:color w:val="231F20"/>
          <w:w w:val="105"/>
        </w:rPr>
        <w:t>proportion fell to 49 per cent for collaboration with other agencies</w:t>
      </w:r>
      <w:r>
        <w:rPr>
          <w:color w:val="231F20"/>
          <w:spacing w:val="-17"/>
          <w:w w:val="105"/>
        </w:rPr>
        <w:t> </w:t>
      </w:r>
      <w:r>
        <w:rPr>
          <w:color w:val="231F20"/>
          <w:w w:val="105"/>
        </w:rPr>
        <w:t>and</w:t>
      </w:r>
      <w:r>
        <w:rPr>
          <w:color w:val="231F20"/>
          <w:spacing w:val="-16"/>
          <w:w w:val="105"/>
        </w:rPr>
        <w:t> </w:t>
      </w:r>
      <w:r>
        <w:rPr>
          <w:color w:val="231F20"/>
          <w:spacing w:val="-3"/>
          <w:w w:val="105"/>
        </w:rPr>
        <w:t>31</w:t>
      </w:r>
      <w:r>
        <w:rPr>
          <w:color w:val="231F20"/>
          <w:spacing w:val="-16"/>
          <w:w w:val="105"/>
        </w:rPr>
        <w:t> </w:t>
      </w:r>
      <w:r>
        <w:rPr>
          <w:color w:val="231F20"/>
          <w:w w:val="105"/>
        </w:rPr>
        <w:t>per</w:t>
      </w:r>
      <w:r>
        <w:rPr>
          <w:color w:val="231F20"/>
          <w:spacing w:val="-16"/>
          <w:w w:val="105"/>
        </w:rPr>
        <w:t> </w:t>
      </w:r>
      <w:r>
        <w:rPr>
          <w:color w:val="231F20"/>
          <w:w w:val="105"/>
        </w:rPr>
        <w:t>cent</w:t>
      </w:r>
      <w:r>
        <w:rPr>
          <w:color w:val="231F20"/>
          <w:spacing w:val="-16"/>
          <w:w w:val="105"/>
        </w:rPr>
        <w:t> </w:t>
      </w:r>
      <w:r>
        <w:rPr>
          <w:color w:val="231F20"/>
          <w:w w:val="105"/>
        </w:rPr>
        <w:t>with</w:t>
      </w:r>
      <w:r>
        <w:rPr>
          <w:color w:val="231F20"/>
          <w:spacing w:val="-16"/>
          <w:w w:val="105"/>
        </w:rPr>
        <w:t> </w:t>
      </w:r>
      <w:r>
        <w:rPr>
          <w:color w:val="231F20"/>
          <w:w w:val="105"/>
        </w:rPr>
        <w:t>other</w:t>
      </w:r>
      <w:r>
        <w:rPr>
          <w:color w:val="231F20"/>
          <w:spacing w:val="-16"/>
          <w:w w:val="105"/>
        </w:rPr>
        <w:t> </w:t>
      </w:r>
      <w:r>
        <w:rPr>
          <w:color w:val="231F20"/>
          <w:w w:val="105"/>
        </w:rPr>
        <w:t>sectors.</w:t>
      </w:r>
    </w:p>
    <w:p>
      <w:pPr>
        <w:pStyle w:val="BodyText"/>
        <w:spacing w:before="7"/>
        <w:rPr>
          <w:sz w:val="26"/>
        </w:rPr>
      </w:pPr>
    </w:p>
    <w:p>
      <w:pPr>
        <w:pStyle w:val="BodyText"/>
        <w:spacing w:line="312" w:lineRule="auto"/>
        <w:ind w:left="419" w:right="1273" w:hanging="20"/>
      </w:pPr>
      <w:r>
        <w:rPr>
          <w:color w:val="231F20"/>
          <w:w w:val="105"/>
        </w:rPr>
        <w:t>The insular disposition of the public sector is also</w:t>
      </w:r>
      <w:r>
        <w:rPr>
          <w:color w:val="231F20"/>
          <w:spacing w:val="-22"/>
          <w:w w:val="105"/>
        </w:rPr>
        <w:t> </w:t>
      </w:r>
      <w:r>
        <w:rPr>
          <w:color w:val="231F20"/>
          <w:w w:val="105"/>
        </w:rPr>
        <w:t>revealed</w:t>
      </w:r>
      <w:r>
        <w:rPr>
          <w:color w:val="231F20"/>
          <w:spacing w:val="-22"/>
          <w:w w:val="105"/>
        </w:rPr>
        <w:t> </w:t>
      </w:r>
      <w:r>
        <w:rPr>
          <w:color w:val="231F20"/>
          <w:w w:val="105"/>
        </w:rPr>
        <w:t>by</w:t>
      </w:r>
      <w:r>
        <w:rPr>
          <w:color w:val="231F20"/>
          <w:spacing w:val="-22"/>
          <w:w w:val="105"/>
        </w:rPr>
        <w:t> </w:t>
      </w:r>
      <w:r>
        <w:rPr>
          <w:color w:val="231F20"/>
          <w:w w:val="105"/>
        </w:rPr>
        <w:t>the</w:t>
      </w:r>
      <w:r>
        <w:rPr>
          <w:color w:val="231F20"/>
          <w:spacing w:val="-22"/>
          <w:w w:val="105"/>
        </w:rPr>
        <w:t> </w:t>
      </w:r>
      <w:r>
        <w:rPr>
          <w:color w:val="231F20"/>
          <w:w w:val="105"/>
        </w:rPr>
        <w:t>limited</w:t>
      </w:r>
      <w:r>
        <w:rPr>
          <w:color w:val="231F20"/>
          <w:spacing w:val="-22"/>
          <w:w w:val="105"/>
        </w:rPr>
        <w:t> </w:t>
      </w:r>
      <w:r>
        <w:rPr>
          <w:color w:val="231F20"/>
          <w:w w:val="105"/>
        </w:rPr>
        <w:t>use</w:t>
      </w:r>
      <w:r>
        <w:rPr>
          <w:color w:val="231F20"/>
          <w:spacing w:val="-22"/>
          <w:w w:val="105"/>
        </w:rPr>
        <w:t> </w:t>
      </w:r>
      <w:r>
        <w:rPr>
          <w:color w:val="231F20"/>
          <w:w w:val="105"/>
        </w:rPr>
        <w:t>of</w:t>
      </w:r>
      <w:r>
        <w:rPr>
          <w:color w:val="231F20"/>
          <w:spacing w:val="-22"/>
          <w:w w:val="105"/>
        </w:rPr>
        <w:t> </w:t>
      </w:r>
      <w:r>
        <w:rPr>
          <w:color w:val="231F20"/>
          <w:w w:val="105"/>
        </w:rPr>
        <w:t>participatory</w:t>
      </w:r>
    </w:p>
    <w:p>
      <w:pPr>
        <w:pStyle w:val="BodyText"/>
        <w:spacing w:line="312" w:lineRule="auto" w:before="2"/>
        <w:ind w:left="418" w:right="993" w:firstLine="1"/>
      </w:pPr>
      <w:r>
        <w:rPr>
          <w:color w:val="231F20"/>
        </w:rPr>
        <w:t>approaches such as open innovation, as our survey shows. More broadly, our interviews suggest a near- absence of the systems perspective and reveals the imperative for collaboration.</w:t>
      </w:r>
    </w:p>
    <w:p>
      <w:pPr>
        <w:spacing w:after="0" w:line="312" w:lineRule="auto"/>
        <w:sectPr>
          <w:type w:val="continuous"/>
          <w:pgSz w:w="11910" w:h="16840"/>
          <w:pgMar w:top="920" w:bottom="280" w:left="0" w:right="0"/>
          <w:cols w:num="2" w:equalWidth="0">
            <w:col w:w="5712" w:space="40"/>
            <w:col w:w="6158"/>
          </w:cols>
        </w:sectPr>
      </w:pPr>
    </w:p>
    <w:p>
      <w:pPr>
        <w:pStyle w:val="BodyText"/>
      </w:pPr>
    </w:p>
    <w:p>
      <w:pPr>
        <w:pStyle w:val="BodyText"/>
      </w:pPr>
    </w:p>
    <w:p>
      <w:pPr>
        <w:pStyle w:val="BodyText"/>
        <w:rPr>
          <w:sz w:val="27"/>
        </w:rPr>
      </w:pPr>
    </w:p>
    <w:p>
      <w:pPr>
        <w:pStyle w:val="BodyText"/>
        <w:spacing w:line="312" w:lineRule="auto" w:before="136"/>
        <w:ind w:left="854" w:right="6533" w:hanging="18"/>
      </w:pPr>
      <w:r>
        <w:rPr>
          <w:color w:val="231F20"/>
          <w:w w:val="105"/>
        </w:rPr>
        <w:t>This finding reaffirms the large gaps in strategic commissioning</w:t>
      </w:r>
      <w:r>
        <w:rPr>
          <w:color w:val="231F20"/>
          <w:spacing w:val="-41"/>
          <w:w w:val="105"/>
        </w:rPr>
        <w:t> </w:t>
      </w:r>
      <w:r>
        <w:rPr>
          <w:color w:val="231F20"/>
          <w:w w:val="105"/>
        </w:rPr>
        <w:t>identified</w:t>
      </w:r>
      <w:r>
        <w:rPr>
          <w:color w:val="231F20"/>
          <w:spacing w:val="-40"/>
          <w:w w:val="105"/>
        </w:rPr>
        <w:t> </w:t>
      </w:r>
      <w:r>
        <w:rPr>
          <w:color w:val="231F20"/>
          <w:w w:val="105"/>
        </w:rPr>
        <w:t>by</w:t>
      </w:r>
      <w:r>
        <w:rPr>
          <w:color w:val="231F20"/>
          <w:spacing w:val="-41"/>
          <w:w w:val="105"/>
        </w:rPr>
        <w:t> </w:t>
      </w:r>
      <w:r>
        <w:rPr>
          <w:color w:val="231F20"/>
          <w:w w:val="105"/>
        </w:rPr>
        <w:t>O’Flynn</w:t>
      </w:r>
      <w:r>
        <w:rPr>
          <w:color w:val="231F20"/>
          <w:spacing w:val="-40"/>
          <w:w w:val="105"/>
        </w:rPr>
        <w:t> </w:t>
      </w:r>
      <w:r>
        <w:rPr>
          <w:color w:val="231F20"/>
          <w:w w:val="105"/>
        </w:rPr>
        <w:t>and</w:t>
      </w:r>
      <w:r>
        <w:rPr>
          <w:color w:val="231F20"/>
          <w:spacing w:val="-41"/>
          <w:w w:val="105"/>
        </w:rPr>
        <w:t> </w:t>
      </w:r>
      <w:r>
        <w:rPr>
          <w:color w:val="231F20"/>
          <w:w w:val="105"/>
        </w:rPr>
        <w:t>Sturgess in</w:t>
      </w:r>
      <w:r>
        <w:rPr>
          <w:color w:val="231F20"/>
          <w:spacing w:val="-31"/>
          <w:w w:val="105"/>
        </w:rPr>
        <w:t> </w:t>
      </w:r>
      <w:r>
        <w:rPr>
          <w:color w:val="231F20"/>
          <w:w w:val="105"/>
        </w:rPr>
        <w:t>their</w:t>
      </w:r>
      <w:r>
        <w:rPr>
          <w:color w:val="231F20"/>
          <w:spacing w:val="-31"/>
          <w:w w:val="105"/>
        </w:rPr>
        <w:t> </w:t>
      </w:r>
      <w:r>
        <w:rPr>
          <w:color w:val="231F20"/>
          <w:spacing w:val="2"/>
          <w:w w:val="105"/>
        </w:rPr>
        <w:t>report</w:t>
      </w:r>
      <w:r>
        <w:rPr>
          <w:color w:val="231F20"/>
          <w:spacing w:val="-30"/>
          <w:w w:val="105"/>
        </w:rPr>
        <w:t> </w:t>
      </w:r>
      <w:r>
        <w:rPr>
          <w:color w:val="231F20"/>
          <w:w w:val="105"/>
        </w:rPr>
        <w:t>for</w:t>
      </w:r>
      <w:r>
        <w:rPr>
          <w:color w:val="231F20"/>
          <w:spacing w:val="-31"/>
          <w:w w:val="105"/>
        </w:rPr>
        <w:t> </w:t>
      </w:r>
      <w:r>
        <w:rPr>
          <w:color w:val="231F20"/>
          <w:w w:val="105"/>
        </w:rPr>
        <w:t>the</w:t>
      </w:r>
      <w:r>
        <w:rPr>
          <w:color w:val="231F20"/>
          <w:spacing w:val="-30"/>
          <w:w w:val="105"/>
        </w:rPr>
        <w:t> </w:t>
      </w:r>
      <w:r>
        <w:rPr>
          <w:color w:val="231F20"/>
          <w:w w:val="105"/>
        </w:rPr>
        <w:t>APS</w:t>
      </w:r>
      <w:r>
        <w:rPr>
          <w:color w:val="231F20"/>
          <w:spacing w:val="-31"/>
          <w:w w:val="105"/>
        </w:rPr>
        <w:t> </w:t>
      </w:r>
      <w:r>
        <w:rPr>
          <w:color w:val="231F20"/>
          <w:w w:val="105"/>
        </w:rPr>
        <w:t>Review.</w:t>
      </w:r>
      <w:r>
        <w:rPr>
          <w:color w:val="231F20"/>
          <w:w w:val="105"/>
          <w:position w:val="7"/>
          <w:sz w:val="11"/>
        </w:rPr>
        <w:t>92</w:t>
      </w:r>
      <w:r>
        <w:rPr>
          <w:color w:val="231F20"/>
          <w:spacing w:val="-4"/>
          <w:w w:val="105"/>
          <w:position w:val="7"/>
          <w:sz w:val="11"/>
        </w:rPr>
        <w:t> </w:t>
      </w:r>
      <w:r>
        <w:rPr>
          <w:color w:val="231F20"/>
          <w:w w:val="105"/>
        </w:rPr>
        <w:t>Our</w:t>
      </w:r>
      <w:r>
        <w:rPr>
          <w:color w:val="231F20"/>
          <w:spacing w:val="-31"/>
          <w:w w:val="105"/>
        </w:rPr>
        <w:t> </w:t>
      </w:r>
      <w:r>
        <w:rPr>
          <w:color w:val="231F20"/>
          <w:w w:val="105"/>
        </w:rPr>
        <w:t>interviews underscores that all stages of the public-making process require collaboration and a range of innovation</w:t>
      </w:r>
      <w:r>
        <w:rPr>
          <w:color w:val="231F20"/>
          <w:spacing w:val="-10"/>
          <w:w w:val="105"/>
        </w:rPr>
        <w:t> </w:t>
      </w:r>
      <w:r>
        <w:rPr>
          <w:color w:val="231F20"/>
          <w:w w:val="105"/>
        </w:rPr>
        <w:t>methods.</w:t>
      </w:r>
    </w:p>
    <w:p>
      <w:pPr>
        <w:pStyle w:val="BodyText"/>
        <w:spacing w:before="7"/>
        <w:rPr>
          <w:sz w:val="26"/>
        </w:rPr>
      </w:pPr>
    </w:p>
    <w:p>
      <w:pPr>
        <w:pStyle w:val="BodyText"/>
        <w:spacing w:line="312" w:lineRule="auto"/>
        <w:ind w:left="854" w:right="6568" w:firstLine="2"/>
      </w:pPr>
      <w:r>
        <w:rPr>
          <w:color w:val="231F20"/>
          <w:w w:val="105"/>
        </w:rPr>
        <w:t>For</w:t>
      </w:r>
      <w:r>
        <w:rPr>
          <w:color w:val="231F20"/>
          <w:spacing w:val="-27"/>
          <w:w w:val="105"/>
        </w:rPr>
        <w:t> </w:t>
      </w:r>
      <w:r>
        <w:rPr>
          <w:color w:val="231F20"/>
          <w:w w:val="105"/>
        </w:rPr>
        <w:t>instance,</w:t>
      </w:r>
      <w:r>
        <w:rPr>
          <w:color w:val="231F20"/>
          <w:spacing w:val="-27"/>
          <w:w w:val="105"/>
        </w:rPr>
        <w:t> </w:t>
      </w:r>
      <w:r>
        <w:rPr>
          <w:color w:val="231F20"/>
          <w:w w:val="105"/>
        </w:rPr>
        <w:t>it</w:t>
      </w:r>
      <w:r>
        <w:rPr>
          <w:color w:val="231F20"/>
          <w:spacing w:val="-26"/>
          <w:w w:val="105"/>
        </w:rPr>
        <w:t> </w:t>
      </w:r>
      <w:r>
        <w:rPr>
          <w:color w:val="231F20"/>
          <w:w w:val="105"/>
        </w:rPr>
        <w:t>was</w:t>
      </w:r>
      <w:r>
        <w:rPr>
          <w:color w:val="231F20"/>
          <w:spacing w:val="-27"/>
          <w:w w:val="105"/>
        </w:rPr>
        <w:t> </w:t>
      </w:r>
      <w:r>
        <w:rPr>
          <w:color w:val="231F20"/>
          <w:w w:val="105"/>
        </w:rPr>
        <w:t>observed</w:t>
      </w:r>
      <w:r>
        <w:rPr>
          <w:color w:val="231F20"/>
          <w:spacing w:val="-26"/>
          <w:w w:val="105"/>
        </w:rPr>
        <w:t> </w:t>
      </w:r>
      <w:r>
        <w:rPr>
          <w:color w:val="231F20"/>
          <w:w w:val="105"/>
        </w:rPr>
        <w:t>that</w:t>
      </w:r>
      <w:r>
        <w:rPr>
          <w:color w:val="231F20"/>
          <w:spacing w:val="-27"/>
          <w:w w:val="105"/>
        </w:rPr>
        <w:t> </w:t>
      </w:r>
      <w:r>
        <w:rPr>
          <w:color w:val="231F20"/>
          <w:w w:val="105"/>
        </w:rPr>
        <w:t>even</w:t>
      </w:r>
      <w:r>
        <w:rPr>
          <w:color w:val="231F20"/>
          <w:spacing w:val="-27"/>
          <w:w w:val="105"/>
        </w:rPr>
        <w:t> </w:t>
      </w:r>
      <w:r>
        <w:rPr>
          <w:color w:val="231F20"/>
          <w:w w:val="105"/>
        </w:rPr>
        <w:t>a</w:t>
      </w:r>
      <w:r>
        <w:rPr>
          <w:color w:val="231F20"/>
          <w:spacing w:val="-26"/>
          <w:w w:val="105"/>
        </w:rPr>
        <w:t> </w:t>
      </w:r>
      <w:r>
        <w:rPr>
          <w:color w:val="231F20"/>
          <w:w w:val="105"/>
        </w:rPr>
        <w:t>perfectly co-created and iterated policy process is quickly undermined</w:t>
      </w:r>
      <w:r>
        <w:rPr>
          <w:color w:val="231F20"/>
          <w:spacing w:val="-21"/>
          <w:w w:val="105"/>
        </w:rPr>
        <w:t> </w:t>
      </w:r>
      <w:r>
        <w:rPr>
          <w:color w:val="231F20"/>
          <w:w w:val="105"/>
        </w:rPr>
        <w:t>when</w:t>
      </w:r>
      <w:r>
        <w:rPr>
          <w:color w:val="231F20"/>
          <w:spacing w:val="-20"/>
          <w:w w:val="105"/>
        </w:rPr>
        <w:t> </w:t>
      </w:r>
      <w:r>
        <w:rPr>
          <w:color w:val="231F20"/>
          <w:w w:val="105"/>
        </w:rPr>
        <w:t>it</w:t>
      </w:r>
      <w:r>
        <w:rPr>
          <w:color w:val="231F20"/>
          <w:spacing w:val="-20"/>
          <w:w w:val="105"/>
        </w:rPr>
        <w:t> </w:t>
      </w:r>
      <w:r>
        <w:rPr>
          <w:color w:val="231F20"/>
          <w:w w:val="105"/>
        </w:rPr>
        <w:t>encounters</w:t>
      </w:r>
      <w:r>
        <w:rPr>
          <w:color w:val="231F20"/>
          <w:spacing w:val="-21"/>
          <w:w w:val="105"/>
        </w:rPr>
        <w:t> </w:t>
      </w:r>
      <w:r>
        <w:rPr>
          <w:color w:val="231F20"/>
          <w:w w:val="105"/>
        </w:rPr>
        <w:t>the</w:t>
      </w:r>
      <w:r>
        <w:rPr>
          <w:color w:val="231F20"/>
          <w:spacing w:val="-20"/>
          <w:w w:val="105"/>
        </w:rPr>
        <w:t> </w:t>
      </w:r>
      <w:r>
        <w:rPr>
          <w:color w:val="231F20"/>
          <w:w w:val="105"/>
        </w:rPr>
        <w:t>government</w:t>
      </w:r>
    </w:p>
    <w:p>
      <w:pPr>
        <w:pStyle w:val="BodyText"/>
        <w:spacing w:line="312" w:lineRule="auto" w:before="4"/>
        <w:ind w:left="854" w:right="6207" w:firstLine="4"/>
      </w:pPr>
      <w:r>
        <w:rPr>
          <w:color w:val="231F20"/>
        </w:rPr>
        <w:t>procurement process. An underlying challenge springs from different innovators’ predilections within the  public sector to promote their own approaches — some</w:t>
      </w:r>
      <w:r>
        <w:rPr>
          <w:color w:val="231F20"/>
          <w:spacing w:val="-16"/>
        </w:rPr>
        <w:t> </w:t>
      </w:r>
      <w:r>
        <w:rPr>
          <w:color w:val="231F20"/>
        </w:rPr>
        <w:t>slow</w:t>
      </w:r>
      <w:r>
        <w:rPr>
          <w:color w:val="231F20"/>
          <w:spacing w:val="-16"/>
        </w:rPr>
        <w:t> </w:t>
      </w:r>
      <w:r>
        <w:rPr>
          <w:color w:val="231F20"/>
        </w:rPr>
        <w:t>and</w:t>
      </w:r>
      <w:r>
        <w:rPr>
          <w:color w:val="231F20"/>
          <w:spacing w:val="-15"/>
        </w:rPr>
        <w:t> </w:t>
      </w:r>
      <w:r>
        <w:rPr>
          <w:color w:val="231F20"/>
        </w:rPr>
        <w:t>systemic,</w:t>
      </w:r>
      <w:r>
        <w:rPr>
          <w:color w:val="231F20"/>
          <w:spacing w:val="-16"/>
        </w:rPr>
        <w:t> </w:t>
      </w:r>
      <w:r>
        <w:rPr>
          <w:color w:val="231F20"/>
        </w:rPr>
        <w:t>some</w:t>
      </w:r>
      <w:r>
        <w:rPr>
          <w:color w:val="231F20"/>
          <w:spacing w:val="-15"/>
        </w:rPr>
        <w:t> </w:t>
      </w:r>
      <w:r>
        <w:rPr>
          <w:color w:val="231F20"/>
        </w:rPr>
        <w:t>fast</w:t>
      </w:r>
      <w:r>
        <w:rPr>
          <w:color w:val="231F20"/>
          <w:spacing w:val="-16"/>
        </w:rPr>
        <w:t> </w:t>
      </w:r>
      <w:r>
        <w:rPr>
          <w:color w:val="231F20"/>
        </w:rPr>
        <w:t>and</w:t>
      </w:r>
      <w:r>
        <w:rPr>
          <w:color w:val="231F20"/>
          <w:spacing w:val="-16"/>
        </w:rPr>
        <w:t> </w:t>
      </w:r>
      <w:r>
        <w:rPr>
          <w:color w:val="231F20"/>
        </w:rPr>
        <w:t>adaptive</w:t>
      </w:r>
      <w:r>
        <w:rPr>
          <w:color w:val="231F20"/>
          <w:spacing w:val="-15"/>
        </w:rPr>
        <w:t> </w:t>
      </w:r>
      <w:r>
        <w:rPr>
          <w:color w:val="231F20"/>
        </w:rPr>
        <w:t>—</w:t>
      </w:r>
      <w:r>
        <w:rPr>
          <w:color w:val="231F20"/>
          <w:spacing w:val="-16"/>
        </w:rPr>
        <w:t> </w:t>
      </w:r>
      <w:r>
        <w:rPr>
          <w:color w:val="231F20"/>
        </w:rPr>
        <w:t>as the panacea for all</w:t>
      </w:r>
      <w:r>
        <w:rPr>
          <w:color w:val="231F20"/>
          <w:spacing w:val="-22"/>
        </w:rPr>
        <w:t> </w:t>
      </w:r>
      <w:r>
        <w:rPr>
          <w:color w:val="231F20"/>
        </w:rPr>
        <w:t>contexts.</w:t>
      </w:r>
    </w:p>
    <w:p>
      <w:pPr>
        <w:pStyle w:val="BodyText"/>
        <w:spacing w:before="10"/>
        <w:rPr>
          <w:sz w:val="11"/>
        </w:rPr>
      </w:pPr>
      <w:r>
        <w:rPr/>
        <w:pict>
          <v:line style="position:absolute;mso-position-horizontal-relative:page;mso-position-vertical-relative:paragraph;z-index:1424;mso-wrap-distance-left:0;mso-wrap-distance-right:0" from="44.019699pt,10.302614pt" to="71.646699pt,10.302614pt" stroked="true" strokeweight="3pt" strokecolor="#ed1c24">
            <v:stroke dashstyle="solid"/>
            <w10:wrap type="topAndBottom"/>
          </v:line>
        </w:pict>
      </w:r>
    </w:p>
    <w:p>
      <w:pPr>
        <w:spacing w:after="0"/>
        <w:rPr>
          <w:sz w:val="11"/>
        </w:rPr>
        <w:sectPr>
          <w:headerReference w:type="default" r:id="rId130"/>
          <w:footerReference w:type="default" r:id="rId131"/>
          <w:pgSz w:w="11910" w:h="16840"/>
          <w:pgMar w:header="0" w:footer="718" w:top="1580" w:bottom="900" w:left="0" w:right="0"/>
          <w:pgNumType w:start="40"/>
        </w:sectPr>
      </w:pPr>
    </w:p>
    <w:p>
      <w:pPr>
        <w:pStyle w:val="Heading2"/>
      </w:pPr>
      <w:bookmarkStart w:name="_bookmark14" w:id="15"/>
      <w:bookmarkEnd w:id="15"/>
      <w:r>
        <w:rPr/>
      </w:r>
      <w:r>
        <w:rPr>
          <w:color w:val="ED1C24"/>
        </w:rPr>
        <w:t>NEW INNOVATION INSTITUTIONS</w:t>
      </w:r>
    </w:p>
    <w:p>
      <w:pPr>
        <w:pStyle w:val="BodyText"/>
      </w:pPr>
    </w:p>
    <w:p>
      <w:pPr>
        <w:pStyle w:val="BodyText"/>
        <w:spacing w:before="8"/>
        <w:rPr>
          <w:sz w:val="27"/>
        </w:rPr>
      </w:pPr>
    </w:p>
    <w:p>
      <w:pPr>
        <w:spacing w:line="225" w:lineRule="auto" w:before="97"/>
        <w:ind w:left="1516" w:right="2154" w:firstLine="0"/>
        <w:jc w:val="left"/>
        <w:rPr>
          <w:sz w:val="48"/>
        </w:rPr>
      </w:pPr>
      <w:r>
        <w:rPr/>
        <w:pict>
          <v:shape style="position:absolute;margin-left:32.520000pt;margin-top:10.238541pt;width:29.65pt;height:24.95pt;mso-position-horizontal-relative:page;mso-position-vertical-relative:paragraph;z-index:3496" coordorigin="650,205" coordsize="593,499" path="m998,205l987,207,977,214,971,224,969,235,971,246,978,256,1143,424,679,424,668,426,659,433,653,442,650,454,653,466,659,475,668,482,679,484,1143,484,978,652,971,662,969,673,971,684,977,694,983,700,990,703,1005,703,1013,700,1239,470,1243,462,1243,446,1239,438,1018,213,1009,207,998,205xe" filled="true" fillcolor="#ed1c24" stroked="false">
            <v:path arrowok="t"/>
            <v:fill type="solid"/>
            <w10:wrap type="none"/>
          </v:shape>
        </w:pict>
      </w:r>
      <w:r>
        <w:rPr>
          <w:color w:val="231F20"/>
          <w:sz w:val="48"/>
        </w:rPr>
        <w:t>Around the world, examples of new </w:t>
      </w:r>
      <w:r>
        <w:rPr>
          <w:color w:val="231F20"/>
          <w:spacing w:val="-2"/>
          <w:w w:val="97"/>
          <w:sz w:val="48"/>
        </w:rPr>
        <w:t>k</w:t>
      </w:r>
      <w:r>
        <w:rPr>
          <w:color w:val="231F20"/>
          <w:spacing w:val="-3"/>
          <w:w w:val="108"/>
          <w:sz w:val="48"/>
        </w:rPr>
        <w:t>i</w:t>
      </w:r>
      <w:r>
        <w:rPr>
          <w:color w:val="231F20"/>
          <w:w w:val="94"/>
          <w:sz w:val="48"/>
        </w:rPr>
        <w:t>n</w:t>
      </w:r>
      <w:r>
        <w:rPr>
          <w:color w:val="231F20"/>
          <w:w w:val="93"/>
          <w:sz w:val="48"/>
        </w:rPr>
        <w:t>d</w:t>
      </w:r>
      <w:r>
        <w:rPr>
          <w:color w:val="231F20"/>
          <w:w w:val="82"/>
          <w:sz w:val="48"/>
        </w:rPr>
        <w:t>s</w:t>
      </w:r>
      <w:r>
        <w:rPr>
          <w:color w:val="231F20"/>
          <w:sz w:val="48"/>
        </w:rPr>
        <w:t> </w:t>
      </w:r>
      <w:r>
        <w:rPr>
          <w:color w:val="231F20"/>
          <w:spacing w:val="-3"/>
          <w:w w:val="94"/>
          <w:sz w:val="48"/>
        </w:rPr>
        <w:t>o</w:t>
      </w:r>
      <w:r>
        <w:rPr>
          <w:color w:val="231F20"/>
          <w:w w:val="125"/>
          <w:sz w:val="48"/>
        </w:rPr>
        <w:t>f</w:t>
      </w:r>
      <w:r>
        <w:rPr>
          <w:color w:val="231F20"/>
          <w:sz w:val="48"/>
        </w:rPr>
        <w:t> </w:t>
      </w:r>
      <w:r>
        <w:rPr>
          <w:color w:val="231F20"/>
          <w:w w:val="88"/>
          <w:sz w:val="48"/>
        </w:rPr>
        <w:t>a</w:t>
      </w:r>
      <w:r>
        <w:rPr>
          <w:color w:val="231F20"/>
          <w:spacing w:val="-1"/>
          <w:w w:val="88"/>
          <w:sz w:val="48"/>
        </w:rPr>
        <w:t>d</w:t>
      </w:r>
      <w:r>
        <w:rPr>
          <w:color w:val="231F20"/>
          <w:spacing w:val="-2"/>
          <w:w w:val="83"/>
          <w:sz w:val="48"/>
        </w:rPr>
        <w:t>a</w:t>
      </w:r>
      <w:r>
        <w:rPr>
          <w:color w:val="231F20"/>
          <w:spacing w:val="-2"/>
          <w:w w:val="93"/>
          <w:sz w:val="48"/>
        </w:rPr>
        <w:t>p</w:t>
      </w:r>
      <w:r>
        <w:rPr>
          <w:color w:val="231F20"/>
          <w:spacing w:val="-4"/>
          <w:w w:val="140"/>
          <w:sz w:val="48"/>
        </w:rPr>
        <w:t>t</w:t>
      </w:r>
      <w:r>
        <w:rPr>
          <w:color w:val="231F20"/>
          <w:spacing w:val="-4"/>
          <w:w w:val="108"/>
          <w:sz w:val="48"/>
        </w:rPr>
        <w:t>i</w:t>
      </w:r>
      <w:r>
        <w:rPr>
          <w:color w:val="231F20"/>
          <w:spacing w:val="-7"/>
          <w:w w:val="97"/>
          <w:sz w:val="48"/>
        </w:rPr>
        <w:t>v</w:t>
      </w:r>
      <w:r>
        <w:rPr>
          <w:color w:val="231F20"/>
          <w:spacing w:val="2"/>
          <w:w w:val="85"/>
          <w:sz w:val="48"/>
        </w:rPr>
        <w:t>e</w:t>
      </w:r>
      <w:r>
        <w:rPr>
          <w:color w:val="231F20"/>
          <w:w w:val="70"/>
          <w:sz w:val="48"/>
        </w:rPr>
        <w:t>,</w:t>
      </w:r>
      <w:r>
        <w:rPr>
          <w:color w:val="231F20"/>
          <w:sz w:val="48"/>
        </w:rPr>
        <w:t> </w:t>
      </w:r>
      <w:r>
        <w:rPr>
          <w:color w:val="231F20"/>
          <w:spacing w:val="-4"/>
          <w:w w:val="85"/>
          <w:sz w:val="48"/>
        </w:rPr>
        <w:t>e</w:t>
      </w:r>
      <w:r>
        <w:rPr>
          <w:color w:val="231F20"/>
          <w:spacing w:val="-3"/>
          <w:w w:val="97"/>
          <w:sz w:val="48"/>
        </w:rPr>
        <w:t>v</w:t>
      </w:r>
      <w:r>
        <w:rPr>
          <w:color w:val="231F20"/>
          <w:spacing w:val="-2"/>
          <w:w w:val="108"/>
          <w:sz w:val="48"/>
        </w:rPr>
        <w:t>i</w:t>
      </w:r>
      <w:r>
        <w:rPr>
          <w:color w:val="231F20"/>
          <w:w w:val="91"/>
          <w:sz w:val="48"/>
        </w:rPr>
        <w:t>de</w:t>
      </w:r>
      <w:r>
        <w:rPr>
          <w:color w:val="231F20"/>
          <w:spacing w:val="-1"/>
          <w:w w:val="91"/>
          <w:sz w:val="48"/>
        </w:rPr>
        <w:t>n</w:t>
      </w:r>
      <w:r>
        <w:rPr>
          <w:color w:val="231F20"/>
          <w:spacing w:val="-2"/>
          <w:w w:val="87"/>
          <w:sz w:val="48"/>
        </w:rPr>
        <w:t>c</w:t>
      </w:r>
      <w:r>
        <w:rPr>
          <w:color w:val="231F20"/>
          <w:spacing w:val="3"/>
          <w:w w:val="85"/>
          <w:sz w:val="48"/>
        </w:rPr>
        <w:t>e</w:t>
      </w:r>
      <w:r>
        <w:rPr>
          <w:color w:val="231F20"/>
          <w:spacing w:val="-1"/>
          <w:w w:val="97"/>
          <w:sz w:val="48"/>
        </w:rPr>
        <w:t>-</w:t>
      </w:r>
      <w:r>
        <w:rPr>
          <w:color w:val="231F20"/>
          <w:spacing w:val="-1"/>
          <w:w w:val="93"/>
          <w:sz w:val="48"/>
        </w:rPr>
        <w:t>b</w:t>
      </w:r>
      <w:r>
        <w:rPr>
          <w:color w:val="231F20"/>
          <w:w w:val="83"/>
          <w:sz w:val="48"/>
        </w:rPr>
        <w:t>as</w:t>
      </w:r>
      <w:r>
        <w:rPr>
          <w:color w:val="231F20"/>
          <w:w w:val="85"/>
          <w:sz w:val="48"/>
        </w:rPr>
        <w:t>e</w:t>
      </w:r>
      <w:r>
        <w:rPr>
          <w:color w:val="231F20"/>
          <w:w w:val="93"/>
          <w:sz w:val="48"/>
        </w:rPr>
        <w:t>d</w:t>
      </w:r>
      <w:r>
        <w:rPr>
          <w:color w:val="231F20"/>
          <w:sz w:val="48"/>
        </w:rPr>
        <w:t> </w:t>
      </w:r>
      <w:r>
        <w:rPr>
          <w:color w:val="231F20"/>
          <w:spacing w:val="-2"/>
          <w:w w:val="83"/>
          <w:sz w:val="48"/>
        </w:rPr>
        <w:t>a</w:t>
      </w:r>
      <w:r>
        <w:rPr>
          <w:color w:val="231F20"/>
          <w:w w:val="94"/>
          <w:sz w:val="48"/>
        </w:rPr>
        <w:t>n</w:t>
      </w:r>
      <w:r>
        <w:rPr>
          <w:color w:val="231F20"/>
          <w:w w:val="93"/>
          <w:sz w:val="48"/>
        </w:rPr>
        <w:t>d </w:t>
      </w:r>
      <w:r>
        <w:rPr>
          <w:color w:val="231F20"/>
          <w:spacing w:val="-2"/>
          <w:w w:val="95"/>
          <w:sz w:val="48"/>
        </w:rPr>
        <w:t>collaborative </w:t>
      </w:r>
      <w:r>
        <w:rPr>
          <w:color w:val="231F20"/>
          <w:spacing w:val="-1"/>
          <w:w w:val="95"/>
          <w:sz w:val="48"/>
        </w:rPr>
        <w:t>institutions are emerging. </w:t>
      </w:r>
      <w:r>
        <w:rPr>
          <w:color w:val="231F20"/>
          <w:sz w:val="48"/>
        </w:rPr>
        <w:t>These are creating </w:t>
      </w:r>
      <w:r>
        <w:rPr>
          <w:color w:val="231F20"/>
          <w:spacing w:val="-3"/>
          <w:sz w:val="48"/>
        </w:rPr>
        <w:t>alternative “safe </w:t>
      </w:r>
      <w:r>
        <w:rPr>
          <w:color w:val="231F20"/>
          <w:sz w:val="48"/>
        </w:rPr>
        <w:t>spaces”</w:t>
      </w:r>
      <w:r>
        <w:rPr>
          <w:color w:val="231F20"/>
          <w:spacing w:val="-75"/>
          <w:sz w:val="48"/>
        </w:rPr>
        <w:t> </w:t>
      </w:r>
      <w:r>
        <w:rPr>
          <w:color w:val="231F20"/>
          <w:sz w:val="48"/>
        </w:rPr>
        <w:t>for</w:t>
      </w:r>
      <w:r>
        <w:rPr>
          <w:color w:val="231F20"/>
          <w:spacing w:val="-74"/>
          <w:sz w:val="48"/>
        </w:rPr>
        <w:t> </w:t>
      </w:r>
      <w:r>
        <w:rPr>
          <w:color w:val="231F20"/>
          <w:spacing w:val="-3"/>
          <w:sz w:val="48"/>
        </w:rPr>
        <w:t>innovation</w:t>
      </w:r>
      <w:r>
        <w:rPr>
          <w:color w:val="231F20"/>
          <w:spacing w:val="-74"/>
          <w:sz w:val="48"/>
        </w:rPr>
        <w:t> </w:t>
      </w:r>
      <w:r>
        <w:rPr>
          <w:color w:val="231F20"/>
          <w:sz w:val="48"/>
        </w:rPr>
        <w:t>skills</w:t>
      </w:r>
      <w:r>
        <w:rPr>
          <w:color w:val="231F20"/>
          <w:spacing w:val="-74"/>
          <w:sz w:val="48"/>
        </w:rPr>
        <w:t> </w:t>
      </w:r>
      <w:r>
        <w:rPr>
          <w:color w:val="231F20"/>
          <w:sz w:val="48"/>
        </w:rPr>
        <w:t>and</w:t>
      </w:r>
      <w:r>
        <w:rPr>
          <w:color w:val="231F20"/>
          <w:spacing w:val="-74"/>
          <w:sz w:val="48"/>
        </w:rPr>
        <w:t> </w:t>
      </w:r>
      <w:r>
        <w:rPr>
          <w:color w:val="231F20"/>
          <w:sz w:val="48"/>
        </w:rPr>
        <w:t>new </w:t>
      </w:r>
      <w:r>
        <w:rPr>
          <w:color w:val="231F20"/>
          <w:w w:val="95"/>
          <w:sz w:val="48"/>
        </w:rPr>
        <w:t>approaches </w:t>
      </w:r>
      <w:r>
        <w:rPr>
          <w:color w:val="231F20"/>
          <w:spacing w:val="-3"/>
          <w:w w:val="95"/>
          <w:sz w:val="48"/>
        </w:rPr>
        <w:t>to </w:t>
      </w:r>
      <w:r>
        <w:rPr>
          <w:color w:val="231F20"/>
          <w:w w:val="95"/>
          <w:sz w:val="48"/>
        </w:rPr>
        <w:t>public problem </w:t>
      </w:r>
      <w:r>
        <w:rPr>
          <w:color w:val="231F20"/>
          <w:spacing w:val="-3"/>
          <w:w w:val="95"/>
          <w:sz w:val="48"/>
        </w:rPr>
        <w:t>solving.</w:t>
      </w:r>
    </w:p>
    <w:p>
      <w:pPr>
        <w:pStyle w:val="BodyText"/>
      </w:pPr>
    </w:p>
    <w:p>
      <w:pPr>
        <w:pStyle w:val="BodyText"/>
        <w:spacing w:before="7"/>
        <w:rPr>
          <w:sz w:val="18"/>
        </w:rPr>
      </w:pPr>
    </w:p>
    <w:p>
      <w:pPr>
        <w:spacing w:after="0"/>
        <w:rPr>
          <w:sz w:val="18"/>
        </w:rPr>
        <w:sectPr>
          <w:headerReference w:type="default" r:id="rId132"/>
          <w:footerReference w:type="default" r:id="rId133"/>
          <w:pgSz w:w="11910" w:h="16840"/>
          <w:pgMar w:header="0" w:footer="718" w:top="1260" w:bottom="900" w:left="0" w:right="0"/>
          <w:pgNumType w:start="41"/>
        </w:sectPr>
      </w:pPr>
    </w:p>
    <w:p>
      <w:pPr>
        <w:pStyle w:val="Heading6"/>
        <w:spacing w:line="312" w:lineRule="auto" w:before="138"/>
        <w:ind w:left="850" w:right="150"/>
      </w:pPr>
      <w:r>
        <w:rPr>
          <w:color w:val="231F20"/>
        </w:rPr>
        <w:t>Working in a more adaptive, evidence-based and collaborative fashion requires organisations to operate differently. Sometimes it requires entirely new organisations with the mandate to think and work differently.</w:t>
      </w:r>
    </w:p>
    <w:p>
      <w:pPr>
        <w:pStyle w:val="BodyText"/>
        <w:spacing w:before="11"/>
        <w:rPr>
          <w:b/>
          <w:sz w:val="24"/>
        </w:rPr>
      </w:pPr>
    </w:p>
    <w:p>
      <w:pPr>
        <w:spacing w:before="0"/>
        <w:ind w:left="850" w:right="0" w:firstLine="0"/>
        <w:jc w:val="left"/>
        <w:rPr>
          <w:b/>
          <w:sz w:val="22"/>
        </w:rPr>
      </w:pPr>
      <w:r>
        <w:rPr>
          <w:b/>
          <w:color w:val="ED1C24"/>
          <w:sz w:val="22"/>
        </w:rPr>
        <w:t>Adaptive Institutions: The Labs</w:t>
      </w:r>
    </w:p>
    <w:p>
      <w:pPr>
        <w:pStyle w:val="BodyText"/>
        <w:spacing w:line="312" w:lineRule="auto" w:before="216"/>
        <w:ind w:left="850" w:right="1"/>
        <w:rPr>
          <w:sz w:val="11"/>
        </w:rPr>
      </w:pPr>
      <w:r>
        <w:rPr>
          <w:color w:val="231F20"/>
        </w:rPr>
        <w:t>There are many examples of more innovative institutions that are cultivating new ways of working. Many governments have created separate,</w:t>
      </w:r>
      <w:r>
        <w:rPr>
          <w:color w:val="231F20"/>
          <w:spacing w:val="-41"/>
        </w:rPr>
        <w:t> </w:t>
      </w:r>
      <w:r>
        <w:rPr>
          <w:color w:val="231F20"/>
        </w:rPr>
        <w:t>stand-alone departments to explore these opportunities. They go by such names as policy labs, innovation labs, public labs,</w:t>
      </w:r>
      <w:r>
        <w:rPr>
          <w:color w:val="231F20"/>
          <w:spacing w:val="-8"/>
        </w:rPr>
        <w:t> </w:t>
      </w:r>
      <w:r>
        <w:rPr>
          <w:color w:val="231F20"/>
        </w:rPr>
        <w:t>or</w:t>
      </w:r>
      <w:r>
        <w:rPr>
          <w:color w:val="231F20"/>
          <w:spacing w:val="-7"/>
        </w:rPr>
        <w:t> </w:t>
      </w:r>
      <w:r>
        <w:rPr>
          <w:color w:val="231F20"/>
        </w:rPr>
        <w:t>living</w:t>
      </w:r>
      <w:r>
        <w:rPr>
          <w:color w:val="231F20"/>
          <w:spacing w:val="-7"/>
        </w:rPr>
        <w:t> </w:t>
      </w:r>
      <w:r>
        <w:rPr>
          <w:color w:val="231F20"/>
        </w:rPr>
        <w:t>labs.</w:t>
      </w:r>
      <w:r>
        <w:rPr>
          <w:color w:val="231F20"/>
          <w:spacing w:val="-7"/>
        </w:rPr>
        <w:t> </w:t>
      </w:r>
      <w:r>
        <w:rPr>
          <w:color w:val="231F20"/>
        </w:rPr>
        <w:t>Many</w:t>
      </w:r>
      <w:r>
        <w:rPr>
          <w:color w:val="231F20"/>
          <w:spacing w:val="-8"/>
        </w:rPr>
        <w:t> </w:t>
      </w:r>
      <w:r>
        <w:rPr>
          <w:color w:val="231F20"/>
        </w:rPr>
        <w:t>of</w:t>
      </w:r>
      <w:r>
        <w:rPr>
          <w:color w:val="231F20"/>
          <w:spacing w:val="-7"/>
        </w:rPr>
        <w:t> </w:t>
      </w:r>
      <w:r>
        <w:rPr>
          <w:color w:val="231F20"/>
        </w:rPr>
        <w:t>these</w:t>
      </w:r>
      <w:r>
        <w:rPr>
          <w:color w:val="231F20"/>
          <w:spacing w:val="-7"/>
        </w:rPr>
        <w:t> </w:t>
      </w:r>
      <w:r>
        <w:rPr>
          <w:color w:val="231F20"/>
        </w:rPr>
        <w:t>hire</w:t>
      </w:r>
      <w:r>
        <w:rPr>
          <w:color w:val="231F20"/>
          <w:spacing w:val="-7"/>
        </w:rPr>
        <w:t> </w:t>
      </w:r>
      <w:r>
        <w:rPr>
          <w:color w:val="231F20"/>
        </w:rPr>
        <w:t>people</w:t>
      </w:r>
      <w:r>
        <w:rPr>
          <w:color w:val="231F20"/>
          <w:spacing w:val="-7"/>
        </w:rPr>
        <w:t> </w:t>
      </w:r>
      <w:r>
        <w:rPr>
          <w:color w:val="231F20"/>
        </w:rPr>
        <w:t>with</w:t>
      </w:r>
      <w:r>
        <w:rPr>
          <w:color w:val="231F20"/>
          <w:spacing w:val="-8"/>
        </w:rPr>
        <w:t> </w:t>
      </w:r>
      <w:r>
        <w:rPr>
          <w:color w:val="231F20"/>
        </w:rPr>
        <w:t>skills such as data science, design and anthropology, which are not common across the public sector. Labs enable these experts to practise their methods more easily than the rest of the bureaucracy, as they seek to work and think more like</w:t>
      </w:r>
      <w:r>
        <w:rPr>
          <w:color w:val="231F20"/>
          <w:spacing w:val="-21"/>
        </w:rPr>
        <w:t> </w:t>
      </w:r>
      <w:r>
        <w:rPr>
          <w:color w:val="231F20"/>
        </w:rPr>
        <w:t>startups.</w:t>
      </w:r>
      <w:r>
        <w:rPr>
          <w:color w:val="231F20"/>
          <w:position w:val="7"/>
          <w:sz w:val="11"/>
        </w:rPr>
        <w:t>93</w:t>
      </w:r>
    </w:p>
    <w:p>
      <w:pPr>
        <w:pStyle w:val="BodyText"/>
        <w:rPr>
          <w:sz w:val="27"/>
        </w:rPr>
      </w:pPr>
    </w:p>
    <w:p>
      <w:pPr>
        <w:pStyle w:val="BodyText"/>
        <w:spacing w:line="312" w:lineRule="auto"/>
        <w:ind w:left="850" w:right="33"/>
        <w:rPr>
          <w:sz w:val="11"/>
        </w:rPr>
      </w:pPr>
      <w:r>
        <w:rPr>
          <w:color w:val="231F20"/>
          <w:w w:val="105"/>
        </w:rPr>
        <w:t>UN Global Pulse is an experimental unit within the United</w:t>
      </w:r>
      <w:r>
        <w:rPr>
          <w:color w:val="231F20"/>
          <w:spacing w:val="-36"/>
          <w:w w:val="105"/>
        </w:rPr>
        <w:t> </w:t>
      </w:r>
      <w:r>
        <w:rPr>
          <w:color w:val="231F20"/>
          <w:w w:val="105"/>
        </w:rPr>
        <w:t>Nations,</w:t>
      </w:r>
      <w:r>
        <w:rPr>
          <w:color w:val="231F20"/>
          <w:spacing w:val="-35"/>
          <w:w w:val="105"/>
        </w:rPr>
        <w:t> </w:t>
      </w:r>
      <w:r>
        <w:rPr>
          <w:color w:val="231F20"/>
          <w:w w:val="105"/>
        </w:rPr>
        <w:t>designed</w:t>
      </w:r>
      <w:r>
        <w:rPr>
          <w:color w:val="231F20"/>
          <w:spacing w:val="-35"/>
          <w:w w:val="105"/>
        </w:rPr>
        <w:t> </w:t>
      </w:r>
      <w:r>
        <w:rPr>
          <w:color w:val="231F20"/>
          <w:w w:val="105"/>
        </w:rPr>
        <w:t>to</w:t>
      </w:r>
      <w:r>
        <w:rPr>
          <w:color w:val="231F20"/>
          <w:spacing w:val="-35"/>
          <w:w w:val="105"/>
        </w:rPr>
        <w:t> </w:t>
      </w:r>
      <w:r>
        <w:rPr>
          <w:color w:val="231F20"/>
          <w:w w:val="105"/>
        </w:rPr>
        <w:t>provide</w:t>
      </w:r>
      <w:r>
        <w:rPr>
          <w:color w:val="231F20"/>
          <w:spacing w:val="-35"/>
          <w:w w:val="105"/>
        </w:rPr>
        <w:t> </w:t>
      </w:r>
      <w:r>
        <w:rPr>
          <w:color w:val="231F20"/>
          <w:w w:val="105"/>
        </w:rPr>
        <w:t>agile</w:t>
      </w:r>
      <w:r>
        <w:rPr>
          <w:color w:val="231F20"/>
          <w:spacing w:val="-35"/>
          <w:w w:val="105"/>
        </w:rPr>
        <w:t> </w:t>
      </w:r>
      <w:r>
        <w:rPr>
          <w:color w:val="231F20"/>
          <w:w w:val="105"/>
        </w:rPr>
        <w:t>data</w:t>
      </w:r>
      <w:r>
        <w:rPr>
          <w:color w:val="231F20"/>
          <w:spacing w:val="-36"/>
          <w:w w:val="105"/>
        </w:rPr>
        <w:t> </w:t>
      </w:r>
      <w:r>
        <w:rPr>
          <w:color w:val="231F20"/>
          <w:w w:val="105"/>
        </w:rPr>
        <w:t>science expertise for tackling the Sustainable Development Goals. In the United Arab Emirates, the Mohammed bin Rashid Centre for Government Innovation has established</w:t>
      </w:r>
      <w:r>
        <w:rPr>
          <w:color w:val="231F20"/>
          <w:spacing w:val="-28"/>
          <w:w w:val="105"/>
        </w:rPr>
        <w:t> </w:t>
      </w:r>
      <w:r>
        <w:rPr>
          <w:color w:val="231F20"/>
          <w:w w:val="105"/>
        </w:rPr>
        <w:t>a</w:t>
      </w:r>
      <w:r>
        <w:rPr>
          <w:color w:val="231F20"/>
          <w:spacing w:val="-27"/>
          <w:w w:val="105"/>
        </w:rPr>
        <w:t> </w:t>
      </w:r>
      <w:r>
        <w:rPr>
          <w:color w:val="231F20"/>
          <w:w w:val="105"/>
        </w:rPr>
        <w:t>formal</w:t>
      </w:r>
      <w:r>
        <w:rPr>
          <w:color w:val="231F20"/>
          <w:spacing w:val="-27"/>
          <w:w w:val="105"/>
        </w:rPr>
        <w:t> </w:t>
      </w:r>
      <w:r>
        <w:rPr>
          <w:color w:val="231F20"/>
          <w:w w:val="105"/>
        </w:rPr>
        <w:t>experimentation</w:t>
      </w:r>
      <w:r>
        <w:rPr>
          <w:color w:val="231F20"/>
          <w:spacing w:val="-27"/>
          <w:w w:val="105"/>
        </w:rPr>
        <w:t> </w:t>
      </w:r>
      <w:r>
        <w:rPr>
          <w:color w:val="231F20"/>
          <w:w w:val="105"/>
        </w:rPr>
        <w:t>methodology</w:t>
      </w:r>
      <w:r>
        <w:rPr>
          <w:color w:val="231F20"/>
          <w:spacing w:val="-27"/>
          <w:w w:val="105"/>
        </w:rPr>
        <w:t> </w:t>
      </w:r>
      <w:r>
        <w:rPr>
          <w:color w:val="231F20"/>
          <w:w w:val="105"/>
        </w:rPr>
        <w:t>to accelerate</w:t>
      </w:r>
      <w:r>
        <w:rPr>
          <w:color w:val="231F20"/>
          <w:spacing w:val="-32"/>
          <w:w w:val="105"/>
        </w:rPr>
        <w:t> </w:t>
      </w:r>
      <w:r>
        <w:rPr>
          <w:color w:val="231F20"/>
          <w:w w:val="105"/>
        </w:rPr>
        <w:t>the</w:t>
      </w:r>
      <w:r>
        <w:rPr>
          <w:color w:val="231F20"/>
          <w:spacing w:val="-32"/>
          <w:w w:val="105"/>
        </w:rPr>
        <w:t> </w:t>
      </w:r>
      <w:r>
        <w:rPr>
          <w:color w:val="231F20"/>
          <w:w w:val="105"/>
        </w:rPr>
        <w:t>development</w:t>
      </w:r>
      <w:r>
        <w:rPr>
          <w:color w:val="231F20"/>
          <w:spacing w:val="-31"/>
          <w:w w:val="105"/>
        </w:rPr>
        <w:t> </w:t>
      </w:r>
      <w:r>
        <w:rPr>
          <w:color w:val="231F20"/>
          <w:w w:val="105"/>
        </w:rPr>
        <w:t>of</w:t>
      </w:r>
      <w:r>
        <w:rPr>
          <w:color w:val="231F20"/>
          <w:spacing w:val="-32"/>
          <w:w w:val="105"/>
        </w:rPr>
        <w:t> </w:t>
      </w:r>
      <w:r>
        <w:rPr>
          <w:color w:val="231F20"/>
          <w:w w:val="105"/>
        </w:rPr>
        <w:t>innovative</w:t>
      </w:r>
      <w:r>
        <w:rPr>
          <w:color w:val="231F20"/>
          <w:spacing w:val="-31"/>
          <w:w w:val="105"/>
        </w:rPr>
        <w:t> </w:t>
      </w:r>
      <w:r>
        <w:rPr>
          <w:color w:val="231F20"/>
          <w:w w:val="105"/>
        </w:rPr>
        <w:t>new</w:t>
      </w:r>
      <w:r>
        <w:rPr>
          <w:color w:val="231F20"/>
          <w:spacing w:val="-32"/>
          <w:w w:val="105"/>
        </w:rPr>
        <w:t> </w:t>
      </w:r>
      <w:r>
        <w:rPr>
          <w:color w:val="231F20"/>
          <w:w w:val="105"/>
        </w:rPr>
        <w:t>policies and services. Through the “Afkari” investment fund, the</w:t>
      </w:r>
      <w:r>
        <w:rPr>
          <w:color w:val="231F20"/>
          <w:spacing w:val="-32"/>
          <w:w w:val="105"/>
        </w:rPr>
        <w:t> </w:t>
      </w:r>
      <w:r>
        <w:rPr>
          <w:color w:val="231F20"/>
          <w:w w:val="105"/>
        </w:rPr>
        <w:t>UAE</w:t>
      </w:r>
      <w:r>
        <w:rPr>
          <w:color w:val="231F20"/>
          <w:spacing w:val="-32"/>
          <w:w w:val="105"/>
        </w:rPr>
        <w:t> </w:t>
      </w:r>
      <w:r>
        <w:rPr>
          <w:color w:val="231F20"/>
          <w:w w:val="105"/>
        </w:rPr>
        <w:t>government</w:t>
      </w:r>
      <w:r>
        <w:rPr>
          <w:color w:val="231F20"/>
          <w:spacing w:val="-32"/>
          <w:w w:val="105"/>
        </w:rPr>
        <w:t> </w:t>
      </w:r>
      <w:r>
        <w:rPr>
          <w:color w:val="231F20"/>
          <w:w w:val="105"/>
        </w:rPr>
        <w:t>invests</w:t>
      </w:r>
      <w:r>
        <w:rPr>
          <w:color w:val="231F20"/>
          <w:spacing w:val="-32"/>
          <w:w w:val="105"/>
        </w:rPr>
        <w:t> </w:t>
      </w:r>
      <w:r>
        <w:rPr>
          <w:color w:val="231F20"/>
          <w:w w:val="105"/>
        </w:rPr>
        <w:t>in</w:t>
      </w:r>
      <w:r>
        <w:rPr>
          <w:color w:val="231F20"/>
          <w:spacing w:val="-32"/>
          <w:w w:val="105"/>
        </w:rPr>
        <w:t> </w:t>
      </w:r>
      <w:r>
        <w:rPr>
          <w:color w:val="231F20"/>
          <w:w w:val="105"/>
        </w:rPr>
        <w:t>the</w:t>
      </w:r>
      <w:r>
        <w:rPr>
          <w:color w:val="231F20"/>
          <w:spacing w:val="-32"/>
          <w:w w:val="105"/>
        </w:rPr>
        <w:t> </w:t>
      </w:r>
      <w:r>
        <w:rPr>
          <w:color w:val="231F20"/>
          <w:w w:val="105"/>
        </w:rPr>
        <w:t>innovative</w:t>
      </w:r>
      <w:r>
        <w:rPr>
          <w:color w:val="231F20"/>
          <w:spacing w:val="-32"/>
          <w:w w:val="105"/>
        </w:rPr>
        <w:t> </w:t>
      </w:r>
      <w:r>
        <w:rPr>
          <w:color w:val="231F20"/>
          <w:w w:val="105"/>
        </w:rPr>
        <w:t>ideas</w:t>
      </w:r>
      <w:r>
        <w:rPr>
          <w:color w:val="231F20"/>
          <w:spacing w:val="-32"/>
          <w:w w:val="105"/>
        </w:rPr>
        <w:t> </w:t>
      </w:r>
      <w:r>
        <w:rPr>
          <w:color w:val="231F20"/>
          <w:w w:val="105"/>
        </w:rPr>
        <w:t>of public</w:t>
      </w:r>
      <w:r>
        <w:rPr>
          <w:color w:val="231F20"/>
          <w:spacing w:val="-10"/>
          <w:w w:val="105"/>
        </w:rPr>
        <w:t> </w:t>
      </w:r>
      <w:r>
        <w:rPr>
          <w:color w:val="231F20"/>
          <w:w w:val="105"/>
        </w:rPr>
        <w:t>servants.</w:t>
      </w:r>
      <w:r>
        <w:rPr>
          <w:color w:val="231F20"/>
          <w:w w:val="105"/>
          <w:position w:val="7"/>
          <w:sz w:val="11"/>
        </w:rPr>
        <w:t>94</w:t>
      </w:r>
    </w:p>
    <w:p>
      <w:pPr>
        <w:pStyle w:val="BodyText"/>
        <w:spacing w:line="312" w:lineRule="auto" w:before="138"/>
        <w:ind w:left="393" w:right="851"/>
        <w:rPr>
          <w:sz w:val="11"/>
        </w:rPr>
      </w:pPr>
      <w:r>
        <w:rPr/>
        <w:br w:type="column"/>
      </w:r>
      <w:r>
        <w:rPr>
          <w:color w:val="231F20"/>
          <w:w w:val="105"/>
        </w:rPr>
        <w:t>Many public agencies are </w:t>
      </w:r>
      <w:r>
        <w:rPr>
          <w:color w:val="231F20"/>
          <w:spacing w:val="2"/>
          <w:w w:val="105"/>
        </w:rPr>
        <w:t>trying </w:t>
      </w:r>
      <w:r>
        <w:rPr>
          <w:color w:val="231F20"/>
          <w:w w:val="105"/>
        </w:rPr>
        <w:t>to shift away from a rules-based compliance culture led by lawyers and accountants, and towards </w:t>
      </w:r>
      <w:r>
        <w:rPr>
          <w:color w:val="231F20"/>
          <w:spacing w:val="2"/>
          <w:w w:val="105"/>
        </w:rPr>
        <w:t>staffing </w:t>
      </w:r>
      <w:r>
        <w:rPr>
          <w:color w:val="231F20"/>
          <w:w w:val="105"/>
        </w:rPr>
        <w:t>plans that include engineers,</w:t>
      </w:r>
      <w:r>
        <w:rPr>
          <w:color w:val="231F20"/>
          <w:spacing w:val="-33"/>
          <w:w w:val="105"/>
        </w:rPr>
        <w:t> </w:t>
      </w:r>
      <w:r>
        <w:rPr>
          <w:color w:val="231F20"/>
          <w:w w:val="105"/>
        </w:rPr>
        <w:t>designers,</w:t>
      </w:r>
      <w:r>
        <w:rPr>
          <w:color w:val="231F20"/>
          <w:spacing w:val="-33"/>
          <w:w w:val="105"/>
        </w:rPr>
        <w:t> </w:t>
      </w:r>
      <w:r>
        <w:rPr>
          <w:color w:val="231F20"/>
          <w:w w:val="105"/>
        </w:rPr>
        <w:t>technologists,</w:t>
      </w:r>
      <w:r>
        <w:rPr>
          <w:color w:val="231F20"/>
          <w:spacing w:val="-33"/>
          <w:w w:val="105"/>
        </w:rPr>
        <w:t> </w:t>
      </w:r>
      <w:r>
        <w:rPr>
          <w:color w:val="231F20"/>
          <w:w w:val="105"/>
        </w:rPr>
        <w:t>and</w:t>
      </w:r>
      <w:r>
        <w:rPr>
          <w:color w:val="231F20"/>
          <w:spacing w:val="-33"/>
          <w:w w:val="105"/>
        </w:rPr>
        <w:t> </w:t>
      </w:r>
      <w:r>
        <w:rPr>
          <w:color w:val="231F20"/>
          <w:w w:val="105"/>
        </w:rPr>
        <w:t>a</w:t>
      </w:r>
      <w:r>
        <w:rPr>
          <w:color w:val="231F20"/>
          <w:spacing w:val="-32"/>
          <w:w w:val="105"/>
        </w:rPr>
        <w:t> </w:t>
      </w:r>
      <w:r>
        <w:rPr>
          <w:color w:val="231F20"/>
          <w:w w:val="105"/>
        </w:rPr>
        <w:t>culture</w:t>
      </w:r>
      <w:r>
        <w:rPr>
          <w:color w:val="231F20"/>
          <w:spacing w:val="-33"/>
          <w:w w:val="105"/>
        </w:rPr>
        <w:t> </w:t>
      </w:r>
      <w:r>
        <w:rPr>
          <w:color w:val="231F20"/>
          <w:w w:val="105"/>
        </w:rPr>
        <w:t>that encourages</w:t>
      </w:r>
      <w:r>
        <w:rPr>
          <w:color w:val="231F20"/>
          <w:spacing w:val="-42"/>
          <w:w w:val="105"/>
        </w:rPr>
        <w:t> </w:t>
      </w:r>
      <w:r>
        <w:rPr>
          <w:color w:val="231F20"/>
          <w:w w:val="105"/>
        </w:rPr>
        <w:t>experimentation</w:t>
      </w:r>
      <w:r>
        <w:rPr>
          <w:color w:val="231F20"/>
          <w:spacing w:val="-41"/>
          <w:w w:val="105"/>
        </w:rPr>
        <w:t> </w:t>
      </w:r>
      <w:r>
        <w:rPr>
          <w:color w:val="231F20"/>
          <w:w w:val="105"/>
        </w:rPr>
        <w:t>by</w:t>
      </w:r>
      <w:r>
        <w:rPr>
          <w:color w:val="231F20"/>
          <w:spacing w:val="-42"/>
          <w:w w:val="105"/>
        </w:rPr>
        <w:t> </w:t>
      </w:r>
      <w:r>
        <w:rPr>
          <w:color w:val="231F20"/>
          <w:w w:val="105"/>
        </w:rPr>
        <w:t>creating</w:t>
      </w:r>
      <w:r>
        <w:rPr>
          <w:color w:val="231F20"/>
          <w:spacing w:val="-41"/>
          <w:w w:val="105"/>
        </w:rPr>
        <w:t> </w:t>
      </w:r>
      <w:r>
        <w:rPr>
          <w:color w:val="231F20"/>
          <w:w w:val="105"/>
        </w:rPr>
        <w:t>internal</w:t>
      </w:r>
      <w:r>
        <w:rPr>
          <w:color w:val="231F20"/>
          <w:spacing w:val="-42"/>
          <w:w w:val="105"/>
        </w:rPr>
        <w:t> </w:t>
      </w:r>
      <w:r>
        <w:rPr>
          <w:color w:val="231F20"/>
          <w:w w:val="105"/>
        </w:rPr>
        <w:t>skunk works</w:t>
      </w:r>
      <w:r>
        <w:rPr>
          <w:color w:val="231F20"/>
          <w:spacing w:val="-12"/>
          <w:w w:val="105"/>
        </w:rPr>
        <w:t> </w:t>
      </w:r>
      <w:r>
        <w:rPr>
          <w:color w:val="231F20"/>
          <w:w w:val="105"/>
        </w:rPr>
        <w:t>designed</w:t>
      </w:r>
      <w:r>
        <w:rPr>
          <w:color w:val="231F20"/>
          <w:spacing w:val="-12"/>
          <w:w w:val="105"/>
        </w:rPr>
        <w:t> </w:t>
      </w:r>
      <w:r>
        <w:rPr>
          <w:color w:val="231F20"/>
          <w:w w:val="105"/>
        </w:rPr>
        <w:t>to</w:t>
      </w:r>
      <w:r>
        <w:rPr>
          <w:color w:val="231F20"/>
          <w:spacing w:val="-11"/>
          <w:w w:val="105"/>
        </w:rPr>
        <w:t> </w:t>
      </w:r>
      <w:r>
        <w:rPr>
          <w:color w:val="231F20"/>
          <w:w w:val="105"/>
        </w:rPr>
        <w:t>work</w:t>
      </w:r>
      <w:r>
        <w:rPr>
          <w:color w:val="231F20"/>
          <w:spacing w:val="-12"/>
          <w:w w:val="105"/>
        </w:rPr>
        <w:t> </w:t>
      </w:r>
      <w:r>
        <w:rPr>
          <w:color w:val="231F20"/>
          <w:w w:val="105"/>
        </w:rPr>
        <w:t>differently.</w:t>
      </w:r>
      <w:r>
        <w:rPr>
          <w:color w:val="231F20"/>
          <w:w w:val="105"/>
          <w:position w:val="7"/>
          <w:sz w:val="11"/>
        </w:rPr>
        <w:t>95</w:t>
      </w:r>
    </w:p>
    <w:p>
      <w:pPr>
        <w:pStyle w:val="BodyText"/>
        <w:spacing w:before="7"/>
        <w:rPr>
          <w:sz w:val="26"/>
        </w:rPr>
      </w:pPr>
    </w:p>
    <w:p>
      <w:pPr>
        <w:pStyle w:val="BodyText"/>
        <w:spacing w:line="312" w:lineRule="auto" w:before="1"/>
        <w:ind w:left="393" w:right="951"/>
      </w:pPr>
      <w:r>
        <w:rPr>
          <w:color w:val="231F20"/>
          <w:w w:val="105"/>
        </w:rPr>
        <w:t>Although</w:t>
      </w:r>
      <w:r>
        <w:rPr>
          <w:color w:val="231F20"/>
          <w:spacing w:val="-24"/>
          <w:w w:val="105"/>
        </w:rPr>
        <w:t> </w:t>
      </w:r>
      <w:r>
        <w:rPr>
          <w:color w:val="231F20"/>
          <w:w w:val="105"/>
        </w:rPr>
        <w:t>their</w:t>
      </w:r>
      <w:r>
        <w:rPr>
          <w:color w:val="231F20"/>
          <w:spacing w:val="-23"/>
          <w:w w:val="105"/>
        </w:rPr>
        <w:t> </w:t>
      </w:r>
      <w:r>
        <w:rPr>
          <w:color w:val="231F20"/>
          <w:w w:val="105"/>
        </w:rPr>
        <w:t>methods</w:t>
      </w:r>
      <w:r>
        <w:rPr>
          <w:color w:val="231F20"/>
          <w:spacing w:val="-23"/>
          <w:w w:val="105"/>
        </w:rPr>
        <w:t> </w:t>
      </w:r>
      <w:r>
        <w:rPr>
          <w:color w:val="231F20"/>
          <w:w w:val="105"/>
        </w:rPr>
        <w:t>differ,</w:t>
      </w:r>
      <w:r>
        <w:rPr>
          <w:color w:val="231F20"/>
          <w:spacing w:val="-23"/>
          <w:w w:val="105"/>
        </w:rPr>
        <w:t> </w:t>
      </w:r>
      <w:r>
        <w:rPr>
          <w:color w:val="231F20"/>
          <w:w w:val="105"/>
        </w:rPr>
        <w:t>all</w:t>
      </w:r>
      <w:r>
        <w:rPr>
          <w:color w:val="231F20"/>
          <w:spacing w:val="-23"/>
          <w:w w:val="105"/>
        </w:rPr>
        <w:t> </w:t>
      </w:r>
      <w:r>
        <w:rPr>
          <w:color w:val="231F20"/>
          <w:w w:val="105"/>
        </w:rPr>
        <w:t>these</w:t>
      </w:r>
      <w:r>
        <w:rPr>
          <w:color w:val="231F20"/>
          <w:spacing w:val="-23"/>
          <w:w w:val="105"/>
        </w:rPr>
        <w:t> </w:t>
      </w:r>
      <w:r>
        <w:rPr>
          <w:color w:val="231F20"/>
          <w:w w:val="105"/>
        </w:rPr>
        <w:t>experimental organisations</w:t>
      </w:r>
      <w:r>
        <w:rPr>
          <w:color w:val="231F20"/>
          <w:spacing w:val="-32"/>
          <w:w w:val="105"/>
        </w:rPr>
        <w:t> </w:t>
      </w:r>
      <w:r>
        <w:rPr>
          <w:color w:val="231F20"/>
          <w:w w:val="105"/>
        </w:rPr>
        <w:t>seek</w:t>
      </w:r>
      <w:r>
        <w:rPr>
          <w:color w:val="231F20"/>
          <w:spacing w:val="-32"/>
          <w:w w:val="105"/>
        </w:rPr>
        <w:t> </w:t>
      </w:r>
      <w:r>
        <w:rPr>
          <w:color w:val="231F20"/>
          <w:w w:val="105"/>
        </w:rPr>
        <w:t>to</w:t>
      </w:r>
      <w:r>
        <w:rPr>
          <w:color w:val="231F20"/>
          <w:spacing w:val="-32"/>
          <w:w w:val="105"/>
        </w:rPr>
        <w:t> </w:t>
      </w:r>
      <w:r>
        <w:rPr>
          <w:color w:val="231F20"/>
          <w:w w:val="105"/>
        </w:rPr>
        <w:t>accelerate</w:t>
      </w:r>
      <w:r>
        <w:rPr>
          <w:color w:val="231F20"/>
          <w:spacing w:val="-32"/>
          <w:w w:val="105"/>
        </w:rPr>
        <w:t> </w:t>
      </w:r>
      <w:r>
        <w:rPr>
          <w:color w:val="231F20"/>
          <w:w w:val="105"/>
        </w:rPr>
        <w:t>the</w:t>
      </w:r>
      <w:r>
        <w:rPr>
          <w:color w:val="231F20"/>
          <w:spacing w:val="-32"/>
          <w:w w:val="105"/>
        </w:rPr>
        <w:t> </w:t>
      </w:r>
      <w:r>
        <w:rPr>
          <w:color w:val="231F20"/>
          <w:w w:val="105"/>
        </w:rPr>
        <w:t>rate</w:t>
      </w:r>
      <w:r>
        <w:rPr>
          <w:color w:val="231F20"/>
          <w:spacing w:val="-32"/>
          <w:w w:val="105"/>
        </w:rPr>
        <w:t> </w:t>
      </w:r>
      <w:r>
        <w:rPr>
          <w:color w:val="231F20"/>
          <w:w w:val="105"/>
        </w:rPr>
        <w:t>and</w:t>
      </w:r>
      <w:r>
        <w:rPr>
          <w:color w:val="231F20"/>
          <w:spacing w:val="-32"/>
          <w:w w:val="105"/>
        </w:rPr>
        <w:t> </w:t>
      </w:r>
      <w:r>
        <w:rPr>
          <w:color w:val="231F20"/>
          <w:w w:val="105"/>
        </w:rPr>
        <w:t>improve the effectiveness of problem-solving. In an </w:t>
      </w:r>
      <w:r>
        <w:rPr>
          <w:color w:val="231F20"/>
          <w:spacing w:val="2"/>
          <w:w w:val="105"/>
        </w:rPr>
        <w:t>effort </w:t>
      </w:r>
      <w:r>
        <w:rPr>
          <w:color w:val="231F20"/>
          <w:w w:val="105"/>
        </w:rPr>
        <w:t>to shift from a top-down decision-making culture, the UN</w:t>
      </w:r>
      <w:r>
        <w:rPr>
          <w:color w:val="231F20"/>
          <w:spacing w:val="-34"/>
          <w:w w:val="105"/>
        </w:rPr>
        <w:t> </w:t>
      </w:r>
      <w:r>
        <w:rPr>
          <w:color w:val="231F20"/>
          <w:w w:val="105"/>
        </w:rPr>
        <w:t>Development</w:t>
      </w:r>
      <w:r>
        <w:rPr>
          <w:color w:val="231F20"/>
          <w:spacing w:val="-33"/>
          <w:w w:val="105"/>
        </w:rPr>
        <w:t> </w:t>
      </w:r>
      <w:r>
        <w:rPr>
          <w:color w:val="231F20"/>
          <w:w w:val="105"/>
        </w:rPr>
        <w:t>Programme</w:t>
      </w:r>
      <w:r>
        <w:rPr>
          <w:color w:val="231F20"/>
          <w:spacing w:val="-34"/>
          <w:w w:val="105"/>
        </w:rPr>
        <w:t> </w:t>
      </w:r>
      <w:r>
        <w:rPr>
          <w:color w:val="231F20"/>
          <w:w w:val="105"/>
        </w:rPr>
        <w:t>in</w:t>
      </w:r>
      <w:r>
        <w:rPr>
          <w:color w:val="231F20"/>
          <w:spacing w:val="-33"/>
          <w:w w:val="105"/>
        </w:rPr>
        <w:t> </w:t>
      </w:r>
      <w:r>
        <w:rPr>
          <w:color w:val="231F20"/>
          <w:w w:val="105"/>
        </w:rPr>
        <w:t>2019</w:t>
      </w:r>
      <w:r>
        <w:rPr>
          <w:color w:val="231F20"/>
          <w:spacing w:val="-33"/>
          <w:w w:val="105"/>
        </w:rPr>
        <w:t> </w:t>
      </w:r>
      <w:r>
        <w:rPr>
          <w:color w:val="231F20"/>
          <w:w w:val="105"/>
        </w:rPr>
        <w:t>is</w:t>
      </w:r>
      <w:r>
        <w:rPr>
          <w:color w:val="231F20"/>
          <w:spacing w:val="-34"/>
          <w:w w:val="105"/>
        </w:rPr>
        <w:t> </w:t>
      </w:r>
      <w:r>
        <w:rPr>
          <w:color w:val="231F20"/>
          <w:w w:val="105"/>
        </w:rPr>
        <w:t>setting</w:t>
      </w:r>
      <w:r>
        <w:rPr>
          <w:color w:val="231F20"/>
          <w:spacing w:val="-33"/>
          <w:w w:val="105"/>
        </w:rPr>
        <w:t> </w:t>
      </w:r>
      <w:r>
        <w:rPr>
          <w:color w:val="231F20"/>
          <w:w w:val="105"/>
        </w:rPr>
        <w:t>up</w:t>
      </w:r>
      <w:r>
        <w:rPr>
          <w:color w:val="231F20"/>
          <w:spacing w:val="-34"/>
          <w:w w:val="105"/>
        </w:rPr>
        <w:t> </w:t>
      </w:r>
      <w:r>
        <w:rPr>
          <w:color w:val="231F20"/>
          <w:w w:val="105"/>
        </w:rPr>
        <w:t>60 Innovation Accelerators, all designed to create safe spaces for creative and distributed experimentation within</w:t>
      </w:r>
      <w:r>
        <w:rPr>
          <w:color w:val="231F20"/>
          <w:spacing w:val="-20"/>
          <w:w w:val="105"/>
        </w:rPr>
        <w:t> </w:t>
      </w:r>
      <w:r>
        <w:rPr>
          <w:color w:val="231F20"/>
          <w:w w:val="105"/>
        </w:rPr>
        <w:t>larger,</w:t>
      </w:r>
      <w:r>
        <w:rPr>
          <w:color w:val="231F20"/>
          <w:spacing w:val="-19"/>
          <w:w w:val="105"/>
        </w:rPr>
        <w:t> </w:t>
      </w:r>
      <w:r>
        <w:rPr>
          <w:color w:val="231F20"/>
          <w:w w:val="105"/>
        </w:rPr>
        <w:t>more</w:t>
      </w:r>
      <w:r>
        <w:rPr>
          <w:color w:val="231F20"/>
          <w:spacing w:val="-19"/>
          <w:w w:val="105"/>
        </w:rPr>
        <w:t> </w:t>
      </w:r>
      <w:r>
        <w:rPr>
          <w:color w:val="231F20"/>
          <w:w w:val="105"/>
        </w:rPr>
        <w:t>conservative</w:t>
      </w:r>
      <w:r>
        <w:rPr>
          <w:color w:val="231F20"/>
          <w:spacing w:val="-19"/>
          <w:w w:val="105"/>
        </w:rPr>
        <w:t> </w:t>
      </w:r>
      <w:r>
        <w:rPr>
          <w:color w:val="231F20"/>
          <w:w w:val="105"/>
        </w:rPr>
        <w:t>bureaucracies.</w:t>
      </w:r>
    </w:p>
    <w:p>
      <w:pPr>
        <w:pStyle w:val="BodyText"/>
        <w:spacing w:before="9"/>
        <w:rPr>
          <w:sz w:val="26"/>
        </w:rPr>
      </w:pPr>
    </w:p>
    <w:p>
      <w:pPr>
        <w:pStyle w:val="BodyText"/>
        <w:spacing w:line="312" w:lineRule="auto"/>
        <w:ind w:left="393" w:right="951"/>
      </w:pPr>
      <w:r>
        <w:rPr>
          <w:color w:val="231F20"/>
        </w:rPr>
        <w:t>Such organisations are engaging both with specific local problems and with the context in which these problems exist. While the organisations are locally rooted, they engage actively with relevant expertise and experiences from around the world.</w:t>
      </w:r>
    </w:p>
    <w:p>
      <w:pPr>
        <w:pStyle w:val="BodyText"/>
        <w:spacing w:before="6"/>
        <w:rPr>
          <w:sz w:val="26"/>
        </w:rPr>
      </w:pPr>
    </w:p>
    <w:p>
      <w:pPr>
        <w:pStyle w:val="BodyText"/>
        <w:spacing w:line="312" w:lineRule="auto"/>
        <w:ind w:left="393" w:right="851"/>
      </w:pPr>
      <w:r>
        <w:rPr>
          <w:color w:val="231F20"/>
          <w:w w:val="105"/>
        </w:rPr>
        <w:t>Experimentation</w:t>
      </w:r>
      <w:r>
        <w:rPr>
          <w:color w:val="231F20"/>
          <w:spacing w:val="-22"/>
          <w:w w:val="105"/>
        </w:rPr>
        <w:t> </w:t>
      </w:r>
      <w:r>
        <w:rPr>
          <w:color w:val="231F20"/>
          <w:w w:val="105"/>
        </w:rPr>
        <w:t>units</w:t>
      </w:r>
      <w:r>
        <w:rPr>
          <w:color w:val="231F20"/>
          <w:spacing w:val="-21"/>
          <w:w w:val="105"/>
        </w:rPr>
        <w:t> </w:t>
      </w:r>
      <w:r>
        <w:rPr>
          <w:color w:val="231F20"/>
          <w:w w:val="105"/>
        </w:rPr>
        <w:t>focus</w:t>
      </w:r>
      <w:r>
        <w:rPr>
          <w:color w:val="231F20"/>
          <w:spacing w:val="-21"/>
          <w:w w:val="105"/>
        </w:rPr>
        <w:t> </w:t>
      </w:r>
      <w:r>
        <w:rPr>
          <w:color w:val="231F20"/>
          <w:w w:val="105"/>
        </w:rPr>
        <w:t>most</w:t>
      </w:r>
      <w:r>
        <w:rPr>
          <w:color w:val="231F20"/>
          <w:spacing w:val="-21"/>
          <w:w w:val="105"/>
        </w:rPr>
        <w:t> </w:t>
      </w:r>
      <w:r>
        <w:rPr>
          <w:color w:val="231F20"/>
          <w:w w:val="105"/>
        </w:rPr>
        <w:t>often</w:t>
      </w:r>
      <w:r>
        <w:rPr>
          <w:color w:val="231F20"/>
          <w:spacing w:val="-21"/>
          <w:w w:val="105"/>
        </w:rPr>
        <w:t> </w:t>
      </w:r>
      <w:r>
        <w:rPr>
          <w:color w:val="231F20"/>
          <w:w w:val="105"/>
        </w:rPr>
        <w:t>on</w:t>
      </w:r>
      <w:r>
        <w:rPr>
          <w:color w:val="231F20"/>
          <w:spacing w:val="-22"/>
          <w:w w:val="105"/>
        </w:rPr>
        <w:t> </w:t>
      </w:r>
      <w:r>
        <w:rPr>
          <w:color w:val="231F20"/>
          <w:w w:val="105"/>
        </w:rPr>
        <w:t>a</w:t>
      </w:r>
      <w:r>
        <w:rPr>
          <w:color w:val="231F20"/>
          <w:spacing w:val="-21"/>
          <w:w w:val="105"/>
        </w:rPr>
        <w:t> </w:t>
      </w:r>
      <w:r>
        <w:rPr>
          <w:color w:val="231F20"/>
          <w:w w:val="105"/>
        </w:rPr>
        <w:t>particular sector.</w:t>
      </w:r>
      <w:r>
        <w:rPr>
          <w:color w:val="231F20"/>
          <w:spacing w:val="-40"/>
          <w:w w:val="105"/>
        </w:rPr>
        <w:t> </w:t>
      </w:r>
      <w:r>
        <w:rPr>
          <w:color w:val="231F20"/>
          <w:w w:val="105"/>
        </w:rPr>
        <w:t>For</w:t>
      </w:r>
      <w:r>
        <w:rPr>
          <w:color w:val="231F20"/>
          <w:spacing w:val="-39"/>
          <w:w w:val="105"/>
        </w:rPr>
        <w:t> </w:t>
      </w:r>
      <w:r>
        <w:rPr>
          <w:color w:val="231F20"/>
          <w:w w:val="105"/>
        </w:rPr>
        <w:t>example,</w:t>
      </w:r>
      <w:r>
        <w:rPr>
          <w:color w:val="231F20"/>
          <w:spacing w:val="-39"/>
          <w:w w:val="105"/>
        </w:rPr>
        <w:t> </w:t>
      </w:r>
      <w:r>
        <w:rPr>
          <w:color w:val="231F20"/>
          <w:w w:val="105"/>
        </w:rPr>
        <w:t>the</w:t>
      </w:r>
      <w:r>
        <w:rPr>
          <w:color w:val="231F20"/>
          <w:spacing w:val="-40"/>
          <w:w w:val="105"/>
        </w:rPr>
        <w:t> </w:t>
      </w:r>
      <w:r>
        <w:rPr>
          <w:color w:val="231F20"/>
          <w:w w:val="105"/>
        </w:rPr>
        <w:t>Swedish</w:t>
      </w:r>
      <w:r>
        <w:rPr>
          <w:color w:val="231F20"/>
          <w:spacing w:val="-39"/>
          <w:w w:val="105"/>
        </w:rPr>
        <w:t> </w:t>
      </w:r>
      <w:r>
        <w:rPr>
          <w:color w:val="231F20"/>
          <w:w w:val="105"/>
        </w:rPr>
        <w:t>national</w:t>
      </w:r>
      <w:r>
        <w:rPr>
          <w:color w:val="231F20"/>
          <w:spacing w:val="-39"/>
          <w:w w:val="105"/>
        </w:rPr>
        <w:t> </w:t>
      </w:r>
      <w:r>
        <w:rPr>
          <w:color w:val="231F20"/>
          <w:w w:val="105"/>
        </w:rPr>
        <w:t>government set up Experio Lab to focus designers on healthcare challenges. In Denmark, between 2002 and 2018 MindLab</w:t>
      </w:r>
      <w:r>
        <w:rPr>
          <w:color w:val="231F20"/>
          <w:spacing w:val="-22"/>
          <w:w w:val="105"/>
        </w:rPr>
        <w:t> </w:t>
      </w:r>
      <w:r>
        <w:rPr>
          <w:color w:val="231F20"/>
          <w:w w:val="105"/>
        </w:rPr>
        <w:t>helped</w:t>
      </w:r>
      <w:r>
        <w:rPr>
          <w:color w:val="231F20"/>
          <w:spacing w:val="-21"/>
          <w:w w:val="105"/>
        </w:rPr>
        <w:t> </w:t>
      </w:r>
      <w:r>
        <w:rPr>
          <w:color w:val="231F20"/>
          <w:w w:val="105"/>
        </w:rPr>
        <w:t>the</w:t>
      </w:r>
      <w:r>
        <w:rPr>
          <w:color w:val="231F20"/>
          <w:spacing w:val="-21"/>
          <w:w w:val="105"/>
        </w:rPr>
        <w:t> </w:t>
      </w:r>
      <w:r>
        <w:rPr>
          <w:color w:val="231F20"/>
          <w:w w:val="105"/>
        </w:rPr>
        <w:t>public</w:t>
      </w:r>
      <w:r>
        <w:rPr>
          <w:color w:val="231F20"/>
          <w:spacing w:val="-22"/>
          <w:w w:val="105"/>
        </w:rPr>
        <w:t> </w:t>
      </w:r>
      <w:r>
        <w:rPr>
          <w:color w:val="231F20"/>
          <w:w w:val="105"/>
        </w:rPr>
        <w:t>sector</w:t>
      </w:r>
      <w:r>
        <w:rPr>
          <w:color w:val="231F20"/>
          <w:spacing w:val="-21"/>
          <w:w w:val="105"/>
        </w:rPr>
        <w:t> </w:t>
      </w:r>
      <w:r>
        <w:rPr>
          <w:color w:val="231F20"/>
          <w:w w:val="105"/>
        </w:rPr>
        <w:t>employ</w:t>
      </w:r>
      <w:r>
        <w:rPr>
          <w:color w:val="231F20"/>
          <w:spacing w:val="-21"/>
          <w:w w:val="105"/>
        </w:rPr>
        <w:t> </w:t>
      </w:r>
      <w:r>
        <w:rPr>
          <w:color w:val="231F20"/>
          <w:w w:val="105"/>
        </w:rPr>
        <w:t>designers</w:t>
      </w:r>
    </w:p>
    <w:p>
      <w:pPr>
        <w:spacing w:after="0" w:line="312" w:lineRule="auto"/>
        <w:sectPr>
          <w:type w:val="continuous"/>
          <w:pgSz w:w="11910" w:h="16840"/>
          <w:pgMar w:top="920" w:bottom="280" w:left="0" w:right="0"/>
          <w:cols w:num="2" w:equalWidth="0">
            <w:col w:w="5733" w:space="40"/>
            <w:col w:w="6137"/>
          </w:cols>
        </w:sectPr>
      </w:pPr>
    </w:p>
    <w:p>
      <w:pPr>
        <w:pStyle w:val="BodyText"/>
      </w:pPr>
    </w:p>
    <w:p>
      <w:pPr>
        <w:pStyle w:val="BodyText"/>
      </w:pPr>
    </w:p>
    <w:p>
      <w:pPr>
        <w:pStyle w:val="BodyText"/>
        <w:rPr>
          <w:sz w:val="27"/>
        </w:rPr>
      </w:pPr>
    </w:p>
    <w:p>
      <w:pPr>
        <w:spacing w:after="0"/>
        <w:rPr>
          <w:sz w:val="27"/>
        </w:rPr>
        <w:sectPr>
          <w:headerReference w:type="default" r:id="rId134"/>
          <w:footerReference w:type="default" r:id="rId135"/>
          <w:pgSz w:w="11910" w:h="16840"/>
          <w:pgMar w:header="0" w:footer="718" w:top="1580" w:bottom="900" w:left="0" w:right="0"/>
          <w:pgNumType w:start="42"/>
        </w:sectPr>
      </w:pPr>
    </w:p>
    <w:p>
      <w:pPr>
        <w:pStyle w:val="BodyText"/>
        <w:spacing w:line="312" w:lineRule="auto" w:before="136"/>
        <w:ind w:left="850" w:right="304"/>
        <w:rPr>
          <w:sz w:val="11"/>
        </w:rPr>
      </w:pPr>
      <w:r>
        <w:rPr>
          <w:color w:val="231F20"/>
          <w:w w:val="105"/>
        </w:rPr>
        <w:t>to engage citizens in the design of services. For example, MindLab ran a project to coordinate the input of 400 teachers to redesign the country’s school curriculum.</w:t>
      </w:r>
      <w:r>
        <w:rPr>
          <w:color w:val="231F20"/>
          <w:w w:val="105"/>
          <w:position w:val="7"/>
          <w:sz w:val="11"/>
        </w:rPr>
        <w:t>96</w:t>
      </w:r>
    </w:p>
    <w:p>
      <w:pPr>
        <w:pStyle w:val="BodyText"/>
        <w:spacing w:before="5"/>
        <w:rPr>
          <w:sz w:val="26"/>
        </w:rPr>
      </w:pPr>
    </w:p>
    <w:p>
      <w:pPr>
        <w:pStyle w:val="BodyText"/>
        <w:spacing w:line="312" w:lineRule="auto"/>
        <w:ind w:left="850"/>
      </w:pPr>
      <w:r>
        <w:rPr>
          <w:color w:val="231F20"/>
        </w:rPr>
        <w:t>Policy labs have also sprouted in Australia, growing from just a handful to over 20 in the past three years. These labs vary in maturity, scale and sophistication, but their momentum is growing. While their remits vary widely,</w:t>
      </w:r>
      <w:r>
        <w:rPr>
          <w:color w:val="231F20"/>
          <w:position w:val="7"/>
          <w:sz w:val="11"/>
        </w:rPr>
        <w:t>97 </w:t>
      </w:r>
      <w:r>
        <w:rPr>
          <w:color w:val="231F20"/>
        </w:rPr>
        <w:t>it has been suggested that labs have focused primarily on identifying problems, generating ideas and piloting solutions.</w:t>
      </w:r>
    </w:p>
    <w:p>
      <w:pPr>
        <w:pStyle w:val="BodyText"/>
        <w:spacing w:before="8"/>
        <w:rPr>
          <w:sz w:val="26"/>
        </w:rPr>
      </w:pPr>
    </w:p>
    <w:p>
      <w:pPr>
        <w:pStyle w:val="BodyText"/>
        <w:spacing w:line="312" w:lineRule="auto" w:before="1"/>
        <w:ind w:left="850"/>
      </w:pPr>
      <w:r>
        <w:rPr>
          <w:color w:val="231F20"/>
          <w:w w:val="105"/>
        </w:rPr>
        <w:t>Our interviews pointed out that although a good deal of attention has been paid to labs, the public sector has</w:t>
      </w:r>
      <w:r>
        <w:rPr>
          <w:color w:val="231F20"/>
          <w:spacing w:val="-28"/>
          <w:w w:val="105"/>
        </w:rPr>
        <w:t> </w:t>
      </w:r>
      <w:r>
        <w:rPr>
          <w:color w:val="231F20"/>
          <w:w w:val="105"/>
        </w:rPr>
        <w:t>neglected</w:t>
      </w:r>
      <w:r>
        <w:rPr>
          <w:color w:val="231F20"/>
          <w:spacing w:val="-27"/>
          <w:w w:val="105"/>
        </w:rPr>
        <w:t> </w:t>
      </w:r>
      <w:r>
        <w:rPr>
          <w:color w:val="231F20"/>
          <w:w w:val="105"/>
        </w:rPr>
        <w:t>deeper</w:t>
      </w:r>
      <w:r>
        <w:rPr>
          <w:color w:val="231F20"/>
          <w:spacing w:val="-27"/>
          <w:w w:val="105"/>
        </w:rPr>
        <w:t> </w:t>
      </w:r>
      <w:r>
        <w:rPr>
          <w:color w:val="231F20"/>
          <w:w w:val="105"/>
        </w:rPr>
        <w:t>skills</w:t>
      </w:r>
      <w:r>
        <w:rPr>
          <w:color w:val="231F20"/>
          <w:spacing w:val="-28"/>
          <w:w w:val="105"/>
        </w:rPr>
        <w:t> </w:t>
      </w:r>
      <w:r>
        <w:rPr>
          <w:color w:val="231F20"/>
          <w:w w:val="105"/>
        </w:rPr>
        <w:t>in</w:t>
      </w:r>
      <w:r>
        <w:rPr>
          <w:color w:val="231F20"/>
          <w:spacing w:val="-27"/>
          <w:w w:val="105"/>
        </w:rPr>
        <w:t> </w:t>
      </w:r>
      <w:r>
        <w:rPr>
          <w:color w:val="231F20"/>
          <w:w w:val="105"/>
        </w:rPr>
        <w:t>both</w:t>
      </w:r>
      <w:r>
        <w:rPr>
          <w:color w:val="231F20"/>
          <w:spacing w:val="-27"/>
          <w:w w:val="105"/>
        </w:rPr>
        <w:t> </w:t>
      </w:r>
      <w:r>
        <w:rPr>
          <w:color w:val="231F20"/>
          <w:w w:val="105"/>
        </w:rPr>
        <w:t>strategic</w:t>
      </w:r>
      <w:r>
        <w:rPr>
          <w:color w:val="231F20"/>
          <w:spacing w:val="-28"/>
          <w:w w:val="105"/>
        </w:rPr>
        <w:t> </w:t>
      </w:r>
      <w:r>
        <w:rPr>
          <w:color w:val="231F20"/>
          <w:w w:val="105"/>
        </w:rPr>
        <w:t>policy</w:t>
      </w:r>
      <w:r>
        <w:rPr>
          <w:color w:val="231F20"/>
          <w:spacing w:val="-27"/>
          <w:w w:val="105"/>
        </w:rPr>
        <w:t> </w:t>
      </w:r>
      <w:r>
        <w:rPr>
          <w:color w:val="231F20"/>
          <w:w w:val="105"/>
        </w:rPr>
        <w:t>and implementation.</w:t>
      </w:r>
      <w:r>
        <w:rPr>
          <w:color w:val="231F20"/>
          <w:spacing w:val="-23"/>
          <w:w w:val="105"/>
        </w:rPr>
        <w:t> </w:t>
      </w:r>
      <w:r>
        <w:rPr>
          <w:color w:val="231F20"/>
          <w:w w:val="105"/>
        </w:rPr>
        <w:t>One</w:t>
      </w:r>
      <w:r>
        <w:rPr>
          <w:color w:val="231F20"/>
          <w:spacing w:val="-22"/>
          <w:w w:val="105"/>
        </w:rPr>
        <w:t> </w:t>
      </w:r>
      <w:r>
        <w:rPr>
          <w:color w:val="231F20"/>
          <w:w w:val="105"/>
        </w:rPr>
        <w:t>interviewee</w:t>
      </w:r>
      <w:r>
        <w:rPr>
          <w:color w:val="231F20"/>
          <w:spacing w:val="-22"/>
          <w:w w:val="105"/>
        </w:rPr>
        <w:t> </w:t>
      </w:r>
      <w:r>
        <w:rPr>
          <w:color w:val="231F20"/>
          <w:w w:val="105"/>
        </w:rPr>
        <w:t>quipped</w:t>
      </w:r>
      <w:r>
        <w:rPr>
          <w:color w:val="231F20"/>
          <w:spacing w:val="-22"/>
          <w:w w:val="105"/>
        </w:rPr>
        <w:t> </w:t>
      </w:r>
      <w:r>
        <w:rPr>
          <w:color w:val="231F20"/>
          <w:w w:val="105"/>
        </w:rPr>
        <w:t>that</w:t>
      </w:r>
      <w:r>
        <w:rPr>
          <w:color w:val="231F20"/>
          <w:spacing w:val="-22"/>
          <w:w w:val="105"/>
        </w:rPr>
        <w:t> </w:t>
      </w:r>
      <w:r>
        <w:rPr>
          <w:color w:val="231F20"/>
          <w:w w:val="105"/>
        </w:rPr>
        <w:t>“policy is the new </w:t>
      </w:r>
      <w:r>
        <w:rPr>
          <w:color w:val="231F20"/>
          <w:spacing w:val="-4"/>
          <w:w w:val="105"/>
        </w:rPr>
        <w:t>HR”, </w:t>
      </w:r>
      <w:r>
        <w:rPr>
          <w:color w:val="231F20"/>
          <w:w w:val="105"/>
        </w:rPr>
        <w:t>while another lamented the lack of practical</w:t>
      </w:r>
      <w:r>
        <w:rPr>
          <w:color w:val="231F20"/>
          <w:spacing w:val="-23"/>
          <w:w w:val="105"/>
        </w:rPr>
        <w:t> </w:t>
      </w:r>
      <w:r>
        <w:rPr>
          <w:color w:val="231F20"/>
          <w:w w:val="105"/>
        </w:rPr>
        <w:t>experience</w:t>
      </w:r>
      <w:r>
        <w:rPr>
          <w:color w:val="231F20"/>
          <w:spacing w:val="-23"/>
          <w:w w:val="105"/>
        </w:rPr>
        <w:t> </w:t>
      </w:r>
      <w:r>
        <w:rPr>
          <w:color w:val="231F20"/>
          <w:w w:val="105"/>
        </w:rPr>
        <w:t>within</w:t>
      </w:r>
      <w:r>
        <w:rPr>
          <w:color w:val="231F20"/>
          <w:spacing w:val="-23"/>
          <w:w w:val="105"/>
        </w:rPr>
        <w:t> </w:t>
      </w:r>
      <w:r>
        <w:rPr>
          <w:color w:val="231F20"/>
          <w:w w:val="105"/>
        </w:rPr>
        <w:t>senior</w:t>
      </w:r>
      <w:r>
        <w:rPr>
          <w:color w:val="231F20"/>
          <w:spacing w:val="-23"/>
          <w:w w:val="105"/>
        </w:rPr>
        <w:t> </w:t>
      </w:r>
      <w:r>
        <w:rPr>
          <w:color w:val="231F20"/>
          <w:w w:val="105"/>
        </w:rPr>
        <w:t>public</w:t>
      </w:r>
      <w:r>
        <w:rPr>
          <w:color w:val="231F20"/>
          <w:spacing w:val="-23"/>
          <w:w w:val="105"/>
        </w:rPr>
        <w:t> </w:t>
      </w:r>
      <w:r>
        <w:rPr>
          <w:color w:val="231F20"/>
          <w:w w:val="105"/>
        </w:rPr>
        <w:t>sector</w:t>
      </w:r>
      <w:r>
        <w:rPr>
          <w:color w:val="231F20"/>
          <w:spacing w:val="-23"/>
          <w:w w:val="105"/>
        </w:rPr>
        <w:t> </w:t>
      </w:r>
      <w:r>
        <w:rPr>
          <w:color w:val="231F20"/>
          <w:w w:val="105"/>
        </w:rPr>
        <w:t>ranks.</w:t>
      </w:r>
    </w:p>
    <w:p>
      <w:pPr>
        <w:pStyle w:val="BodyText"/>
        <w:spacing w:before="7"/>
        <w:rPr>
          <w:sz w:val="26"/>
        </w:rPr>
      </w:pPr>
    </w:p>
    <w:p>
      <w:pPr>
        <w:pStyle w:val="BodyText"/>
        <w:spacing w:line="312" w:lineRule="auto"/>
        <w:ind w:left="850" w:right="799"/>
      </w:pPr>
      <w:r>
        <w:rPr>
          <w:color w:val="231F20"/>
          <w:w w:val="105"/>
        </w:rPr>
        <w:t>Public sector leaders interviewed as </w:t>
      </w:r>
      <w:r>
        <w:rPr>
          <w:color w:val="231F20"/>
          <w:spacing w:val="2"/>
          <w:w w:val="105"/>
        </w:rPr>
        <w:t>part </w:t>
      </w:r>
      <w:r>
        <w:rPr>
          <w:color w:val="231F20"/>
          <w:w w:val="105"/>
        </w:rPr>
        <w:t>of this</w:t>
      </w:r>
      <w:r>
        <w:rPr>
          <w:color w:val="231F20"/>
          <w:spacing w:val="-34"/>
          <w:w w:val="105"/>
        </w:rPr>
        <w:t> </w:t>
      </w:r>
      <w:r>
        <w:rPr>
          <w:color w:val="231F20"/>
          <w:w w:val="105"/>
        </w:rPr>
        <w:t>project</w:t>
      </w:r>
      <w:r>
        <w:rPr>
          <w:color w:val="231F20"/>
          <w:spacing w:val="-34"/>
          <w:w w:val="105"/>
        </w:rPr>
        <w:t> </w:t>
      </w:r>
      <w:r>
        <w:rPr>
          <w:color w:val="231F20"/>
          <w:w w:val="105"/>
        </w:rPr>
        <w:t>suggested</w:t>
      </w:r>
      <w:r>
        <w:rPr>
          <w:color w:val="231F20"/>
          <w:spacing w:val="-33"/>
          <w:w w:val="105"/>
        </w:rPr>
        <w:t> </w:t>
      </w:r>
      <w:r>
        <w:rPr>
          <w:color w:val="231F20"/>
          <w:w w:val="105"/>
        </w:rPr>
        <w:t>that</w:t>
      </w:r>
      <w:r>
        <w:rPr>
          <w:color w:val="231F20"/>
          <w:spacing w:val="-34"/>
          <w:w w:val="105"/>
        </w:rPr>
        <w:t> </w:t>
      </w:r>
      <w:r>
        <w:rPr>
          <w:color w:val="231F20"/>
          <w:w w:val="105"/>
        </w:rPr>
        <w:t>state</w:t>
      </w:r>
      <w:r>
        <w:rPr>
          <w:color w:val="231F20"/>
          <w:spacing w:val="-33"/>
          <w:w w:val="105"/>
        </w:rPr>
        <w:t> </w:t>
      </w:r>
      <w:r>
        <w:rPr>
          <w:color w:val="231F20"/>
          <w:w w:val="105"/>
        </w:rPr>
        <w:t>governments</w:t>
      </w:r>
    </w:p>
    <w:p>
      <w:pPr>
        <w:pStyle w:val="BodyText"/>
        <w:spacing w:line="312" w:lineRule="auto" w:before="2"/>
        <w:ind w:left="850" w:right="106"/>
      </w:pPr>
      <w:r>
        <w:rPr>
          <w:color w:val="231F20"/>
        </w:rPr>
        <w:t>appear better placed to innovate than the Federal Government. They argue that because states face less institutional, media and civil society scrutiny than national governments, they have more room to move. They also deliver more direct services to citizens and thus have more impact on practice. This provides the flexibility and opportunity to test a range of solutions that are more reflective of local circumstances.</w:t>
      </w:r>
    </w:p>
    <w:p>
      <w:pPr>
        <w:pStyle w:val="BodyText"/>
        <w:spacing w:before="9"/>
        <w:rPr>
          <w:sz w:val="26"/>
        </w:rPr>
      </w:pPr>
    </w:p>
    <w:p>
      <w:pPr>
        <w:pStyle w:val="BodyText"/>
        <w:spacing w:line="312" w:lineRule="auto"/>
        <w:ind w:left="850" w:right="231"/>
      </w:pPr>
      <w:r>
        <w:rPr>
          <w:color w:val="231F20"/>
        </w:rPr>
        <w:t>Some interviews for this study recommended that the Federal Government think more strategically, academically and globally, while state governments think</w:t>
      </w:r>
      <w:r>
        <w:rPr>
          <w:color w:val="231F20"/>
          <w:spacing w:val="-16"/>
        </w:rPr>
        <w:t> </w:t>
      </w:r>
      <w:r>
        <w:rPr>
          <w:color w:val="231F20"/>
        </w:rPr>
        <w:t>more</w:t>
      </w:r>
      <w:r>
        <w:rPr>
          <w:color w:val="231F20"/>
          <w:spacing w:val="-16"/>
        </w:rPr>
        <w:t> </w:t>
      </w:r>
      <w:r>
        <w:rPr>
          <w:color w:val="231F20"/>
        </w:rPr>
        <w:t>pragmatically,</w:t>
      </w:r>
      <w:r>
        <w:rPr>
          <w:color w:val="231F20"/>
          <w:spacing w:val="-16"/>
        </w:rPr>
        <w:t> </w:t>
      </w:r>
      <w:r>
        <w:rPr>
          <w:color w:val="231F20"/>
        </w:rPr>
        <w:t>experimentally</w:t>
      </w:r>
      <w:r>
        <w:rPr>
          <w:color w:val="231F20"/>
          <w:spacing w:val="-16"/>
        </w:rPr>
        <w:t> </w:t>
      </w:r>
      <w:r>
        <w:rPr>
          <w:color w:val="231F20"/>
        </w:rPr>
        <w:t>and</w:t>
      </w:r>
      <w:r>
        <w:rPr>
          <w:color w:val="231F20"/>
          <w:spacing w:val="-16"/>
        </w:rPr>
        <w:t> </w:t>
      </w:r>
      <w:r>
        <w:rPr>
          <w:color w:val="231F20"/>
        </w:rPr>
        <w:t>locally.</w:t>
      </w:r>
    </w:p>
    <w:p>
      <w:pPr>
        <w:pStyle w:val="BodyText"/>
        <w:spacing w:line="312" w:lineRule="auto" w:before="4"/>
        <w:ind w:left="850" w:right="-12"/>
      </w:pPr>
      <w:r>
        <w:rPr>
          <w:color w:val="231F20"/>
        </w:rPr>
        <w:t>This is not borne out by our survey findings on the use of innovation skills. The nuanced roles of the two levels of government, with their overlapping responsibilities in many areas, and the backdrop of both globalizing and localizing forces, suggest a more complex relationship.</w:t>
      </w:r>
    </w:p>
    <w:p>
      <w:pPr>
        <w:pStyle w:val="BodyText"/>
        <w:spacing w:line="312" w:lineRule="auto" w:before="136"/>
        <w:ind w:left="386" w:right="1589"/>
      </w:pPr>
      <w:r>
        <w:rPr/>
        <w:br w:type="column"/>
      </w:r>
      <w:r>
        <w:rPr>
          <w:color w:val="231F20"/>
        </w:rPr>
        <w:t>Although labs in Australia make significant use of outside contractors and consultants, there is</w:t>
      </w:r>
    </w:p>
    <w:p>
      <w:pPr>
        <w:pStyle w:val="BodyText"/>
        <w:spacing w:line="312" w:lineRule="auto" w:before="2"/>
        <w:ind w:left="386" w:right="1300"/>
        <w:jc w:val="both"/>
      </w:pPr>
      <w:r>
        <w:rPr>
          <w:color w:val="231F20"/>
        </w:rPr>
        <w:t>limited evidence of capability </w:t>
      </w:r>
      <w:r>
        <w:rPr>
          <w:color w:val="231F20"/>
          <w:spacing w:val="-3"/>
        </w:rPr>
        <w:t>transfer. </w:t>
      </w:r>
      <w:r>
        <w:rPr>
          <w:color w:val="231F20"/>
        </w:rPr>
        <w:t>Mainstream procurement and hiring processes make it difficult </w:t>
      </w:r>
      <w:r>
        <w:rPr>
          <w:color w:val="231F20"/>
          <w:spacing w:val="-3"/>
        </w:rPr>
        <w:t>to </w:t>
      </w:r>
      <w:r>
        <w:rPr>
          <w:color w:val="231F20"/>
        </w:rPr>
        <w:t>bring technologies and talent quickly. </w:t>
      </w:r>
      <w:r>
        <w:rPr>
          <w:color w:val="231F20"/>
          <w:spacing w:val="-3"/>
        </w:rPr>
        <w:t>Moreover,</w:t>
      </w:r>
    </w:p>
    <w:p>
      <w:pPr>
        <w:pStyle w:val="BodyText"/>
        <w:spacing w:line="312" w:lineRule="auto" w:before="3"/>
        <w:ind w:left="386" w:right="772"/>
      </w:pPr>
      <w:r>
        <w:rPr>
          <w:color w:val="231F20"/>
        </w:rPr>
        <w:t>despite some notable exceptions, labs seem to hire few people with deep experience beyond the public service.</w:t>
      </w:r>
    </w:p>
    <w:p>
      <w:pPr>
        <w:pStyle w:val="BodyText"/>
        <w:spacing w:before="3"/>
        <w:rPr>
          <w:sz w:val="26"/>
        </w:rPr>
      </w:pPr>
    </w:p>
    <w:p>
      <w:pPr>
        <w:pStyle w:val="BodyText"/>
        <w:spacing w:line="312" w:lineRule="auto" w:before="1"/>
        <w:ind w:left="386" w:right="988"/>
      </w:pPr>
      <w:r>
        <w:rPr>
          <w:color w:val="231F20"/>
        </w:rPr>
        <w:t>This fact, combined with limited training in innovation skills, may explain what appears from our survey to be a shallowness in the public sector’s understanding of innovation methods. This shallowness may be</w:t>
      </w:r>
    </w:p>
    <w:p>
      <w:pPr>
        <w:pStyle w:val="BodyText"/>
        <w:spacing w:line="312" w:lineRule="auto" w:before="4"/>
        <w:ind w:left="386" w:right="869"/>
        <w:rPr>
          <w:sz w:val="11"/>
        </w:rPr>
      </w:pPr>
      <w:r>
        <w:rPr>
          <w:color w:val="231F20"/>
          <w:w w:val="105"/>
        </w:rPr>
        <w:t>interpreted</w:t>
      </w:r>
      <w:r>
        <w:rPr>
          <w:color w:val="231F20"/>
          <w:spacing w:val="-34"/>
          <w:w w:val="105"/>
        </w:rPr>
        <w:t> </w:t>
      </w:r>
      <w:r>
        <w:rPr>
          <w:color w:val="231F20"/>
          <w:w w:val="105"/>
        </w:rPr>
        <w:t>in</w:t>
      </w:r>
      <w:r>
        <w:rPr>
          <w:color w:val="231F20"/>
          <w:spacing w:val="-33"/>
          <w:w w:val="105"/>
        </w:rPr>
        <w:t> </w:t>
      </w:r>
      <w:r>
        <w:rPr>
          <w:color w:val="231F20"/>
          <w:w w:val="105"/>
        </w:rPr>
        <w:t>two</w:t>
      </w:r>
      <w:r>
        <w:rPr>
          <w:color w:val="231F20"/>
          <w:spacing w:val="-34"/>
          <w:w w:val="105"/>
        </w:rPr>
        <w:t> </w:t>
      </w:r>
      <w:r>
        <w:rPr>
          <w:color w:val="231F20"/>
          <w:w w:val="105"/>
        </w:rPr>
        <w:t>ways.</w:t>
      </w:r>
      <w:r>
        <w:rPr>
          <w:color w:val="231F20"/>
          <w:spacing w:val="-33"/>
          <w:w w:val="105"/>
        </w:rPr>
        <w:t> </w:t>
      </w:r>
      <w:r>
        <w:rPr>
          <w:color w:val="231F20"/>
          <w:w w:val="105"/>
        </w:rPr>
        <w:t>Some</w:t>
      </w:r>
      <w:r>
        <w:rPr>
          <w:color w:val="231F20"/>
          <w:spacing w:val="-33"/>
          <w:w w:val="105"/>
        </w:rPr>
        <w:t> </w:t>
      </w:r>
      <w:r>
        <w:rPr>
          <w:color w:val="231F20"/>
          <w:w w:val="105"/>
        </w:rPr>
        <w:t>academics</w:t>
      </w:r>
      <w:r>
        <w:rPr>
          <w:color w:val="231F20"/>
          <w:spacing w:val="-34"/>
          <w:w w:val="105"/>
        </w:rPr>
        <w:t> </w:t>
      </w:r>
      <w:r>
        <w:rPr>
          <w:color w:val="231F20"/>
          <w:w w:val="105"/>
        </w:rPr>
        <w:t>observe</w:t>
      </w:r>
      <w:r>
        <w:rPr>
          <w:color w:val="231F20"/>
          <w:spacing w:val="-33"/>
          <w:w w:val="105"/>
        </w:rPr>
        <w:t> </w:t>
      </w:r>
      <w:r>
        <w:rPr>
          <w:color w:val="231F20"/>
          <w:w w:val="105"/>
        </w:rPr>
        <w:t>that the</w:t>
      </w:r>
      <w:r>
        <w:rPr>
          <w:color w:val="231F20"/>
          <w:spacing w:val="-23"/>
          <w:w w:val="105"/>
        </w:rPr>
        <w:t> </w:t>
      </w:r>
      <w:r>
        <w:rPr>
          <w:color w:val="231F20"/>
          <w:w w:val="105"/>
        </w:rPr>
        <w:t>use</w:t>
      </w:r>
      <w:r>
        <w:rPr>
          <w:color w:val="231F20"/>
          <w:spacing w:val="-22"/>
          <w:w w:val="105"/>
        </w:rPr>
        <w:t> </w:t>
      </w:r>
      <w:r>
        <w:rPr>
          <w:color w:val="231F20"/>
          <w:w w:val="105"/>
        </w:rPr>
        <w:t>of</w:t>
      </w:r>
      <w:r>
        <w:rPr>
          <w:color w:val="231F20"/>
          <w:spacing w:val="-23"/>
          <w:w w:val="105"/>
        </w:rPr>
        <w:t> </w:t>
      </w:r>
      <w:r>
        <w:rPr>
          <w:color w:val="231F20"/>
          <w:w w:val="105"/>
        </w:rPr>
        <w:t>behavioural</w:t>
      </w:r>
      <w:r>
        <w:rPr>
          <w:color w:val="231F20"/>
          <w:spacing w:val="-22"/>
          <w:w w:val="105"/>
        </w:rPr>
        <w:t> </w:t>
      </w:r>
      <w:r>
        <w:rPr>
          <w:color w:val="231F20"/>
          <w:w w:val="105"/>
        </w:rPr>
        <w:t>science</w:t>
      </w:r>
      <w:r>
        <w:rPr>
          <w:color w:val="231F20"/>
          <w:spacing w:val="-22"/>
          <w:w w:val="105"/>
        </w:rPr>
        <w:t> </w:t>
      </w:r>
      <w:r>
        <w:rPr>
          <w:color w:val="231F20"/>
          <w:w w:val="105"/>
        </w:rPr>
        <w:t>is</w:t>
      </w:r>
      <w:r>
        <w:rPr>
          <w:color w:val="231F20"/>
          <w:spacing w:val="-23"/>
          <w:w w:val="105"/>
        </w:rPr>
        <w:t> </w:t>
      </w:r>
      <w:r>
        <w:rPr>
          <w:color w:val="231F20"/>
          <w:w w:val="105"/>
        </w:rPr>
        <w:t>still</w:t>
      </w:r>
      <w:r>
        <w:rPr>
          <w:color w:val="231F20"/>
          <w:spacing w:val="-22"/>
          <w:w w:val="105"/>
        </w:rPr>
        <w:t> </w:t>
      </w:r>
      <w:r>
        <w:rPr>
          <w:color w:val="231F20"/>
          <w:w w:val="105"/>
        </w:rPr>
        <w:t>largely</w:t>
      </w:r>
      <w:r>
        <w:rPr>
          <w:color w:val="231F20"/>
          <w:spacing w:val="-23"/>
          <w:w w:val="105"/>
        </w:rPr>
        <w:t> </w:t>
      </w:r>
      <w:r>
        <w:rPr>
          <w:color w:val="231F20"/>
          <w:w w:val="105"/>
        </w:rPr>
        <w:t>limited</w:t>
      </w:r>
      <w:r>
        <w:rPr>
          <w:color w:val="231F20"/>
          <w:spacing w:val="-22"/>
          <w:w w:val="105"/>
        </w:rPr>
        <w:t> </w:t>
      </w:r>
      <w:r>
        <w:rPr>
          <w:color w:val="231F20"/>
          <w:w w:val="105"/>
        </w:rPr>
        <w:t>to more basic ‘nudging’ and choice architecture, rather than the more advanced practices of experimental research and knowledge</w:t>
      </w:r>
      <w:r>
        <w:rPr>
          <w:color w:val="231F20"/>
          <w:spacing w:val="-41"/>
          <w:w w:val="105"/>
        </w:rPr>
        <w:t> </w:t>
      </w:r>
      <w:r>
        <w:rPr>
          <w:color w:val="231F20"/>
          <w:w w:val="105"/>
        </w:rPr>
        <w:t>brokerage.</w:t>
      </w:r>
      <w:r>
        <w:rPr>
          <w:color w:val="231F20"/>
          <w:w w:val="105"/>
          <w:position w:val="7"/>
          <w:sz w:val="11"/>
        </w:rPr>
        <w:t>98</w:t>
      </w:r>
    </w:p>
    <w:p>
      <w:pPr>
        <w:pStyle w:val="BodyText"/>
        <w:spacing w:before="6"/>
        <w:rPr>
          <w:sz w:val="26"/>
        </w:rPr>
      </w:pPr>
    </w:p>
    <w:p>
      <w:pPr>
        <w:pStyle w:val="BodyText"/>
        <w:spacing w:line="312" w:lineRule="auto"/>
        <w:ind w:left="386" w:right="1211"/>
      </w:pPr>
      <w:r>
        <w:rPr>
          <w:color w:val="231F20"/>
        </w:rPr>
        <w:t>The alternate view suggested by our interviews is that it is precisely because adopting the principles of behavioural science is so easy that the field is gaining more traction than human-centred design,</w:t>
      </w:r>
    </w:p>
    <w:p>
      <w:pPr>
        <w:pStyle w:val="BodyText"/>
        <w:spacing w:line="312" w:lineRule="auto" w:before="4"/>
        <w:ind w:left="386" w:right="869"/>
      </w:pPr>
      <w:r>
        <w:rPr>
          <w:color w:val="231F20"/>
        </w:rPr>
        <w:t>data analytics and agile methods. The basic principles of behavioural science are easily taught (evident</w:t>
      </w:r>
    </w:p>
    <w:p>
      <w:pPr>
        <w:pStyle w:val="BodyText"/>
        <w:spacing w:line="312" w:lineRule="auto" w:before="2"/>
        <w:ind w:left="386" w:right="1165"/>
      </w:pPr>
      <w:r>
        <w:rPr>
          <w:color w:val="231F20"/>
        </w:rPr>
        <w:t>in the thousands of public servants learning them every year), its impacts are often direct, visible and marketable, and it does not ask public servants to radically rethink how they</w:t>
      </w:r>
      <w:r>
        <w:rPr>
          <w:color w:val="231F20"/>
          <w:spacing w:val="-20"/>
        </w:rPr>
        <w:t> </w:t>
      </w:r>
      <w:r>
        <w:rPr>
          <w:color w:val="231F20"/>
        </w:rPr>
        <w:t>work.</w:t>
      </w:r>
    </w:p>
    <w:p>
      <w:pPr>
        <w:pStyle w:val="BodyText"/>
        <w:spacing w:before="5"/>
        <w:rPr>
          <w:sz w:val="26"/>
        </w:rPr>
      </w:pPr>
    </w:p>
    <w:p>
      <w:pPr>
        <w:pStyle w:val="BodyText"/>
        <w:spacing w:line="312" w:lineRule="auto"/>
        <w:ind w:left="386" w:right="772"/>
      </w:pPr>
      <w:r>
        <w:rPr>
          <w:color w:val="231F20"/>
          <w:spacing w:val="-3"/>
        </w:rPr>
        <w:t>Australia’s </w:t>
      </w:r>
      <w:r>
        <w:rPr>
          <w:color w:val="231F20"/>
        </w:rPr>
        <w:t>labs rarely work across disciplinary, geographic and sectoral boundaries. A notable exception</w:t>
      </w:r>
      <w:r>
        <w:rPr>
          <w:color w:val="231F20"/>
          <w:spacing w:val="-25"/>
        </w:rPr>
        <w:t> </w:t>
      </w:r>
      <w:r>
        <w:rPr>
          <w:color w:val="231F20"/>
        </w:rPr>
        <w:t>is</w:t>
      </w:r>
      <w:r>
        <w:rPr>
          <w:color w:val="231F20"/>
          <w:spacing w:val="-25"/>
        </w:rPr>
        <w:t> </w:t>
      </w:r>
      <w:r>
        <w:rPr>
          <w:color w:val="231F20"/>
        </w:rPr>
        <w:t>the</w:t>
      </w:r>
      <w:r>
        <w:rPr>
          <w:color w:val="231F20"/>
          <w:spacing w:val="-24"/>
        </w:rPr>
        <w:t> </w:t>
      </w:r>
      <w:r>
        <w:rPr>
          <w:color w:val="231F20"/>
        </w:rPr>
        <w:t>Evidence</w:t>
      </w:r>
      <w:r>
        <w:rPr>
          <w:color w:val="231F20"/>
          <w:spacing w:val="-25"/>
        </w:rPr>
        <w:t> </w:t>
      </w:r>
      <w:r>
        <w:rPr>
          <w:color w:val="231F20"/>
        </w:rPr>
        <w:t>and</w:t>
      </w:r>
      <w:r>
        <w:rPr>
          <w:color w:val="231F20"/>
          <w:spacing w:val="-25"/>
        </w:rPr>
        <w:t> </w:t>
      </w:r>
      <w:r>
        <w:rPr>
          <w:color w:val="231F20"/>
        </w:rPr>
        <w:t>Evaluation</w:t>
      </w:r>
      <w:r>
        <w:rPr>
          <w:color w:val="231F20"/>
          <w:spacing w:val="-24"/>
        </w:rPr>
        <w:t> </w:t>
      </w:r>
      <w:r>
        <w:rPr>
          <w:color w:val="231F20"/>
        </w:rPr>
        <w:t>Hub,</w:t>
      </w:r>
      <w:r>
        <w:rPr>
          <w:color w:val="231F20"/>
          <w:spacing w:val="-25"/>
        </w:rPr>
        <w:t> </w:t>
      </w:r>
      <w:r>
        <w:rPr>
          <w:color w:val="231F20"/>
        </w:rPr>
        <w:t>convened by</w:t>
      </w:r>
      <w:r>
        <w:rPr>
          <w:color w:val="231F20"/>
          <w:spacing w:val="-31"/>
        </w:rPr>
        <w:t> </w:t>
      </w:r>
      <w:r>
        <w:rPr>
          <w:color w:val="231F20"/>
        </w:rPr>
        <w:t>ANZSOG,</w:t>
      </w:r>
      <w:r>
        <w:rPr>
          <w:color w:val="231F20"/>
          <w:spacing w:val="-30"/>
        </w:rPr>
        <w:t> </w:t>
      </w:r>
      <w:r>
        <w:rPr>
          <w:color w:val="231F20"/>
        </w:rPr>
        <w:t>which</w:t>
      </w:r>
      <w:r>
        <w:rPr>
          <w:color w:val="231F20"/>
          <w:spacing w:val="-30"/>
        </w:rPr>
        <w:t> </w:t>
      </w:r>
      <w:r>
        <w:rPr>
          <w:color w:val="231F20"/>
        </w:rPr>
        <w:t>works</w:t>
      </w:r>
      <w:r>
        <w:rPr>
          <w:color w:val="231F20"/>
          <w:spacing w:val="-30"/>
        </w:rPr>
        <w:t> </w:t>
      </w:r>
      <w:r>
        <w:rPr>
          <w:color w:val="231F20"/>
        </w:rPr>
        <w:t>across</w:t>
      </w:r>
      <w:r>
        <w:rPr>
          <w:color w:val="231F20"/>
          <w:spacing w:val="-30"/>
        </w:rPr>
        <w:t> </w:t>
      </w:r>
      <w:r>
        <w:rPr>
          <w:color w:val="231F20"/>
        </w:rPr>
        <w:t>government</w:t>
      </w:r>
      <w:r>
        <w:rPr>
          <w:color w:val="231F20"/>
          <w:spacing w:val="-31"/>
        </w:rPr>
        <w:t> </w:t>
      </w:r>
      <w:r>
        <w:rPr>
          <w:color w:val="231F20"/>
        </w:rPr>
        <w:t>agencies, levels of government and sectors (including the </w:t>
      </w:r>
      <w:r>
        <w:rPr>
          <w:color w:val="231F20"/>
          <w:spacing w:val="-6"/>
        </w:rPr>
        <w:t>not-for- </w:t>
      </w:r>
      <w:r>
        <w:rPr>
          <w:color w:val="231F20"/>
        </w:rPr>
        <w:t>profit</w:t>
      </w:r>
      <w:r>
        <w:rPr>
          <w:color w:val="231F20"/>
          <w:spacing w:val="-25"/>
        </w:rPr>
        <w:t> </w:t>
      </w:r>
      <w:r>
        <w:rPr>
          <w:color w:val="231F20"/>
        </w:rPr>
        <w:t>sector).</w:t>
      </w:r>
      <w:r>
        <w:rPr>
          <w:color w:val="231F20"/>
          <w:spacing w:val="-25"/>
        </w:rPr>
        <w:t> </w:t>
      </w:r>
      <w:r>
        <w:rPr>
          <w:color w:val="231F20"/>
          <w:spacing w:val="-3"/>
        </w:rPr>
        <w:t>ANZSOG’s</w:t>
      </w:r>
      <w:r>
        <w:rPr>
          <w:color w:val="231F20"/>
          <w:spacing w:val="-24"/>
        </w:rPr>
        <w:t> </w:t>
      </w:r>
      <w:r>
        <w:rPr>
          <w:color w:val="231F20"/>
        </w:rPr>
        <w:t>span</w:t>
      </w:r>
      <w:r>
        <w:rPr>
          <w:color w:val="231F20"/>
          <w:spacing w:val="-25"/>
        </w:rPr>
        <w:t> </w:t>
      </w:r>
      <w:r>
        <w:rPr>
          <w:color w:val="231F20"/>
        </w:rPr>
        <w:t>across</w:t>
      </w:r>
      <w:r>
        <w:rPr>
          <w:color w:val="231F20"/>
          <w:spacing w:val="-25"/>
        </w:rPr>
        <w:t> </w:t>
      </w:r>
      <w:r>
        <w:rPr>
          <w:color w:val="231F20"/>
        </w:rPr>
        <w:t>governments</w:t>
      </w:r>
      <w:r>
        <w:rPr>
          <w:color w:val="231F20"/>
          <w:spacing w:val="-24"/>
        </w:rPr>
        <w:t> </w:t>
      </w:r>
      <w:r>
        <w:rPr>
          <w:color w:val="231F20"/>
        </w:rPr>
        <w:t>and sectors may provide further opportunity </w:t>
      </w:r>
      <w:r>
        <w:rPr>
          <w:color w:val="231F20"/>
          <w:spacing w:val="-3"/>
        </w:rPr>
        <w:t>to </w:t>
      </w:r>
      <w:r>
        <w:rPr>
          <w:color w:val="231F20"/>
        </w:rPr>
        <w:t>convene innovation</w:t>
      </w:r>
      <w:r>
        <w:rPr>
          <w:color w:val="231F20"/>
          <w:spacing w:val="-12"/>
        </w:rPr>
        <w:t> </w:t>
      </w:r>
      <w:r>
        <w:rPr>
          <w:color w:val="231F20"/>
        </w:rPr>
        <w:t>and</w:t>
      </w:r>
      <w:r>
        <w:rPr>
          <w:color w:val="231F20"/>
          <w:spacing w:val="-11"/>
        </w:rPr>
        <w:t> </w:t>
      </w:r>
      <w:r>
        <w:rPr>
          <w:color w:val="231F20"/>
        </w:rPr>
        <w:t>learning</w:t>
      </w:r>
      <w:r>
        <w:rPr>
          <w:color w:val="231F20"/>
          <w:spacing w:val="-11"/>
        </w:rPr>
        <w:t> </w:t>
      </w:r>
      <w:r>
        <w:rPr>
          <w:color w:val="231F20"/>
        </w:rPr>
        <w:t>at</w:t>
      </w:r>
      <w:r>
        <w:rPr>
          <w:color w:val="231F20"/>
          <w:spacing w:val="-11"/>
        </w:rPr>
        <w:t> </w:t>
      </w:r>
      <w:r>
        <w:rPr>
          <w:color w:val="231F20"/>
        </w:rPr>
        <w:t>scale.</w:t>
      </w:r>
    </w:p>
    <w:p>
      <w:pPr>
        <w:spacing w:after="0" w:line="312" w:lineRule="auto"/>
        <w:sectPr>
          <w:type w:val="continuous"/>
          <w:pgSz w:w="11910" w:h="16840"/>
          <w:pgMar w:top="920" w:bottom="280" w:left="0" w:right="0"/>
          <w:cols w:num="2" w:equalWidth="0">
            <w:col w:w="5739" w:space="40"/>
            <w:col w:w="6131"/>
          </w:cols>
        </w:sectPr>
      </w:pPr>
    </w:p>
    <w:p>
      <w:pPr>
        <w:pStyle w:val="BodyText"/>
      </w:pPr>
    </w:p>
    <w:p>
      <w:pPr>
        <w:pStyle w:val="BodyText"/>
      </w:pPr>
    </w:p>
    <w:p>
      <w:pPr>
        <w:pStyle w:val="BodyText"/>
        <w:rPr>
          <w:sz w:val="27"/>
        </w:rPr>
      </w:pPr>
    </w:p>
    <w:p>
      <w:pPr>
        <w:spacing w:after="0"/>
        <w:rPr>
          <w:sz w:val="27"/>
        </w:rPr>
        <w:sectPr>
          <w:headerReference w:type="default" r:id="rId136"/>
          <w:footerReference w:type="default" r:id="rId137"/>
          <w:pgSz w:w="11910" w:h="16840"/>
          <w:pgMar w:header="0" w:footer="718" w:top="1580" w:bottom="900" w:left="0" w:right="0"/>
          <w:pgNumType w:start="43"/>
        </w:sectPr>
      </w:pPr>
    </w:p>
    <w:p>
      <w:pPr>
        <w:pStyle w:val="BodyText"/>
        <w:spacing w:line="312" w:lineRule="auto" w:before="136"/>
        <w:ind w:left="850" w:right="-5"/>
      </w:pPr>
      <w:r>
        <w:rPr>
          <w:color w:val="231F20"/>
          <w:w w:val="105"/>
        </w:rPr>
        <w:t>While the New South Wales and Victorian central agencies are embracing whole-of-government networks for behaviour change and data </w:t>
      </w:r>
      <w:r>
        <w:rPr>
          <w:color w:val="231F20"/>
          <w:spacing w:val="2"/>
          <w:w w:val="105"/>
        </w:rPr>
        <w:t>analytics, </w:t>
      </w:r>
      <w:r>
        <w:rPr>
          <w:color w:val="231F20"/>
          <w:w w:val="105"/>
        </w:rPr>
        <w:t>most</w:t>
      </w:r>
      <w:r>
        <w:rPr>
          <w:color w:val="231F20"/>
          <w:spacing w:val="-24"/>
          <w:w w:val="105"/>
        </w:rPr>
        <w:t> </w:t>
      </w:r>
      <w:r>
        <w:rPr>
          <w:color w:val="231F20"/>
          <w:w w:val="105"/>
        </w:rPr>
        <w:t>labs</w:t>
      </w:r>
      <w:r>
        <w:rPr>
          <w:color w:val="231F20"/>
          <w:spacing w:val="-24"/>
          <w:w w:val="105"/>
        </w:rPr>
        <w:t> </w:t>
      </w:r>
      <w:r>
        <w:rPr>
          <w:color w:val="231F20"/>
          <w:w w:val="105"/>
        </w:rPr>
        <w:t>are</w:t>
      </w:r>
      <w:r>
        <w:rPr>
          <w:color w:val="231F20"/>
          <w:spacing w:val="-23"/>
          <w:w w:val="105"/>
        </w:rPr>
        <w:t> </w:t>
      </w:r>
      <w:r>
        <w:rPr>
          <w:color w:val="231F20"/>
          <w:w w:val="105"/>
        </w:rPr>
        <w:t>focused</w:t>
      </w:r>
      <w:r>
        <w:rPr>
          <w:color w:val="231F20"/>
          <w:spacing w:val="-24"/>
          <w:w w:val="105"/>
        </w:rPr>
        <w:t> </w:t>
      </w:r>
      <w:r>
        <w:rPr>
          <w:color w:val="231F20"/>
          <w:w w:val="105"/>
        </w:rPr>
        <w:t>on</w:t>
      </w:r>
      <w:r>
        <w:rPr>
          <w:color w:val="231F20"/>
          <w:spacing w:val="-24"/>
          <w:w w:val="105"/>
        </w:rPr>
        <w:t> </w:t>
      </w:r>
      <w:r>
        <w:rPr>
          <w:color w:val="231F20"/>
          <w:w w:val="105"/>
        </w:rPr>
        <w:t>one</w:t>
      </w:r>
      <w:r>
        <w:rPr>
          <w:color w:val="231F20"/>
          <w:spacing w:val="-23"/>
          <w:w w:val="105"/>
        </w:rPr>
        <w:t> </w:t>
      </w:r>
      <w:r>
        <w:rPr>
          <w:color w:val="231F20"/>
          <w:w w:val="105"/>
        </w:rPr>
        <w:t>capability</w:t>
      </w:r>
      <w:r>
        <w:rPr>
          <w:color w:val="231F20"/>
          <w:spacing w:val="-24"/>
          <w:w w:val="105"/>
        </w:rPr>
        <w:t> </w:t>
      </w:r>
      <w:r>
        <w:rPr>
          <w:i/>
          <w:color w:val="231F20"/>
          <w:w w:val="105"/>
        </w:rPr>
        <w:t>within</w:t>
      </w:r>
      <w:r>
        <w:rPr>
          <w:i/>
          <w:color w:val="231F20"/>
          <w:spacing w:val="-23"/>
          <w:w w:val="105"/>
        </w:rPr>
        <w:t> </w:t>
      </w:r>
      <w:r>
        <w:rPr>
          <w:color w:val="231F20"/>
          <w:w w:val="105"/>
        </w:rPr>
        <w:t>just</w:t>
      </w:r>
      <w:r>
        <w:rPr>
          <w:color w:val="231F20"/>
          <w:spacing w:val="-24"/>
          <w:w w:val="105"/>
        </w:rPr>
        <w:t> </w:t>
      </w:r>
      <w:r>
        <w:rPr>
          <w:color w:val="231F20"/>
          <w:w w:val="105"/>
        </w:rPr>
        <w:t>one department. They typically seek to build the bonding capital within their particular community of practice (whether it be human-centred design, data analytics or</w:t>
      </w:r>
      <w:r>
        <w:rPr>
          <w:color w:val="231F20"/>
          <w:spacing w:val="-37"/>
          <w:w w:val="105"/>
        </w:rPr>
        <w:t> </w:t>
      </w:r>
      <w:r>
        <w:rPr>
          <w:color w:val="231F20"/>
          <w:w w:val="105"/>
        </w:rPr>
        <w:t>behavioural</w:t>
      </w:r>
      <w:r>
        <w:rPr>
          <w:color w:val="231F20"/>
          <w:spacing w:val="-37"/>
          <w:w w:val="105"/>
        </w:rPr>
        <w:t> </w:t>
      </w:r>
      <w:r>
        <w:rPr>
          <w:color w:val="231F20"/>
          <w:w w:val="105"/>
        </w:rPr>
        <w:t>science).</w:t>
      </w:r>
      <w:r>
        <w:rPr>
          <w:color w:val="231F20"/>
          <w:spacing w:val="-36"/>
          <w:w w:val="105"/>
        </w:rPr>
        <w:t> </w:t>
      </w:r>
      <w:r>
        <w:rPr>
          <w:color w:val="231F20"/>
          <w:w w:val="105"/>
        </w:rPr>
        <w:t>There</w:t>
      </w:r>
      <w:r>
        <w:rPr>
          <w:color w:val="231F20"/>
          <w:spacing w:val="-37"/>
          <w:w w:val="105"/>
        </w:rPr>
        <w:t> </w:t>
      </w:r>
      <w:r>
        <w:rPr>
          <w:color w:val="231F20"/>
          <w:w w:val="105"/>
        </w:rPr>
        <w:t>have</w:t>
      </w:r>
      <w:r>
        <w:rPr>
          <w:color w:val="231F20"/>
          <w:spacing w:val="-37"/>
          <w:w w:val="105"/>
        </w:rPr>
        <w:t> </w:t>
      </w:r>
      <w:r>
        <w:rPr>
          <w:color w:val="231F20"/>
          <w:w w:val="105"/>
        </w:rPr>
        <w:t>been</w:t>
      </w:r>
      <w:r>
        <w:rPr>
          <w:color w:val="231F20"/>
          <w:spacing w:val="-36"/>
          <w:w w:val="105"/>
        </w:rPr>
        <w:t> </w:t>
      </w:r>
      <w:r>
        <w:rPr>
          <w:color w:val="231F20"/>
          <w:w w:val="105"/>
        </w:rPr>
        <w:t>few</w:t>
      </w:r>
      <w:r>
        <w:rPr>
          <w:color w:val="231F20"/>
          <w:spacing w:val="-37"/>
          <w:w w:val="105"/>
        </w:rPr>
        <w:t> </w:t>
      </w:r>
      <w:r>
        <w:rPr>
          <w:color w:val="231F20"/>
          <w:w w:val="105"/>
        </w:rPr>
        <w:t>attempts to</w:t>
      </w:r>
      <w:r>
        <w:rPr>
          <w:color w:val="231F20"/>
          <w:spacing w:val="-17"/>
          <w:w w:val="105"/>
        </w:rPr>
        <w:t> </w:t>
      </w:r>
      <w:r>
        <w:rPr>
          <w:color w:val="231F20"/>
          <w:w w:val="105"/>
        </w:rPr>
        <w:t>bridge</w:t>
      </w:r>
      <w:r>
        <w:rPr>
          <w:color w:val="231F20"/>
          <w:spacing w:val="-16"/>
          <w:w w:val="105"/>
        </w:rPr>
        <w:t> </w:t>
      </w:r>
      <w:r>
        <w:rPr>
          <w:color w:val="231F20"/>
          <w:w w:val="105"/>
        </w:rPr>
        <w:t>capabilities,</w:t>
      </w:r>
      <w:r>
        <w:rPr>
          <w:color w:val="231F20"/>
          <w:spacing w:val="-16"/>
          <w:w w:val="105"/>
        </w:rPr>
        <w:t> </w:t>
      </w:r>
      <w:r>
        <w:rPr>
          <w:color w:val="231F20"/>
          <w:w w:val="105"/>
        </w:rPr>
        <w:t>although</w:t>
      </w:r>
      <w:r>
        <w:rPr>
          <w:color w:val="231F20"/>
          <w:spacing w:val="-16"/>
          <w:w w:val="105"/>
        </w:rPr>
        <w:t> </w:t>
      </w:r>
      <w:r>
        <w:rPr>
          <w:color w:val="231F20"/>
          <w:w w:val="105"/>
        </w:rPr>
        <w:t>the</w:t>
      </w:r>
      <w:r>
        <w:rPr>
          <w:color w:val="231F20"/>
          <w:spacing w:val="-16"/>
          <w:w w:val="105"/>
        </w:rPr>
        <w:t> </w:t>
      </w:r>
      <w:r>
        <w:rPr>
          <w:color w:val="231F20"/>
          <w:w w:val="105"/>
        </w:rPr>
        <w:t>Behavioural</w:t>
      </w:r>
    </w:p>
    <w:p>
      <w:pPr>
        <w:pStyle w:val="BodyText"/>
        <w:spacing w:line="312" w:lineRule="auto" w:before="10"/>
        <w:ind w:left="850"/>
      </w:pPr>
      <w:r>
        <w:rPr>
          <w:color w:val="231F20"/>
        </w:rPr>
        <w:t>and Implementation Science Institute (BISI) at the National University of Singapore attempts to combine behavioural science and implementation capabilities.</w:t>
      </w:r>
    </w:p>
    <w:p>
      <w:pPr>
        <w:pStyle w:val="BodyText"/>
        <w:spacing w:before="3"/>
        <w:rPr>
          <w:sz w:val="26"/>
        </w:rPr>
      </w:pPr>
    </w:p>
    <w:p>
      <w:pPr>
        <w:pStyle w:val="BodyText"/>
        <w:spacing w:line="312" w:lineRule="auto" w:before="1"/>
        <w:ind w:left="850" w:right="263"/>
        <w:rPr>
          <w:sz w:val="11"/>
        </w:rPr>
      </w:pPr>
      <w:r>
        <w:rPr>
          <w:color w:val="231F20"/>
          <w:w w:val="105"/>
        </w:rPr>
        <w:t>In the debates over innovation skills, </w:t>
      </w:r>
      <w:r>
        <w:rPr>
          <w:color w:val="231F20"/>
          <w:spacing w:val="2"/>
          <w:w w:val="105"/>
        </w:rPr>
        <w:t>very </w:t>
      </w:r>
      <w:r>
        <w:rPr>
          <w:color w:val="231F20"/>
          <w:w w:val="105"/>
        </w:rPr>
        <w:t>little attention has been paid to bridging capital across the</w:t>
      </w:r>
      <w:r>
        <w:rPr>
          <w:color w:val="231F20"/>
          <w:spacing w:val="-24"/>
          <w:w w:val="105"/>
        </w:rPr>
        <w:t> </w:t>
      </w:r>
      <w:r>
        <w:rPr>
          <w:color w:val="231F20"/>
          <w:w w:val="105"/>
        </w:rPr>
        <w:t>communities</w:t>
      </w:r>
      <w:r>
        <w:rPr>
          <w:color w:val="231F20"/>
          <w:spacing w:val="-24"/>
          <w:w w:val="105"/>
        </w:rPr>
        <w:t> </w:t>
      </w:r>
      <w:r>
        <w:rPr>
          <w:color w:val="231F20"/>
          <w:w w:val="105"/>
        </w:rPr>
        <w:t>required</w:t>
      </w:r>
      <w:r>
        <w:rPr>
          <w:color w:val="231F20"/>
          <w:spacing w:val="-24"/>
          <w:w w:val="105"/>
        </w:rPr>
        <w:t> </w:t>
      </w:r>
      <w:r>
        <w:rPr>
          <w:color w:val="231F20"/>
          <w:w w:val="105"/>
        </w:rPr>
        <w:t>to</w:t>
      </w:r>
      <w:r>
        <w:rPr>
          <w:color w:val="231F20"/>
          <w:spacing w:val="-23"/>
          <w:w w:val="105"/>
        </w:rPr>
        <w:t> </w:t>
      </w:r>
      <w:r>
        <w:rPr>
          <w:color w:val="231F20"/>
          <w:w w:val="105"/>
        </w:rPr>
        <w:t>solve</w:t>
      </w:r>
      <w:r>
        <w:rPr>
          <w:color w:val="231F20"/>
          <w:spacing w:val="-24"/>
          <w:w w:val="105"/>
        </w:rPr>
        <w:t> </w:t>
      </w:r>
      <w:r>
        <w:rPr>
          <w:color w:val="231F20"/>
          <w:w w:val="105"/>
        </w:rPr>
        <w:t>public</w:t>
      </w:r>
      <w:r>
        <w:rPr>
          <w:color w:val="231F20"/>
          <w:spacing w:val="-24"/>
          <w:w w:val="105"/>
        </w:rPr>
        <w:t> </w:t>
      </w:r>
      <w:r>
        <w:rPr>
          <w:color w:val="231F20"/>
          <w:w w:val="105"/>
        </w:rPr>
        <w:t>problems. Interviews for this study highlighted the risk of propounding one particular method over a holistic approach</w:t>
      </w:r>
      <w:r>
        <w:rPr>
          <w:color w:val="231F20"/>
          <w:spacing w:val="-12"/>
          <w:w w:val="105"/>
        </w:rPr>
        <w:t> </w:t>
      </w:r>
      <w:r>
        <w:rPr>
          <w:color w:val="231F20"/>
          <w:w w:val="105"/>
        </w:rPr>
        <w:t>to</w:t>
      </w:r>
      <w:r>
        <w:rPr>
          <w:color w:val="231F20"/>
          <w:spacing w:val="-12"/>
          <w:w w:val="105"/>
        </w:rPr>
        <w:t> </w:t>
      </w:r>
      <w:r>
        <w:rPr>
          <w:color w:val="231F20"/>
          <w:w w:val="105"/>
        </w:rPr>
        <w:t>public</w:t>
      </w:r>
      <w:r>
        <w:rPr>
          <w:color w:val="231F20"/>
          <w:spacing w:val="-12"/>
          <w:w w:val="105"/>
        </w:rPr>
        <w:t> </w:t>
      </w:r>
      <w:r>
        <w:rPr>
          <w:color w:val="231F20"/>
          <w:w w:val="105"/>
        </w:rPr>
        <w:t>problem</w:t>
      </w:r>
      <w:r>
        <w:rPr>
          <w:color w:val="231F20"/>
          <w:spacing w:val="-11"/>
          <w:w w:val="105"/>
        </w:rPr>
        <w:t> </w:t>
      </w:r>
      <w:r>
        <w:rPr>
          <w:color w:val="231F20"/>
          <w:w w:val="105"/>
        </w:rPr>
        <w:t>solving.</w:t>
      </w:r>
      <w:r>
        <w:rPr>
          <w:color w:val="231F20"/>
          <w:w w:val="105"/>
          <w:position w:val="7"/>
          <w:sz w:val="11"/>
        </w:rPr>
        <w:t>99</w:t>
      </w:r>
    </w:p>
    <w:p>
      <w:pPr>
        <w:pStyle w:val="BodyText"/>
        <w:spacing w:before="7"/>
        <w:rPr>
          <w:sz w:val="26"/>
        </w:rPr>
      </w:pPr>
    </w:p>
    <w:p>
      <w:pPr>
        <w:pStyle w:val="Heading6"/>
        <w:spacing w:line="312" w:lineRule="auto"/>
        <w:ind w:left="850" w:right="35"/>
        <w:rPr>
          <w:b w:val="0"/>
          <w:sz w:val="11"/>
        </w:rPr>
      </w:pPr>
      <w:r>
        <w:rPr>
          <w:color w:val="231F20"/>
        </w:rPr>
        <w:t>It</w:t>
      </w:r>
      <w:r>
        <w:rPr>
          <w:color w:val="231F20"/>
          <w:spacing w:val="-23"/>
        </w:rPr>
        <w:t> </w:t>
      </w:r>
      <w:r>
        <w:rPr>
          <w:color w:val="231F20"/>
        </w:rPr>
        <w:t>is</w:t>
      </w:r>
      <w:r>
        <w:rPr>
          <w:color w:val="231F20"/>
          <w:spacing w:val="-23"/>
        </w:rPr>
        <w:t> </w:t>
      </w:r>
      <w:r>
        <w:rPr>
          <w:color w:val="231F20"/>
        </w:rPr>
        <w:t>notable</w:t>
      </w:r>
      <w:r>
        <w:rPr>
          <w:color w:val="231F20"/>
          <w:spacing w:val="-23"/>
        </w:rPr>
        <w:t> </w:t>
      </w:r>
      <w:r>
        <w:rPr>
          <w:color w:val="231F20"/>
        </w:rPr>
        <w:t>that</w:t>
      </w:r>
      <w:r>
        <w:rPr>
          <w:color w:val="231F20"/>
          <w:spacing w:val="-23"/>
        </w:rPr>
        <w:t> </w:t>
      </w:r>
      <w:r>
        <w:rPr>
          <w:color w:val="231F20"/>
        </w:rPr>
        <w:t>Australia</w:t>
      </w:r>
      <w:r>
        <w:rPr>
          <w:color w:val="231F20"/>
          <w:spacing w:val="-23"/>
        </w:rPr>
        <w:t> </w:t>
      </w:r>
      <w:r>
        <w:rPr>
          <w:color w:val="231F20"/>
        </w:rPr>
        <w:t>lacks</w:t>
      </w:r>
      <w:r>
        <w:rPr>
          <w:color w:val="231F20"/>
          <w:spacing w:val="-23"/>
        </w:rPr>
        <w:t> </w:t>
      </w:r>
      <w:r>
        <w:rPr>
          <w:color w:val="231F20"/>
        </w:rPr>
        <w:t>a</w:t>
      </w:r>
      <w:r>
        <w:rPr>
          <w:color w:val="231F20"/>
          <w:spacing w:val="-23"/>
        </w:rPr>
        <w:t> </w:t>
      </w:r>
      <w:r>
        <w:rPr>
          <w:color w:val="231F20"/>
        </w:rPr>
        <w:t>national</w:t>
      </w:r>
      <w:r>
        <w:rPr>
          <w:color w:val="231F20"/>
          <w:spacing w:val="-23"/>
        </w:rPr>
        <w:t> </w:t>
      </w:r>
      <w:r>
        <w:rPr>
          <w:color w:val="231F20"/>
        </w:rPr>
        <w:t>institution with</w:t>
      </w:r>
      <w:r>
        <w:rPr>
          <w:color w:val="231F20"/>
          <w:spacing w:val="-18"/>
        </w:rPr>
        <w:t> </w:t>
      </w:r>
      <w:r>
        <w:rPr>
          <w:color w:val="231F20"/>
        </w:rPr>
        <w:t>a</w:t>
      </w:r>
      <w:r>
        <w:rPr>
          <w:color w:val="231F20"/>
          <w:spacing w:val="-17"/>
        </w:rPr>
        <w:t> </w:t>
      </w:r>
      <w:r>
        <w:rPr>
          <w:color w:val="231F20"/>
        </w:rPr>
        <w:t>mandate</w:t>
      </w:r>
      <w:r>
        <w:rPr>
          <w:color w:val="231F20"/>
          <w:spacing w:val="-17"/>
        </w:rPr>
        <w:t> </w:t>
      </w:r>
      <w:r>
        <w:rPr>
          <w:color w:val="231F20"/>
        </w:rPr>
        <w:t>to</w:t>
      </w:r>
      <w:r>
        <w:rPr>
          <w:color w:val="231F20"/>
          <w:spacing w:val="-17"/>
        </w:rPr>
        <w:t> </w:t>
      </w:r>
      <w:r>
        <w:rPr>
          <w:color w:val="231F20"/>
        </w:rPr>
        <w:t>promote</w:t>
      </w:r>
      <w:r>
        <w:rPr>
          <w:color w:val="231F20"/>
          <w:spacing w:val="-17"/>
        </w:rPr>
        <w:t> </w:t>
      </w:r>
      <w:r>
        <w:rPr>
          <w:color w:val="231F20"/>
        </w:rPr>
        <w:t>public</w:t>
      </w:r>
      <w:r>
        <w:rPr>
          <w:color w:val="231F20"/>
          <w:spacing w:val="-17"/>
        </w:rPr>
        <w:t> </w:t>
      </w:r>
      <w:r>
        <w:rPr>
          <w:color w:val="231F20"/>
        </w:rPr>
        <w:t>problem</w:t>
      </w:r>
      <w:r>
        <w:rPr>
          <w:color w:val="231F20"/>
          <w:spacing w:val="-18"/>
        </w:rPr>
        <w:t> </w:t>
      </w:r>
      <w:r>
        <w:rPr>
          <w:color w:val="231F20"/>
        </w:rPr>
        <w:t>solving, as</w:t>
      </w:r>
      <w:r>
        <w:rPr>
          <w:color w:val="231F20"/>
          <w:spacing w:val="-22"/>
        </w:rPr>
        <w:t> </w:t>
      </w:r>
      <w:r>
        <w:rPr>
          <w:color w:val="231F20"/>
        </w:rPr>
        <w:t>Nesta</w:t>
      </w:r>
      <w:r>
        <w:rPr>
          <w:color w:val="231F20"/>
          <w:spacing w:val="-21"/>
        </w:rPr>
        <w:t> </w:t>
      </w:r>
      <w:r>
        <w:rPr>
          <w:color w:val="231F20"/>
        </w:rPr>
        <w:t>does</w:t>
      </w:r>
      <w:r>
        <w:rPr>
          <w:color w:val="231F20"/>
          <w:spacing w:val="-22"/>
        </w:rPr>
        <w:t> </w:t>
      </w:r>
      <w:r>
        <w:rPr>
          <w:color w:val="231F20"/>
        </w:rPr>
        <w:t>in</w:t>
      </w:r>
      <w:r>
        <w:rPr>
          <w:color w:val="231F20"/>
          <w:spacing w:val="-21"/>
        </w:rPr>
        <w:t> </w:t>
      </w:r>
      <w:r>
        <w:rPr>
          <w:color w:val="231F20"/>
        </w:rPr>
        <w:t>the</w:t>
      </w:r>
      <w:r>
        <w:rPr>
          <w:color w:val="231F20"/>
          <w:spacing w:val="-21"/>
        </w:rPr>
        <w:t> </w:t>
      </w:r>
      <w:r>
        <w:rPr>
          <w:color w:val="231F20"/>
        </w:rPr>
        <w:t>UK</w:t>
      </w:r>
      <w:r>
        <w:rPr>
          <w:color w:val="231F20"/>
          <w:spacing w:val="-22"/>
        </w:rPr>
        <w:t> </w:t>
      </w:r>
      <w:r>
        <w:rPr>
          <w:color w:val="231F20"/>
        </w:rPr>
        <w:t>and</w:t>
      </w:r>
      <w:r>
        <w:rPr>
          <w:color w:val="231F20"/>
          <w:spacing w:val="-21"/>
        </w:rPr>
        <w:t> </w:t>
      </w:r>
      <w:r>
        <w:rPr>
          <w:color w:val="231F20"/>
        </w:rPr>
        <w:t>Sitra</w:t>
      </w:r>
      <w:r>
        <w:rPr>
          <w:color w:val="231F20"/>
          <w:spacing w:val="-21"/>
        </w:rPr>
        <w:t> </w:t>
      </w:r>
      <w:r>
        <w:rPr>
          <w:color w:val="231F20"/>
        </w:rPr>
        <w:t>does</w:t>
      </w:r>
      <w:r>
        <w:rPr>
          <w:color w:val="231F20"/>
          <w:spacing w:val="-22"/>
        </w:rPr>
        <w:t> </w:t>
      </w:r>
      <w:r>
        <w:rPr>
          <w:color w:val="231F20"/>
        </w:rPr>
        <w:t>in</w:t>
      </w:r>
      <w:r>
        <w:rPr>
          <w:color w:val="231F20"/>
          <w:spacing w:val="-21"/>
        </w:rPr>
        <w:t> </w:t>
      </w:r>
      <w:r>
        <w:rPr>
          <w:color w:val="231F20"/>
        </w:rPr>
        <w:t>Finland.</w:t>
      </w:r>
      <w:r>
        <w:rPr>
          <w:b w:val="0"/>
          <w:color w:val="231F20"/>
          <w:position w:val="7"/>
          <w:sz w:val="11"/>
        </w:rPr>
        <w:t>100</w:t>
      </w:r>
    </w:p>
    <w:p>
      <w:pPr>
        <w:pStyle w:val="BodyText"/>
        <w:spacing w:before="8"/>
        <w:rPr>
          <w:sz w:val="24"/>
        </w:rPr>
      </w:pPr>
    </w:p>
    <w:p>
      <w:pPr>
        <w:spacing w:before="0"/>
        <w:ind w:left="850" w:right="0" w:firstLine="0"/>
        <w:jc w:val="left"/>
        <w:rPr>
          <w:b/>
          <w:sz w:val="22"/>
        </w:rPr>
      </w:pPr>
      <w:r>
        <w:rPr>
          <w:b/>
          <w:color w:val="ED1C24"/>
          <w:sz w:val="22"/>
        </w:rPr>
        <w:t>Evidence and data at scale: The Hubs</w:t>
      </w:r>
    </w:p>
    <w:p>
      <w:pPr>
        <w:pStyle w:val="BodyText"/>
        <w:spacing w:line="312" w:lineRule="auto" w:before="216"/>
        <w:ind w:left="850"/>
        <w:rPr>
          <w:sz w:val="11"/>
        </w:rPr>
      </w:pPr>
      <w:r>
        <w:rPr>
          <w:color w:val="231F20"/>
          <w:w w:val="105"/>
        </w:rPr>
        <w:t>The United </w:t>
      </w:r>
      <w:r>
        <w:rPr>
          <w:color w:val="231F20"/>
          <w:spacing w:val="-3"/>
          <w:w w:val="105"/>
        </w:rPr>
        <w:t>Kingdom’s </w:t>
      </w:r>
      <w:r>
        <w:rPr>
          <w:b/>
          <w:color w:val="231F20"/>
          <w:w w:val="105"/>
        </w:rPr>
        <w:t>What </w:t>
      </w:r>
      <w:r>
        <w:rPr>
          <w:b/>
          <w:color w:val="231F20"/>
          <w:spacing w:val="-3"/>
          <w:w w:val="105"/>
        </w:rPr>
        <w:t>Works </w:t>
      </w:r>
      <w:r>
        <w:rPr>
          <w:b/>
          <w:color w:val="231F20"/>
          <w:w w:val="105"/>
        </w:rPr>
        <w:t>Network </w:t>
      </w:r>
      <w:r>
        <w:rPr>
          <w:color w:val="231F20"/>
          <w:w w:val="105"/>
        </w:rPr>
        <w:t>of </w:t>
      </w:r>
      <w:r>
        <w:rPr>
          <w:color w:val="231F20"/>
          <w:spacing w:val="-4"/>
        </w:rPr>
        <w:t>11 </w:t>
      </w:r>
      <w:r>
        <w:rPr>
          <w:color w:val="231F20"/>
        </w:rPr>
        <w:t>policy</w:t>
      </w:r>
      <w:r>
        <w:rPr>
          <w:color w:val="231F20"/>
          <w:spacing w:val="-14"/>
        </w:rPr>
        <w:t> </w:t>
      </w:r>
      <w:r>
        <w:rPr>
          <w:color w:val="231F20"/>
        </w:rPr>
        <w:t>research</w:t>
      </w:r>
      <w:r>
        <w:rPr>
          <w:color w:val="231F20"/>
          <w:spacing w:val="-13"/>
        </w:rPr>
        <w:t> </w:t>
      </w:r>
      <w:r>
        <w:rPr>
          <w:color w:val="231F20"/>
        </w:rPr>
        <w:t>centres</w:t>
      </w:r>
      <w:r>
        <w:rPr>
          <w:color w:val="231F20"/>
          <w:spacing w:val="-13"/>
        </w:rPr>
        <w:t> </w:t>
      </w:r>
      <w:r>
        <w:rPr>
          <w:color w:val="231F20"/>
        </w:rPr>
        <w:t>considers</w:t>
      </w:r>
      <w:r>
        <w:rPr>
          <w:color w:val="231F20"/>
          <w:spacing w:val="-14"/>
        </w:rPr>
        <w:t> </w:t>
      </w:r>
      <w:r>
        <w:rPr>
          <w:color w:val="231F20"/>
        </w:rPr>
        <w:t>how</w:t>
      </w:r>
      <w:r>
        <w:rPr>
          <w:color w:val="231F20"/>
          <w:spacing w:val="-13"/>
        </w:rPr>
        <w:t> </w:t>
      </w:r>
      <w:r>
        <w:rPr>
          <w:color w:val="231F20"/>
          <w:spacing w:val="-3"/>
        </w:rPr>
        <w:t>to</w:t>
      </w:r>
      <w:r>
        <w:rPr>
          <w:color w:val="231F20"/>
          <w:spacing w:val="-13"/>
        </w:rPr>
        <w:t> </w:t>
      </w:r>
      <w:r>
        <w:rPr>
          <w:color w:val="231F20"/>
        </w:rPr>
        <w:t>use</w:t>
      </w:r>
      <w:r>
        <w:rPr>
          <w:color w:val="231F20"/>
          <w:spacing w:val="-13"/>
        </w:rPr>
        <w:t> </w:t>
      </w:r>
      <w:r>
        <w:rPr>
          <w:color w:val="231F20"/>
        </w:rPr>
        <w:t>evidence, </w:t>
      </w:r>
      <w:r>
        <w:rPr>
          <w:color w:val="231F20"/>
          <w:w w:val="105"/>
        </w:rPr>
        <w:t>experimentation</w:t>
      </w:r>
      <w:r>
        <w:rPr>
          <w:color w:val="231F20"/>
          <w:spacing w:val="-36"/>
          <w:w w:val="105"/>
        </w:rPr>
        <w:t> </w:t>
      </w:r>
      <w:r>
        <w:rPr>
          <w:color w:val="231F20"/>
          <w:w w:val="105"/>
        </w:rPr>
        <w:t>and</w:t>
      </w:r>
      <w:r>
        <w:rPr>
          <w:color w:val="231F20"/>
          <w:spacing w:val="-35"/>
          <w:w w:val="105"/>
        </w:rPr>
        <w:t> </w:t>
      </w:r>
      <w:r>
        <w:rPr>
          <w:color w:val="231F20"/>
          <w:w w:val="105"/>
        </w:rPr>
        <w:t>evaluation</w:t>
      </w:r>
      <w:r>
        <w:rPr>
          <w:color w:val="231F20"/>
          <w:spacing w:val="-35"/>
          <w:w w:val="105"/>
        </w:rPr>
        <w:t> </w:t>
      </w:r>
      <w:r>
        <w:rPr>
          <w:color w:val="231F20"/>
          <w:spacing w:val="-3"/>
          <w:w w:val="105"/>
        </w:rPr>
        <w:t>to</w:t>
      </w:r>
      <w:r>
        <w:rPr>
          <w:color w:val="231F20"/>
          <w:spacing w:val="-35"/>
          <w:w w:val="105"/>
        </w:rPr>
        <w:t> </w:t>
      </w:r>
      <w:r>
        <w:rPr>
          <w:color w:val="231F20"/>
          <w:w w:val="105"/>
        </w:rPr>
        <w:t>improve</w:t>
      </w:r>
      <w:r>
        <w:rPr>
          <w:color w:val="231F20"/>
          <w:spacing w:val="-36"/>
          <w:w w:val="105"/>
        </w:rPr>
        <w:t> </w:t>
      </w:r>
      <w:r>
        <w:rPr>
          <w:color w:val="231F20"/>
          <w:w w:val="105"/>
        </w:rPr>
        <w:t>policy</w:t>
      </w:r>
      <w:r>
        <w:rPr>
          <w:color w:val="231F20"/>
          <w:spacing w:val="-35"/>
          <w:w w:val="105"/>
        </w:rPr>
        <w:t> </w:t>
      </w:r>
      <w:r>
        <w:rPr>
          <w:color w:val="231F20"/>
          <w:w w:val="105"/>
        </w:rPr>
        <w:t>and practice</w:t>
      </w:r>
      <w:r>
        <w:rPr>
          <w:color w:val="231F20"/>
          <w:spacing w:val="-22"/>
          <w:w w:val="105"/>
        </w:rPr>
        <w:t> </w:t>
      </w:r>
      <w:r>
        <w:rPr>
          <w:color w:val="231F20"/>
          <w:w w:val="105"/>
        </w:rPr>
        <w:t>relevant</w:t>
      </w:r>
      <w:r>
        <w:rPr>
          <w:color w:val="231F20"/>
          <w:spacing w:val="-22"/>
          <w:w w:val="105"/>
        </w:rPr>
        <w:t> </w:t>
      </w:r>
      <w:r>
        <w:rPr>
          <w:color w:val="231F20"/>
          <w:spacing w:val="-3"/>
          <w:w w:val="105"/>
        </w:rPr>
        <w:t>to</w:t>
      </w:r>
      <w:r>
        <w:rPr>
          <w:color w:val="231F20"/>
          <w:spacing w:val="-21"/>
          <w:w w:val="105"/>
        </w:rPr>
        <w:t> </w:t>
      </w:r>
      <w:r>
        <w:rPr>
          <w:color w:val="231F20"/>
          <w:w w:val="105"/>
        </w:rPr>
        <w:t>particular</w:t>
      </w:r>
      <w:r>
        <w:rPr>
          <w:color w:val="231F20"/>
          <w:spacing w:val="-22"/>
          <w:w w:val="105"/>
        </w:rPr>
        <w:t> </w:t>
      </w:r>
      <w:r>
        <w:rPr>
          <w:color w:val="231F20"/>
          <w:w w:val="105"/>
        </w:rPr>
        <w:t>public</w:t>
      </w:r>
      <w:r>
        <w:rPr>
          <w:color w:val="231F20"/>
          <w:spacing w:val="-21"/>
          <w:w w:val="105"/>
        </w:rPr>
        <w:t> </w:t>
      </w:r>
      <w:r>
        <w:rPr>
          <w:color w:val="231F20"/>
          <w:w w:val="105"/>
        </w:rPr>
        <w:t>problems.</w:t>
      </w:r>
      <w:r>
        <w:rPr>
          <w:color w:val="231F20"/>
          <w:w w:val="105"/>
          <w:position w:val="7"/>
          <w:sz w:val="11"/>
        </w:rPr>
        <w:t>101</w:t>
      </w:r>
    </w:p>
    <w:p>
      <w:pPr>
        <w:pStyle w:val="BodyText"/>
        <w:spacing w:before="5"/>
        <w:rPr>
          <w:sz w:val="26"/>
        </w:rPr>
      </w:pPr>
    </w:p>
    <w:p>
      <w:pPr>
        <w:pStyle w:val="BodyText"/>
        <w:spacing w:line="312" w:lineRule="auto"/>
        <w:ind w:left="850" w:right="150"/>
      </w:pPr>
      <w:r>
        <w:rPr>
          <w:color w:val="231F20"/>
          <w:w w:val="105"/>
        </w:rPr>
        <w:t>These</w:t>
      </w:r>
      <w:r>
        <w:rPr>
          <w:color w:val="231F20"/>
          <w:spacing w:val="-32"/>
          <w:w w:val="105"/>
        </w:rPr>
        <w:t> </w:t>
      </w:r>
      <w:r>
        <w:rPr>
          <w:color w:val="231F20"/>
          <w:w w:val="105"/>
        </w:rPr>
        <w:t>What</w:t>
      </w:r>
      <w:r>
        <w:rPr>
          <w:color w:val="231F20"/>
          <w:spacing w:val="-31"/>
          <w:w w:val="105"/>
        </w:rPr>
        <w:t> </w:t>
      </w:r>
      <w:r>
        <w:rPr>
          <w:color w:val="231F20"/>
          <w:w w:val="105"/>
        </w:rPr>
        <w:t>Works</w:t>
      </w:r>
      <w:r>
        <w:rPr>
          <w:color w:val="231F20"/>
          <w:spacing w:val="-31"/>
          <w:w w:val="105"/>
        </w:rPr>
        <w:t> </w:t>
      </w:r>
      <w:r>
        <w:rPr>
          <w:color w:val="231F20"/>
          <w:w w:val="105"/>
        </w:rPr>
        <w:t>Centres,</w:t>
      </w:r>
      <w:r>
        <w:rPr>
          <w:color w:val="231F20"/>
          <w:spacing w:val="-31"/>
          <w:w w:val="105"/>
        </w:rPr>
        <w:t> </w:t>
      </w:r>
      <w:r>
        <w:rPr>
          <w:color w:val="231F20"/>
          <w:w w:val="105"/>
        </w:rPr>
        <w:t>which</w:t>
      </w:r>
      <w:r>
        <w:rPr>
          <w:color w:val="231F20"/>
          <w:spacing w:val="-31"/>
          <w:w w:val="105"/>
        </w:rPr>
        <w:t> </w:t>
      </w:r>
      <w:r>
        <w:rPr>
          <w:color w:val="231F20"/>
          <w:w w:val="105"/>
        </w:rPr>
        <w:t>are</w:t>
      </w:r>
      <w:r>
        <w:rPr>
          <w:color w:val="231F20"/>
          <w:spacing w:val="-31"/>
          <w:w w:val="105"/>
        </w:rPr>
        <w:t> </w:t>
      </w:r>
      <w:r>
        <w:rPr>
          <w:color w:val="231F20"/>
          <w:w w:val="105"/>
        </w:rPr>
        <w:t>partnerships of academics, policymakers and practitioners, connect</w:t>
      </w:r>
      <w:r>
        <w:rPr>
          <w:color w:val="231F20"/>
          <w:spacing w:val="-19"/>
          <w:w w:val="105"/>
        </w:rPr>
        <w:t> </w:t>
      </w:r>
      <w:r>
        <w:rPr>
          <w:color w:val="231F20"/>
          <w:w w:val="105"/>
        </w:rPr>
        <w:t>policy</w:t>
      </w:r>
      <w:r>
        <w:rPr>
          <w:color w:val="231F20"/>
          <w:spacing w:val="-18"/>
          <w:w w:val="105"/>
        </w:rPr>
        <w:t> </w:t>
      </w:r>
      <w:r>
        <w:rPr>
          <w:color w:val="231F20"/>
          <w:w w:val="105"/>
        </w:rPr>
        <w:t>communities</w:t>
      </w:r>
      <w:r>
        <w:rPr>
          <w:color w:val="231F20"/>
          <w:spacing w:val="-19"/>
          <w:w w:val="105"/>
        </w:rPr>
        <w:t> </w:t>
      </w:r>
      <w:r>
        <w:rPr>
          <w:color w:val="231F20"/>
          <w:w w:val="105"/>
        </w:rPr>
        <w:t>of</w:t>
      </w:r>
      <w:r>
        <w:rPr>
          <w:color w:val="231F20"/>
          <w:spacing w:val="-18"/>
          <w:w w:val="105"/>
        </w:rPr>
        <w:t> </w:t>
      </w:r>
      <w:r>
        <w:rPr>
          <w:color w:val="231F20"/>
          <w:w w:val="105"/>
        </w:rPr>
        <w:t>interest</w:t>
      </w:r>
      <w:r>
        <w:rPr>
          <w:color w:val="231F20"/>
          <w:spacing w:val="-19"/>
          <w:w w:val="105"/>
        </w:rPr>
        <w:t> </w:t>
      </w:r>
      <w:r>
        <w:rPr>
          <w:color w:val="231F20"/>
          <w:w w:val="105"/>
        </w:rPr>
        <w:t>and</w:t>
      </w:r>
      <w:r>
        <w:rPr>
          <w:color w:val="231F20"/>
          <w:spacing w:val="-18"/>
          <w:w w:val="105"/>
        </w:rPr>
        <w:t> </w:t>
      </w:r>
      <w:r>
        <w:rPr>
          <w:color w:val="231F20"/>
          <w:w w:val="105"/>
        </w:rPr>
        <w:t>practice. The centres aim to </w:t>
      </w:r>
      <w:r>
        <w:rPr>
          <w:color w:val="231F20"/>
          <w:spacing w:val="2"/>
          <w:w w:val="105"/>
        </w:rPr>
        <w:t>support </w:t>
      </w:r>
      <w:r>
        <w:rPr>
          <w:color w:val="231F20"/>
          <w:w w:val="105"/>
        </w:rPr>
        <w:t>decision makers by </w:t>
      </w:r>
      <w:r>
        <w:rPr>
          <w:color w:val="231F20"/>
        </w:rPr>
        <w:t>synthesising, translating and sharing evidence. They </w:t>
      </w:r>
      <w:r>
        <w:rPr>
          <w:color w:val="231F20"/>
          <w:w w:val="105"/>
        </w:rPr>
        <w:t>incorporate</w:t>
      </w:r>
      <w:r>
        <w:rPr>
          <w:color w:val="231F20"/>
          <w:spacing w:val="-15"/>
          <w:w w:val="105"/>
        </w:rPr>
        <w:t> </w:t>
      </w:r>
      <w:r>
        <w:rPr>
          <w:color w:val="231F20"/>
          <w:w w:val="105"/>
        </w:rPr>
        <w:t>a</w:t>
      </w:r>
      <w:r>
        <w:rPr>
          <w:color w:val="231F20"/>
          <w:spacing w:val="-14"/>
          <w:w w:val="105"/>
        </w:rPr>
        <w:t> </w:t>
      </w:r>
      <w:r>
        <w:rPr>
          <w:color w:val="231F20"/>
          <w:w w:val="105"/>
        </w:rPr>
        <w:t>curated,</w:t>
      </w:r>
      <w:r>
        <w:rPr>
          <w:color w:val="231F20"/>
          <w:spacing w:val="-14"/>
          <w:w w:val="105"/>
        </w:rPr>
        <w:t> </w:t>
      </w:r>
      <w:r>
        <w:rPr>
          <w:color w:val="231F20"/>
          <w:w w:val="105"/>
        </w:rPr>
        <w:t>qualitative</w:t>
      </w:r>
      <w:r>
        <w:rPr>
          <w:color w:val="231F20"/>
          <w:spacing w:val="-14"/>
          <w:w w:val="105"/>
        </w:rPr>
        <w:t> </w:t>
      </w:r>
      <w:r>
        <w:rPr>
          <w:color w:val="231F20"/>
          <w:w w:val="105"/>
        </w:rPr>
        <w:t>approach</w:t>
      </w:r>
      <w:r>
        <w:rPr>
          <w:color w:val="231F20"/>
          <w:spacing w:val="-14"/>
          <w:w w:val="105"/>
        </w:rPr>
        <w:t> </w:t>
      </w:r>
      <w:r>
        <w:rPr>
          <w:color w:val="231F20"/>
          <w:w w:val="105"/>
        </w:rPr>
        <w:t>that</w:t>
      </w:r>
    </w:p>
    <w:p>
      <w:pPr>
        <w:pStyle w:val="BodyText"/>
        <w:spacing w:line="312" w:lineRule="auto" w:before="6"/>
        <w:ind w:left="850" w:right="105"/>
      </w:pPr>
      <w:r>
        <w:rPr>
          <w:color w:val="231F20"/>
        </w:rPr>
        <w:t>integrates practitioner insight with the use of data and evidence in order to drive performance, innovation and</w:t>
      </w:r>
      <w:r>
        <w:rPr>
          <w:color w:val="231F20"/>
          <w:spacing w:val="-7"/>
        </w:rPr>
        <w:t> </w:t>
      </w:r>
      <w:r>
        <w:rPr>
          <w:color w:val="231F20"/>
        </w:rPr>
        <w:t>learning.</w:t>
      </w:r>
    </w:p>
    <w:p>
      <w:pPr>
        <w:pStyle w:val="BodyText"/>
        <w:spacing w:line="312" w:lineRule="auto" w:before="136"/>
        <w:ind w:left="393" w:right="1018"/>
      </w:pPr>
      <w:r>
        <w:rPr/>
        <w:br w:type="column"/>
      </w:r>
      <w:r>
        <w:rPr>
          <w:color w:val="231F20"/>
          <w:w w:val="105"/>
        </w:rPr>
        <w:t>The</w:t>
      </w:r>
      <w:r>
        <w:rPr>
          <w:color w:val="231F20"/>
          <w:spacing w:val="-24"/>
          <w:w w:val="105"/>
        </w:rPr>
        <w:t> </w:t>
      </w:r>
      <w:r>
        <w:rPr>
          <w:color w:val="231F20"/>
          <w:w w:val="105"/>
        </w:rPr>
        <w:t>key</w:t>
      </w:r>
      <w:r>
        <w:rPr>
          <w:color w:val="231F20"/>
          <w:spacing w:val="-23"/>
          <w:w w:val="105"/>
        </w:rPr>
        <w:t> </w:t>
      </w:r>
      <w:r>
        <w:rPr>
          <w:color w:val="231F20"/>
          <w:w w:val="105"/>
        </w:rPr>
        <w:t>features</w:t>
      </w:r>
      <w:r>
        <w:rPr>
          <w:color w:val="231F20"/>
          <w:spacing w:val="-23"/>
          <w:w w:val="105"/>
        </w:rPr>
        <w:t> </w:t>
      </w:r>
      <w:r>
        <w:rPr>
          <w:color w:val="231F20"/>
          <w:w w:val="105"/>
        </w:rPr>
        <w:t>built</w:t>
      </w:r>
      <w:r>
        <w:rPr>
          <w:color w:val="231F20"/>
          <w:spacing w:val="-23"/>
          <w:w w:val="105"/>
        </w:rPr>
        <w:t> </w:t>
      </w:r>
      <w:r>
        <w:rPr>
          <w:color w:val="231F20"/>
          <w:w w:val="105"/>
        </w:rPr>
        <w:t>into</w:t>
      </w:r>
      <w:r>
        <w:rPr>
          <w:color w:val="231F20"/>
          <w:spacing w:val="-23"/>
          <w:w w:val="105"/>
        </w:rPr>
        <w:t> </w:t>
      </w:r>
      <w:r>
        <w:rPr>
          <w:color w:val="231F20"/>
          <w:w w:val="105"/>
        </w:rPr>
        <w:t>the</w:t>
      </w:r>
      <w:r>
        <w:rPr>
          <w:color w:val="231F20"/>
          <w:spacing w:val="-23"/>
          <w:w w:val="105"/>
        </w:rPr>
        <w:t> </w:t>
      </w:r>
      <w:r>
        <w:rPr>
          <w:color w:val="231F20"/>
          <w:w w:val="105"/>
        </w:rPr>
        <w:t>What</w:t>
      </w:r>
      <w:r>
        <w:rPr>
          <w:color w:val="231F20"/>
          <w:spacing w:val="-24"/>
          <w:w w:val="105"/>
        </w:rPr>
        <w:t> </w:t>
      </w:r>
      <w:r>
        <w:rPr>
          <w:color w:val="231F20"/>
          <w:w w:val="105"/>
        </w:rPr>
        <w:t>Works</w:t>
      </w:r>
      <w:r>
        <w:rPr>
          <w:color w:val="231F20"/>
          <w:spacing w:val="-23"/>
          <w:w w:val="105"/>
        </w:rPr>
        <w:t> </w:t>
      </w:r>
      <w:r>
        <w:rPr>
          <w:color w:val="231F20"/>
          <w:w w:val="105"/>
        </w:rPr>
        <w:t>Network are</w:t>
      </w:r>
      <w:r>
        <w:rPr>
          <w:color w:val="231F20"/>
          <w:spacing w:val="-23"/>
          <w:w w:val="105"/>
        </w:rPr>
        <w:t> </w:t>
      </w:r>
      <w:r>
        <w:rPr>
          <w:color w:val="231F20"/>
          <w:w w:val="105"/>
        </w:rPr>
        <w:t>instructive</w:t>
      </w:r>
      <w:r>
        <w:rPr>
          <w:color w:val="231F20"/>
          <w:spacing w:val="-23"/>
          <w:w w:val="105"/>
        </w:rPr>
        <w:t> </w:t>
      </w:r>
      <w:r>
        <w:rPr>
          <w:color w:val="231F20"/>
          <w:w w:val="105"/>
        </w:rPr>
        <w:t>for</w:t>
      </w:r>
      <w:r>
        <w:rPr>
          <w:color w:val="231F20"/>
          <w:spacing w:val="-23"/>
          <w:w w:val="105"/>
        </w:rPr>
        <w:t> </w:t>
      </w:r>
      <w:r>
        <w:rPr>
          <w:color w:val="231F20"/>
          <w:w w:val="105"/>
        </w:rPr>
        <w:t>policy-makers</w:t>
      </w:r>
      <w:r>
        <w:rPr>
          <w:color w:val="231F20"/>
          <w:spacing w:val="-23"/>
          <w:w w:val="105"/>
        </w:rPr>
        <w:t> </w:t>
      </w:r>
      <w:r>
        <w:rPr>
          <w:color w:val="231F20"/>
          <w:w w:val="105"/>
        </w:rPr>
        <w:t>intent</w:t>
      </w:r>
      <w:r>
        <w:rPr>
          <w:color w:val="231F20"/>
          <w:spacing w:val="-22"/>
          <w:w w:val="105"/>
        </w:rPr>
        <w:t> </w:t>
      </w:r>
      <w:r>
        <w:rPr>
          <w:color w:val="231F20"/>
          <w:w w:val="105"/>
        </w:rPr>
        <w:t>on</w:t>
      </w:r>
      <w:r>
        <w:rPr>
          <w:color w:val="231F20"/>
          <w:spacing w:val="-23"/>
          <w:w w:val="105"/>
        </w:rPr>
        <w:t> </w:t>
      </w:r>
      <w:r>
        <w:rPr>
          <w:color w:val="231F20"/>
          <w:w w:val="105"/>
        </w:rPr>
        <w:t>designing such institutions for broader application. These features seek to improve the supply and use of evidence in key fields of policy and practice, to assess</w:t>
      </w:r>
      <w:r>
        <w:rPr>
          <w:color w:val="231F20"/>
          <w:spacing w:val="-29"/>
          <w:w w:val="105"/>
        </w:rPr>
        <w:t> </w:t>
      </w:r>
      <w:r>
        <w:rPr>
          <w:color w:val="231F20"/>
          <w:w w:val="105"/>
        </w:rPr>
        <w:t>the</w:t>
      </w:r>
      <w:r>
        <w:rPr>
          <w:color w:val="231F20"/>
          <w:spacing w:val="-28"/>
          <w:w w:val="105"/>
        </w:rPr>
        <w:t> </w:t>
      </w:r>
      <w:r>
        <w:rPr>
          <w:color w:val="231F20"/>
          <w:w w:val="105"/>
        </w:rPr>
        <w:t>quality</w:t>
      </w:r>
      <w:r>
        <w:rPr>
          <w:color w:val="231F20"/>
          <w:spacing w:val="-29"/>
          <w:w w:val="105"/>
        </w:rPr>
        <w:t> </w:t>
      </w:r>
      <w:r>
        <w:rPr>
          <w:color w:val="231F20"/>
          <w:w w:val="105"/>
        </w:rPr>
        <w:t>of</w:t>
      </w:r>
      <w:r>
        <w:rPr>
          <w:color w:val="231F20"/>
          <w:spacing w:val="-28"/>
          <w:w w:val="105"/>
        </w:rPr>
        <w:t> </w:t>
      </w:r>
      <w:r>
        <w:rPr>
          <w:color w:val="231F20"/>
          <w:w w:val="105"/>
        </w:rPr>
        <w:t>relevant</w:t>
      </w:r>
      <w:r>
        <w:rPr>
          <w:color w:val="231F20"/>
          <w:spacing w:val="-29"/>
          <w:w w:val="105"/>
        </w:rPr>
        <w:t> </w:t>
      </w:r>
      <w:r>
        <w:rPr>
          <w:color w:val="231F20"/>
          <w:w w:val="105"/>
        </w:rPr>
        <w:t>evidence,</w:t>
      </w:r>
      <w:r>
        <w:rPr>
          <w:color w:val="231F20"/>
          <w:spacing w:val="-28"/>
          <w:w w:val="105"/>
        </w:rPr>
        <w:t> </w:t>
      </w:r>
      <w:r>
        <w:rPr>
          <w:color w:val="231F20"/>
          <w:w w:val="105"/>
        </w:rPr>
        <w:t>to</w:t>
      </w:r>
      <w:r>
        <w:rPr>
          <w:color w:val="231F20"/>
          <w:spacing w:val="-29"/>
          <w:w w:val="105"/>
        </w:rPr>
        <w:t> </w:t>
      </w:r>
      <w:r>
        <w:rPr>
          <w:color w:val="231F20"/>
          <w:w w:val="105"/>
        </w:rPr>
        <w:t>advise</w:t>
      </w:r>
      <w:r>
        <w:rPr>
          <w:color w:val="231F20"/>
          <w:spacing w:val="-28"/>
          <w:w w:val="105"/>
        </w:rPr>
        <w:t> </w:t>
      </w:r>
      <w:r>
        <w:rPr>
          <w:color w:val="231F20"/>
          <w:w w:val="105"/>
        </w:rPr>
        <w:t>on new</w:t>
      </w:r>
      <w:r>
        <w:rPr>
          <w:color w:val="231F20"/>
          <w:spacing w:val="-26"/>
          <w:w w:val="105"/>
        </w:rPr>
        <w:t> </w:t>
      </w:r>
      <w:r>
        <w:rPr>
          <w:color w:val="231F20"/>
          <w:w w:val="105"/>
        </w:rPr>
        <w:t>programs,</w:t>
      </w:r>
      <w:r>
        <w:rPr>
          <w:color w:val="231F20"/>
          <w:spacing w:val="-25"/>
          <w:w w:val="105"/>
        </w:rPr>
        <w:t> </w:t>
      </w:r>
      <w:r>
        <w:rPr>
          <w:color w:val="231F20"/>
          <w:w w:val="105"/>
        </w:rPr>
        <w:t>and</w:t>
      </w:r>
      <w:r>
        <w:rPr>
          <w:color w:val="231F20"/>
          <w:spacing w:val="-26"/>
          <w:w w:val="105"/>
        </w:rPr>
        <w:t> </w:t>
      </w:r>
      <w:r>
        <w:rPr>
          <w:color w:val="231F20"/>
          <w:w w:val="105"/>
        </w:rPr>
        <w:t>to</w:t>
      </w:r>
      <w:r>
        <w:rPr>
          <w:color w:val="231F20"/>
          <w:spacing w:val="-25"/>
          <w:w w:val="105"/>
        </w:rPr>
        <w:t> </w:t>
      </w:r>
      <w:r>
        <w:rPr>
          <w:color w:val="231F20"/>
          <w:w w:val="105"/>
        </w:rPr>
        <w:t>present</w:t>
      </w:r>
      <w:r>
        <w:rPr>
          <w:color w:val="231F20"/>
          <w:spacing w:val="-26"/>
          <w:w w:val="105"/>
        </w:rPr>
        <w:t> </w:t>
      </w:r>
      <w:r>
        <w:rPr>
          <w:color w:val="231F20"/>
          <w:w w:val="105"/>
        </w:rPr>
        <w:t>and</w:t>
      </w:r>
      <w:r>
        <w:rPr>
          <w:color w:val="231F20"/>
          <w:spacing w:val="-25"/>
          <w:w w:val="105"/>
        </w:rPr>
        <w:t> </w:t>
      </w:r>
      <w:r>
        <w:rPr>
          <w:color w:val="231F20"/>
          <w:w w:val="105"/>
        </w:rPr>
        <w:t>share</w:t>
      </w:r>
      <w:r>
        <w:rPr>
          <w:color w:val="231F20"/>
          <w:spacing w:val="-26"/>
          <w:w w:val="105"/>
        </w:rPr>
        <w:t> </w:t>
      </w:r>
      <w:r>
        <w:rPr>
          <w:color w:val="231F20"/>
          <w:w w:val="105"/>
        </w:rPr>
        <w:t>findings</w:t>
      </w:r>
      <w:r>
        <w:rPr>
          <w:color w:val="231F20"/>
          <w:spacing w:val="-25"/>
          <w:w w:val="105"/>
        </w:rPr>
        <w:t> </w:t>
      </w:r>
      <w:r>
        <w:rPr>
          <w:color w:val="231F20"/>
          <w:w w:val="105"/>
        </w:rPr>
        <w:t>in an easy-to-understand form. The centres remain independent</w:t>
      </w:r>
      <w:r>
        <w:rPr>
          <w:color w:val="231F20"/>
          <w:spacing w:val="-17"/>
          <w:w w:val="105"/>
        </w:rPr>
        <w:t> </w:t>
      </w:r>
      <w:r>
        <w:rPr>
          <w:color w:val="231F20"/>
          <w:w w:val="105"/>
        </w:rPr>
        <w:t>from</w:t>
      </w:r>
      <w:r>
        <w:rPr>
          <w:color w:val="231F20"/>
          <w:spacing w:val="-17"/>
          <w:w w:val="105"/>
        </w:rPr>
        <w:t> </w:t>
      </w:r>
      <w:r>
        <w:rPr>
          <w:color w:val="231F20"/>
          <w:w w:val="105"/>
        </w:rPr>
        <w:t>policy</w:t>
      </w:r>
      <w:r>
        <w:rPr>
          <w:color w:val="231F20"/>
          <w:spacing w:val="-17"/>
          <w:w w:val="105"/>
        </w:rPr>
        <w:t> </w:t>
      </w:r>
      <w:r>
        <w:rPr>
          <w:color w:val="231F20"/>
          <w:w w:val="105"/>
        </w:rPr>
        <w:t>and</w:t>
      </w:r>
      <w:r>
        <w:rPr>
          <w:color w:val="231F20"/>
          <w:spacing w:val="-16"/>
          <w:w w:val="105"/>
        </w:rPr>
        <w:t> </w:t>
      </w:r>
      <w:r>
        <w:rPr>
          <w:color w:val="231F20"/>
          <w:w w:val="105"/>
        </w:rPr>
        <w:t>practice,</w:t>
      </w:r>
      <w:r>
        <w:rPr>
          <w:color w:val="231F20"/>
          <w:spacing w:val="-17"/>
          <w:w w:val="105"/>
        </w:rPr>
        <w:t> </w:t>
      </w:r>
      <w:r>
        <w:rPr>
          <w:color w:val="231F20"/>
          <w:w w:val="105"/>
        </w:rPr>
        <w:t>but</w:t>
      </w:r>
      <w:r>
        <w:rPr>
          <w:color w:val="231F20"/>
          <w:spacing w:val="-17"/>
          <w:w w:val="105"/>
        </w:rPr>
        <w:t> </w:t>
      </w:r>
      <w:r>
        <w:rPr>
          <w:color w:val="231F20"/>
          <w:w w:val="105"/>
        </w:rPr>
        <w:t>are</w:t>
      </w:r>
      <w:r>
        <w:rPr>
          <w:color w:val="231F20"/>
          <w:spacing w:val="-16"/>
          <w:w w:val="105"/>
        </w:rPr>
        <w:t> </w:t>
      </w:r>
      <w:r>
        <w:rPr>
          <w:color w:val="231F20"/>
          <w:w w:val="105"/>
        </w:rPr>
        <w:t>close enough to have an impact, and exploit the rapid progress</w:t>
      </w:r>
      <w:r>
        <w:rPr>
          <w:color w:val="231F20"/>
          <w:spacing w:val="-33"/>
          <w:w w:val="105"/>
        </w:rPr>
        <w:t> </w:t>
      </w:r>
      <w:r>
        <w:rPr>
          <w:color w:val="231F20"/>
          <w:w w:val="105"/>
        </w:rPr>
        <w:t>in</w:t>
      </w:r>
      <w:r>
        <w:rPr>
          <w:color w:val="231F20"/>
          <w:spacing w:val="-32"/>
          <w:w w:val="105"/>
        </w:rPr>
        <w:t> </w:t>
      </w:r>
      <w:r>
        <w:rPr>
          <w:color w:val="231F20"/>
          <w:w w:val="105"/>
        </w:rPr>
        <w:t>opening</w:t>
      </w:r>
      <w:r>
        <w:rPr>
          <w:color w:val="231F20"/>
          <w:spacing w:val="-33"/>
          <w:w w:val="105"/>
        </w:rPr>
        <w:t> </w:t>
      </w:r>
      <w:r>
        <w:rPr>
          <w:color w:val="231F20"/>
          <w:w w:val="105"/>
        </w:rPr>
        <w:t>up</w:t>
      </w:r>
      <w:r>
        <w:rPr>
          <w:color w:val="231F20"/>
          <w:spacing w:val="-32"/>
          <w:w w:val="105"/>
        </w:rPr>
        <w:t> </w:t>
      </w:r>
      <w:r>
        <w:rPr>
          <w:color w:val="231F20"/>
          <w:w w:val="105"/>
        </w:rPr>
        <w:t>public</w:t>
      </w:r>
      <w:r>
        <w:rPr>
          <w:color w:val="231F20"/>
          <w:spacing w:val="-33"/>
          <w:w w:val="105"/>
        </w:rPr>
        <w:t> </w:t>
      </w:r>
      <w:r>
        <w:rPr>
          <w:color w:val="231F20"/>
          <w:w w:val="105"/>
        </w:rPr>
        <w:t>data.</w:t>
      </w:r>
      <w:r>
        <w:rPr>
          <w:color w:val="231F20"/>
          <w:w w:val="105"/>
          <w:position w:val="7"/>
          <w:sz w:val="11"/>
        </w:rPr>
        <w:t>102</w:t>
      </w:r>
      <w:r>
        <w:rPr>
          <w:color w:val="231F20"/>
          <w:spacing w:val="-6"/>
          <w:w w:val="105"/>
          <w:position w:val="7"/>
          <w:sz w:val="11"/>
        </w:rPr>
        <w:t> </w:t>
      </w:r>
      <w:r>
        <w:rPr>
          <w:color w:val="231F20"/>
          <w:w w:val="105"/>
        </w:rPr>
        <w:t>Their</w:t>
      </w:r>
      <w:r>
        <w:rPr>
          <w:color w:val="231F20"/>
          <w:spacing w:val="-32"/>
          <w:w w:val="105"/>
        </w:rPr>
        <w:t> </w:t>
      </w:r>
      <w:r>
        <w:rPr>
          <w:color w:val="231F20"/>
          <w:w w:val="105"/>
        </w:rPr>
        <w:t>approach</w:t>
      </w:r>
    </w:p>
    <w:p>
      <w:pPr>
        <w:pStyle w:val="BodyText"/>
        <w:spacing w:line="312" w:lineRule="auto" w:before="12"/>
        <w:ind w:left="393" w:right="851"/>
      </w:pPr>
      <w:r>
        <w:rPr>
          <w:color w:val="231F20"/>
        </w:rPr>
        <w:t>strengthens accountability, provides rapid insights and makes these insights visible to policy-makers.</w:t>
      </w:r>
    </w:p>
    <w:p>
      <w:pPr>
        <w:pStyle w:val="BodyText"/>
        <w:spacing w:before="2"/>
        <w:rPr>
          <w:sz w:val="26"/>
        </w:rPr>
      </w:pPr>
    </w:p>
    <w:p>
      <w:pPr>
        <w:pStyle w:val="BodyText"/>
        <w:spacing w:line="312" w:lineRule="auto" w:before="1"/>
        <w:ind w:left="393" w:right="1033"/>
      </w:pPr>
      <w:r>
        <w:rPr>
          <w:color w:val="231F20"/>
        </w:rPr>
        <w:t>The British Cabinet </w:t>
      </w:r>
      <w:r>
        <w:rPr>
          <w:color w:val="231F20"/>
          <w:spacing w:val="2"/>
        </w:rPr>
        <w:t>Office </w:t>
      </w:r>
      <w:r>
        <w:rPr>
          <w:color w:val="231F20"/>
        </w:rPr>
        <w:t>and local actors are promoting an Evidence Quarter that would physically co-locate expertise relevant to the network of What Works Centres, including related research and consultancy expertise, in order to make the most of potential network effects (as described earlier).</w:t>
      </w:r>
      <w:r>
        <w:rPr>
          <w:color w:val="231F20"/>
          <w:position w:val="7"/>
          <w:sz w:val="11"/>
        </w:rPr>
        <w:t>103  </w:t>
      </w:r>
      <w:r>
        <w:rPr>
          <w:color w:val="231F20"/>
        </w:rPr>
        <w:t>The introduction of an Evidence Quarter would recognise the growing interest in more</w:t>
      </w:r>
      <w:r>
        <w:rPr>
          <w:color w:val="231F20"/>
          <w:spacing w:val="-19"/>
        </w:rPr>
        <w:t> </w:t>
      </w:r>
      <w:r>
        <w:rPr>
          <w:color w:val="231F20"/>
        </w:rPr>
        <w:t>advanced</w:t>
      </w:r>
    </w:p>
    <w:p>
      <w:pPr>
        <w:pStyle w:val="BodyText"/>
        <w:spacing w:line="312" w:lineRule="auto" w:before="8"/>
        <w:ind w:left="393" w:right="855"/>
      </w:pPr>
      <w:r>
        <w:rPr>
          <w:b/>
          <w:color w:val="231F20"/>
        </w:rPr>
        <w:t>implementation science</w:t>
      </w:r>
      <w:r>
        <w:rPr>
          <w:color w:val="231F20"/>
        </w:rPr>
        <w:t>, which explores in detail how changes in practice require understanding specific barriers to change, not merely the sharing of evidence.</w:t>
      </w:r>
    </w:p>
    <w:p>
      <w:pPr>
        <w:pStyle w:val="BodyText"/>
        <w:spacing w:before="4"/>
        <w:rPr>
          <w:sz w:val="26"/>
        </w:rPr>
      </w:pPr>
    </w:p>
    <w:p>
      <w:pPr>
        <w:pStyle w:val="BodyText"/>
        <w:spacing w:line="312" w:lineRule="auto"/>
        <w:ind w:left="393" w:right="851"/>
      </w:pPr>
      <w:r>
        <w:rPr>
          <w:color w:val="231F20"/>
        </w:rPr>
        <w:t>In Australia, despite discussing such evidence-based mechanisms for more than a decade, governments have consistently failed to institutionalise them.</w:t>
      </w:r>
    </w:p>
    <w:p>
      <w:pPr>
        <w:pStyle w:val="BodyText"/>
        <w:spacing w:before="4"/>
        <w:rPr>
          <w:sz w:val="26"/>
        </w:rPr>
      </w:pPr>
    </w:p>
    <w:p>
      <w:pPr>
        <w:pStyle w:val="BodyText"/>
        <w:spacing w:line="312" w:lineRule="auto"/>
        <w:ind w:left="393" w:right="1009"/>
      </w:pPr>
      <w:r>
        <w:rPr>
          <w:color w:val="231F20"/>
          <w:w w:val="105"/>
        </w:rPr>
        <w:t>New</w:t>
      </w:r>
      <w:r>
        <w:rPr>
          <w:color w:val="231F20"/>
          <w:spacing w:val="-33"/>
          <w:w w:val="105"/>
        </w:rPr>
        <w:t> </w:t>
      </w:r>
      <w:r>
        <w:rPr>
          <w:color w:val="231F20"/>
          <w:w w:val="105"/>
        </w:rPr>
        <w:t>Zealand,</w:t>
      </w:r>
      <w:r>
        <w:rPr>
          <w:color w:val="231F20"/>
          <w:spacing w:val="-32"/>
          <w:w w:val="105"/>
        </w:rPr>
        <w:t> </w:t>
      </w:r>
      <w:r>
        <w:rPr>
          <w:color w:val="231F20"/>
          <w:w w:val="105"/>
        </w:rPr>
        <w:t>by</w:t>
      </w:r>
      <w:r>
        <w:rPr>
          <w:color w:val="231F20"/>
          <w:spacing w:val="-33"/>
          <w:w w:val="105"/>
        </w:rPr>
        <w:t> </w:t>
      </w:r>
      <w:r>
        <w:rPr>
          <w:color w:val="231F20"/>
          <w:w w:val="105"/>
        </w:rPr>
        <w:t>contrast,</w:t>
      </w:r>
      <w:r>
        <w:rPr>
          <w:color w:val="231F20"/>
          <w:spacing w:val="-32"/>
          <w:w w:val="105"/>
        </w:rPr>
        <w:t> </w:t>
      </w:r>
      <w:r>
        <w:rPr>
          <w:color w:val="231F20"/>
          <w:w w:val="105"/>
        </w:rPr>
        <w:t>was</w:t>
      </w:r>
      <w:r>
        <w:rPr>
          <w:color w:val="231F20"/>
          <w:spacing w:val="-33"/>
          <w:w w:val="105"/>
        </w:rPr>
        <w:t> </w:t>
      </w:r>
      <w:r>
        <w:rPr>
          <w:color w:val="231F20"/>
          <w:w w:val="105"/>
        </w:rPr>
        <w:t>an</w:t>
      </w:r>
      <w:r>
        <w:rPr>
          <w:color w:val="231F20"/>
          <w:spacing w:val="-32"/>
          <w:w w:val="105"/>
        </w:rPr>
        <w:t> </w:t>
      </w:r>
      <w:r>
        <w:rPr>
          <w:color w:val="231F20"/>
          <w:w w:val="105"/>
        </w:rPr>
        <w:t>early</w:t>
      </w:r>
      <w:r>
        <w:rPr>
          <w:color w:val="231F20"/>
          <w:spacing w:val="-33"/>
          <w:w w:val="105"/>
        </w:rPr>
        <w:t> </w:t>
      </w:r>
      <w:r>
        <w:rPr>
          <w:color w:val="231F20"/>
          <w:w w:val="105"/>
        </w:rPr>
        <w:t>pioneer</w:t>
      </w:r>
      <w:r>
        <w:rPr>
          <w:color w:val="231F20"/>
          <w:spacing w:val="-32"/>
          <w:w w:val="105"/>
        </w:rPr>
        <w:t> </w:t>
      </w:r>
      <w:r>
        <w:rPr>
          <w:color w:val="231F20"/>
          <w:w w:val="105"/>
        </w:rPr>
        <w:t>in</w:t>
      </w:r>
      <w:r>
        <w:rPr>
          <w:color w:val="231F20"/>
          <w:spacing w:val="-33"/>
          <w:w w:val="105"/>
        </w:rPr>
        <w:t> </w:t>
      </w:r>
      <w:r>
        <w:rPr>
          <w:color w:val="231F20"/>
          <w:w w:val="105"/>
        </w:rPr>
        <w:t>the use of evidence and data in policy. Its Productivity Hub</w:t>
      </w:r>
      <w:r>
        <w:rPr>
          <w:color w:val="231F20"/>
          <w:spacing w:val="-36"/>
          <w:w w:val="105"/>
        </w:rPr>
        <w:t> </w:t>
      </w:r>
      <w:r>
        <w:rPr>
          <w:color w:val="231F20"/>
          <w:w w:val="105"/>
        </w:rPr>
        <w:t>(convened</w:t>
      </w:r>
      <w:r>
        <w:rPr>
          <w:color w:val="231F20"/>
          <w:spacing w:val="-35"/>
          <w:w w:val="105"/>
        </w:rPr>
        <w:t> </w:t>
      </w:r>
      <w:r>
        <w:rPr>
          <w:color w:val="231F20"/>
          <w:w w:val="105"/>
        </w:rPr>
        <w:t>by</w:t>
      </w:r>
      <w:r>
        <w:rPr>
          <w:color w:val="231F20"/>
          <w:spacing w:val="-35"/>
          <w:w w:val="105"/>
        </w:rPr>
        <w:t> </w:t>
      </w:r>
      <w:r>
        <w:rPr>
          <w:color w:val="231F20"/>
          <w:w w:val="105"/>
        </w:rPr>
        <w:t>the</w:t>
      </w:r>
      <w:r>
        <w:rPr>
          <w:color w:val="231F20"/>
          <w:spacing w:val="-35"/>
          <w:w w:val="105"/>
        </w:rPr>
        <w:t> </w:t>
      </w:r>
      <w:r>
        <w:rPr>
          <w:color w:val="231F20"/>
          <w:w w:val="105"/>
        </w:rPr>
        <w:t>Productivity</w:t>
      </w:r>
      <w:r>
        <w:rPr>
          <w:color w:val="231F20"/>
          <w:spacing w:val="-35"/>
          <w:w w:val="105"/>
        </w:rPr>
        <w:t> </w:t>
      </w:r>
      <w:r>
        <w:rPr>
          <w:color w:val="231F20"/>
          <w:w w:val="105"/>
        </w:rPr>
        <w:t>Commission)</w:t>
      </w:r>
      <w:r>
        <w:rPr>
          <w:color w:val="231F20"/>
          <w:spacing w:val="-35"/>
          <w:w w:val="105"/>
        </w:rPr>
        <w:t> </w:t>
      </w:r>
      <w:r>
        <w:rPr>
          <w:color w:val="231F20"/>
          <w:w w:val="105"/>
        </w:rPr>
        <w:t>and Social</w:t>
      </w:r>
      <w:r>
        <w:rPr>
          <w:color w:val="231F20"/>
          <w:spacing w:val="-36"/>
          <w:w w:val="105"/>
        </w:rPr>
        <w:t> </w:t>
      </w:r>
      <w:r>
        <w:rPr>
          <w:color w:val="231F20"/>
          <w:w w:val="105"/>
        </w:rPr>
        <w:t>Services</w:t>
      </w:r>
      <w:r>
        <w:rPr>
          <w:color w:val="231F20"/>
          <w:spacing w:val="-36"/>
          <w:w w:val="105"/>
        </w:rPr>
        <w:t> </w:t>
      </w:r>
      <w:r>
        <w:rPr>
          <w:color w:val="231F20"/>
          <w:w w:val="105"/>
        </w:rPr>
        <w:t>Hub</w:t>
      </w:r>
      <w:r>
        <w:rPr>
          <w:color w:val="231F20"/>
          <w:spacing w:val="-36"/>
          <w:w w:val="105"/>
        </w:rPr>
        <w:t> </w:t>
      </w:r>
      <w:r>
        <w:rPr>
          <w:color w:val="231F20"/>
          <w:w w:val="105"/>
        </w:rPr>
        <w:t>(convened</w:t>
      </w:r>
      <w:r>
        <w:rPr>
          <w:color w:val="231F20"/>
          <w:spacing w:val="-36"/>
          <w:w w:val="105"/>
        </w:rPr>
        <w:t> </w:t>
      </w:r>
      <w:r>
        <w:rPr>
          <w:color w:val="231F20"/>
          <w:w w:val="105"/>
        </w:rPr>
        <w:t>by</w:t>
      </w:r>
      <w:r>
        <w:rPr>
          <w:color w:val="231F20"/>
          <w:spacing w:val="-36"/>
          <w:w w:val="105"/>
        </w:rPr>
        <w:t> </w:t>
      </w:r>
      <w:r>
        <w:rPr>
          <w:color w:val="231F20"/>
          <w:w w:val="105"/>
        </w:rPr>
        <w:t>the</w:t>
      </w:r>
      <w:r>
        <w:rPr>
          <w:color w:val="231F20"/>
          <w:spacing w:val="-36"/>
          <w:w w:val="105"/>
        </w:rPr>
        <w:t> </w:t>
      </w:r>
      <w:r>
        <w:rPr>
          <w:color w:val="231F20"/>
          <w:w w:val="105"/>
        </w:rPr>
        <w:t>new</w:t>
      </w:r>
      <w:r>
        <w:rPr>
          <w:color w:val="231F20"/>
          <w:spacing w:val="-36"/>
          <w:w w:val="105"/>
        </w:rPr>
        <w:t> </w:t>
      </w:r>
      <w:r>
        <w:rPr>
          <w:color w:val="231F20"/>
          <w:w w:val="105"/>
        </w:rPr>
        <w:t>the</w:t>
      </w:r>
      <w:r>
        <w:rPr>
          <w:color w:val="231F20"/>
          <w:spacing w:val="-36"/>
          <w:w w:val="105"/>
        </w:rPr>
        <w:t> </w:t>
      </w:r>
      <w:r>
        <w:rPr>
          <w:color w:val="231F20"/>
          <w:w w:val="105"/>
        </w:rPr>
        <w:t>Social Investment</w:t>
      </w:r>
      <w:r>
        <w:rPr>
          <w:color w:val="231F20"/>
          <w:spacing w:val="-31"/>
          <w:w w:val="105"/>
        </w:rPr>
        <w:t> </w:t>
      </w:r>
      <w:r>
        <w:rPr>
          <w:color w:val="231F20"/>
          <w:w w:val="105"/>
        </w:rPr>
        <w:t>Agency)</w:t>
      </w:r>
      <w:r>
        <w:rPr>
          <w:color w:val="231F20"/>
          <w:spacing w:val="-30"/>
          <w:w w:val="105"/>
        </w:rPr>
        <w:t> </w:t>
      </w:r>
      <w:r>
        <w:rPr>
          <w:color w:val="231F20"/>
          <w:w w:val="105"/>
        </w:rPr>
        <w:t>are</w:t>
      </w:r>
      <w:r>
        <w:rPr>
          <w:color w:val="231F20"/>
          <w:spacing w:val="-30"/>
          <w:w w:val="105"/>
        </w:rPr>
        <w:t> </w:t>
      </w:r>
      <w:r>
        <w:rPr>
          <w:color w:val="231F20"/>
          <w:w w:val="105"/>
        </w:rPr>
        <w:t>bringing</w:t>
      </w:r>
      <w:r>
        <w:rPr>
          <w:color w:val="231F20"/>
          <w:spacing w:val="-30"/>
          <w:w w:val="105"/>
        </w:rPr>
        <w:t> </w:t>
      </w:r>
      <w:r>
        <w:rPr>
          <w:color w:val="231F20"/>
          <w:w w:val="105"/>
        </w:rPr>
        <w:t>together</w:t>
      </w:r>
      <w:r>
        <w:rPr>
          <w:color w:val="231F20"/>
          <w:spacing w:val="-31"/>
          <w:w w:val="105"/>
        </w:rPr>
        <w:t> </w:t>
      </w:r>
      <w:r>
        <w:rPr>
          <w:color w:val="231F20"/>
          <w:w w:val="105"/>
        </w:rPr>
        <w:t>evidence and data for better practice and policy insight into economic and social</w:t>
      </w:r>
      <w:r>
        <w:rPr>
          <w:color w:val="231F20"/>
          <w:spacing w:val="-36"/>
          <w:w w:val="105"/>
        </w:rPr>
        <w:t> </w:t>
      </w:r>
      <w:r>
        <w:rPr>
          <w:color w:val="231F20"/>
          <w:w w:val="105"/>
        </w:rPr>
        <w:t>systems.</w:t>
      </w:r>
    </w:p>
    <w:p>
      <w:pPr>
        <w:pStyle w:val="BodyText"/>
        <w:spacing w:before="8"/>
        <w:rPr>
          <w:sz w:val="26"/>
        </w:rPr>
      </w:pPr>
    </w:p>
    <w:p>
      <w:pPr>
        <w:pStyle w:val="BodyText"/>
        <w:spacing w:line="312" w:lineRule="auto"/>
        <w:ind w:left="393" w:right="951"/>
      </w:pPr>
      <w:r>
        <w:rPr>
          <w:color w:val="231F20"/>
        </w:rPr>
        <w:t>In addition to these Hubs, two further green shoots that bring data and evidence closer to policy are data collaboratives and regulatory sandboxes.</w:t>
      </w:r>
    </w:p>
    <w:p>
      <w:pPr>
        <w:spacing w:after="0" w:line="312" w:lineRule="auto"/>
        <w:sectPr>
          <w:type w:val="continuous"/>
          <w:pgSz w:w="11910" w:h="16840"/>
          <w:pgMar w:top="920" w:bottom="280" w:left="0" w:right="0"/>
          <w:cols w:num="2" w:equalWidth="0">
            <w:col w:w="5733" w:space="40"/>
            <w:col w:w="6137"/>
          </w:cols>
        </w:sectPr>
      </w:pPr>
    </w:p>
    <w:p>
      <w:pPr>
        <w:pStyle w:val="BodyText"/>
      </w:pPr>
    </w:p>
    <w:p>
      <w:pPr>
        <w:pStyle w:val="BodyText"/>
      </w:pPr>
    </w:p>
    <w:p>
      <w:pPr>
        <w:pStyle w:val="BodyText"/>
        <w:rPr>
          <w:sz w:val="27"/>
        </w:rPr>
      </w:pPr>
    </w:p>
    <w:p>
      <w:pPr>
        <w:spacing w:after="0"/>
        <w:rPr>
          <w:sz w:val="27"/>
        </w:rPr>
        <w:sectPr>
          <w:headerReference w:type="default" r:id="rId138"/>
          <w:footerReference w:type="default" r:id="rId139"/>
          <w:pgSz w:w="11910" w:h="16840"/>
          <w:pgMar w:header="0" w:footer="718" w:top="1580" w:bottom="900" w:left="0" w:right="0"/>
          <w:pgNumType w:start="44"/>
        </w:sectPr>
      </w:pPr>
    </w:p>
    <w:p>
      <w:pPr>
        <w:pStyle w:val="BodyText"/>
        <w:spacing w:line="312" w:lineRule="auto" w:before="136"/>
        <w:ind w:left="850" w:right="84"/>
        <w:rPr>
          <w:sz w:val="11"/>
        </w:rPr>
      </w:pPr>
      <w:r>
        <w:rPr>
          <w:color w:val="231F20"/>
        </w:rPr>
        <w:t>Data collaboratives, in which companies publish private datasets for public use, are another emerging form of collaboration between public and private institutions. For example, BBVA bank, the main financial institution in Mexico, provided the United Nations Global Pulse agency with anonymised and shared credit card sales and ATM cash withdrawal data from more than 100,000 of its clients. The collaboration sought to use financial data to measure the resilience of communities following a natural disaster. Researchers found markedly different rates of economic recovery, with significant disparities based on income levels and gender.</w:t>
      </w:r>
      <w:r>
        <w:rPr>
          <w:color w:val="231F20"/>
          <w:position w:val="7"/>
          <w:sz w:val="11"/>
        </w:rPr>
        <w:t>104</w:t>
      </w:r>
    </w:p>
    <w:p>
      <w:pPr>
        <w:pStyle w:val="BodyText"/>
        <w:spacing w:before="3"/>
        <w:rPr>
          <w:sz w:val="27"/>
        </w:rPr>
      </w:pPr>
    </w:p>
    <w:p>
      <w:pPr>
        <w:pStyle w:val="BodyText"/>
        <w:spacing w:line="312" w:lineRule="auto"/>
        <w:ind w:left="850"/>
      </w:pPr>
      <w:r>
        <w:rPr>
          <w:color w:val="231F20"/>
          <w:w w:val="105"/>
        </w:rPr>
        <w:t>Data collaboratives come in many forms and </w:t>
      </w:r>
      <w:r>
        <w:rPr>
          <w:color w:val="231F20"/>
        </w:rPr>
        <w:t>increasingly</w:t>
      </w:r>
      <w:r>
        <w:rPr>
          <w:color w:val="231F20"/>
          <w:spacing w:val="-11"/>
        </w:rPr>
        <w:t> </w:t>
      </w:r>
      <w:r>
        <w:rPr>
          <w:color w:val="231F20"/>
        </w:rPr>
        <w:t>demonstrate</w:t>
      </w:r>
      <w:r>
        <w:rPr>
          <w:color w:val="231F20"/>
          <w:spacing w:val="-10"/>
        </w:rPr>
        <w:t> </w:t>
      </w:r>
      <w:r>
        <w:rPr>
          <w:color w:val="231F20"/>
        </w:rPr>
        <w:t>new</w:t>
      </w:r>
      <w:r>
        <w:rPr>
          <w:color w:val="231F20"/>
          <w:spacing w:val="-11"/>
        </w:rPr>
        <w:t> </w:t>
      </w:r>
      <w:r>
        <w:rPr>
          <w:color w:val="231F20"/>
        </w:rPr>
        <w:t>opportunities</w:t>
      </w:r>
      <w:r>
        <w:rPr>
          <w:color w:val="231F20"/>
          <w:spacing w:val="-10"/>
        </w:rPr>
        <w:t> </w:t>
      </w:r>
      <w:r>
        <w:rPr>
          <w:color w:val="231F20"/>
        </w:rPr>
        <w:t>for</w:t>
      </w:r>
      <w:r>
        <w:rPr>
          <w:color w:val="231F20"/>
          <w:spacing w:val="-10"/>
        </w:rPr>
        <w:t> </w:t>
      </w:r>
      <w:r>
        <w:rPr>
          <w:color w:val="231F20"/>
        </w:rPr>
        <w:t>sharing </w:t>
      </w:r>
      <w:r>
        <w:rPr>
          <w:color w:val="231F20"/>
          <w:w w:val="105"/>
        </w:rPr>
        <w:t>data, talent, and problem-solving capacity across sectors.</w:t>
      </w:r>
      <w:r>
        <w:rPr>
          <w:color w:val="231F20"/>
          <w:spacing w:val="-26"/>
          <w:w w:val="105"/>
        </w:rPr>
        <w:t> </w:t>
      </w:r>
      <w:r>
        <w:rPr>
          <w:color w:val="231F20"/>
          <w:w w:val="105"/>
        </w:rPr>
        <w:t>An</w:t>
      </w:r>
      <w:r>
        <w:rPr>
          <w:color w:val="231F20"/>
          <w:spacing w:val="-25"/>
          <w:w w:val="105"/>
        </w:rPr>
        <w:t> </w:t>
      </w:r>
      <w:r>
        <w:rPr>
          <w:color w:val="231F20"/>
          <w:w w:val="105"/>
        </w:rPr>
        <w:t>application</w:t>
      </w:r>
      <w:r>
        <w:rPr>
          <w:color w:val="231F20"/>
          <w:spacing w:val="-25"/>
          <w:w w:val="105"/>
        </w:rPr>
        <w:t> </w:t>
      </w:r>
      <w:r>
        <w:rPr>
          <w:color w:val="231F20"/>
          <w:w w:val="105"/>
        </w:rPr>
        <w:t>directly</w:t>
      </w:r>
      <w:r>
        <w:rPr>
          <w:color w:val="231F20"/>
          <w:spacing w:val="-26"/>
          <w:w w:val="105"/>
        </w:rPr>
        <w:t> </w:t>
      </w:r>
      <w:r>
        <w:rPr>
          <w:color w:val="231F20"/>
          <w:w w:val="105"/>
        </w:rPr>
        <w:t>relevant</w:t>
      </w:r>
      <w:r>
        <w:rPr>
          <w:color w:val="231F20"/>
          <w:spacing w:val="-25"/>
          <w:w w:val="105"/>
        </w:rPr>
        <w:t> </w:t>
      </w:r>
      <w:r>
        <w:rPr>
          <w:color w:val="231F20"/>
          <w:spacing w:val="-3"/>
          <w:w w:val="105"/>
        </w:rPr>
        <w:t>to</w:t>
      </w:r>
      <w:r>
        <w:rPr>
          <w:color w:val="231F20"/>
          <w:spacing w:val="-25"/>
          <w:w w:val="105"/>
        </w:rPr>
        <w:t> </w:t>
      </w:r>
      <w:r>
        <w:rPr>
          <w:color w:val="231F20"/>
          <w:w w:val="105"/>
        </w:rPr>
        <w:t>the</w:t>
      </w:r>
      <w:r>
        <w:rPr>
          <w:color w:val="231F20"/>
          <w:spacing w:val="-26"/>
          <w:w w:val="105"/>
        </w:rPr>
        <w:t> </w:t>
      </w:r>
      <w:r>
        <w:rPr>
          <w:color w:val="231F20"/>
          <w:w w:val="105"/>
        </w:rPr>
        <w:t>public sector involves the NSW Government’s use of data </w:t>
      </w:r>
      <w:r>
        <w:rPr>
          <w:color w:val="231F20"/>
        </w:rPr>
        <w:t>analytics</w:t>
      </w:r>
      <w:r>
        <w:rPr>
          <w:color w:val="231F20"/>
          <w:spacing w:val="-16"/>
        </w:rPr>
        <w:t> </w:t>
      </w:r>
      <w:r>
        <w:rPr>
          <w:color w:val="231F20"/>
        </w:rPr>
        <w:t>and</w:t>
      </w:r>
      <w:r>
        <w:rPr>
          <w:color w:val="231F20"/>
          <w:spacing w:val="-16"/>
        </w:rPr>
        <w:t> </w:t>
      </w:r>
      <w:r>
        <w:rPr>
          <w:color w:val="231F20"/>
        </w:rPr>
        <w:t>expert</w:t>
      </w:r>
      <w:r>
        <w:rPr>
          <w:color w:val="231F20"/>
          <w:spacing w:val="-15"/>
        </w:rPr>
        <w:t> </w:t>
      </w:r>
      <w:r>
        <w:rPr>
          <w:color w:val="231F20"/>
        </w:rPr>
        <w:t>engagement</w:t>
      </w:r>
      <w:r>
        <w:rPr>
          <w:color w:val="231F20"/>
          <w:spacing w:val="-16"/>
        </w:rPr>
        <w:t> </w:t>
      </w:r>
      <w:r>
        <w:rPr>
          <w:color w:val="231F20"/>
          <w:spacing w:val="-3"/>
        </w:rPr>
        <w:t>to</w:t>
      </w:r>
      <w:r>
        <w:rPr>
          <w:color w:val="231F20"/>
          <w:spacing w:val="-15"/>
        </w:rPr>
        <w:t> </w:t>
      </w:r>
      <w:r>
        <w:rPr>
          <w:color w:val="231F20"/>
        </w:rPr>
        <w:t>develop</w:t>
      </w:r>
      <w:r>
        <w:rPr>
          <w:color w:val="231F20"/>
          <w:spacing w:val="-16"/>
        </w:rPr>
        <w:t> </w:t>
      </w:r>
      <w:r>
        <w:rPr>
          <w:color w:val="231F20"/>
        </w:rPr>
        <w:t>scenarios </w:t>
      </w:r>
      <w:r>
        <w:rPr>
          <w:color w:val="231F20"/>
          <w:w w:val="105"/>
        </w:rPr>
        <w:t>for</w:t>
      </w:r>
      <w:r>
        <w:rPr>
          <w:color w:val="231F20"/>
          <w:spacing w:val="-26"/>
          <w:w w:val="105"/>
        </w:rPr>
        <w:t> </w:t>
      </w:r>
      <w:r>
        <w:rPr>
          <w:color w:val="231F20"/>
          <w:w w:val="105"/>
        </w:rPr>
        <w:t>the</w:t>
      </w:r>
      <w:r>
        <w:rPr>
          <w:color w:val="231F20"/>
          <w:spacing w:val="-26"/>
          <w:w w:val="105"/>
        </w:rPr>
        <w:t> </w:t>
      </w:r>
      <w:r>
        <w:rPr>
          <w:color w:val="231F20"/>
          <w:w w:val="105"/>
        </w:rPr>
        <w:t>impact</w:t>
      </w:r>
      <w:r>
        <w:rPr>
          <w:color w:val="231F20"/>
          <w:spacing w:val="-26"/>
          <w:w w:val="105"/>
        </w:rPr>
        <w:t> </w:t>
      </w:r>
      <w:r>
        <w:rPr>
          <w:color w:val="231F20"/>
          <w:w w:val="105"/>
        </w:rPr>
        <w:t>of</w:t>
      </w:r>
      <w:r>
        <w:rPr>
          <w:color w:val="231F20"/>
          <w:spacing w:val="-25"/>
          <w:w w:val="105"/>
        </w:rPr>
        <w:t> </w:t>
      </w:r>
      <w:r>
        <w:rPr>
          <w:color w:val="231F20"/>
          <w:w w:val="105"/>
        </w:rPr>
        <w:t>new</w:t>
      </w:r>
      <w:r>
        <w:rPr>
          <w:color w:val="231F20"/>
          <w:spacing w:val="-26"/>
          <w:w w:val="105"/>
        </w:rPr>
        <w:t> </w:t>
      </w:r>
      <w:r>
        <w:rPr>
          <w:color w:val="231F20"/>
          <w:w w:val="105"/>
        </w:rPr>
        <w:t>technologies</w:t>
      </w:r>
      <w:r>
        <w:rPr>
          <w:color w:val="231F20"/>
          <w:spacing w:val="-26"/>
          <w:w w:val="105"/>
        </w:rPr>
        <w:t> </w:t>
      </w:r>
      <w:r>
        <w:rPr>
          <w:color w:val="231F20"/>
          <w:w w:val="105"/>
        </w:rPr>
        <w:t>on</w:t>
      </w:r>
      <w:r>
        <w:rPr>
          <w:color w:val="231F20"/>
          <w:spacing w:val="-25"/>
          <w:w w:val="105"/>
        </w:rPr>
        <w:t> </w:t>
      </w:r>
      <w:r>
        <w:rPr>
          <w:color w:val="231F20"/>
          <w:w w:val="105"/>
        </w:rPr>
        <w:t>the</w:t>
      </w:r>
      <w:r>
        <w:rPr>
          <w:color w:val="231F20"/>
          <w:spacing w:val="-26"/>
          <w:w w:val="105"/>
        </w:rPr>
        <w:t> </w:t>
      </w:r>
      <w:r>
        <w:rPr>
          <w:color w:val="231F20"/>
          <w:w w:val="105"/>
        </w:rPr>
        <w:t>future</w:t>
      </w:r>
      <w:r>
        <w:rPr>
          <w:color w:val="231F20"/>
          <w:spacing w:val="-26"/>
          <w:w w:val="105"/>
        </w:rPr>
        <w:t> </w:t>
      </w:r>
      <w:r>
        <w:rPr>
          <w:color w:val="231F20"/>
          <w:w w:val="105"/>
        </w:rPr>
        <w:t>public sector</w:t>
      </w:r>
      <w:r>
        <w:rPr>
          <w:color w:val="231F20"/>
          <w:spacing w:val="-39"/>
          <w:w w:val="105"/>
        </w:rPr>
        <w:t> </w:t>
      </w:r>
      <w:r>
        <w:rPr>
          <w:color w:val="231F20"/>
          <w:w w:val="105"/>
        </w:rPr>
        <w:t>workforce.</w:t>
      </w:r>
      <w:r>
        <w:rPr>
          <w:color w:val="231F20"/>
          <w:spacing w:val="-38"/>
          <w:w w:val="105"/>
        </w:rPr>
        <w:t> </w:t>
      </w:r>
      <w:r>
        <w:rPr>
          <w:color w:val="231F20"/>
          <w:w w:val="105"/>
        </w:rPr>
        <w:t>This</w:t>
      </w:r>
      <w:r>
        <w:rPr>
          <w:color w:val="231F20"/>
          <w:spacing w:val="-38"/>
          <w:w w:val="105"/>
        </w:rPr>
        <w:t> </w:t>
      </w:r>
      <w:r>
        <w:rPr>
          <w:color w:val="231F20"/>
          <w:w w:val="105"/>
        </w:rPr>
        <w:t>involves</w:t>
      </w:r>
      <w:r>
        <w:rPr>
          <w:color w:val="231F20"/>
          <w:spacing w:val="-38"/>
          <w:w w:val="105"/>
        </w:rPr>
        <w:t> </w:t>
      </w:r>
      <w:r>
        <w:rPr>
          <w:color w:val="231F20"/>
          <w:w w:val="105"/>
        </w:rPr>
        <w:t>bringing</w:t>
      </w:r>
      <w:r>
        <w:rPr>
          <w:color w:val="231F20"/>
          <w:spacing w:val="-38"/>
          <w:w w:val="105"/>
        </w:rPr>
        <w:t> </w:t>
      </w:r>
      <w:r>
        <w:rPr>
          <w:color w:val="231F20"/>
          <w:w w:val="105"/>
        </w:rPr>
        <w:t>together</w:t>
      </w:r>
      <w:r>
        <w:rPr>
          <w:color w:val="231F20"/>
          <w:spacing w:val="-38"/>
          <w:w w:val="105"/>
        </w:rPr>
        <w:t> </w:t>
      </w:r>
      <w:r>
        <w:rPr>
          <w:color w:val="231F20"/>
          <w:w w:val="105"/>
        </w:rPr>
        <w:t>data from</w:t>
      </w:r>
      <w:r>
        <w:rPr>
          <w:color w:val="231F20"/>
          <w:spacing w:val="-33"/>
          <w:w w:val="105"/>
        </w:rPr>
        <w:t> </w:t>
      </w:r>
      <w:r>
        <w:rPr>
          <w:color w:val="231F20"/>
          <w:w w:val="105"/>
        </w:rPr>
        <w:t>a</w:t>
      </w:r>
      <w:r>
        <w:rPr>
          <w:color w:val="231F20"/>
          <w:spacing w:val="-32"/>
          <w:w w:val="105"/>
        </w:rPr>
        <w:t> </w:t>
      </w:r>
      <w:r>
        <w:rPr>
          <w:color w:val="231F20"/>
          <w:w w:val="105"/>
        </w:rPr>
        <w:t>range</w:t>
      </w:r>
      <w:r>
        <w:rPr>
          <w:color w:val="231F20"/>
          <w:spacing w:val="-32"/>
          <w:w w:val="105"/>
        </w:rPr>
        <w:t> </w:t>
      </w:r>
      <w:r>
        <w:rPr>
          <w:color w:val="231F20"/>
          <w:w w:val="105"/>
        </w:rPr>
        <w:t>of</w:t>
      </w:r>
      <w:r>
        <w:rPr>
          <w:color w:val="231F20"/>
          <w:spacing w:val="-32"/>
          <w:w w:val="105"/>
        </w:rPr>
        <w:t> </w:t>
      </w:r>
      <w:r>
        <w:rPr>
          <w:color w:val="231F20"/>
          <w:w w:val="105"/>
        </w:rPr>
        <w:t>sources</w:t>
      </w:r>
      <w:r>
        <w:rPr>
          <w:color w:val="231F20"/>
          <w:spacing w:val="-32"/>
          <w:w w:val="105"/>
        </w:rPr>
        <w:t> </w:t>
      </w:r>
      <w:r>
        <w:rPr>
          <w:color w:val="231F20"/>
          <w:w w:val="105"/>
        </w:rPr>
        <w:t>in</w:t>
      </w:r>
      <w:r>
        <w:rPr>
          <w:color w:val="231F20"/>
          <w:spacing w:val="-32"/>
          <w:w w:val="105"/>
        </w:rPr>
        <w:t> </w:t>
      </w:r>
      <w:r>
        <w:rPr>
          <w:color w:val="231F20"/>
          <w:w w:val="105"/>
        </w:rPr>
        <w:t>order</w:t>
      </w:r>
      <w:r>
        <w:rPr>
          <w:color w:val="231F20"/>
          <w:spacing w:val="-32"/>
          <w:w w:val="105"/>
        </w:rPr>
        <w:t> </w:t>
      </w:r>
      <w:r>
        <w:rPr>
          <w:color w:val="231F20"/>
          <w:spacing w:val="-3"/>
          <w:w w:val="105"/>
        </w:rPr>
        <w:t>to</w:t>
      </w:r>
      <w:r>
        <w:rPr>
          <w:color w:val="231F20"/>
          <w:spacing w:val="-32"/>
          <w:w w:val="105"/>
        </w:rPr>
        <w:t> </w:t>
      </w:r>
      <w:r>
        <w:rPr>
          <w:color w:val="231F20"/>
          <w:w w:val="105"/>
        </w:rPr>
        <w:t>seek</w:t>
      </w:r>
      <w:r>
        <w:rPr>
          <w:color w:val="231F20"/>
          <w:spacing w:val="-32"/>
          <w:w w:val="105"/>
        </w:rPr>
        <w:t> </w:t>
      </w:r>
      <w:r>
        <w:rPr>
          <w:color w:val="231F20"/>
          <w:spacing w:val="-3"/>
          <w:w w:val="105"/>
        </w:rPr>
        <w:t>to</w:t>
      </w:r>
      <w:r>
        <w:rPr>
          <w:color w:val="231F20"/>
          <w:spacing w:val="-32"/>
          <w:w w:val="105"/>
        </w:rPr>
        <w:t> </w:t>
      </w:r>
      <w:r>
        <w:rPr>
          <w:color w:val="231F20"/>
          <w:w w:val="105"/>
        </w:rPr>
        <w:t>make</w:t>
      </w:r>
      <w:r>
        <w:rPr>
          <w:color w:val="231F20"/>
          <w:spacing w:val="-32"/>
          <w:w w:val="105"/>
        </w:rPr>
        <w:t> </w:t>
      </w:r>
      <w:r>
        <w:rPr>
          <w:color w:val="231F20"/>
          <w:w w:val="105"/>
        </w:rPr>
        <w:t>sense of</w:t>
      </w:r>
      <w:r>
        <w:rPr>
          <w:color w:val="231F20"/>
          <w:spacing w:val="-27"/>
          <w:w w:val="105"/>
        </w:rPr>
        <w:t> </w:t>
      </w:r>
      <w:r>
        <w:rPr>
          <w:color w:val="231F20"/>
          <w:w w:val="105"/>
        </w:rPr>
        <w:t>change</w:t>
      </w:r>
      <w:r>
        <w:rPr>
          <w:color w:val="231F20"/>
          <w:spacing w:val="-27"/>
          <w:w w:val="105"/>
        </w:rPr>
        <w:t> </w:t>
      </w:r>
      <w:r>
        <w:rPr>
          <w:color w:val="231F20"/>
          <w:w w:val="105"/>
        </w:rPr>
        <w:t>that</w:t>
      </w:r>
      <w:r>
        <w:rPr>
          <w:color w:val="231F20"/>
          <w:spacing w:val="-27"/>
          <w:w w:val="105"/>
        </w:rPr>
        <w:t> </w:t>
      </w:r>
      <w:r>
        <w:rPr>
          <w:color w:val="231F20"/>
          <w:w w:val="105"/>
        </w:rPr>
        <w:t>is</w:t>
      </w:r>
      <w:r>
        <w:rPr>
          <w:color w:val="231F20"/>
          <w:spacing w:val="-26"/>
          <w:w w:val="105"/>
        </w:rPr>
        <w:t> </w:t>
      </w:r>
      <w:r>
        <w:rPr>
          <w:color w:val="231F20"/>
          <w:w w:val="105"/>
        </w:rPr>
        <w:t>both</w:t>
      </w:r>
      <w:r>
        <w:rPr>
          <w:color w:val="231F20"/>
          <w:spacing w:val="-27"/>
          <w:w w:val="105"/>
        </w:rPr>
        <w:t> </w:t>
      </w:r>
      <w:r>
        <w:rPr>
          <w:color w:val="231F20"/>
          <w:w w:val="105"/>
        </w:rPr>
        <w:t>inherently</w:t>
      </w:r>
      <w:r>
        <w:rPr>
          <w:color w:val="231F20"/>
          <w:spacing w:val="-27"/>
          <w:w w:val="105"/>
        </w:rPr>
        <w:t> </w:t>
      </w:r>
      <w:r>
        <w:rPr>
          <w:color w:val="231F20"/>
          <w:w w:val="105"/>
        </w:rPr>
        <w:t>uncertain</w:t>
      </w:r>
      <w:r>
        <w:rPr>
          <w:color w:val="231F20"/>
          <w:spacing w:val="-27"/>
          <w:w w:val="105"/>
        </w:rPr>
        <w:t> </w:t>
      </w:r>
      <w:r>
        <w:rPr>
          <w:color w:val="231F20"/>
          <w:w w:val="105"/>
        </w:rPr>
        <w:t>and</w:t>
      </w:r>
      <w:r>
        <w:rPr>
          <w:color w:val="231F20"/>
          <w:spacing w:val="-26"/>
          <w:w w:val="105"/>
        </w:rPr>
        <w:t> </w:t>
      </w:r>
      <w:r>
        <w:rPr>
          <w:color w:val="231F20"/>
          <w:w w:val="105"/>
        </w:rPr>
        <w:t>critical </w:t>
      </w:r>
      <w:r>
        <w:rPr>
          <w:color w:val="231F20"/>
          <w:spacing w:val="-3"/>
          <w:w w:val="105"/>
        </w:rPr>
        <w:t>to</w:t>
      </w:r>
      <w:r>
        <w:rPr>
          <w:color w:val="231F20"/>
          <w:spacing w:val="-14"/>
          <w:w w:val="105"/>
        </w:rPr>
        <w:t> </w:t>
      </w:r>
      <w:r>
        <w:rPr>
          <w:color w:val="231F20"/>
          <w:w w:val="105"/>
        </w:rPr>
        <w:t>the</w:t>
      </w:r>
      <w:r>
        <w:rPr>
          <w:color w:val="231F20"/>
          <w:spacing w:val="-13"/>
          <w:w w:val="105"/>
        </w:rPr>
        <w:t> </w:t>
      </w:r>
      <w:r>
        <w:rPr>
          <w:color w:val="231F20"/>
          <w:w w:val="105"/>
        </w:rPr>
        <w:t>future</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public</w:t>
      </w:r>
      <w:r>
        <w:rPr>
          <w:color w:val="231F20"/>
          <w:spacing w:val="-13"/>
          <w:w w:val="105"/>
        </w:rPr>
        <w:t> </w:t>
      </w:r>
      <w:r>
        <w:rPr>
          <w:color w:val="231F20"/>
          <w:spacing w:val="-4"/>
          <w:w w:val="105"/>
        </w:rPr>
        <w:t>sector.</w:t>
      </w:r>
    </w:p>
    <w:p>
      <w:pPr>
        <w:pStyle w:val="BodyText"/>
        <w:spacing w:before="1"/>
        <w:rPr>
          <w:sz w:val="27"/>
        </w:rPr>
      </w:pPr>
    </w:p>
    <w:p>
      <w:pPr>
        <w:pStyle w:val="BodyText"/>
        <w:spacing w:line="312" w:lineRule="auto"/>
        <w:ind w:left="850"/>
      </w:pPr>
      <w:r>
        <w:rPr>
          <w:color w:val="231F20"/>
          <w:w w:val="105"/>
        </w:rPr>
        <w:t>A further form of experimental organisation is the </w:t>
      </w:r>
      <w:r>
        <w:rPr>
          <w:i/>
          <w:color w:val="231F20"/>
          <w:w w:val="105"/>
        </w:rPr>
        <w:t>regulatory</w:t>
      </w:r>
      <w:r>
        <w:rPr>
          <w:i/>
          <w:color w:val="231F20"/>
          <w:spacing w:val="-40"/>
          <w:w w:val="105"/>
        </w:rPr>
        <w:t> </w:t>
      </w:r>
      <w:r>
        <w:rPr>
          <w:i/>
          <w:color w:val="231F20"/>
          <w:w w:val="105"/>
        </w:rPr>
        <w:t>sandbox</w:t>
      </w:r>
      <w:r>
        <w:rPr>
          <w:color w:val="231F20"/>
          <w:w w:val="105"/>
        </w:rPr>
        <w:t>.</w:t>
      </w:r>
      <w:r>
        <w:rPr>
          <w:color w:val="231F20"/>
          <w:spacing w:val="-40"/>
          <w:w w:val="105"/>
        </w:rPr>
        <w:t> </w:t>
      </w:r>
      <w:r>
        <w:rPr>
          <w:color w:val="231F20"/>
          <w:w w:val="105"/>
        </w:rPr>
        <w:t>Regulatory</w:t>
      </w:r>
      <w:r>
        <w:rPr>
          <w:color w:val="231F20"/>
          <w:spacing w:val="-39"/>
          <w:w w:val="105"/>
        </w:rPr>
        <w:t> </w:t>
      </w:r>
      <w:r>
        <w:rPr>
          <w:color w:val="231F20"/>
          <w:w w:val="105"/>
        </w:rPr>
        <w:t>sandboxes</w:t>
      </w:r>
      <w:r>
        <w:rPr>
          <w:color w:val="231F20"/>
          <w:spacing w:val="-40"/>
          <w:w w:val="105"/>
        </w:rPr>
        <w:t> </w:t>
      </w:r>
      <w:r>
        <w:rPr>
          <w:color w:val="231F20"/>
          <w:w w:val="105"/>
        </w:rPr>
        <w:t>introduce </w:t>
      </w:r>
      <w:r>
        <w:rPr>
          <w:color w:val="231F20"/>
        </w:rPr>
        <w:t>legal</w:t>
      </w:r>
      <w:r>
        <w:rPr>
          <w:color w:val="231F20"/>
          <w:spacing w:val="-8"/>
        </w:rPr>
        <w:t> </w:t>
      </w:r>
      <w:r>
        <w:rPr>
          <w:color w:val="231F20"/>
        </w:rPr>
        <w:t>and</w:t>
      </w:r>
      <w:r>
        <w:rPr>
          <w:color w:val="231F20"/>
          <w:spacing w:val="-8"/>
        </w:rPr>
        <w:t> </w:t>
      </w:r>
      <w:r>
        <w:rPr>
          <w:color w:val="231F20"/>
        </w:rPr>
        <w:t>regulatory</w:t>
      </w:r>
      <w:r>
        <w:rPr>
          <w:color w:val="231F20"/>
          <w:spacing w:val="-8"/>
        </w:rPr>
        <w:t> </w:t>
      </w:r>
      <w:r>
        <w:rPr>
          <w:color w:val="231F20"/>
        </w:rPr>
        <w:t>experimentation</w:t>
      </w:r>
      <w:r>
        <w:rPr>
          <w:color w:val="231F20"/>
          <w:spacing w:val="-8"/>
        </w:rPr>
        <w:t> </w:t>
      </w:r>
      <w:r>
        <w:rPr>
          <w:color w:val="231F20"/>
        </w:rPr>
        <w:t>into</w:t>
      </w:r>
      <w:r>
        <w:rPr>
          <w:color w:val="231F20"/>
          <w:spacing w:val="-7"/>
        </w:rPr>
        <w:t> </w:t>
      </w:r>
      <w:r>
        <w:rPr>
          <w:color w:val="231F20"/>
        </w:rPr>
        <w:t>the</w:t>
      </w:r>
      <w:r>
        <w:rPr>
          <w:color w:val="231F20"/>
          <w:spacing w:val="-8"/>
        </w:rPr>
        <w:t> </w:t>
      </w:r>
      <w:r>
        <w:rPr>
          <w:color w:val="231F20"/>
        </w:rPr>
        <w:t>regulatory </w:t>
      </w:r>
      <w:r>
        <w:rPr>
          <w:color w:val="231F20"/>
          <w:w w:val="105"/>
        </w:rPr>
        <w:t>process, thus enabling new forms of learning from experience</w:t>
      </w:r>
      <w:r>
        <w:rPr>
          <w:color w:val="231F20"/>
          <w:spacing w:val="-30"/>
          <w:w w:val="105"/>
        </w:rPr>
        <w:t> </w:t>
      </w:r>
      <w:r>
        <w:rPr>
          <w:color w:val="231F20"/>
          <w:w w:val="105"/>
        </w:rPr>
        <w:t>that</w:t>
      </w:r>
      <w:r>
        <w:rPr>
          <w:color w:val="231F20"/>
          <w:spacing w:val="-29"/>
          <w:w w:val="105"/>
        </w:rPr>
        <w:t> </w:t>
      </w:r>
      <w:r>
        <w:rPr>
          <w:color w:val="231F20"/>
          <w:w w:val="105"/>
        </w:rPr>
        <w:t>can</w:t>
      </w:r>
      <w:r>
        <w:rPr>
          <w:color w:val="231F20"/>
          <w:spacing w:val="-29"/>
          <w:w w:val="105"/>
        </w:rPr>
        <w:t> </w:t>
      </w:r>
      <w:r>
        <w:rPr>
          <w:color w:val="231F20"/>
          <w:w w:val="105"/>
        </w:rPr>
        <w:t>ultimately</w:t>
      </w:r>
      <w:r>
        <w:rPr>
          <w:color w:val="231F20"/>
          <w:spacing w:val="-29"/>
          <w:w w:val="105"/>
        </w:rPr>
        <w:t> </w:t>
      </w:r>
      <w:r>
        <w:rPr>
          <w:color w:val="231F20"/>
          <w:w w:val="105"/>
        </w:rPr>
        <w:t>inform</w:t>
      </w:r>
      <w:r>
        <w:rPr>
          <w:color w:val="231F20"/>
          <w:spacing w:val="-29"/>
          <w:w w:val="105"/>
        </w:rPr>
        <w:t> </w:t>
      </w:r>
      <w:r>
        <w:rPr>
          <w:color w:val="231F20"/>
          <w:w w:val="105"/>
        </w:rPr>
        <w:t>policy.</w:t>
      </w:r>
      <w:r>
        <w:rPr>
          <w:color w:val="231F20"/>
          <w:w w:val="105"/>
          <w:position w:val="7"/>
          <w:sz w:val="11"/>
        </w:rPr>
        <w:t>105</w:t>
      </w:r>
      <w:r>
        <w:rPr>
          <w:color w:val="231F20"/>
          <w:spacing w:val="-2"/>
          <w:w w:val="105"/>
          <w:position w:val="7"/>
          <w:sz w:val="11"/>
        </w:rPr>
        <w:t> </w:t>
      </w:r>
      <w:r>
        <w:rPr>
          <w:color w:val="231F20"/>
          <w:w w:val="105"/>
        </w:rPr>
        <w:t>They</w:t>
      </w:r>
    </w:p>
    <w:p>
      <w:pPr>
        <w:pStyle w:val="BodyText"/>
        <w:spacing w:line="312" w:lineRule="auto" w:before="5"/>
        <w:ind w:left="850" w:right="84"/>
      </w:pPr>
      <w:r>
        <w:rPr>
          <w:color w:val="231F20"/>
        </w:rPr>
        <w:t>do</w:t>
      </w:r>
      <w:r>
        <w:rPr>
          <w:color w:val="231F20"/>
          <w:spacing w:val="-21"/>
        </w:rPr>
        <w:t> </w:t>
      </w:r>
      <w:r>
        <w:rPr>
          <w:color w:val="231F20"/>
        </w:rPr>
        <w:t>this</w:t>
      </w:r>
      <w:r>
        <w:rPr>
          <w:color w:val="231F20"/>
          <w:spacing w:val="-20"/>
        </w:rPr>
        <w:t> </w:t>
      </w:r>
      <w:r>
        <w:rPr>
          <w:color w:val="231F20"/>
        </w:rPr>
        <w:t>by</w:t>
      </w:r>
      <w:r>
        <w:rPr>
          <w:color w:val="231F20"/>
          <w:spacing w:val="-21"/>
        </w:rPr>
        <w:t> </w:t>
      </w:r>
      <w:r>
        <w:rPr>
          <w:color w:val="231F20"/>
        </w:rPr>
        <w:t>relaxing</w:t>
      </w:r>
      <w:r>
        <w:rPr>
          <w:color w:val="231F20"/>
          <w:spacing w:val="-20"/>
        </w:rPr>
        <w:t> </w:t>
      </w:r>
      <w:r>
        <w:rPr>
          <w:color w:val="231F20"/>
        </w:rPr>
        <w:t>or</w:t>
      </w:r>
      <w:r>
        <w:rPr>
          <w:color w:val="231F20"/>
          <w:spacing w:val="-21"/>
        </w:rPr>
        <w:t> </w:t>
      </w:r>
      <w:r>
        <w:rPr>
          <w:color w:val="231F20"/>
        </w:rPr>
        <w:t>waiving</w:t>
      </w:r>
      <w:r>
        <w:rPr>
          <w:color w:val="231F20"/>
          <w:spacing w:val="-21"/>
        </w:rPr>
        <w:t> </w:t>
      </w:r>
      <w:r>
        <w:rPr>
          <w:color w:val="231F20"/>
        </w:rPr>
        <w:t>the</w:t>
      </w:r>
      <w:r>
        <w:rPr>
          <w:color w:val="231F20"/>
          <w:spacing w:val="-20"/>
        </w:rPr>
        <w:t> </w:t>
      </w:r>
      <w:r>
        <w:rPr>
          <w:color w:val="231F20"/>
        </w:rPr>
        <w:t>rules</w:t>
      </w:r>
      <w:r>
        <w:rPr>
          <w:color w:val="231F20"/>
          <w:spacing w:val="-21"/>
        </w:rPr>
        <w:t> </w:t>
      </w:r>
      <w:r>
        <w:rPr>
          <w:color w:val="231F20"/>
        </w:rPr>
        <w:t>businesses</w:t>
      </w:r>
      <w:r>
        <w:rPr>
          <w:color w:val="231F20"/>
          <w:spacing w:val="-20"/>
        </w:rPr>
        <w:t> </w:t>
      </w:r>
      <w:r>
        <w:rPr>
          <w:color w:val="231F20"/>
        </w:rPr>
        <w:t>must comply</w:t>
      </w:r>
      <w:r>
        <w:rPr>
          <w:color w:val="231F20"/>
          <w:spacing w:val="-7"/>
        </w:rPr>
        <w:t> </w:t>
      </w:r>
      <w:r>
        <w:rPr>
          <w:color w:val="231F20"/>
        </w:rPr>
        <w:t>with</w:t>
      </w:r>
      <w:r>
        <w:rPr>
          <w:color w:val="231F20"/>
          <w:spacing w:val="-6"/>
        </w:rPr>
        <w:t> </w:t>
      </w:r>
      <w:r>
        <w:rPr>
          <w:color w:val="231F20"/>
        </w:rPr>
        <w:t>for</w:t>
      </w:r>
      <w:r>
        <w:rPr>
          <w:color w:val="231F20"/>
          <w:spacing w:val="-6"/>
        </w:rPr>
        <w:t> </w:t>
      </w:r>
      <w:r>
        <w:rPr>
          <w:color w:val="231F20"/>
        </w:rPr>
        <w:t>a</w:t>
      </w:r>
      <w:r>
        <w:rPr>
          <w:color w:val="231F20"/>
          <w:spacing w:val="-7"/>
        </w:rPr>
        <w:t> </w:t>
      </w:r>
      <w:r>
        <w:rPr>
          <w:color w:val="231F20"/>
        </w:rPr>
        <w:t>period</w:t>
      </w:r>
      <w:r>
        <w:rPr>
          <w:color w:val="231F20"/>
          <w:spacing w:val="-6"/>
        </w:rPr>
        <w:t> </w:t>
      </w:r>
      <w:r>
        <w:rPr>
          <w:color w:val="231F20"/>
        </w:rPr>
        <w:t>of</w:t>
      </w:r>
      <w:r>
        <w:rPr>
          <w:color w:val="231F20"/>
          <w:spacing w:val="-7"/>
        </w:rPr>
        <w:t> </w:t>
      </w:r>
      <w:r>
        <w:rPr>
          <w:color w:val="231F20"/>
        </w:rPr>
        <w:t>time,</w:t>
      </w:r>
      <w:r>
        <w:rPr>
          <w:color w:val="231F20"/>
          <w:spacing w:val="-6"/>
        </w:rPr>
        <w:t> </w:t>
      </w:r>
      <w:r>
        <w:rPr>
          <w:color w:val="231F20"/>
        </w:rPr>
        <w:t>enabling</w:t>
      </w:r>
      <w:r>
        <w:rPr>
          <w:color w:val="231F20"/>
          <w:spacing w:val="-6"/>
        </w:rPr>
        <w:t> </w:t>
      </w:r>
      <w:r>
        <w:rPr>
          <w:color w:val="231F20"/>
        </w:rPr>
        <w:t>them</w:t>
      </w:r>
      <w:r>
        <w:rPr>
          <w:color w:val="231F20"/>
          <w:spacing w:val="-7"/>
        </w:rPr>
        <w:t> </w:t>
      </w:r>
      <w:r>
        <w:rPr>
          <w:color w:val="231F20"/>
          <w:spacing w:val="-3"/>
        </w:rPr>
        <w:t>to</w:t>
      </w:r>
    </w:p>
    <w:p>
      <w:pPr>
        <w:pStyle w:val="BodyText"/>
        <w:spacing w:line="312" w:lineRule="auto" w:before="2"/>
        <w:ind w:left="850" w:right="78"/>
      </w:pPr>
      <w:r>
        <w:rPr>
          <w:color w:val="231F20"/>
          <w:w w:val="105"/>
        </w:rPr>
        <w:t>test new products and services free from regulatory </w:t>
      </w:r>
      <w:r>
        <w:rPr>
          <w:color w:val="231F20"/>
        </w:rPr>
        <w:t>constraints</w:t>
      </w:r>
      <w:r>
        <w:rPr>
          <w:color w:val="231F20"/>
          <w:spacing w:val="-20"/>
        </w:rPr>
        <w:t> </w:t>
      </w:r>
      <w:r>
        <w:rPr>
          <w:color w:val="231F20"/>
        </w:rPr>
        <w:t>or</w:t>
      </w:r>
      <w:r>
        <w:rPr>
          <w:color w:val="231F20"/>
          <w:spacing w:val="-19"/>
        </w:rPr>
        <w:t> </w:t>
      </w:r>
      <w:r>
        <w:rPr>
          <w:color w:val="231F20"/>
        </w:rPr>
        <w:t>burdens.</w:t>
      </w:r>
      <w:r>
        <w:rPr>
          <w:color w:val="231F20"/>
          <w:spacing w:val="-19"/>
        </w:rPr>
        <w:t> </w:t>
      </w:r>
      <w:r>
        <w:rPr>
          <w:color w:val="231F20"/>
        </w:rPr>
        <w:t>This</w:t>
      </w:r>
      <w:r>
        <w:rPr>
          <w:color w:val="231F20"/>
          <w:spacing w:val="-20"/>
        </w:rPr>
        <w:t> </w:t>
      </w:r>
      <w:r>
        <w:rPr>
          <w:color w:val="231F20"/>
        </w:rPr>
        <w:t>approach</w:t>
      </w:r>
      <w:r>
        <w:rPr>
          <w:color w:val="231F20"/>
          <w:spacing w:val="-19"/>
        </w:rPr>
        <w:t> </w:t>
      </w:r>
      <w:r>
        <w:rPr>
          <w:color w:val="231F20"/>
        </w:rPr>
        <w:t>helps</w:t>
      </w:r>
      <w:r>
        <w:rPr>
          <w:color w:val="231F20"/>
          <w:spacing w:val="-19"/>
        </w:rPr>
        <w:t> </w:t>
      </w:r>
      <w:r>
        <w:rPr>
          <w:color w:val="231F20"/>
        </w:rPr>
        <w:t>a</w:t>
      </w:r>
      <w:r>
        <w:rPr>
          <w:color w:val="231F20"/>
          <w:spacing w:val="-19"/>
        </w:rPr>
        <w:t> </w:t>
      </w:r>
      <w:r>
        <w:rPr>
          <w:color w:val="231F20"/>
        </w:rPr>
        <w:t>business </w:t>
      </w:r>
      <w:r>
        <w:rPr>
          <w:color w:val="231F20"/>
          <w:spacing w:val="-3"/>
          <w:w w:val="105"/>
        </w:rPr>
        <w:t>to</w:t>
      </w:r>
      <w:r>
        <w:rPr>
          <w:color w:val="231F20"/>
          <w:spacing w:val="-22"/>
          <w:w w:val="105"/>
        </w:rPr>
        <w:t> </w:t>
      </w:r>
      <w:r>
        <w:rPr>
          <w:color w:val="231F20"/>
          <w:w w:val="105"/>
        </w:rPr>
        <w:t>reduce</w:t>
      </w:r>
      <w:r>
        <w:rPr>
          <w:color w:val="231F20"/>
          <w:spacing w:val="-22"/>
          <w:w w:val="105"/>
        </w:rPr>
        <w:t> </w:t>
      </w:r>
      <w:r>
        <w:rPr>
          <w:color w:val="231F20"/>
          <w:w w:val="105"/>
        </w:rPr>
        <w:t>the</w:t>
      </w:r>
      <w:r>
        <w:rPr>
          <w:color w:val="231F20"/>
          <w:spacing w:val="-21"/>
          <w:w w:val="105"/>
        </w:rPr>
        <w:t> </w:t>
      </w:r>
      <w:r>
        <w:rPr>
          <w:color w:val="231F20"/>
          <w:w w:val="105"/>
        </w:rPr>
        <w:t>time</w:t>
      </w:r>
      <w:r>
        <w:rPr>
          <w:color w:val="231F20"/>
          <w:spacing w:val="-22"/>
          <w:w w:val="105"/>
        </w:rPr>
        <w:t> </w:t>
      </w:r>
      <w:r>
        <w:rPr>
          <w:color w:val="231F20"/>
          <w:w w:val="105"/>
        </w:rPr>
        <w:t>and</w:t>
      </w:r>
      <w:r>
        <w:rPr>
          <w:color w:val="231F20"/>
          <w:spacing w:val="-21"/>
          <w:w w:val="105"/>
        </w:rPr>
        <w:t> </w:t>
      </w:r>
      <w:r>
        <w:rPr>
          <w:color w:val="231F20"/>
          <w:w w:val="105"/>
        </w:rPr>
        <w:t>cost</w:t>
      </w:r>
      <w:r>
        <w:rPr>
          <w:color w:val="231F20"/>
          <w:spacing w:val="-22"/>
          <w:w w:val="105"/>
        </w:rPr>
        <w:t> </w:t>
      </w:r>
      <w:r>
        <w:rPr>
          <w:color w:val="231F20"/>
          <w:w w:val="105"/>
        </w:rPr>
        <w:t>needed</w:t>
      </w:r>
      <w:r>
        <w:rPr>
          <w:color w:val="231F20"/>
          <w:spacing w:val="-21"/>
          <w:w w:val="105"/>
        </w:rPr>
        <w:t> </w:t>
      </w:r>
      <w:r>
        <w:rPr>
          <w:color w:val="231F20"/>
          <w:spacing w:val="-3"/>
          <w:w w:val="105"/>
        </w:rPr>
        <w:t>to</w:t>
      </w:r>
      <w:r>
        <w:rPr>
          <w:color w:val="231F20"/>
          <w:spacing w:val="-22"/>
          <w:w w:val="105"/>
        </w:rPr>
        <w:t> </w:t>
      </w:r>
      <w:r>
        <w:rPr>
          <w:color w:val="231F20"/>
          <w:w w:val="105"/>
        </w:rPr>
        <w:t>bring</w:t>
      </w:r>
      <w:r>
        <w:rPr>
          <w:color w:val="231F20"/>
          <w:spacing w:val="-21"/>
          <w:w w:val="105"/>
        </w:rPr>
        <w:t> </w:t>
      </w:r>
      <w:r>
        <w:rPr>
          <w:color w:val="231F20"/>
          <w:w w:val="105"/>
        </w:rPr>
        <w:t>an</w:t>
      </w:r>
      <w:r>
        <w:rPr>
          <w:color w:val="231F20"/>
          <w:spacing w:val="-22"/>
          <w:w w:val="105"/>
        </w:rPr>
        <w:t> </w:t>
      </w:r>
      <w:r>
        <w:rPr>
          <w:color w:val="231F20"/>
          <w:w w:val="105"/>
        </w:rPr>
        <w:t>idea</w:t>
      </w:r>
    </w:p>
    <w:p>
      <w:pPr>
        <w:pStyle w:val="BodyText"/>
        <w:spacing w:line="312" w:lineRule="auto" w:before="3"/>
        <w:ind w:left="850" w:right="84"/>
      </w:pPr>
      <w:r>
        <w:rPr>
          <w:color w:val="231F20"/>
          <w:spacing w:val="-3"/>
          <w:w w:val="105"/>
        </w:rPr>
        <w:t>to </w:t>
      </w:r>
      <w:r>
        <w:rPr>
          <w:color w:val="231F20"/>
          <w:w w:val="105"/>
        </w:rPr>
        <w:t>market while facilitating the testing necessary </w:t>
      </w:r>
      <w:r>
        <w:rPr>
          <w:color w:val="231F20"/>
          <w:spacing w:val="-3"/>
          <w:w w:val="105"/>
        </w:rPr>
        <w:t>to </w:t>
      </w:r>
      <w:r>
        <w:rPr>
          <w:color w:val="231F20"/>
          <w:w w:val="105"/>
        </w:rPr>
        <w:t>protect</w:t>
      </w:r>
      <w:r>
        <w:rPr>
          <w:color w:val="231F20"/>
          <w:spacing w:val="-31"/>
          <w:w w:val="105"/>
        </w:rPr>
        <w:t> </w:t>
      </w:r>
      <w:r>
        <w:rPr>
          <w:color w:val="231F20"/>
          <w:w w:val="105"/>
        </w:rPr>
        <w:t>consumers.</w:t>
      </w:r>
      <w:r>
        <w:rPr>
          <w:color w:val="231F20"/>
          <w:spacing w:val="-30"/>
          <w:w w:val="105"/>
        </w:rPr>
        <w:t> </w:t>
      </w:r>
      <w:r>
        <w:rPr>
          <w:color w:val="231F20"/>
          <w:w w:val="105"/>
        </w:rPr>
        <w:t>The</w:t>
      </w:r>
      <w:r>
        <w:rPr>
          <w:color w:val="231F20"/>
          <w:spacing w:val="-30"/>
          <w:w w:val="105"/>
        </w:rPr>
        <w:t> </w:t>
      </w:r>
      <w:r>
        <w:rPr>
          <w:color w:val="231F20"/>
          <w:w w:val="105"/>
        </w:rPr>
        <w:t>jury</w:t>
      </w:r>
      <w:r>
        <w:rPr>
          <w:color w:val="231F20"/>
          <w:spacing w:val="-30"/>
          <w:w w:val="105"/>
        </w:rPr>
        <w:t> </w:t>
      </w:r>
      <w:r>
        <w:rPr>
          <w:color w:val="231F20"/>
          <w:w w:val="105"/>
        </w:rPr>
        <w:t>is</w:t>
      </w:r>
      <w:r>
        <w:rPr>
          <w:color w:val="231F20"/>
          <w:spacing w:val="-30"/>
          <w:w w:val="105"/>
        </w:rPr>
        <w:t> </w:t>
      </w:r>
      <w:r>
        <w:rPr>
          <w:color w:val="231F20"/>
          <w:w w:val="105"/>
        </w:rPr>
        <w:t>still</w:t>
      </w:r>
      <w:r>
        <w:rPr>
          <w:color w:val="231F20"/>
          <w:spacing w:val="-30"/>
          <w:w w:val="105"/>
        </w:rPr>
        <w:t> </w:t>
      </w:r>
      <w:r>
        <w:rPr>
          <w:color w:val="231F20"/>
          <w:w w:val="105"/>
        </w:rPr>
        <w:t>out,</w:t>
      </w:r>
      <w:r>
        <w:rPr>
          <w:color w:val="231F20"/>
          <w:spacing w:val="-30"/>
          <w:w w:val="105"/>
        </w:rPr>
        <w:t> </w:t>
      </w:r>
      <w:r>
        <w:rPr>
          <w:color w:val="231F20"/>
          <w:spacing w:val="-4"/>
          <w:w w:val="105"/>
        </w:rPr>
        <w:t>however,</w:t>
      </w:r>
      <w:r>
        <w:rPr>
          <w:color w:val="231F20"/>
          <w:spacing w:val="-30"/>
          <w:w w:val="105"/>
        </w:rPr>
        <w:t> </w:t>
      </w:r>
      <w:r>
        <w:rPr>
          <w:color w:val="231F20"/>
          <w:w w:val="105"/>
        </w:rPr>
        <w:t>as</w:t>
      </w:r>
      <w:r>
        <w:rPr>
          <w:color w:val="231F20"/>
          <w:spacing w:val="-30"/>
          <w:w w:val="105"/>
        </w:rPr>
        <w:t> </w:t>
      </w:r>
      <w:r>
        <w:rPr>
          <w:color w:val="231F20"/>
          <w:spacing w:val="-3"/>
          <w:w w:val="105"/>
        </w:rPr>
        <w:t>to </w:t>
      </w:r>
      <w:r>
        <w:rPr>
          <w:color w:val="231F20"/>
          <w:w w:val="105"/>
        </w:rPr>
        <w:t>how</w:t>
      </w:r>
      <w:r>
        <w:rPr>
          <w:color w:val="231F20"/>
          <w:spacing w:val="-41"/>
          <w:w w:val="105"/>
        </w:rPr>
        <w:t> </w:t>
      </w:r>
      <w:r>
        <w:rPr>
          <w:color w:val="231F20"/>
          <w:w w:val="105"/>
        </w:rPr>
        <w:t>governments</w:t>
      </w:r>
      <w:r>
        <w:rPr>
          <w:color w:val="231F20"/>
          <w:spacing w:val="-40"/>
          <w:w w:val="105"/>
        </w:rPr>
        <w:t> </w:t>
      </w:r>
      <w:r>
        <w:rPr>
          <w:color w:val="231F20"/>
          <w:w w:val="105"/>
        </w:rPr>
        <w:t>best</w:t>
      </w:r>
      <w:r>
        <w:rPr>
          <w:color w:val="231F20"/>
          <w:spacing w:val="-40"/>
          <w:w w:val="105"/>
        </w:rPr>
        <w:t> </w:t>
      </w:r>
      <w:r>
        <w:rPr>
          <w:color w:val="231F20"/>
          <w:w w:val="105"/>
        </w:rPr>
        <w:t>use</w:t>
      </w:r>
      <w:r>
        <w:rPr>
          <w:color w:val="231F20"/>
          <w:spacing w:val="-40"/>
          <w:w w:val="105"/>
        </w:rPr>
        <w:t> </w:t>
      </w:r>
      <w:r>
        <w:rPr>
          <w:color w:val="231F20"/>
          <w:w w:val="105"/>
        </w:rPr>
        <w:t>them</w:t>
      </w:r>
      <w:r>
        <w:rPr>
          <w:color w:val="231F20"/>
          <w:spacing w:val="-40"/>
          <w:w w:val="105"/>
        </w:rPr>
        <w:t> </w:t>
      </w:r>
      <w:r>
        <w:rPr>
          <w:color w:val="231F20"/>
          <w:spacing w:val="-3"/>
          <w:w w:val="105"/>
        </w:rPr>
        <w:t>to</w:t>
      </w:r>
      <w:r>
        <w:rPr>
          <w:color w:val="231F20"/>
          <w:spacing w:val="-40"/>
          <w:w w:val="105"/>
        </w:rPr>
        <w:t> </w:t>
      </w:r>
      <w:r>
        <w:rPr>
          <w:color w:val="231F20"/>
          <w:w w:val="105"/>
        </w:rPr>
        <w:t>protect</w:t>
      </w:r>
      <w:r>
        <w:rPr>
          <w:color w:val="231F20"/>
          <w:spacing w:val="-40"/>
          <w:w w:val="105"/>
        </w:rPr>
        <w:t> </w:t>
      </w:r>
      <w:r>
        <w:rPr>
          <w:color w:val="231F20"/>
          <w:w w:val="105"/>
        </w:rPr>
        <w:t>consumers while</w:t>
      </w:r>
      <w:r>
        <w:rPr>
          <w:color w:val="231F20"/>
          <w:spacing w:val="-20"/>
          <w:w w:val="105"/>
        </w:rPr>
        <w:t> </w:t>
      </w:r>
      <w:r>
        <w:rPr>
          <w:color w:val="231F20"/>
          <w:w w:val="105"/>
        </w:rPr>
        <w:t>liberalising</w:t>
      </w:r>
      <w:r>
        <w:rPr>
          <w:color w:val="231F20"/>
          <w:spacing w:val="-19"/>
          <w:w w:val="105"/>
        </w:rPr>
        <w:t> </w:t>
      </w:r>
      <w:r>
        <w:rPr>
          <w:color w:val="231F20"/>
          <w:w w:val="105"/>
        </w:rPr>
        <w:t>business</w:t>
      </w:r>
      <w:r>
        <w:rPr>
          <w:color w:val="231F20"/>
          <w:spacing w:val="-19"/>
          <w:w w:val="105"/>
        </w:rPr>
        <w:t> </w:t>
      </w:r>
      <w:r>
        <w:rPr>
          <w:color w:val="231F20"/>
          <w:w w:val="105"/>
        </w:rPr>
        <w:t>opportunities.</w:t>
      </w:r>
    </w:p>
    <w:p>
      <w:pPr>
        <w:pStyle w:val="BodyText"/>
        <w:spacing w:line="312" w:lineRule="auto" w:before="136"/>
        <w:ind w:left="403" w:right="1043"/>
        <w:rPr>
          <w:sz w:val="11"/>
        </w:rPr>
      </w:pPr>
      <w:r>
        <w:rPr/>
        <w:br w:type="column"/>
      </w:r>
      <w:r>
        <w:rPr>
          <w:color w:val="231F20"/>
          <w:w w:val="105"/>
        </w:rPr>
        <w:t>Regulatory sandboxes have been implemented in several</w:t>
      </w:r>
      <w:r>
        <w:rPr>
          <w:color w:val="231F20"/>
          <w:spacing w:val="-30"/>
          <w:w w:val="105"/>
        </w:rPr>
        <w:t> </w:t>
      </w:r>
      <w:r>
        <w:rPr>
          <w:color w:val="231F20"/>
          <w:w w:val="105"/>
        </w:rPr>
        <w:t>countries</w:t>
      </w:r>
      <w:r>
        <w:rPr>
          <w:color w:val="231F20"/>
          <w:spacing w:val="-29"/>
          <w:w w:val="105"/>
        </w:rPr>
        <w:t> </w:t>
      </w:r>
      <w:r>
        <w:rPr>
          <w:color w:val="231F20"/>
          <w:w w:val="105"/>
        </w:rPr>
        <w:t>and</w:t>
      </w:r>
      <w:r>
        <w:rPr>
          <w:color w:val="231F20"/>
          <w:spacing w:val="-29"/>
          <w:w w:val="105"/>
        </w:rPr>
        <w:t> </w:t>
      </w:r>
      <w:r>
        <w:rPr>
          <w:color w:val="231F20"/>
          <w:w w:val="105"/>
        </w:rPr>
        <w:t>proposed</w:t>
      </w:r>
      <w:r>
        <w:rPr>
          <w:color w:val="231F20"/>
          <w:spacing w:val="-30"/>
          <w:w w:val="105"/>
        </w:rPr>
        <w:t> </w:t>
      </w:r>
      <w:r>
        <w:rPr>
          <w:color w:val="231F20"/>
          <w:w w:val="105"/>
        </w:rPr>
        <w:t>in</w:t>
      </w:r>
      <w:r>
        <w:rPr>
          <w:color w:val="231F20"/>
          <w:spacing w:val="-29"/>
          <w:w w:val="105"/>
        </w:rPr>
        <w:t> </w:t>
      </w:r>
      <w:r>
        <w:rPr>
          <w:color w:val="231F20"/>
          <w:w w:val="105"/>
        </w:rPr>
        <w:t>several</w:t>
      </w:r>
      <w:r>
        <w:rPr>
          <w:color w:val="231F20"/>
          <w:spacing w:val="-29"/>
          <w:w w:val="105"/>
        </w:rPr>
        <w:t> </w:t>
      </w:r>
      <w:r>
        <w:rPr>
          <w:color w:val="231F20"/>
          <w:w w:val="105"/>
        </w:rPr>
        <w:t>others.</w:t>
      </w:r>
      <w:r>
        <w:rPr>
          <w:color w:val="231F20"/>
          <w:w w:val="105"/>
          <w:position w:val="7"/>
          <w:sz w:val="11"/>
        </w:rPr>
        <w:t>106 </w:t>
      </w:r>
      <w:r>
        <w:rPr>
          <w:color w:val="231F20"/>
          <w:w w:val="105"/>
        </w:rPr>
        <w:t>For</w:t>
      </w:r>
      <w:r>
        <w:rPr>
          <w:color w:val="231F20"/>
          <w:spacing w:val="-31"/>
          <w:w w:val="105"/>
        </w:rPr>
        <w:t> </w:t>
      </w:r>
      <w:r>
        <w:rPr>
          <w:color w:val="231F20"/>
          <w:w w:val="105"/>
        </w:rPr>
        <w:t>instance,</w:t>
      </w:r>
      <w:r>
        <w:rPr>
          <w:color w:val="231F20"/>
          <w:spacing w:val="-30"/>
          <w:w w:val="105"/>
        </w:rPr>
        <w:t> </w:t>
      </w:r>
      <w:r>
        <w:rPr>
          <w:color w:val="231F20"/>
          <w:w w:val="105"/>
        </w:rPr>
        <w:t>Britain</w:t>
      </w:r>
      <w:r>
        <w:rPr>
          <w:color w:val="231F20"/>
          <w:spacing w:val="-30"/>
          <w:w w:val="105"/>
        </w:rPr>
        <w:t> </w:t>
      </w:r>
      <w:r>
        <w:rPr>
          <w:color w:val="231F20"/>
          <w:w w:val="105"/>
        </w:rPr>
        <w:t>launched</w:t>
      </w:r>
      <w:r>
        <w:rPr>
          <w:color w:val="231F20"/>
          <w:spacing w:val="-30"/>
          <w:w w:val="105"/>
        </w:rPr>
        <w:t> </w:t>
      </w:r>
      <w:r>
        <w:rPr>
          <w:color w:val="231F20"/>
          <w:w w:val="105"/>
        </w:rPr>
        <w:t>a</w:t>
      </w:r>
      <w:r>
        <w:rPr>
          <w:color w:val="231F20"/>
          <w:spacing w:val="-30"/>
          <w:w w:val="105"/>
        </w:rPr>
        <w:t> </w:t>
      </w:r>
      <w:r>
        <w:rPr>
          <w:color w:val="231F20"/>
          <w:w w:val="105"/>
        </w:rPr>
        <w:t>regulatory</w:t>
      </w:r>
      <w:r>
        <w:rPr>
          <w:color w:val="231F20"/>
          <w:spacing w:val="-30"/>
          <w:w w:val="105"/>
        </w:rPr>
        <w:t> </w:t>
      </w:r>
      <w:r>
        <w:rPr>
          <w:color w:val="231F20"/>
          <w:w w:val="105"/>
        </w:rPr>
        <w:t>sandbox in</w:t>
      </w:r>
      <w:r>
        <w:rPr>
          <w:color w:val="231F20"/>
          <w:spacing w:val="-32"/>
          <w:w w:val="105"/>
        </w:rPr>
        <w:t> </w:t>
      </w:r>
      <w:r>
        <w:rPr>
          <w:color w:val="231F20"/>
          <w:w w:val="105"/>
        </w:rPr>
        <w:t>2016</w:t>
      </w:r>
      <w:r>
        <w:rPr>
          <w:color w:val="231F20"/>
          <w:spacing w:val="-31"/>
          <w:w w:val="105"/>
        </w:rPr>
        <w:t> </w:t>
      </w:r>
      <w:r>
        <w:rPr>
          <w:color w:val="231F20"/>
          <w:w w:val="105"/>
        </w:rPr>
        <w:t>that</w:t>
      </w:r>
      <w:r>
        <w:rPr>
          <w:color w:val="231F20"/>
          <w:spacing w:val="-31"/>
          <w:w w:val="105"/>
        </w:rPr>
        <w:t> </w:t>
      </w:r>
      <w:r>
        <w:rPr>
          <w:color w:val="231F20"/>
          <w:w w:val="105"/>
        </w:rPr>
        <w:t>enables</w:t>
      </w:r>
      <w:r>
        <w:rPr>
          <w:color w:val="231F20"/>
          <w:spacing w:val="-31"/>
          <w:w w:val="105"/>
        </w:rPr>
        <w:t> </w:t>
      </w:r>
      <w:r>
        <w:rPr>
          <w:color w:val="231F20"/>
          <w:w w:val="105"/>
        </w:rPr>
        <w:t>financial</w:t>
      </w:r>
      <w:r>
        <w:rPr>
          <w:color w:val="231F20"/>
          <w:spacing w:val="-31"/>
          <w:w w:val="105"/>
        </w:rPr>
        <w:t> </w:t>
      </w:r>
      <w:r>
        <w:rPr>
          <w:color w:val="231F20"/>
          <w:w w:val="105"/>
        </w:rPr>
        <w:t>technology</w:t>
      </w:r>
      <w:r>
        <w:rPr>
          <w:color w:val="231F20"/>
          <w:spacing w:val="-31"/>
          <w:w w:val="105"/>
        </w:rPr>
        <w:t> </w:t>
      </w:r>
      <w:r>
        <w:rPr>
          <w:color w:val="231F20"/>
          <w:w w:val="105"/>
        </w:rPr>
        <w:t>start-ups</w:t>
      </w:r>
      <w:r>
        <w:rPr>
          <w:color w:val="231F20"/>
          <w:spacing w:val="-31"/>
          <w:w w:val="105"/>
        </w:rPr>
        <w:t> </w:t>
      </w:r>
      <w:r>
        <w:rPr>
          <w:color w:val="231F20"/>
          <w:w w:val="105"/>
        </w:rPr>
        <w:t>to road</w:t>
      </w:r>
      <w:r>
        <w:rPr>
          <w:color w:val="231F20"/>
          <w:spacing w:val="-19"/>
          <w:w w:val="105"/>
        </w:rPr>
        <w:t> </w:t>
      </w:r>
      <w:r>
        <w:rPr>
          <w:color w:val="231F20"/>
          <w:w w:val="105"/>
        </w:rPr>
        <w:t>test</w:t>
      </w:r>
      <w:r>
        <w:rPr>
          <w:color w:val="231F20"/>
          <w:spacing w:val="-18"/>
          <w:w w:val="105"/>
        </w:rPr>
        <w:t> </w:t>
      </w:r>
      <w:r>
        <w:rPr>
          <w:color w:val="231F20"/>
          <w:w w:val="105"/>
        </w:rPr>
        <w:t>products.</w:t>
      </w:r>
      <w:r>
        <w:rPr>
          <w:color w:val="231F20"/>
          <w:spacing w:val="-18"/>
          <w:w w:val="105"/>
        </w:rPr>
        <w:t> </w:t>
      </w:r>
      <w:r>
        <w:rPr>
          <w:color w:val="231F20"/>
          <w:w w:val="105"/>
        </w:rPr>
        <w:t>Companies</w:t>
      </w:r>
      <w:r>
        <w:rPr>
          <w:color w:val="231F20"/>
          <w:spacing w:val="-19"/>
          <w:w w:val="105"/>
        </w:rPr>
        <w:t> </w:t>
      </w:r>
      <w:r>
        <w:rPr>
          <w:color w:val="231F20"/>
          <w:w w:val="105"/>
        </w:rPr>
        <w:t>apply</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spacing w:val="2"/>
          <w:w w:val="105"/>
        </w:rPr>
        <w:t>part</w:t>
      </w:r>
      <w:r>
        <w:rPr>
          <w:color w:val="231F20"/>
          <w:spacing w:val="-19"/>
          <w:w w:val="105"/>
        </w:rPr>
        <w:t> </w:t>
      </w:r>
      <w:r>
        <w:rPr>
          <w:color w:val="231F20"/>
          <w:w w:val="105"/>
        </w:rPr>
        <w:t>of</w:t>
      </w:r>
      <w:r>
        <w:rPr>
          <w:color w:val="231F20"/>
          <w:spacing w:val="-18"/>
          <w:w w:val="105"/>
        </w:rPr>
        <w:t> </w:t>
      </w:r>
      <w:r>
        <w:rPr>
          <w:color w:val="231F20"/>
          <w:w w:val="105"/>
        </w:rPr>
        <w:t>a six-month</w:t>
      </w:r>
      <w:r>
        <w:rPr>
          <w:color w:val="231F20"/>
          <w:spacing w:val="-28"/>
          <w:w w:val="105"/>
        </w:rPr>
        <w:t> </w:t>
      </w:r>
      <w:r>
        <w:rPr>
          <w:color w:val="231F20"/>
          <w:w w:val="105"/>
        </w:rPr>
        <w:t>testing</w:t>
      </w:r>
      <w:r>
        <w:rPr>
          <w:color w:val="231F20"/>
          <w:spacing w:val="-28"/>
          <w:w w:val="105"/>
        </w:rPr>
        <w:t> </w:t>
      </w:r>
      <w:r>
        <w:rPr>
          <w:color w:val="231F20"/>
          <w:w w:val="105"/>
        </w:rPr>
        <w:t>cohort.</w:t>
      </w:r>
      <w:r>
        <w:rPr>
          <w:color w:val="231F20"/>
          <w:spacing w:val="-27"/>
          <w:w w:val="105"/>
        </w:rPr>
        <w:t> </w:t>
      </w:r>
      <w:r>
        <w:rPr>
          <w:color w:val="231F20"/>
          <w:w w:val="105"/>
        </w:rPr>
        <w:t>The</w:t>
      </w:r>
      <w:r>
        <w:rPr>
          <w:color w:val="231F20"/>
          <w:spacing w:val="-28"/>
          <w:w w:val="105"/>
        </w:rPr>
        <w:t> </w:t>
      </w:r>
      <w:r>
        <w:rPr>
          <w:color w:val="231F20"/>
          <w:w w:val="105"/>
        </w:rPr>
        <w:t>UK</w:t>
      </w:r>
      <w:r>
        <w:rPr>
          <w:color w:val="231F20"/>
          <w:spacing w:val="-27"/>
          <w:w w:val="105"/>
        </w:rPr>
        <w:t> </w:t>
      </w:r>
      <w:r>
        <w:rPr>
          <w:color w:val="231F20"/>
          <w:w w:val="105"/>
        </w:rPr>
        <w:t>Financial</w:t>
      </w:r>
      <w:r>
        <w:rPr>
          <w:color w:val="231F20"/>
          <w:spacing w:val="-28"/>
          <w:w w:val="105"/>
        </w:rPr>
        <w:t> </w:t>
      </w:r>
      <w:r>
        <w:rPr>
          <w:color w:val="231F20"/>
          <w:w w:val="105"/>
        </w:rPr>
        <w:t>Conduct Authority reported: “By supporting individual firms get to market, we believe that this creates positive competitive pressures on existing firms to evolve and improve their offering, creating more positive outcomes for consumers, such as lower cost and higher</w:t>
      </w:r>
      <w:r>
        <w:rPr>
          <w:color w:val="231F20"/>
          <w:spacing w:val="-13"/>
          <w:w w:val="105"/>
        </w:rPr>
        <w:t> </w:t>
      </w:r>
      <w:r>
        <w:rPr>
          <w:color w:val="231F20"/>
          <w:w w:val="105"/>
        </w:rPr>
        <w:t>quality</w:t>
      </w:r>
      <w:r>
        <w:rPr>
          <w:color w:val="231F20"/>
          <w:spacing w:val="-13"/>
          <w:w w:val="105"/>
        </w:rPr>
        <w:t> </w:t>
      </w:r>
      <w:r>
        <w:rPr>
          <w:color w:val="231F20"/>
          <w:w w:val="105"/>
        </w:rPr>
        <w:t>products</w:t>
      </w:r>
      <w:r>
        <w:rPr>
          <w:color w:val="231F20"/>
          <w:spacing w:val="-13"/>
          <w:w w:val="105"/>
        </w:rPr>
        <w:t> </w:t>
      </w:r>
      <w:r>
        <w:rPr>
          <w:color w:val="231F20"/>
          <w:w w:val="105"/>
        </w:rPr>
        <w:t>and</w:t>
      </w:r>
      <w:r>
        <w:rPr>
          <w:color w:val="231F20"/>
          <w:spacing w:val="-13"/>
          <w:w w:val="105"/>
        </w:rPr>
        <w:t> </w:t>
      </w:r>
      <w:r>
        <w:rPr>
          <w:color w:val="231F20"/>
          <w:w w:val="105"/>
        </w:rPr>
        <w:t>services.”</w:t>
      </w:r>
      <w:r>
        <w:rPr>
          <w:color w:val="231F20"/>
          <w:w w:val="105"/>
          <w:position w:val="7"/>
          <w:sz w:val="11"/>
        </w:rPr>
        <w:t>107</w:t>
      </w:r>
    </w:p>
    <w:p>
      <w:pPr>
        <w:pStyle w:val="BodyText"/>
        <w:spacing w:before="2"/>
        <w:rPr>
          <w:sz w:val="27"/>
        </w:rPr>
      </w:pPr>
    </w:p>
    <w:p>
      <w:pPr>
        <w:pStyle w:val="BodyText"/>
        <w:spacing w:line="312" w:lineRule="auto"/>
        <w:ind w:left="403" w:right="855"/>
      </w:pPr>
      <w:r>
        <w:rPr>
          <w:color w:val="231F20"/>
          <w:spacing w:val="2"/>
          <w:w w:val="105"/>
        </w:rPr>
        <w:t>Although financial </w:t>
      </w:r>
      <w:r>
        <w:rPr>
          <w:color w:val="231F20"/>
          <w:spacing w:val="3"/>
          <w:w w:val="105"/>
        </w:rPr>
        <w:t>technology </w:t>
      </w:r>
      <w:r>
        <w:rPr>
          <w:color w:val="231F20"/>
          <w:w w:val="105"/>
        </w:rPr>
        <w:t>has </w:t>
      </w:r>
      <w:r>
        <w:rPr>
          <w:color w:val="231F20"/>
          <w:spacing w:val="2"/>
          <w:w w:val="105"/>
        </w:rPr>
        <w:t>led regulatory </w:t>
      </w:r>
      <w:r>
        <w:rPr>
          <w:color w:val="231F20"/>
          <w:spacing w:val="3"/>
          <w:w w:val="105"/>
        </w:rPr>
        <w:t>experimentation,</w:t>
      </w:r>
      <w:r>
        <w:rPr>
          <w:color w:val="231F20"/>
          <w:spacing w:val="-25"/>
          <w:w w:val="105"/>
        </w:rPr>
        <w:t> </w:t>
      </w:r>
      <w:r>
        <w:rPr>
          <w:color w:val="231F20"/>
          <w:spacing w:val="2"/>
          <w:w w:val="105"/>
        </w:rPr>
        <w:t>testbeds</w:t>
      </w:r>
      <w:r>
        <w:rPr>
          <w:color w:val="231F20"/>
          <w:spacing w:val="-24"/>
          <w:w w:val="105"/>
        </w:rPr>
        <w:t> </w:t>
      </w:r>
      <w:r>
        <w:rPr>
          <w:color w:val="231F20"/>
          <w:w w:val="105"/>
        </w:rPr>
        <w:t>are</w:t>
      </w:r>
      <w:r>
        <w:rPr>
          <w:color w:val="231F20"/>
          <w:spacing w:val="-24"/>
          <w:w w:val="105"/>
        </w:rPr>
        <w:t> </w:t>
      </w:r>
      <w:r>
        <w:rPr>
          <w:color w:val="231F20"/>
          <w:spacing w:val="2"/>
          <w:w w:val="105"/>
        </w:rPr>
        <w:t>emerging</w:t>
      </w:r>
      <w:r>
        <w:rPr>
          <w:color w:val="231F20"/>
          <w:spacing w:val="-24"/>
          <w:w w:val="105"/>
        </w:rPr>
        <w:t> </w:t>
      </w:r>
      <w:r>
        <w:rPr>
          <w:color w:val="231F20"/>
          <w:w w:val="105"/>
        </w:rPr>
        <w:t>in</w:t>
      </w:r>
      <w:r>
        <w:rPr>
          <w:color w:val="231F20"/>
          <w:spacing w:val="-24"/>
          <w:w w:val="105"/>
        </w:rPr>
        <w:t> </w:t>
      </w:r>
      <w:r>
        <w:rPr>
          <w:color w:val="231F20"/>
          <w:spacing w:val="2"/>
          <w:w w:val="105"/>
        </w:rPr>
        <w:t>other</w:t>
      </w:r>
      <w:r>
        <w:rPr>
          <w:color w:val="231F20"/>
          <w:spacing w:val="-25"/>
          <w:w w:val="105"/>
        </w:rPr>
        <w:t> </w:t>
      </w:r>
      <w:r>
        <w:rPr>
          <w:color w:val="231F20"/>
          <w:w w:val="105"/>
        </w:rPr>
        <w:t>fast- </w:t>
      </w:r>
      <w:r>
        <w:rPr>
          <w:color w:val="231F20"/>
          <w:spacing w:val="2"/>
          <w:w w:val="105"/>
        </w:rPr>
        <w:t>developing</w:t>
      </w:r>
      <w:r>
        <w:rPr>
          <w:color w:val="231F20"/>
          <w:spacing w:val="-31"/>
          <w:w w:val="105"/>
        </w:rPr>
        <w:t> </w:t>
      </w:r>
      <w:r>
        <w:rPr>
          <w:color w:val="231F20"/>
          <w:spacing w:val="2"/>
          <w:w w:val="105"/>
        </w:rPr>
        <w:t>fields</w:t>
      </w:r>
      <w:r>
        <w:rPr>
          <w:color w:val="231F20"/>
          <w:spacing w:val="-31"/>
          <w:w w:val="105"/>
        </w:rPr>
        <w:t> </w:t>
      </w:r>
      <w:r>
        <w:rPr>
          <w:color w:val="231F20"/>
          <w:spacing w:val="2"/>
          <w:w w:val="105"/>
        </w:rPr>
        <w:t>such</w:t>
      </w:r>
      <w:r>
        <w:rPr>
          <w:color w:val="231F20"/>
          <w:spacing w:val="-31"/>
          <w:w w:val="105"/>
        </w:rPr>
        <w:t> </w:t>
      </w:r>
      <w:r>
        <w:rPr>
          <w:color w:val="231F20"/>
          <w:w w:val="105"/>
        </w:rPr>
        <w:t>as</w:t>
      </w:r>
      <w:r>
        <w:rPr>
          <w:color w:val="231F20"/>
          <w:spacing w:val="-31"/>
          <w:w w:val="105"/>
        </w:rPr>
        <w:t> </w:t>
      </w:r>
      <w:r>
        <w:rPr>
          <w:color w:val="231F20"/>
          <w:spacing w:val="3"/>
          <w:w w:val="105"/>
        </w:rPr>
        <w:t>mobility</w:t>
      </w:r>
      <w:r>
        <w:rPr>
          <w:color w:val="231F20"/>
          <w:spacing w:val="-30"/>
          <w:w w:val="105"/>
        </w:rPr>
        <w:t> </w:t>
      </w:r>
      <w:r>
        <w:rPr>
          <w:color w:val="231F20"/>
          <w:spacing w:val="2"/>
          <w:w w:val="105"/>
        </w:rPr>
        <w:t>and</w:t>
      </w:r>
      <w:r>
        <w:rPr>
          <w:color w:val="231F20"/>
          <w:spacing w:val="-31"/>
          <w:w w:val="105"/>
        </w:rPr>
        <w:t> </w:t>
      </w:r>
      <w:r>
        <w:rPr>
          <w:color w:val="231F20"/>
          <w:spacing w:val="3"/>
          <w:w w:val="105"/>
        </w:rPr>
        <w:t>transportation. </w:t>
      </w:r>
      <w:r>
        <w:rPr>
          <w:color w:val="231F20"/>
          <w:w w:val="105"/>
        </w:rPr>
        <w:t>For </w:t>
      </w:r>
      <w:r>
        <w:rPr>
          <w:color w:val="231F20"/>
          <w:spacing w:val="2"/>
          <w:w w:val="105"/>
        </w:rPr>
        <w:t>instance, </w:t>
      </w:r>
      <w:r>
        <w:rPr>
          <w:color w:val="231F20"/>
          <w:w w:val="105"/>
        </w:rPr>
        <w:t>the UK has created a </w:t>
      </w:r>
      <w:r>
        <w:rPr>
          <w:color w:val="231F20"/>
          <w:spacing w:val="2"/>
          <w:w w:val="105"/>
        </w:rPr>
        <w:t>Regulatory Pioneers</w:t>
      </w:r>
      <w:r>
        <w:rPr>
          <w:color w:val="231F20"/>
          <w:spacing w:val="-29"/>
          <w:w w:val="105"/>
        </w:rPr>
        <w:t> </w:t>
      </w:r>
      <w:r>
        <w:rPr>
          <w:color w:val="231F20"/>
          <w:w w:val="105"/>
        </w:rPr>
        <w:t>Fund</w:t>
      </w:r>
      <w:r>
        <w:rPr>
          <w:color w:val="231F20"/>
          <w:spacing w:val="-29"/>
          <w:w w:val="105"/>
        </w:rPr>
        <w:t> </w:t>
      </w:r>
      <w:r>
        <w:rPr>
          <w:color w:val="231F20"/>
          <w:spacing w:val="2"/>
          <w:w w:val="105"/>
        </w:rPr>
        <w:t>consisting</w:t>
      </w:r>
      <w:r>
        <w:rPr>
          <w:color w:val="231F20"/>
          <w:spacing w:val="-29"/>
          <w:w w:val="105"/>
        </w:rPr>
        <w:t> </w:t>
      </w:r>
      <w:r>
        <w:rPr>
          <w:color w:val="231F20"/>
          <w:w w:val="105"/>
        </w:rPr>
        <w:t>of</w:t>
      </w:r>
      <w:r>
        <w:rPr>
          <w:color w:val="231F20"/>
          <w:spacing w:val="-29"/>
          <w:w w:val="105"/>
        </w:rPr>
        <w:t> </w:t>
      </w:r>
      <w:r>
        <w:rPr>
          <w:color w:val="231F20"/>
          <w:spacing w:val="2"/>
          <w:w w:val="105"/>
        </w:rPr>
        <w:t>£10</w:t>
      </w:r>
      <w:r>
        <w:rPr>
          <w:color w:val="231F20"/>
          <w:spacing w:val="-29"/>
          <w:w w:val="105"/>
        </w:rPr>
        <w:t> </w:t>
      </w:r>
      <w:r>
        <w:rPr>
          <w:color w:val="231F20"/>
          <w:spacing w:val="2"/>
          <w:w w:val="105"/>
        </w:rPr>
        <w:t>million</w:t>
      </w:r>
      <w:r>
        <w:rPr>
          <w:color w:val="231F20"/>
          <w:spacing w:val="-29"/>
          <w:w w:val="105"/>
        </w:rPr>
        <w:t> </w:t>
      </w:r>
      <w:r>
        <w:rPr>
          <w:color w:val="231F20"/>
          <w:w w:val="105"/>
        </w:rPr>
        <w:t>to</w:t>
      </w:r>
      <w:r>
        <w:rPr>
          <w:color w:val="231F20"/>
          <w:spacing w:val="-28"/>
          <w:w w:val="105"/>
        </w:rPr>
        <w:t> </w:t>
      </w:r>
      <w:r>
        <w:rPr>
          <w:color w:val="231F20"/>
          <w:spacing w:val="2"/>
          <w:w w:val="105"/>
        </w:rPr>
        <w:t>invest</w:t>
      </w:r>
      <w:r>
        <w:rPr>
          <w:color w:val="231F20"/>
          <w:spacing w:val="-29"/>
          <w:w w:val="105"/>
        </w:rPr>
        <w:t> </w:t>
      </w:r>
      <w:r>
        <w:rPr>
          <w:color w:val="231F20"/>
          <w:w w:val="105"/>
        </w:rPr>
        <w:t>in</w:t>
      </w:r>
      <w:r>
        <w:rPr>
          <w:color w:val="231F20"/>
          <w:spacing w:val="-29"/>
          <w:w w:val="105"/>
        </w:rPr>
        <w:t> </w:t>
      </w:r>
      <w:r>
        <w:rPr>
          <w:color w:val="231F20"/>
          <w:w w:val="105"/>
        </w:rPr>
        <w:t>15 </w:t>
      </w:r>
      <w:r>
        <w:rPr>
          <w:color w:val="231F20"/>
          <w:spacing w:val="2"/>
          <w:w w:val="105"/>
        </w:rPr>
        <w:t>projects </w:t>
      </w:r>
      <w:r>
        <w:rPr>
          <w:color w:val="231F20"/>
          <w:w w:val="105"/>
        </w:rPr>
        <w:t>in </w:t>
      </w:r>
      <w:r>
        <w:rPr>
          <w:color w:val="231F20"/>
          <w:spacing w:val="2"/>
          <w:w w:val="105"/>
        </w:rPr>
        <w:t>order </w:t>
      </w:r>
      <w:r>
        <w:rPr>
          <w:color w:val="231F20"/>
          <w:w w:val="105"/>
        </w:rPr>
        <w:t>to </w:t>
      </w:r>
      <w:r>
        <w:rPr>
          <w:color w:val="231F20"/>
          <w:spacing w:val="2"/>
          <w:w w:val="105"/>
        </w:rPr>
        <w:t>unlock technological advances, </w:t>
      </w:r>
      <w:r>
        <w:rPr>
          <w:color w:val="231F20"/>
          <w:w w:val="105"/>
        </w:rPr>
        <w:t>from </w:t>
      </w:r>
      <w:r>
        <w:rPr>
          <w:color w:val="231F20"/>
          <w:spacing w:val="3"/>
          <w:w w:val="105"/>
        </w:rPr>
        <w:t>AI-lawyering </w:t>
      </w:r>
      <w:r>
        <w:rPr>
          <w:color w:val="231F20"/>
          <w:w w:val="105"/>
        </w:rPr>
        <w:t>to </w:t>
      </w:r>
      <w:r>
        <w:rPr>
          <w:color w:val="231F20"/>
          <w:spacing w:val="2"/>
          <w:w w:val="105"/>
        </w:rPr>
        <w:t>flying taxis.</w:t>
      </w:r>
      <w:r>
        <w:rPr>
          <w:color w:val="231F20"/>
          <w:spacing w:val="2"/>
          <w:w w:val="105"/>
          <w:position w:val="7"/>
          <w:sz w:val="11"/>
        </w:rPr>
        <w:t>108 </w:t>
      </w:r>
      <w:r>
        <w:rPr>
          <w:color w:val="231F20"/>
          <w:spacing w:val="2"/>
          <w:w w:val="105"/>
        </w:rPr>
        <w:t>Although </w:t>
      </w:r>
      <w:r>
        <w:rPr>
          <w:color w:val="231F20"/>
          <w:spacing w:val="3"/>
          <w:w w:val="105"/>
        </w:rPr>
        <w:t>such </w:t>
      </w:r>
      <w:r>
        <w:rPr>
          <w:color w:val="231F20"/>
          <w:spacing w:val="2"/>
          <w:w w:val="105"/>
        </w:rPr>
        <w:t>approaches offer much promise, </w:t>
      </w:r>
      <w:r>
        <w:rPr>
          <w:color w:val="231F20"/>
          <w:w w:val="105"/>
        </w:rPr>
        <w:t>in </w:t>
      </w:r>
      <w:r>
        <w:rPr>
          <w:color w:val="231F20"/>
          <w:spacing w:val="2"/>
          <w:w w:val="105"/>
        </w:rPr>
        <w:t>most countries </w:t>
      </w:r>
      <w:r>
        <w:rPr>
          <w:color w:val="231F20"/>
          <w:w w:val="105"/>
        </w:rPr>
        <w:t>they </w:t>
      </w:r>
      <w:r>
        <w:rPr>
          <w:color w:val="231F20"/>
          <w:spacing w:val="2"/>
          <w:w w:val="105"/>
        </w:rPr>
        <w:t>remain confined </w:t>
      </w:r>
      <w:r>
        <w:rPr>
          <w:color w:val="231F20"/>
          <w:w w:val="105"/>
        </w:rPr>
        <w:t>to a few </w:t>
      </w:r>
      <w:r>
        <w:rPr>
          <w:color w:val="231F20"/>
          <w:spacing w:val="2"/>
          <w:w w:val="105"/>
        </w:rPr>
        <w:t>areas </w:t>
      </w:r>
      <w:r>
        <w:rPr>
          <w:color w:val="231F20"/>
          <w:w w:val="105"/>
        </w:rPr>
        <w:t>of innovative </w:t>
      </w:r>
      <w:r>
        <w:rPr>
          <w:color w:val="231F20"/>
          <w:spacing w:val="2"/>
          <w:w w:val="105"/>
        </w:rPr>
        <w:t>economic</w:t>
      </w:r>
      <w:r>
        <w:rPr>
          <w:color w:val="231F20"/>
          <w:spacing w:val="-6"/>
          <w:w w:val="105"/>
        </w:rPr>
        <w:t> </w:t>
      </w:r>
      <w:r>
        <w:rPr>
          <w:color w:val="231F20"/>
          <w:spacing w:val="2"/>
          <w:w w:val="105"/>
        </w:rPr>
        <w:t>development.</w:t>
      </w:r>
    </w:p>
    <w:p>
      <w:pPr>
        <w:pStyle w:val="BodyText"/>
        <w:spacing w:before="4"/>
        <w:rPr>
          <w:sz w:val="25"/>
        </w:rPr>
      </w:pPr>
    </w:p>
    <w:p>
      <w:pPr>
        <w:spacing w:before="0"/>
        <w:ind w:left="403" w:right="0" w:firstLine="0"/>
        <w:jc w:val="left"/>
        <w:rPr>
          <w:b/>
          <w:sz w:val="22"/>
        </w:rPr>
      </w:pPr>
      <w:r>
        <w:rPr>
          <w:b/>
          <w:color w:val="ED1C24"/>
          <w:sz w:val="22"/>
        </w:rPr>
        <w:t>Collaborative Institutions: Missions</w:t>
      </w:r>
    </w:p>
    <w:p>
      <w:pPr>
        <w:pStyle w:val="BodyText"/>
        <w:spacing w:line="312" w:lineRule="auto" w:before="216"/>
        <w:ind w:left="403" w:right="1063"/>
      </w:pPr>
      <w:r>
        <w:rPr>
          <w:color w:val="231F20"/>
          <w:w w:val="105"/>
        </w:rPr>
        <w:t>Sometimes, new institutional arrangements can pave</w:t>
      </w:r>
      <w:r>
        <w:rPr>
          <w:color w:val="231F20"/>
          <w:spacing w:val="-32"/>
          <w:w w:val="105"/>
        </w:rPr>
        <w:t> </w:t>
      </w:r>
      <w:r>
        <w:rPr>
          <w:color w:val="231F20"/>
          <w:w w:val="105"/>
        </w:rPr>
        <w:t>the</w:t>
      </w:r>
      <w:r>
        <w:rPr>
          <w:color w:val="231F20"/>
          <w:spacing w:val="-32"/>
          <w:w w:val="105"/>
        </w:rPr>
        <w:t> </w:t>
      </w:r>
      <w:r>
        <w:rPr>
          <w:color w:val="231F20"/>
          <w:w w:val="105"/>
        </w:rPr>
        <w:t>way</w:t>
      </w:r>
      <w:r>
        <w:rPr>
          <w:color w:val="231F20"/>
          <w:spacing w:val="-31"/>
          <w:w w:val="105"/>
        </w:rPr>
        <w:t> </w:t>
      </w:r>
      <w:r>
        <w:rPr>
          <w:color w:val="231F20"/>
          <w:w w:val="105"/>
        </w:rPr>
        <w:t>for</w:t>
      </w:r>
      <w:r>
        <w:rPr>
          <w:color w:val="231F20"/>
          <w:spacing w:val="-32"/>
          <w:w w:val="105"/>
        </w:rPr>
        <w:t> </w:t>
      </w:r>
      <w:r>
        <w:rPr>
          <w:color w:val="231F20"/>
          <w:w w:val="105"/>
        </w:rPr>
        <w:t>new</w:t>
      </w:r>
      <w:r>
        <w:rPr>
          <w:color w:val="231F20"/>
          <w:spacing w:val="-32"/>
          <w:w w:val="105"/>
        </w:rPr>
        <w:t> </w:t>
      </w:r>
      <w:r>
        <w:rPr>
          <w:color w:val="231F20"/>
          <w:w w:val="105"/>
        </w:rPr>
        <w:t>ways</w:t>
      </w:r>
      <w:r>
        <w:rPr>
          <w:color w:val="231F20"/>
          <w:spacing w:val="-31"/>
          <w:w w:val="105"/>
        </w:rPr>
        <w:t> </w:t>
      </w:r>
      <w:r>
        <w:rPr>
          <w:color w:val="231F20"/>
          <w:w w:val="105"/>
        </w:rPr>
        <w:t>of</w:t>
      </w:r>
      <w:r>
        <w:rPr>
          <w:color w:val="231F20"/>
          <w:spacing w:val="-32"/>
          <w:w w:val="105"/>
        </w:rPr>
        <w:t> </w:t>
      </w:r>
      <w:r>
        <w:rPr>
          <w:color w:val="231F20"/>
          <w:w w:val="105"/>
        </w:rPr>
        <w:t>public</w:t>
      </w:r>
      <w:r>
        <w:rPr>
          <w:color w:val="231F20"/>
          <w:spacing w:val="-32"/>
          <w:w w:val="105"/>
        </w:rPr>
        <w:t> </w:t>
      </w:r>
      <w:r>
        <w:rPr>
          <w:color w:val="231F20"/>
          <w:w w:val="105"/>
        </w:rPr>
        <w:t>problem</w:t>
      </w:r>
      <w:r>
        <w:rPr>
          <w:color w:val="231F20"/>
          <w:spacing w:val="-31"/>
          <w:w w:val="105"/>
        </w:rPr>
        <w:t> </w:t>
      </w:r>
      <w:r>
        <w:rPr>
          <w:color w:val="231F20"/>
          <w:w w:val="105"/>
        </w:rPr>
        <w:t>solving. </w:t>
      </w:r>
      <w:r>
        <w:rPr>
          <w:color w:val="231F20"/>
          <w:spacing w:val="-5"/>
          <w:w w:val="105"/>
        </w:rPr>
        <w:t>Two </w:t>
      </w:r>
      <w:r>
        <w:rPr>
          <w:color w:val="231F20"/>
          <w:w w:val="105"/>
        </w:rPr>
        <w:t>examples, set out below, illustrate how new arrangements can embrace a population-wide, forward-looking perspective to solve problems collectively and at</w:t>
      </w:r>
      <w:r>
        <w:rPr>
          <w:color w:val="231F20"/>
          <w:spacing w:val="-31"/>
          <w:w w:val="105"/>
        </w:rPr>
        <w:t> </w:t>
      </w:r>
      <w:r>
        <w:rPr>
          <w:color w:val="231F20"/>
          <w:w w:val="105"/>
        </w:rPr>
        <w:t>scale.</w:t>
      </w:r>
    </w:p>
    <w:p>
      <w:pPr>
        <w:pStyle w:val="BodyText"/>
        <w:spacing w:before="7"/>
        <w:rPr>
          <w:sz w:val="26"/>
        </w:rPr>
      </w:pPr>
    </w:p>
    <w:p>
      <w:pPr>
        <w:pStyle w:val="Heading6"/>
        <w:ind w:left="403"/>
      </w:pPr>
      <w:r>
        <w:rPr>
          <w:color w:val="231F20"/>
        </w:rPr>
        <w:t>The Victorian Transport Accident Commission</w:t>
      </w:r>
    </w:p>
    <w:p>
      <w:pPr>
        <w:pStyle w:val="BodyText"/>
        <w:spacing w:line="312" w:lineRule="auto" w:before="220"/>
        <w:ind w:left="403" w:right="930"/>
        <w:rPr>
          <w:sz w:val="11"/>
        </w:rPr>
      </w:pPr>
      <w:r>
        <w:rPr>
          <w:color w:val="231F20"/>
        </w:rPr>
        <w:t>In </w:t>
      </w:r>
      <w:r>
        <w:rPr>
          <w:color w:val="231F20"/>
          <w:spacing w:val="-5"/>
        </w:rPr>
        <w:t>1969, </w:t>
      </w:r>
      <w:r>
        <w:rPr>
          <w:color w:val="231F20"/>
        </w:rPr>
        <w:t>more than 1000 people died on Victoria’s roads. By 2016, the fatality rate had been cut by 85 per cent. This achievement reflects a long list of innovations to prevent injury, save lives and optimise recovery, underpinned by a whole-system approach that has since been extended to other trauma-related areas, and emulated around the</w:t>
      </w:r>
      <w:r>
        <w:rPr>
          <w:color w:val="231F20"/>
          <w:spacing w:val="-28"/>
        </w:rPr>
        <w:t> </w:t>
      </w:r>
      <w:r>
        <w:rPr>
          <w:color w:val="231F20"/>
        </w:rPr>
        <w:t>world.</w:t>
      </w:r>
      <w:r>
        <w:rPr>
          <w:color w:val="231F20"/>
          <w:position w:val="7"/>
          <w:sz w:val="11"/>
        </w:rPr>
        <w:t>109</w:t>
      </w:r>
    </w:p>
    <w:p>
      <w:pPr>
        <w:spacing w:after="0" w:line="312" w:lineRule="auto"/>
        <w:rPr>
          <w:sz w:val="11"/>
        </w:rPr>
        <w:sectPr>
          <w:type w:val="continuous"/>
          <w:pgSz w:w="11910" w:h="16840"/>
          <w:pgMar w:top="920" w:bottom="280" w:left="0" w:right="0"/>
          <w:cols w:num="2" w:equalWidth="0">
            <w:col w:w="5722" w:space="40"/>
            <w:col w:w="6148"/>
          </w:cols>
        </w:sectPr>
      </w:pPr>
    </w:p>
    <w:p>
      <w:pPr>
        <w:pStyle w:val="BodyText"/>
      </w:pPr>
    </w:p>
    <w:p>
      <w:pPr>
        <w:pStyle w:val="BodyText"/>
      </w:pPr>
    </w:p>
    <w:p>
      <w:pPr>
        <w:pStyle w:val="BodyText"/>
        <w:rPr>
          <w:sz w:val="27"/>
        </w:rPr>
      </w:pPr>
    </w:p>
    <w:p>
      <w:pPr>
        <w:spacing w:after="0"/>
        <w:rPr>
          <w:sz w:val="27"/>
        </w:rPr>
        <w:sectPr>
          <w:headerReference w:type="default" r:id="rId140"/>
          <w:footerReference w:type="default" r:id="rId141"/>
          <w:pgSz w:w="11910" w:h="16840"/>
          <w:pgMar w:header="0" w:footer="718" w:top="1580" w:bottom="900" w:left="0" w:right="0"/>
          <w:pgNumType w:start="45"/>
        </w:sectPr>
      </w:pPr>
    </w:p>
    <w:p>
      <w:pPr>
        <w:pStyle w:val="BodyText"/>
        <w:spacing w:line="312" w:lineRule="auto" w:before="136"/>
        <w:ind w:left="850" w:right="-14"/>
      </w:pPr>
      <w:r>
        <w:rPr>
          <w:color w:val="231F20"/>
          <w:w w:val="105"/>
        </w:rPr>
        <w:t>The</w:t>
      </w:r>
      <w:r>
        <w:rPr>
          <w:color w:val="231F20"/>
          <w:spacing w:val="-38"/>
          <w:w w:val="105"/>
        </w:rPr>
        <w:t> </w:t>
      </w:r>
      <w:r>
        <w:rPr>
          <w:color w:val="231F20"/>
          <w:w w:val="105"/>
        </w:rPr>
        <w:t>Transport</w:t>
      </w:r>
      <w:r>
        <w:rPr>
          <w:color w:val="231F20"/>
          <w:spacing w:val="-38"/>
          <w:w w:val="105"/>
        </w:rPr>
        <w:t> </w:t>
      </w:r>
      <w:r>
        <w:rPr>
          <w:color w:val="231F20"/>
          <w:w w:val="105"/>
        </w:rPr>
        <w:t>Accident</w:t>
      </w:r>
      <w:r>
        <w:rPr>
          <w:color w:val="231F20"/>
          <w:spacing w:val="-38"/>
          <w:w w:val="105"/>
        </w:rPr>
        <w:t> </w:t>
      </w:r>
      <w:r>
        <w:rPr>
          <w:color w:val="231F20"/>
          <w:w w:val="105"/>
        </w:rPr>
        <w:t>Commission</w:t>
      </w:r>
      <w:r>
        <w:rPr>
          <w:color w:val="231F20"/>
          <w:spacing w:val="-38"/>
          <w:w w:val="105"/>
        </w:rPr>
        <w:t> </w:t>
      </w:r>
      <w:r>
        <w:rPr>
          <w:color w:val="231F20"/>
          <w:spacing w:val="-3"/>
          <w:w w:val="105"/>
        </w:rPr>
        <w:t>(TAC)</w:t>
      </w:r>
      <w:r>
        <w:rPr>
          <w:color w:val="231F20"/>
          <w:spacing w:val="-37"/>
          <w:w w:val="105"/>
        </w:rPr>
        <w:t> </w:t>
      </w:r>
      <w:r>
        <w:rPr>
          <w:color w:val="231F20"/>
          <w:w w:val="105"/>
        </w:rPr>
        <w:t>has</w:t>
      </w:r>
      <w:r>
        <w:rPr>
          <w:color w:val="231F20"/>
          <w:spacing w:val="-38"/>
          <w:w w:val="105"/>
        </w:rPr>
        <w:t> </w:t>
      </w:r>
      <w:r>
        <w:rPr>
          <w:color w:val="231F20"/>
          <w:w w:val="105"/>
        </w:rPr>
        <w:t>a</w:t>
      </w:r>
      <w:r>
        <w:rPr>
          <w:color w:val="231F20"/>
          <w:spacing w:val="-38"/>
          <w:w w:val="105"/>
        </w:rPr>
        <w:t> </w:t>
      </w:r>
      <w:r>
        <w:rPr>
          <w:color w:val="231F20"/>
          <w:w w:val="105"/>
        </w:rPr>
        <w:t>goal of</w:t>
      </w:r>
      <w:r>
        <w:rPr>
          <w:color w:val="231F20"/>
          <w:spacing w:val="-30"/>
          <w:w w:val="105"/>
        </w:rPr>
        <w:t> </w:t>
      </w:r>
      <w:r>
        <w:rPr>
          <w:color w:val="231F20"/>
          <w:w w:val="105"/>
        </w:rPr>
        <w:t>zero</w:t>
      </w:r>
      <w:r>
        <w:rPr>
          <w:color w:val="231F20"/>
          <w:spacing w:val="-30"/>
          <w:w w:val="105"/>
        </w:rPr>
        <w:t> </w:t>
      </w:r>
      <w:r>
        <w:rPr>
          <w:color w:val="231F20"/>
          <w:w w:val="105"/>
        </w:rPr>
        <w:t>deaths</w:t>
      </w:r>
      <w:r>
        <w:rPr>
          <w:color w:val="231F20"/>
          <w:spacing w:val="-30"/>
          <w:w w:val="105"/>
        </w:rPr>
        <w:t> </w:t>
      </w:r>
      <w:r>
        <w:rPr>
          <w:color w:val="231F20"/>
          <w:w w:val="105"/>
        </w:rPr>
        <w:t>and</w:t>
      </w:r>
      <w:r>
        <w:rPr>
          <w:color w:val="231F20"/>
          <w:spacing w:val="-30"/>
          <w:w w:val="105"/>
        </w:rPr>
        <w:t> </w:t>
      </w:r>
      <w:r>
        <w:rPr>
          <w:color w:val="231F20"/>
          <w:w w:val="105"/>
        </w:rPr>
        <w:t>serious</w:t>
      </w:r>
      <w:r>
        <w:rPr>
          <w:color w:val="231F20"/>
          <w:spacing w:val="-30"/>
          <w:w w:val="105"/>
        </w:rPr>
        <w:t> </w:t>
      </w:r>
      <w:r>
        <w:rPr>
          <w:color w:val="231F20"/>
          <w:w w:val="105"/>
        </w:rPr>
        <w:t>injuries</w:t>
      </w:r>
      <w:r>
        <w:rPr>
          <w:color w:val="231F20"/>
          <w:spacing w:val="-30"/>
          <w:w w:val="105"/>
        </w:rPr>
        <w:t> </w:t>
      </w:r>
      <w:r>
        <w:rPr>
          <w:color w:val="231F20"/>
          <w:w w:val="105"/>
        </w:rPr>
        <w:t>on</w:t>
      </w:r>
      <w:r>
        <w:rPr>
          <w:color w:val="231F20"/>
          <w:spacing w:val="-30"/>
          <w:w w:val="105"/>
        </w:rPr>
        <w:t> </w:t>
      </w:r>
      <w:r>
        <w:rPr>
          <w:color w:val="231F20"/>
          <w:w w:val="105"/>
        </w:rPr>
        <w:t>Victoria’s</w:t>
      </w:r>
      <w:r>
        <w:rPr>
          <w:color w:val="231F20"/>
          <w:spacing w:val="-30"/>
          <w:w w:val="105"/>
        </w:rPr>
        <w:t> </w:t>
      </w:r>
      <w:r>
        <w:rPr>
          <w:color w:val="231F20"/>
          <w:w w:val="105"/>
        </w:rPr>
        <w:t>roads. Guided by a public mission to be the world’s leading social</w:t>
      </w:r>
      <w:r>
        <w:rPr>
          <w:color w:val="231F20"/>
          <w:spacing w:val="-31"/>
          <w:w w:val="105"/>
        </w:rPr>
        <w:t> </w:t>
      </w:r>
      <w:r>
        <w:rPr>
          <w:color w:val="231F20"/>
          <w:w w:val="105"/>
        </w:rPr>
        <w:t>insurer,</w:t>
      </w:r>
      <w:r>
        <w:rPr>
          <w:color w:val="231F20"/>
          <w:spacing w:val="-31"/>
          <w:w w:val="105"/>
        </w:rPr>
        <w:t> </w:t>
      </w:r>
      <w:r>
        <w:rPr>
          <w:color w:val="231F20"/>
          <w:w w:val="105"/>
        </w:rPr>
        <w:t>it</w:t>
      </w:r>
      <w:r>
        <w:rPr>
          <w:color w:val="231F20"/>
          <w:spacing w:val="-31"/>
          <w:w w:val="105"/>
        </w:rPr>
        <w:t> </w:t>
      </w:r>
      <w:r>
        <w:rPr>
          <w:color w:val="231F20"/>
          <w:w w:val="105"/>
        </w:rPr>
        <w:t>has</w:t>
      </w:r>
      <w:r>
        <w:rPr>
          <w:color w:val="231F20"/>
          <w:spacing w:val="-31"/>
          <w:w w:val="105"/>
        </w:rPr>
        <w:t> </w:t>
      </w:r>
      <w:r>
        <w:rPr>
          <w:color w:val="231F20"/>
          <w:w w:val="105"/>
        </w:rPr>
        <w:t>used</w:t>
      </w:r>
      <w:r>
        <w:rPr>
          <w:color w:val="231F20"/>
          <w:spacing w:val="-31"/>
          <w:w w:val="105"/>
        </w:rPr>
        <w:t> </w:t>
      </w:r>
      <w:r>
        <w:rPr>
          <w:color w:val="231F20"/>
          <w:w w:val="105"/>
        </w:rPr>
        <w:t>its</w:t>
      </w:r>
      <w:r>
        <w:rPr>
          <w:color w:val="231F20"/>
          <w:spacing w:val="-31"/>
          <w:w w:val="105"/>
        </w:rPr>
        <w:t> </w:t>
      </w:r>
      <w:r>
        <w:rPr>
          <w:color w:val="231F20"/>
          <w:w w:val="105"/>
        </w:rPr>
        <w:t>population-wide</w:t>
      </w:r>
      <w:r>
        <w:rPr>
          <w:color w:val="231F20"/>
          <w:spacing w:val="-31"/>
          <w:w w:val="105"/>
        </w:rPr>
        <w:t> </w:t>
      </w:r>
      <w:r>
        <w:rPr>
          <w:color w:val="231F20"/>
          <w:w w:val="105"/>
        </w:rPr>
        <w:t>mandate and secure long-term funding (via compulsory third- </w:t>
      </w:r>
      <w:r>
        <w:rPr>
          <w:color w:val="231F20"/>
          <w:spacing w:val="3"/>
          <w:w w:val="105"/>
        </w:rPr>
        <w:t>party</w:t>
      </w:r>
      <w:r>
        <w:rPr>
          <w:color w:val="231F20"/>
          <w:spacing w:val="-21"/>
          <w:w w:val="105"/>
        </w:rPr>
        <w:t> </w:t>
      </w:r>
      <w:r>
        <w:rPr>
          <w:color w:val="231F20"/>
          <w:w w:val="105"/>
        </w:rPr>
        <w:t>motor</w:t>
      </w:r>
      <w:r>
        <w:rPr>
          <w:color w:val="231F20"/>
          <w:spacing w:val="-21"/>
          <w:w w:val="105"/>
        </w:rPr>
        <w:t> </w:t>
      </w:r>
      <w:r>
        <w:rPr>
          <w:color w:val="231F20"/>
          <w:w w:val="105"/>
        </w:rPr>
        <w:t>accident</w:t>
      </w:r>
      <w:r>
        <w:rPr>
          <w:color w:val="231F20"/>
          <w:spacing w:val="-21"/>
          <w:w w:val="105"/>
        </w:rPr>
        <w:t> </w:t>
      </w:r>
      <w:r>
        <w:rPr>
          <w:color w:val="231F20"/>
          <w:w w:val="105"/>
        </w:rPr>
        <w:t>insurance)</w:t>
      </w:r>
      <w:r>
        <w:rPr>
          <w:color w:val="231F20"/>
          <w:spacing w:val="-20"/>
          <w:w w:val="105"/>
        </w:rPr>
        <w:t> </w:t>
      </w:r>
      <w:r>
        <w:rPr>
          <w:color w:val="231F20"/>
          <w:w w:val="105"/>
        </w:rPr>
        <w:t>to</w:t>
      </w:r>
      <w:r>
        <w:rPr>
          <w:color w:val="231F20"/>
          <w:spacing w:val="-21"/>
          <w:w w:val="105"/>
        </w:rPr>
        <w:t> </w:t>
      </w:r>
      <w:r>
        <w:rPr>
          <w:color w:val="231F20"/>
          <w:w w:val="105"/>
        </w:rPr>
        <w:t>develop,</w:t>
      </w:r>
      <w:r>
        <w:rPr>
          <w:color w:val="231F20"/>
          <w:spacing w:val="-21"/>
          <w:w w:val="105"/>
        </w:rPr>
        <w:t> </w:t>
      </w:r>
      <w:r>
        <w:rPr>
          <w:color w:val="231F20"/>
          <w:w w:val="105"/>
        </w:rPr>
        <w:t>test</w:t>
      </w:r>
      <w:r>
        <w:rPr>
          <w:color w:val="231F20"/>
          <w:spacing w:val="-20"/>
          <w:w w:val="105"/>
        </w:rPr>
        <w:t> </w:t>
      </w:r>
      <w:r>
        <w:rPr>
          <w:color w:val="231F20"/>
          <w:w w:val="105"/>
        </w:rPr>
        <w:t>and evolve a portfolio of</w:t>
      </w:r>
      <w:r>
        <w:rPr>
          <w:color w:val="231F20"/>
          <w:spacing w:val="-40"/>
          <w:w w:val="105"/>
        </w:rPr>
        <w:t> </w:t>
      </w:r>
      <w:r>
        <w:rPr>
          <w:color w:val="231F20"/>
          <w:w w:val="105"/>
        </w:rPr>
        <w:t>interventions.</w:t>
      </w:r>
    </w:p>
    <w:p>
      <w:pPr>
        <w:pStyle w:val="BodyText"/>
        <w:spacing w:before="8"/>
        <w:rPr>
          <w:sz w:val="26"/>
        </w:rPr>
      </w:pPr>
    </w:p>
    <w:p>
      <w:pPr>
        <w:pStyle w:val="BodyText"/>
        <w:spacing w:line="312" w:lineRule="auto"/>
        <w:ind w:left="850" w:right="156"/>
      </w:pPr>
      <w:r>
        <w:rPr>
          <w:color w:val="231F20"/>
          <w:w w:val="105"/>
        </w:rPr>
        <w:t>The</w:t>
      </w:r>
      <w:r>
        <w:rPr>
          <w:color w:val="231F20"/>
          <w:spacing w:val="-35"/>
          <w:w w:val="105"/>
        </w:rPr>
        <w:t> </w:t>
      </w:r>
      <w:r>
        <w:rPr>
          <w:color w:val="231F20"/>
          <w:w w:val="105"/>
        </w:rPr>
        <w:t>Commission</w:t>
      </w:r>
      <w:r>
        <w:rPr>
          <w:color w:val="231F20"/>
          <w:spacing w:val="-34"/>
          <w:w w:val="105"/>
        </w:rPr>
        <w:t> </w:t>
      </w:r>
      <w:r>
        <w:rPr>
          <w:color w:val="231F20"/>
          <w:w w:val="105"/>
        </w:rPr>
        <w:t>targets</w:t>
      </w:r>
      <w:r>
        <w:rPr>
          <w:color w:val="231F20"/>
          <w:spacing w:val="-34"/>
          <w:w w:val="105"/>
        </w:rPr>
        <w:t> </w:t>
      </w:r>
      <w:r>
        <w:rPr>
          <w:color w:val="231F20"/>
          <w:w w:val="105"/>
        </w:rPr>
        <w:t>and</w:t>
      </w:r>
      <w:r>
        <w:rPr>
          <w:color w:val="231F20"/>
          <w:spacing w:val="-34"/>
          <w:w w:val="105"/>
        </w:rPr>
        <w:t> </w:t>
      </w:r>
      <w:r>
        <w:rPr>
          <w:color w:val="231F20"/>
          <w:w w:val="105"/>
        </w:rPr>
        <w:t>monitors</w:t>
      </w:r>
      <w:r>
        <w:rPr>
          <w:color w:val="231F20"/>
          <w:spacing w:val="-34"/>
          <w:w w:val="105"/>
        </w:rPr>
        <w:t> </w:t>
      </w:r>
      <w:r>
        <w:rPr>
          <w:color w:val="231F20"/>
          <w:w w:val="105"/>
        </w:rPr>
        <w:t>system-level outcomes,</w:t>
      </w:r>
      <w:r>
        <w:rPr>
          <w:color w:val="231F20"/>
          <w:spacing w:val="-30"/>
          <w:w w:val="105"/>
        </w:rPr>
        <w:t> </w:t>
      </w:r>
      <w:r>
        <w:rPr>
          <w:color w:val="231F20"/>
          <w:w w:val="105"/>
        </w:rPr>
        <w:t>employing</w:t>
      </w:r>
      <w:r>
        <w:rPr>
          <w:color w:val="231F20"/>
          <w:spacing w:val="-29"/>
          <w:w w:val="105"/>
        </w:rPr>
        <w:t> </w:t>
      </w:r>
      <w:r>
        <w:rPr>
          <w:color w:val="231F20"/>
          <w:w w:val="105"/>
        </w:rPr>
        <w:t>a</w:t>
      </w:r>
      <w:r>
        <w:rPr>
          <w:color w:val="231F20"/>
          <w:spacing w:val="-29"/>
          <w:w w:val="105"/>
        </w:rPr>
        <w:t> </w:t>
      </w:r>
      <w:r>
        <w:rPr>
          <w:color w:val="231F20"/>
          <w:w w:val="105"/>
        </w:rPr>
        <w:t>state-wide</w:t>
      </w:r>
      <w:r>
        <w:rPr>
          <w:color w:val="231F20"/>
          <w:spacing w:val="-29"/>
          <w:w w:val="105"/>
        </w:rPr>
        <w:t> </w:t>
      </w:r>
      <w:r>
        <w:rPr>
          <w:color w:val="231F20"/>
          <w:w w:val="105"/>
        </w:rPr>
        <w:t>data</w:t>
      </w:r>
      <w:r>
        <w:rPr>
          <w:color w:val="231F20"/>
          <w:spacing w:val="-29"/>
          <w:w w:val="105"/>
        </w:rPr>
        <w:t> </w:t>
      </w:r>
      <w:r>
        <w:rPr>
          <w:color w:val="231F20"/>
          <w:w w:val="105"/>
        </w:rPr>
        <w:t>registry</w:t>
      </w:r>
      <w:r>
        <w:rPr>
          <w:color w:val="231F20"/>
          <w:spacing w:val="-29"/>
          <w:w w:val="105"/>
        </w:rPr>
        <w:t> </w:t>
      </w:r>
      <w:r>
        <w:rPr>
          <w:color w:val="231F20"/>
          <w:w w:val="105"/>
        </w:rPr>
        <w:t>and dedicated research agenda to </w:t>
      </w:r>
      <w:r>
        <w:rPr>
          <w:color w:val="231F20"/>
          <w:spacing w:val="2"/>
          <w:w w:val="105"/>
        </w:rPr>
        <w:t>support </w:t>
      </w:r>
      <w:r>
        <w:rPr>
          <w:color w:val="231F20"/>
          <w:w w:val="105"/>
        </w:rPr>
        <w:t>decision- making. Bipartisan political </w:t>
      </w:r>
      <w:r>
        <w:rPr>
          <w:color w:val="231F20"/>
          <w:spacing w:val="2"/>
          <w:w w:val="105"/>
        </w:rPr>
        <w:t>support </w:t>
      </w:r>
      <w:r>
        <w:rPr>
          <w:color w:val="231F20"/>
          <w:w w:val="105"/>
        </w:rPr>
        <w:t>has enabled continuous</w:t>
      </w:r>
      <w:r>
        <w:rPr>
          <w:color w:val="231F20"/>
          <w:spacing w:val="-30"/>
          <w:w w:val="105"/>
        </w:rPr>
        <w:t> </w:t>
      </w:r>
      <w:r>
        <w:rPr>
          <w:color w:val="231F20"/>
          <w:w w:val="105"/>
        </w:rPr>
        <w:t>experimentation</w:t>
      </w:r>
      <w:r>
        <w:rPr>
          <w:color w:val="231F20"/>
          <w:spacing w:val="-29"/>
          <w:w w:val="105"/>
        </w:rPr>
        <w:t> </w:t>
      </w:r>
      <w:r>
        <w:rPr>
          <w:color w:val="231F20"/>
          <w:w w:val="105"/>
        </w:rPr>
        <w:t>and</w:t>
      </w:r>
      <w:r>
        <w:rPr>
          <w:color w:val="231F20"/>
          <w:spacing w:val="-29"/>
          <w:w w:val="105"/>
        </w:rPr>
        <w:t> </w:t>
      </w:r>
      <w:r>
        <w:rPr>
          <w:color w:val="231F20"/>
          <w:w w:val="105"/>
        </w:rPr>
        <w:t>innovation</w:t>
      </w:r>
      <w:r>
        <w:rPr>
          <w:color w:val="231F20"/>
          <w:spacing w:val="-30"/>
          <w:w w:val="105"/>
        </w:rPr>
        <w:t> </w:t>
      </w:r>
      <w:r>
        <w:rPr>
          <w:color w:val="231F20"/>
          <w:w w:val="105"/>
        </w:rPr>
        <w:t>to</w:t>
      </w:r>
      <w:r>
        <w:rPr>
          <w:color w:val="231F20"/>
          <w:spacing w:val="-29"/>
          <w:w w:val="105"/>
        </w:rPr>
        <w:t> </w:t>
      </w:r>
      <w:r>
        <w:rPr>
          <w:color w:val="231F20"/>
          <w:w w:val="105"/>
        </w:rPr>
        <w:t>reach beyond direct policy and healthcare to affect road construction,</w:t>
      </w:r>
      <w:r>
        <w:rPr>
          <w:color w:val="231F20"/>
          <w:spacing w:val="-16"/>
          <w:w w:val="105"/>
        </w:rPr>
        <w:t> </w:t>
      </w:r>
      <w:r>
        <w:rPr>
          <w:color w:val="231F20"/>
          <w:w w:val="105"/>
        </w:rPr>
        <w:t>vehicle</w:t>
      </w:r>
      <w:r>
        <w:rPr>
          <w:color w:val="231F20"/>
          <w:spacing w:val="-16"/>
          <w:w w:val="105"/>
        </w:rPr>
        <w:t> </w:t>
      </w:r>
      <w:r>
        <w:rPr>
          <w:color w:val="231F20"/>
          <w:w w:val="105"/>
        </w:rPr>
        <w:t>safety</w:t>
      </w:r>
      <w:r>
        <w:rPr>
          <w:color w:val="231F20"/>
          <w:spacing w:val="-16"/>
          <w:w w:val="105"/>
        </w:rPr>
        <w:t> </w:t>
      </w:r>
      <w:r>
        <w:rPr>
          <w:color w:val="231F20"/>
          <w:w w:val="105"/>
        </w:rPr>
        <w:t>and</w:t>
      </w:r>
      <w:r>
        <w:rPr>
          <w:color w:val="231F20"/>
          <w:spacing w:val="-16"/>
          <w:w w:val="105"/>
        </w:rPr>
        <w:t> </w:t>
      </w:r>
      <w:r>
        <w:rPr>
          <w:color w:val="231F20"/>
          <w:w w:val="105"/>
        </w:rPr>
        <w:t>public</w:t>
      </w:r>
      <w:r>
        <w:rPr>
          <w:color w:val="231F20"/>
          <w:spacing w:val="-15"/>
          <w:w w:val="105"/>
        </w:rPr>
        <w:t> </w:t>
      </w:r>
      <w:r>
        <w:rPr>
          <w:color w:val="231F20"/>
          <w:w w:val="105"/>
        </w:rPr>
        <w:t>attitudes.</w:t>
      </w:r>
    </w:p>
    <w:p>
      <w:pPr>
        <w:pStyle w:val="BodyText"/>
        <w:spacing w:before="8"/>
        <w:rPr>
          <w:sz w:val="26"/>
        </w:rPr>
      </w:pPr>
    </w:p>
    <w:p>
      <w:pPr>
        <w:pStyle w:val="BodyText"/>
        <w:spacing w:line="312" w:lineRule="auto" w:before="1"/>
        <w:ind w:left="850" w:right="201"/>
        <w:rPr>
          <w:sz w:val="11"/>
        </w:rPr>
      </w:pPr>
      <w:r>
        <w:rPr>
          <w:color w:val="231F20"/>
        </w:rPr>
        <w:t>The TAC story shows how systems can be shifted when a range of initiatives from a range of actors is mobilised. The changes introduced were not only incremental, but after the establishment of trust in the process, also radical.</w:t>
      </w:r>
      <w:r>
        <w:rPr>
          <w:color w:val="231F20"/>
          <w:position w:val="7"/>
          <w:sz w:val="11"/>
        </w:rPr>
        <w:t>110</w:t>
      </w:r>
    </w:p>
    <w:p>
      <w:pPr>
        <w:pStyle w:val="BodyText"/>
        <w:spacing w:before="6"/>
        <w:rPr>
          <w:sz w:val="26"/>
        </w:rPr>
      </w:pPr>
    </w:p>
    <w:p>
      <w:pPr>
        <w:pStyle w:val="Heading6"/>
        <w:spacing w:line="312" w:lineRule="auto"/>
        <w:ind w:left="850" w:right="572"/>
      </w:pPr>
      <w:r>
        <w:rPr>
          <w:color w:val="231F20"/>
        </w:rPr>
        <w:t>Japan’s</w:t>
      </w:r>
      <w:r>
        <w:rPr>
          <w:color w:val="231F20"/>
          <w:spacing w:val="-37"/>
        </w:rPr>
        <w:t> </w:t>
      </w:r>
      <w:r>
        <w:rPr>
          <w:color w:val="231F20"/>
        </w:rPr>
        <w:t>Society</w:t>
      </w:r>
      <w:r>
        <w:rPr>
          <w:color w:val="231F20"/>
          <w:spacing w:val="-36"/>
        </w:rPr>
        <w:t> </w:t>
      </w:r>
      <w:r>
        <w:rPr>
          <w:color w:val="231F20"/>
        </w:rPr>
        <w:t>5.0</w:t>
      </w:r>
      <w:r>
        <w:rPr>
          <w:color w:val="231F20"/>
          <w:spacing w:val="-37"/>
        </w:rPr>
        <w:t> </w:t>
      </w:r>
      <w:r>
        <w:rPr>
          <w:color w:val="231F20"/>
        </w:rPr>
        <w:t>—</w:t>
      </w:r>
      <w:r>
        <w:rPr>
          <w:color w:val="231F20"/>
          <w:spacing w:val="-36"/>
        </w:rPr>
        <w:t> </w:t>
      </w:r>
      <w:r>
        <w:rPr>
          <w:color w:val="231F20"/>
        </w:rPr>
        <w:t>looking</w:t>
      </w:r>
      <w:r>
        <w:rPr>
          <w:color w:val="231F20"/>
          <w:spacing w:val="-36"/>
        </w:rPr>
        <w:t> </w:t>
      </w:r>
      <w:r>
        <w:rPr>
          <w:color w:val="231F20"/>
        </w:rPr>
        <w:t>into</w:t>
      </w:r>
      <w:r>
        <w:rPr>
          <w:color w:val="231F20"/>
          <w:spacing w:val="-37"/>
        </w:rPr>
        <w:t> </w:t>
      </w:r>
      <w:r>
        <w:rPr>
          <w:color w:val="231F20"/>
        </w:rPr>
        <w:t>the</w:t>
      </w:r>
      <w:r>
        <w:rPr>
          <w:color w:val="231F20"/>
          <w:spacing w:val="-36"/>
        </w:rPr>
        <w:t> </w:t>
      </w:r>
      <w:r>
        <w:rPr>
          <w:color w:val="231F20"/>
        </w:rPr>
        <w:t>systems of the</w:t>
      </w:r>
      <w:r>
        <w:rPr>
          <w:color w:val="231F20"/>
          <w:spacing w:val="-12"/>
        </w:rPr>
        <w:t> </w:t>
      </w:r>
      <w:r>
        <w:rPr>
          <w:color w:val="231F20"/>
        </w:rPr>
        <w:t>future</w:t>
      </w:r>
    </w:p>
    <w:p>
      <w:pPr>
        <w:pStyle w:val="BodyText"/>
        <w:spacing w:line="312" w:lineRule="auto" w:before="152"/>
        <w:ind w:left="850" w:right="156"/>
      </w:pPr>
      <w:r>
        <w:rPr>
          <w:color w:val="231F20"/>
        </w:rPr>
        <w:t>Japan’s National Strategic Special Zones (NSSZs) offer a glimpse of what might lie beyond the regulatory sandbox concept. Since 2013, 10 regions of Japan have been permitted to test regulatory reforms targeting sectors and missions ranging from healthcare, education, agriculture and tourism to business startups and social inclusion. The goal is</w:t>
      </w:r>
    </w:p>
    <w:p>
      <w:pPr>
        <w:pStyle w:val="BodyText"/>
        <w:spacing w:line="312" w:lineRule="auto" w:before="7"/>
        <w:ind w:left="850" w:right="278"/>
        <w:jc w:val="both"/>
        <w:rPr>
          <w:sz w:val="11"/>
        </w:rPr>
      </w:pPr>
      <w:r>
        <w:rPr>
          <w:color w:val="231F20"/>
        </w:rPr>
        <w:t>to </w:t>
      </w:r>
      <w:r>
        <w:rPr>
          <w:color w:val="231F20"/>
          <w:spacing w:val="2"/>
        </w:rPr>
        <w:t>extend successful trials nationally. </w:t>
      </w:r>
      <w:r>
        <w:rPr>
          <w:color w:val="231F20"/>
        </w:rPr>
        <w:t>For </w:t>
      </w:r>
      <w:r>
        <w:rPr>
          <w:color w:val="231F20"/>
          <w:spacing w:val="2"/>
        </w:rPr>
        <w:t>example, </w:t>
      </w:r>
      <w:r>
        <w:rPr>
          <w:color w:val="231F20"/>
        </w:rPr>
        <w:t>the </w:t>
      </w:r>
      <w:r>
        <w:rPr>
          <w:color w:val="231F20"/>
          <w:spacing w:val="2"/>
        </w:rPr>
        <w:t>testing </w:t>
      </w:r>
      <w:r>
        <w:rPr>
          <w:color w:val="231F20"/>
        </w:rPr>
        <w:t>of </w:t>
      </w:r>
      <w:r>
        <w:rPr>
          <w:color w:val="231F20"/>
          <w:spacing w:val="2"/>
        </w:rPr>
        <w:t>home </w:t>
      </w:r>
      <w:r>
        <w:rPr>
          <w:color w:val="231F20"/>
          <w:spacing w:val="3"/>
        </w:rPr>
        <w:t>delivery </w:t>
      </w:r>
      <w:r>
        <w:rPr>
          <w:color w:val="231F20"/>
        </w:rPr>
        <w:t>of </w:t>
      </w:r>
      <w:r>
        <w:rPr>
          <w:color w:val="231F20"/>
          <w:spacing w:val="2"/>
        </w:rPr>
        <w:t>prescription drugs </w:t>
      </w:r>
      <w:r>
        <w:rPr>
          <w:color w:val="231F20"/>
        </w:rPr>
        <w:t>in</w:t>
      </w:r>
      <w:r>
        <w:rPr>
          <w:color w:val="231F20"/>
          <w:spacing w:val="-5"/>
        </w:rPr>
        <w:t> </w:t>
      </w:r>
      <w:r>
        <w:rPr>
          <w:color w:val="231F20"/>
        </w:rPr>
        <w:t>three</w:t>
      </w:r>
      <w:r>
        <w:rPr>
          <w:color w:val="231F20"/>
          <w:spacing w:val="-5"/>
        </w:rPr>
        <w:t> </w:t>
      </w:r>
      <w:r>
        <w:rPr>
          <w:color w:val="231F20"/>
        </w:rPr>
        <w:t>zones</w:t>
      </w:r>
      <w:r>
        <w:rPr>
          <w:color w:val="231F20"/>
          <w:spacing w:val="-4"/>
        </w:rPr>
        <w:t> </w:t>
      </w:r>
      <w:r>
        <w:rPr>
          <w:color w:val="231F20"/>
        </w:rPr>
        <w:t>in</w:t>
      </w:r>
      <w:r>
        <w:rPr>
          <w:color w:val="231F20"/>
          <w:spacing w:val="-5"/>
        </w:rPr>
        <w:t> </w:t>
      </w:r>
      <w:r>
        <w:rPr>
          <w:color w:val="231F20"/>
        </w:rPr>
        <w:t>2018</w:t>
      </w:r>
      <w:r>
        <w:rPr>
          <w:color w:val="231F20"/>
          <w:spacing w:val="-4"/>
        </w:rPr>
        <w:t> </w:t>
      </w:r>
      <w:r>
        <w:rPr>
          <w:color w:val="231F20"/>
        </w:rPr>
        <w:t>has</w:t>
      </w:r>
      <w:r>
        <w:rPr>
          <w:color w:val="231F20"/>
          <w:spacing w:val="-5"/>
        </w:rPr>
        <w:t> </w:t>
      </w:r>
      <w:r>
        <w:rPr>
          <w:color w:val="231F20"/>
          <w:spacing w:val="2"/>
        </w:rPr>
        <w:t>already</w:t>
      </w:r>
      <w:r>
        <w:rPr>
          <w:color w:val="231F20"/>
          <w:spacing w:val="-4"/>
        </w:rPr>
        <w:t> </w:t>
      </w:r>
      <w:r>
        <w:rPr>
          <w:color w:val="231F20"/>
          <w:spacing w:val="2"/>
        </w:rPr>
        <w:t>led</w:t>
      </w:r>
      <w:r>
        <w:rPr>
          <w:color w:val="231F20"/>
          <w:spacing w:val="-5"/>
        </w:rPr>
        <w:t> </w:t>
      </w:r>
      <w:r>
        <w:rPr>
          <w:color w:val="231F20"/>
        </w:rPr>
        <w:t>to</w:t>
      </w:r>
      <w:r>
        <w:rPr>
          <w:color w:val="231F20"/>
          <w:spacing w:val="-4"/>
        </w:rPr>
        <w:t> </w:t>
      </w:r>
      <w:r>
        <w:rPr>
          <w:color w:val="231F20"/>
        </w:rPr>
        <w:t>a</w:t>
      </w:r>
      <w:r>
        <w:rPr>
          <w:color w:val="231F20"/>
          <w:spacing w:val="-5"/>
        </w:rPr>
        <w:t> </w:t>
      </w:r>
      <w:r>
        <w:rPr>
          <w:color w:val="231F20"/>
          <w:spacing w:val="3"/>
        </w:rPr>
        <w:t>planned </w:t>
      </w:r>
      <w:r>
        <w:rPr>
          <w:color w:val="231F20"/>
          <w:spacing w:val="2"/>
        </w:rPr>
        <w:t>nationwide rollout </w:t>
      </w:r>
      <w:r>
        <w:rPr>
          <w:color w:val="231F20"/>
        </w:rPr>
        <w:t>in</w:t>
      </w:r>
      <w:r>
        <w:rPr>
          <w:color w:val="231F20"/>
          <w:spacing w:val="-11"/>
        </w:rPr>
        <w:t> </w:t>
      </w:r>
      <w:r>
        <w:rPr>
          <w:color w:val="231F20"/>
        </w:rPr>
        <w:t>2020.</w:t>
      </w:r>
      <w:r>
        <w:rPr>
          <w:color w:val="231F20"/>
          <w:position w:val="7"/>
          <w:sz w:val="11"/>
        </w:rPr>
        <w:t>111</w:t>
      </w:r>
    </w:p>
    <w:p>
      <w:pPr>
        <w:pStyle w:val="BodyText"/>
        <w:spacing w:line="312" w:lineRule="auto" w:before="136"/>
        <w:ind w:left="413" w:right="947"/>
      </w:pPr>
      <w:r>
        <w:rPr/>
        <w:br w:type="column"/>
      </w:r>
      <w:r>
        <w:rPr>
          <w:color w:val="231F20"/>
        </w:rPr>
        <w:t>The</w:t>
      </w:r>
      <w:r>
        <w:rPr>
          <w:color w:val="231F20"/>
          <w:spacing w:val="-9"/>
        </w:rPr>
        <w:t> </w:t>
      </w:r>
      <w:r>
        <w:rPr>
          <w:color w:val="231F20"/>
        </w:rPr>
        <w:t>next</w:t>
      </w:r>
      <w:r>
        <w:rPr>
          <w:color w:val="231F20"/>
          <w:spacing w:val="-9"/>
        </w:rPr>
        <w:t> </w:t>
      </w:r>
      <w:r>
        <w:rPr>
          <w:color w:val="231F20"/>
        </w:rPr>
        <w:t>phase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program</w:t>
      </w:r>
      <w:r>
        <w:rPr>
          <w:color w:val="231F20"/>
          <w:spacing w:val="-9"/>
        </w:rPr>
        <w:t> </w:t>
      </w:r>
      <w:r>
        <w:rPr>
          <w:color w:val="231F20"/>
        </w:rPr>
        <w:t>will</w:t>
      </w:r>
      <w:r>
        <w:rPr>
          <w:color w:val="231F20"/>
          <w:spacing w:val="-9"/>
        </w:rPr>
        <w:t> </w:t>
      </w:r>
      <w:r>
        <w:rPr>
          <w:color w:val="231F20"/>
        </w:rPr>
        <w:t>see</w:t>
      </w:r>
      <w:r>
        <w:rPr>
          <w:color w:val="231F20"/>
          <w:spacing w:val="-8"/>
        </w:rPr>
        <w:t> </w:t>
      </w:r>
      <w:r>
        <w:rPr>
          <w:color w:val="231F20"/>
        </w:rPr>
        <w:t>regions</w:t>
      </w:r>
      <w:r>
        <w:rPr>
          <w:color w:val="231F20"/>
          <w:spacing w:val="-9"/>
        </w:rPr>
        <w:t> </w:t>
      </w:r>
      <w:r>
        <w:rPr>
          <w:color w:val="231F20"/>
        </w:rPr>
        <w:t>engage with Japan’s new </w:t>
      </w:r>
      <w:r>
        <w:rPr>
          <w:b/>
          <w:color w:val="231F20"/>
        </w:rPr>
        <w:t>Society 5.0 </w:t>
      </w:r>
      <w:r>
        <w:rPr>
          <w:color w:val="231F20"/>
        </w:rPr>
        <w:t>vision of a technology- based, human-centred society. Society 5.0 seeks to apply Industry 4.0 technologies, such as the Internet of Things, big data, </w:t>
      </w:r>
      <w:r>
        <w:rPr>
          <w:color w:val="231F20"/>
          <w:spacing w:val="2"/>
        </w:rPr>
        <w:t>artificial </w:t>
      </w:r>
      <w:r>
        <w:rPr>
          <w:color w:val="231F20"/>
        </w:rPr>
        <w:t>intelligence,</w:t>
      </w:r>
      <w:r>
        <w:rPr>
          <w:color w:val="231F20"/>
          <w:spacing w:val="-25"/>
        </w:rPr>
        <w:t> </w:t>
      </w:r>
      <w:r>
        <w:rPr>
          <w:color w:val="231F20"/>
        </w:rPr>
        <w:t>robotics</w:t>
      </w:r>
    </w:p>
    <w:p>
      <w:pPr>
        <w:pStyle w:val="BodyText"/>
        <w:spacing w:line="312" w:lineRule="auto" w:before="5"/>
        <w:ind w:left="413" w:right="1054"/>
        <w:rPr>
          <w:sz w:val="11"/>
        </w:rPr>
      </w:pPr>
      <w:r>
        <w:rPr>
          <w:color w:val="231F20"/>
        </w:rPr>
        <w:t>and the sharing economy, to systemic and societal challenges.</w:t>
      </w:r>
      <w:r>
        <w:rPr>
          <w:color w:val="231F20"/>
          <w:position w:val="7"/>
          <w:sz w:val="11"/>
        </w:rPr>
        <w:t>112</w:t>
      </w:r>
    </w:p>
    <w:p>
      <w:pPr>
        <w:pStyle w:val="BodyText"/>
        <w:spacing w:before="3"/>
        <w:rPr>
          <w:sz w:val="26"/>
        </w:rPr>
      </w:pPr>
    </w:p>
    <w:p>
      <w:pPr>
        <w:pStyle w:val="BodyText"/>
        <w:spacing w:line="312" w:lineRule="auto" w:before="1"/>
        <w:ind w:left="413" w:right="1054"/>
      </w:pPr>
      <w:r>
        <w:rPr>
          <w:color w:val="231F20"/>
        </w:rPr>
        <w:t>Japan appears ready for such boldness.</w:t>
      </w:r>
      <w:r>
        <w:rPr>
          <w:color w:val="231F20"/>
          <w:position w:val="7"/>
          <w:sz w:val="11"/>
        </w:rPr>
        <w:t>113 </w:t>
      </w:r>
      <w:r>
        <w:rPr>
          <w:color w:val="231F20"/>
        </w:rPr>
        <w:t>Its cities and regions pro-actively compete on the basis</w:t>
      </w:r>
    </w:p>
    <w:p>
      <w:pPr>
        <w:pStyle w:val="BodyText"/>
        <w:spacing w:line="312" w:lineRule="auto" w:before="2"/>
        <w:ind w:left="413" w:right="930"/>
      </w:pPr>
      <w:r>
        <w:rPr>
          <w:color w:val="231F20"/>
        </w:rPr>
        <w:t>of their reform credentials, while the country’s governance arrangements provide the Prime Minister with the authority to resolve cross-portfolio reform disagreements.</w:t>
      </w:r>
      <w:r>
        <w:rPr>
          <w:color w:val="231F20"/>
          <w:spacing w:val="-24"/>
        </w:rPr>
        <w:t> </w:t>
      </w:r>
      <w:r>
        <w:rPr>
          <w:color w:val="231F20"/>
        </w:rPr>
        <w:t>Japan’s</w:t>
      </w:r>
      <w:r>
        <w:rPr>
          <w:color w:val="231F20"/>
          <w:spacing w:val="-23"/>
        </w:rPr>
        <w:t> </w:t>
      </w:r>
      <w:r>
        <w:rPr>
          <w:color w:val="231F20"/>
        </w:rPr>
        <w:t>people</w:t>
      </w:r>
      <w:r>
        <w:rPr>
          <w:color w:val="231F20"/>
          <w:spacing w:val="-23"/>
        </w:rPr>
        <w:t> </w:t>
      </w:r>
      <w:r>
        <w:rPr>
          <w:color w:val="231F20"/>
        </w:rPr>
        <w:t>and</w:t>
      </w:r>
      <w:r>
        <w:rPr>
          <w:color w:val="231F20"/>
          <w:spacing w:val="-23"/>
        </w:rPr>
        <w:t> </w:t>
      </w:r>
      <w:r>
        <w:rPr>
          <w:color w:val="231F20"/>
        </w:rPr>
        <w:t>businesses</w:t>
      </w:r>
      <w:r>
        <w:rPr>
          <w:color w:val="231F20"/>
          <w:spacing w:val="-23"/>
        </w:rPr>
        <w:t> </w:t>
      </w:r>
      <w:r>
        <w:rPr>
          <w:color w:val="231F20"/>
        </w:rPr>
        <w:t>engage actively with new technologies and after a long period of economic stagnation, are well aware of their national</w:t>
      </w:r>
      <w:r>
        <w:rPr>
          <w:color w:val="231F20"/>
          <w:spacing w:val="-7"/>
        </w:rPr>
        <w:t> </w:t>
      </w:r>
      <w:r>
        <w:rPr>
          <w:color w:val="231F20"/>
        </w:rPr>
        <w:t>challenges.</w:t>
      </w:r>
    </w:p>
    <w:p>
      <w:pPr>
        <w:pStyle w:val="BodyText"/>
        <w:spacing w:before="8"/>
        <w:rPr>
          <w:sz w:val="26"/>
        </w:rPr>
      </w:pPr>
    </w:p>
    <w:p>
      <w:pPr>
        <w:pStyle w:val="BodyText"/>
        <w:ind w:left="413"/>
      </w:pPr>
      <w:r>
        <w:rPr>
          <w:color w:val="231F20"/>
        </w:rPr>
        <w:t>While the Society 5.0 rhetoric evokes digital thinking</w:t>
      </w:r>
    </w:p>
    <w:p>
      <w:pPr>
        <w:pStyle w:val="BodyText"/>
        <w:spacing w:line="312" w:lineRule="auto" w:before="70"/>
        <w:ind w:left="413" w:right="953"/>
        <w:rPr>
          <w:sz w:val="11"/>
        </w:rPr>
      </w:pPr>
      <w:r>
        <w:rPr>
          <w:color w:val="231F20"/>
          <w:w w:val="105"/>
        </w:rPr>
        <w:t>—</w:t>
      </w:r>
      <w:r>
        <w:rPr>
          <w:color w:val="231F20"/>
          <w:spacing w:val="-36"/>
          <w:w w:val="105"/>
        </w:rPr>
        <w:t> </w:t>
      </w:r>
      <w:r>
        <w:rPr>
          <w:color w:val="231F20"/>
          <w:w w:val="105"/>
        </w:rPr>
        <w:t>with</w:t>
      </w:r>
      <w:r>
        <w:rPr>
          <w:color w:val="231F20"/>
          <w:spacing w:val="-35"/>
          <w:w w:val="105"/>
        </w:rPr>
        <w:t> </w:t>
      </w:r>
      <w:r>
        <w:rPr>
          <w:color w:val="231F20"/>
          <w:w w:val="105"/>
        </w:rPr>
        <w:t>its</w:t>
      </w:r>
      <w:r>
        <w:rPr>
          <w:color w:val="231F20"/>
          <w:spacing w:val="-36"/>
          <w:w w:val="105"/>
        </w:rPr>
        <w:t> </w:t>
      </w:r>
      <w:r>
        <w:rPr>
          <w:color w:val="231F20"/>
          <w:w w:val="105"/>
        </w:rPr>
        <w:t>scalable</w:t>
      </w:r>
      <w:r>
        <w:rPr>
          <w:color w:val="231F20"/>
          <w:spacing w:val="-35"/>
          <w:w w:val="105"/>
        </w:rPr>
        <w:t> </w:t>
      </w:r>
      <w:r>
        <w:rPr>
          <w:color w:val="231F20"/>
          <w:w w:val="105"/>
        </w:rPr>
        <w:t>collaboration,</w:t>
      </w:r>
      <w:r>
        <w:rPr>
          <w:color w:val="231F20"/>
          <w:spacing w:val="-36"/>
          <w:w w:val="105"/>
        </w:rPr>
        <w:t> </w:t>
      </w:r>
      <w:r>
        <w:rPr>
          <w:color w:val="231F20"/>
          <w:w w:val="105"/>
        </w:rPr>
        <w:t>experimentation</w:t>
      </w:r>
      <w:r>
        <w:rPr>
          <w:color w:val="231F20"/>
          <w:spacing w:val="-35"/>
          <w:w w:val="105"/>
        </w:rPr>
        <w:t> </w:t>
      </w:r>
      <w:r>
        <w:rPr>
          <w:color w:val="231F20"/>
          <w:w w:val="105"/>
        </w:rPr>
        <w:t>and modularity</w:t>
      </w:r>
      <w:r>
        <w:rPr>
          <w:color w:val="231F20"/>
          <w:spacing w:val="-32"/>
          <w:w w:val="105"/>
        </w:rPr>
        <w:t> </w:t>
      </w:r>
      <w:r>
        <w:rPr>
          <w:color w:val="231F20"/>
          <w:w w:val="105"/>
        </w:rPr>
        <w:t>language</w:t>
      </w:r>
      <w:r>
        <w:rPr>
          <w:color w:val="231F20"/>
          <w:spacing w:val="-32"/>
          <w:w w:val="105"/>
        </w:rPr>
        <w:t> </w:t>
      </w:r>
      <w:r>
        <w:rPr>
          <w:color w:val="231F20"/>
          <w:w w:val="105"/>
        </w:rPr>
        <w:t>—</w:t>
      </w:r>
      <w:r>
        <w:rPr>
          <w:color w:val="231F20"/>
          <w:spacing w:val="-31"/>
          <w:w w:val="105"/>
        </w:rPr>
        <w:t> </w:t>
      </w:r>
      <w:r>
        <w:rPr>
          <w:color w:val="231F20"/>
          <w:w w:val="105"/>
        </w:rPr>
        <w:t>most</w:t>
      </w:r>
      <w:r>
        <w:rPr>
          <w:color w:val="231F20"/>
          <w:spacing w:val="-32"/>
          <w:w w:val="105"/>
        </w:rPr>
        <w:t> </w:t>
      </w:r>
      <w:r>
        <w:rPr>
          <w:color w:val="231F20"/>
          <w:w w:val="105"/>
        </w:rPr>
        <w:t>interesting</w:t>
      </w:r>
      <w:r>
        <w:rPr>
          <w:color w:val="231F20"/>
          <w:spacing w:val="-31"/>
          <w:w w:val="105"/>
        </w:rPr>
        <w:t> </w:t>
      </w:r>
      <w:r>
        <w:rPr>
          <w:color w:val="231F20"/>
          <w:w w:val="105"/>
        </w:rPr>
        <w:t>is</w:t>
      </w:r>
      <w:r>
        <w:rPr>
          <w:color w:val="231F20"/>
          <w:spacing w:val="-32"/>
          <w:w w:val="105"/>
        </w:rPr>
        <w:t> </w:t>
      </w:r>
      <w:r>
        <w:rPr>
          <w:color w:val="231F20"/>
          <w:w w:val="105"/>
        </w:rPr>
        <w:t>its</w:t>
      </w:r>
      <w:r>
        <w:rPr>
          <w:color w:val="231F20"/>
          <w:spacing w:val="-31"/>
          <w:w w:val="105"/>
        </w:rPr>
        <w:t> </w:t>
      </w:r>
      <w:r>
        <w:rPr>
          <w:color w:val="231F20"/>
          <w:w w:val="105"/>
        </w:rPr>
        <w:t>societal framing: </w:t>
      </w:r>
      <w:r>
        <w:rPr>
          <w:color w:val="231F20"/>
          <w:spacing w:val="-4"/>
          <w:w w:val="105"/>
        </w:rPr>
        <w:t>“a </w:t>
      </w:r>
      <w:r>
        <w:rPr>
          <w:color w:val="231F20"/>
          <w:w w:val="105"/>
        </w:rPr>
        <w:t>combination of the digital transformation and the imagination and creativity of diverse people will make it possible to solve the problems facing society</w:t>
      </w:r>
      <w:r>
        <w:rPr>
          <w:color w:val="231F20"/>
          <w:spacing w:val="-13"/>
          <w:w w:val="105"/>
        </w:rPr>
        <w:t> </w:t>
      </w:r>
      <w:r>
        <w:rPr>
          <w:color w:val="231F20"/>
          <w:w w:val="105"/>
        </w:rPr>
        <w:t>and</w:t>
      </w:r>
      <w:r>
        <w:rPr>
          <w:color w:val="231F20"/>
          <w:spacing w:val="-13"/>
          <w:w w:val="105"/>
        </w:rPr>
        <w:t> </w:t>
      </w:r>
      <w:r>
        <w:rPr>
          <w:color w:val="231F20"/>
          <w:w w:val="105"/>
        </w:rPr>
        <w:t>create</w:t>
      </w:r>
      <w:r>
        <w:rPr>
          <w:color w:val="231F20"/>
          <w:spacing w:val="-13"/>
          <w:w w:val="105"/>
        </w:rPr>
        <w:t> </w:t>
      </w:r>
      <w:r>
        <w:rPr>
          <w:color w:val="231F20"/>
          <w:w w:val="105"/>
        </w:rPr>
        <w:t>new</w:t>
      </w:r>
      <w:r>
        <w:rPr>
          <w:color w:val="231F20"/>
          <w:spacing w:val="-12"/>
          <w:w w:val="105"/>
        </w:rPr>
        <w:t> </w:t>
      </w:r>
      <w:r>
        <w:rPr>
          <w:color w:val="231F20"/>
          <w:w w:val="105"/>
        </w:rPr>
        <w:t>value”.</w:t>
      </w:r>
      <w:r>
        <w:rPr>
          <w:color w:val="231F20"/>
          <w:w w:val="105"/>
          <w:position w:val="7"/>
          <w:sz w:val="11"/>
        </w:rPr>
        <w:t>114</w:t>
      </w:r>
    </w:p>
    <w:p>
      <w:pPr>
        <w:pStyle w:val="BodyText"/>
        <w:spacing w:before="7"/>
        <w:rPr>
          <w:sz w:val="26"/>
        </w:rPr>
      </w:pPr>
    </w:p>
    <w:p>
      <w:pPr>
        <w:pStyle w:val="BodyText"/>
        <w:spacing w:line="312" w:lineRule="auto"/>
        <w:ind w:left="413" w:right="1054"/>
      </w:pPr>
      <w:r>
        <w:rPr>
          <w:color w:val="231F20"/>
          <w:spacing w:val="-6"/>
        </w:rPr>
        <w:t>TAC </w:t>
      </w:r>
      <w:r>
        <w:rPr>
          <w:color w:val="231F20"/>
        </w:rPr>
        <w:t>and Society 5.0 bring a systemic and societal perspective to challenges, reframing public problems with narratives that combine policy and governance, a diversity of actors, skills, relationships and</w:t>
      </w:r>
      <w:r>
        <w:rPr>
          <w:color w:val="231F20"/>
          <w:spacing w:val="-39"/>
        </w:rPr>
        <w:t> </w:t>
      </w:r>
      <w:r>
        <w:rPr>
          <w:color w:val="231F20"/>
        </w:rPr>
        <w:t>new</w:t>
      </w:r>
    </w:p>
    <w:p>
      <w:pPr>
        <w:pStyle w:val="BodyText"/>
        <w:spacing w:line="312" w:lineRule="auto" w:before="4"/>
        <w:ind w:left="413" w:right="618"/>
      </w:pPr>
      <w:r>
        <w:rPr>
          <w:color w:val="231F20"/>
        </w:rPr>
        <w:t>technologies. While quite different in scope and focus, both represent what one interviewee described as</w:t>
      </w:r>
    </w:p>
    <w:p>
      <w:pPr>
        <w:spacing w:line="312" w:lineRule="auto" w:before="2"/>
        <w:ind w:left="413" w:right="618" w:firstLine="0"/>
        <w:jc w:val="left"/>
        <w:rPr>
          <w:sz w:val="20"/>
        </w:rPr>
      </w:pPr>
      <w:r>
        <w:rPr>
          <w:color w:val="231F20"/>
          <w:sz w:val="20"/>
        </w:rPr>
        <w:t>the fundamental systems need in Australia, “</w:t>
      </w:r>
      <w:r>
        <w:rPr>
          <w:b/>
          <w:color w:val="231F20"/>
          <w:sz w:val="20"/>
        </w:rPr>
        <w:t>to think a new whole, not just its parts</w:t>
      </w:r>
      <w:r>
        <w:rPr>
          <w:color w:val="231F20"/>
          <w:sz w:val="20"/>
        </w:rPr>
        <w:t>”.</w:t>
      </w:r>
    </w:p>
    <w:p>
      <w:pPr>
        <w:pStyle w:val="BodyText"/>
        <w:spacing w:before="8"/>
        <w:rPr>
          <w:sz w:val="11"/>
        </w:rPr>
      </w:pPr>
      <w:r>
        <w:rPr/>
        <w:pict>
          <v:line style="position:absolute;mso-position-horizontal-relative:page;mso-position-vertical-relative:paragraph;z-index:1472;mso-wrap-distance-left:0;mso-wrap-distance-right:0" from="308.586609pt,10.176442pt" to="336.213609pt,10.176442pt" stroked="true" strokeweight="3pt" strokecolor="#ed1c24">
            <v:stroke dashstyle="solid"/>
            <w10:wrap type="topAndBottom"/>
          </v:line>
        </w:pict>
      </w:r>
    </w:p>
    <w:p>
      <w:pPr>
        <w:spacing w:after="0"/>
        <w:rPr>
          <w:sz w:val="11"/>
        </w:rPr>
        <w:sectPr>
          <w:type w:val="continuous"/>
          <w:pgSz w:w="11910" w:h="16840"/>
          <w:pgMar w:top="920" w:bottom="280" w:left="0" w:right="0"/>
          <w:cols w:num="2" w:equalWidth="0">
            <w:col w:w="5689" w:space="40"/>
            <w:col w:w="6181"/>
          </w:cols>
        </w:sectPr>
      </w:pPr>
    </w:p>
    <w:p>
      <w:pPr>
        <w:pStyle w:val="Heading2"/>
      </w:pPr>
      <w:bookmarkStart w:name="_bookmark15" w:id="16"/>
      <w:bookmarkEnd w:id="16"/>
      <w:r>
        <w:rPr/>
      </w:r>
      <w:r>
        <w:rPr>
          <w:color w:val="ED1C24"/>
          <w:w w:val="95"/>
        </w:rPr>
        <w:t>POLICIES TO CATALYSE INNOVATIVE INSTITUTIONS</w:t>
      </w:r>
    </w:p>
    <w:p>
      <w:pPr>
        <w:pStyle w:val="BodyText"/>
      </w:pPr>
    </w:p>
    <w:p>
      <w:pPr>
        <w:pStyle w:val="BodyText"/>
      </w:pPr>
    </w:p>
    <w:p>
      <w:pPr>
        <w:pStyle w:val="BodyText"/>
      </w:pPr>
    </w:p>
    <w:p>
      <w:pPr>
        <w:pStyle w:val="BodyText"/>
      </w:pPr>
    </w:p>
    <w:p>
      <w:pPr>
        <w:pStyle w:val="BodyText"/>
      </w:pPr>
    </w:p>
    <w:p>
      <w:pPr>
        <w:pStyle w:val="BodyText"/>
        <w:spacing w:before="10"/>
        <w:rPr>
          <w:sz w:val="15"/>
        </w:rPr>
      </w:pPr>
    </w:p>
    <w:p>
      <w:pPr>
        <w:spacing w:before="70"/>
        <w:ind w:left="6831" w:right="0" w:firstLine="0"/>
        <w:jc w:val="left"/>
        <w:rPr>
          <w:sz w:val="48"/>
        </w:rPr>
      </w:pPr>
      <w:r>
        <w:rPr/>
        <w:pict>
          <v:group style="position:absolute;margin-left:0pt;margin-top:-49.38546pt;width:327.9pt;height:169.4pt;mso-position-horizontal-relative:page;mso-position-vertical-relative:paragraph;z-index:3544" coordorigin="0,-988" coordsize="6558,3388">
            <v:shape style="position:absolute;left:0;top:-988;width:6166;height:3388" type="#_x0000_t75" stroked="false">
              <v:imagedata r:id="rId144" o:title=""/>
            </v:shape>
            <v:shape style="position:absolute;left:5965;top:204;width:593;height:499" coordorigin="5965,205" coordsize="593,499" path="m6313,205l6302,207,6292,214,6286,224,6284,235,6286,246,6293,256,6458,424,5994,424,5983,426,5974,433,5968,442,5965,454,5968,466,5974,475,5983,482,5994,484,6458,484,6293,652,6286,662,6284,673,6286,684,6292,694,6298,700,6305,703,6320,703,6328,700,6554,470,6558,462,6558,446,6554,438,6333,213,6324,207,6313,205xe" filled="true" fillcolor="#ed1c24" stroked="false">
              <v:path arrowok="t"/>
              <v:fill type="solid"/>
            </v:shape>
            <w10:wrap type="none"/>
          </v:group>
        </w:pict>
      </w:r>
      <w:r>
        <w:rPr>
          <w:color w:val="231F20"/>
          <w:sz w:val="48"/>
        </w:rPr>
        <w:t>Think bigger.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8"/>
        </w:rPr>
      </w:pPr>
    </w:p>
    <w:p>
      <w:pPr>
        <w:spacing w:after="0"/>
        <w:rPr>
          <w:sz w:val="28"/>
        </w:rPr>
        <w:sectPr>
          <w:headerReference w:type="default" r:id="rId142"/>
          <w:footerReference w:type="default" r:id="rId143"/>
          <w:pgSz w:w="11910" w:h="16840"/>
          <w:pgMar w:header="0" w:footer="718" w:top="1260" w:bottom="900" w:left="0" w:right="0"/>
          <w:pgNumType w:start="46"/>
        </w:sectPr>
      </w:pPr>
    </w:p>
    <w:p>
      <w:pPr>
        <w:pStyle w:val="BodyText"/>
        <w:spacing w:line="312" w:lineRule="auto" w:before="139"/>
        <w:ind w:left="850" w:right="23"/>
      </w:pPr>
      <w:r>
        <w:rPr>
          <w:b/>
          <w:color w:val="231F20"/>
        </w:rPr>
        <w:t>Mission-oriented innovation </w:t>
      </w:r>
      <w:r>
        <w:rPr>
          <w:color w:val="231F20"/>
        </w:rPr>
        <w:t>— sometimes called “moon shots” — provides a further approach to generating change at scale. This controversial approach proposes large-scale initiatives, generally catalysed by governments, that are designed to address</w:t>
      </w:r>
      <w:r>
        <w:rPr>
          <w:color w:val="231F20"/>
          <w:spacing w:val="-24"/>
        </w:rPr>
        <w:t> </w:t>
      </w:r>
      <w:r>
        <w:rPr>
          <w:color w:val="231F20"/>
        </w:rPr>
        <w:t>audacious</w:t>
      </w:r>
      <w:r>
        <w:rPr>
          <w:color w:val="231F20"/>
          <w:spacing w:val="-23"/>
        </w:rPr>
        <w:t> </w:t>
      </w:r>
      <w:r>
        <w:rPr>
          <w:color w:val="231F20"/>
        </w:rPr>
        <w:t>challenges.</w:t>
      </w:r>
      <w:r>
        <w:rPr>
          <w:color w:val="231F20"/>
          <w:position w:val="7"/>
          <w:sz w:val="11"/>
        </w:rPr>
        <w:t>115</w:t>
      </w:r>
      <w:r>
        <w:rPr>
          <w:color w:val="231F20"/>
          <w:spacing w:val="1"/>
          <w:position w:val="7"/>
          <w:sz w:val="11"/>
        </w:rPr>
        <w:t> </w:t>
      </w:r>
      <w:r>
        <w:rPr>
          <w:color w:val="231F20"/>
        </w:rPr>
        <w:t>Missions</w:t>
      </w:r>
      <w:r>
        <w:rPr>
          <w:color w:val="231F20"/>
          <w:spacing w:val="-23"/>
        </w:rPr>
        <w:t> </w:t>
      </w:r>
      <w:r>
        <w:rPr>
          <w:color w:val="231F20"/>
        </w:rPr>
        <w:t>are</w:t>
      </w:r>
      <w:r>
        <w:rPr>
          <w:color w:val="231F20"/>
          <w:spacing w:val="-23"/>
        </w:rPr>
        <w:t> </w:t>
      </w:r>
      <w:r>
        <w:rPr>
          <w:color w:val="231F20"/>
        </w:rPr>
        <w:t>intended to inspire innovators, develop solutions to big public problems, and generate enthusiasm for public problem solving at scale. These are often</w:t>
      </w:r>
      <w:r>
        <w:rPr>
          <w:color w:val="231F20"/>
          <w:spacing w:val="-28"/>
        </w:rPr>
        <w:t> </w:t>
      </w:r>
      <w:r>
        <w:rPr>
          <w:color w:val="231F20"/>
        </w:rPr>
        <w:t>anchored</w:t>
      </w:r>
    </w:p>
    <w:p>
      <w:pPr>
        <w:pStyle w:val="BodyText"/>
        <w:spacing w:line="312" w:lineRule="auto" w:before="9"/>
        <w:ind w:left="850" w:right="719"/>
      </w:pPr>
      <w:r>
        <w:rPr>
          <w:color w:val="231F20"/>
        </w:rPr>
        <w:t>in a larger framework of goals, such as the UN Sustainable Development Goals.</w:t>
      </w:r>
    </w:p>
    <w:p>
      <w:pPr>
        <w:pStyle w:val="BodyText"/>
        <w:spacing w:before="3"/>
        <w:rPr>
          <w:sz w:val="26"/>
        </w:rPr>
      </w:pPr>
    </w:p>
    <w:p>
      <w:pPr>
        <w:pStyle w:val="BodyText"/>
        <w:spacing w:line="312" w:lineRule="auto"/>
        <w:ind w:left="850"/>
        <w:rPr>
          <w:sz w:val="11"/>
        </w:rPr>
      </w:pPr>
      <w:r>
        <w:rPr>
          <w:color w:val="231F20"/>
        </w:rPr>
        <w:t>Missions exemplify the meso-level approach </w:t>
      </w:r>
      <w:r>
        <w:rPr>
          <w:color w:val="231F20"/>
          <w:spacing w:val="-3"/>
        </w:rPr>
        <w:t>to </w:t>
      </w:r>
      <w:r>
        <w:rPr>
          <w:color w:val="231F20"/>
        </w:rPr>
        <w:t>problem-solving, with their system-wide and </w:t>
      </w:r>
      <w:r>
        <w:rPr>
          <w:color w:val="231F20"/>
          <w:spacing w:val="-3"/>
        </w:rPr>
        <w:t>long-term </w:t>
      </w:r>
      <w:r>
        <w:rPr>
          <w:color w:val="231F20"/>
        </w:rPr>
        <w:t>lenses. They start by stepping back and setting a </w:t>
      </w:r>
      <w:r>
        <w:rPr>
          <w:i/>
          <w:color w:val="231F20"/>
        </w:rPr>
        <w:t>clear direction </w:t>
      </w:r>
      <w:r>
        <w:rPr>
          <w:color w:val="231F20"/>
        </w:rPr>
        <w:t>for the problems </w:t>
      </w:r>
      <w:r>
        <w:rPr>
          <w:color w:val="231F20"/>
          <w:spacing w:val="-3"/>
        </w:rPr>
        <w:t>to </w:t>
      </w:r>
      <w:r>
        <w:rPr>
          <w:color w:val="231F20"/>
        </w:rPr>
        <w:t>be solved, before eliciting cross-sectoral investments and multiple bottom-up solutions,</w:t>
      </w:r>
      <w:r>
        <w:rPr>
          <w:color w:val="231F20"/>
          <w:spacing w:val="-13"/>
        </w:rPr>
        <w:t> </w:t>
      </w:r>
      <w:r>
        <w:rPr>
          <w:color w:val="231F20"/>
        </w:rPr>
        <w:t>of</w:t>
      </w:r>
      <w:r>
        <w:rPr>
          <w:color w:val="231F20"/>
          <w:spacing w:val="-12"/>
        </w:rPr>
        <w:t> </w:t>
      </w:r>
      <w:r>
        <w:rPr>
          <w:color w:val="231F20"/>
        </w:rPr>
        <w:t>which</w:t>
      </w:r>
      <w:r>
        <w:rPr>
          <w:color w:val="231F20"/>
          <w:spacing w:val="-13"/>
        </w:rPr>
        <w:t> </w:t>
      </w:r>
      <w:r>
        <w:rPr>
          <w:color w:val="231F20"/>
        </w:rPr>
        <w:t>some</w:t>
      </w:r>
      <w:r>
        <w:rPr>
          <w:color w:val="231F20"/>
          <w:spacing w:val="-12"/>
        </w:rPr>
        <w:t> </w:t>
      </w:r>
      <w:r>
        <w:rPr>
          <w:color w:val="231F20"/>
        </w:rPr>
        <w:t>will</w:t>
      </w:r>
      <w:r>
        <w:rPr>
          <w:color w:val="231F20"/>
          <w:spacing w:val="-13"/>
        </w:rPr>
        <w:t> </w:t>
      </w:r>
      <w:r>
        <w:rPr>
          <w:color w:val="231F20"/>
        </w:rPr>
        <w:t>inevitably</w:t>
      </w:r>
      <w:r>
        <w:rPr>
          <w:color w:val="231F20"/>
          <w:spacing w:val="-12"/>
        </w:rPr>
        <w:t> </w:t>
      </w:r>
      <w:r>
        <w:rPr>
          <w:color w:val="231F20"/>
        </w:rPr>
        <w:t>fail.</w:t>
      </w:r>
      <w:r>
        <w:rPr>
          <w:color w:val="231F20"/>
          <w:spacing w:val="-13"/>
        </w:rPr>
        <w:t> </w:t>
      </w:r>
      <w:r>
        <w:rPr>
          <w:color w:val="231F20"/>
          <w:spacing w:val="-6"/>
        </w:rPr>
        <w:t>Too</w:t>
      </w:r>
      <w:r>
        <w:rPr>
          <w:color w:val="231F20"/>
          <w:spacing w:val="-12"/>
        </w:rPr>
        <w:t> </w:t>
      </w:r>
      <w:r>
        <w:rPr>
          <w:color w:val="231F20"/>
        </w:rPr>
        <w:t>much</w:t>
      </w:r>
      <w:r>
        <w:rPr>
          <w:color w:val="231F20"/>
          <w:spacing w:val="-13"/>
        </w:rPr>
        <w:t> </w:t>
      </w:r>
      <w:r>
        <w:rPr>
          <w:color w:val="231F20"/>
        </w:rPr>
        <w:t>of a</w:t>
      </w:r>
      <w:r>
        <w:rPr>
          <w:color w:val="231F20"/>
          <w:spacing w:val="-8"/>
        </w:rPr>
        <w:t> </w:t>
      </w:r>
      <w:r>
        <w:rPr>
          <w:color w:val="231F20"/>
        </w:rPr>
        <w:t>top-down</w:t>
      </w:r>
      <w:r>
        <w:rPr>
          <w:color w:val="231F20"/>
          <w:spacing w:val="-7"/>
        </w:rPr>
        <w:t> </w:t>
      </w:r>
      <w:r>
        <w:rPr>
          <w:color w:val="231F20"/>
        </w:rPr>
        <w:t>focus</w:t>
      </w:r>
      <w:r>
        <w:rPr>
          <w:color w:val="231F20"/>
          <w:spacing w:val="-7"/>
        </w:rPr>
        <w:t> </w:t>
      </w:r>
      <w:r>
        <w:rPr>
          <w:color w:val="231F20"/>
        </w:rPr>
        <w:t>stifles</w:t>
      </w:r>
      <w:r>
        <w:rPr>
          <w:color w:val="231F20"/>
          <w:spacing w:val="-7"/>
        </w:rPr>
        <w:t> </w:t>
      </w:r>
      <w:r>
        <w:rPr>
          <w:color w:val="231F20"/>
        </w:rPr>
        <w:t>innovation,</w:t>
      </w:r>
      <w:r>
        <w:rPr>
          <w:color w:val="231F20"/>
          <w:spacing w:val="-7"/>
        </w:rPr>
        <w:t> </w:t>
      </w:r>
      <w:r>
        <w:rPr>
          <w:color w:val="231F20"/>
        </w:rPr>
        <w:t>while</w:t>
      </w:r>
      <w:r>
        <w:rPr>
          <w:color w:val="231F20"/>
          <w:spacing w:val="-8"/>
        </w:rPr>
        <w:t> </w:t>
      </w:r>
      <w:r>
        <w:rPr>
          <w:color w:val="231F20"/>
        </w:rPr>
        <w:t>too</w:t>
      </w:r>
      <w:r>
        <w:rPr>
          <w:color w:val="231F20"/>
          <w:spacing w:val="-7"/>
        </w:rPr>
        <w:t> </w:t>
      </w:r>
      <w:r>
        <w:rPr>
          <w:color w:val="231F20"/>
        </w:rPr>
        <w:t>much</w:t>
      </w:r>
      <w:r>
        <w:rPr>
          <w:color w:val="231F20"/>
          <w:spacing w:val="-7"/>
        </w:rPr>
        <w:t> </w:t>
      </w:r>
      <w:r>
        <w:rPr>
          <w:color w:val="231F20"/>
        </w:rPr>
        <w:t>of</w:t>
      </w:r>
      <w:r>
        <w:rPr>
          <w:color w:val="231F20"/>
          <w:spacing w:val="-7"/>
        </w:rPr>
        <w:t> </w:t>
      </w:r>
      <w:r>
        <w:rPr>
          <w:color w:val="231F20"/>
        </w:rPr>
        <w:t>a bottom-up</w:t>
      </w:r>
      <w:r>
        <w:rPr>
          <w:color w:val="231F20"/>
          <w:spacing w:val="-10"/>
        </w:rPr>
        <w:t> </w:t>
      </w:r>
      <w:r>
        <w:rPr>
          <w:color w:val="231F20"/>
        </w:rPr>
        <w:t>focus</w:t>
      </w:r>
      <w:r>
        <w:rPr>
          <w:color w:val="231F20"/>
          <w:spacing w:val="-10"/>
        </w:rPr>
        <w:t> </w:t>
      </w:r>
      <w:r>
        <w:rPr>
          <w:color w:val="231F20"/>
        </w:rPr>
        <w:t>struggles</w:t>
      </w:r>
      <w:r>
        <w:rPr>
          <w:color w:val="231F20"/>
          <w:spacing w:val="-10"/>
        </w:rPr>
        <w:t> </w:t>
      </w:r>
      <w:r>
        <w:rPr>
          <w:color w:val="231F20"/>
          <w:spacing w:val="-3"/>
        </w:rPr>
        <w:t>to</w:t>
      </w:r>
      <w:r>
        <w:rPr>
          <w:color w:val="231F20"/>
          <w:spacing w:val="-9"/>
        </w:rPr>
        <w:t> </w:t>
      </w:r>
      <w:r>
        <w:rPr>
          <w:color w:val="231F20"/>
        </w:rPr>
        <w:t>gain</w:t>
      </w:r>
      <w:r>
        <w:rPr>
          <w:color w:val="231F20"/>
          <w:spacing w:val="-10"/>
        </w:rPr>
        <w:t> </w:t>
      </w:r>
      <w:r>
        <w:rPr>
          <w:color w:val="231F20"/>
        </w:rPr>
        <w:t>traction.</w:t>
      </w:r>
      <w:r>
        <w:rPr>
          <w:color w:val="231F20"/>
          <w:position w:val="7"/>
          <w:sz w:val="11"/>
        </w:rPr>
        <w:t>116</w:t>
      </w:r>
    </w:p>
    <w:p>
      <w:pPr>
        <w:pStyle w:val="BodyText"/>
        <w:spacing w:before="9"/>
        <w:rPr>
          <w:sz w:val="26"/>
        </w:rPr>
      </w:pPr>
    </w:p>
    <w:p>
      <w:pPr>
        <w:pStyle w:val="BodyText"/>
        <w:spacing w:line="312" w:lineRule="auto"/>
        <w:ind w:left="850" w:right="181"/>
        <w:rPr>
          <w:sz w:val="11"/>
        </w:rPr>
      </w:pPr>
      <w:r>
        <w:rPr>
          <w:color w:val="231F20"/>
          <w:w w:val="105"/>
        </w:rPr>
        <w:t>Economist</w:t>
      </w:r>
      <w:r>
        <w:rPr>
          <w:color w:val="231F20"/>
          <w:spacing w:val="-38"/>
          <w:w w:val="105"/>
        </w:rPr>
        <w:t> </w:t>
      </w:r>
      <w:r>
        <w:rPr>
          <w:color w:val="231F20"/>
          <w:w w:val="105"/>
        </w:rPr>
        <w:t>Mariana</w:t>
      </w:r>
      <w:r>
        <w:rPr>
          <w:color w:val="231F20"/>
          <w:spacing w:val="-38"/>
          <w:w w:val="105"/>
        </w:rPr>
        <w:t> </w:t>
      </w:r>
      <w:r>
        <w:rPr>
          <w:color w:val="231F20"/>
          <w:w w:val="105"/>
        </w:rPr>
        <w:t>Mazzucato</w:t>
      </w:r>
      <w:r>
        <w:rPr>
          <w:color w:val="231F20"/>
          <w:spacing w:val="-37"/>
          <w:w w:val="105"/>
        </w:rPr>
        <w:t> </w:t>
      </w:r>
      <w:r>
        <w:rPr>
          <w:color w:val="231F20"/>
          <w:w w:val="105"/>
        </w:rPr>
        <w:t>proposes</w:t>
      </w:r>
      <w:r>
        <w:rPr>
          <w:color w:val="231F20"/>
          <w:spacing w:val="-38"/>
          <w:w w:val="105"/>
        </w:rPr>
        <w:t> </w:t>
      </w:r>
      <w:r>
        <w:rPr>
          <w:color w:val="231F20"/>
          <w:w w:val="105"/>
        </w:rPr>
        <w:t>that</w:t>
      </w:r>
      <w:r>
        <w:rPr>
          <w:color w:val="231F20"/>
          <w:spacing w:val="-37"/>
          <w:w w:val="105"/>
        </w:rPr>
        <w:t> </w:t>
      </w:r>
      <w:r>
        <w:rPr>
          <w:color w:val="231F20"/>
          <w:w w:val="105"/>
        </w:rPr>
        <w:t>many of</w:t>
      </w:r>
      <w:r>
        <w:rPr>
          <w:color w:val="231F20"/>
          <w:spacing w:val="-28"/>
          <w:w w:val="105"/>
        </w:rPr>
        <w:t> </w:t>
      </w:r>
      <w:r>
        <w:rPr>
          <w:color w:val="231F20"/>
          <w:w w:val="105"/>
        </w:rPr>
        <w:t>our</w:t>
      </w:r>
      <w:r>
        <w:rPr>
          <w:color w:val="231F20"/>
          <w:spacing w:val="-27"/>
          <w:w w:val="105"/>
        </w:rPr>
        <w:t> </w:t>
      </w:r>
      <w:r>
        <w:rPr>
          <w:color w:val="231F20"/>
          <w:w w:val="105"/>
        </w:rPr>
        <w:t>public</w:t>
      </w:r>
      <w:r>
        <w:rPr>
          <w:color w:val="231F20"/>
          <w:spacing w:val="-27"/>
          <w:w w:val="105"/>
        </w:rPr>
        <w:t> </w:t>
      </w:r>
      <w:r>
        <w:rPr>
          <w:color w:val="231F20"/>
          <w:w w:val="105"/>
        </w:rPr>
        <w:t>problems</w:t>
      </w:r>
      <w:r>
        <w:rPr>
          <w:color w:val="231F20"/>
          <w:spacing w:val="-27"/>
          <w:w w:val="105"/>
        </w:rPr>
        <w:t> </w:t>
      </w:r>
      <w:r>
        <w:rPr>
          <w:color w:val="231F20"/>
          <w:w w:val="105"/>
        </w:rPr>
        <w:t>can</w:t>
      </w:r>
      <w:r>
        <w:rPr>
          <w:color w:val="231F20"/>
          <w:spacing w:val="-27"/>
          <w:w w:val="105"/>
        </w:rPr>
        <w:t> </w:t>
      </w:r>
      <w:r>
        <w:rPr>
          <w:color w:val="231F20"/>
          <w:w w:val="105"/>
        </w:rPr>
        <w:t>be</w:t>
      </w:r>
      <w:r>
        <w:rPr>
          <w:color w:val="231F20"/>
          <w:spacing w:val="-27"/>
          <w:w w:val="105"/>
        </w:rPr>
        <w:t> </w:t>
      </w:r>
      <w:r>
        <w:rPr>
          <w:color w:val="231F20"/>
          <w:w w:val="105"/>
        </w:rPr>
        <w:t>reframed</w:t>
      </w:r>
      <w:r>
        <w:rPr>
          <w:color w:val="231F20"/>
          <w:spacing w:val="-27"/>
          <w:w w:val="105"/>
        </w:rPr>
        <w:t> </w:t>
      </w:r>
      <w:r>
        <w:rPr>
          <w:color w:val="231F20"/>
          <w:w w:val="105"/>
        </w:rPr>
        <w:t>as</w:t>
      </w:r>
      <w:r>
        <w:rPr>
          <w:color w:val="231F20"/>
          <w:spacing w:val="-27"/>
          <w:w w:val="105"/>
        </w:rPr>
        <w:t> </w:t>
      </w:r>
      <w:r>
        <w:rPr>
          <w:color w:val="231F20"/>
          <w:w w:val="105"/>
        </w:rPr>
        <w:t>missions. She</w:t>
      </w:r>
      <w:r>
        <w:rPr>
          <w:color w:val="231F20"/>
          <w:spacing w:val="-27"/>
          <w:w w:val="105"/>
        </w:rPr>
        <w:t> </w:t>
      </w:r>
      <w:r>
        <w:rPr>
          <w:color w:val="231F20"/>
          <w:w w:val="105"/>
        </w:rPr>
        <w:t>argues</w:t>
      </w:r>
      <w:r>
        <w:rPr>
          <w:color w:val="231F20"/>
          <w:spacing w:val="-27"/>
          <w:w w:val="105"/>
        </w:rPr>
        <w:t> </w:t>
      </w:r>
      <w:r>
        <w:rPr>
          <w:color w:val="231F20"/>
          <w:w w:val="105"/>
        </w:rPr>
        <w:t>that</w:t>
      </w:r>
      <w:r>
        <w:rPr>
          <w:color w:val="231F20"/>
          <w:spacing w:val="-26"/>
          <w:w w:val="105"/>
        </w:rPr>
        <w:t> </w:t>
      </w:r>
      <w:r>
        <w:rPr>
          <w:color w:val="231F20"/>
          <w:w w:val="105"/>
        </w:rPr>
        <w:t>problems</w:t>
      </w:r>
      <w:r>
        <w:rPr>
          <w:color w:val="231F20"/>
          <w:spacing w:val="-27"/>
          <w:w w:val="105"/>
        </w:rPr>
        <w:t> </w:t>
      </w:r>
      <w:r>
        <w:rPr>
          <w:color w:val="231F20"/>
          <w:w w:val="105"/>
        </w:rPr>
        <w:t>should</w:t>
      </w:r>
      <w:r>
        <w:rPr>
          <w:color w:val="231F20"/>
          <w:spacing w:val="-26"/>
          <w:w w:val="105"/>
        </w:rPr>
        <w:t> </w:t>
      </w:r>
      <w:r>
        <w:rPr>
          <w:color w:val="231F20"/>
          <w:w w:val="105"/>
        </w:rPr>
        <w:t>be</w:t>
      </w:r>
      <w:r>
        <w:rPr>
          <w:color w:val="231F20"/>
          <w:spacing w:val="-27"/>
          <w:w w:val="105"/>
        </w:rPr>
        <w:t> </w:t>
      </w:r>
      <w:r>
        <w:rPr>
          <w:color w:val="231F20"/>
          <w:w w:val="105"/>
        </w:rPr>
        <w:t>broad</w:t>
      </w:r>
      <w:r>
        <w:rPr>
          <w:color w:val="231F20"/>
          <w:spacing w:val="-26"/>
          <w:w w:val="105"/>
        </w:rPr>
        <w:t> </w:t>
      </w:r>
      <w:r>
        <w:rPr>
          <w:color w:val="231F20"/>
          <w:w w:val="105"/>
        </w:rPr>
        <w:t>enough to engage the public and attract cross-sectoral investment, but focused enough to engage actors and show measurable</w:t>
      </w:r>
      <w:r>
        <w:rPr>
          <w:color w:val="231F20"/>
          <w:spacing w:val="-41"/>
          <w:w w:val="105"/>
        </w:rPr>
        <w:t> </w:t>
      </w:r>
      <w:r>
        <w:rPr>
          <w:color w:val="231F20"/>
          <w:w w:val="105"/>
        </w:rPr>
        <w:t>impact.</w:t>
      </w:r>
      <w:r>
        <w:rPr>
          <w:color w:val="231F20"/>
          <w:w w:val="105"/>
          <w:position w:val="7"/>
          <w:sz w:val="11"/>
        </w:rPr>
        <w:t>117</w:t>
      </w:r>
    </w:p>
    <w:p>
      <w:pPr>
        <w:pStyle w:val="BodyText"/>
        <w:spacing w:before="7"/>
        <w:rPr>
          <w:sz w:val="26"/>
        </w:rPr>
      </w:pPr>
    </w:p>
    <w:p>
      <w:pPr>
        <w:pStyle w:val="BodyText"/>
        <w:spacing w:line="312" w:lineRule="auto"/>
        <w:ind w:left="850"/>
      </w:pPr>
      <w:r>
        <w:rPr>
          <w:color w:val="231F20"/>
        </w:rPr>
        <w:t>The Innovation and Science Australia (ISA) 2030 Roadmap also recognised the importance of mission- driven innovation:</w:t>
      </w:r>
    </w:p>
    <w:p>
      <w:pPr>
        <w:spacing w:line="312" w:lineRule="auto" w:before="139"/>
        <w:ind w:left="424" w:right="1099" w:firstLine="0"/>
        <w:jc w:val="left"/>
        <w:rPr>
          <w:i/>
          <w:sz w:val="20"/>
        </w:rPr>
      </w:pPr>
      <w:r>
        <w:rPr/>
        <w:br w:type="column"/>
      </w:r>
      <w:r>
        <w:rPr>
          <w:i/>
          <w:color w:val="231F20"/>
          <w:w w:val="105"/>
          <w:sz w:val="20"/>
        </w:rPr>
        <w:t>Tackling our national challenges is not the job of governments alone. Australia has a world-class pool of researchers, and an increasingly powerful technological toolkit, created by concurrent improvements in the performance and cost of complementary technologies such as genome sequencing,</w:t>
      </w:r>
      <w:r>
        <w:rPr>
          <w:i/>
          <w:color w:val="231F20"/>
          <w:spacing w:val="-30"/>
          <w:w w:val="105"/>
          <w:sz w:val="20"/>
        </w:rPr>
        <w:t> </w:t>
      </w:r>
      <w:r>
        <w:rPr>
          <w:i/>
          <w:color w:val="231F20"/>
          <w:w w:val="105"/>
          <w:sz w:val="20"/>
        </w:rPr>
        <w:t>low-carbon</w:t>
      </w:r>
      <w:r>
        <w:rPr>
          <w:i/>
          <w:color w:val="231F20"/>
          <w:spacing w:val="-30"/>
          <w:w w:val="105"/>
          <w:sz w:val="20"/>
        </w:rPr>
        <w:t> </w:t>
      </w:r>
      <w:r>
        <w:rPr>
          <w:i/>
          <w:color w:val="231F20"/>
          <w:w w:val="105"/>
          <w:sz w:val="20"/>
        </w:rPr>
        <w:t>energy,</w:t>
      </w:r>
      <w:r>
        <w:rPr>
          <w:i/>
          <w:color w:val="231F20"/>
          <w:spacing w:val="-29"/>
          <w:w w:val="105"/>
          <w:sz w:val="20"/>
        </w:rPr>
        <w:t> </w:t>
      </w:r>
      <w:r>
        <w:rPr>
          <w:i/>
          <w:color w:val="231F20"/>
          <w:w w:val="105"/>
          <w:sz w:val="20"/>
        </w:rPr>
        <w:t>machine</w:t>
      </w:r>
      <w:r>
        <w:rPr>
          <w:i/>
          <w:color w:val="231F20"/>
          <w:spacing w:val="-30"/>
          <w:w w:val="105"/>
          <w:sz w:val="20"/>
        </w:rPr>
        <w:t> </w:t>
      </w:r>
      <w:r>
        <w:rPr>
          <w:i/>
          <w:color w:val="231F20"/>
          <w:w w:val="105"/>
          <w:sz w:val="20"/>
        </w:rPr>
        <w:t>learning, AI,</w:t>
      </w:r>
      <w:r>
        <w:rPr>
          <w:i/>
          <w:color w:val="231F20"/>
          <w:spacing w:val="-37"/>
          <w:w w:val="105"/>
          <w:sz w:val="20"/>
        </w:rPr>
        <w:t> </w:t>
      </w:r>
      <w:r>
        <w:rPr>
          <w:i/>
          <w:color w:val="231F20"/>
          <w:w w:val="105"/>
          <w:sz w:val="20"/>
        </w:rPr>
        <w:t>optimisation,</w:t>
      </w:r>
      <w:r>
        <w:rPr>
          <w:i/>
          <w:color w:val="231F20"/>
          <w:spacing w:val="-37"/>
          <w:w w:val="105"/>
          <w:sz w:val="20"/>
        </w:rPr>
        <w:t> </w:t>
      </w:r>
      <w:r>
        <w:rPr>
          <w:i/>
          <w:color w:val="231F20"/>
          <w:w w:val="105"/>
          <w:sz w:val="20"/>
        </w:rPr>
        <w:t>visualisation,</w:t>
      </w:r>
      <w:r>
        <w:rPr>
          <w:i/>
          <w:color w:val="231F20"/>
          <w:spacing w:val="-36"/>
          <w:w w:val="105"/>
          <w:sz w:val="20"/>
        </w:rPr>
        <w:t> </w:t>
      </w:r>
      <w:r>
        <w:rPr>
          <w:i/>
          <w:color w:val="231F20"/>
          <w:w w:val="105"/>
          <w:sz w:val="20"/>
        </w:rPr>
        <w:t>sensors</w:t>
      </w:r>
      <w:r>
        <w:rPr>
          <w:i/>
          <w:color w:val="231F20"/>
          <w:spacing w:val="-37"/>
          <w:w w:val="105"/>
          <w:sz w:val="20"/>
        </w:rPr>
        <w:t> </w:t>
      </w:r>
      <w:r>
        <w:rPr>
          <w:i/>
          <w:color w:val="231F20"/>
          <w:w w:val="105"/>
          <w:sz w:val="20"/>
        </w:rPr>
        <w:t>and</w:t>
      </w:r>
      <w:r>
        <w:rPr>
          <w:i/>
          <w:color w:val="231F20"/>
          <w:spacing w:val="-37"/>
          <w:w w:val="105"/>
          <w:sz w:val="20"/>
        </w:rPr>
        <w:t> </w:t>
      </w:r>
      <w:r>
        <w:rPr>
          <w:i/>
          <w:color w:val="231F20"/>
          <w:w w:val="105"/>
          <w:sz w:val="20"/>
        </w:rPr>
        <w:t>robotics.</w:t>
      </w:r>
    </w:p>
    <w:p>
      <w:pPr>
        <w:pStyle w:val="BodyText"/>
        <w:spacing w:before="9"/>
        <w:rPr>
          <w:i/>
          <w:sz w:val="26"/>
        </w:rPr>
      </w:pPr>
    </w:p>
    <w:p>
      <w:pPr>
        <w:pStyle w:val="BodyText"/>
        <w:spacing w:line="312" w:lineRule="auto"/>
        <w:ind w:left="424" w:right="1148"/>
        <w:rPr>
          <w:sz w:val="11"/>
        </w:rPr>
      </w:pPr>
      <w:r>
        <w:rPr>
          <w:color w:val="231F20"/>
        </w:rPr>
        <w:t>The ISA Review team proposed a framework for national missions based on national capabilities and interests, choosing areas where potential exists to create a step-change in innovation capabilities and</w:t>
      </w:r>
      <w:r>
        <w:rPr>
          <w:color w:val="231F20"/>
          <w:spacing w:val="-7"/>
        </w:rPr>
        <w:t> </w:t>
      </w:r>
      <w:r>
        <w:rPr>
          <w:color w:val="231F20"/>
        </w:rPr>
        <w:t>culture.</w:t>
      </w:r>
      <w:r>
        <w:rPr>
          <w:color w:val="231F20"/>
          <w:position w:val="7"/>
          <w:sz w:val="11"/>
        </w:rPr>
        <w:t>118</w:t>
      </w:r>
    </w:p>
    <w:p>
      <w:pPr>
        <w:pStyle w:val="BodyText"/>
        <w:spacing w:before="6"/>
        <w:rPr>
          <w:sz w:val="26"/>
        </w:rPr>
      </w:pPr>
    </w:p>
    <w:p>
      <w:pPr>
        <w:pStyle w:val="BodyText"/>
        <w:spacing w:line="312" w:lineRule="auto"/>
        <w:ind w:left="424" w:right="1177"/>
        <w:rPr>
          <w:sz w:val="11"/>
        </w:rPr>
      </w:pPr>
      <w:r>
        <w:rPr>
          <w:color w:val="231F20"/>
        </w:rPr>
        <w:t>Mission-driven organisations create safe spaces to convene difficult conversations, seek solutions that cross siloes and sectors, and combine innovation methods as needed. Such dedicated organisations have been shown to be more effective than mainstream ones, in much the same way that small nations often navigate global forces with greater coherence and agility than larger ones.</w:t>
      </w:r>
      <w:r>
        <w:rPr>
          <w:color w:val="231F20"/>
          <w:position w:val="7"/>
          <w:sz w:val="11"/>
        </w:rPr>
        <w:t>119</w:t>
      </w:r>
    </w:p>
    <w:p>
      <w:pPr>
        <w:pStyle w:val="BodyText"/>
        <w:spacing w:before="9"/>
        <w:rPr>
          <w:sz w:val="26"/>
        </w:rPr>
      </w:pPr>
    </w:p>
    <w:p>
      <w:pPr>
        <w:pStyle w:val="BodyText"/>
        <w:spacing w:line="312" w:lineRule="auto"/>
        <w:ind w:left="424" w:right="849"/>
      </w:pPr>
      <w:r>
        <w:rPr>
          <w:color w:val="231F20"/>
          <w:w w:val="105"/>
        </w:rPr>
        <w:t>Such organisations are charged with transforming particular systems, not merely through incremental changes but also, as trust is established, by building </w:t>
      </w:r>
      <w:r>
        <w:rPr>
          <w:color w:val="231F20"/>
          <w:spacing w:val="2"/>
          <w:w w:val="105"/>
        </w:rPr>
        <w:t>support</w:t>
      </w:r>
      <w:r>
        <w:rPr>
          <w:color w:val="231F20"/>
          <w:spacing w:val="-33"/>
          <w:w w:val="105"/>
        </w:rPr>
        <w:t> </w:t>
      </w:r>
      <w:r>
        <w:rPr>
          <w:color w:val="231F20"/>
          <w:w w:val="105"/>
        </w:rPr>
        <w:t>for</w:t>
      </w:r>
      <w:r>
        <w:rPr>
          <w:color w:val="231F20"/>
          <w:spacing w:val="-33"/>
          <w:w w:val="105"/>
        </w:rPr>
        <w:t> </w:t>
      </w:r>
      <w:r>
        <w:rPr>
          <w:color w:val="231F20"/>
          <w:w w:val="105"/>
        </w:rPr>
        <w:t>more</w:t>
      </w:r>
      <w:r>
        <w:rPr>
          <w:color w:val="231F20"/>
          <w:spacing w:val="-32"/>
          <w:w w:val="105"/>
        </w:rPr>
        <w:t> </w:t>
      </w:r>
      <w:r>
        <w:rPr>
          <w:color w:val="231F20"/>
          <w:w w:val="105"/>
        </w:rPr>
        <w:t>radical</w:t>
      </w:r>
      <w:r>
        <w:rPr>
          <w:color w:val="231F20"/>
          <w:spacing w:val="-33"/>
          <w:w w:val="105"/>
        </w:rPr>
        <w:t> </w:t>
      </w:r>
      <w:r>
        <w:rPr>
          <w:color w:val="231F20"/>
          <w:w w:val="105"/>
        </w:rPr>
        <w:t>reforms.</w:t>
      </w:r>
      <w:r>
        <w:rPr>
          <w:color w:val="231F20"/>
          <w:spacing w:val="-32"/>
          <w:w w:val="105"/>
        </w:rPr>
        <w:t> </w:t>
      </w:r>
      <w:r>
        <w:rPr>
          <w:color w:val="231F20"/>
          <w:w w:val="105"/>
        </w:rPr>
        <w:t>They</w:t>
      </w:r>
      <w:r>
        <w:rPr>
          <w:color w:val="231F20"/>
          <w:spacing w:val="-33"/>
          <w:w w:val="105"/>
        </w:rPr>
        <w:t> </w:t>
      </w:r>
      <w:r>
        <w:rPr>
          <w:color w:val="231F20"/>
          <w:w w:val="105"/>
        </w:rPr>
        <w:t>actively</w:t>
      </w:r>
      <w:r>
        <w:rPr>
          <w:color w:val="231F20"/>
          <w:spacing w:val="-32"/>
          <w:w w:val="105"/>
        </w:rPr>
        <w:t> </w:t>
      </w:r>
      <w:r>
        <w:rPr>
          <w:color w:val="231F20"/>
          <w:w w:val="105"/>
        </w:rPr>
        <w:t>engage big data and collective intelligence to make systems visible</w:t>
      </w:r>
      <w:r>
        <w:rPr>
          <w:color w:val="231F20"/>
          <w:spacing w:val="-30"/>
          <w:w w:val="105"/>
        </w:rPr>
        <w:t> </w:t>
      </w:r>
      <w:r>
        <w:rPr>
          <w:color w:val="231F20"/>
          <w:w w:val="105"/>
        </w:rPr>
        <w:t>and</w:t>
      </w:r>
      <w:r>
        <w:rPr>
          <w:color w:val="231F20"/>
          <w:spacing w:val="-29"/>
          <w:w w:val="105"/>
        </w:rPr>
        <w:t> </w:t>
      </w:r>
      <w:r>
        <w:rPr>
          <w:color w:val="231F20"/>
          <w:w w:val="105"/>
        </w:rPr>
        <w:t>their</w:t>
      </w:r>
      <w:r>
        <w:rPr>
          <w:color w:val="231F20"/>
          <w:spacing w:val="-30"/>
          <w:w w:val="105"/>
        </w:rPr>
        <w:t> </w:t>
      </w:r>
      <w:r>
        <w:rPr>
          <w:color w:val="231F20"/>
          <w:w w:val="105"/>
        </w:rPr>
        <w:t>transformations</w:t>
      </w:r>
      <w:r>
        <w:rPr>
          <w:color w:val="231F20"/>
          <w:spacing w:val="-29"/>
          <w:w w:val="105"/>
        </w:rPr>
        <w:t> </w:t>
      </w:r>
      <w:r>
        <w:rPr>
          <w:color w:val="231F20"/>
          <w:w w:val="105"/>
        </w:rPr>
        <w:t>feasible.</w:t>
      </w:r>
      <w:r>
        <w:rPr>
          <w:color w:val="231F20"/>
          <w:spacing w:val="-30"/>
          <w:w w:val="105"/>
        </w:rPr>
        <w:t> </w:t>
      </w:r>
      <w:r>
        <w:rPr>
          <w:color w:val="231F20"/>
          <w:w w:val="105"/>
        </w:rPr>
        <w:t>In</w:t>
      </w:r>
      <w:r>
        <w:rPr>
          <w:color w:val="231F20"/>
          <w:spacing w:val="-29"/>
          <w:w w:val="105"/>
        </w:rPr>
        <w:t> </w:t>
      </w:r>
      <w:r>
        <w:rPr>
          <w:color w:val="231F20"/>
          <w:w w:val="105"/>
        </w:rPr>
        <w:t>Australia,</w:t>
      </w:r>
    </w:p>
    <w:p>
      <w:pPr>
        <w:spacing w:after="0" w:line="312" w:lineRule="auto"/>
        <w:sectPr>
          <w:type w:val="continuous"/>
          <w:pgSz w:w="11910" w:h="16840"/>
          <w:pgMar w:top="920" w:bottom="280" w:left="0" w:right="0"/>
          <w:cols w:num="2" w:equalWidth="0">
            <w:col w:w="5702" w:space="40"/>
            <w:col w:w="6168"/>
          </w:cols>
        </w:sectPr>
      </w:pPr>
    </w:p>
    <w:p>
      <w:pPr>
        <w:pStyle w:val="BodyText"/>
      </w:pPr>
    </w:p>
    <w:p>
      <w:pPr>
        <w:pStyle w:val="BodyText"/>
      </w:pPr>
    </w:p>
    <w:p>
      <w:pPr>
        <w:pStyle w:val="BodyText"/>
        <w:rPr>
          <w:sz w:val="27"/>
        </w:rPr>
      </w:pPr>
    </w:p>
    <w:p>
      <w:pPr>
        <w:spacing w:after="0"/>
        <w:rPr>
          <w:sz w:val="27"/>
        </w:rPr>
        <w:sectPr>
          <w:headerReference w:type="default" r:id="rId145"/>
          <w:footerReference w:type="default" r:id="rId146"/>
          <w:pgSz w:w="11910" w:h="16840"/>
          <w:pgMar w:header="0" w:footer="718" w:top="1580" w:bottom="900" w:left="0" w:right="0"/>
          <w:pgNumType w:start="47"/>
        </w:sectPr>
      </w:pPr>
    </w:p>
    <w:p>
      <w:pPr>
        <w:pStyle w:val="BodyText"/>
        <w:spacing w:line="312" w:lineRule="auto" w:before="136"/>
        <w:ind w:left="850" w:right="105"/>
      </w:pPr>
      <w:r>
        <w:rPr>
          <w:color w:val="231F20"/>
        </w:rPr>
        <w:t>these organisations have also had distinctive finance, </w:t>
      </w:r>
      <w:r>
        <w:rPr>
          <w:color w:val="231F20"/>
          <w:w w:val="105"/>
        </w:rPr>
        <w:t>insurance and investment characteristics, building on a local tradition of financial innovation in mining, agriculture and social policy.</w:t>
      </w:r>
    </w:p>
    <w:p>
      <w:pPr>
        <w:pStyle w:val="BodyText"/>
        <w:spacing w:before="5"/>
        <w:rPr>
          <w:sz w:val="26"/>
        </w:rPr>
      </w:pPr>
    </w:p>
    <w:p>
      <w:pPr>
        <w:pStyle w:val="BodyText"/>
        <w:spacing w:line="312" w:lineRule="auto"/>
        <w:ind w:left="850"/>
      </w:pPr>
      <w:r>
        <w:rPr>
          <w:color w:val="231F20"/>
        </w:rPr>
        <w:t>For example, the Clean Energy Finance Corporation (CEFC) has a mission “to accelerate Australia’s transformation towards a more competitive economy  in a carbon-constrained world, by acting as a catalyst to increase investment in emissions reduction.” It does this by investing in businesses and projects that are solely or mainly Australian-based, across sectors and communities with the highest potential to contribute   to emissions</w:t>
      </w:r>
      <w:r>
        <w:rPr>
          <w:color w:val="231F20"/>
          <w:spacing w:val="-11"/>
        </w:rPr>
        <w:t> </w:t>
      </w:r>
      <w:r>
        <w:rPr>
          <w:color w:val="231F20"/>
        </w:rPr>
        <w:t>reduction.</w:t>
      </w:r>
    </w:p>
    <w:p>
      <w:pPr>
        <w:pStyle w:val="BodyText"/>
        <w:spacing w:before="10"/>
        <w:rPr>
          <w:sz w:val="26"/>
        </w:rPr>
      </w:pPr>
    </w:p>
    <w:p>
      <w:pPr>
        <w:pStyle w:val="BodyText"/>
        <w:spacing w:line="312" w:lineRule="auto" w:before="1"/>
        <w:ind w:left="850" w:right="7"/>
      </w:pPr>
      <w:r>
        <w:rPr>
          <w:color w:val="231F20"/>
        </w:rPr>
        <w:t>With a mandate to accelerate system transformation, the CEFC acts as a steward of the system, drawing</w:t>
      </w:r>
    </w:p>
    <w:p>
      <w:pPr>
        <w:pStyle w:val="BodyText"/>
        <w:spacing w:line="312" w:lineRule="auto" w:before="2"/>
        <w:ind w:left="850" w:right="6"/>
      </w:pPr>
      <w:r>
        <w:rPr>
          <w:color w:val="231F20"/>
        </w:rPr>
        <w:t>on a wide range of strategies, instruments and partnerships. </w:t>
      </w:r>
      <w:r>
        <w:rPr>
          <w:color w:val="231F20"/>
          <w:spacing w:val="-7"/>
        </w:rPr>
        <w:t>To </w:t>
      </w:r>
      <w:r>
        <w:rPr>
          <w:color w:val="231F20"/>
        </w:rPr>
        <w:t>shift the flows of finance into the  clean energy sector, among other things, the CEFC shares its insights and expertise with project sponsors, co-investors, public sector agencies, and the</w:t>
      </w:r>
      <w:r>
        <w:rPr>
          <w:color w:val="231F20"/>
          <w:spacing w:val="10"/>
        </w:rPr>
        <w:t> </w:t>
      </w:r>
      <w:r>
        <w:rPr>
          <w:color w:val="231F20"/>
        </w:rPr>
        <w:t>public.</w:t>
      </w:r>
    </w:p>
    <w:p>
      <w:pPr>
        <w:pStyle w:val="BodyText"/>
        <w:spacing w:before="6"/>
        <w:rPr>
          <w:sz w:val="26"/>
        </w:rPr>
      </w:pPr>
    </w:p>
    <w:p>
      <w:pPr>
        <w:pStyle w:val="BodyText"/>
        <w:spacing w:line="312" w:lineRule="auto"/>
        <w:ind w:left="850" w:right="7"/>
      </w:pPr>
      <w:r>
        <w:rPr>
          <w:color w:val="231F20"/>
        </w:rPr>
        <w:t>It directs its investment portfolio of $10 billion towards the achievement of its public mission. This mission justifies a broad strategy that catalyses emissions reductions, moves new technologies down the cost curve, drives productivity gains through energy efficiency, ensures technology diversity in the energy mix, and supports innovation, capacity building and leveraging private sector contributions.</w:t>
      </w:r>
    </w:p>
    <w:p>
      <w:pPr>
        <w:pStyle w:val="BodyText"/>
        <w:spacing w:before="9"/>
        <w:rPr>
          <w:sz w:val="26"/>
        </w:rPr>
      </w:pPr>
    </w:p>
    <w:p>
      <w:pPr>
        <w:pStyle w:val="BodyText"/>
        <w:spacing w:line="312" w:lineRule="auto"/>
        <w:ind w:left="850" w:right="177"/>
      </w:pPr>
      <w:r>
        <w:rPr>
          <w:color w:val="231F20"/>
        </w:rPr>
        <w:t>Another example is the Medical Research Future Fund (MRFF), designed to accelerate medical research and technology development in order to fast-track medical discovery and improve health care. The focus of one stream of the MRFF program on large-scale national missions brings a systems perspective to complex health challenges that</w:t>
      </w:r>
    </w:p>
    <w:p>
      <w:pPr>
        <w:pStyle w:val="BodyText"/>
        <w:spacing w:line="312" w:lineRule="auto" w:before="7"/>
        <w:ind w:left="850" w:right="177"/>
        <w:rPr>
          <w:sz w:val="11"/>
        </w:rPr>
      </w:pPr>
      <w:r>
        <w:rPr>
          <w:color w:val="231F20"/>
        </w:rPr>
        <w:t>are increasingly pursued through cross-sectoral partnerships — for instance, with Australian Genomics and with Dementia Australia.</w:t>
      </w:r>
      <w:r>
        <w:rPr>
          <w:color w:val="231F20"/>
          <w:position w:val="7"/>
          <w:sz w:val="11"/>
        </w:rPr>
        <w:t>120</w:t>
      </w:r>
    </w:p>
    <w:p>
      <w:pPr>
        <w:pStyle w:val="BodyText"/>
        <w:spacing w:line="312" w:lineRule="auto" w:before="136"/>
        <w:ind w:left="410" w:right="816"/>
      </w:pPr>
      <w:r>
        <w:rPr/>
        <w:br w:type="column"/>
      </w:r>
      <w:r>
        <w:rPr>
          <w:color w:val="231F20"/>
          <w:w w:val="91"/>
        </w:rPr>
        <w:t>B</w:t>
      </w:r>
      <w:r>
        <w:rPr>
          <w:color w:val="231F20"/>
          <w:w w:val="91"/>
        </w:rPr>
        <w:t>y</w:t>
      </w:r>
      <w:r>
        <w:rPr>
          <w:color w:val="231F20"/>
        </w:rPr>
        <w:t> </w:t>
      </w:r>
      <w:r>
        <w:rPr>
          <w:color w:val="231F20"/>
          <w:w w:val="89"/>
        </w:rPr>
        <w:t>2</w:t>
      </w:r>
      <w:r>
        <w:rPr>
          <w:color w:val="231F20"/>
          <w:w w:val="108"/>
        </w:rPr>
        <w:t>0</w:t>
      </w:r>
      <w:r>
        <w:rPr>
          <w:color w:val="231F20"/>
          <w:w w:val="89"/>
        </w:rPr>
        <w:t>2</w:t>
      </w:r>
      <w:r>
        <w:rPr>
          <w:color w:val="231F20"/>
          <w:w w:val="108"/>
        </w:rPr>
        <w:t>0</w:t>
      </w:r>
      <w:r>
        <w:rPr>
          <w:color w:val="231F20"/>
          <w:w w:val="144"/>
        </w:rPr>
        <w:t>-</w:t>
      </w:r>
      <w:r>
        <w:rPr>
          <w:color w:val="231F20"/>
          <w:w w:val="89"/>
        </w:rPr>
        <w:t>2</w:t>
      </w:r>
      <w:r>
        <w:rPr>
          <w:color w:val="231F20"/>
          <w:w w:val="61"/>
        </w:rPr>
        <w:t>1</w:t>
      </w:r>
      <w:r>
        <w:rPr>
          <w:color w:val="231F20"/>
        </w:rPr>
        <w:t> </w:t>
      </w:r>
      <w:r>
        <w:rPr>
          <w:color w:val="231F20"/>
          <w:w w:val="126"/>
        </w:rPr>
        <w:t>t</w:t>
      </w:r>
      <w:r>
        <w:rPr>
          <w:color w:val="231F20"/>
          <w:w w:val="101"/>
        </w:rPr>
        <w:t>h</w:t>
      </w:r>
      <w:r>
        <w:rPr>
          <w:color w:val="231F20"/>
          <w:w w:val="98"/>
        </w:rPr>
        <w:t>e</w:t>
      </w:r>
      <w:r>
        <w:rPr>
          <w:color w:val="231F20"/>
        </w:rPr>
        <w:t> </w:t>
      </w:r>
      <w:r>
        <w:rPr>
          <w:color w:val="231F20"/>
          <w:w w:val="92"/>
        </w:rPr>
        <w:t>M</w:t>
      </w:r>
      <w:r>
        <w:rPr>
          <w:color w:val="231F20"/>
          <w:w w:val="85"/>
        </w:rPr>
        <w:t>R</w:t>
      </w:r>
      <w:r>
        <w:rPr>
          <w:color w:val="231F20"/>
          <w:w w:val="87"/>
        </w:rPr>
        <w:t>FF</w:t>
      </w:r>
      <w:r>
        <w:rPr>
          <w:color w:val="231F20"/>
          <w:w w:val="119"/>
        </w:rPr>
        <w:t>’</w:t>
      </w:r>
      <w:r>
        <w:rPr>
          <w:color w:val="231F20"/>
          <w:w w:val="87"/>
        </w:rPr>
        <w:t>s</w:t>
      </w:r>
      <w:r>
        <w:rPr>
          <w:color w:val="231F20"/>
        </w:rPr>
        <w:t> </w:t>
      </w:r>
      <w:r>
        <w:rPr>
          <w:color w:val="231F20"/>
          <w:w w:val="98"/>
        </w:rPr>
        <w:t>e</w:t>
      </w:r>
      <w:r>
        <w:rPr>
          <w:color w:val="231F20"/>
          <w:w w:val="99"/>
        </w:rPr>
        <w:t>n</w:t>
      </w:r>
      <w:r>
        <w:rPr>
          <w:color w:val="231F20"/>
          <w:w w:val="103"/>
        </w:rPr>
        <w:t>d</w:t>
      </w:r>
      <w:r>
        <w:rPr>
          <w:color w:val="231F20"/>
          <w:w w:val="99"/>
        </w:rPr>
        <w:t>ow</w:t>
      </w:r>
      <w:r>
        <w:rPr>
          <w:color w:val="231F20"/>
          <w:w w:val="99"/>
        </w:rPr>
        <w:t>m</w:t>
      </w:r>
      <w:r>
        <w:rPr>
          <w:color w:val="231F20"/>
          <w:w w:val="98"/>
        </w:rPr>
        <w:t>e</w:t>
      </w:r>
      <w:r>
        <w:rPr>
          <w:color w:val="231F20"/>
          <w:w w:val="99"/>
        </w:rPr>
        <w:t>n</w:t>
      </w:r>
      <w:r>
        <w:rPr>
          <w:color w:val="231F20"/>
          <w:w w:val="126"/>
        </w:rPr>
        <w:t>t</w:t>
      </w:r>
      <w:r>
        <w:rPr>
          <w:color w:val="231F20"/>
        </w:rPr>
        <w:t> </w:t>
      </w:r>
      <w:r>
        <w:rPr>
          <w:color w:val="231F20"/>
          <w:w w:val="95"/>
        </w:rPr>
        <w:t>w</w:t>
      </w:r>
      <w:r>
        <w:rPr>
          <w:color w:val="231F20"/>
          <w:w w:val="104"/>
        </w:rPr>
        <w:t>ill</w:t>
      </w:r>
      <w:r>
        <w:rPr>
          <w:color w:val="231F20"/>
        </w:rPr>
        <w:t> </w:t>
      </w:r>
      <w:r>
        <w:rPr>
          <w:color w:val="231F20"/>
          <w:w w:val="116"/>
        </w:rPr>
        <w:t>f</w:t>
      </w:r>
      <w:r>
        <w:rPr>
          <w:color w:val="231F20"/>
          <w:w w:val="99"/>
        </w:rPr>
        <w:t>un</w:t>
      </w:r>
      <w:r>
        <w:rPr>
          <w:color w:val="231F20"/>
          <w:w w:val="103"/>
        </w:rPr>
        <w:t>d </w:t>
      </w:r>
      <w:r>
        <w:rPr>
          <w:color w:val="231F20"/>
        </w:rPr>
        <w:t>investments of $650 million per year. The government bases investment decisions on strategies and priorities identified by an independent Advisory Board. Although the MRFF is well designed, its autonomy has been questioned by revelations that expert advice and political decisions do not always align.</w:t>
      </w:r>
    </w:p>
    <w:p>
      <w:pPr>
        <w:pStyle w:val="BodyText"/>
        <w:spacing w:before="8"/>
        <w:rPr>
          <w:sz w:val="26"/>
        </w:rPr>
      </w:pPr>
    </w:p>
    <w:p>
      <w:pPr>
        <w:pStyle w:val="BodyText"/>
        <w:spacing w:line="312" w:lineRule="auto" w:before="1"/>
        <w:ind w:left="410" w:right="889"/>
      </w:pPr>
      <w:r>
        <w:rPr>
          <w:color w:val="231F20"/>
        </w:rPr>
        <w:t>A further prominent example is the National Disability Insurance Scheme (NDIS). It takes a lifetime approach to assisting people with disabilities, with an emphasis on investing early to improve outcomes later in life.</w:t>
      </w:r>
    </w:p>
    <w:p>
      <w:pPr>
        <w:pStyle w:val="BodyText"/>
        <w:spacing w:line="312" w:lineRule="auto" w:before="4"/>
        <w:ind w:left="410" w:right="891"/>
      </w:pPr>
      <w:r>
        <w:rPr>
          <w:color w:val="231F20"/>
        </w:rPr>
        <w:t>In this sense, it seeks to emulate many of the social insurance features of the </w:t>
      </w:r>
      <w:r>
        <w:rPr>
          <w:color w:val="231F20"/>
          <w:spacing w:val="-6"/>
        </w:rPr>
        <w:t>TAC </w:t>
      </w:r>
      <w:r>
        <w:rPr>
          <w:color w:val="231F20"/>
        </w:rPr>
        <w:t>model. NDIS allocates a dedicated public funding pool among individuals with permanent and significant disability under the age of 65, to enable them to develop individualised plans for supports and services.</w:t>
      </w:r>
    </w:p>
    <w:p>
      <w:pPr>
        <w:pStyle w:val="BodyText"/>
        <w:spacing w:before="7"/>
        <w:rPr>
          <w:sz w:val="26"/>
        </w:rPr>
      </w:pPr>
    </w:p>
    <w:p>
      <w:pPr>
        <w:pStyle w:val="BodyText"/>
        <w:spacing w:line="312" w:lineRule="auto"/>
        <w:ind w:left="410" w:right="1032"/>
      </w:pPr>
      <w:r>
        <w:rPr>
          <w:color w:val="231F20"/>
        </w:rPr>
        <w:t>A National Disability Insurance Agency administers the scheme, overseen by the COAG Disability Reform Council. Notably, the new scheme has consolidated responsibilities and pooled funding across Commonwealth and State Governments. The NDIS, legislated in 2013 and expected to be in full operation by 2020, has faced a range of strategy and implementation challenges involving the agency’s</w:t>
      </w:r>
    </w:p>
    <w:p>
      <w:pPr>
        <w:pStyle w:val="BodyText"/>
        <w:spacing w:line="312" w:lineRule="auto" w:before="8"/>
        <w:ind w:left="410" w:right="951"/>
      </w:pPr>
      <w:r>
        <w:rPr>
          <w:color w:val="231F20"/>
          <w:w w:val="105"/>
        </w:rPr>
        <w:t>limited</w:t>
      </w:r>
      <w:r>
        <w:rPr>
          <w:color w:val="231F20"/>
          <w:spacing w:val="-25"/>
          <w:w w:val="105"/>
        </w:rPr>
        <w:t> </w:t>
      </w:r>
      <w:r>
        <w:rPr>
          <w:color w:val="231F20"/>
          <w:w w:val="105"/>
        </w:rPr>
        <w:t>capability</w:t>
      </w:r>
      <w:r>
        <w:rPr>
          <w:color w:val="231F20"/>
          <w:spacing w:val="-25"/>
          <w:w w:val="105"/>
        </w:rPr>
        <w:t> </w:t>
      </w:r>
      <w:r>
        <w:rPr>
          <w:color w:val="231F20"/>
          <w:w w:val="105"/>
        </w:rPr>
        <w:t>to</w:t>
      </w:r>
      <w:r>
        <w:rPr>
          <w:color w:val="231F20"/>
          <w:spacing w:val="-24"/>
          <w:w w:val="105"/>
        </w:rPr>
        <w:t> </w:t>
      </w:r>
      <w:r>
        <w:rPr>
          <w:color w:val="231F20"/>
          <w:w w:val="105"/>
        </w:rPr>
        <w:t>steward</w:t>
      </w:r>
      <w:r>
        <w:rPr>
          <w:color w:val="231F20"/>
          <w:spacing w:val="-25"/>
          <w:w w:val="105"/>
        </w:rPr>
        <w:t> </w:t>
      </w:r>
      <w:r>
        <w:rPr>
          <w:color w:val="231F20"/>
          <w:w w:val="105"/>
        </w:rPr>
        <w:t>the</w:t>
      </w:r>
      <w:r>
        <w:rPr>
          <w:color w:val="231F20"/>
          <w:spacing w:val="-25"/>
          <w:w w:val="105"/>
        </w:rPr>
        <w:t> </w:t>
      </w:r>
      <w:r>
        <w:rPr>
          <w:color w:val="231F20"/>
          <w:w w:val="105"/>
        </w:rPr>
        <w:t>system,</w:t>
      </w:r>
      <w:r>
        <w:rPr>
          <w:color w:val="231F20"/>
          <w:spacing w:val="-24"/>
          <w:w w:val="105"/>
        </w:rPr>
        <w:t> </w:t>
      </w:r>
      <w:r>
        <w:rPr>
          <w:color w:val="231F20"/>
          <w:w w:val="105"/>
        </w:rPr>
        <w:t>the</w:t>
      </w:r>
      <w:r>
        <w:rPr>
          <w:color w:val="231F20"/>
          <w:spacing w:val="-25"/>
          <w:w w:val="105"/>
        </w:rPr>
        <w:t> </w:t>
      </w:r>
      <w:r>
        <w:rPr>
          <w:color w:val="231F20"/>
          <w:w w:val="105"/>
        </w:rPr>
        <w:t>disputed role of private providers, impacts on the sector’s workforce,</w:t>
      </w:r>
      <w:r>
        <w:rPr>
          <w:color w:val="231F20"/>
          <w:spacing w:val="-22"/>
          <w:w w:val="105"/>
        </w:rPr>
        <w:t> </w:t>
      </w:r>
      <w:r>
        <w:rPr>
          <w:color w:val="231F20"/>
          <w:w w:val="105"/>
        </w:rPr>
        <w:t>reduced</w:t>
      </w:r>
      <w:r>
        <w:rPr>
          <w:color w:val="231F20"/>
          <w:spacing w:val="-21"/>
          <w:w w:val="105"/>
        </w:rPr>
        <w:t> </w:t>
      </w:r>
      <w:r>
        <w:rPr>
          <w:color w:val="231F20"/>
          <w:w w:val="105"/>
        </w:rPr>
        <w:t>access</w:t>
      </w:r>
      <w:r>
        <w:rPr>
          <w:color w:val="231F20"/>
          <w:spacing w:val="-21"/>
          <w:w w:val="105"/>
        </w:rPr>
        <w:t> </w:t>
      </w:r>
      <w:r>
        <w:rPr>
          <w:color w:val="231F20"/>
          <w:w w:val="105"/>
        </w:rPr>
        <w:t>for</w:t>
      </w:r>
      <w:r>
        <w:rPr>
          <w:color w:val="231F20"/>
          <w:spacing w:val="-21"/>
          <w:w w:val="105"/>
        </w:rPr>
        <w:t> </w:t>
      </w:r>
      <w:r>
        <w:rPr>
          <w:color w:val="231F20"/>
          <w:w w:val="105"/>
        </w:rPr>
        <w:t>some</w:t>
      </w:r>
      <w:r>
        <w:rPr>
          <w:color w:val="231F20"/>
          <w:spacing w:val="-21"/>
          <w:w w:val="105"/>
        </w:rPr>
        <w:t> </w:t>
      </w:r>
      <w:r>
        <w:rPr>
          <w:color w:val="231F20"/>
          <w:w w:val="105"/>
        </w:rPr>
        <w:t>clients</w:t>
      </w:r>
      <w:r>
        <w:rPr>
          <w:color w:val="231F20"/>
          <w:spacing w:val="-21"/>
          <w:w w:val="105"/>
        </w:rPr>
        <w:t> </w:t>
      </w:r>
      <w:r>
        <w:rPr>
          <w:color w:val="231F20"/>
          <w:w w:val="105"/>
        </w:rPr>
        <w:t>and</w:t>
      </w:r>
      <w:r>
        <w:rPr>
          <w:color w:val="231F20"/>
          <w:spacing w:val="-22"/>
          <w:w w:val="105"/>
        </w:rPr>
        <w:t> </w:t>
      </w:r>
      <w:r>
        <w:rPr>
          <w:color w:val="231F20"/>
          <w:w w:val="105"/>
        </w:rPr>
        <w:t>the automation of </w:t>
      </w:r>
      <w:r>
        <w:rPr>
          <w:color w:val="231F20"/>
          <w:spacing w:val="2"/>
          <w:w w:val="105"/>
        </w:rPr>
        <w:t>support</w:t>
      </w:r>
      <w:r>
        <w:rPr>
          <w:color w:val="231F20"/>
          <w:spacing w:val="-32"/>
          <w:w w:val="105"/>
        </w:rPr>
        <w:t> </w:t>
      </w:r>
      <w:r>
        <w:rPr>
          <w:color w:val="231F20"/>
          <w:w w:val="105"/>
        </w:rPr>
        <w:t>services.</w:t>
      </w:r>
    </w:p>
    <w:p>
      <w:pPr>
        <w:pStyle w:val="BodyText"/>
        <w:spacing w:before="5"/>
        <w:rPr>
          <w:sz w:val="26"/>
        </w:rPr>
      </w:pPr>
    </w:p>
    <w:p>
      <w:pPr>
        <w:pStyle w:val="BodyText"/>
        <w:spacing w:line="312" w:lineRule="auto"/>
        <w:ind w:left="410" w:right="869"/>
      </w:pPr>
      <w:r>
        <w:rPr>
          <w:color w:val="231F20"/>
        </w:rPr>
        <w:t>The CEFS, MRFF missions and NDIS each bring their own lenses (and biases) to the systems transformation task — being finance-led, research-led and market- led, respectively. While they have all achieved partial success, they have also illustrated the complexity that can beset strategy and implementation in the desire to transform</w:t>
      </w:r>
      <w:r>
        <w:rPr>
          <w:color w:val="231F20"/>
          <w:spacing w:val="-7"/>
        </w:rPr>
        <w:t> </w:t>
      </w:r>
      <w:r>
        <w:rPr>
          <w:color w:val="231F20"/>
        </w:rPr>
        <w:t>systems.</w:t>
      </w:r>
    </w:p>
    <w:p>
      <w:pPr>
        <w:pStyle w:val="BodyText"/>
        <w:spacing w:before="1"/>
        <w:rPr>
          <w:sz w:val="12"/>
        </w:rPr>
      </w:pPr>
      <w:r>
        <w:rPr/>
        <w:pict>
          <v:line style="position:absolute;mso-position-horizontal-relative:page;mso-position-vertical-relative:paragraph;z-index:1520;mso-wrap-distance-left:0;mso-wrap-distance-right:0" from="309.7677pt,10.433084pt" to="337.3947pt,10.433084pt" stroked="true" strokeweight="3pt" strokecolor="#ed1c24">
            <v:stroke dashstyle="solid"/>
            <w10:wrap type="topAndBottom"/>
          </v:line>
        </w:pict>
      </w:r>
    </w:p>
    <w:p>
      <w:pPr>
        <w:spacing w:after="0"/>
        <w:rPr>
          <w:sz w:val="12"/>
        </w:rPr>
        <w:sectPr>
          <w:type w:val="continuous"/>
          <w:pgSz w:w="11910" w:h="16840"/>
          <w:pgMar w:top="920" w:bottom="280" w:left="0" w:right="0"/>
          <w:cols w:num="2" w:equalWidth="0">
            <w:col w:w="5715" w:space="40"/>
            <w:col w:w="6155"/>
          </w:cols>
        </w:sectPr>
      </w:pPr>
    </w:p>
    <w:p>
      <w:pPr>
        <w:pStyle w:val="Heading2"/>
      </w:pPr>
      <w:bookmarkStart w:name="_bookmark16" w:id="17"/>
      <w:bookmarkEnd w:id="17"/>
      <w:r>
        <w:rPr/>
      </w:r>
      <w:r>
        <w:rPr>
          <w:color w:val="ED1C24"/>
        </w:rPr>
        <w:t>TALENT MOBILITY: MOVING BRAINS AROUND</w:t>
      </w:r>
    </w:p>
    <w:p>
      <w:pPr>
        <w:pStyle w:val="BodyText"/>
      </w:pPr>
    </w:p>
    <w:p>
      <w:pPr>
        <w:pStyle w:val="BodyText"/>
      </w:pPr>
    </w:p>
    <w:p>
      <w:pPr>
        <w:spacing w:after="0"/>
        <w:sectPr>
          <w:headerReference w:type="default" r:id="rId147"/>
          <w:footerReference w:type="default" r:id="rId148"/>
          <w:pgSz w:w="11910" w:h="16840"/>
          <w:pgMar w:header="0" w:footer="718" w:top="1260" w:bottom="900" w:left="0" w:right="0"/>
          <w:pgNumType w:start="48"/>
        </w:sectPr>
      </w:pPr>
    </w:p>
    <w:p>
      <w:pPr>
        <w:pStyle w:val="BodyText"/>
        <w:spacing w:before="5"/>
        <w:rPr>
          <w:sz w:val="24"/>
        </w:rPr>
      </w:pPr>
    </w:p>
    <w:p>
      <w:pPr>
        <w:spacing w:line="312" w:lineRule="auto" w:before="0"/>
        <w:ind w:left="850" w:right="251" w:firstLine="0"/>
        <w:jc w:val="left"/>
        <w:rPr>
          <w:sz w:val="20"/>
        </w:rPr>
      </w:pPr>
      <w:r>
        <w:rPr>
          <w:b/>
          <w:color w:val="231F20"/>
          <w:sz w:val="20"/>
        </w:rPr>
        <w:t>Ricardo</w:t>
      </w:r>
      <w:r>
        <w:rPr>
          <w:b/>
          <w:color w:val="231F20"/>
          <w:spacing w:val="-27"/>
          <w:sz w:val="20"/>
        </w:rPr>
        <w:t> </w:t>
      </w:r>
      <w:r>
        <w:rPr>
          <w:b/>
          <w:color w:val="231F20"/>
          <w:sz w:val="20"/>
        </w:rPr>
        <w:t>Haussman</w:t>
      </w:r>
      <w:r>
        <w:rPr>
          <w:b/>
          <w:color w:val="231F20"/>
          <w:spacing w:val="-27"/>
          <w:sz w:val="20"/>
        </w:rPr>
        <w:t> </w:t>
      </w:r>
      <w:r>
        <w:rPr>
          <w:b/>
          <w:color w:val="231F20"/>
          <w:sz w:val="20"/>
        </w:rPr>
        <w:t>of</w:t>
      </w:r>
      <w:r>
        <w:rPr>
          <w:b/>
          <w:color w:val="231F20"/>
          <w:spacing w:val="-27"/>
          <w:sz w:val="20"/>
        </w:rPr>
        <w:t> </w:t>
      </w:r>
      <w:r>
        <w:rPr>
          <w:b/>
          <w:color w:val="231F20"/>
          <w:sz w:val="20"/>
        </w:rPr>
        <w:t>Harvard</w:t>
      </w:r>
      <w:r>
        <w:rPr>
          <w:b/>
          <w:color w:val="231F20"/>
          <w:spacing w:val="-27"/>
          <w:sz w:val="20"/>
        </w:rPr>
        <w:t> </w:t>
      </w:r>
      <w:r>
        <w:rPr>
          <w:b/>
          <w:color w:val="231F20"/>
          <w:sz w:val="20"/>
        </w:rPr>
        <w:t>University</w:t>
      </w:r>
      <w:r>
        <w:rPr>
          <w:b/>
          <w:color w:val="231F20"/>
          <w:spacing w:val="-27"/>
          <w:sz w:val="20"/>
        </w:rPr>
        <w:t> </w:t>
      </w:r>
      <w:r>
        <w:rPr>
          <w:b/>
          <w:color w:val="231F20"/>
          <w:sz w:val="20"/>
        </w:rPr>
        <w:t>argues that</w:t>
      </w:r>
      <w:r>
        <w:rPr>
          <w:b/>
          <w:color w:val="231F20"/>
          <w:spacing w:val="-12"/>
          <w:sz w:val="20"/>
        </w:rPr>
        <w:t> </w:t>
      </w:r>
      <w:r>
        <w:rPr>
          <w:b/>
          <w:color w:val="231F20"/>
          <w:sz w:val="20"/>
        </w:rPr>
        <w:t>one</w:t>
      </w:r>
      <w:r>
        <w:rPr>
          <w:b/>
          <w:color w:val="231F20"/>
          <w:spacing w:val="-11"/>
          <w:sz w:val="20"/>
        </w:rPr>
        <w:t> </w:t>
      </w:r>
      <w:r>
        <w:rPr>
          <w:b/>
          <w:color w:val="231F20"/>
          <w:sz w:val="20"/>
        </w:rPr>
        <w:t>of</w:t>
      </w:r>
      <w:r>
        <w:rPr>
          <w:b/>
          <w:color w:val="231F20"/>
          <w:spacing w:val="-12"/>
          <w:sz w:val="20"/>
        </w:rPr>
        <w:t> </w:t>
      </w:r>
      <w:r>
        <w:rPr>
          <w:b/>
          <w:color w:val="231F20"/>
          <w:sz w:val="20"/>
        </w:rPr>
        <w:t>the</w:t>
      </w:r>
      <w:r>
        <w:rPr>
          <w:b/>
          <w:color w:val="231F20"/>
          <w:spacing w:val="-11"/>
          <w:sz w:val="20"/>
        </w:rPr>
        <w:t> </w:t>
      </w:r>
      <w:r>
        <w:rPr>
          <w:b/>
          <w:color w:val="231F20"/>
          <w:sz w:val="20"/>
        </w:rPr>
        <w:t>most</w:t>
      </w:r>
      <w:r>
        <w:rPr>
          <w:b/>
          <w:color w:val="231F20"/>
          <w:spacing w:val="-11"/>
          <w:sz w:val="20"/>
        </w:rPr>
        <w:t> </w:t>
      </w:r>
      <w:r>
        <w:rPr>
          <w:b/>
          <w:color w:val="231F20"/>
          <w:sz w:val="20"/>
        </w:rPr>
        <w:t>effective</w:t>
      </w:r>
      <w:r>
        <w:rPr>
          <w:b/>
          <w:color w:val="231F20"/>
          <w:spacing w:val="-12"/>
          <w:sz w:val="20"/>
        </w:rPr>
        <w:t> </w:t>
      </w:r>
      <w:r>
        <w:rPr>
          <w:b/>
          <w:color w:val="231F20"/>
          <w:sz w:val="20"/>
        </w:rPr>
        <w:t>ways</w:t>
      </w:r>
      <w:r>
        <w:rPr>
          <w:b/>
          <w:color w:val="231F20"/>
          <w:spacing w:val="-11"/>
          <w:sz w:val="20"/>
        </w:rPr>
        <w:t> </w:t>
      </w:r>
      <w:r>
        <w:rPr>
          <w:b/>
          <w:color w:val="231F20"/>
          <w:sz w:val="20"/>
        </w:rPr>
        <w:t>to</w:t>
      </w:r>
      <w:r>
        <w:rPr>
          <w:b/>
          <w:color w:val="231F20"/>
          <w:spacing w:val="-11"/>
          <w:sz w:val="20"/>
        </w:rPr>
        <w:t> </w:t>
      </w:r>
      <w:r>
        <w:rPr>
          <w:b/>
          <w:color w:val="231F20"/>
          <w:sz w:val="20"/>
        </w:rPr>
        <w:t>accelerate innovation</w:t>
      </w:r>
      <w:r>
        <w:rPr>
          <w:b/>
          <w:color w:val="231F20"/>
          <w:spacing w:val="-32"/>
          <w:sz w:val="20"/>
        </w:rPr>
        <w:t> </w:t>
      </w:r>
      <w:r>
        <w:rPr>
          <w:b/>
          <w:color w:val="231F20"/>
          <w:sz w:val="20"/>
        </w:rPr>
        <w:t>and</w:t>
      </w:r>
      <w:r>
        <w:rPr>
          <w:b/>
          <w:color w:val="231F20"/>
          <w:spacing w:val="-32"/>
          <w:sz w:val="20"/>
        </w:rPr>
        <w:t> </w:t>
      </w:r>
      <w:r>
        <w:rPr>
          <w:b/>
          <w:color w:val="231F20"/>
          <w:sz w:val="20"/>
        </w:rPr>
        <w:t>learning</w:t>
      </w:r>
      <w:r>
        <w:rPr>
          <w:b/>
          <w:color w:val="231F20"/>
          <w:spacing w:val="-31"/>
          <w:sz w:val="20"/>
        </w:rPr>
        <w:t> </w:t>
      </w:r>
      <w:r>
        <w:rPr>
          <w:b/>
          <w:color w:val="231F20"/>
          <w:sz w:val="20"/>
        </w:rPr>
        <w:t>in</w:t>
      </w:r>
      <w:r>
        <w:rPr>
          <w:b/>
          <w:color w:val="231F20"/>
          <w:spacing w:val="-32"/>
          <w:sz w:val="20"/>
        </w:rPr>
        <w:t> </w:t>
      </w:r>
      <w:r>
        <w:rPr>
          <w:b/>
          <w:color w:val="231F20"/>
          <w:sz w:val="20"/>
        </w:rPr>
        <w:t>systems</w:t>
      </w:r>
      <w:r>
        <w:rPr>
          <w:b/>
          <w:color w:val="231F20"/>
          <w:spacing w:val="-31"/>
          <w:sz w:val="20"/>
        </w:rPr>
        <w:t> </w:t>
      </w:r>
      <w:r>
        <w:rPr>
          <w:b/>
          <w:color w:val="231F20"/>
          <w:sz w:val="20"/>
        </w:rPr>
        <w:t>is</w:t>
      </w:r>
      <w:r>
        <w:rPr>
          <w:b/>
          <w:color w:val="231F20"/>
          <w:spacing w:val="-32"/>
          <w:sz w:val="20"/>
        </w:rPr>
        <w:t> </w:t>
      </w:r>
      <w:r>
        <w:rPr>
          <w:b/>
          <w:color w:val="231F20"/>
          <w:sz w:val="20"/>
        </w:rPr>
        <w:t>to</w:t>
      </w:r>
      <w:r>
        <w:rPr>
          <w:b/>
          <w:color w:val="231F20"/>
          <w:spacing w:val="-32"/>
          <w:sz w:val="20"/>
        </w:rPr>
        <w:t> </w:t>
      </w:r>
      <w:r>
        <w:rPr>
          <w:b/>
          <w:color w:val="231F20"/>
          <w:sz w:val="20"/>
        </w:rPr>
        <w:t>“move</w:t>
      </w:r>
      <w:r>
        <w:rPr>
          <w:b/>
          <w:color w:val="231F20"/>
          <w:spacing w:val="-31"/>
          <w:sz w:val="20"/>
        </w:rPr>
        <w:t> </w:t>
      </w:r>
      <w:r>
        <w:rPr>
          <w:b/>
          <w:color w:val="231F20"/>
          <w:sz w:val="20"/>
        </w:rPr>
        <w:t>the brains</w:t>
      </w:r>
      <w:r>
        <w:rPr>
          <w:b/>
          <w:color w:val="231F20"/>
          <w:spacing w:val="-19"/>
          <w:sz w:val="20"/>
        </w:rPr>
        <w:t> </w:t>
      </w:r>
      <w:r>
        <w:rPr>
          <w:b/>
          <w:color w:val="231F20"/>
          <w:sz w:val="20"/>
        </w:rPr>
        <w:t>around”.</w:t>
      </w:r>
      <w:r>
        <w:rPr>
          <w:b/>
          <w:color w:val="231F20"/>
          <w:spacing w:val="-18"/>
          <w:sz w:val="20"/>
        </w:rPr>
        <w:t> </w:t>
      </w:r>
      <w:r>
        <w:rPr>
          <w:color w:val="231F20"/>
          <w:spacing w:val="-3"/>
          <w:sz w:val="20"/>
        </w:rPr>
        <w:t>Today,</w:t>
      </w:r>
      <w:r>
        <w:rPr>
          <w:color w:val="231F20"/>
          <w:spacing w:val="-18"/>
          <w:sz w:val="20"/>
        </w:rPr>
        <w:t> </w:t>
      </w:r>
      <w:r>
        <w:rPr>
          <w:color w:val="231F20"/>
          <w:sz w:val="20"/>
        </w:rPr>
        <w:t>just</w:t>
      </w:r>
      <w:r>
        <w:rPr>
          <w:color w:val="231F20"/>
          <w:spacing w:val="-18"/>
          <w:sz w:val="20"/>
        </w:rPr>
        <w:t> </w:t>
      </w:r>
      <w:r>
        <w:rPr>
          <w:color w:val="231F20"/>
          <w:sz w:val="20"/>
        </w:rPr>
        <w:t>as</w:t>
      </w:r>
      <w:r>
        <w:rPr>
          <w:color w:val="231F20"/>
          <w:spacing w:val="-18"/>
          <w:sz w:val="20"/>
        </w:rPr>
        <w:t> </w:t>
      </w:r>
      <w:r>
        <w:rPr>
          <w:color w:val="231F20"/>
          <w:sz w:val="20"/>
        </w:rPr>
        <w:t>some</w:t>
      </w:r>
      <w:r>
        <w:rPr>
          <w:color w:val="231F20"/>
          <w:spacing w:val="-19"/>
          <w:sz w:val="20"/>
        </w:rPr>
        <w:t> </w:t>
      </w:r>
      <w:r>
        <w:rPr>
          <w:color w:val="231F20"/>
          <w:sz w:val="20"/>
        </w:rPr>
        <w:t>public</w:t>
      </w:r>
      <w:r>
        <w:rPr>
          <w:color w:val="231F20"/>
          <w:spacing w:val="-18"/>
          <w:sz w:val="20"/>
        </w:rPr>
        <w:t> </w:t>
      </w:r>
      <w:r>
        <w:rPr>
          <w:color w:val="231F20"/>
          <w:sz w:val="20"/>
        </w:rPr>
        <w:t>servants are turning to open innovation and</w:t>
      </w:r>
      <w:r>
        <w:rPr>
          <w:color w:val="231F20"/>
          <w:spacing w:val="54"/>
          <w:sz w:val="20"/>
        </w:rPr>
        <w:t> </w:t>
      </w:r>
      <w:r>
        <w:rPr>
          <w:color w:val="231F20"/>
          <w:sz w:val="20"/>
        </w:rPr>
        <w:t>human-centred</w:t>
      </w:r>
    </w:p>
    <w:p>
      <w:pPr>
        <w:pStyle w:val="BodyText"/>
        <w:spacing w:line="312" w:lineRule="auto" w:before="5"/>
        <w:ind w:left="850" w:right="44"/>
      </w:pPr>
      <w:r>
        <w:rPr>
          <w:color w:val="231F20"/>
          <w:w w:val="105"/>
        </w:rPr>
        <w:t>design</w:t>
      </w:r>
      <w:r>
        <w:rPr>
          <w:color w:val="231F20"/>
          <w:spacing w:val="-34"/>
          <w:w w:val="105"/>
        </w:rPr>
        <w:t> </w:t>
      </w:r>
      <w:r>
        <w:rPr>
          <w:color w:val="231F20"/>
          <w:w w:val="105"/>
        </w:rPr>
        <w:t>to</w:t>
      </w:r>
      <w:r>
        <w:rPr>
          <w:color w:val="231F20"/>
          <w:spacing w:val="-33"/>
          <w:w w:val="105"/>
        </w:rPr>
        <w:t> </w:t>
      </w:r>
      <w:r>
        <w:rPr>
          <w:color w:val="231F20"/>
          <w:w w:val="105"/>
        </w:rPr>
        <w:t>work</w:t>
      </w:r>
      <w:r>
        <w:rPr>
          <w:color w:val="231F20"/>
          <w:spacing w:val="-34"/>
          <w:w w:val="105"/>
        </w:rPr>
        <w:t> </w:t>
      </w:r>
      <w:r>
        <w:rPr>
          <w:color w:val="231F20"/>
          <w:w w:val="105"/>
        </w:rPr>
        <w:t>more</w:t>
      </w:r>
      <w:r>
        <w:rPr>
          <w:color w:val="231F20"/>
          <w:spacing w:val="-33"/>
          <w:w w:val="105"/>
        </w:rPr>
        <w:t> </w:t>
      </w:r>
      <w:r>
        <w:rPr>
          <w:color w:val="231F20"/>
          <w:w w:val="105"/>
        </w:rPr>
        <w:t>openly,</w:t>
      </w:r>
      <w:r>
        <w:rPr>
          <w:color w:val="231F20"/>
          <w:spacing w:val="-33"/>
          <w:w w:val="105"/>
        </w:rPr>
        <w:t> </w:t>
      </w:r>
      <w:r>
        <w:rPr>
          <w:color w:val="231F20"/>
          <w:w w:val="105"/>
        </w:rPr>
        <w:t>some</w:t>
      </w:r>
      <w:r>
        <w:rPr>
          <w:color w:val="231F20"/>
          <w:spacing w:val="-34"/>
          <w:w w:val="105"/>
        </w:rPr>
        <w:t> </w:t>
      </w:r>
      <w:r>
        <w:rPr>
          <w:color w:val="231F20"/>
          <w:w w:val="105"/>
        </w:rPr>
        <w:t>public</w:t>
      </w:r>
      <w:r>
        <w:rPr>
          <w:color w:val="231F20"/>
          <w:spacing w:val="-33"/>
          <w:w w:val="105"/>
        </w:rPr>
        <w:t> </w:t>
      </w:r>
      <w:r>
        <w:rPr>
          <w:color w:val="231F20"/>
          <w:w w:val="105"/>
        </w:rPr>
        <w:t>agencies</w:t>
      </w:r>
      <w:r>
        <w:rPr>
          <w:color w:val="231F20"/>
          <w:spacing w:val="-33"/>
          <w:w w:val="105"/>
        </w:rPr>
        <w:t> </w:t>
      </w:r>
      <w:r>
        <w:rPr>
          <w:color w:val="231F20"/>
          <w:w w:val="105"/>
        </w:rPr>
        <w:t>are shifting</w:t>
      </w:r>
      <w:r>
        <w:rPr>
          <w:color w:val="231F20"/>
          <w:spacing w:val="-27"/>
          <w:w w:val="105"/>
        </w:rPr>
        <w:t> </w:t>
      </w:r>
      <w:r>
        <w:rPr>
          <w:color w:val="231F20"/>
          <w:w w:val="105"/>
        </w:rPr>
        <w:t>away</w:t>
      </w:r>
      <w:r>
        <w:rPr>
          <w:color w:val="231F20"/>
          <w:spacing w:val="-27"/>
          <w:w w:val="105"/>
        </w:rPr>
        <w:t> </w:t>
      </w:r>
      <w:r>
        <w:rPr>
          <w:color w:val="231F20"/>
          <w:w w:val="105"/>
        </w:rPr>
        <w:t>from</w:t>
      </w:r>
      <w:r>
        <w:rPr>
          <w:color w:val="231F20"/>
          <w:spacing w:val="-27"/>
          <w:w w:val="105"/>
        </w:rPr>
        <w:t> </w:t>
      </w:r>
      <w:r>
        <w:rPr>
          <w:color w:val="231F20"/>
          <w:w w:val="105"/>
        </w:rPr>
        <w:t>closed</w:t>
      </w:r>
      <w:r>
        <w:rPr>
          <w:color w:val="231F20"/>
          <w:spacing w:val="-26"/>
          <w:w w:val="105"/>
        </w:rPr>
        <w:t> </w:t>
      </w:r>
      <w:r>
        <w:rPr>
          <w:color w:val="231F20"/>
          <w:w w:val="105"/>
        </w:rPr>
        <w:t>and</w:t>
      </w:r>
      <w:r>
        <w:rPr>
          <w:color w:val="231F20"/>
          <w:spacing w:val="-27"/>
          <w:w w:val="105"/>
        </w:rPr>
        <w:t> </w:t>
      </w:r>
      <w:r>
        <w:rPr>
          <w:color w:val="231F20"/>
          <w:w w:val="105"/>
        </w:rPr>
        <w:t>insular</w:t>
      </w:r>
      <w:r>
        <w:rPr>
          <w:color w:val="231F20"/>
          <w:spacing w:val="-27"/>
          <w:w w:val="105"/>
        </w:rPr>
        <w:t> </w:t>
      </w:r>
      <w:r>
        <w:rPr>
          <w:color w:val="231F20"/>
          <w:w w:val="105"/>
        </w:rPr>
        <w:t>hiring</w:t>
      </w:r>
      <w:r>
        <w:rPr>
          <w:color w:val="231F20"/>
          <w:spacing w:val="-26"/>
          <w:w w:val="105"/>
        </w:rPr>
        <w:t> </w:t>
      </w:r>
      <w:r>
        <w:rPr>
          <w:color w:val="231F20"/>
          <w:w w:val="105"/>
        </w:rPr>
        <w:t>practices to</w:t>
      </w:r>
      <w:r>
        <w:rPr>
          <w:color w:val="231F20"/>
          <w:spacing w:val="-23"/>
          <w:w w:val="105"/>
        </w:rPr>
        <w:t> </w:t>
      </w:r>
      <w:r>
        <w:rPr>
          <w:color w:val="231F20"/>
          <w:w w:val="105"/>
        </w:rPr>
        <w:t>more</w:t>
      </w:r>
      <w:r>
        <w:rPr>
          <w:color w:val="231F20"/>
          <w:spacing w:val="-23"/>
          <w:w w:val="105"/>
        </w:rPr>
        <w:t> </w:t>
      </w:r>
      <w:r>
        <w:rPr>
          <w:color w:val="231F20"/>
          <w:w w:val="105"/>
        </w:rPr>
        <w:t>networked</w:t>
      </w:r>
      <w:r>
        <w:rPr>
          <w:color w:val="231F20"/>
          <w:spacing w:val="-22"/>
          <w:w w:val="105"/>
        </w:rPr>
        <w:t> </w:t>
      </w:r>
      <w:r>
        <w:rPr>
          <w:color w:val="231F20"/>
          <w:w w:val="105"/>
        </w:rPr>
        <w:t>ways</w:t>
      </w:r>
      <w:r>
        <w:rPr>
          <w:color w:val="231F20"/>
          <w:spacing w:val="-23"/>
          <w:w w:val="105"/>
        </w:rPr>
        <w:t> </w:t>
      </w:r>
      <w:r>
        <w:rPr>
          <w:color w:val="231F20"/>
          <w:w w:val="105"/>
        </w:rPr>
        <w:t>of</w:t>
      </w:r>
      <w:r>
        <w:rPr>
          <w:color w:val="231F20"/>
          <w:spacing w:val="-22"/>
          <w:w w:val="105"/>
        </w:rPr>
        <w:t> </w:t>
      </w:r>
      <w:r>
        <w:rPr>
          <w:color w:val="231F20"/>
          <w:w w:val="105"/>
        </w:rPr>
        <w:t>working</w:t>
      </w:r>
      <w:r>
        <w:rPr>
          <w:color w:val="231F20"/>
          <w:spacing w:val="-23"/>
          <w:w w:val="105"/>
        </w:rPr>
        <w:t> </w:t>
      </w:r>
      <w:r>
        <w:rPr>
          <w:color w:val="231F20"/>
          <w:w w:val="105"/>
        </w:rPr>
        <w:t>across</w:t>
      </w:r>
      <w:r>
        <w:rPr>
          <w:color w:val="231F20"/>
          <w:spacing w:val="-23"/>
          <w:w w:val="105"/>
        </w:rPr>
        <w:t> </w:t>
      </w:r>
      <w:r>
        <w:rPr>
          <w:color w:val="231F20"/>
          <w:w w:val="105"/>
        </w:rPr>
        <w:t>sectors.</w:t>
      </w:r>
    </w:p>
    <w:p>
      <w:pPr>
        <w:pStyle w:val="BodyText"/>
        <w:spacing w:before="4"/>
        <w:rPr>
          <w:sz w:val="26"/>
        </w:rPr>
      </w:pPr>
    </w:p>
    <w:p>
      <w:pPr>
        <w:pStyle w:val="BodyText"/>
        <w:ind w:left="850"/>
      </w:pPr>
      <w:r>
        <w:rPr>
          <w:color w:val="231F20"/>
        </w:rPr>
        <w:t>In the technology sector, mobility is a fact of life.</w:t>
      </w:r>
    </w:p>
    <w:p>
      <w:pPr>
        <w:pStyle w:val="BodyText"/>
        <w:spacing w:line="312" w:lineRule="auto" w:before="70"/>
        <w:ind w:left="850" w:right="-9"/>
      </w:pPr>
      <w:r>
        <w:rPr>
          <w:color w:val="231F20"/>
        </w:rPr>
        <w:t>At Facebook, the average employee tenure is 2.5 years.</w:t>
      </w:r>
      <w:r>
        <w:rPr>
          <w:color w:val="231F20"/>
          <w:position w:val="7"/>
          <w:sz w:val="11"/>
        </w:rPr>
        <w:t>121</w:t>
      </w:r>
      <w:r>
        <w:rPr>
          <w:color w:val="231F20"/>
          <w:spacing w:val="-1"/>
          <w:position w:val="7"/>
          <w:sz w:val="11"/>
        </w:rPr>
        <w:t> </w:t>
      </w:r>
      <w:r>
        <w:rPr>
          <w:color w:val="231F20"/>
        </w:rPr>
        <w:t>The</w:t>
      </w:r>
      <w:r>
        <w:rPr>
          <w:color w:val="231F20"/>
          <w:spacing w:val="-26"/>
        </w:rPr>
        <w:t> </w:t>
      </w:r>
      <w:r>
        <w:rPr>
          <w:color w:val="231F20"/>
        </w:rPr>
        <w:t>average</w:t>
      </w:r>
      <w:r>
        <w:rPr>
          <w:color w:val="231F20"/>
          <w:spacing w:val="-27"/>
        </w:rPr>
        <w:t> </w:t>
      </w:r>
      <w:r>
        <w:rPr>
          <w:color w:val="231F20"/>
        </w:rPr>
        <w:t>stint</w:t>
      </w:r>
      <w:r>
        <w:rPr>
          <w:color w:val="231F20"/>
          <w:spacing w:val="-26"/>
        </w:rPr>
        <w:t> </w:t>
      </w:r>
      <w:r>
        <w:rPr>
          <w:color w:val="231F20"/>
        </w:rPr>
        <w:t>of</w:t>
      </w:r>
      <w:r>
        <w:rPr>
          <w:color w:val="231F20"/>
          <w:spacing w:val="-26"/>
        </w:rPr>
        <w:t> </w:t>
      </w:r>
      <w:r>
        <w:rPr>
          <w:color w:val="231F20"/>
        </w:rPr>
        <w:t>Uber</w:t>
      </w:r>
      <w:r>
        <w:rPr>
          <w:color w:val="231F20"/>
          <w:spacing w:val="-26"/>
        </w:rPr>
        <w:t> </w:t>
      </w:r>
      <w:r>
        <w:rPr>
          <w:color w:val="231F20"/>
        </w:rPr>
        <w:t>staff</w:t>
      </w:r>
      <w:r>
        <w:rPr>
          <w:color w:val="231F20"/>
          <w:spacing w:val="-26"/>
        </w:rPr>
        <w:t> </w:t>
      </w:r>
      <w:r>
        <w:rPr>
          <w:color w:val="231F20"/>
        </w:rPr>
        <w:t>is</w:t>
      </w:r>
      <w:r>
        <w:rPr>
          <w:color w:val="231F20"/>
          <w:spacing w:val="-26"/>
        </w:rPr>
        <w:t> </w:t>
      </w:r>
      <w:r>
        <w:rPr>
          <w:color w:val="231F20"/>
        </w:rPr>
        <w:t>only</w:t>
      </w:r>
      <w:r>
        <w:rPr>
          <w:color w:val="231F20"/>
          <w:spacing w:val="-27"/>
        </w:rPr>
        <w:t> </w:t>
      </w:r>
      <w:r>
        <w:rPr>
          <w:color w:val="231F20"/>
        </w:rPr>
        <w:t>1.8</w:t>
      </w:r>
      <w:r>
        <w:rPr>
          <w:color w:val="231F20"/>
          <w:spacing w:val="-26"/>
        </w:rPr>
        <w:t> </w:t>
      </w:r>
      <w:r>
        <w:rPr>
          <w:color w:val="231F20"/>
        </w:rPr>
        <w:t>years. Berkeley professor AnnaLee Saxenian has extensively documented how high turnover rates and moves between institutions in Silicon </w:t>
      </w:r>
      <w:r>
        <w:rPr>
          <w:color w:val="231F20"/>
          <w:spacing w:val="-3"/>
        </w:rPr>
        <w:t>Valley </w:t>
      </w:r>
      <w:r>
        <w:rPr>
          <w:color w:val="231F20"/>
        </w:rPr>
        <w:t>catalyse an exchange</w:t>
      </w:r>
      <w:r>
        <w:rPr>
          <w:color w:val="231F20"/>
          <w:spacing w:val="-26"/>
        </w:rPr>
        <w:t> </w:t>
      </w:r>
      <w:r>
        <w:rPr>
          <w:color w:val="231F20"/>
        </w:rPr>
        <w:t>of</w:t>
      </w:r>
      <w:r>
        <w:rPr>
          <w:color w:val="231F20"/>
          <w:spacing w:val="-25"/>
        </w:rPr>
        <w:t> </w:t>
      </w:r>
      <w:r>
        <w:rPr>
          <w:color w:val="231F20"/>
        </w:rPr>
        <w:t>knowledge</w:t>
      </w:r>
      <w:r>
        <w:rPr>
          <w:color w:val="231F20"/>
          <w:spacing w:val="-25"/>
        </w:rPr>
        <w:t> </w:t>
      </w:r>
      <w:r>
        <w:rPr>
          <w:color w:val="231F20"/>
        </w:rPr>
        <w:t>and</w:t>
      </w:r>
      <w:r>
        <w:rPr>
          <w:color w:val="231F20"/>
          <w:spacing w:val="-25"/>
        </w:rPr>
        <w:t> </w:t>
      </w:r>
      <w:r>
        <w:rPr>
          <w:color w:val="231F20"/>
        </w:rPr>
        <w:t>dissemination</w:t>
      </w:r>
      <w:r>
        <w:rPr>
          <w:color w:val="231F20"/>
          <w:spacing w:val="-25"/>
        </w:rPr>
        <w:t> </w:t>
      </w:r>
      <w:r>
        <w:rPr>
          <w:color w:val="231F20"/>
        </w:rPr>
        <w:t>of</w:t>
      </w:r>
      <w:r>
        <w:rPr>
          <w:color w:val="231F20"/>
          <w:spacing w:val="-25"/>
        </w:rPr>
        <w:t> </w:t>
      </w:r>
      <w:r>
        <w:rPr>
          <w:color w:val="231F20"/>
        </w:rPr>
        <w:t>ideas.</w:t>
      </w:r>
      <w:r>
        <w:rPr>
          <w:color w:val="231F20"/>
          <w:spacing w:val="-25"/>
        </w:rPr>
        <w:t> </w:t>
      </w:r>
      <w:r>
        <w:rPr>
          <w:color w:val="231F20"/>
        </w:rPr>
        <w:t>She credits this mobility for the </w:t>
      </w:r>
      <w:r>
        <w:rPr>
          <w:color w:val="231F20"/>
          <w:spacing w:val="-3"/>
        </w:rPr>
        <w:t>region’s </w:t>
      </w:r>
      <w:r>
        <w:rPr>
          <w:color w:val="231F20"/>
        </w:rPr>
        <w:t>high rates of growth and innovation. As she puts it: </w:t>
      </w:r>
      <w:r>
        <w:rPr>
          <w:color w:val="231F20"/>
          <w:spacing w:val="-3"/>
        </w:rPr>
        <w:t>“Job-hopping, </w:t>
      </w:r>
      <w:r>
        <w:rPr>
          <w:color w:val="231F20"/>
        </w:rPr>
        <w:t>rather than climbing the career ladder within a corporation, facilitates flows of information and know-how between individuals,</w:t>
      </w:r>
      <w:r>
        <w:rPr>
          <w:color w:val="231F20"/>
          <w:spacing w:val="-14"/>
        </w:rPr>
        <w:t> </w:t>
      </w:r>
      <w:r>
        <w:rPr>
          <w:color w:val="231F20"/>
        </w:rPr>
        <w:t>firms,</w:t>
      </w:r>
      <w:r>
        <w:rPr>
          <w:color w:val="231F20"/>
          <w:spacing w:val="-13"/>
        </w:rPr>
        <w:t> </w:t>
      </w:r>
      <w:r>
        <w:rPr>
          <w:color w:val="231F20"/>
        </w:rPr>
        <w:t>and</w:t>
      </w:r>
      <w:r>
        <w:rPr>
          <w:color w:val="231F20"/>
          <w:spacing w:val="-13"/>
        </w:rPr>
        <w:t> </w:t>
      </w:r>
      <w:r>
        <w:rPr>
          <w:color w:val="231F20"/>
        </w:rPr>
        <w:t>industries.</w:t>
      </w:r>
      <w:r>
        <w:rPr>
          <w:color w:val="231F20"/>
          <w:spacing w:val="-13"/>
        </w:rPr>
        <w:t> </w:t>
      </w:r>
      <w:r>
        <w:rPr>
          <w:color w:val="231F20"/>
        </w:rPr>
        <w:t>When</w:t>
      </w:r>
      <w:r>
        <w:rPr>
          <w:color w:val="231F20"/>
          <w:spacing w:val="-14"/>
        </w:rPr>
        <w:t> </w:t>
      </w:r>
      <w:r>
        <w:rPr>
          <w:color w:val="231F20"/>
        </w:rPr>
        <w:t>combined</w:t>
      </w:r>
    </w:p>
    <w:p>
      <w:pPr>
        <w:pStyle w:val="BodyText"/>
        <w:spacing w:line="312" w:lineRule="auto" w:before="11"/>
        <w:ind w:left="850" w:right="517"/>
      </w:pPr>
      <w:r>
        <w:rPr>
          <w:color w:val="231F20"/>
          <w:w w:val="105"/>
        </w:rPr>
        <w:t>with</w:t>
      </w:r>
      <w:r>
        <w:rPr>
          <w:color w:val="231F20"/>
          <w:spacing w:val="-30"/>
          <w:w w:val="105"/>
        </w:rPr>
        <w:t> </w:t>
      </w:r>
      <w:r>
        <w:rPr>
          <w:color w:val="231F20"/>
          <w:w w:val="105"/>
        </w:rPr>
        <w:t>venture</w:t>
      </w:r>
      <w:r>
        <w:rPr>
          <w:color w:val="231F20"/>
          <w:spacing w:val="-30"/>
          <w:w w:val="105"/>
        </w:rPr>
        <w:t> </w:t>
      </w:r>
      <w:r>
        <w:rPr>
          <w:color w:val="231F20"/>
          <w:w w:val="105"/>
        </w:rPr>
        <w:t>capital,</w:t>
      </w:r>
      <w:r>
        <w:rPr>
          <w:color w:val="231F20"/>
          <w:spacing w:val="-30"/>
          <w:w w:val="105"/>
        </w:rPr>
        <w:t> </w:t>
      </w:r>
      <w:r>
        <w:rPr>
          <w:color w:val="231F20"/>
          <w:w w:val="105"/>
        </w:rPr>
        <w:t>it</w:t>
      </w:r>
      <w:r>
        <w:rPr>
          <w:color w:val="231F20"/>
          <w:spacing w:val="-29"/>
          <w:w w:val="105"/>
        </w:rPr>
        <w:t> </w:t>
      </w:r>
      <w:r>
        <w:rPr>
          <w:color w:val="231F20"/>
          <w:w w:val="105"/>
        </w:rPr>
        <w:t>supports</w:t>
      </w:r>
      <w:r>
        <w:rPr>
          <w:color w:val="231F20"/>
          <w:spacing w:val="-30"/>
          <w:w w:val="105"/>
        </w:rPr>
        <w:t> </w:t>
      </w:r>
      <w:r>
        <w:rPr>
          <w:color w:val="231F20"/>
          <w:w w:val="105"/>
        </w:rPr>
        <w:t>unanticipated</w:t>
      </w:r>
      <w:r>
        <w:rPr>
          <w:color w:val="231F20"/>
          <w:spacing w:val="-30"/>
          <w:w w:val="105"/>
        </w:rPr>
        <w:t> </w:t>
      </w:r>
      <w:r>
        <w:rPr>
          <w:color w:val="231F20"/>
          <w:w w:val="105"/>
        </w:rPr>
        <w:t>re- combinations</w:t>
      </w:r>
      <w:r>
        <w:rPr>
          <w:color w:val="231F20"/>
          <w:spacing w:val="-21"/>
          <w:w w:val="105"/>
        </w:rPr>
        <w:t> </w:t>
      </w:r>
      <w:r>
        <w:rPr>
          <w:color w:val="231F20"/>
          <w:w w:val="105"/>
        </w:rPr>
        <w:t>of</w:t>
      </w:r>
      <w:r>
        <w:rPr>
          <w:color w:val="231F20"/>
          <w:spacing w:val="-20"/>
          <w:w w:val="105"/>
        </w:rPr>
        <w:t> </w:t>
      </w:r>
      <w:r>
        <w:rPr>
          <w:color w:val="231F20"/>
          <w:w w:val="105"/>
        </w:rPr>
        <w:t>technologies</w:t>
      </w:r>
      <w:r>
        <w:rPr>
          <w:color w:val="231F20"/>
          <w:spacing w:val="-20"/>
          <w:w w:val="105"/>
        </w:rPr>
        <w:t> </w:t>
      </w:r>
      <w:r>
        <w:rPr>
          <w:color w:val="231F20"/>
          <w:w w:val="105"/>
        </w:rPr>
        <w:t>and</w:t>
      </w:r>
      <w:r>
        <w:rPr>
          <w:color w:val="231F20"/>
          <w:spacing w:val="-20"/>
          <w:w w:val="105"/>
        </w:rPr>
        <w:t> </w:t>
      </w:r>
      <w:r>
        <w:rPr>
          <w:color w:val="231F20"/>
          <w:w w:val="105"/>
        </w:rPr>
        <w:t>skill.”</w:t>
      </w:r>
    </w:p>
    <w:p>
      <w:pPr>
        <w:pStyle w:val="BodyText"/>
        <w:spacing w:before="3"/>
        <w:rPr>
          <w:sz w:val="26"/>
        </w:rPr>
      </w:pPr>
    </w:p>
    <w:p>
      <w:pPr>
        <w:spacing w:line="312" w:lineRule="auto" w:before="0"/>
        <w:ind w:left="850" w:right="2" w:firstLine="0"/>
        <w:jc w:val="left"/>
        <w:rPr>
          <w:sz w:val="11"/>
        </w:rPr>
      </w:pPr>
      <w:r>
        <w:rPr>
          <w:i/>
          <w:color w:val="231F20"/>
          <w:w w:val="105"/>
          <w:sz w:val="20"/>
        </w:rPr>
        <w:t>Whereas</w:t>
      </w:r>
      <w:r>
        <w:rPr>
          <w:i/>
          <w:color w:val="231F20"/>
          <w:spacing w:val="-25"/>
          <w:w w:val="105"/>
          <w:sz w:val="20"/>
        </w:rPr>
        <w:t> </w:t>
      </w:r>
      <w:r>
        <w:rPr>
          <w:i/>
          <w:color w:val="231F20"/>
          <w:w w:val="105"/>
          <w:sz w:val="20"/>
        </w:rPr>
        <w:t>it</w:t>
      </w:r>
      <w:r>
        <w:rPr>
          <w:i/>
          <w:color w:val="231F20"/>
          <w:spacing w:val="-24"/>
          <w:w w:val="105"/>
          <w:sz w:val="20"/>
        </w:rPr>
        <w:t> </w:t>
      </w:r>
      <w:r>
        <w:rPr>
          <w:i/>
          <w:color w:val="231F20"/>
          <w:w w:val="105"/>
          <w:sz w:val="20"/>
        </w:rPr>
        <w:t>was</w:t>
      </w:r>
      <w:r>
        <w:rPr>
          <w:i/>
          <w:color w:val="231F20"/>
          <w:spacing w:val="-24"/>
          <w:w w:val="105"/>
          <w:sz w:val="20"/>
        </w:rPr>
        <w:t> </w:t>
      </w:r>
      <w:r>
        <w:rPr>
          <w:i/>
          <w:color w:val="231F20"/>
          <w:w w:val="105"/>
          <w:sz w:val="20"/>
        </w:rPr>
        <w:t>once</w:t>
      </w:r>
      <w:r>
        <w:rPr>
          <w:i/>
          <w:color w:val="231F20"/>
          <w:spacing w:val="-24"/>
          <w:w w:val="105"/>
          <w:sz w:val="20"/>
        </w:rPr>
        <w:t> </w:t>
      </w:r>
      <w:r>
        <w:rPr>
          <w:i/>
          <w:color w:val="231F20"/>
          <w:w w:val="105"/>
          <w:sz w:val="20"/>
        </w:rPr>
        <w:t>believed</w:t>
      </w:r>
      <w:r>
        <w:rPr>
          <w:i/>
          <w:color w:val="231F20"/>
          <w:spacing w:val="-25"/>
          <w:w w:val="105"/>
          <w:sz w:val="20"/>
        </w:rPr>
        <w:t> </w:t>
      </w:r>
      <w:r>
        <w:rPr>
          <w:i/>
          <w:color w:val="231F20"/>
          <w:w w:val="105"/>
          <w:sz w:val="20"/>
        </w:rPr>
        <w:t>that</w:t>
      </w:r>
      <w:r>
        <w:rPr>
          <w:i/>
          <w:color w:val="231F20"/>
          <w:spacing w:val="-24"/>
          <w:w w:val="105"/>
          <w:sz w:val="20"/>
        </w:rPr>
        <w:t> </w:t>
      </w:r>
      <w:r>
        <w:rPr>
          <w:i/>
          <w:color w:val="231F20"/>
          <w:w w:val="105"/>
          <w:sz w:val="20"/>
        </w:rPr>
        <w:t>the</w:t>
      </w:r>
      <w:r>
        <w:rPr>
          <w:i/>
          <w:color w:val="231F20"/>
          <w:spacing w:val="-24"/>
          <w:w w:val="105"/>
          <w:sz w:val="20"/>
        </w:rPr>
        <w:t> </w:t>
      </w:r>
      <w:r>
        <w:rPr>
          <w:i/>
          <w:color w:val="231F20"/>
          <w:w w:val="105"/>
          <w:sz w:val="20"/>
        </w:rPr>
        <w:t>great</w:t>
      </w:r>
      <w:r>
        <w:rPr>
          <w:i/>
          <w:color w:val="231F20"/>
          <w:spacing w:val="-24"/>
          <w:w w:val="105"/>
          <w:sz w:val="20"/>
        </w:rPr>
        <w:t> </w:t>
      </w:r>
      <w:r>
        <w:rPr>
          <w:i/>
          <w:color w:val="231F20"/>
          <w:w w:val="105"/>
          <w:sz w:val="20"/>
        </w:rPr>
        <w:t>attraction of government work was long tenure and a relative lack</w:t>
      </w:r>
      <w:r>
        <w:rPr>
          <w:i/>
          <w:color w:val="231F20"/>
          <w:spacing w:val="-29"/>
          <w:w w:val="105"/>
          <w:sz w:val="20"/>
        </w:rPr>
        <w:t> </w:t>
      </w:r>
      <w:r>
        <w:rPr>
          <w:i/>
          <w:color w:val="231F20"/>
          <w:w w:val="105"/>
          <w:sz w:val="20"/>
        </w:rPr>
        <w:t>of</w:t>
      </w:r>
      <w:r>
        <w:rPr>
          <w:i/>
          <w:color w:val="231F20"/>
          <w:spacing w:val="-29"/>
          <w:w w:val="105"/>
          <w:sz w:val="20"/>
        </w:rPr>
        <w:t> </w:t>
      </w:r>
      <w:r>
        <w:rPr>
          <w:i/>
          <w:color w:val="231F20"/>
          <w:w w:val="105"/>
          <w:sz w:val="20"/>
        </w:rPr>
        <w:t>mobility,</w:t>
      </w:r>
      <w:r>
        <w:rPr>
          <w:i/>
          <w:color w:val="231F20"/>
          <w:spacing w:val="-29"/>
          <w:w w:val="105"/>
          <w:sz w:val="20"/>
        </w:rPr>
        <w:t> </w:t>
      </w:r>
      <w:r>
        <w:rPr>
          <w:i/>
          <w:color w:val="231F20"/>
          <w:w w:val="105"/>
          <w:sz w:val="20"/>
        </w:rPr>
        <w:t>some</w:t>
      </w:r>
      <w:r>
        <w:rPr>
          <w:i/>
          <w:color w:val="231F20"/>
          <w:spacing w:val="-29"/>
          <w:w w:val="105"/>
          <w:sz w:val="20"/>
        </w:rPr>
        <w:t> </w:t>
      </w:r>
      <w:r>
        <w:rPr>
          <w:i/>
          <w:color w:val="231F20"/>
          <w:w w:val="105"/>
          <w:sz w:val="20"/>
        </w:rPr>
        <w:t>public</w:t>
      </w:r>
      <w:r>
        <w:rPr>
          <w:i/>
          <w:color w:val="231F20"/>
          <w:spacing w:val="-29"/>
          <w:w w:val="105"/>
          <w:sz w:val="20"/>
        </w:rPr>
        <w:t> </w:t>
      </w:r>
      <w:r>
        <w:rPr>
          <w:i/>
          <w:color w:val="231F20"/>
          <w:w w:val="105"/>
          <w:sz w:val="20"/>
        </w:rPr>
        <w:t>institutions</w:t>
      </w:r>
      <w:r>
        <w:rPr>
          <w:i/>
          <w:color w:val="231F20"/>
          <w:spacing w:val="-29"/>
          <w:w w:val="105"/>
          <w:sz w:val="20"/>
        </w:rPr>
        <w:t> </w:t>
      </w:r>
      <w:r>
        <w:rPr>
          <w:i/>
          <w:color w:val="231F20"/>
          <w:w w:val="105"/>
          <w:sz w:val="20"/>
        </w:rPr>
        <w:t>are</w:t>
      </w:r>
      <w:r>
        <w:rPr>
          <w:i/>
          <w:color w:val="231F20"/>
          <w:spacing w:val="-29"/>
          <w:w w:val="105"/>
          <w:sz w:val="20"/>
        </w:rPr>
        <w:t> </w:t>
      </w:r>
      <w:r>
        <w:rPr>
          <w:i/>
          <w:color w:val="231F20"/>
          <w:w w:val="105"/>
          <w:sz w:val="20"/>
        </w:rPr>
        <w:t>changing </w:t>
      </w:r>
      <w:r>
        <w:rPr>
          <w:i/>
          <w:color w:val="231F20"/>
          <w:sz w:val="20"/>
        </w:rPr>
        <w:t>their organisational dynamics and allowing exchanges, </w:t>
      </w:r>
      <w:r>
        <w:rPr>
          <w:i/>
          <w:color w:val="231F20"/>
          <w:w w:val="105"/>
          <w:sz w:val="20"/>
        </w:rPr>
        <w:t>sabbaticals, and </w:t>
      </w:r>
      <w:r>
        <w:rPr>
          <w:i/>
          <w:color w:val="231F20"/>
          <w:spacing w:val="-3"/>
          <w:w w:val="105"/>
          <w:sz w:val="20"/>
        </w:rPr>
        <w:t>shorter-term </w:t>
      </w:r>
      <w:r>
        <w:rPr>
          <w:i/>
          <w:color w:val="231F20"/>
          <w:w w:val="105"/>
          <w:sz w:val="20"/>
        </w:rPr>
        <w:t>stints.</w:t>
      </w:r>
      <w:r>
        <w:rPr>
          <w:color w:val="231F20"/>
          <w:w w:val="105"/>
          <w:position w:val="7"/>
          <w:sz w:val="11"/>
        </w:rPr>
        <w:t>122 </w:t>
      </w:r>
      <w:r>
        <w:rPr>
          <w:color w:val="231F20"/>
          <w:w w:val="105"/>
          <w:sz w:val="20"/>
        </w:rPr>
        <w:t>At the start of his first term, President Obama ordered agencies </w:t>
      </w:r>
      <w:r>
        <w:rPr>
          <w:color w:val="231F20"/>
          <w:spacing w:val="-3"/>
          <w:w w:val="105"/>
          <w:sz w:val="20"/>
        </w:rPr>
        <w:t>to </w:t>
      </w:r>
      <w:r>
        <w:rPr>
          <w:color w:val="231F20"/>
          <w:w w:val="105"/>
          <w:sz w:val="20"/>
        </w:rPr>
        <w:t>accelerate</w:t>
      </w:r>
      <w:r>
        <w:rPr>
          <w:color w:val="231F20"/>
          <w:spacing w:val="-40"/>
          <w:w w:val="105"/>
          <w:sz w:val="20"/>
        </w:rPr>
        <w:t> </w:t>
      </w:r>
      <w:r>
        <w:rPr>
          <w:color w:val="231F20"/>
          <w:w w:val="105"/>
          <w:sz w:val="20"/>
        </w:rPr>
        <w:t>the</w:t>
      </w:r>
      <w:r>
        <w:rPr>
          <w:color w:val="231F20"/>
          <w:spacing w:val="-40"/>
          <w:w w:val="105"/>
          <w:sz w:val="20"/>
        </w:rPr>
        <w:t> </w:t>
      </w:r>
      <w:r>
        <w:rPr>
          <w:color w:val="231F20"/>
          <w:w w:val="105"/>
          <w:sz w:val="20"/>
        </w:rPr>
        <w:t>hiring</w:t>
      </w:r>
      <w:r>
        <w:rPr>
          <w:color w:val="231F20"/>
          <w:spacing w:val="-39"/>
          <w:w w:val="105"/>
          <w:sz w:val="20"/>
        </w:rPr>
        <w:t> </w:t>
      </w:r>
      <w:r>
        <w:rPr>
          <w:color w:val="231F20"/>
          <w:w w:val="105"/>
          <w:sz w:val="20"/>
        </w:rPr>
        <w:t>process</w:t>
      </w:r>
      <w:r>
        <w:rPr>
          <w:color w:val="231F20"/>
          <w:spacing w:val="-40"/>
          <w:w w:val="105"/>
          <w:sz w:val="20"/>
        </w:rPr>
        <w:t> </w:t>
      </w:r>
      <w:r>
        <w:rPr>
          <w:color w:val="231F20"/>
          <w:w w:val="105"/>
          <w:sz w:val="20"/>
        </w:rPr>
        <w:t>with</w:t>
      </w:r>
      <w:r>
        <w:rPr>
          <w:color w:val="231F20"/>
          <w:spacing w:val="-40"/>
          <w:w w:val="105"/>
          <w:sz w:val="20"/>
        </w:rPr>
        <w:t> </w:t>
      </w:r>
      <w:r>
        <w:rPr>
          <w:color w:val="231F20"/>
          <w:w w:val="105"/>
          <w:sz w:val="20"/>
        </w:rPr>
        <w:t>the</w:t>
      </w:r>
      <w:r>
        <w:rPr>
          <w:color w:val="231F20"/>
          <w:spacing w:val="-39"/>
          <w:w w:val="105"/>
          <w:sz w:val="20"/>
        </w:rPr>
        <w:t> </w:t>
      </w:r>
      <w:r>
        <w:rPr>
          <w:color w:val="231F20"/>
          <w:w w:val="105"/>
          <w:sz w:val="20"/>
        </w:rPr>
        <w:t>goal</w:t>
      </w:r>
      <w:r>
        <w:rPr>
          <w:color w:val="231F20"/>
          <w:spacing w:val="-40"/>
          <w:w w:val="105"/>
          <w:sz w:val="20"/>
        </w:rPr>
        <w:t> </w:t>
      </w:r>
      <w:r>
        <w:rPr>
          <w:color w:val="231F20"/>
          <w:w w:val="105"/>
          <w:sz w:val="20"/>
        </w:rPr>
        <w:t>of</w:t>
      </w:r>
      <w:r>
        <w:rPr>
          <w:color w:val="231F20"/>
          <w:spacing w:val="-40"/>
          <w:w w:val="105"/>
          <w:sz w:val="20"/>
        </w:rPr>
        <w:t> </w:t>
      </w:r>
      <w:r>
        <w:rPr>
          <w:color w:val="231F20"/>
          <w:w w:val="105"/>
          <w:sz w:val="20"/>
        </w:rPr>
        <w:t>eventually processing</w:t>
      </w:r>
      <w:r>
        <w:rPr>
          <w:color w:val="231F20"/>
          <w:spacing w:val="-33"/>
          <w:w w:val="105"/>
          <w:sz w:val="20"/>
        </w:rPr>
        <w:t> </w:t>
      </w:r>
      <w:r>
        <w:rPr>
          <w:color w:val="231F20"/>
          <w:w w:val="105"/>
          <w:sz w:val="20"/>
        </w:rPr>
        <w:t>applications</w:t>
      </w:r>
      <w:r>
        <w:rPr>
          <w:color w:val="231F20"/>
          <w:spacing w:val="-33"/>
          <w:w w:val="105"/>
          <w:sz w:val="20"/>
        </w:rPr>
        <w:t> </w:t>
      </w:r>
      <w:r>
        <w:rPr>
          <w:color w:val="231F20"/>
          <w:w w:val="105"/>
          <w:sz w:val="20"/>
        </w:rPr>
        <w:t>and</w:t>
      </w:r>
      <w:r>
        <w:rPr>
          <w:color w:val="231F20"/>
          <w:spacing w:val="-32"/>
          <w:w w:val="105"/>
          <w:sz w:val="20"/>
        </w:rPr>
        <w:t> </w:t>
      </w:r>
      <w:r>
        <w:rPr>
          <w:color w:val="231F20"/>
          <w:w w:val="105"/>
          <w:sz w:val="20"/>
        </w:rPr>
        <w:t>hiring</w:t>
      </w:r>
      <w:r>
        <w:rPr>
          <w:color w:val="231F20"/>
          <w:spacing w:val="-33"/>
          <w:w w:val="105"/>
          <w:sz w:val="20"/>
        </w:rPr>
        <w:t> </w:t>
      </w:r>
      <w:r>
        <w:rPr>
          <w:color w:val="231F20"/>
          <w:w w:val="105"/>
          <w:sz w:val="20"/>
        </w:rPr>
        <w:t>a</w:t>
      </w:r>
      <w:r>
        <w:rPr>
          <w:color w:val="231F20"/>
          <w:spacing w:val="-33"/>
          <w:w w:val="105"/>
          <w:sz w:val="20"/>
        </w:rPr>
        <w:t> </w:t>
      </w:r>
      <w:r>
        <w:rPr>
          <w:color w:val="231F20"/>
          <w:w w:val="105"/>
          <w:sz w:val="20"/>
        </w:rPr>
        <w:t>new</w:t>
      </w:r>
      <w:r>
        <w:rPr>
          <w:color w:val="231F20"/>
          <w:spacing w:val="-32"/>
          <w:w w:val="105"/>
          <w:sz w:val="20"/>
        </w:rPr>
        <w:t> </w:t>
      </w:r>
      <w:r>
        <w:rPr>
          <w:color w:val="231F20"/>
          <w:w w:val="105"/>
          <w:sz w:val="20"/>
        </w:rPr>
        <w:t>worker</w:t>
      </w:r>
      <w:r>
        <w:rPr>
          <w:color w:val="231F20"/>
          <w:spacing w:val="-33"/>
          <w:w w:val="105"/>
          <w:sz w:val="20"/>
        </w:rPr>
        <w:t> </w:t>
      </w:r>
      <w:r>
        <w:rPr>
          <w:color w:val="231F20"/>
          <w:w w:val="105"/>
          <w:sz w:val="20"/>
        </w:rPr>
        <w:t>in</w:t>
      </w:r>
      <w:r>
        <w:rPr>
          <w:color w:val="231F20"/>
          <w:spacing w:val="-33"/>
          <w:w w:val="105"/>
          <w:sz w:val="20"/>
        </w:rPr>
        <w:t> </w:t>
      </w:r>
      <w:r>
        <w:rPr>
          <w:color w:val="231F20"/>
          <w:w w:val="105"/>
          <w:sz w:val="20"/>
        </w:rPr>
        <w:t>no more</w:t>
      </w:r>
      <w:r>
        <w:rPr>
          <w:color w:val="231F20"/>
          <w:spacing w:val="-29"/>
          <w:w w:val="105"/>
          <w:sz w:val="20"/>
        </w:rPr>
        <w:t> </w:t>
      </w:r>
      <w:r>
        <w:rPr>
          <w:color w:val="231F20"/>
          <w:w w:val="105"/>
          <w:sz w:val="20"/>
        </w:rPr>
        <w:t>than</w:t>
      </w:r>
      <w:r>
        <w:rPr>
          <w:color w:val="231F20"/>
          <w:spacing w:val="-29"/>
          <w:w w:val="105"/>
          <w:sz w:val="20"/>
        </w:rPr>
        <w:t> </w:t>
      </w:r>
      <w:r>
        <w:rPr>
          <w:color w:val="231F20"/>
          <w:w w:val="105"/>
          <w:sz w:val="20"/>
        </w:rPr>
        <w:t>80</w:t>
      </w:r>
      <w:r>
        <w:rPr>
          <w:color w:val="231F20"/>
          <w:spacing w:val="-29"/>
          <w:w w:val="105"/>
          <w:sz w:val="20"/>
        </w:rPr>
        <w:t> </w:t>
      </w:r>
      <w:r>
        <w:rPr>
          <w:color w:val="231F20"/>
          <w:w w:val="105"/>
          <w:sz w:val="20"/>
        </w:rPr>
        <w:t>days</w:t>
      </w:r>
      <w:r>
        <w:rPr>
          <w:color w:val="231F20"/>
          <w:spacing w:val="-29"/>
          <w:w w:val="105"/>
          <w:sz w:val="20"/>
        </w:rPr>
        <w:t> </w:t>
      </w:r>
      <w:r>
        <w:rPr>
          <w:color w:val="231F20"/>
          <w:w w:val="105"/>
          <w:sz w:val="20"/>
        </w:rPr>
        <w:t>(still</w:t>
      </w:r>
      <w:r>
        <w:rPr>
          <w:color w:val="231F20"/>
          <w:spacing w:val="-29"/>
          <w:w w:val="105"/>
          <w:sz w:val="20"/>
        </w:rPr>
        <w:t> </w:t>
      </w:r>
      <w:r>
        <w:rPr>
          <w:color w:val="231F20"/>
          <w:w w:val="105"/>
          <w:sz w:val="20"/>
        </w:rPr>
        <w:t>shockingly</w:t>
      </w:r>
      <w:r>
        <w:rPr>
          <w:color w:val="231F20"/>
          <w:spacing w:val="-29"/>
          <w:w w:val="105"/>
          <w:sz w:val="20"/>
        </w:rPr>
        <w:t> </w:t>
      </w:r>
      <w:r>
        <w:rPr>
          <w:color w:val="231F20"/>
          <w:w w:val="105"/>
          <w:sz w:val="20"/>
        </w:rPr>
        <w:t>long)</w:t>
      </w:r>
      <w:r>
        <w:rPr>
          <w:color w:val="231F20"/>
          <w:spacing w:val="-29"/>
          <w:w w:val="105"/>
          <w:sz w:val="20"/>
        </w:rPr>
        <w:t> </w:t>
      </w:r>
      <w:r>
        <w:rPr>
          <w:color w:val="231F20"/>
          <w:w w:val="105"/>
          <w:sz w:val="20"/>
        </w:rPr>
        <w:t>in</w:t>
      </w:r>
      <w:r>
        <w:rPr>
          <w:color w:val="231F20"/>
          <w:spacing w:val="-29"/>
          <w:w w:val="105"/>
          <w:sz w:val="20"/>
        </w:rPr>
        <w:t> </w:t>
      </w:r>
      <w:r>
        <w:rPr>
          <w:color w:val="231F20"/>
          <w:w w:val="105"/>
          <w:sz w:val="20"/>
        </w:rPr>
        <w:t>an</w:t>
      </w:r>
      <w:r>
        <w:rPr>
          <w:color w:val="231F20"/>
          <w:spacing w:val="-29"/>
          <w:w w:val="105"/>
          <w:sz w:val="20"/>
        </w:rPr>
        <w:t> </w:t>
      </w:r>
      <w:r>
        <w:rPr>
          <w:color w:val="231F20"/>
          <w:w w:val="105"/>
          <w:sz w:val="20"/>
        </w:rPr>
        <w:t>effort</w:t>
      </w:r>
      <w:r>
        <w:rPr>
          <w:color w:val="231F20"/>
          <w:spacing w:val="-29"/>
          <w:w w:val="105"/>
          <w:sz w:val="20"/>
        </w:rPr>
        <w:t> </w:t>
      </w:r>
      <w:r>
        <w:rPr>
          <w:color w:val="231F20"/>
          <w:spacing w:val="-3"/>
          <w:w w:val="105"/>
          <w:sz w:val="20"/>
        </w:rPr>
        <w:t>to </w:t>
      </w:r>
      <w:r>
        <w:rPr>
          <w:color w:val="231F20"/>
          <w:w w:val="105"/>
          <w:sz w:val="20"/>
        </w:rPr>
        <w:t>get</w:t>
      </w:r>
      <w:r>
        <w:rPr>
          <w:color w:val="231F20"/>
          <w:spacing w:val="-21"/>
          <w:w w:val="105"/>
          <w:sz w:val="20"/>
        </w:rPr>
        <w:t> </w:t>
      </w:r>
      <w:r>
        <w:rPr>
          <w:color w:val="231F20"/>
          <w:w w:val="105"/>
          <w:sz w:val="20"/>
        </w:rPr>
        <w:t>in</w:t>
      </w:r>
      <w:r>
        <w:rPr>
          <w:color w:val="231F20"/>
          <w:spacing w:val="-20"/>
          <w:w w:val="105"/>
          <w:sz w:val="20"/>
        </w:rPr>
        <w:t> </w:t>
      </w:r>
      <w:r>
        <w:rPr>
          <w:color w:val="231F20"/>
          <w:w w:val="105"/>
          <w:sz w:val="20"/>
        </w:rPr>
        <w:t>more</w:t>
      </w:r>
      <w:r>
        <w:rPr>
          <w:color w:val="231F20"/>
          <w:spacing w:val="-20"/>
          <w:w w:val="105"/>
          <w:sz w:val="20"/>
        </w:rPr>
        <w:t> </w:t>
      </w:r>
      <w:r>
        <w:rPr>
          <w:color w:val="231F20"/>
          <w:w w:val="105"/>
          <w:sz w:val="20"/>
        </w:rPr>
        <w:t>talent</w:t>
      </w:r>
      <w:r>
        <w:rPr>
          <w:color w:val="231F20"/>
          <w:spacing w:val="-20"/>
          <w:w w:val="105"/>
          <w:sz w:val="20"/>
        </w:rPr>
        <w:t> </w:t>
      </w:r>
      <w:r>
        <w:rPr>
          <w:color w:val="231F20"/>
          <w:w w:val="105"/>
          <w:sz w:val="20"/>
        </w:rPr>
        <w:t>from</w:t>
      </w:r>
      <w:r>
        <w:rPr>
          <w:color w:val="231F20"/>
          <w:spacing w:val="-20"/>
          <w:w w:val="105"/>
          <w:sz w:val="20"/>
        </w:rPr>
        <w:t> </w:t>
      </w:r>
      <w:r>
        <w:rPr>
          <w:color w:val="231F20"/>
          <w:w w:val="105"/>
          <w:sz w:val="20"/>
        </w:rPr>
        <w:t>outside</w:t>
      </w:r>
      <w:r>
        <w:rPr>
          <w:color w:val="231F20"/>
          <w:spacing w:val="-20"/>
          <w:w w:val="105"/>
          <w:sz w:val="20"/>
        </w:rPr>
        <w:t> </w:t>
      </w:r>
      <w:r>
        <w:rPr>
          <w:color w:val="231F20"/>
          <w:w w:val="105"/>
          <w:sz w:val="20"/>
        </w:rPr>
        <w:t>government.</w:t>
      </w:r>
      <w:r>
        <w:rPr>
          <w:color w:val="231F20"/>
          <w:w w:val="105"/>
          <w:position w:val="7"/>
          <w:sz w:val="11"/>
        </w:rPr>
        <w:t>123</w:t>
      </w:r>
    </w:p>
    <w:p>
      <w:pPr>
        <w:pStyle w:val="BodyText"/>
        <w:rPr>
          <w:sz w:val="27"/>
        </w:rPr>
      </w:pPr>
    </w:p>
    <w:p>
      <w:pPr>
        <w:pStyle w:val="BodyText"/>
        <w:spacing w:line="312" w:lineRule="auto"/>
        <w:ind w:left="850" w:right="439"/>
      </w:pPr>
      <w:r>
        <w:rPr>
          <w:color w:val="231F20"/>
        </w:rPr>
        <w:t>Many public institutions are exploring new forms of talent exchange designed to bring fresh ideas into government, recruiting those outside of government with cutting-edge experience to work on public problems. The Italian government, for example, recruited the head of Amazon Europe, Diego</w:t>
      </w:r>
      <w:r>
        <w:rPr>
          <w:color w:val="231F20"/>
          <w:spacing w:val="-12"/>
        </w:rPr>
        <w:t> </w:t>
      </w:r>
      <w:r>
        <w:rPr>
          <w:color w:val="231F20"/>
        </w:rPr>
        <w:t>Piacentini,</w:t>
      </w:r>
      <w:r>
        <w:rPr>
          <w:color w:val="231F20"/>
          <w:spacing w:val="-11"/>
        </w:rPr>
        <w:t> </w:t>
      </w:r>
      <w:r>
        <w:rPr>
          <w:color w:val="231F20"/>
        </w:rPr>
        <w:t>to</w:t>
      </w:r>
      <w:r>
        <w:rPr>
          <w:color w:val="231F20"/>
          <w:spacing w:val="-12"/>
        </w:rPr>
        <w:t> </w:t>
      </w:r>
      <w:r>
        <w:rPr>
          <w:color w:val="231F20"/>
        </w:rPr>
        <w:t>spend</w:t>
      </w:r>
      <w:r>
        <w:rPr>
          <w:color w:val="231F20"/>
          <w:spacing w:val="-11"/>
        </w:rPr>
        <w:t> </w:t>
      </w:r>
      <w:r>
        <w:rPr>
          <w:color w:val="231F20"/>
        </w:rPr>
        <w:t>two</w:t>
      </w:r>
      <w:r>
        <w:rPr>
          <w:color w:val="231F20"/>
          <w:spacing w:val="-12"/>
        </w:rPr>
        <w:t> </w:t>
      </w:r>
      <w:r>
        <w:rPr>
          <w:color w:val="231F20"/>
        </w:rPr>
        <w:t>years</w:t>
      </w:r>
      <w:r>
        <w:rPr>
          <w:color w:val="231F20"/>
          <w:spacing w:val="-11"/>
        </w:rPr>
        <w:t> </w:t>
      </w:r>
      <w:r>
        <w:rPr>
          <w:color w:val="231F20"/>
        </w:rPr>
        <w:t>from</w:t>
      </w:r>
      <w:r>
        <w:rPr>
          <w:color w:val="231F20"/>
          <w:spacing w:val="-11"/>
        </w:rPr>
        <w:t> </w:t>
      </w:r>
      <w:r>
        <w:rPr>
          <w:color w:val="231F20"/>
        </w:rPr>
        <w:t>2016</w:t>
      </w:r>
      <w:r>
        <w:rPr>
          <w:color w:val="231F20"/>
          <w:spacing w:val="-12"/>
        </w:rPr>
        <w:t> </w:t>
      </w:r>
      <w:r>
        <w:rPr>
          <w:color w:val="231F20"/>
        </w:rPr>
        <w:t>as</w:t>
      </w:r>
    </w:p>
    <w:p>
      <w:pPr>
        <w:pStyle w:val="BodyText"/>
        <w:spacing w:before="5"/>
        <w:rPr>
          <w:sz w:val="24"/>
        </w:rPr>
      </w:pPr>
      <w:r>
        <w:rPr/>
        <w:br w:type="column"/>
      </w:r>
      <w:r>
        <w:rPr>
          <w:sz w:val="24"/>
        </w:rPr>
      </w:r>
    </w:p>
    <w:p>
      <w:pPr>
        <w:pStyle w:val="BodyText"/>
        <w:spacing w:line="312" w:lineRule="auto"/>
        <w:ind w:left="411" w:right="856"/>
        <w:rPr>
          <w:sz w:val="11"/>
        </w:rPr>
      </w:pPr>
      <w:r>
        <w:rPr>
          <w:color w:val="231F20"/>
        </w:rPr>
        <w:t>Government Commissioner for the Digital Agenda. The team Piacentini brought to join him included people from the private sector with experience in computer science, product design, and big data. All were asked to commit to a one-year stint “on the inside.”</w:t>
      </w:r>
      <w:r>
        <w:rPr>
          <w:color w:val="231F20"/>
          <w:position w:val="7"/>
          <w:sz w:val="11"/>
        </w:rPr>
        <w:t>124</w:t>
      </w:r>
    </w:p>
    <w:p>
      <w:pPr>
        <w:pStyle w:val="BodyText"/>
        <w:spacing w:before="6"/>
        <w:rPr>
          <w:sz w:val="26"/>
        </w:rPr>
      </w:pPr>
    </w:p>
    <w:p>
      <w:pPr>
        <w:pStyle w:val="BodyText"/>
        <w:spacing w:line="312" w:lineRule="auto"/>
        <w:ind w:left="411" w:right="1044"/>
      </w:pPr>
      <w:r>
        <w:rPr>
          <w:color w:val="231F20"/>
        </w:rPr>
        <w:t>Both Mexico and the United States launched a Presidential Innovation Fellowship to encourage the best and brightest, especially those with skills such as computer science and design that are less likely to be found inside government, to serve in the</w:t>
      </w:r>
      <w:r>
        <w:rPr>
          <w:color w:val="231F20"/>
          <w:spacing w:val="36"/>
        </w:rPr>
        <w:t> </w:t>
      </w:r>
      <w:r>
        <w:rPr>
          <w:color w:val="231F20"/>
        </w:rPr>
        <w:t>public</w:t>
      </w:r>
    </w:p>
    <w:p>
      <w:pPr>
        <w:pStyle w:val="BodyText"/>
        <w:spacing w:line="312" w:lineRule="auto" w:before="5"/>
        <w:ind w:left="411" w:right="860"/>
        <w:jc w:val="both"/>
      </w:pPr>
      <w:r>
        <w:rPr>
          <w:color w:val="231F20"/>
          <w:w w:val="105"/>
        </w:rPr>
        <w:t>sector</w:t>
      </w:r>
      <w:r>
        <w:rPr>
          <w:color w:val="231F20"/>
          <w:spacing w:val="-25"/>
          <w:w w:val="105"/>
        </w:rPr>
        <w:t> </w:t>
      </w:r>
      <w:r>
        <w:rPr>
          <w:color w:val="231F20"/>
          <w:w w:val="105"/>
        </w:rPr>
        <w:t>for</w:t>
      </w:r>
      <w:r>
        <w:rPr>
          <w:color w:val="231F20"/>
          <w:spacing w:val="-25"/>
          <w:w w:val="105"/>
        </w:rPr>
        <w:t> </w:t>
      </w:r>
      <w:r>
        <w:rPr>
          <w:color w:val="231F20"/>
          <w:w w:val="105"/>
        </w:rPr>
        <w:t>one</w:t>
      </w:r>
      <w:r>
        <w:rPr>
          <w:color w:val="231F20"/>
          <w:spacing w:val="-25"/>
          <w:w w:val="105"/>
        </w:rPr>
        <w:t> </w:t>
      </w:r>
      <w:r>
        <w:rPr>
          <w:color w:val="231F20"/>
          <w:spacing w:val="-3"/>
          <w:w w:val="105"/>
        </w:rPr>
        <w:t>year.</w:t>
      </w:r>
      <w:r>
        <w:rPr>
          <w:color w:val="231F20"/>
          <w:spacing w:val="-25"/>
          <w:w w:val="105"/>
        </w:rPr>
        <w:t> </w:t>
      </w:r>
      <w:r>
        <w:rPr>
          <w:color w:val="231F20"/>
          <w:w w:val="105"/>
        </w:rPr>
        <w:t>Because</w:t>
      </w:r>
      <w:r>
        <w:rPr>
          <w:color w:val="231F20"/>
          <w:spacing w:val="-25"/>
          <w:w w:val="105"/>
        </w:rPr>
        <w:t> </w:t>
      </w:r>
      <w:r>
        <w:rPr>
          <w:color w:val="231F20"/>
          <w:w w:val="105"/>
        </w:rPr>
        <w:t>her</w:t>
      </w:r>
      <w:r>
        <w:rPr>
          <w:color w:val="231F20"/>
          <w:spacing w:val="-25"/>
          <w:w w:val="105"/>
        </w:rPr>
        <w:t> </w:t>
      </w:r>
      <w:r>
        <w:rPr>
          <w:color w:val="231F20"/>
          <w:w w:val="105"/>
        </w:rPr>
        <w:t>stint</w:t>
      </w:r>
      <w:r>
        <w:rPr>
          <w:color w:val="231F20"/>
          <w:spacing w:val="-25"/>
          <w:w w:val="105"/>
        </w:rPr>
        <w:t> </w:t>
      </w:r>
      <w:r>
        <w:rPr>
          <w:color w:val="231F20"/>
          <w:w w:val="105"/>
        </w:rPr>
        <w:t>in</w:t>
      </w:r>
      <w:r>
        <w:rPr>
          <w:color w:val="231F20"/>
          <w:spacing w:val="-24"/>
          <w:w w:val="105"/>
        </w:rPr>
        <w:t> </w:t>
      </w:r>
      <w:r>
        <w:rPr>
          <w:color w:val="231F20"/>
          <w:w w:val="105"/>
        </w:rPr>
        <w:t>government</w:t>
      </w:r>
      <w:r>
        <w:rPr>
          <w:color w:val="231F20"/>
          <w:spacing w:val="-25"/>
          <w:w w:val="105"/>
        </w:rPr>
        <w:t> </w:t>
      </w:r>
      <w:r>
        <w:rPr>
          <w:color w:val="231F20"/>
          <w:w w:val="105"/>
        </w:rPr>
        <w:t>is time-limited,</w:t>
      </w:r>
      <w:r>
        <w:rPr>
          <w:color w:val="231F20"/>
          <w:spacing w:val="-18"/>
          <w:w w:val="105"/>
        </w:rPr>
        <w:t> </w:t>
      </w:r>
      <w:r>
        <w:rPr>
          <w:color w:val="231F20"/>
          <w:w w:val="105"/>
        </w:rPr>
        <w:t>the</w:t>
      </w:r>
      <w:r>
        <w:rPr>
          <w:color w:val="231F20"/>
          <w:spacing w:val="-17"/>
          <w:w w:val="105"/>
        </w:rPr>
        <w:t> </w:t>
      </w:r>
      <w:r>
        <w:rPr>
          <w:color w:val="231F20"/>
          <w:w w:val="105"/>
        </w:rPr>
        <w:t>shorter-term</w:t>
      </w:r>
      <w:r>
        <w:rPr>
          <w:color w:val="231F20"/>
          <w:spacing w:val="-17"/>
          <w:w w:val="105"/>
        </w:rPr>
        <w:t> </w:t>
      </w:r>
      <w:r>
        <w:rPr>
          <w:color w:val="231F20"/>
          <w:w w:val="105"/>
        </w:rPr>
        <w:t>appointee</w:t>
      </w:r>
      <w:r>
        <w:rPr>
          <w:color w:val="231F20"/>
          <w:spacing w:val="-17"/>
          <w:w w:val="105"/>
        </w:rPr>
        <w:t> </w:t>
      </w:r>
      <w:r>
        <w:rPr>
          <w:color w:val="231F20"/>
          <w:w w:val="105"/>
        </w:rPr>
        <w:t>has</w:t>
      </w:r>
      <w:r>
        <w:rPr>
          <w:color w:val="231F20"/>
          <w:spacing w:val="-17"/>
          <w:w w:val="105"/>
        </w:rPr>
        <w:t> </w:t>
      </w:r>
      <w:r>
        <w:rPr>
          <w:color w:val="231F20"/>
          <w:w w:val="105"/>
        </w:rPr>
        <w:t>a</w:t>
      </w:r>
      <w:r>
        <w:rPr>
          <w:color w:val="231F20"/>
          <w:spacing w:val="-17"/>
          <w:w w:val="105"/>
        </w:rPr>
        <w:t> </w:t>
      </w:r>
      <w:r>
        <w:rPr>
          <w:color w:val="231F20"/>
          <w:w w:val="105"/>
        </w:rPr>
        <w:t>greater sense</w:t>
      </w:r>
      <w:r>
        <w:rPr>
          <w:color w:val="231F20"/>
          <w:spacing w:val="-12"/>
          <w:w w:val="105"/>
        </w:rPr>
        <w:t> </w:t>
      </w:r>
      <w:r>
        <w:rPr>
          <w:color w:val="231F20"/>
          <w:w w:val="105"/>
        </w:rPr>
        <w:t>of</w:t>
      </w:r>
      <w:r>
        <w:rPr>
          <w:color w:val="231F20"/>
          <w:spacing w:val="-12"/>
          <w:w w:val="105"/>
        </w:rPr>
        <w:t> </w:t>
      </w:r>
      <w:r>
        <w:rPr>
          <w:color w:val="231F20"/>
          <w:w w:val="105"/>
        </w:rPr>
        <w:t>urgency</w:t>
      </w:r>
      <w:r>
        <w:rPr>
          <w:color w:val="231F20"/>
          <w:spacing w:val="-12"/>
          <w:w w:val="105"/>
        </w:rPr>
        <w:t> </w:t>
      </w:r>
      <w:r>
        <w:rPr>
          <w:color w:val="231F20"/>
          <w:w w:val="105"/>
        </w:rPr>
        <w:t>to</w:t>
      </w:r>
      <w:r>
        <w:rPr>
          <w:color w:val="231F20"/>
          <w:spacing w:val="-12"/>
          <w:w w:val="105"/>
        </w:rPr>
        <w:t> </w:t>
      </w:r>
      <w:r>
        <w:rPr>
          <w:color w:val="231F20"/>
          <w:w w:val="105"/>
        </w:rPr>
        <w:t>use</w:t>
      </w:r>
      <w:r>
        <w:rPr>
          <w:color w:val="231F20"/>
          <w:spacing w:val="-12"/>
          <w:w w:val="105"/>
        </w:rPr>
        <w:t> </w:t>
      </w:r>
      <w:r>
        <w:rPr>
          <w:color w:val="231F20"/>
          <w:w w:val="105"/>
        </w:rPr>
        <w:t>the</w:t>
      </w:r>
      <w:r>
        <w:rPr>
          <w:color w:val="231F20"/>
          <w:spacing w:val="-11"/>
          <w:w w:val="105"/>
        </w:rPr>
        <w:t> </w:t>
      </w:r>
      <w:r>
        <w:rPr>
          <w:color w:val="231F20"/>
          <w:w w:val="105"/>
        </w:rPr>
        <w:t>opportunity.</w:t>
      </w:r>
    </w:p>
    <w:p>
      <w:pPr>
        <w:pStyle w:val="BodyText"/>
        <w:spacing w:before="4"/>
        <w:rPr>
          <w:sz w:val="26"/>
        </w:rPr>
      </w:pPr>
    </w:p>
    <w:p>
      <w:pPr>
        <w:pStyle w:val="BodyText"/>
        <w:spacing w:line="312" w:lineRule="auto"/>
        <w:ind w:left="411" w:right="1055"/>
      </w:pPr>
      <w:r>
        <w:rPr>
          <w:color w:val="231F20"/>
        </w:rPr>
        <w:t>While places as diverse as France and Korea are experimenting with inviting people into government, the UK is encouraging civil servants to leave government for a “career break.”</w:t>
      </w:r>
      <w:r>
        <w:rPr>
          <w:color w:val="231F20"/>
          <w:position w:val="7"/>
          <w:sz w:val="11"/>
        </w:rPr>
        <w:t>125 </w:t>
      </w:r>
      <w:r>
        <w:rPr>
          <w:color w:val="231F20"/>
        </w:rPr>
        <w:t>Scotland and Ireland, too, offer sabbaticals.</w:t>
      </w:r>
      <w:r>
        <w:rPr>
          <w:color w:val="231F20"/>
          <w:position w:val="7"/>
          <w:sz w:val="11"/>
        </w:rPr>
        <w:t>126 </w:t>
      </w:r>
      <w:r>
        <w:rPr>
          <w:color w:val="231F20"/>
        </w:rPr>
        <w:t>The cities of London and New York have held “innovation exchanges”</w:t>
      </w:r>
    </w:p>
    <w:p>
      <w:pPr>
        <w:pStyle w:val="BodyText"/>
        <w:spacing w:line="312" w:lineRule="auto" w:before="6"/>
        <w:ind w:left="411" w:right="1332"/>
      </w:pPr>
      <w:r>
        <w:rPr>
          <w:color w:val="231F20"/>
        </w:rPr>
        <w:t>to learn from one another about their methods    of combatting climate change and congestion.</w:t>
      </w:r>
      <w:r>
        <w:rPr>
          <w:color w:val="231F20"/>
          <w:position w:val="7"/>
          <w:sz w:val="11"/>
        </w:rPr>
        <w:t>127 </w:t>
      </w:r>
      <w:r>
        <w:rPr>
          <w:color w:val="231F20"/>
        </w:rPr>
        <w:t>However,</w:t>
      </w:r>
      <w:r>
        <w:rPr>
          <w:color w:val="231F20"/>
          <w:spacing w:val="-12"/>
        </w:rPr>
        <w:t> </w:t>
      </w:r>
      <w:r>
        <w:rPr>
          <w:color w:val="231F20"/>
        </w:rPr>
        <w:t>there</w:t>
      </w:r>
      <w:r>
        <w:rPr>
          <w:color w:val="231F20"/>
          <w:spacing w:val="-11"/>
        </w:rPr>
        <w:t> </w:t>
      </w:r>
      <w:r>
        <w:rPr>
          <w:color w:val="231F20"/>
        </w:rPr>
        <w:t>is</w:t>
      </w:r>
      <w:r>
        <w:rPr>
          <w:color w:val="231F20"/>
          <w:spacing w:val="-12"/>
        </w:rPr>
        <w:t> </w:t>
      </w:r>
      <w:r>
        <w:rPr>
          <w:color w:val="231F20"/>
        </w:rPr>
        <w:t>a</w:t>
      </w:r>
      <w:r>
        <w:rPr>
          <w:color w:val="231F20"/>
          <w:spacing w:val="-11"/>
        </w:rPr>
        <w:t> </w:t>
      </w:r>
      <w:r>
        <w:rPr>
          <w:color w:val="231F20"/>
        </w:rPr>
        <w:t>reason</w:t>
      </w:r>
      <w:r>
        <w:rPr>
          <w:color w:val="231F20"/>
          <w:spacing w:val="-11"/>
        </w:rPr>
        <w:t> </w:t>
      </w:r>
      <w:r>
        <w:rPr>
          <w:color w:val="231F20"/>
        </w:rPr>
        <w:t>these</w:t>
      </w:r>
      <w:r>
        <w:rPr>
          <w:color w:val="231F20"/>
          <w:spacing w:val="-12"/>
        </w:rPr>
        <w:t> </w:t>
      </w:r>
      <w:r>
        <w:rPr>
          <w:color w:val="231F20"/>
        </w:rPr>
        <w:t>are</w:t>
      </w:r>
      <w:r>
        <w:rPr>
          <w:color w:val="231F20"/>
          <w:spacing w:val="-11"/>
        </w:rPr>
        <w:t> </w:t>
      </w:r>
      <w:r>
        <w:rPr>
          <w:color w:val="231F20"/>
        </w:rPr>
        <w:t>organised</w:t>
      </w:r>
      <w:r>
        <w:rPr>
          <w:color w:val="231F20"/>
          <w:spacing w:val="-11"/>
        </w:rPr>
        <w:t> </w:t>
      </w:r>
      <w:r>
        <w:rPr>
          <w:color w:val="231F20"/>
        </w:rPr>
        <w:t>by outside groups. Rapid hiring, collaboration, and exchange are still </w:t>
      </w:r>
      <w:r>
        <w:rPr>
          <w:color w:val="231F20"/>
          <w:spacing w:val="2"/>
        </w:rPr>
        <w:t>very </w:t>
      </w:r>
      <w:r>
        <w:rPr>
          <w:color w:val="231F20"/>
        </w:rPr>
        <w:t>difficult to accomplish inside</w:t>
      </w:r>
      <w:r>
        <w:rPr>
          <w:color w:val="231F20"/>
          <w:spacing w:val="-6"/>
        </w:rPr>
        <w:t> </w:t>
      </w:r>
      <w:r>
        <w:rPr>
          <w:color w:val="231F20"/>
        </w:rPr>
        <w:t>government.</w:t>
      </w:r>
    </w:p>
    <w:p>
      <w:pPr>
        <w:pStyle w:val="BodyText"/>
        <w:rPr>
          <w:sz w:val="26"/>
        </w:rPr>
      </w:pPr>
    </w:p>
    <w:p>
      <w:pPr>
        <w:pStyle w:val="BodyText"/>
        <w:rPr>
          <w:sz w:val="26"/>
        </w:rPr>
      </w:pPr>
    </w:p>
    <w:p>
      <w:pPr>
        <w:pStyle w:val="BodyText"/>
        <w:spacing w:before="1"/>
        <w:rPr>
          <w:sz w:val="30"/>
        </w:rPr>
      </w:pPr>
    </w:p>
    <w:p>
      <w:pPr>
        <w:pStyle w:val="Heading3"/>
        <w:spacing w:line="249" w:lineRule="auto"/>
        <w:ind w:left="1354" w:right="969"/>
      </w:pPr>
      <w:r>
        <w:rPr/>
        <w:pict>
          <v:shape style="position:absolute;margin-left:318.267914pt;margin-top:4.078309pt;width:23pt;height:18.850pt;mso-position-horizontal-relative:page;mso-position-vertical-relative:paragraph;z-index:3592" coordorigin="6365,82" coordsize="460,377" path="m6642,82l6628,82,6610,99,6610,114,6747,248,6375,248,6365,258,6365,283,6375,293,6747,293,6610,428,6610,442,6623,456,6629,458,6641,458,6646,456,6822,283,6825,277,6825,265,6822,259,6642,82xe" filled="true" fillcolor="#ed1c24" stroked="false">
            <v:path arrowok="t"/>
            <v:fill type="solid"/>
            <w10:wrap type="none"/>
          </v:shape>
        </w:pict>
      </w:r>
      <w:r>
        <w:rPr>
          <w:color w:val="ED1C24"/>
          <w:spacing w:val="-5"/>
          <w:w w:val="90"/>
        </w:rPr>
        <w:t>Today…some </w:t>
      </w:r>
      <w:r>
        <w:rPr>
          <w:color w:val="ED1C24"/>
          <w:w w:val="90"/>
        </w:rPr>
        <w:t>public agencies </w:t>
      </w:r>
      <w:r>
        <w:rPr>
          <w:color w:val="ED1C24"/>
          <w:w w:val="95"/>
        </w:rPr>
        <w:t>are</w:t>
      </w:r>
      <w:r>
        <w:rPr>
          <w:color w:val="ED1C24"/>
          <w:spacing w:val="-28"/>
          <w:w w:val="95"/>
        </w:rPr>
        <w:t> </w:t>
      </w:r>
      <w:r>
        <w:rPr>
          <w:color w:val="ED1C24"/>
          <w:w w:val="95"/>
        </w:rPr>
        <w:t>shifting</w:t>
      </w:r>
      <w:r>
        <w:rPr>
          <w:color w:val="ED1C24"/>
          <w:spacing w:val="-28"/>
          <w:w w:val="95"/>
        </w:rPr>
        <w:t> </w:t>
      </w:r>
      <w:r>
        <w:rPr>
          <w:color w:val="ED1C24"/>
          <w:spacing w:val="-3"/>
          <w:w w:val="95"/>
        </w:rPr>
        <w:t>away</w:t>
      </w:r>
      <w:r>
        <w:rPr>
          <w:color w:val="ED1C24"/>
          <w:spacing w:val="-28"/>
          <w:w w:val="95"/>
        </w:rPr>
        <w:t> </w:t>
      </w:r>
      <w:r>
        <w:rPr>
          <w:color w:val="ED1C24"/>
          <w:w w:val="95"/>
        </w:rPr>
        <w:t>from</w:t>
      </w:r>
      <w:r>
        <w:rPr>
          <w:color w:val="ED1C24"/>
          <w:spacing w:val="-28"/>
          <w:w w:val="95"/>
        </w:rPr>
        <w:t> </w:t>
      </w:r>
      <w:r>
        <w:rPr>
          <w:color w:val="ED1C24"/>
          <w:w w:val="95"/>
        </w:rPr>
        <w:t>closed </w:t>
      </w:r>
      <w:r>
        <w:rPr>
          <w:color w:val="ED1C24"/>
        </w:rPr>
        <w:t>and insular </w:t>
      </w:r>
      <w:r>
        <w:rPr>
          <w:color w:val="ED1C24"/>
          <w:spacing w:val="-3"/>
        </w:rPr>
        <w:t>hiring </w:t>
      </w:r>
      <w:r>
        <w:rPr>
          <w:color w:val="ED1C24"/>
        </w:rPr>
        <w:t>practices </w:t>
      </w:r>
      <w:r>
        <w:rPr>
          <w:color w:val="ED1C24"/>
          <w:spacing w:val="-3"/>
        </w:rPr>
        <w:t>to </w:t>
      </w:r>
      <w:r>
        <w:rPr>
          <w:color w:val="ED1C24"/>
        </w:rPr>
        <w:t>more networked </w:t>
      </w:r>
      <w:r>
        <w:rPr>
          <w:color w:val="ED1C24"/>
          <w:spacing w:val="-3"/>
        </w:rPr>
        <w:t>ways </w:t>
      </w:r>
      <w:r>
        <w:rPr>
          <w:color w:val="ED1C24"/>
        </w:rPr>
        <w:t>of </w:t>
      </w:r>
      <w:r>
        <w:rPr>
          <w:color w:val="ED1C24"/>
          <w:spacing w:val="-3"/>
        </w:rPr>
        <w:t>working</w:t>
      </w:r>
      <w:r>
        <w:rPr>
          <w:color w:val="ED1C24"/>
          <w:spacing w:val="-42"/>
        </w:rPr>
        <w:t> </w:t>
      </w:r>
      <w:r>
        <w:rPr>
          <w:color w:val="ED1C24"/>
        </w:rPr>
        <w:t>across</w:t>
      </w:r>
      <w:r>
        <w:rPr>
          <w:color w:val="ED1C24"/>
          <w:spacing w:val="-42"/>
        </w:rPr>
        <w:t> </w:t>
      </w:r>
      <w:r>
        <w:rPr>
          <w:color w:val="ED1C24"/>
        </w:rPr>
        <w:t>sectors.</w:t>
      </w:r>
    </w:p>
    <w:p>
      <w:pPr>
        <w:spacing w:after="0" w:line="249" w:lineRule="auto"/>
        <w:sectPr>
          <w:type w:val="continuous"/>
          <w:pgSz w:w="11910" w:h="16840"/>
          <w:pgMar w:top="920" w:bottom="280" w:left="0" w:right="0"/>
          <w:cols w:num="2" w:equalWidth="0">
            <w:col w:w="5714" w:space="40"/>
            <w:col w:w="6156"/>
          </w:cols>
        </w:sectPr>
      </w:pPr>
    </w:p>
    <w:p>
      <w:pPr>
        <w:pStyle w:val="BodyText"/>
      </w:pPr>
    </w:p>
    <w:p>
      <w:pPr>
        <w:pStyle w:val="BodyText"/>
      </w:pPr>
    </w:p>
    <w:p>
      <w:pPr>
        <w:pStyle w:val="BodyText"/>
        <w:rPr>
          <w:sz w:val="27"/>
        </w:rPr>
      </w:pPr>
    </w:p>
    <w:p>
      <w:pPr>
        <w:spacing w:after="0"/>
        <w:rPr>
          <w:sz w:val="27"/>
        </w:rPr>
        <w:sectPr>
          <w:headerReference w:type="default" r:id="rId149"/>
          <w:footerReference w:type="default" r:id="rId150"/>
          <w:pgSz w:w="11910" w:h="16840"/>
          <w:pgMar w:header="0" w:footer="718" w:top="1580" w:bottom="900" w:left="0" w:right="0"/>
          <w:pgNumType w:start="49"/>
        </w:sectPr>
      </w:pPr>
    </w:p>
    <w:p>
      <w:pPr>
        <w:pStyle w:val="BodyText"/>
        <w:spacing w:line="312" w:lineRule="auto" w:before="136"/>
        <w:ind w:left="850" w:right="347"/>
      </w:pPr>
      <w:r>
        <w:rPr>
          <w:color w:val="231F20"/>
          <w:w w:val="105"/>
        </w:rPr>
        <w:t>Job-hopping and collaboration across agencies, let</w:t>
      </w:r>
      <w:r>
        <w:rPr>
          <w:color w:val="231F20"/>
          <w:spacing w:val="-17"/>
          <w:w w:val="105"/>
        </w:rPr>
        <w:t> </w:t>
      </w:r>
      <w:r>
        <w:rPr>
          <w:color w:val="231F20"/>
          <w:w w:val="105"/>
        </w:rPr>
        <w:t>alone</w:t>
      </w:r>
      <w:r>
        <w:rPr>
          <w:color w:val="231F20"/>
          <w:spacing w:val="-17"/>
          <w:w w:val="105"/>
        </w:rPr>
        <w:t> </w:t>
      </w:r>
      <w:r>
        <w:rPr>
          <w:color w:val="231F20"/>
          <w:w w:val="105"/>
        </w:rPr>
        <w:t>across</w:t>
      </w:r>
      <w:r>
        <w:rPr>
          <w:color w:val="231F20"/>
          <w:spacing w:val="-17"/>
          <w:w w:val="105"/>
        </w:rPr>
        <w:t> </w:t>
      </w:r>
      <w:r>
        <w:rPr>
          <w:color w:val="231F20"/>
          <w:w w:val="105"/>
        </w:rPr>
        <w:t>sectors,</w:t>
      </w:r>
      <w:r>
        <w:rPr>
          <w:color w:val="231F20"/>
          <w:spacing w:val="-17"/>
          <w:w w:val="105"/>
        </w:rPr>
        <w:t> </w:t>
      </w:r>
      <w:r>
        <w:rPr>
          <w:color w:val="231F20"/>
          <w:w w:val="105"/>
        </w:rPr>
        <w:t>is</w:t>
      </w:r>
      <w:r>
        <w:rPr>
          <w:color w:val="231F20"/>
          <w:spacing w:val="-17"/>
          <w:w w:val="105"/>
        </w:rPr>
        <w:t> </w:t>
      </w:r>
      <w:r>
        <w:rPr>
          <w:color w:val="231F20"/>
          <w:w w:val="105"/>
        </w:rPr>
        <w:t>still</w:t>
      </w:r>
      <w:r>
        <w:rPr>
          <w:color w:val="231F20"/>
          <w:spacing w:val="-17"/>
          <w:w w:val="105"/>
        </w:rPr>
        <w:t> </w:t>
      </w:r>
      <w:r>
        <w:rPr>
          <w:color w:val="231F20"/>
          <w:w w:val="105"/>
        </w:rPr>
        <w:t>far</w:t>
      </w:r>
      <w:r>
        <w:rPr>
          <w:color w:val="231F20"/>
          <w:spacing w:val="-17"/>
          <w:w w:val="105"/>
        </w:rPr>
        <w:t> </w:t>
      </w:r>
      <w:r>
        <w:rPr>
          <w:color w:val="231F20"/>
          <w:w w:val="105"/>
        </w:rPr>
        <w:t>from</w:t>
      </w:r>
      <w:r>
        <w:rPr>
          <w:color w:val="231F20"/>
          <w:spacing w:val="-17"/>
          <w:w w:val="105"/>
        </w:rPr>
        <w:t> </w:t>
      </w:r>
      <w:r>
        <w:rPr>
          <w:color w:val="231F20"/>
          <w:w w:val="105"/>
        </w:rPr>
        <w:t>the</w:t>
      </w:r>
      <w:r>
        <w:rPr>
          <w:color w:val="231F20"/>
          <w:spacing w:val="-17"/>
          <w:w w:val="105"/>
        </w:rPr>
        <w:t> </w:t>
      </w:r>
      <w:r>
        <w:rPr>
          <w:color w:val="231F20"/>
          <w:w w:val="105"/>
        </w:rPr>
        <w:t>norm. A recent study of European innovation agencies concluded</w:t>
      </w:r>
      <w:r>
        <w:rPr>
          <w:color w:val="231F20"/>
          <w:spacing w:val="-38"/>
          <w:w w:val="105"/>
        </w:rPr>
        <w:t> </w:t>
      </w:r>
      <w:r>
        <w:rPr>
          <w:color w:val="231F20"/>
          <w:w w:val="105"/>
        </w:rPr>
        <w:t>that</w:t>
      </w:r>
      <w:r>
        <w:rPr>
          <w:color w:val="231F20"/>
          <w:spacing w:val="-37"/>
          <w:w w:val="105"/>
        </w:rPr>
        <w:t> </w:t>
      </w:r>
      <w:r>
        <w:rPr>
          <w:color w:val="231F20"/>
          <w:w w:val="105"/>
        </w:rPr>
        <w:t>“few</w:t>
      </w:r>
      <w:r>
        <w:rPr>
          <w:color w:val="231F20"/>
          <w:spacing w:val="-37"/>
          <w:w w:val="105"/>
        </w:rPr>
        <w:t> </w:t>
      </w:r>
      <w:r>
        <w:rPr>
          <w:color w:val="231F20"/>
          <w:w w:val="105"/>
        </w:rPr>
        <w:t>European</w:t>
      </w:r>
      <w:r>
        <w:rPr>
          <w:color w:val="231F20"/>
          <w:spacing w:val="-37"/>
          <w:w w:val="105"/>
        </w:rPr>
        <w:t> </w:t>
      </w:r>
      <w:r>
        <w:rPr>
          <w:color w:val="231F20"/>
          <w:w w:val="105"/>
        </w:rPr>
        <w:t>innovation</w:t>
      </w:r>
      <w:r>
        <w:rPr>
          <w:color w:val="231F20"/>
          <w:spacing w:val="-37"/>
          <w:w w:val="105"/>
        </w:rPr>
        <w:t> </w:t>
      </w:r>
      <w:r>
        <w:rPr>
          <w:color w:val="231F20"/>
          <w:w w:val="105"/>
        </w:rPr>
        <w:t>agencies currently employ </w:t>
      </w:r>
      <w:r>
        <w:rPr>
          <w:color w:val="231F20"/>
          <w:spacing w:val="2"/>
          <w:w w:val="105"/>
        </w:rPr>
        <w:t>staff </w:t>
      </w:r>
      <w:r>
        <w:rPr>
          <w:color w:val="231F20"/>
          <w:w w:val="105"/>
        </w:rPr>
        <w:t>with data skills, design backgrounds</w:t>
      </w:r>
      <w:r>
        <w:rPr>
          <w:color w:val="231F20"/>
          <w:spacing w:val="-20"/>
          <w:w w:val="105"/>
        </w:rPr>
        <w:t> </w:t>
      </w:r>
      <w:r>
        <w:rPr>
          <w:color w:val="231F20"/>
          <w:w w:val="105"/>
        </w:rPr>
        <w:t>or</w:t>
      </w:r>
      <w:r>
        <w:rPr>
          <w:color w:val="231F20"/>
          <w:spacing w:val="-19"/>
          <w:w w:val="105"/>
        </w:rPr>
        <w:t> </w:t>
      </w:r>
      <w:r>
        <w:rPr>
          <w:color w:val="231F20"/>
          <w:w w:val="105"/>
        </w:rPr>
        <w:t>expertise</w:t>
      </w:r>
      <w:r>
        <w:rPr>
          <w:color w:val="231F20"/>
          <w:spacing w:val="-19"/>
          <w:w w:val="105"/>
        </w:rPr>
        <w:t> </w:t>
      </w:r>
      <w:r>
        <w:rPr>
          <w:color w:val="231F20"/>
          <w:w w:val="105"/>
        </w:rPr>
        <w:t>in</w:t>
      </w:r>
      <w:r>
        <w:rPr>
          <w:color w:val="231F20"/>
          <w:spacing w:val="-20"/>
          <w:w w:val="105"/>
        </w:rPr>
        <w:t> </w:t>
      </w:r>
      <w:r>
        <w:rPr>
          <w:color w:val="231F20"/>
          <w:w w:val="105"/>
        </w:rPr>
        <w:t>strategic</w:t>
      </w:r>
      <w:r>
        <w:rPr>
          <w:color w:val="231F20"/>
          <w:spacing w:val="-19"/>
          <w:w w:val="105"/>
        </w:rPr>
        <w:t> </w:t>
      </w:r>
      <w:r>
        <w:rPr>
          <w:color w:val="231F20"/>
          <w:w w:val="105"/>
        </w:rPr>
        <w:t>foresight,</w:t>
      </w:r>
    </w:p>
    <w:p>
      <w:pPr>
        <w:pStyle w:val="BodyText"/>
        <w:spacing w:line="312" w:lineRule="auto" w:before="6"/>
        <w:ind w:left="850" w:right="147"/>
      </w:pPr>
      <w:r>
        <w:rPr>
          <w:color w:val="231F20"/>
          <w:w w:val="105"/>
        </w:rPr>
        <w:t>although</w:t>
      </w:r>
      <w:r>
        <w:rPr>
          <w:color w:val="231F20"/>
          <w:spacing w:val="-28"/>
          <w:w w:val="105"/>
        </w:rPr>
        <w:t> </w:t>
      </w:r>
      <w:r>
        <w:rPr>
          <w:color w:val="231F20"/>
          <w:w w:val="105"/>
        </w:rPr>
        <w:t>most</w:t>
      </w:r>
      <w:r>
        <w:rPr>
          <w:color w:val="231F20"/>
          <w:spacing w:val="-28"/>
          <w:w w:val="105"/>
        </w:rPr>
        <w:t> </w:t>
      </w:r>
      <w:r>
        <w:rPr>
          <w:color w:val="231F20"/>
          <w:w w:val="105"/>
        </w:rPr>
        <w:t>identify</w:t>
      </w:r>
      <w:r>
        <w:rPr>
          <w:color w:val="231F20"/>
          <w:spacing w:val="-28"/>
          <w:w w:val="105"/>
        </w:rPr>
        <w:t> </w:t>
      </w:r>
      <w:r>
        <w:rPr>
          <w:color w:val="231F20"/>
          <w:w w:val="105"/>
        </w:rPr>
        <w:t>these</w:t>
      </w:r>
      <w:r>
        <w:rPr>
          <w:color w:val="231F20"/>
          <w:spacing w:val="-28"/>
          <w:w w:val="105"/>
        </w:rPr>
        <w:t> </w:t>
      </w:r>
      <w:r>
        <w:rPr>
          <w:color w:val="231F20"/>
          <w:w w:val="105"/>
        </w:rPr>
        <w:t>as</w:t>
      </w:r>
      <w:r>
        <w:rPr>
          <w:color w:val="231F20"/>
          <w:spacing w:val="-28"/>
          <w:w w:val="105"/>
        </w:rPr>
        <w:t> </w:t>
      </w:r>
      <w:r>
        <w:rPr>
          <w:color w:val="231F20"/>
          <w:w w:val="105"/>
        </w:rPr>
        <w:t>being</w:t>
      </w:r>
      <w:r>
        <w:rPr>
          <w:color w:val="231F20"/>
          <w:spacing w:val="-28"/>
          <w:w w:val="105"/>
        </w:rPr>
        <w:t> </w:t>
      </w:r>
      <w:r>
        <w:rPr>
          <w:color w:val="231F20"/>
          <w:w w:val="105"/>
        </w:rPr>
        <w:t>important</w:t>
      </w:r>
      <w:r>
        <w:rPr>
          <w:color w:val="231F20"/>
          <w:spacing w:val="-28"/>
          <w:w w:val="105"/>
        </w:rPr>
        <w:t> </w:t>
      </w:r>
      <w:r>
        <w:rPr>
          <w:color w:val="231F20"/>
          <w:w w:val="105"/>
        </w:rPr>
        <w:t>skills to recruit for in the</w:t>
      </w:r>
      <w:r>
        <w:rPr>
          <w:color w:val="231F20"/>
          <w:spacing w:val="-41"/>
          <w:w w:val="105"/>
        </w:rPr>
        <w:t> </w:t>
      </w:r>
      <w:r>
        <w:rPr>
          <w:color w:val="231F20"/>
          <w:w w:val="105"/>
        </w:rPr>
        <w:t>future”.</w:t>
      </w:r>
    </w:p>
    <w:p>
      <w:pPr>
        <w:pStyle w:val="BodyText"/>
        <w:spacing w:before="3"/>
        <w:rPr>
          <w:sz w:val="26"/>
        </w:rPr>
      </w:pPr>
    </w:p>
    <w:p>
      <w:pPr>
        <w:pStyle w:val="BodyText"/>
        <w:spacing w:line="312" w:lineRule="auto" w:before="1"/>
        <w:ind w:left="850" w:right="-4"/>
      </w:pPr>
      <w:r>
        <w:rPr>
          <w:color w:val="231F20"/>
        </w:rPr>
        <w:t>Anne</w:t>
      </w:r>
      <w:r>
        <w:rPr>
          <w:color w:val="231F20"/>
          <w:spacing w:val="-9"/>
        </w:rPr>
        <w:t> </w:t>
      </w:r>
      <w:r>
        <w:rPr>
          <w:color w:val="231F20"/>
        </w:rPr>
        <w:t>Tiernan</w:t>
      </w:r>
      <w:r>
        <w:rPr>
          <w:color w:val="231F20"/>
          <w:spacing w:val="-8"/>
        </w:rPr>
        <w:t> </w:t>
      </w:r>
      <w:r>
        <w:rPr>
          <w:color w:val="231F20"/>
        </w:rPr>
        <w:t>and</w:t>
      </w:r>
      <w:r>
        <w:rPr>
          <w:color w:val="231F20"/>
          <w:spacing w:val="-8"/>
        </w:rPr>
        <w:t> </w:t>
      </w:r>
      <w:r>
        <w:rPr>
          <w:color w:val="231F20"/>
        </w:rPr>
        <w:t>colleagues</w:t>
      </w:r>
      <w:r>
        <w:rPr>
          <w:color w:val="231F20"/>
          <w:spacing w:val="-8"/>
        </w:rPr>
        <w:t> </w:t>
      </w:r>
      <w:r>
        <w:rPr>
          <w:color w:val="231F20"/>
        </w:rPr>
        <w:t>suggest</w:t>
      </w:r>
      <w:r>
        <w:rPr>
          <w:color w:val="231F20"/>
          <w:spacing w:val="-8"/>
        </w:rPr>
        <w:t> </w:t>
      </w:r>
      <w:r>
        <w:rPr>
          <w:color w:val="231F20"/>
        </w:rPr>
        <w:t>that</w:t>
      </w:r>
      <w:r>
        <w:rPr>
          <w:color w:val="231F20"/>
          <w:spacing w:val="-8"/>
        </w:rPr>
        <w:t> </w:t>
      </w:r>
      <w:r>
        <w:rPr>
          <w:color w:val="231F20"/>
        </w:rPr>
        <w:t>past</w:t>
      </w:r>
      <w:r>
        <w:rPr>
          <w:color w:val="231F20"/>
          <w:spacing w:val="-8"/>
        </w:rPr>
        <w:t> </w:t>
      </w:r>
      <w:r>
        <w:rPr>
          <w:color w:val="231F20"/>
        </w:rPr>
        <w:t>reforms in Australia have created a more generalist and managerial APS overall, in which subject matter policy expertise is less valued, and </w:t>
      </w:r>
      <w:r>
        <w:rPr>
          <w:color w:val="231F20"/>
          <w:spacing w:val="2"/>
        </w:rPr>
        <w:t>staff </w:t>
      </w:r>
      <w:r>
        <w:rPr>
          <w:color w:val="231F20"/>
        </w:rPr>
        <w:t>turnover and mobility between departments is higher.</w:t>
      </w:r>
      <w:r>
        <w:rPr>
          <w:color w:val="231F20"/>
          <w:position w:val="7"/>
          <w:sz w:val="11"/>
        </w:rPr>
        <w:t>128 </w:t>
      </w:r>
      <w:r>
        <w:rPr>
          <w:color w:val="231F20"/>
        </w:rPr>
        <w:t>Our evidence suggests that the story for more specialised innovation skills may be more</w:t>
      </w:r>
      <w:r>
        <w:rPr>
          <w:color w:val="231F20"/>
          <w:spacing w:val="-26"/>
        </w:rPr>
        <w:t> </w:t>
      </w:r>
      <w:r>
        <w:rPr>
          <w:color w:val="231F20"/>
        </w:rPr>
        <w:t>nuanced.</w:t>
      </w:r>
    </w:p>
    <w:p>
      <w:pPr>
        <w:pStyle w:val="BodyText"/>
        <w:spacing w:before="8"/>
        <w:rPr>
          <w:sz w:val="26"/>
        </w:rPr>
      </w:pPr>
    </w:p>
    <w:p>
      <w:pPr>
        <w:pStyle w:val="BodyText"/>
        <w:spacing w:line="312" w:lineRule="auto"/>
        <w:ind w:left="850" w:right="217"/>
      </w:pPr>
      <w:r>
        <w:rPr>
          <w:color w:val="231F20"/>
          <w:w w:val="105"/>
        </w:rPr>
        <w:t>Many of the innovation skills needed for public problem solving are more prevalent in the private than the public sector.</w:t>
      </w:r>
      <w:r>
        <w:rPr>
          <w:color w:val="231F20"/>
          <w:w w:val="105"/>
          <w:position w:val="7"/>
          <w:sz w:val="11"/>
        </w:rPr>
        <w:t>129 </w:t>
      </w:r>
      <w:r>
        <w:rPr>
          <w:color w:val="231F20"/>
          <w:w w:val="105"/>
        </w:rPr>
        <w:t>Our interviews suggested that the private sector was far more open to using new methods.</w:t>
      </w:r>
    </w:p>
    <w:p>
      <w:pPr>
        <w:pStyle w:val="BodyText"/>
        <w:spacing w:before="6"/>
        <w:rPr>
          <w:sz w:val="26"/>
        </w:rPr>
      </w:pPr>
    </w:p>
    <w:p>
      <w:pPr>
        <w:pStyle w:val="BodyText"/>
        <w:spacing w:line="312" w:lineRule="auto"/>
        <w:ind w:left="850" w:right="98"/>
      </w:pPr>
      <w:r>
        <w:rPr>
          <w:color w:val="231F20"/>
        </w:rPr>
        <w:t>It is not the case that people with new skills are totally avoiding government. Australia’s public lab leaders, for</w:t>
      </w:r>
      <w:r>
        <w:rPr>
          <w:color w:val="231F20"/>
          <w:spacing w:val="-11"/>
        </w:rPr>
        <w:t> </w:t>
      </w:r>
      <w:r>
        <w:rPr>
          <w:color w:val="231F20"/>
        </w:rPr>
        <w:t>example,</w:t>
      </w:r>
      <w:r>
        <w:rPr>
          <w:color w:val="231F20"/>
          <w:spacing w:val="-10"/>
        </w:rPr>
        <w:t> </w:t>
      </w:r>
      <w:r>
        <w:rPr>
          <w:color w:val="231F20"/>
        </w:rPr>
        <w:t>have</w:t>
      </w:r>
      <w:r>
        <w:rPr>
          <w:color w:val="231F20"/>
          <w:spacing w:val="-10"/>
        </w:rPr>
        <w:t> </w:t>
      </w:r>
      <w:r>
        <w:rPr>
          <w:color w:val="231F20"/>
        </w:rPr>
        <w:t>specialist</w:t>
      </w:r>
      <w:r>
        <w:rPr>
          <w:color w:val="231F20"/>
          <w:spacing w:val="-11"/>
        </w:rPr>
        <w:t> </w:t>
      </w:r>
      <w:r>
        <w:rPr>
          <w:color w:val="231F20"/>
        </w:rPr>
        <w:t>expertise</w:t>
      </w:r>
      <w:r>
        <w:rPr>
          <w:color w:val="231F20"/>
          <w:spacing w:val="-10"/>
        </w:rPr>
        <w:t> </w:t>
      </w:r>
      <w:r>
        <w:rPr>
          <w:color w:val="231F20"/>
        </w:rPr>
        <w:t>in</w:t>
      </w:r>
      <w:r>
        <w:rPr>
          <w:color w:val="231F20"/>
          <w:spacing w:val="-10"/>
        </w:rPr>
        <w:t> </w:t>
      </w:r>
      <w:r>
        <w:rPr>
          <w:color w:val="231F20"/>
        </w:rPr>
        <w:t>areas</w:t>
      </w:r>
      <w:r>
        <w:rPr>
          <w:color w:val="231F20"/>
          <w:spacing w:val="-11"/>
        </w:rPr>
        <w:t> </w:t>
      </w:r>
      <w:r>
        <w:rPr>
          <w:color w:val="231F20"/>
        </w:rPr>
        <w:t>such</w:t>
      </w:r>
      <w:r>
        <w:rPr>
          <w:color w:val="231F20"/>
          <w:spacing w:val="-10"/>
        </w:rPr>
        <w:t> </w:t>
      </w:r>
      <w:r>
        <w:rPr>
          <w:color w:val="231F20"/>
        </w:rPr>
        <w:t>as design and open innovation. In areas with momentum such as behavioural science, mobility in and out</w:t>
      </w:r>
      <w:r>
        <w:rPr>
          <w:color w:val="231F20"/>
          <w:spacing w:val="-25"/>
        </w:rPr>
        <w:t> </w:t>
      </w:r>
      <w:r>
        <w:rPr>
          <w:color w:val="231F20"/>
        </w:rPr>
        <w:t>of</w:t>
      </w:r>
    </w:p>
    <w:p>
      <w:pPr>
        <w:pStyle w:val="BodyText"/>
        <w:spacing w:line="312" w:lineRule="auto" w:before="5"/>
        <w:ind w:left="850" w:right="-4"/>
        <w:rPr>
          <w:sz w:val="11"/>
        </w:rPr>
      </w:pPr>
      <w:r>
        <w:rPr>
          <w:color w:val="231F20"/>
        </w:rPr>
        <w:t>government</w:t>
      </w:r>
      <w:r>
        <w:rPr>
          <w:color w:val="231F20"/>
          <w:spacing w:val="-13"/>
        </w:rPr>
        <w:t> </w:t>
      </w:r>
      <w:r>
        <w:rPr>
          <w:color w:val="231F20"/>
        </w:rPr>
        <w:t>is</w:t>
      </w:r>
      <w:r>
        <w:rPr>
          <w:color w:val="231F20"/>
          <w:spacing w:val="-12"/>
        </w:rPr>
        <w:t> </w:t>
      </w:r>
      <w:r>
        <w:rPr>
          <w:color w:val="231F20"/>
        </w:rPr>
        <w:t>high.</w:t>
      </w:r>
      <w:r>
        <w:rPr>
          <w:color w:val="231F20"/>
          <w:spacing w:val="-12"/>
        </w:rPr>
        <w:t> </w:t>
      </w:r>
      <w:r>
        <w:rPr>
          <w:color w:val="231F20"/>
        </w:rPr>
        <w:t>New</w:t>
      </w:r>
      <w:r>
        <w:rPr>
          <w:color w:val="231F20"/>
          <w:spacing w:val="-12"/>
        </w:rPr>
        <w:t> </w:t>
      </w:r>
      <w:r>
        <w:rPr>
          <w:color w:val="231F20"/>
        </w:rPr>
        <w:t>approaches</w:t>
      </w:r>
      <w:r>
        <w:rPr>
          <w:color w:val="231F20"/>
          <w:spacing w:val="-13"/>
        </w:rPr>
        <w:t> </w:t>
      </w:r>
      <w:r>
        <w:rPr>
          <w:color w:val="231F20"/>
        </w:rPr>
        <w:t>are</w:t>
      </w:r>
      <w:r>
        <w:rPr>
          <w:color w:val="231F20"/>
          <w:spacing w:val="-12"/>
        </w:rPr>
        <w:t> </w:t>
      </w:r>
      <w:r>
        <w:rPr>
          <w:color w:val="231F20"/>
        </w:rPr>
        <w:t>also</w:t>
      </w:r>
      <w:r>
        <w:rPr>
          <w:color w:val="231F20"/>
          <w:spacing w:val="-12"/>
        </w:rPr>
        <w:t> </w:t>
      </w:r>
      <w:r>
        <w:rPr>
          <w:color w:val="231F20"/>
        </w:rPr>
        <w:t>gradually drawing on new methods — such as what James Mansell describes as “curating the social commons”, and what Yochai Benckler describes as the “creative and cultural </w:t>
      </w:r>
      <w:r>
        <w:rPr>
          <w:color w:val="231F20"/>
          <w:spacing w:val="3"/>
        </w:rPr>
        <w:t>savvy” </w:t>
      </w:r>
      <w:r>
        <w:rPr>
          <w:color w:val="231F20"/>
        </w:rPr>
        <w:t>required to communicate digitally with a positive</w:t>
      </w:r>
      <w:r>
        <w:rPr>
          <w:color w:val="231F20"/>
          <w:spacing w:val="-18"/>
        </w:rPr>
        <w:t> </w:t>
      </w:r>
      <w:r>
        <w:rPr>
          <w:color w:val="231F20"/>
        </w:rPr>
        <w:t>impact.</w:t>
      </w:r>
      <w:r>
        <w:rPr>
          <w:color w:val="231F20"/>
          <w:position w:val="7"/>
          <w:sz w:val="11"/>
        </w:rPr>
        <w:t>130</w:t>
      </w:r>
    </w:p>
    <w:p>
      <w:pPr>
        <w:pStyle w:val="BodyText"/>
        <w:spacing w:before="7"/>
        <w:rPr>
          <w:sz w:val="26"/>
        </w:rPr>
      </w:pPr>
    </w:p>
    <w:p>
      <w:pPr>
        <w:pStyle w:val="BodyText"/>
        <w:spacing w:line="312" w:lineRule="auto"/>
        <w:ind w:left="850" w:right="-4"/>
      </w:pPr>
      <w:r>
        <w:rPr>
          <w:color w:val="231F20"/>
          <w:w w:val="105"/>
        </w:rPr>
        <w:t>When the public sector attracts people with new expertise, it not only diversifies the sector’s skillset, but</w:t>
      </w:r>
      <w:r>
        <w:rPr>
          <w:color w:val="231F20"/>
          <w:spacing w:val="-9"/>
          <w:w w:val="105"/>
        </w:rPr>
        <w:t> </w:t>
      </w:r>
      <w:r>
        <w:rPr>
          <w:color w:val="231F20"/>
          <w:w w:val="105"/>
        </w:rPr>
        <w:t>underpins</w:t>
      </w:r>
      <w:r>
        <w:rPr>
          <w:color w:val="231F20"/>
          <w:spacing w:val="-8"/>
          <w:w w:val="105"/>
        </w:rPr>
        <w:t> </w:t>
      </w:r>
      <w:r>
        <w:rPr>
          <w:color w:val="231F20"/>
          <w:w w:val="105"/>
        </w:rPr>
        <w:t>the</w:t>
      </w:r>
      <w:r>
        <w:rPr>
          <w:color w:val="231F20"/>
          <w:spacing w:val="-9"/>
          <w:w w:val="105"/>
        </w:rPr>
        <w:t> </w:t>
      </w:r>
      <w:r>
        <w:rPr>
          <w:color w:val="231F20"/>
          <w:w w:val="105"/>
        </w:rPr>
        <w:t>potential</w:t>
      </w:r>
      <w:r>
        <w:rPr>
          <w:color w:val="231F20"/>
          <w:spacing w:val="-8"/>
          <w:w w:val="105"/>
        </w:rPr>
        <w:t> </w:t>
      </w:r>
      <w:r>
        <w:rPr>
          <w:color w:val="231F20"/>
          <w:w w:val="105"/>
        </w:rPr>
        <w:t>for</w:t>
      </w:r>
      <w:r>
        <w:rPr>
          <w:color w:val="231F20"/>
          <w:spacing w:val="-9"/>
          <w:w w:val="105"/>
        </w:rPr>
        <w:t> </w:t>
      </w:r>
      <w:r>
        <w:rPr>
          <w:color w:val="231F20"/>
          <w:w w:val="105"/>
        </w:rPr>
        <w:t>more</w:t>
      </w:r>
      <w:r>
        <w:rPr>
          <w:color w:val="231F20"/>
          <w:spacing w:val="-8"/>
          <w:w w:val="105"/>
        </w:rPr>
        <w:t> </w:t>
      </w:r>
      <w:r>
        <w:rPr>
          <w:color w:val="231F20"/>
          <w:w w:val="105"/>
        </w:rPr>
        <w:t>holistic</w:t>
      </w:r>
      <w:r>
        <w:rPr>
          <w:color w:val="231F20"/>
          <w:spacing w:val="-9"/>
          <w:w w:val="105"/>
        </w:rPr>
        <w:t> </w:t>
      </w:r>
      <w:r>
        <w:rPr>
          <w:color w:val="231F20"/>
          <w:w w:val="105"/>
        </w:rPr>
        <w:t>problem- solving</w:t>
      </w:r>
      <w:r>
        <w:rPr>
          <w:color w:val="231F20"/>
          <w:spacing w:val="-29"/>
          <w:w w:val="105"/>
        </w:rPr>
        <w:t> </w:t>
      </w:r>
      <w:r>
        <w:rPr>
          <w:color w:val="231F20"/>
          <w:w w:val="105"/>
        </w:rPr>
        <w:t>approaches.</w:t>
      </w:r>
      <w:r>
        <w:rPr>
          <w:color w:val="231F20"/>
          <w:spacing w:val="-28"/>
          <w:w w:val="105"/>
        </w:rPr>
        <w:t> </w:t>
      </w:r>
      <w:r>
        <w:rPr>
          <w:color w:val="231F20"/>
          <w:w w:val="105"/>
        </w:rPr>
        <w:t>Given</w:t>
      </w:r>
      <w:r>
        <w:rPr>
          <w:color w:val="231F20"/>
          <w:spacing w:val="-29"/>
          <w:w w:val="105"/>
        </w:rPr>
        <w:t> </w:t>
      </w:r>
      <w:r>
        <w:rPr>
          <w:color w:val="231F20"/>
          <w:w w:val="105"/>
        </w:rPr>
        <w:t>this,</w:t>
      </w:r>
      <w:r>
        <w:rPr>
          <w:color w:val="231F20"/>
          <w:spacing w:val="-28"/>
          <w:w w:val="105"/>
        </w:rPr>
        <w:t> </w:t>
      </w:r>
      <w:r>
        <w:rPr>
          <w:color w:val="231F20"/>
          <w:w w:val="105"/>
        </w:rPr>
        <w:t>it</w:t>
      </w:r>
      <w:r>
        <w:rPr>
          <w:color w:val="231F20"/>
          <w:spacing w:val="-28"/>
          <w:w w:val="105"/>
        </w:rPr>
        <w:t> </w:t>
      </w:r>
      <w:r>
        <w:rPr>
          <w:color w:val="231F20"/>
          <w:w w:val="105"/>
        </w:rPr>
        <w:t>is</w:t>
      </w:r>
      <w:r>
        <w:rPr>
          <w:color w:val="231F20"/>
          <w:spacing w:val="-29"/>
          <w:w w:val="105"/>
        </w:rPr>
        <w:t> </w:t>
      </w:r>
      <w:r>
        <w:rPr>
          <w:color w:val="231F20"/>
          <w:w w:val="105"/>
        </w:rPr>
        <w:t>surprising</w:t>
      </w:r>
      <w:r>
        <w:rPr>
          <w:color w:val="231F20"/>
          <w:spacing w:val="-28"/>
          <w:w w:val="105"/>
        </w:rPr>
        <w:t> </w:t>
      </w:r>
      <w:r>
        <w:rPr>
          <w:color w:val="231F20"/>
          <w:w w:val="105"/>
        </w:rPr>
        <w:t>that</w:t>
      </w:r>
      <w:r>
        <w:rPr>
          <w:color w:val="231F20"/>
          <w:spacing w:val="-28"/>
          <w:w w:val="105"/>
        </w:rPr>
        <w:t> </w:t>
      </w:r>
      <w:r>
        <w:rPr>
          <w:color w:val="231F20"/>
          <w:w w:val="105"/>
        </w:rPr>
        <w:t>the Australian</w:t>
      </w:r>
      <w:r>
        <w:rPr>
          <w:color w:val="231F20"/>
          <w:spacing w:val="-20"/>
          <w:w w:val="105"/>
        </w:rPr>
        <w:t> </w:t>
      </w:r>
      <w:r>
        <w:rPr>
          <w:color w:val="231F20"/>
          <w:w w:val="105"/>
        </w:rPr>
        <w:t>public</w:t>
      </w:r>
      <w:r>
        <w:rPr>
          <w:color w:val="231F20"/>
          <w:spacing w:val="-20"/>
          <w:w w:val="105"/>
        </w:rPr>
        <w:t> </w:t>
      </w:r>
      <w:r>
        <w:rPr>
          <w:color w:val="231F20"/>
          <w:w w:val="105"/>
        </w:rPr>
        <w:t>sector</w:t>
      </w:r>
      <w:r>
        <w:rPr>
          <w:color w:val="231F20"/>
          <w:spacing w:val="-20"/>
          <w:w w:val="105"/>
        </w:rPr>
        <w:t> </w:t>
      </w:r>
      <w:r>
        <w:rPr>
          <w:color w:val="231F20"/>
          <w:w w:val="105"/>
        </w:rPr>
        <w:t>still</w:t>
      </w:r>
      <w:r>
        <w:rPr>
          <w:color w:val="231F20"/>
          <w:spacing w:val="-20"/>
          <w:w w:val="105"/>
        </w:rPr>
        <w:t> </w:t>
      </w:r>
      <w:r>
        <w:rPr>
          <w:color w:val="231F20"/>
          <w:w w:val="105"/>
        </w:rPr>
        <w:t>appears</w:t>
      </w:r>
      <w:r>
        <w:rPr>
          <w:color w:val="231F20"/>
          <w:spacing w:val="-20"/>
          <w:w w:val="105"/>
        </w:rPr>
        <w:t> </w:t>
      </w:r>
      <w:r>
        <w:rPr>
          <w:color w:val="231F20"/>
          <w:w w:val="105"/>
        </w:rPr>
        <w:t>to</w:t>
      </w:r>
      <w:r>
        <w:rPr>
          <w:color w:val="231F20"/>
          <w:spacing w:val="-20"/>
          <w:w w:val="105"/>
        </w:rPr>
        <w:t> </w:t>
      </w:r>
      <w:r>
        <w:rPr>
          <w:color w:val="231F20"/>
          <w:w w:val="105"/>
        </w:rPr>
        <w:t>make</w:t>
      </w:r>
      <w:r>
        <w:rPr>
          <w:color w:val="231F20"/>
          <w:spacing w:val="-20"/>
          <w:w w:val="105"/>
        </w:rPr>
        <w:t> </w:t>
      </w:r>
      <w:r>
        <w:rPr>
          <w:color w:val="231F20"/>
          <w:w w:val="105"/>
        </w:rPr>
        <w:t>limited</w:t>
      </w:r>
    </w:p>
    <w:p>
      <w:pPr>
        <w:pStyle w:val="BodyText"/>
        <w:spacing w:line="312" w:lineRule="auto" w:before="136"/>
        <w:ind w:left="390" w:right="874"/>
        <w:jc w:val="both"/>
      </w:pPr>
      <w:r>
        <w:rPr/>
        <w:br w:type="column"/>
      </w:r>
      <w:r>
        <w:rPr>
          <w:color w:val="231F20"/>
          <w:w w:val="105"/>
        </w:rPr>
        <w:t>use</w:t>
      </w:r>
      <w:r>
        <w:rPr>
          <w:color w:val="231F20"/>
          <w:spacing w:val="-20"/>
          <w:w w:val="105"/>
        </w:rPr>
        <w:t> </w:t>
      </w:r>
      <w:r>
        <w:rPr>
          <w:color w:val="231F20"/>
          <w:w w:val="105"/>
        </w:rPr>
        <w:t>of</w:t>
      </w:r>
      <w:r>
        <w:rPr>
          <w:color w:val="231F20"/>
          <w:spacing w:val="-19"/>
          <w:w w:val="105"/>
        </w:rPr>
        <w:t> </w:t>
      </w:r>
      <w:r>
        <w:rPr>
          <w:color w:val="231F20"/>
          <w:w w:val="105"/>
        </w:rPr>
        <w:t>flexible</w:t>
      </w:r>
      <w:r>
        <w:rPr>
          <w:color w:val="231F20"/>
          <w:spacing w:val="-19"/>
          <w:w w:val="105"/>
        </w:rPr>
        <w:t> </w:t>
      </w:r>
      <w:r>
        <w:rPr>
          <w:color w:val="231F20"/>
          <w:w w:val="105"/>
        </w:rPr>
        <w:t>work</w:t>
      </w:r>
      <w:r>
        <w:rPr>
          <w:color w:val="231F20"/>
          <w:spacing w:val="-19"/>
          <w:w w:val="105"/>
        </w:rPr>
        <w:t> </w:t>
      </w:r>
      <w:r>
        <w:rPr>
          <w:color w:val="231F20"/>
          <w:w w:val="105"/>
        </w:rPr>
        <w:t>options</w:t>
      </w:r>
      <w:r>
        <w:rPr>
          <w:color w:val="231F20"/>
          <w:spacing w:val="-20"/>
          <w:w w:val="105"/>
        </w:rPr>
        <w:t> </w:t>
      </w:r>
      <w:r>
        <w:rPr>
          <w:color w:val="231F20"/>
          <w:w w:val="105"/>
        </w:rPr>
        <w:t>such</w:t>
      </w:r>
      <w:r>
        <w:rPr>
          <w:color w:val="231F20"/>
          <w:spacing w:val="-19"/>
          <w:w w:val="105"/>
        </w:rPr>
        <w:t> </w:t>
      </w:r>
      <w:r>
        <w:rPr>
          <w:color w:val="231F20"/>
          <w:w w:val="105"/>
        </w:rPr>
        <w:t>as</w:t>
      </w:r>
      <w:r>
        <w:rPr>
          <w:color w:val="231F20"/>
          <w:spacing w:val="-19"/>
          <w:w w:val="105"/>
        </w:rPr>
        <w:t> </w:t>
      </w:r>
      <w:r>
        <w:rPr>
          <w:color w:val="231F20"/>
          <w:w w:val="105"/>
        </w:rPr>
        <w:t>“tiger”</w:t>
      </w:r>
      <w:r>
        <w:rPr>
          <w:color w:val="231F20"/>
          <w:spacing w:val="-19"/>
          <w:w w:val="105"/>
        </w:rPr>
        <w:t> </w:t>
      </w:r>
      <w:r>
        <w:rPr>
          <w:color w:val="231F20"/>
          <w:w w:val="105"/>
        </w:rPr>
        <w:t>teams</w:t>
      </w:r>
      <w:r>
        <w:rPr>
          <w:color w:val="231F20"/>
          <w:spacing w:val="-20"/>
          <w:w w:val="105"/>
        </w:rPr>
        <w:t> </w:t>
      </w:r>
      <w:r>
        <w:rPr>
          <w:color w:val="231F20"/>
          <w:w w:val="105"/>
        </w:rPr>
        <w:t>that come</w:t>
      </w:r>
      <w:r>
        <w:rPr>
          <w:color w:val="231F20"/>
          <w:spacing w:val="-19"/>
          <w:w w:val="105"/>
        </w:rPr>
        <w:t> </w:t>
      </w:r>
      <w:r>
        <w:rPr>
          <w:color w:val="231F20"/>
          <w:w w:val="105"/>
        </w:rPr>
        <w:t>together</w:t>
      </w:r>
      <w:r>
        <w:rPr>
          <w:color w:val="231F20"/>
          <w:spacing w:val="-19"/>
          <w:w w:val="105"/>
        </w:rPr>
        <w:t> </w:t>
      </w:r>
      <w:r>
        <w:rPr>
          <w:color w:val="231F20"/>
          <w:w w:val="105"/>
        </w:rPr>
        <w:t>for</w:t>
      </w:r>
      <w:r>
        <w:rPr>
          <w:color w:val="231F20"/>
          <w:spacing w:val="-19"/>
          <w:w w:val="105"/>
        </w:rPr>
        <w:t> </w:t>
      </w:r>
      <w:r>
        <w:rPr>
          <w:color w:val="231F20"/>
          <w:w w:val="105"/>
        </w:rPr>
        <w:t>specific</w:t>
      </w:r>
      <w:r>
        <w:rPr>
          <w:color w:val="231F20"/>
          <w:spacing w:val="-19"/>
          <w:w w:val="105"/>
        </w:rPr>
        <w:t> </w:t>
      </w:r>
      <w:r>
        <w:rPr>
          <w:color w:val="231F20"/>
          <w:w w:val="105"/>
        </w:rPr>
        <w:t>projects</w:t>
      </w:r>
      <w:r>
        <w:rPr>
          <w:color w:val="231F20"/>
          <w:spacing w:val="-18"/>
          <w:w w:val="105"/>
        </w:rPr>
        <w:t> </w:t>
      </w:r>
      <w:r>
        <w:rPr>
          <w:color w:val="231F20"/>
          <w:w w:val="105"/>
        </w:rPr>
        <w:t>then</w:t>
      </w:r>
      <w:r>
        <w:rPr>
          <w:color w:val="231F20"/>
          <w:spacing w:val="-19"/>
          <w:w w:val="105"/>
        </w:rPr>
        <w:t> </w:t>
      </w:r>
      <w:r>
        <w:rPr>
          <w:color w:val="231F20"/>
          <w:w w:val="105"/>
        </w:rPr>
        <w:t>disappear,</w:t>
      </w:r>
      <w:r>
        <w:rPr>
          <w:color w:val="231F20"/>
          <w:spacing w:val="-19"/>
          <w:w w:val="105"/>
        </w:rPr>
        <w:t> </w:t>
      </w:r>
      <w:r>
        <w:rPr>
          <w:color w:val="231F20"/>
          <w:w w:val="105"/>
        </w:rPr>
        <w:t>or </w:t>
      </w:r>
      <w:r>
        <w:rPr>
          <w:color w:val="231F20"/>
          <w:spacing w:val="2"/>
          <w:w w:val="105"/>
        </w:rPr>
        <w:t>expert</w:t>
      </w:r>
      <w:r>
        <w:rPr>
          <w:color w:val="231F20"/>
          <w:spacing w:val="-28"/>
          <w:w w:val="105"/>
        </w:rPr>
        <w:t> </w:t>
      </w:r>
      <w:r>
        <w:rPr>
          <w:color w:val="231F20"/>
          <w:w w:val="105"/>
        </w:rPr>
        <w:t>mentors</w:t>
      </w:r>
      <w:r>
        <w:rPr>
          <w:color w:val="231F20"/>
          <w:spacing w:val="-27"/>
          <w:w w:val="105"/>
        </w:rPr>
        <w:t> </w:t>
      </w:r>
      <w:r>
        <w:rPr>
          <w:color w:val="231F20"/>
          <w:w w:val="105"/>
        </w:rPr>
        <w:t>(even</w:t>
      </w:r>
      <w:r>
        <w:rPr>
          <w:color w:val="231F20"/>
          <w:spacing w:val="-27"/>
          <w:w w:val="105"/>
        </w:rPr>
        <w:t> </w:t>
      </w:r>
      <w:r>
        <w:rPr>
          <w:color w:val="231F20"/>
          <w:w w:val="105"/>
        </w:rPr>
        <w:t>reverse</w:t>
      </w:r>
      <w:r>
        <w:rPr>
          <w:color w:val="231F20"/>
          <w:spacing w:val="-27"/>
          <w:w w:val="105"/>
        </w:rPr>
        <w:t> </w:t>
      </w:r>
      <w:r>
        <w:rPr>
          <w:color w:val="231F20"/>
          <w:w w:val="105"/>
        </w:rPr>
        <w:t>mentors)</w:t>
      </w:r>
      <w:r>
        <w:rPr>
          <w:color w:val="231F20"/>
          <w:spacing w:val="-27"/>
          <w:w w:val="105"/>
        </w:rPr>
        <w:t> </w:t>
      </w:r>
      <w:r>
        <w:rPr>
          <w:color w:val="231F20"/>
          <w:w w:val="105"/>
        </w:rPr>
        <w:t>that</w:t>
      </w:r>
      <w:r>
        <w:rPr>
          <w:color w:val="231F20"/>
          <w:spacing w:val="-27"/>
          <w:w w:val="105"/>
        </w:rPr>
        <w:t> </w:t>
      </w:r>
      <w:r>
        <w:rPr>
          <w:color w:val="231F20"/>
          <w:w w:val="105"/>
        </w:rPr>
        <w:t>work</w:t>
      </w:r>
      <w:r>
        <w:rPr>
          <w:color w:val="231F20"/>
          <w:spacing w:val="-27"/>
          <w:w w:val="105"/>
        </w:rPr>
        <w:t> </w:t>
      </w:r>
      <w:r>
        <w:rPr>
          <w:color w:val="231F20"/>
          <w:w w:val="105"/>
        </w:rPr>
        <w:t>part- time</w:t>
      </w:r>
      <w:r>
        <w:rPr>
          <w:color w:val="231F20"/>
          <w:spacing w:val="-14"/>
          <w:w w:val="105"/>
        </w:rPr>
        <w:t> </w:t>
      </w:r>
      <w:r>
        <w:rPr>
          <w:color w:val="231F20"/>
          <w:w w:val="105"/>
        </w:rPr>
        <w:t>to</w:t>
      </w:r>
      <w:r>
        <w:rPr>
          <w:color w:val="231F20"/>
          <w:spacing w:val="-13"/>
          <w:w w:val="105"/>
        </w:rPr>
        <w:t> </w:t>
      </w:r>
      <w:r>
        <w:rPr>
          <w:color w:val="231F20"/>
          <w:spacing w:val="2"/>
          <w:w w:val="105"/>
        </w:rPr>
        <w:t>support</w:t>
      </w:r>
      <w:r>
        <w:rPr>
          <w:color w:val="231F20"/>
          <w:spacing w:val="-14"/>
          <w:w w:val="105"/>
        </w:rPr>
        <w:t> </w:t>
      </w:r>
      <w:r>
        <w:rPr>
          <w:color w:val="231F20"/>
          <w:w w:val="105"/>
        </w:rPr>
        <w:t>public</w:t>
      </w:r>
      <w:r>
        <w:rPr>
          <w:color w:val="231F20"/>
          <w:spacing w:val="-13"/>
          <w:w w:val="105"/>
        </w:rPr>
        <w:t> </w:t>
      </w:r>
      <w:r>
        <w:rPr>
          <w:color w:val="231F20"/>
          <w:w w:val="105"/>
        </w:rPr>
        <w:t>servants</w:t>
      </w:r>
      <w:r>
        <w:rPr>
          <w:color w:val="231F20"/>
          <w:spacing w:val="-14"/>
          <w:w w:val="105"/>
        </w:rPr>
        <w:t> </w:t>
      </w:r>
      <w:r>
        <w:rPr>
          <w:color w:val="231F20"/>
          <w:w w:val="105"/>
        </w:rPr>
        <w:t>on</w:t>
      </w:r>
      <w:r>
        <w:rPr>
          <w:color w:val="231F20"/>
          <w:spacing w:val="-13"/>
          <w:w w:val="105"/>
        </w:rPr>
        <w:t> </w:t>
      </w:r>
      <w:r>
        <w:rPr>
          <w:color w:val="231F20"/>
          <w:w w:val="105"/>
        </w:rPr>
        <w:t>difficult</w:t>
      </w:r>
      <w:r>
        <w:rPr>
          <w:color w:val="231F20"/>
          <w:spacing w:val="-14"/>
          <w:w w:val="105"/>
        </w:rPr>
        <w:t> </w:t>
      </w:r>
      <w:r>
        <w:rPr>
          <w:color w:val="231F20"/>
          <w:w w:val="105"/>
        </w:rPr>
        <w:t>tasks.</w:t>
      </w:r>
    </w:p>
    <w:p>
      <w:pPr>
        <w:pStyle w:val="BodyText"/>
        <w:spacing w:before="5"/>
        <w:rPr>
          <w:sz w:val="26"/>
        </w:rPr>
      </w:pPr>
    </w:p>
    <w:p>
      <w:pPr>
        <w:pStyle w:val="BodyText"/>
        <w:spacing w:line="312" w:lineRule="auto"/>
        <w:ind w:left="390" w:right="841"/>
      </w:pPr>
      <w:r>
        <w:rPr>
          <w:color w:val="231F20"/>
          <w:w w:val="105"/>
        </w:rPr>
        <w:t>Our interviews suggest that </w:t>
      </w:r>
      <w:r>
        <w:rPr>
          <w:color w:val="231F20"/>
          <w:spacing w:val="2"/>
          <w:w w:val="105"/>
        </w:rPr>
        <w:t>support </w:t>
      </w:r>
      <w:r>
        <w:rPr>
          <w:color w:val="231F20"/>
          <w:w w:val="105"/>
        </w:rPr>
        <w:t>for new and specialist innovation skills is squeezed by the use of blunt</w:t>
      </w:r>
      <w:r>
        <w:rPr>
          <w:color w:val="231F20"/>
          <w:spacing w:val="-27"/>
          <w:w w:val="105"/>
        </w:rPr>
        <w:t> </w:t>
      </w:r>
      <w:r>
        <w:rPr>
          <w:color w:val="231F20"/>
          <w:w w:val="105"/>
        </w:rPr>
        <w:t>public</w:t>
      </w:r>
      <w:r>
        <w:rPr>
          <w:color w:val="231F20"/>
          <w:spacing w:val="-27"/>
          <w:w w:val="105"/>
        </w:rPr>
        <w:t> </w:t>
      </w:r>
      <w:r>
        <w:rPr>
          <w:color w:val="231F20"/>
          <w:w w:val="105"/>
        </w:rPr>
        <w:t>sector</w:t>
      </w:r>
      <w:r>
        <w:rPr>
          <w:color w:val="231F20"/>
          <w:spacing w:val="-27"/>
          <w:w w:val="105"/>
        </w:rPr>
        <w:t> </w:t>
      </w:r>
      <w:r>
        <w:rPr>
          <w:color w:val="231F20"/>
          <w:w w:val="105"/>
        </w:rPr>
        <w:t>management</w:t>
      </w:r>
      <w:r>
        <w:rPr>
          <w:color w:val="231F20"/>
          <w:spacing w:val="-26"/>
          <w:w w:val="105"/>
        </w:rPr>
        <w:t> </w:t>
      </w:r>
      <w:r>
        <w:rPr>
          <w:color w:val="231F20"/>
          <w:w w:val="105"/>
        </w:rPr>
        <w:t>tools.</w:t>
      </w:r>
      <w:r>
        <w:rPr>
          <w:color w:val="231F20"/>
          <w:spacing w:val="-27"/>
          <w:w w:val="105"/>
        </w:rPr>
        <w:t> </w:t>
      </w:r>
      <w:r>
        <w:rPr>
          <w:color w:val="231F20"/>
          <w:w w:val="105"/>
        </w:rPr>
        <w:t>Hiring</w:t>
      </w:r>
      <w:r>
        <w:rPr>
          <w:color w:val="231F20"/>
          <w:spacing w:val="-27"/>
          <w:w w:val="105"/>
        </w:rPr>
        <w:t> </w:t>
      </w:r>
      <w:r>
        <w:rPr>
          <w:color w:val="231F20"/>
          <w:w w:val="105"/>
        </w:rPr>
        <w:t>freezes, </w:t>
      </w:r>
      <w:r>
        <w:rPr>
          <w:color w:val="231F20"/>
          <w:spacing w:val="2"/>
          <w:w w:val="95"/>
        </w:rPr>
        <w:t>w</w:t>
      </w:r>
      <w:r>
        <w:rPr>
          <w:color w:val="231F20"/>
          <w:spacing w:val="1"/>
          <w:w w:val="101"/>
        </w:rPr>
        <w:t>h</w:t>
      </w:r>
      <w:r>
        <w:rPr>
          <w:color w:val="231F20"/>
          <w:spacing w:val="1"/>
          <w:w w:val="104"/>
        </w:rPr>
        <w:t>i</w:t>
      </w:r>
      <w:r>
        <w:rPr>
          <w:color w:val="231F20"/>
          <w:spacing w:val="1"/>
          <w:w w:val="105"/>
        </w:rPr>
        <w:t>c</w:t>
      </w:r>
      <w:r>
        <w:rPr>
          <w:color w:val="231F20"/>
          <w:w w:val="101"/>
        </w:rPr>
        <w:t>h</w:t>
      </w:r>
      <w:r>
        <w:rPr>
          <w:color w:val="231F20"/>
          <w:spacing w:val="-6"/>
        </w:rPr>
        <w:t> </w:t>
      </w:r>
      <w:r>
        <w:rPr>
          <w:color w:val="231F20"/>
          <w:spacing w:val="1"/>
          <w:w w:val="103"/>
        </w:rPr>
        <w:t>o</w:t>
      </w:r>
      <w:r>
        <w:rPr>
          <w:color w:val="231F20"/>
          <w:spacing w:val="5"/>
          <w:w w:val="116"/>
        </w:rPr>
        <w:t>f</w:t>
      </w:r>
      <w:r>
        <w:rPr>
          <w:color w:val="231F20"/>
          <w:spacing w:val="-3"/>
          <w:w w:val="126"/>
        </w:rPr>
        <w:t>t</w:t>
      </w:r>
      <w:r>
        <w:rPr>
          <w:color w:val="231F20"/>
          <w:spacing w:val="2"/>
          <w:w w:val="98"/>
        </w:rPr>
        <w:t>e</w:t>
      </w:r>
      <w:r>
        <w:rPr>
          <w:color w:val="231F20"/>
          <w:w w:val="99"/>
        </w:rPr>
        <w:t>n</w:t>
      </w:r>
      <w:r>
        <w:rPr>
          <w:color w:val="231F20"/>
          <w:spacing w:val="-6"/>
        </w:rPr>
        <w:t> </w:t>
      </w:r>
      <w:r>
        <w:rPr>
          <w:color w:val="231F20"/>
          <w:spacing w:val="-1"/>
          <w:w w:val="98"/>
        </w:rPr>
        <w:t>e</w:t>
      </w:r>
      <w:r>
        <w:rPr>
          <w:color w:val="231F20"/>
          <w:spacing w:val="-1"/>
          <w:w w:val="89"/>
        </w:rPr>
        <w:t>x</w:t>
      </w:r>
      <w:r>
        <w:rPr>
          <w:color w:val="231F20"/>
          <w:spacing w:val="1"/>
          <w:w w:val="105"/>
        </w:rPr>
        <w:t>c</w:t>
      </w:r>
      <w:r>
        <w:rPr>
          <w:color w:val="231F20"/>
          <w:spacing w:val="1"/>
          <w:w w:val="104"/>
        </w:rPr>
        <w:t>l</w:t>
      </w:r>
      <w:r>
        <w:rPr>
          <w:color w:val="231F20"/>
          <w:spacing w:val="2"/>
          <w:w w:val="99"/>
        </w:rPr>
        <w:t>u</w:t>
      </w:r>
      <w:r>
        <w:rPr>
          <w:color w:val="231F20"/>
          <w:spacing w:val="2"/>
          <w:w w:val="103"/>
        </w:rPr>
        <w:t>d</w:t>
      </w:r>
      <w:r>
        <w:rPr>
          <w:color w:val="231F20"/>
          <w:w w:val="98"/>
        </w:rPr>
        <w:t>e</w:t>
      </w:r>
      <w:r>
        <w:rPr>
          <w:color w:val="231F20"/>
          <w:spacing w:val="-6"/>
        </w:rPr>
        <w:t> </w:t>
      </w:r>
      <w:r>
        <w:rPr>
          <w:color w:val="231F20"/>
          <w:spacing w:val="-1"/>
          <w:w w:val="116"/>
        </w:rPr>
        <w:t>f</w:t>
      </w:r>
      <w:r>
        <w:rPr>
          <w:color w:val="231F20"/>
          <w:spacing w:val="-2"/>
          <w:w w:val="117"/>
        </w:rPr>
        <w:t>r</w:t>
      </w:r>
      <w:r>
        <w:rPr>
          <w:color w:val="231F20"/>
          <w:spacing w:val="1"/>
          <w:w w:val="103"/>
        </w:rPr>
        <w:t>o</w:t>
      </w:r>
      <w:r>
        <w:rPr>
          <w:color w:val="231F20"/>
          <w:spacing w:val="1"/>
          <w:w w:val="99"/>
        </w:rPr>
        <w:t>n</w:t>
      </w:r>
      <w:r>
        <w:rPr>
          <w:color w:val="231F20"/>
          <w:w w:val="126"/>
        </w:rPr>
        <w:t>t</w:t>
      </w:r>
      <w:r>
        <w:rPr>
          <w:color w:val="231F20"/>
          <w:spacing w:val="1"/>
          <w:w w:val="104"/>
        </w:rPr>
        <w:t>li</w:t>
      </w:r>
      <w:r>
        <w:rPr>
          <w:color w:val="231F20"/>
          <w:spacing w:val="1"/>
          <w:w w:val="99"/>
        </w:rPr>
        <w:t>n</w:t>
      </w:r>
      <w:r>
        <w:rPr>
          <w:color w:val="231F20"/>
          <w:w w:val="98"/>
        </w:rPr>
        <w:t>e</w:t>
      </w:r>
      <w:r>
        <w:rPr>
          <w:color w:val="231F20"/>
          <w:spacing w:val="-6"/>
        </w:rPr>
        <w:t> </w:t>
      </w:r>
      <w:r>
        <w:rPr>
          <w:color w:val="231F20"/>
          <w:spacing w:val="2"/>
          <w:w w:val="90"/>
        </w:rPr>
        <w:t>a</w:t>
      </w:r>
      <w:r>
        <w:rPr>
          <w:color w:val="231F20"/>
          <w:spacing w:val="2"/>
          <w:w w:val="99"/>
        </w:rPr>
        <w:t>n</w:t>
      </w:r>
      <w:r>
        <w:rPr>
          <w:color w:val="231F20"/>
          <w:spacing w:val="1"/>
          <w:w w:val="103"/>
        </w:rPr>
        <w:t>d</w:t>
      </w:r>
      <w:r>
        <w:rPr>
          <w:color w:val="231F20"/>
          <w:spacing w:val="-16"/>
          <w:w w:val="191"/>
        </w:rPr>
        <w:t>/</w:t>
      </w:r>
      <w:r>
        <w:rPr>
          <w:color w:val="231F20"/>
          <w:spacing w:val="1"/>
          <w:w w:val="103"/>
        </w:rPr>
        <w:t>o</w:t>
      </w:r>
      <w:r>
        <w:rPr>
          <w:color w:val="231F20"/>
          <w:w w:val="117"/>
        </w:rPr>
        <w:t>r</w:t>
      </w:r>
      <w:r>
        <w:rPr>
          <w:color w:val="231F20"/>
          <w:spacing w:val="-6"/>
        </w:rPr>
        <w:t> </w:t>
      </w:r>
      <w:r>
        <w:rPr>
          <w:color w:val="231F20"/>
          <w:spacing w:val="-1"/>
          <w:w w:val="117"/>
        </w:rPr>
        <w:t>r</w:t>
      </w:r>
      <w:r>
        <w:rPr>
          <w:color w:val="231F20"/>
          <w:spacing w:val="1"/>
          <w:w w:val="98"/>
        </w:rPr>
        <w:t>e</w:t>
      </w:r>
      <w:r>
        <w:rPr>
          <w:color w:val="231F20"/>
          <w:spacing w:val="1"/>
          <w:w w:val="88"/>
        </w:rPr>
        <w:t>g</w:t>
      </w:r>
      <w:r>
        <w:rPr>
          <w:color w:val="231F20"/>
          <w:spacing w:val="1"/>
          <w:w w:val="104"/>
        </w:rPr>
        <w:t>i</w:t>
      </w:r>
      <w:r>
        <w:rPr>
          <w:color w:val="231F20"/>
          <w:spacing w:val="1"/>
          <w:w w:val="103"/>
        </w:rPr>
        <w:t>o</w:t>
      </w:r>
      <w:r>
        <w:rPr>
          <w:color w:val="231F20"/>
          <w:spacing w:val="1"/>
          <w:w w:val="99"/>
        </w:rPr>
        <w:t>n</w:t>
      </w:r>
      <w:r>
        <w:rPr>
          <w:color w:val="231F20"/>
          <w:spacing w:val="2"/>
          <w:w w:val="90"/>
        </w:rPr>
        <w:t>a</w:t>
      </w:r>
      <w:r>
        <w:rPr>
          <w:color w:val="231F20"/>
          <w:w w:val="104"/>
        </w:rPr>
        <w:t>l</w:t>
      </w:r>
      <w:r>
        <w:rPr>
          <w:color w:val="231F20"/>
          <w:spacing w:val="-6"/>
        </w:rPr>
        <w:t> </w:t>
      </w:r>
      <w:r>
        <w:rPr>
          <w:color w:val="231F20"/>
          <w:spacing w:val="3"/>
          <w:w w:val="87"/>
        </w:rPr>
        <w:t>s</w:t>
      </w:r>
      <w:r>
        <w:rPr>
          <w:color w:val="231F20"/>
          <w:spacing w:val="1"/>
          <w:w w:val="126"/>
        </w:rPr>
        <w:t>t</w:t>
      </w:r>
      <w:r>
        <w:rPr>
          <w:color w:val="231F20"/>
          <w:spacing w:val="2"/>
          <w:w w:val="90"/>
        </w:rPr>
        <w:t>a</w:t>
      </w:r>
      <w:r>
        <w:rPr>
          <w:color w:val="231F20"/>
          <w:spacing w:val="5"/>
          <w:w w:val="116"/>
        </w:rPr>
        <w:t>f</w:t>
      </w:r>
      <w:r>
        <w:rPr>
          <w:color w:val="231F20"/>
          <w:spacing w:val="-6"/>
          <w:w w:val="116"/>
        </w:rPr>
        <w:t>f</w:t>
      </w:r>
      <w:r>
        <w:rPr>
          <w:color w:val="231F20"/>
          <w:w w:val="86"/>
        </w:rPr>
        <w:t>, </w:t>
      </w:r>
      <w:r>
        <w:rPr>
          <w:color w:val="231F20"/>
          <w:w w:val="105"/>
        </w:rPr>
        <w:t>produce</w:t>
      </w:r>
      <w:r>
        <w:rPr>
          <w:color w:val="231F20"/>
          <w:spacing w:val="-30"/>
          <w:w w:val="105"/>
        </w:rPr>
        <w:t> </w:t>
      </w:r>
      <w:r>
        <w:rPr>
          <w:color w:val="231F20"/>
          <w:w w:val="105"/>
        </w:rPr>
        <w:t>a</w:t>
      </w:r>
      <w:r>
        <w:rPr>
          <w:color w:val="231F20"/>
          <w:spacing w:val="-30"/>
          <w:w w:val="105"/>
        </w:rPr>
        <w:t> </w:t>
      </w:r>
      <w:r>
        <w:rPr>
          <w:color w:val="231F20"/>
          <w:w w:val="105"/>
        </w:rPr>
        <w:t>stagnant</w:t>
      </w:r>
      <w:r>
        <w:rPr>
          <w:color w:val="231F20"/>
          <w:spacing w:val="-30"/>
          <w:w w:val="105"/>
        </w:rPr>
        <w:t> </w:t>
      </w:r>
      <w:r>
        <w:rPr>
          <w:color w:val="231F20"/>
          <w:w w:val="105"/>
        </w:rPr>
        <w:t>public</w:t>
      </w:r>
      <w:r>
        <w:rPr>
          <w:color w:val="231F20"/>
          <w:spacing w:val="-30"/>
          <w:w w:val="105"/>
        </w:rPr>
        <w:t> </w:t>
      </w:r>
      <w:r>
        <w:rPr>
          <w:color w:val="231F20"/>
          <w:w w:val="105"/>
        </w:rPr>
        <w:t>sector,</w:t>
      </w:r>
      <w:r>
        <w:rPr>
          <w:color w:val="231F20"/>
          <w:spacing w:val="-30"/>
          <w:w w:val="105"/>
        </w:rPr>
        <w:t> </w:t>
      </w:r>
      <w:r>
        <w:rPr>
          <w:color w:val="231F20"/>
          <w:w w:val="105"/>
        </w:rPr>
        <w:t>as</w:t>
      </w:r>
      <w:r>
        <w:rPr>
          <w:color w:val="231F20"/>
          <w:spacing w:val="-30"/>
          <w:w w:val="105"/>
        </w:rPr>
        <w:t> </w:t>
      </w:r>
      <w:r>
        <w:rPr>
          <w:color w:val="231F20"/>
          <w:spacing w:val="2"/>
          <w:w w:val="105"/>
        </w:rPr>
        <w:t>staff</w:t>
      </w:r>
      <w:r>
        <w:rPr>
          <w:color w:val="231F20"/>
          <w:spacing w:val="-30"/>
          <w:w w:val="105"/>
        </w:rPr>
        <w:t> </w:t>
      </w:r>
      <w:r>
        <w:rPr>
          <w:color w:val="231F20"/>
          <w:w w:val="105"/>
        </w:rPr>
        <w:t>seek</w:t>
      </w:r>
      <w:r>
        <w:rPr>
          <w:color w:val="231F20"/>
          <w:spacing w:val="-30"/>
          <w:w w:val="105"/>
        </w:rPr>
        <w:t> </w:t>
      </w:r>
      <w:r>
        <w:rPr>
          <w:color w:val="231F20"/>
          <w:w w:val="105"/>
        </w:rPr>
        <w:t>security in</w:t>
      </w:r>
      <w:r>
        <w:rPr>
          <w:color w:val="231F20"/>
          <w:spacing w:val="-18"/>
          <w:w w:val="105"/>
        </w:rPr>
        <w:t> </w:t>
      </w:r>
      <w:r>
        <w:rPr>
          <w:color w:val="231F20"/>
          <w:w w:val="105"/>
        </w:rPr>
        <w:t>their</w:t>
      </w:r>
      <w:r>
        <w:rPr>
          <w:color w:val="231F20"/>
          <w:spacing w:val="-17"/>
          <w:w w:val="105"/>
        </w:rPr>
        <w:t> </w:t>
      </w:r>
      <w:r>
        <w:rPr>
          <w:color w:val="231F20"/>
          <w:w w:val="105"/>
        </w:rPr>
        <w:t>current</w:t>
      </w:r>
      <w:r>
        <w:rPr>
          <w:color w:val="231F20"/>
          <w:spacing w:val="-18"/>
          <w:w w:val="105"/>
        </w:rPr>
        <w:t> </w:t>
      </w:r>
      <w:r>
        <w:rPr>
          <w:color w:val="231F20"/>
          <w:w w:val="105"/>
        </w:rPr>
        <w:t>roles</w:t>
      </w:r>
      <w:r>
        <w:rPr>
          <w:color w:val="231F20"/>
          <w:spacing w:val="-17"/>
          <w:w w:val="105"/>
        </w:rPr>
        <w:t> </w:t>
      </w:r>
      <w:r>
        <w:rPr>
          <w:color w:val="231F20"/>
          <w:w w:val="105"/>
        </w:rPr>
        <w:t>and</w:t>
      </w:r>
      <w:r>
        <w:rPr>
          <w:color w:val="231F20"/>
          <w:spacing w:val="-17"/>
          <w:w w:val="105"/>
        </w:rPr>
        <w:t> </w:t>
      </w:r>
      <w:r>
        <w:rPr>
          <w:color w:val="231F20"/>
          <w:w w:val="105"/>
        </w:rPr>
        <w:t>defer</w:t>
      </w:r>
      <w:r>
        <w:rPr>
          <w:color w:val="231F20"/>
          <w:spacing w:val="-18"/>
          <w:w w:val="105"/>
        </w:rPr>
        <w:t> </w:t>
      </w:r>
      <w:r>
        <w:rPr>
          <w:color w:val="231F20"/>
          <w:w w:val="105"/>
        </w:rPr>
        <w:t>from</w:t>
      </w:r>
      <w:r>
        <w:rPr>
          <w:color w:val="231F20"/>
          <w:spacing w:val="-17"/>
          <w:w w:val="105"/>
        </w:rPr>
        <w:t> </w:t>
      </w:r>
      <w:r>
        <w:rPr>
          <w:color w:val="231F20"/>
          <w:w w:val="105"/>
        </w:rPr>
        <w:t>new</w:t>
      </w:r>
      <w:r>
        <w:rPr>
          <w:color w:val="231F20"/>
          <w:spacing w:val="-18"/>
          <w:w w:val="105"/>
        </w:rPr>
        <w:t> </w:t>
      </w:r>
      <w:r>
        <w:rPr>
          <w:color w:val="231F20"/>
          <w:w w:val="105"/>
        </w:rPr>
        <w:t>ones.</w:t>
      </w:r>
      <w:r>
        <w:rPr>
          <w:color w:val="231F20"/>
          <w:spacing w:val="-17"/>
          <w:w w:val="105"/>
        </w:rPr>
        <w:t> </w:t>
      </w:r>
      <w:r>
        <w:rPr>
          <w:color w:val="231F20"/>
          <w:w w:val="105"/>
        </w:rPr>
        <w:t>When facing</w:t>
      </w:r>
      <w:r>
        <w:rPr>
          <w:color w:val="231F20"/>
          <w:spacing w:val="-33"/>
          <w:w w:val="105"/>
        </w:rPr>
        <w:t> </w:t>
      </w:r>
      <w:r>
        <w:rPr>
          <w:color w:val="231F20"/>
          <w:w w:val="105"/>
        </w:rPr>
        <w:t>efficiency</w:t>
      </w:r>
      <w:r>
        <w:rPr>
          <w:color w:val="231F20"/>
          <w:spacing w:val="-33"/>
          <w:w w:val="105"/>
        </w:rPr>
        <w:t> </w:t>
      </w:r>
      <w:r>
        <w:rPr>
          <w:color w:val="231F20"/>
          <w:w w:val="105"/>
        </w:rPr>
        <w:t>dividends,</w:t>
      </w:r>
      <w:r>
        <w:rPr>
          <w:color w:val="231F20"/>
          <w:spacing w:val="-32"/>
          <w:w w:val="105"/>
        </w:rPr>
        <w:t> </w:t>
      </w:r>
      <w:r>
        <w:rPr>
          <w:color w:val="231F20"/>
          <w:w w:val="105"/>
        </w:rPr>
        <w:t>innovative</w:t>
      </w:r>
      <w:r>
        <w:rPr>
          <w:color w:val="231F20"/>
          <w:spacing w:val="-33"/>
          <w:w w:val="105"/>
        </w:rPr>
        <w:t> </w:t>
      </w:r>
      <w:r>
        <w:rPr>
          <w:color w:val="231F20"/>
          <w:w w:val="105"/>
        </w:rPr>
        <w:t>or</w:t>
      </w:r>
      <w:r>
        <w:rPr>
          <w:color w:val="231F20"/>
          <w:spacing w:val="-33"/>
          <w:w w:val="105"/>
        </w:rPr>
        <w:t> </w:t>
      </w:r>
      <w:r>
        <w:rPr>
          <w:color w:val="231F20"/>
          <w:w w:val="105"/>
        </w:rPr>
        <w:t>experimental initiatives are often the target most ready at hand for managers,</w:t>
      </w:r>
      <w:r>
        <w:rPr>
          <w:color w:val="231F20"/>
          <w:spacing w:val="-31"/>
          <w:w w:val="105"/>
        </w:rPr>
        <w:t> </w:t>
      </w:r>
      <w:r>
        <w:rPr>
          <w:color w:val="231F20"/>
          <w:w w:val="105"/>
        </w:rPr>
        <w:t>while</w:t>
      </w:r>
      <w:r>
        <w:rPr>
          <w:color w:val="231F20"/>
          <w:spacing w:val="-30"/>
          <w:w w:val="105"/>
        </w:rPr>
        <w:t> </w:t>
      </w:r>
      <w:r>
        <w:rPr>
          <w:color w:val="231F20"/>
          <w:w w:val="105"/>
        </w:rPr>
        <w:t>cutting</w:t>
      </w:r>
      <w:r>
        <w:rPr>
          <w:color w:val="231F20"/>
          <w:spacing w:val="-30"/>
          <w:w w:val="105"/>
        </w:rPr>
        <w:t> </w:t>
      </w:r>
      <w:r>
        <w:rPr>
          <w:color w:val="231F20"/>
          <w:w w:val="105"/>
        </w:rPr>
        <w:t>travel</w:t>
      </w:r>
      <w:r>
        <w:rPr>
          <w:color w:val="231F20"/>
          <w:spacing w:val="-30"/>
          <w:w w:val="105"/>
        </w:rPr>
        <w:t> </w:t>
      </w:r>
      <w:r>
        <w:rPr>
          <w:color w:val="231F20"/>
          <w:w w:val="105"/>
        </w:rPr>
        <w:t>budgets</w:t>
      </w:r>
      <w:r>
        <w:rPr>
          <w:color w:val="231F20"/>
          <w:spacing w:val="-31"/>
          <w:w w:val="105"/>
        </w:rPr>
        <w:t> </w:t>
      </w:r>
      <w:r>
        <w:rPr>
          <w:color w:val="231F20"/>
          <w:w w:val="105"/>
        </w:rPr>
        <w:t>for</w:t>
      </w:r>
      <w:r>
        <w:rPr>
          <w:color w:val="231F20"/>
          <w:spacing w:val="-30"/>
          <w:w w:val="105"/>
        </w:rPr>
        <w:t> </w:t>
      </w:r>
      <w:r>
        <w:rPr>
          <w:color w:val="231F20"/>
          <w:w w:val="105"/>
        </w:rPr>
        <w:t>stakeholder engagement</w:t>
      </w:r>
      <w:r>
        <w:rPr>
          <w:color w:val="231F20"/>
          <w:spacing w:val="-16"/>
          <w:w w:val="105"/>
        </w:rPr>
        <w:t> </w:t>
      </w:r>
      <w:r>
        <w:rPr>
          <w:color w:val="231F20"/>
          <w:w w:val="105"/>
        </w:rPr>
        <w:t>directly</w:t>
      </w:r>
      <w:r>
        <w:rPr>
          <w:color w:val="231F20"/>
          <w:spacing w:val="-16"/>
          <w:w w:val="105"/>
        </w:rPr>
        <w:t> </w:t>
      </w:r>
      <w:r>
        <w:rPr>
          <w:color w:val="231F20"/>
          <w:w w:val="105"/>
        </w:rPr>
        <w:t>undermines</w:t>
      </w:r>
      <w:r>
        <w:rPr>
          <w:color w:val="231F20"/>
          <w:spacing w:val="-16"/>
          <w:w w:val="105"/>
        </w:rPr>
        <w:t> </w:t>
      </w:r>
      <w:r>
        <w:rPr>
          <w:color w:val="231F20"/>
          <w:w w:val="105"/>
        </w:rPr>
        <w:t>collaboration.</w:t>
      </w:r>
    </w:p>
    <w:p>
      <w:pPr>
        <w:pStyle w:val="BodyText"/>
        <w:rPr>
          <w:sz w:val="27"/>
        </w:rPr>
      </w:pPr>
    </w:p>
    <w:p>
      <w:pPr>
        <w:pStyle w:val="Heading6"/>
        <w:spacing w:line="312" w:lineRule="auto"/>
        <w:ind w:left="390" w:right="907"/>
      </w:pPr>
      <w:r>
        <w:rPr>
          <w:color w:val="231F20"/>
        </w:rPr>
        <w:t>Our</w:t>
      </w:r>
      <w:r>
        <w:rPr>
          <w:color w:val="231F20"/>
          <w:spacing w:val="-23"/>
        </w:rPr>
        <w:t> </w:t>
      </w:r>
      <w:r>
        <w:rPr>
          <w:color w:val="231F20"/>
        </w:rPr>
        <w:t>interviewees</w:t>
      </w:r>
      <w:r>
        <w:rPr>
          <w:color w:val="231F20"/>
          <w:spacing w:val="-23"/>
        </w:rPr>
        <w:t> </w:t>
      </w:r>
      <w:r>
        <w:rPr>
          <w:color w:val="231F20"/>
        </w:rPr>
        <w:t>for</w:t>
      </w:r>
      <w:r>
        <w:rPr>
          <w:color w:val="231F20"/>
          <w:spacing w:val="-23"/>
        </w:rPr>
        <w:t> </w:t>
      </w:r>
      <w:r>
        <w:rPr>
          <w:color w:val="231F20"/>
        </w:rPr>
        <w:t>this</w:t>
      </w:r>
      <w:r>
        <w:rPr>
          <w:color w:val="231F20"/>
          <w:spacing w:val="-23"/>
        </w:rPr>
        <w:t> </w:t>
      </w:r>
      <w:r>
        <w:rPr>
          <w:color w:val="231F20"/>
        </w:rPr>
        <w:t>study</w:t>
      </w:r>
      <w:r>
        <w:rPr>
          <w:color w:val="231F20"/>
          <w:spacing w:val="-23"/>
        </w:rPr>
        <w:t> </w:t>
      </w:r>
      <w:r>
        <w:rPr>
          <w:color w:val="231F20"/>
        </w:rPr>
        <w:t>see</w:t>
      </w:r>
      <w:r>
        <w:rPr>
          <w:color w:val="231F20"/>
          <w:spacing w:val="-23"/>
        </w:rPr>
        <w:t> </w:t>
      </w:r>
      <w:r>
        <w:rPr>
          <w:color w:val="231F20"/>
        </w:rPr>
        <w:t>in</w:t>
      </w:r>
      <w:r>
        <w:rPr>
          <w:color w:val="231F20"/>
          <w:spacing w:val="-23"/>
        </w:rPr>
        <w:t> </w:t>
      </w:r>
      <w:r>
        <w:rPr>
          <w:color w:val="231F20"/>
        </w:rPr>
        <w:t>this</w:t>
      </w:r>
      <w:r>
        <w:rPr>
          <w:color w:val="231F20"/>
          <w:spacing w:val="-23"/>
        </w:rPr>
        <w:t> </w:t>
      </w:r>
      <w:r>
        <w:rPr>
          <w:color w:val="231F20"/>
        </w:rPr>
        <w:t>a</w:t>
      </w:r>
      <w:r>
        <w:rPr>
          <w:color w:val="231F20"/>
          <w:spacing w:val="-23"/>
        </w:rPr>
        <w:t> </w:t>
      </w:r>
      <w:r>
        <w:rPr>
          <w:color w:val="231F20"/>
        </w:rPr>
        <w:t>creeping crisis</w:t>
      </w:r>
      <w:r>
        <w:rPr>
          <w:color w:val="231F20"/>
          <w:spacing w:val="-18"/>
        </w:rPr>
        <w:t> </w:t>
      </w:r>
      <w:r>
        <w:rPr>
          <w:color w:val="231F20"/>
        </w:rPr>
        <w:t>for</w:t>
      </w:r>
      <w:r>
        <w:rPr>
          <w:color w:val="231F20"/>
          <w:spacing w:val="-18"/>
        </w:rPr>
        <w:t> </w:t>
      </w:r>
      <w:r>
        <w:rPr>
          <w:color w:val="231F20"/>
        </w:rPr>
        <w:t>the</w:t>
      </w:r>
      <w:r>
        <w:rPr>
          <w:color w:val="231F20"/>
          <w:spacing w:val="-18"/>
        </w:rPr>
        <w:t> </w:t>
      </w:r>
      <w:r>
        <w:rPr>
          <w:color w:val="231F20"/>
        </w:rPr>
        <w:t>public</w:t>
      </w:r>
      <w:r>
        <w:rPr>
          <w:color w:val="231F20"/>
          <w:spacing w:val="-17"/>
        </w:rPr>
        <w:t> </w:t>
      </w:r>
      <w:r>
        <w:rPr>
          <w:color w:val="231F20"/>
        </w:rPr>
        <w:t>sector.</w:t>
      </w:r>
      <w:r>
        <w:rPr>
          <w:color w:val="231F20"/>
          <w:spacing w:val="-18"/>
        </w:rPr>
        <w:t> </w:t>
      </w:r>
      <w:r>
        <w:rPr>
          <w:color w:val="231F20"/>
        </w:rPr>
        <w:t>That</w:t>
      </w:r>
      <w:r>
        <w:rPr>
          <w:color w:val="231F20"/>
          <w:spacing w:val="-18"/>
        </w:rPr>
        <w:t> </w:t>
      </w:r>
      <w:r>
        <w:rPr>
          <w:color w:val="231F20"/>
        </w:rPr>
        <w:t>is</w:t>
      </w:r>
      <w:r>
        <w:rPr>
          <w:color w:val="231F20"/>
          <w:spacing w:val="-17"/>
        </w:rPr>
        <w:t> </w:t>
      </w:r>
      <w:r>
        <w:rPr>
          <w:color w:val="231F20"/>
        </w:rPr>
        <w:t>to</w:t>
      </w:r>
      <w:r>
        <w:rPr>
          <w:color w:val="231F20"/>
          <w:spacing w:val="-18"/>
        </w:rPr>
        <w:t> </w:t>
      </w:r>
      <w:r>
        <w:rPr>
          <w:color w:val="231F20"/>
          <w:spacing w:val="-3"/>
        </w:rPr>
        <w:t>say,</w:t>
      </w:r>
      <w:r>
        <w:rPr>
          <w:color w:val="231F20"/>
          <w:spacing w:val="-18"/>
        </w:rPr>
        <w:t> </w:t>
      </w:r>
      <w:r>
        <w:rPr>
          <w:color w:val="231F20"/>
        </w:rPr>
        <w:t>it</w:t>
      </w:r>
      <w:r>
        <w:rPr>
          <w:color w:val="231F20"/>
          <w:spacing w:val="-17"/>
        </w:rPr>
        <w:t> </w:t>
      </w:r>
      <w:r>
        <w:rPr>
          <w:color w:val="231F20"/>
        </w:rPr>
        <w:t>may</w:t>
      </w:r>
      <w:r>
        <w:rPr>
          <w:color w:val="231F20"/>
          <w:spacing w:val="-18"/>
        </w:rPr>
        <w:t> </w:t>
      </w:r>
      <w:r>
        <w:rPr>
          <w:color w:val="231F20"/>
        </w:rPr>
        <w:t>not be a burning issue today but the failure to address will,</w:t>
      </w:r>
      <w:r>
        <w:rPr>
          <w:color w:val="231F20"/>
          <w:spacing w:val="-17"/>
        </w:rPr>
        <w:t> </w:t>
      </w:r>
      <w:r>
        <w:rPr>
          <w:color w:val="231F20"/>
        </w:rPr>
        <w:t>in</w:t>
      </w:r>
      <w:r>
        <w:rPr>
          <w:color w:val="231F20"/>
          <w:spacing w:val="-17"/>
        </w:rPr>
        <w:t> </w:t>
      </w:r>
      <w:r>
        <w:rPr>
          <w:color w:val="231F20"/>
        </w:rPr>
        <w:t>the</w:t>
      </w:r>
      <w:r>
        <w:rPr>
          <w:color w:val="231F20"/>
          <w:spacing w:val="-16"/>
        </w:rPr>
        <w:t> </w:t>
      </w:r>
      <w:r>
        <w:rPr>
          <w:color w:val="231F20"/>
        </w:rPr>
        <w:t>long</w:t>
      </w:r>
      <w:r>
        <w:rPr>
          <w:color w:val="231F20"/>
          <w:spacing w:val="-17"/>
        </w:rPr>
        <w:t> </w:t>
      </w:r>
      <w:r>
        <w:rPr>
          <w:color w:val="231F20"/>
        </w:rPr>
        <w:t>run,</w:t>
      </w:r>
      <w:r>
        <w:rPr>
          <w:color w:val="231F20"/>
          <w:spacing w:val="-16"/>
        </w:rPr>
        <w:t> </w:t>
      </w:r>
      <w:r>
        <w:rPr>
          <w:color w:val="231F20"/>
        </w:rPr>
        <w:t>force</w:t>
      </w:r>
      <w:r>
        <w:rPr>
          <w:color w:val="231F20"/>
          <w:spacing w:val="-17"/>
        </w:rPr>
        <w:t> </w:t>
      </w:r>
      <w:r>
        <w:rPr>
          <w:color w:val="231F20"/>
        </w:rPr>
        <w:t>collaborative</w:t>
      </w:r>
      <w:r>
        <w:rPr>
          <w:color w:val="231F20"/>
          <w:spacing w:val="-16"/>
        </w:rPr>
        <w:t> </w:t>
      </w:r>
      <w:r>
        <w:rPr>
          <w:color w:val="231F20"/>
        </w:rPr>
        <w:t>and</w:t>
      </w:r>
      <w:r>
        <w:rPr>
          <w:color w:val="231F20"/>
          <w:spacing w:val="-17"/>
        </w:rPr>
        <w:t> </w:t>
      </w:r>
      <w:r>
        <w:rPr>
          <w:color w:val="231F20"/>
        </w:rPr>
        <w:t>creative people out of public service with detrimental long- term</w:t>
      </w:r>
      <w:r>
        <w:rPr>
          <w:color w:val="231F20"/>
          <w:spacing w:val="-7"/>
        </w:rPr>
        <w:t> </w:t>
      </w:r>
      <w:r>
        <w:rPr>
          <w:color w:val="231F20"/>
        </w:rPr>
        <w:t>consequences.</w:t>
      </w:r>
    </w:p>
    <w:p>
      <w:pPr>
        <w:pStyle w:val="BodyText"/>
        <w:spacing w:before="7"/>
        <w:rPr>
          <w:b/>
          <w:sz w:val="26"/>
        </w:rPr>
      </w:pPr>
    </w:p>
    <w:p>
      <w:pPr>
        <w:pStyle w:val="BodyText"/>
        <w:spacing w:line="312" w:lineRule="auto"/>
        <w:ind w:left="390" w:right="926"/>
      </w:pPr>
      <w:r>
        <w:rPr>
          <w:color w:val="231F20"/>
          <w:w w:val="105"/>
        </w:rPr>
        <w:t>More</w:t>
      </w:r>
      <w:r>
        <w:rPr>
          <w:color w:val="231F20"/>
          <w:spacing w:val="-25"/>
          <w:w w:val="105"/>
        </w:rPr>
        <w:t> </w:t>
      </w:r>
      <w:r>
        <w:rPr>
          <w:color w:val="231F20"/>
          <w:w w:val="105"/>
        </w:rPr>
        <w:t>generally,</w:t>
      </w:r>
      <w:r>
        <w:rPr>
          <w:color w:val="231F20"/>
          <w:spacing w:val="-24"/>
          <w:w w:val="105"/>
        </w:rPr>
        <w:t> </w:t>
      </w:r>
      <w:r>
        <w:rPr>
          <w:color w:val="231F20"/>
          <w:w w:val="105"/>
        </w:rPr>
        <w:t>our</w:t>
      </w:r>
      <w:r>
        <w:rPr>
          <w:color w:val="231F20"/>
          <w:spacing w:val="-24"/>
          <w:w w:val="105"/>
        </w:rPr>
        <w:t> </w:t>
      </w:r>
      <w:r>
        <w:rPr>
          <w:color w:val="231F20"/>
          <w:w w:val="105"/>
        </w:rPr>
        <w:t>interviews</w:t>
      </w:r>
      <w:r>
        <w:rPr>
          <w:color w:val="231F20"/>
          <w:spacing w:val="-24"/>
          <w:w w:val="105"/>
        </w:rPr>
        <w:t> </w:t>
      </w:r>
      <w:r>
        <w:rPr>
          <w:color w:val="231F20"/>
          <w:w w:val="105"/>
        </w:rPr>
        <w:t>reveal</w:t>
      </w:r>
      <w:r>
        <w:rPr>
          <w:color w:val="231F20"/>
          <w:spacing w:val="-24"/>
          <w:w w:val="105"/>
        </w:rPr>
        <w:t> </w:t>
      </w:r>
      <w:r>
        <w:rPr>
          <w:color w:val="231F20"/>
          <w:w w:val="105"/>
        </w:rPr>
        <w:t>a</w:t>
      </w:r>
      <w:r>
        <w:rPr>
          <w:color w:val="231F20"/>
          <w:spacing w:val="-24"/>
          <w:w w:val="105"/>
        </w:rPr>
        <w:t> </w:t>
      </w:r>
      <w:r>
        <w:rPr>
          <w:color w:val="231F20"/>
          <w:w w:val="105"/>
        </w:rPr>
        <w:t>lack</w:t>
      </w:r>
      <w:r>
        <w:rPr>
          <w:color w:val="231F20"/>
          <w:spacing w:val="-24"/>
          <w:w w:val="105"/>
        </w:rPr>
        <w:t> </w:t>
      </w:r>
      <w:r>
        <w:rPr>
          <w:color w:val="231F20"/>
          <w:w w:val="105"/>
        </w:rPr>
        <w:t>of</w:t>
      </w:r>
      <w:r>
        <w:rPr>
          <w:color w:val="231F20"/>
          <w:spacing w:val="-24"/>
          <w:w w:val="105"/>
        </w:rPr>
        <w:t> </w:t>
      </w:r>
      <w:r>
        <w:rPr>
          <w:color w:val="231F20"/>
          <w:w w:val="105"/>
        </w:rPr>
        <w:t>clear responsibility for the skill set of the public sector workforce.</w:t>
      </w:r>
      <w:r>
        <w:rPr>
          <w:color w:val="231F20"/>
          <w:spacing w:val="-23"/>
          <w:w w:val="105"/>
        </w:rPr>
        <w:t> </w:t>
      </w:r>
      <w:r>
        <w:rPr>
          <w:color w:val="231F20"/>
          <w:w w:val="105"/>
        </w:rPr>
        <w:t>Formal</w:t>
      </w:r>
      <w:r>
        <w:rPr>
          <w:color w:val="231F20"/>
          <w:spacing w:val="-22"/>
          <w:w w:val="105"/>
        </w:rPr>
        <w:t> </w:t>
      </w:r>
      <w:r>
        <w:rPr>
          <w:color w:val="231F20"/>
          <w:w w:val="105"/>
        </w:rPr>
        <w:t>reviews</w:t>
      </w:r>
      <w:r>
        <w:rPr>
          <w:color w:val="231F20"/>
          <w:spacing w:val="-23"/>
          <w:w w:val="105"/>
        </w:rPr>
        <w:t> </w:t>
      </w:r>
      <w:r>
        <w:rPr>
          <w:color w:val="231F20"/>
          <w:w w:val="105"/>
        </w:rPr>
        <w:t>reinforce</w:t>
      </w:r>
      <w:r>
        <w:rPr>
          <w:color w:val="231F20"/>
          <w:spacing w:val="-22"/>
          <w:w w:val="105"/>
        </w:rPr>
        <w:t> </w:t>
      </w:r>
      <w:r>
        <w:rPr>
          <w:color w:val="231F20"/>
          <w:w w:val="105"/>
        </w:rPr>
        <w:t>the</w:t>
      </w:r>
      <w:r>
        <w:rPr>
          <w:color w:val="231F20"/>
          <w:spacing w:val="-23"/>
          <w:w w:val="105"/>
        </w:rPr>
        <w:t> </w:t>
      </w:r>
      <w:r>
        <w:rPr>
          <w:color w:val="231F20"/>
          <w:w w:val="105"/>
        </w:rPr>
        <w:t>power</w:t>
      </w:r>
      <w:r>
        <w:rPr>
          <w:color w:val="231F20"/>
          <w:spacing w:val="-22"/>
          <w:w w:val="105"/>
        </w:rPr>
        <w:t> </w:t>
      </w:r>
      <w:r>
        <w:rPr>
          <w:color w:val="231F20"/>
          <w:w w:val="105"/>
        </w:rPr>
        <w:t>of</w:t>
      </w:r>
      <w:r>
        <w:rPr>
          <w:color w:val="231F20"/>
          <w:spacing w:val="-23"/>
          <w:w w:val="105"/>
        </w:rPr>
        <w:t> </w:t>
      </w:r>
      <w:r>
        <w:rPr>
          <w:color w:val="231F20"/>
          <w:w w:val="105"/>
        </w:rPr>
        <w:t>the Secretaries</w:t>
      </w:r>
      <w:r>
        <w:rPr>
          <w:color w:val="231F20"/>
          <w:spacing w:val="-32"/>
          <w:w w:val="105"/>
        </w:rPr>
        <w:t> </w:t>
      </w:r>
      <w:r>
        <w:rPr>
          <w:color w:val="231F20"/>
          <w:w w:val="105"/>
        </w:rPr>
        <w:t>Group.</w:t>
      </w:r>
      <w:r>
        <w:rPr>
          <w:color w:val="231F20"/>
          <w:spacing w:val="-31"/>
          <w:w w:val="105"/>
        </w:rPr>
        <w:t> </w:t>
      </w:r>
      <w:r>
        <w:rPr>
          <w:color w:val="231F20"/>
          <w:w w:val="105"/>
        </w:rPr>
        <w:t>With</w:t>
      </w:r>
      <w:r>
        <w:rPr>
          <w:color w:val="231F20"/>
          <w:spacing w:val="-32"/>
          <w:w w:val="105"/>
        </w:rPr>
        <w:t> </w:t>
      </w:r>
      <w:r>
        <w:rPr>
          <w:color w:val="231F20"/>
          <w:w w:val="105"/>
        </w:rPr>
        <w:t>a</w:t>
      </w:r>
      <w:r>
        <w:rPr>
          <w:color w:val="231F20"/>
          <w:spacing w:val="-31"/>
          <w:w w:val="105"/>
        </w:rPr>
        <w:t> </w:t>
      </w:r>
      <w:r>
        <w:rPr>
          <w:color w:val="231F20"/>
          <w:w w:val="105"/>
        </w:rPr>
        <w:t>few</w:t>
      </w:r>
      <w:r>
        <w:rPr>
          <w:color w:val="231F20"/>
          <w:spacing w:val="-32"/>
          <w:w w:val="105"/>
        </w:rPr>
        <w:t> </w:t>
      </w:r>
      <w:r>
        <w:rPr>
          <w:color w:val="231F20"/>
          <w:w w:val="105"/>
        </w:rPr>
        <w:t>exceptions,</w:t>
      </w:r>
      <w:r>
        <w:rPr>
          <w:color w:val="231F20"/>
          <w:spacing w:val="-31"/>
          <w:w w:val="105"/>
        </w:rPr>
        <w:t> </w:t>
      </w:r>
      <w:r>
        <w:rPr>
          <w:color w:val="231F20"/>
          <w:w w:val="105"/>
        </w:rPr>
        <w:t>agencies acting</w:t>
      </w:r>
      <w:r>
        <w:rPr>
          <w:color w:val="231F20"/>
          <w:spacing w:val="-21"/>
          <w:w w:val="105"/>
        </w:rPr>
        <w:t> </w:t>
      </w:r>
      <w:r>
        <w:rPr>
          <w:color w:val="231F20"/>
          <w:w w:val="105"/>
        </w:rPr>
        <w:t>in</w:t>
      </w:r>
      <w:r>
        <w:rPr>
          <w:color w:val="231F20"/>
          <w:spacing w:val="-21"/>
          <w:w w:val="105"/>
        </w:rPr>
        <w:t> </w:t>
      </w:r>
      <w:r>
        <w:rPr>
          <w:color w:val="231F20"/>
          <w:w w:val="105"/>
        </w:rPr>
        <w:t>isolation</w:t>
      </w:r>
      <w:r>
        <w:rPr>
          <w:color w:val="231F20"/>
          <w:spacing w:val="-21"/>
          <w:w w:val="105"/>
        </w:rPr>
        <w:t> </w:t>
      </w:r>
      <w:r>
        <w:rPr>
          <w:color w:val="231F20"/>
          <w:w w:val="105"/>
        </w:rPr>
        <w:t>appear</w:t>
      </w:r>
      <w:r>
        <w:rPr>
          <w:color w:val="231F20"/>
          <w:spacing w:val="-21"/>
          <w:w w:val="105"/>
        </w:rPr>
        <w:t> </w:t>
      </w:r>
      <w:r>
        <w:rPr>
          <w:color w:val="231F20"/>
          <w:w w:val="105"/>
        </w:rPr>
        <w:t>to</w:t>
      </w:r>
      <w:r>
        <w:rPr>
          <w:color w:val="231F20"/>
          <w:spacing w:val="-20"/>
          <w:w w:val="105"/>
        </w:rPr>
        <w:t> </w:t>
      </w:r>
      <w:r>
        <w:rPr>
          <w:color w:val="231F20"/>
          <w:w w:val="105"/>
        </w:rPr>
        <w:t>have</w:t>
      </w:r>
      <w:r>
        <w:rPr>
          <w:color w:val="231F20"/>
          <w:spacing w:val="-21"/>
          <w:w w:val="105"/>
        </w:rPr>
        <w:t> </w:t>
      </w:r>
      <w:r>
        <w:rPr>
          <w:color w:val="231F20"/>
          <w:w w:val="105"/>
        </w:rPr>
        <w:t>insufficient</w:t>
      </w:r>
      <w:r>
        <w:rPr>
          <w:color w:val="231F20"/>
          <w:spacing w:val="-21"/>
          <w:w w:val="105"/>
        </w:rPr>
        <w:t> </w:t>
      </w:r>
      <w:r>
        <w:rPr>
          <w:color w:val="231F20"/>
          <w:w w:val="105"/>
        </w:rPr>
        <w:t>stake</w:t>
      </w:r>
    </w:p>
    <w:p>
      <w:pPr>
        <w:pStyle w:val="BodyText"/>
        <w:spacing w:line="312" w:lineRule="auto" w:before="6"/>
        <w:ind w:left="390" w:right="1111"/>
      </w:pPr>
      <w:r>
        <w:rPr>
          <w:color w:val="231F20"/>
        </w:rPr>
        <w:t>in the scale of change required, while the mandate of public service commissioners is unclear and their resourcing limited.</w:t>
      </w:r>
    </w:p>
    <w:p>
      <w:pPr>
        <w:pStyle w:val="BodyText"/>
        <w:spacing w:before="3"/>
        <w:rPr>
          <w:sz w:val="26"/>
        </w:rPr>
      </w:pPr>
    </w:p>
    <w:p>
      <w:pPr>
        <w:pStyle w:val="Heading6"/>
        <w:spacing w:line="312" w:lineRule="auto" w:before="1"/>
        <w:ind w:left="390" w:right="1249"/>
      </w:pPr>
      <w:r>
        <w:rPr>
          <w:color w:val="231F20"/>
        </w:rPr>
        <w:t>Our research suggests that this confusion has led</w:t>
      </w:r>
      <w:r>
        <w:rPr>
          <w:color w:val="231F20"/>
          <w:spacing w:val="-14"/>
        </w:rPr>
        <w:t> </w:t>
      </w:r>
      <w:r>
        <w:rPr>
          <w:color w:val="231F20"/>
        </w:rPr>
        <w:t>to</w:t>
      </w:r>
      <w:r>
        <w:rPr>
          <w:color w:val="231F20"/>
          <w:spacing w:val="-13"/>
        </w:rPr>
        <w:t> </w:t>
      </w:r>
      <w:r>
        <w:rPr>
          <w:color w:val="231F20"/>
        </w:rPr>
        <w:t>inertia.</w:t>
      </w:r>
      <w:r>
        <w:rPr>
          <w:color w:val="231F20"/>
          <w:spacing w:val="-13"/>
        </w:rPr>
        <w:t> </w:t>
      </w:r>
      <w:r>
        <w:rPr>
          <w:color w:val="231F20"/>
        </w:rPr>
        <w:t>The</w:t>
      </w:r>
      <w:r>
        <w:rPr>
          <w:color w:val="231F20"/>
          <w:spacing w:val="-13"/>
        </w:rPr>
        <w:t> </w:t>
      </w:r>
      <w:r>
        <w:rPr>
          <w:color w:val="231F20"/>
        </w:rPr>
        <w:t>public</w:t>
      </w:r>
      <w:r>
        <w:rPr>
          <w:color w:val="231F20"/>
          <w:spacing w:val="-13"/>
        </w:rPr>
        <w:t> </w:t>
      </w:r>
      <w:r>
        <w:rPr>
          <w:color w:val="231F20"/>
        </w:rPr>
        <w:t>sector</w:t>
      </w:r>
      <w:r>
        <w:rPr>
          <w:color w:val="231F20"/>
          <w:spacing w:val="-13"/>
        </w:rPr>
        <w:t> </w:t>
      </w:r>
      <w:r>
        <w:rPr>
          <w:color w:val="231F20"/>
        </w:rPr>
        <w:t>lacks</w:t>
      </w:r>
      <w:r>
        <w:rPr>
          <w:color w:val="231F20"/>
          <w:spacing w:val="-13"/>
        </w:rPr>
        <w:t> </w:t>
      </w:r>
      <w:r>
        <w:rPr>
          <w:color w:val="231F20"/>
        </w:rPr>
        <w:t>a</w:t>
      </w:r>
      <w:r>
        <w:rPr>
          <w:color w:val="231F20"/>
          <w:spacing w:val="-13"/>
        </w:rPr>
        <w:t> </w:t>
      </w:r>
      <w:r>
        <w:rPr>
          <w:color w:val="231F20"/>
        </w:rPr>
        <w:t>coherent</w:t>
      </w:r>
    </w:p>
    <w:p>
      <w:pPr>
        <w:spacing w:line="312" w:lineRule="auto" w:before="2"/>
        <w:ind w:left="390" w:right="844" w:firstLine="0"/>
        <w:jc w:val="left"/>
        <w:rPr>
          <w:b/>
          <w:sz w:val="20"/>
        </w:rPr>
      </w:pPr>
      <w:r>
        <w:rPr>
          <w:b/>
          <w:color w:val="231F20"/>
          <w:sz w:val="20"/>
        </w:rPr>
        <w:t>learning</w:t>
      </w:r>
      <w:r>
        <w:rPr>
          <w:b/>
          <w:color w:val="231F20"/>
          <w:spacing w:val="-33"/>
          <w:sz w:val="20"/>
        </w:rPr>
        <w:t> </w:t>
      </w:r>
      <w:r>
        <w:rPr>
          <w:b/>
          <w:color w:val="231F20"/>
          <w:sz w:val="20"/>
        </w:rPr>
        <w:t>system,</w:t>
      </w:r>
      <w:r>
        <w:rPr>
          <w:b/>
          <w:color w:val="231F20"/>
          <w:spacing w:val="-33"/>
          <w:sz w:val="20"/>
        </w:rPr>
        <w:t> </w:t>
      </w:r>
      <w:r>
        <w:rPr>
          <w:b/>
          <w:color w:val="231F20"/>
          <w:sz w:val="20"/>
        </w:rPr>
        <w:t>from</w:t>
      </w:r>
      <w:r>
        <w:rPr>
          <w:b/>
          <w:color w:val="231F20"/>
          <w:spacing w:val="-33"/>
          <w:sz w:val="20"/>
        </w:rPr>
        <w:t> </w:t>
      </w:r>
      <w:r>
        <w:rPr>
          <w:b/>
          <w:color w:val="231F20"/>
          <w:sz w:val="20"/>
        </w:rPr>
        <w:t>learning</w:t>
      </w:r>
      <w:r>
        <w:rPr>
          <w:b/>
          <w:color w:val="231F20"/>
          <w:spacing w:val="-34"/>
          <w:sz w:val="20"/>
        </w:rPr>
        <w:t> </w:t>
      </w:r>
      <w:r>
        <w:rPr>
          <w:b/>
          <w:color w:val="231F20"/>
          <w:sz w:val="20"/>
        </w:rPr>
        <w:t>design</w:t>
      </w:r>
      <w:r>
        <w:rPr>
          <w:b/>
          <w:color w:val="231F20"/>
          <w:spacing w:val="-33"/>
          <w:sz w:val="20"/>
        </w:rPr>
        <w:t> </w:t>
      </w:r>
      <w:r>
        <w:rPr>
          <w:b/>
          <w:color w:val="231F20"/>
          <w:sz w:val="20"/>
        </w:rPr>
        <w:t>standards</w:t>
      </w:r>
      <w:r>
        <w:rPr>
          <w:b/>
          <w:color w:val="231F20"/>
          <w:spacing w:val="-33"/>
          <w:sz w:val="20"/>
        </w:rPr>
        <w:t> </w:t>
      </w:r>
      <w:r>
        <w:rPr>
          <w:b/>
          <w:color w:val="231F20"/>
          <w:sz w:val="20"/>
        </w:rPr>
        <w:t>and credentials,</w:t>
      </w:r>
      <w:r>
        <w:rPr>
          <w:b/>
          <w:color w:val="231F20"/>
          <w:spacing w:val="-30"/>
          <w:sz w:val="20"/>
        </w:rPr>
        <w:t> </w:t>
      </w:r>
      <w:r>
        <w:rPr>
          <w:b/>
          <w:color w:val="231F20"/>
          <w:sz w:val="20"/>
        </w:rPr>
        <w:t>to</w:t>
      </w:r>
      <w:r>
        <w:rPr>
          <w:b/>
          <w:color w:val="231F20"/>
          <w:spacing w:val="-29"/>
          <w:sz w:val="20"/>
        </w:rPr>
        <w:t> </w:t>
      </w:r>
      <w:r>
        <w:rPr>
          <w:b/>
          <w:color w:val="231F20"/>
          <w:sz w:val="20"/>
        </w:rPr>
        <w:t>program</w:t>
      </w:r>
      <w:r>
        <w:rPr>
          <w:b/>
          <w:color w:val="231F20"/>
          <w:spacing w:val="-30"/>
          <w:sz w:val="20"/>
        </w:rPr>
        <w:t> </w:t>
      </w:r>
      <w:r>
        <w:rPr>
          <w:b/>
          <w:color w:val="231F20"/>
          <w:sz w:val="20"/>
        </w:rPr>
        <w:t>offerings,</w:t>
      </w:r>
      <w:r>
        <w:rPr>
          <w:b/>
          <w:color w:val="231F20"/>
          <w:spacing w:val="-29"/>
          <w:sz w:val="20"/>
        </w:rPr>
        <w:t> </w:t>
      </w:r>
      <w:r>
        <w:rPr>
          <w:b/>
          <w:color w:val="231F20"/>
          <w:sz w:val="20"/>
        </w:rPr>
        <w:t>to</w:t>
      </w:r>
      <w:r>
        <w:rPr>
          <w:b/>
          <w:color w:val="231F20"/>
          <w:spacing w:val="-29"/>
          <w:sz w:val="20"/>
        </w:rPr>
        <w:t> </w:t>
      </w:r>
      <w:r>
        <w:rPr>
          <w:b/>
          <w:color w:val="231F20"/>
          <w:sz w:val="20"/>
        </w:rPr>
        <w:t>the</w:t>
      </w:r>
      <w:r>
        <w:rPr>
          <w:b/>
          <w:color w:val="231F20"/>
          <w:spacing w:val="-30"/>
          <w:sz w:val="20"/>
        </w:rPr>
        <w:t> </w:t>
      </w:r>
      <w:r>
        <w:rPr>
          <w:b/>
          <w:color w:val="231F20"/>
          <w:sz w:val="20"/>
        </w:rPr>
        <w:t>mechanisms that manage talent development, mobility and utilisation. While individual jurisdictions have their own strategies, these are</w:t>
      </w:r>
      <w:r>
        <w:rPr>
          <w:b/>
          <w:color w:val="231F20"/>
          <w:spacing w:val="-38"/>
          <w:sz w:val="20"/>
        </w:rPr>
        <w:t> </w:t>
      </w:r>
      <w:r>
        <w:rPr>
          <w:b/>
          <w:color w:val="231F20"/>
          <w:sz w:val="20"/>
        </w:rPr>
        <w:t>disconnected.</w:t>
      </w:r>
    </w:p>
    <w:p>
      <w:pPr>
        <w:pStyle w:val="BodyText"/>
        <w:spacing w:before="10"/>
        <w:rPr>
          <w:b/>
          <w:sz w:val="11"/>
        </w:rPr>
      </w:pPr>
      <w:r>
        <w:rPr/>
        <w:pict>
          <v:line style="position:absolute;mso-position-horizontal-relative:page;mso-position-vertical-relative:paragraph;z-index:1568;mso-wrap-distance-left:0;mso-wrap-distance-right:0" from="309.7677pt,10.308132pt" to="337.3947pt,10.308132pt" stroked="true" strokeweight="3pt" strokecolor="#ed1c24">
            <v:stroke dashstyle="solid"/>
            <w10:wrap type="topAndBottom"/>
          </v:line>
        </w:pict>
      </w:r>
    </w:p>
    <w:p>
      <w:pPr>
        <w:spacing w:after="0"/>
        <w:rPr>
          <w:sz w:val="11"/>
        </w:rPr>
        <w:sectPr>
          <w:type w:val="continuous"/>
          <w:pgSz w:w="11910" w:h="16840"/>
          <w:pgMar w:top="920" w:bottom="280" w:left="0" w:right="0"/>
          <w:cols w:num="2" w:equalWidth="0">
            <w:col w:w="5736" w:space="40"/>
            <w:col w:w="6134"/>
          </w:cols>
        </w:sectPr>
      </w:pPr>
    </w:p>
    <w:p>
      <w:pPr>
        <w:spacing w:before="49"/>
        <w:ind w:left="834" w:right="0" w:firstLine="0"/>
        <w:jc w:val="left"/>
        <w:rPr>
          <w:sz w:val="38"/>
        </w:rPr>
      </w:pPr>
      <w:bookmarkStart w:name="_bookmark17" w:id="18"/>
      <w:bookmarkEnd w:id="18"/>
      <w:r>
        <w:rPr/>
      </w:r>
      <w:r>
        <w:rPr>
          <w:color w:val="ED1C24"/>
          <w:spacing w:val="7"/>
          <w:sz w:val="38"/>
        </w:rPr>
        <w:t>SUSTAINING </w:t>
      </w:r>
      <w:r>
        <w:rPr>
          <w:color w:val="ED1C24"/>
          <w:spacing w:val="3"/>
          <w:sz w:val="38"/>
        </w:rPr>
        <w:t>INNOVATIVE</w:t>
      </w:r>
      <w:r>
        <w:rPr>
          <w:color w:val="ED1C24"/>
          <w:spacing w:val="-57"/>
          <w:sz w:val="38"/>
        </w:rPr>
        <w:t> </w:t>
      </w:r>
      <w:r>
        <w:rPr>
          <w:color w:val="ED1C24"/>
          <w:spacing w:val="10"/>
          <w:sz w:val="38"/>
        </w:rPr>
        <w:t>INSTITUTIONS</w:t>
      </w:r>
    </w:p>
    <w:p>
      <w:pPr>
        <w:pStyle w:val="BodyText"/>
      </w:pPr>
    </w:p>
    <w:p>
      <w:pPr>
        <w:pStyle w:val="BodyText"/>
      </w:pPr>
    </w:p>
    <w:p>
      <w:pPr>
        <w:spacing w:after="0"/>
        <w:sectPr>
          <w:headerReference w:type="default" r:id="rId151"/>
          <w:footerReference w:type="default" r:id="rId152"/>
          <w:pgSz w:w="11910" w:h="16840"/>
          <w:pgMar w:header="0" w:footer="718" w:top="1260" w:bottom="900" w:left="0" w:right="0"/>
          <w:pgNumType w:start="50"/>
        </w:sectPr>
      </w:pPr>
    </w:p>
    <w:p>
      <w:pPr>
        <w:pStyle w:val="BodyText"/>
        <w:spacing w:before="5"/>
        <w:rPr>
          <w:sz w:val="24"/>
        </w:rPr>
      </w:pPr>
    </w:p>
    <w:p>
      <w:pPr>
        <w:spacing w:line="312" w:lineRule="auto" w:before="0"/>
        <w:ind w:left="850" w:right="0" w:firstLine="0"/>
        <w:jc w:val="left"/>
        <w:rPr>
          <w:sz w:val="20"/>
        </w:rPr>
      </w:pPr>
      <w:r>
        <w:rPr>
          <w:b/>
          <w:color w:val="231F20"/>
          <w:sz w:val="20"/>
        </w:rPr>
        <w:t>Some researchers and practitioners question whether new organisational forms can succeed against traditional bureaucratic norms and today’s overzealous</w:t>
      </w:r>
      <w:r>
        <w:rPr>
          <w:b/>
          <w:color w:val="231F20"/>
          <w:spacing w:val="-38"/>
          <w:sz w:val="20"/>
        </w:rPr>
        <w:t> </w:t>
      </w:r>
      <w:r>
        <w:rPr>
          <w:b/>
          <w:color w:val="231F20"/>
          <w:sz w:val="20"/>
        </w:rPr>
        <w:t>probing</w:t>
      </w:r>
      <w:r>
        <w:rPr>
          <w:b/>
          <w:color w:val="231F20"/>
          <w:spacing w:val="-37"/>
          <w:sz w:val="20"/>
        </w:rPr>
        <w:t> </w:t>
      </w:r>
      <w:r>
        <w:rPr>
          <w:b/>
          <w:color w:val="231F20"/>
          <w:sz w:val="20"/>
        </w:rPr>
        <w:t>for</w:t>
      </w:r>
      <w:r>
        <w:rPr>
          <w:b/>
          <w:color w:val="231F20"/>
          <w:spacing w:val="-38"/>
          <w:sz w:val="20"/>
        </w:rPr>
        <w:t> </w:t>
      </w:r>
      <w:r>
        <w:rPr>
          <w:b/>
          <w:color w:val="231F20"/>
          <w:sz w:val="20"/>
        </w:rPr>
        <w:t>problems</w:t>
      </w:r>
      <w:r>
        <w:rPr>
          <w:b/>
          <w:color w:val="231F20"/>
          <w:spacing w:val="-37"/>
          <w:sz w:val="20"/>
        </w:rPr>
        <w:t> </w:t>
      </w:r>
      <w:r>
        <w:rPr>
          <w:b/>
          <w:color w:val="231F20"/>
          <w:sz w:val="20"/>
        </w:rPr>
        <w:t>by</w:t>
      </w:r>
      <w:r>
        <w:rPr>
          <w:b/>
          <w:color w:val="231F20"/>
          <w:spacing w:val="-37"/>
          <w:sz w:val="20"/>
        </w:rPr>
        <w:t> </w:t>
      </w:r>
      <w:r>
        <w:rPr>
          <w:b/>
          <w:color w:val="231F20"/>
          <w:sz w:val="20"/>
        </w:rPr>
        <w:t>media</w:t>
      </w:r>
      <w:r>
        <w:rPr>
          <w:b/>
          <w:color w:val="231F20"/>
          <w:spacing w:val="-38"/>
          <w:sz w:val="20"/>
        </w:rPr>
        <w:t> </w:t>
      </w:r>
      <w:r>
        <w:rPr>
          <w:b/>
          <w:color w:val="231F20"/>
          <w:sz w:val="20"/>
        </w:rPr>
        <w:t>outlets.</w:t>
      </w:r>
      <w:r>
        <w:rPr>
          <w:color w:val="231F20"/>
          <w:position w:val="7"/>
          <w:sz w:val="11"/>
        </w:rPr>
        <w:t>131 </w:t>
      </w:r>
      <w:r>
        <w:rPr>
          <w:color w:val="231F20"/>
          <w:sz w:val="20"/>
        </w:rPr>
        <w:t>There is, indeed, some evidence that the impact of new organisational forms may be temporary.</w:t>
      </w:r>
      <w:r>
        <w:rPr>
          <w:color w:val="231F20"/>
          <w:spacing w:val="-39"/>
          <w:sz w:val="20"/>
        </w:rPr>
        <w:t> </w:t>
      </w:r>
      <w:r>
        <w:rPr>
          <w:color w:val="231F20"/>
          <w:sz w:val="20"/>
        </w:rPr>
        <w:t>Beyond</w:t>
      </w:r>
    </w:p>
    <w:p>
      <w:pPr>
        <w:pStyle w:val="BodyText"/>
        <w:spacing w:line="312" w:lineRule="auto" w:before="6"/>
        <w:ind w:left="850" w:right="-9"/>
      </w:pPr>
      <w:r>
        <w:rPr>
          <w:color w:val="231F20"/>
          <w:w w:val="105"/>
        </w:rPr>
        <w:t>a certain scale and visibility, new bureaucratic or political</w:t>
      </w:r>
      <w:r>
        <w:rPr>
          <w:color w:val="231F20"/>
          <w:spacing w:val="-19"/>
          <w:w w:val="105"/>
        </w:rPr>
        <w:t> </w:t>
      </w:r>
      <w:r>
        <w:rPr>
          <w:color w:val="231F20"/>
          <w:w w:val="105"/>
        </w:rPr>
        <w:t>leaders</w:t>
      </w:r>
      <w:r>
        <w:rPr>
          <w:color w:val="231F20"/>
          <w:spacing w:val="-19"/>
          <w:w w:val="105"/>
        </w:rPr>
        <w:t> </w:t>
      </w:r>
      <w:r>
        <w:rPr>
          <w:color w:val="231F20"/>
          <w:w w:val="105"/>
        </w:rPr>
        <w:t>want</w:t>
      </w:r>
      <w:r>
        <w:rPr>
          <w:color w:val="231F20"/>
          <w:spacing w:val="-19"/>
          <w:w w:val="105"/>
        </w:rPr>
        <w:t> </w:t>
      </w:r>
      <w:r>
        <w:rPr>
          <w:color w:val="231F20"/>
          <w:w w:val="105"/>
        </w:rPr>
        <w:t>to</w:t>
      </w:r>
      <w:r>
        <w:rPr>
          <w:color w:val="231F20"/>
          <w:spacing w:val="-19"/>
          <w:w w:val="105"/>
        </w:rPr>
        <w:t> </w:t>
      </w:r>
      <w:r>
        <w:rPr>
          <w:color w:val="231F20"/>
          <w:w w:val="105"/>
        </w:rPr>
        <w:t>either</w:t>
      </w:r>
      <w:r>
        <w:rPr>
          <w:color w:val="231F20"/>
          <w:spacing w:val="-19"/>
          <w:w w:val="105"/>
        </w:rPr>
        <w:t> </w:t>
      </w:r>
      <w:r>
        <w:rPr>
          <w:color w:val="231F20"/>
          <w:w w:val="105"/>
        </w:rPr>
        <w:t>claim</w:t>
      </w:r>
      <w:r>
        <w:rPr>
          <w:color w:val="231F20"/>
          <w:spacing w:val="-18"/>
          <w:w w:val="105"/>
        </w:rPr>
        <w:t> </w:t>
      </w:r>
      <w:r>
        <w:rPr>
          <w:color w:val="231F20"/>
          <w:w w:val="105"/>
        </w:rPr>
        <w:t>them</w:t>
      </w:r>
      <w:r>
        <w:rPr>
          <w:color w:val="231F20"/>
          <w:spacing w:val="-19"/>
          <w:w w:val="105"/>
        </w:rPr>
        <w:t> </w:t>
      </w:r>
      <w:r>
        <w:rPr>
          <w:color w:val="231F20"/>
          <w:w w:val="105"/>
        </w:rPr>
        <w:t>as</w:t>
      </w:r>
      <w:r>
        <w:rPr>
          <w:color w:val="231F20"/>
          <w:spacing w:val="-19"/>
          <w:w w:val="105"/>
        </w:rPr>
        <w:t> </w:t>
      </w:r>
      <w:r>
        <w:rPr>
          <w:color w:val="231F20"/>
          <w:w w:val="105"/>
        </w:rPr>
        <w:t>their</w:t>
      </w:r>
      <w:r>
        <w:rPr>
          <w:color w:val="231F20"/>
          <w:spacing w:val="-19"/>
          <w:w w:val="105"/>
        </w:rPr>
        <w:t> </w:t>
      </w:r>
      <w:r>
        <w:rPr>
          <w:color w:val="231F20"/>
          <w:w w:val="105"/>
        </w:rPr>
        <w:t>own and reshape them in their own image, or kill them off in</w:t>
      </w:r>
      <w:r>
        <w:rPr>
          <w:color w:val="231F20"/>
          <w:spacing w:val="-12"/>
          <w:w w:val="105"/>
        </w:rPr>
        <w:t> </w:t>
      </w:r>
      <w:r>
        <w:rPr>
          <w:color w:val="231F20"/>
          <w:w w:val="105"/>
        </w:rPr>
        <w:t>order</w:t>
      </w:r>
      <w:r>
        <w:rPr>
          <w:color w:val="231F20"/>
          <w:spacing w:val="-11"/>
          <w:w w:val="105"/>
        </w:rPr>
        <w:t> </w:t>
      </w:r>
      <w:r>
        <w:rPr>
          <w:color w:val="231F20"/>
          <w:w w:val="105"/>
        </w:rPr>
        <w:t>to</w:t>
      </w:r>
      <w:r>
        <w:rPr>
          <w:color w:val="231F20"/>
          <w:spacing w:val="-12"/>
          <w:w w:val="105"/>
        </w:rPr>
        <w:t> </w:t>
      </w:r>
      <w:r>
        <w:rPr>
          <w:color w:val="231F20"/>
          <w:w w:val="105"/>
        </w:rPr>
        <w:t>pursue</w:t>
      </w:r>
      <w:r>
        <w:rPr>
          <w:color w:val="231F20"/>
          <w:spacing w:val="-11"/>
          <w:w w:val="105"/>
        </w:rPr>
        <w:t> </w:t>
      </w:r>
      <w:r>
        <w:rPr>
          <w:color w:val="231F20"/>
          <w:w w:val="105"/>
        </w:rPr>
        <w:t>their</w:t>
      </w:r>
      <w:r>
        <w:rPr>
          <w:color w:val="231F20"/>
          <w:spacing w:val="-12"/>
          <w:w w:val="105"/>
        </w:rPr>
        <w:t> </w:t>
      </w:r>
      <w:r>
        <w:rPr>
          <w:color w:val="231F20"/>
          <w:w w:val="105"/>
        </w:rPr>
        <w:t>own</w:t>
      </w:r>
      <w:r>
        <w:rPr>
          <w:color w:val="231F20"/>
          <w:spacing w:val="-11"/>
          <w:w w:val="105"/>
        </w:rPr>
        <w:t> </w:t>
      </w:r>
      <w:r>
        <w:rPr>
          <w:color w:val="231F20"/>
          <w:w w:val="105"/>
        </w:rPr>
        <w:t>agendas.</w:t>
      </w:r>
    </w:p>
    <w:p>
      <w:pPr>
        <w:pStyle w:val="BodyText"/>
        <w:spacing w:before="5"/>
        <w:rPr>
          <w:sz w:val="26"/>
        </w:rPr>
      </w:pPr>
    </w:p>
    <w:p>
      <w:pPr>
        <w:pStyle w:val="BodyText"/>
        <w:spacing w:line="312" w:lineRule="auto"/>
        <w:ind w:left="850" w:right="241"/>
      </w:pPr>
      <w:r>
        <w:rPr>
          <w:color w:val="231F20"/>
          <w:w w:val="105"/>
        </w:rPr>
        <w:t>One</w:t>
      </w:r>
      <w:r>
        <w:rPr>
          <w:color w:val="231F20"/>
          <w:spacing w:val="-26"/>
          <w:w w:val="105"/>
        </w:rPr>
        <w:t> </w:t>
      </w:r>
      <w:r>
        <w:rPr>
          <w:color w:val="231F20"/>
          <w:w w:val="105"/>
        </w:rPr>
        <w:t>of</w:t>
      </w:r>
      <w:r>
        <w:rPr>
          <w:color w:val="231F20"/>
          <w:spacing w:val="-26"/>
          <w:w w:val="105"/>
        </w:rPr>
        <w:t> </w:t>
      </w:r>
      <w:r>
        <w:rPr>
          <w:color w:val="231F20"/>
          <w:w w:val="105"/>
        </w:rPr>
        <w:t>the</w:t>
      </w:r>
      <w:r>
        <w:rPr>
          <w:color w:val="231F20"/>
          <w:spacing w:val="-26"/>
          <w:w w:val="105"/>
        </w:rPr>
        <w:t> </w:t>
      </w:r>
      <w:r>
        <w:rPr>
          <w:color w:val="231F20"/>
          <w:w w:val="105"/>
        </w:rPr>
        <w:t>most</w:t>
      </w:r>
      <w:r>
        <w:rPr>
          <w:color w:val="231F20"/>
          <w:spacing w:val="-26"/>
          <w:w w:val="105"/>
        </w:rPr>
        <w:t> </w:t>
      </w:r>
      <w:r>
        <w:rPr>
          <w:color w:val="231F20"/>
          <w:w w:val="105"/>
        </w:rPr>
        <w:t>lauded</w:t>
      </w:r>
      <w:r>
        <w:rPr>
          <w:color w:val="231F20"/>
          <w:spacing w:val="-26"/>
          <w:w w:val="105"/>
        </w:rPr>
        <w:t> </w:t>
      </w:r>
      <w:r>
        <w:rPr>
          <w:color w:val="231F20"/>
          <w:w w:val="105"/>
        </w:rPr>
        <w:t>and</w:t>
      </w:r>
      <w:r>
        <w:rPr>
          <w:color w:val="231F20"/>
          <w:spacing w:val="-26"/>
          <w:w w:val="105"/>
        </w:rPr>
        <w:t> </w:t>
      </w:r>
      <w:r>
        <w:rPr>
          <w:color w:val="231F20"/>
          <w:w w:val="105"/>
        </w:rPr>
        <w:t>effective</w:t>
      </w:r>
      <w:r>
        <w:rPr>
          <w:color w:val="231F20"/>
          <w:spacing w:val="-26"/>
          <w:w w:val="105"/>
        </w:rPr>
        <w:t> </w:t>
      </w:r>
      <w:r>
        <w:rPr>
          <w:color w:val="231F20"/>
          <w:w w:val="105"/>
        </w:rPr>
        <w:t>labs,</w:t>
      </w:r>
      <w:r>
        <w:rPr>
          <w:color w:val="231F20"/>
          <w:spacing w:val="-26"/>
          <w:w w:val="105"/>
        </w:rPr>
        <w:t> </w:t>
      </w:r>
      <w:r>
        <w:rPr>
          <w:color w:val="231F20"/>
          <w:w w:val="105"/>
        </w:rPr>
        <w:t>MindLab in</w:t>
      </w:r>
      <w:r>
        <w:rPr>
          <w:color w:val="231F20"/>
          <w:spacing w:val="-32"/>
          <w:w w:val="105"/>
        </w:rPr>
        <w:t> </w:t>
      </w:r>
      <w:r>
        <w:rPr>
          <w:color w:val="231F20"/>
          <w:w w:val="105"/>
        </w:rPr>
        <w:t>Denmark,</w:t>
      </w:r>
      <w:r>
        <w:rPr>
          <w:color w:val="231F20"/>
          <w:spacing w:val="-31"/>
          <w:w w:val="105"/>
        </w:rPr>
        <w:t> </w:t>
      </w:r>
      <w:r>
        <w:rPr>
          <w:color w:val="231F20"/>
          <w:w w:val="105"/>
        </w:rPr>
        <w:t>went</w:t>
      </w:r>
      <w:r>
        <w:rPr>
          <w:color w:val="231F20"/>
          <w:spacing w:val="-31"/>
          <w:w w:val="105"/>
        </w:rPr>
        <w:t> </w:t>
      </w:r>
      <w:r>
        <w:rPr>
          <w:color w:val="231F20"/>
          <w:w w:val="105"/>
        </w:rPr>
        <w:t>out</w:t>
      </w:r>
      <w:r>
        <w:rPr>
          <w:color w:val="231F20"/>
          <w:spacing w:val="-31"/>
          <w:w w:val="105"/>
        </w:rPr>
        <w:t> </w:t>
      </w:r>
      <w:r>
        <w:rPr>
          <w:color w:val="231F20"/>
          <w:w w:val="105"/>
        </w:rPr>
        <w:t>of</w:t>
      </w:r>
      <w:r>
        <w:rPr>
          <w:color w:val="231F20"/>
          <w:spacing w:val="-32"/>
          <w:w w:val="105"/>
        </w:rPr>
        <w:t> </w:t>
      </w:r>
      <w:r>
        <w:rPr>
          <w:color w:val="231F20"/>
          <w:w w:val="105"/>
        </w:rPr>
        <w:t>business</w:t>
      </w:r>
      <w:r>
        <w:rPr>
          <w:color w:val="231F20"/>
          <w:spacing w:val="-31"/>
          <w:w w:val="105"/>
        </w:rPr>
        <w:t> </w:t>
      </w:r>
      <w:r>
        <w:rPr>
          <w:color w:val="231F20"/>
          <w:w w:val="105"/>
        </w:rPr>
        <w:t>after</w:t>
      </w:r>
      <w:r>
        <w:rPr>
          <w:color w:val="231F20"/>
          <w:spacing w:val="-31"/>
          <w:w w:val="105"/>
        </w:rPr>
        <w:t> </w:t>
      </w:r>
      <w:r>
        <w:rPr>
          <w:color w:val="231F20"/>
          <w:w w:val="105"/>
        </w:rPr>
        <w:t>sixteen</w:t>
      </w:r>
      <w:r>
        <w:rPr>
          <w:color w:val="231F20"/>
          <w:spacing w:val="-31"/>
          <w:w w:val="105"/>
        </w:rPr>
        <w:t> </w:t>
      </w:r>
      <w:r>
        <w:rPr>
          <w:color w:val="231F20"/>
          <w:w w:val="105"/>
        </w:rPr>
        <w:t>years in operation. The once-celebrated public labs in Bogota</w:t>
      </w:r>
      <w:r>
        <w:rPr>
          <w:color w:val="231F20"/>
          <w:spacing w:val="-42"/>
          <w:w w:val="105"/>
        </w:rPr>
        <w:t> </w:t>
      </w:r>
      <w:r>
        <w:rPr>
          <w:color w:val="231F20"/>
          <w:w w:val="105"/>
        </w:rPr>
        <w:t>and</w:t>
      </w:r>
      <w:r>
        <w:rPr>
          <w:color w:val="231F20"/>
          <w:spacing w:val="-42"/>
          <w:w w:val="105"/>
        </w:rPr>
        <w:t> </w:t>
      </w:r>
      <w:r>
        <w:rPr>
          <w:color w:val="231F20"/>
          <w:w w:val="105"/>
        </w:rPr>
        <w:t>Mexico</w:t>
      </w:r>
      <w:r>
        <w:rPr>
          <w:color w:val="231F20"/>
          <w:spacing w:val="-41"/>
          <w:w w:val="105"/>
        </w:rPr>
        <w:t> </w:t>
      </w:r>
      <w:r>
        <w:rPr>
          <w:color w:val="231F20"/>
          <w:w w:val="105"/>
        </w:rPr>
        <w:t>City</w:t>
      </w:r>
      <w:r>
        <w:rPr>
          <w:color w:val="231F20"/>
          <w:spacing w:val="-42"/>
          <w:w w:val="105"/>
        </w:rPr>
        <w:t> </w:t>
      </w:r>
      <w:r>
        <w:rPr>
          <w:color w:val="231F20"/>
          <w:w w:val="105"/>
        </w:rPr>
        <w:t>both</w:t>
      </w:r>
      <w:r>
        <w:rPr>
          <w:color w:val="231F20"/>
          <w:spacing w:val="-41"/>
          <w:w w:val="105"/>
        </w:rPr>
        <w:t> </w:t>
      </w:r>
      <w:r>
        <w:rPr>
          <w:color w:val="231F20"/>
          <w:w w:val="105"/>
        </w:rPr>
        <w:t>closed</w:t>
      </w:r>
      <w:r>
        <w:rPr>
          <w:color w:val="231F20"/>
          <w:spacing w:val="-42"/>
          <w:w w:val="105"/>
        </w:rPr>
        <w:t> </w:t>
      </w:r>
      <w:r>
        <w:rPr>
          <w:color w:val="231F20"/>
          <w:w w:val="105"/>
        </w:rPr>
        <w:t>in</w:t>
      </w:r>
      <w:r>
        <w:rPr>
          <w:color w:val="231F20"/>
          <w:spacing w:val="-41"/>
          <w:w w:val="105"/>
        </w:rPr>
        <w:t> </w:t>
      </w:r>
      <w:r>
        <w:rPr>
          <w:color w:val="231F20"/>
          <w:w w:val="105"/>
        </w:rPr>
        <w:t>2018.</w:t>
      </w:r>
      <w:r>
        <w:rPr>
          <w:color w:val="231F20"/>
          <w:w w:val="105"/>
          <w:position w:val="7"/>
          <w:sz w:val="11"/>
        </w:rPr>
        <w:t>132</w:t>
      </w:r>
      <w:r>
        <w:rPr>
          <w:color w:val="231F20"/>
          <w:spacing w:val="-15"/>
          <w:w w:val="105"/>
          <w:position w:val="7"/>
          <w:sz w:val="11"/>
        </w:rPr>
        <w:t> </w:t>
      </w:r>
      <w:r>
        <w:rPr>
          <w:color w:val="231F20"/>
          <w:w w:val="105"/>
        </w:rPr>
        <w:t>Some suggest</w:t>
      </w:r>
      <w:r>
        <w:rPr>
          <w:color w:val="231F20"/>
          <w:spacing w:val="-24"/>
          <w:w w:val="105"/>
        </w:rPr>
        <w:t> </w:t>
      </w:r>
      <w:r>
        <w:rPr>
          <w:color w:val="231F20"/>
          <w:w w:val="105"/>
        </w:rPr>
        <w:t>that</w:t>
      </w:r>
      <w:r>
        <w:rPr>
          <w:color w:val="231F20"/>
          <w:spacing w:val="-24"/>
          <w:w w:val="105"/>
        </w:rPr>
        <w:t> </w:t>
      </w:r>
      <w:r>
        <w:rPr>
          <w:color w:val="231F20"/>
          <w:w w:val="105"/>
        </w:rPr>
        <w:t>these</w:t>
      </w:r>
      <w:r>
        <w:rPr>
          <w:color w:val="231F20"/>
          <w:spacing w:val="-24"/>
          <w:w w:val="105"/>
        </w:rPr>
        <w:t> </w:t>
      </w:r>
      <w:r>
        <w:rPr>
          <w:color w:val="231F20"/>
          <w:w w:val="105"/>
        </w:rPr>
        <w:t>innovation</w:t>
      </w:r>
      <w:r>
        <w:rPr>
          <w:color w:val="231F20"/>
          <w:spacing w:val="-24"/>
          <w:w w:val="105"/>
        </w:rPr>
        <w:t> </w:t>
      </w:r>
      <w:r>
        <w:rPr>
          <w:color w:val="231F20"/>
          <w:w w:val="105"/>
        </w:rPr>
        <w:t>outposts,</w:t>
      </w:r>
      <w:r>
        <w:rPr>
          <w:color w:val="231F20"/>
          <w:spacing w:val="-24"/>
          <w:w w:val="105"/>
        </w:rPr>
        <w:t> </w:t>
      </w:r>
      <w:r>
        <w:rPr>
          <w:color w:val="231F20"/>
          <w:w w:val="105"/>
        </w:rPr>
        <w:t>by</w:t>
      </w:r>
      <w:r>
        <w:rPr>
          <w:color w:val="231F20"/>
          <w:spacing w:val="-24"/>
          <w:w w:val="105"/>
        </w:rPr>
        <w:t> </w:t>
      </w:r>
      <w:r>
        <w:rPr>
          <w:color w:val="231F20"/>
          <w:w w:val="105"/>
        </w:rPr>
        <w:t>virtue</w:t>
      </w:r>
      <w:r>
        <w:rPr>
          <w:color w:val="231F20"/>
          <w:spacing w:val="-24"/>
          <w:w w:val="105"/>
        </w:rPr>
        <w:t> </w:t>
      </w:r>
      <w:r>
        <w:rPr>
          <w:color w:val="231F20"/>
          <w:w w:val="105"/>
        </w:rPr>
        <w:t>of</w:t>
      </w:r>
    </w:p>
    <w:p>
      <w:pPr>
        <w:pStyle w:val="BodyText"/>
        <w:spacing w:line="312" w:lineRule="auto" w:before="5"/>
        <w:ind w:left="850" w:right="41"/>
      </w:pPr>
      <w:r>
        <w:rPr>
          <w:color w:val="231F20"/>
          <w:w w:val="105"/>
        </w:rPr>
        <w:t>being</w:t>
      </w:r>
      <w:r>
        <w:rPr>
          <w:color w:val="231F20"/>
          <w:spacing w:val="-26"/>
          <w:w w:val="105"/>
        </w:rPr>
        <w:t> </w:t>
      </w:r>
      <w:r>
        <w:rPr>
          <w:color w:val="231F20"/>
          <w:w w:val="105"/>
        </w:rPr>
        <w:t>small,</w:t>
      </w:r>
      <w:r>
        <w:rPr>
          <w:color w:val="231F20"/>
          <w:spacing w:val="-25"/>
          <w:w w:val="105"/>
        </w:rPr>
        <w:t> </w:t>
      </w:r>
      <w:r>
        <w:rPr>
          <w:color w:val="231F20"/>
          <w:w w:val="105"/>
        </w:rPr>
        <w:t>failed</w:t>
      </w:r>
      <w:r>
        <w:rPr>
          <w:color w:val="231F20"/>
          <w:spacing w:val="-25"/>
          <w:w w:val="105"/>
        </w:rPr>
        <w:t> </w:t>
      </w:r>
      <w:r>
        <w:rPr>
          <w:color w:val="231F20"/>
          <w:w w:val="105"/>
        </w:rPr>
        <w:t>to</w:t>
      </w:r>
      <w:r>
        <w:rPr>
          <w:color w:val="231F20"/>
          <w:spacing w:val="-25"/>
          <w:w w:val="105"/>
        </w:rPr>
        <w:t> </w:t>
      </w:r>
      <w:r>
        <w:rPr>
          <w:color w:val="231F20"/>
          <w:w w:val="105"/>
        </w:rPr>
        <w:t>yield</w:t>
      </w:r>
      <w:r>
        <w:rPr>
          <w:color w:val="231F20"/>
          <w:spacing w:val="-26"/>
          <w:w w:val="105"/>
        </w:rPr>
        <w:t> </w:t>
      </w:r>
      <w:r>
        <w:rPr>
          <w:color w:val="231F20"/>
          <w:w w:val="105"/>
        </w:rPr>
        <w:t>the</w:t>
      </w:r>
      <w:r>
        <w:rPr>
          <w:color w:val="231F20"/>
          <w:spacing w:val="-25"/>
          <w:w w:val="105"/>
        </w:rPr>
        <w:t> </w:t>
      </w:r>
      <w:r>
        <w:rPr>
          <w:color w:val="231F20"/>
          <w:w w:val="105"/>
        </w:rPr>
        <w:t>desired</w:t>
      </w:r>
      <w:r>
        <w:rPr>
          <w:color w:val="231F20"/>
          <w:spacing w:val="-25"/>
          <w:w w:val="105"/>
        </w:rPr>
        <w:t> </w:t>
      </w:r>
      <w:r>
        <w:rPr>
          <w:color w:val="231F20"/>
          <w:w w:val="105"/>
        </w:rPr>
        <w:t>impact.</w:t>
      </w:r>
      <w:r>
        <w:rPr>
          <w:color w:val="231F20"/>
          <w:spacing w:val="-25"/>
          <w:w w:val="105"/>
        </w:rPr>
        <w:t> </w:t>
      </w:r>
      <w:r>
        <w:rPr>
          <w:color w:val="231F20"/>
          <w:w w:val="105"/>
        </w:rPr>
        <w:t>Another view</w:t>
      </w:r>
      <w:r>
        <w:rPr>
          <w:color w:val="231F20"/>
          <w:spacing w:val="-22"/>
          <w:w w:val="105"/>
        </w:rPr>
        <w:t> </w:t>
      </w:r>
      <w:r>
        <w:rPr>
          <w:color w:val="231F20"/>
          <w:w w:val="105"/>
        </w:rPr>
        <w:t>is</w:t>
      </w:r>
      <w:r>
        <w:rPr>
          <w:color w:val="231F20"/>
          <w:spacing w:val="-21"/>
          <w:w w:val="105"/>
        </w:rPr>
        <w:t> </w:t>
      </w:r>
      <w:r>
        <w:rPr>
          <w:color w:val="231F20"/>
          <w:w w:val="105"/>
        </w:rPr>
        <w:t>that</w:t>
      </w:r>
      <w:r>
        <w:rPr>
          <w:color w:val="231F20"/>
          <w:spacing w:val="-21"/>
          <w:w w:val="105"/>
        </w:rPr>
        <w:t> </w:t>
      </w:r>
      <w:r>
        <w:rPr>
          <w:color w:val="231F20"/>
          <w:w w:val="105"/>
        </w:rPr>
        <w:t>these</w:t>
      </w:r>
      <w:r>
        <w:rPr>
          <w:color w:val="231F20"/>
          <w:spacing w:val="-21"/>
          <w:w w:val="105"/>
        </w:rPr>
        <w:t> </w:t>
      </w:r>
      <w:r>
        <w:rPr>
          <w:color w:val="231F20"/>
          <w:w w:val="105"/>
        </w:rPr>
        <w:t>exemplary</w:t>
      </w:r>
      <w:r>
        <w:rPr>
          <w:color w:val="231F20"/>
          <w:spacing w:val="-21"/>
          <w:w w:val="105"/>
        </w:rPr>
        <w:t> </w:t>
      </w:r>
      <w:r>
        <w:rPr>
          <w:color w:val="231F20"/>
          <w:w w:val="105"/>
        </w:rPr>
        <w:t>institutions</w:t>
      </w:r>
      <w:r>
        <w:rPr>
          <w:color w:val="231F20"/>
          <w:spacing w:val="-21"/>
          <w:w w:val="105"/>
        </w:rPr>
        <w:t> </w:t>
      </w:r>
      <w:r>
        <w:rPr>
          <w:color w:val="231F20"/>
          <w:w w:val="105"/>
        </w:rPr>
        <w:t>couldn’t</w:t>
      </w:r>
      <w:r>
        <w:rPr>
          <w:color w:val="231F20"/>
          <w:spacing w:val="-21"/>
          <w:w w:val="105"/>
        </w:rPr>
        <w:t> </w:t>
      </w:r>
      <w:r>
        <w:rPr>
          <w:color w:val="231F20"/>
          <w:w w:val="105"/>
        </w:rPr>
        <w:t>last because</w:t>
      </w:r>
      <w:r>
        <w:rPr>
          <w:color w:val="231F20"/>
          <w:spacing w:val="-15"/>
          <w:w w:val="105"/>
        </w:rPr>
        <w:t> </w:t>
      </w:r>
      <w:r>
        <w:rPr>
          <w:color w:val="231F20"/>
          <w:w w:val="105"/>
        </w:rPr>
        <w:t>their</w:t>
      </w:r>
      <w:r>
        <w:rPr>
          <w:color w:val="231F20"/>
          <w:spacing w:val="-15"/>
          <w:w w:val="105"/>
        </w:rPr>
        <w:t> </w:t>
      </w:r>
      <w:r>
        <w:rPr>
          <w:color w:val="231F20"/>
          <w:w w:val="105"/>
        </w:rPr>
        <w:t>toolkits</w:t>
      </w:r>
      <w:r>
        <w:rPr>
          <w:color w:val="231F20"/>
          <w:spacing w:val="-15"/>
          <w:w w:val="105"/>
        </w:rPr>
        <w:t> </w:t>
      </w:r>
      <w:r>
        <w:rPr>
          <w:color w:val="231F20"/>
          <w:w w:val="105"/>
        </w:rPr>
        <w:t>for</w:t>
      </w:r>
      <w:r>
        <w:rPr>
          <w:color w:val="231F20"/>
          <w:spacing w:val="-15"/>
          <w:w w:val="105"/>
        </w:rPr>
        <w:t> </w:t>
      </w:r>
      <w:r>
        <w:rPr>
          <w:color w:val="231F20"/>
          <w:w w:val="105"/>
        </w:rPr>
        <w:t>change</w:t>
      </w:r>
      <w:r>
        <w:rPr>
          <w:color w:val="231F20"/>
          <w:spacing w:val="-14"/>
          <w:w w:val="105"/>
        </w:rPr>
        <w:t> </w:t>
      </w:r>
      <w:r>
        <w:rPr>
          <w:color w:val="231F20"/>
          <w:w w:val="105"/>
        </w:rPr>
        <w:t>were</w:t>
      </w:r>
      <w:r>
        <w:rPr>
          <w:color w:val="231F20"/>
          <w:spacing w:val="-15"/>
          <w:w w:val="105"/>
        </w:rPr>
        <w:t> </w:t>
      </w:r>
      <w:r>
        <w:rPr>
          <w:color w:val="231F20"/>
          <w:w w:val="105"/>
        </w:rPr>
        <w:t>too</w:t>
      </w:r>
      <w:r>
        <w:rPr>
          <w:color w:val="231F20"/>
          <w:spacing w:val="-15"/>
          <w:w w:val="105"/>
        </w:rPr>
        <w:t> </w:t>
      </w:r>
      <w:r>
        <w:rPr>
          <w:color w:val="231F20"/>
          <w:w w:val="105"/>
        </w:rPr>
        <w:t>limited.</w:t>
      </w:r>
    </w:p>
    <w:p>
      <w:pPr>
        <w:pStyle w:val="BodyText"/>
        <w:spacing w:line="312" w:lineRule="auto" w:before="3"/>
        <w:ind w:left="850" w:right="41"/>
        <w:rPr>
          <w:sz w:val="11"/>
        </w:rPr>
      </w:pPr>
      <w:r>
        <w:rPr/>
        <w:drawing>
          <wp:anchor distT="0" distB="0" distL="0" distR="0" allowOverlap="1" layoutInCell="1" locked="0" behindDoc="0" simplePos="0" relativeHeight="3640">
            <wp:simplePos x="0" y="0"/>
            <wp:positionH relativeFrom="page">
              <wp:posOffset>0</wp:posOffset>
            </wp:positionH>
            <wp:positionV relativeFrom="paragraph">
              <wp:posOffset>1430713</wp:posOffset>
            </wp:positionV>
            <wp:extent cx="3291052" cy="3167062"/>
            <wp:effectExtent l="0" t="0" r="0" b="0"/>
            <wp:wrapNone/>
            <wp:docPr id="21" name="image34.png" descr=""/>
            <wp:cNvGraphicFramePr>
              <a:graphicFrameLocks noChangeAspect="1"/>
            </wp:cNvGraphicFramePr>
            <a:graphic>
              <a:graphicData uri="http://schemas.openxmlformats.org/drawingml/2006/picture">
                <pic:pic>
                  <pic:nvPicPr>
                    <pic:cNvPr id="22" name="image34.png"/>
                    <pic:cNvPicPr/>
                  </pic:nvPicPr>
                  <pic:blipFill>
                    <a:blip r:embed="rId153" cstate="print"/>
                    <a:stretch>
                      <a:fillRect/>
                    </a:stretch>
                  </pic:blipFill>
                  <pic:spPr>
                    <a:xfrm>
                      <a:off x="0" y="0"/>
                      <a:ext cx="3291052" cy="3167062"/>
                    </a:xfrm>
                    <a:prstGeom prst="rect">
                      <a:avLst/>
                    </a:prstGeom>
                  </pic:spPr>
                </pic:pic>
              </a:graphicData>
            </a:graphic>
          </wp:anchor>
        </w:drawing>
      </w:r>
      <w:r>
        <w:rPr>
          <w:color w:val="231F20"/>
          <w:w w:val="105"/>
        </w:rPr>
        <w:t>As</w:t>
      </w:r>
      <w:r>
        <w:rPr>
          <w:color w:val="231F20"/>
          <w:spacing w:val="-34"/>
          <w:w w:val="105"/>
        </w:rPr>
        <w:t> </w:t>
      </w:r>
      <w:r>
        <w:rPr>
          <w:color w:val="231F20"/>
          <w:w w:val="105"/>
        </w:rPr>
        <w:t>discussed</w:t>
      </w:r>
      <w:r>
        <w:rPr>
          <w:color w:val="231F20"/>
          <w:spacing w:val="-33"/>
          <w:w w:val="105"/>
        </w:rPr>
        <w:t> </w:t>
      </w:r>
      <w:r>
        <w:rPr>
          <w:color w:val="231F20"/>
          <w:w w:val="105"/>
        </w:rPr>
        <w:t>earlier,</w:t>
      </w:r>
      <w:r>
        <w:rPr>
          <w:color w:val="231F20"/>
          <w:spacing w:val="-33"/>
          <w:w w:val="105"/>
        </w:rPr>
        <w:t> </w:t>
      </w:r>
      <w:r>
        <w:rPr>
          <w:color w:val="231F20"/>
          <w:w w:val="105"/>
        </w:rPr>
        <w:t>MindLab</w:t>
      </w:r>
      <w:r>
        <w:rPr>
          <w:color w:val="231F20"/>
          <w:spacing w:val="-33"/>
          <w:w w:val="105"/>
        </w:rPr>
        <w:t> </w:t>
      </w:r>
      <w:r>
        <w:rPr>
          <w:color w:val="231F20"/>
          <w:w w:val="105"/>
        </w:rPr>
        <w:t>actively</w:t>
      </w:r>
      <w:r>
        <w:rPr>
          <w:color w:val="231F20"/>
          <w:spacing w:val="-33"/>
          <w:w w:val="105"/>
        </w:rPr>
        <w:t> </w:t>
      </w:r>
      <w:r>
        <w:rPr>
          <w:color w:val="231F20"/>
          <w:w w:val="105"/>
        </w:rPr>
        <w:t>practised</w:t>
      </w:r>
      <w:r>
        <w:rPr>
          <w:color w:val="231F20"/>
          <w:spacing w:val="-33"/>
          <w:w w:val="105"/>
        </w:rPr>
        <w:t> </w:t>
      </w:r>
      <w:r>
        <w:rPr>
          <w:color w:val="231F20"/>
          <w:w w:val="105"/>
        </w:rPr>
        <w:t>and promoted human-centred design, but did not build </w:t>
      </w:r>
      <w:r>
        <w:rPr>
          <w:color w:val="231F20"/>
          <w:spacing w:val="1"/>
          <w:w w:val="103"/>
        </w:rPr>
        <w:t>d</w:t>
      </w:r>
      <w:r>
        <w:rPr>
          <w:color w:val="231F20"/>
          <w:spacing w:val="1"/>
          <w:w w:val="104"/>
        </w:rPr>
        <w:t>i</w:t>
      </w:r>
      <w:r>
        <w:rPr>
          <w:color w:val="231F20"/>
          <w:spacing w:val="1"/>
          <w:w w:val="88"/>
        </w:rPr>
        <w:t>g</w:t>
      </w:r>
      <w:r>
        <w:rPr>
          <w:color w:val="231F20"/>
          <w:spacing w:val="2"/>
          <w:w w:val="104"/>
        </w:rPr>
        <w:t>i</w:t>
      </w:r>
      <w:r>
        <w:rPr>
          <w:color w:val="231F20"/>
          <w:spacing w:val="1"/>
          <w:w w:val="126"/>
        </w:rPr>
        <w:t>t</w:t>
      </w:r>
      <w:r>
        <w:rPr>
          <w:color w:val="231F20"/>
          <w:spacing w:val="2"/>
          <w:w w:val="90"/>
        </w:rPr>
        <w:t>a</w:t>
      </w:r>
      <w:r>
        <w:rPr>
          <w:color w:val="231F20"/>
          <w:w w:val="104"/>
        </w:rPr>
        <w:t>l</w:t>
      </w:r>
      <w:r>
        <w:rPr>
          <w:color w:val="231F20"/>
          <w:spacing w:val="-6"/>
        </w:rPr>
        <w:t> </w:t>
      </w:r>
      <w:r>
        <w:rPr>
          <w:color w:val="231F20"/>
          <w:spacing w:val="-3"/>
          <w:w w:val="126"/>
        </w:rPr>
        <w:t>t</w:t>
      </w:r>
      <w:r>
        <w:rPr>
          <w:color w:val="231F20"/>
          <w:spacing w:val="1"/>
          <w:w w:val="103"/>
        </w:rPr>
        <w:t>oo</w:t>
      </w:r>
      <w:r>
        <w:rPr>
          <w:color w:val="231F20"/>
          <w:w w:val="104"/>
        </w:rPr>
        <w:t>l</w:t>
      </w:r>
      <w:r>
        <w:rPr>
          <w:color w:val="231F20"/>
          <w:spacing w:val="3"/>
          <w:w w:val="87"/>
        </w:rPr>
        <w:t>s</w:t>
      </w:r>
      <w:r>
        <w:rPr>
          <w:color w:val="231F20"/>
          <w:w w:val="86"/>
        </w:rPr>
        <w:t>,</w:t>
      </w:r>
      <w:r>
        <w:rPr>
          <w:color w:val="231F20"/>
          <w:spacing w:val="-6"/>
        </w:rPr>
        <w:t> </w:t>
      </w:r>
      <w:r>
        <w:rPr>
          <w:color w:val="231F20"/>
          <w:spacing w:val="1"/>
          <w:w w:val="99"/>
        </w:rPr>
        <w:t>m</w:t>
      </w:r>
      <w:r>
        <w:rPr>
          <w:color w:val="231F20"/>
          <w:spacing w:val="2"/>
          <w:w w:val="90"/>
        </w:rPr>
        <w:t>a</w:t>
      </w:r>
      <w:r>
        <w:rPr>
          <w:color w:val="231F20"/>
          <w:spacing w:val="2"/>
          <w:w w:val="96"/>
        </w:rPr>
        <w:t>k</w:t>
      </w:r>
      <w:r>
        <w:rPr>
          <w:color w:val="231F20"/>
          <w:spacing w:val="1"/>
          <w:w w:val="104"/>
        </w:rPr>
        <w:t>i</w:t>
      </w:r>
      <w:r>
        <w:rPr>
          <w:color w:val="231F20"/>
          <w:spacing w:val="1"/>
          <w:w w:val="99"/>
        </w:rPr>
        <w:t>n</w:t>
      </w:r>
      <w:r>
        <w:rPr>
          <w:color w:val="231F20"/>
          <w:w w:val="88"/>
        </w:rPr>
        <w:t>g</w:t>
      </w:r>
      <w:r>
        <w:rPr>
          <w:color w:val="231F20"/>
          <w:spacing w:val="-6"/>
        </w:rPr>
        <w:t> </w:t>
      </w:r>
      <w:r>
        <w:rPr>
          <w:color w:val="231F20"/>
          <w:spacing w:val="2"/>
          <w:w w:val="104"/>
        </w:rPr>
        <w:t>i</w:t>
      </w:r>
      <w:r>
        <w:rPr>
          <w:color w:val="231F20"/>
          <w:w w:val="126"/>
        </w:rPr>
        <w:t>t</w:t>
      </w:r>
      <w:r>
        <w:rPr>
          <w:color w:val="231F20"/>
          <w:spacing w:val="-6"/>
        </w:rPr>
        <w:t> </w:t>
      </w:r>
      <w:r>
        <w:rPr>
          <w:color w:val="231F20"/>
          <w:spacing w:val="1"/>
          <w:w w:val="103"/>
        </w:rPr>
        <w:t>o</w:t>
      </w:r>
      <w:r>
        <w:rPr>
          <w:color w:val="231F20"/>
          <w:spacing w:val="2"/>
          <w:w w:val="99"/>
        </w:rPr>
        <w:t>u</w:t>
      </w:r>
      <w:r>
        <w:rPr>
          <w:color w:val="231F20"/>
          <w:w w:val="126"/>
        </w:rPr>
        <w:t>t</w:t>
      </w:r>
      <w:r>
        <w:rPr>
          <w:color w:val="231F20"/>
          <w:spacing w:val="-6"/>
        </w:rPr>
        <w:t> </w:t>
      </w:r>
      <w:r>
        <w:rPr>
          <w:color w:val="231F20"/>
          <w:spacing w:val="1"/>
          <w:w w:val="103"/>
        </w:rPr>
        <w:t>o</w:t>
      </w:r>
      <w:r>
        <w:rPr>
          <w:color w:val="231F20"/>
          <w:w w:val="116"/>
        </w:rPr>
        <w:t>f</w:t>
      </w:r>
      <w:r>
        <w:rPr>
          <w:color w:val="231F20"/>
          <w:spacing w:val="-6"/>
        </w:rPr>
        <w:t> </w:t>
      </w:r>
      <w:r>
        <w:rPr>
          <w:color w:val="231F20"/>
          <w:spacing w:val="1"/>
          <w:w w:val="103"/>
        </w:rPr>
        <w:t>d</w:t>
      </w:r>
      <w:r>
        <w:rPr>
          <w:color w:val="231F20"/>
          <w:spacing w:val="1"/>
          <w:w w:val="90"/>
        </w:rPr>
        <w:t>a</w:t>
      </w:r>
      <w:r>
        <w:rPr>
          <w:color w:val="231F20"/>
          <w:spacing w:val="-3"/>
          <w:w w:val="126"/>
        </w:rPr>
        <w:t>t</w:t>
      </w:r>
      <w:r>
        <w:rPr>
          <w:color w:val="231F20"/>
          <w:w w:val="98"/>
        </w:rPr>
        <w:t>e</w:t>
      </w:r>
      <w:r>
        <w:rPr>
          <w:color w:val="231F20"/>
          <w:spacing w:val="-6"/>
        </w:rPr>
        <w:t> </w:t>
      </w:r>
      <w:r>
        <w:rPr>
          <w:color w:val="231F20"/>
          <w:spacing w:val="-3"/>
          <w:w w:val="116"/>
        </w:rPr>
        <w:t>f</w:t>
      </w:r>
      <w:r>
        <w:rPr>
          <w:color w:val="231F20"/>
          <w:spacing w:val="1"/>
          <w:w w:val="103"/>
        </w:rPr>
        <w:t>o</w:t>
      </w:r>
      <w:r>
        <w:rPr>
          <w:color w:val="231F20"/>
          <w:w w:val="117"/>
        </w:rPr>
        <w:t>r</w:t>
      </w:r>
      <w:r>
        <w:rPr>
          <w:color w:val="231F20"/>
          <w:spacing w:val="-6"/>
        </w:rPr>
        <w:t> </w:t>
      </w:r>
      <w:r>
        <w:rPr>
          <w:color w:val="231F20"/>
          <w:w w:val="126"/>
        </w:rPr>
        <w:t>t</w:t>
      </w:r>
      <w:r>
        <w:rPr>
          <w:color w:val="231F20"/>
          <w:spacing w:val="1"/>
          <w:w w:val="101"/>
        </w:rPr>
        <w:t>h</w:t>
      </w:r>
      <w:r>
        <w:rPr>
          <w:color w:val="231F20"/>
          <w:w w:val="98"/>
        </w:rPr>
        <w:t>e</w:t>
      </w:r>
      <w:r>
        <w:rPr>
          <w:color w:val="231F20"/>
          <w:spacing w:val="-6"/>
        </w:rPr>
        <w:t> </w:t>
      </w:r>
      <w:r>
        <w:rPr>
          <w:color w:val="231F20"/>
          <w:w w:val="89"/>
        </w:rPr>
        <w:t>2</w:t>
      </w:r>
      <w:r>
        <w:rPr>
          <w:color w:val="231F20"/>
          <w:w w:val="61"/>
        </w:rPr>
        <w:t>1</w:t>
      </w:r>
      <w:r>
        <w:rPr>
          <w:color w:val="231F20"/>
          <w:spacing w:val="3"/>
          <w:w w:val="87"/>
        </w:rPr>
        <w:t>s</w:t>
      </w:r>
      <w:r>
        <w:rPr>
          <w:color w:val="231F20"/>
          <w:w w:val="126"/>
        </w:rPr>
        <w:t>t</w:t>
      </w:r>
      <w:r>
        <w:rPr>
          <w:color w:val="231F20"/>
          <w:spacing w:val="-6"/>
        </w:rPr>
        <w:t> </w:t>
      </w:r>
      <w:r>
        <w:rPr>
          <w:color w:val="231F20"/>
          <w:w w:val="105"/>
        </w:rPr>
        <w:t>c</w:t>
      </w:r>
      <w:r>
        <w:rPr>
          <w:color w:val="231F20"/>
          <w:spacing w:val="2"/>
          <w:w w:val="98"/>
        </w:rPr>
        <w:t>e</w:t>
      </w:r>
      <w:r>
        <w:rPr>
          <w:color w:val="231F20"/>
          <w:spacing w:val="1"/>
          <w:w w:val="99"/>
        </w:rPr>
        <w:t>n</w:t>
      </w:r>
      <w:r>
        <w:rPr>
          <w:color w:val="231F20"/>
          <w:spacing w:val="-1"/>
          <w:w w:val="126"/>
        </w:rPr>
        <w:t>t</w:t>
      </w:r>
      <w:r>
        <w:rPr>
          <w:color w:val="231F20"/>
          <w:spacing w:val="1"/>
          <w:w w:val="99"/>
        </w:rPr>
        <w:t>u</w:t>
      </w:r>
      <w:r>
        <w:rPr>
          <w:color w:val="231F20"/>
          <w:spacing w:val="8"/>
          <w:w w:val="117"/>
        </w:rPr>
        <w:t>r</w:t>
      </w:r>
      <w:r>
        <w:rPr>
          <w:color w:val="231F20"/>
          <w:spacing w:val="-7"/>
          <w:w w:val="91"/>
        </w:rPr>
        <w:t>y</w:t>
      </w:r>
      <w:r>
        <w:rPr>
          <w:color w:val="231F20"/>
          <w:w w:val="87"/>
        </w:rPr>
        <w:t>. </w:t>
      </w:r>
      <w:r>
        <w:rPr>
          <w:color w:val="231F20"/>
          <w:w w:val="105"/>
        </w:rPr>
        <w:t>Finally,</w:t>
      </w:r>
      <w:r>
        <w:rPr>
          <w:color w:val="231F20"/>
          <w:spacing w:val="-30"/>
          <w:w w:val="105"/>
        </w:rPr>
        <w:t> </w:t>
      </w:r>
      <w:r>
        <w:rPr>
          <w:color w:val="231F20"/>
          <w:w w:val="105"/>
        </w:rPr>
        <w:t>others</w:t>
      </w:r>
      <w:r>
        <w:rPr>
          <w:color w:val="231F20"/>
          <w:spacing w:val="-29"/>
          <w:w w:val="105"/>
        </w:rPr>
        <w:t> </w:t>
      </w:r>
      <w:r>
        <w:rPr>
          <w:color w:val="231F20"/>
          <w:w w:val="105"/>
        </w:rPr>
        <w:t>suggest</w:t>
      </w:r>
      <w:r>
        <w:rPr>
          <w:color w:val="231F20"/>
          <w:spacing w:val="-30"/>
          <w:w w:val="105"/>
        </w:rPr>
        <w:t> </w:t>
      </w:r>
      <w:r>
        <w:rPr>
          <w:color w:val="231F20"/>
          <w:w w:val="105"/>
        </w:rPr>
        <w:t>that</w:t>
      </w:r>
      <w:r>
        <w:rPr>
          <w:color w:val="231F20"/>
          <w:spacing w:val="-29"/>
          <w:w w:val="105"/>
        </w:rPr>
        <w:t> </w:t>
      </w:r>
      <w:r>
        <w:rPr>
          <w:color w:val="231F20"/>
          <w:w w:val="105"/>
        </w:rPr>
        <w:t>such</w:t>
      </w:r>
      <w:r>
        <w:rPr>
          <w:color w:val="231F20"/>
          <w:spacing w:val="-30"/>
          <w:w w:val="105"/>
        </w:rPr>
        <w:t> </w:t>
      </w:r>
      <w:r>
        <w:rPr>
          <w:color w:val="231F20"/>
          <w:w w:val="105"/>
        </w:rPr>
        <w:t>experimental</w:t>
      </w:r>
      <w:r>
        <w:rPr>
          <w:color w:val="231F20"/>
          <w:spacing w:val="-29"/>
          <w:w w:val="105"/>
        </w:rPr>
        <w:t> </w:t>
      </w:r>
      <w:r>
        <w:rPr>
          <w:color w:val="231F20"/>
          <w:w w:val="105"/>
        </w:rPr>
        <w:t>units, by showing how to do things differently, threatened established</w:t>
      </w:r>
      <w:r>
        <w:rPr>
          <w:color w:val="231F20"/>
          <w:spacing w:val="-11"/>
          <w:w w:val="105"/>
        </w:rPr>
        <w:t> </w:t>
      </w:r>
      <w:r>
        <w:rPr>
          <w:color w:val="231F20"/>
          <w:w w:val="105"/>
        </w:rPr>
        <w:t>powers.</w:t>
      </w:r>
      <w:r>
        <w:rPr>
          <w:color w:val="231F20"/>
          <w:w w:val="105"/>
          <w:position w:val="7"/>
          <w:sz w:val="11"/>
        </w:rPr>
        <w:t>133</w:t>
      </w:r>
    </w:p>
    <w:p>
      <w:pPr>
        <w:pStyle w:val="BodyText"/>
        <w:spacing w:before="5"/>
        <w:rPr>
          <w:sz w:val="24"/>
        </w:rPr>
      </w:pPr>
      <w:r>
        <w:rPr/>
        <w:br w:type="column"/>
      </w:r>
      <w:r>
        <w:rPr>
          <w:sz w:val="24"/>
        </w:rPr>
      </w:r>
    </w:p>
    <w:p>
      <w:pPr>
        <w:pStyle w:val="BodyText"/>
        <w:spacing w:line="312" w:lineRule="auto"/>
        <w:ind w:left="385" w:right="904"/>
      </w:pPr>
      <w:r>
        <w:rPr>
          <w:color w:val="231F20"/>
        </w:rPr>
        <w:t>The experience of Australia’s Digital Transformation Office (DTO) — later to become the Digital Transformation Agency (DTA) — is instructive in</w:t>
      </w:r>
    </w:p>
    <w:p>
      <w:pPr>
        <w:pStyle w:val="BodyText"/>
        <w:spacing w:line="312" w:lineRule="auto" w:before="3"/>
        <w:ind w:left="385" w:right="838"/>
      </w:pPr>
      <w:r>
        <w:rPr>
          <w:color w:val="231F20"/>
          <w:w w:val="105"/>
        </w:rPr>
        <w:t>this respect. The </w:t>
      </w:r>
      <w:r>
        <w:rPr>
          <w:color w:val="231F20"/>
          <w:spacing w:val="-4"/>
          <w:w w:val="105"/>
        </w:rPr>
        <w:t>DTO </w:t>
      </w:r>
      <w:r>
        <w:rPr>
          <w:color w:val="231F20"/>
          <w:w w:val="105"/>
        </w:rPr>
        <w:t>concept, borrowed from the successful Government Digital Service in the </w:t>
      </w:r>
      <w:r>
        <w:rPr>
          <w:color w:val="231F20"/>
          <w:spacing w:val="2"/>
          <w:w w:val="105"/>
        </w:rPr>
        <w:t>UK, </w:t>
      </w:r>
      <w:r>
        <w:rPr>
          <w:color w:val="231F20"/>
          <w:w w:val="105"/>
        </w:rPr>
        <w:t>initially</w:t>
      </w:r>
      <w:r>
        <w:rPr>
          <w:color w:val="231F20"/>
          <w:spacing w:val="-41"/>
          <w:w w:val="105"/>
        </w:rPr>
        <w:t> </w:t>
      </w:r>
      <w:r>
        <w:rPr>
          <w:color w:val="231F20"/>
          <w:w w:val="105"/>
        </w:rPr>
        <w:t>met</w:t>
      </w:r>
      <w:r>
        <w:rPr>
          <w:color w:val="231F20"/>
          <w:spacing w:val="-40"/>
          <w:w w:val="105"/>
        </w:rPr>
        <w:t> </w:t>
      </w:r>
      <w:r>
        <w:rPr>
          <w:color w:val="231F20"/>
          <w:w w:val="105"/>
        </w:rPr>
        <w:t>enthusiasm.</w:t>
      </w:r>
      <w:r>
        <w:rPr>
          <w:color w:val="231F20"/>
          <w:spacing w:val="-41"/>
          <w:w w:val="105"/>
        </w:rPr>
        <w:t> </w:t>
      </w:r>
      <w:r>
        <w:rPr>
          <w:color w:val="231F20"/>
          <w:w w:val="105"/>
        </w:rPr>
        <w:t>However,</w:t>
      </w:r>
      <w:r>
        <w:rPr>
          <w:color w:val="231F20"/>
          <w:spacing w:val="-40"/>
          <w:w w:val="105"/>
        </w:rPr>
        <w:t> </w:t>
      </w:r>
      <w:r>
        <w:rPr>
          <w:color w:val="231F20"/>
          <w:w w:val="105"/>
        </w:rPr>
        <w:t>bureaucratic</w:t>
      </w:r>
      <w:r>
        <w:rPr>
          <w:color w:val="231F20"/>
          <w:spacing w:val="-41"/>
          <w:w w:val="105"/>
        </w:rPr>
        <w:t> </w:t>
      </w:r>
      <w:r>
        <w:rPr>
          <w:color w:val="231F20"/>
          <w:w w:val="105"/>
        </w:rPr>
        <w:t>politics and the practicalities of service delivery in a federal system</w:t>
      </w:r>
      <w:r>
        <w:rPr>
          <w:color w:val="231F20"/>
          <w:spacing w:val="-34"/>
          <w:w w:val="105"/>
        </w:rPr>
        <w:t> </w:t>
      </w:r>
      <w:r>
        <w:rPr>
          <w:color w:val="231F20"/>
          <w:w w:val="105"/>
        </w:rPr>
        <w:t>soon</w:t>
      </w:r>
      <w:r>
        <w:rPr>
          <w:color w:val="231F20"/>
          <w:spacing w:val="-34"/>
          <w:w w:val="105"/>
        </w:rPr>
        <w:t> </w:t>
      </w:r>
      <w:r>
        <w:rPr>
          <w:color w:val="231F20"/>
          <w:w w:val="105"/>
        </w:rPr>
        <w:t>imposed</w:t>
      </w:r>
      <w:r>
        <w:rPr>
          <w:color w:val="231F20"/>
          <w:spacing w:val="-33"/>
          <w:w w:val="105"/>
        </w:rPr>
        <w:t> </w:t>
      </w:r>
      <w:r>
        <w:rPr>
          <w:color w:val="231F20"/>
          <w:w w:val="105"/>
        </w:rPr>
        <w:t>reality</w:t>
      </w:r>
      <w:r>
        <w:rPr>
          <w:color w:val="231F20"/>
          <w:spacing w:val="-34"/>
          <w:w w:val="105"/>
        </w:rPr>
        <w:t> </w:t>
      </w:r>
      <w:r>
        <w:rPr>
          <w:color w:val="231F20"/>
          <w:w w:val="105"/>
        </w:rPr>
        <w:t>checks.</w:t>
      </w:r>
      <w:r>
        <w:rPr>
          <w:color w:val="231F20"/>
          <w:spacing w:val="-33"/>
          <w:w w:val="105"/>
        </w:rPr>
        <w:t> </w:t>
      </w:r>
      <w:r>
        <w:rPr>
          <w:color w:val="231F20"/>
          <w:w w:val="105"/>
        </w:rPr>
        <w:t>As</w:t>
      </w:r>
      <w:r>
        <w:rPr>
          <w:color w:val="231F20"/>
          <w:spacing w:val="-34"/>
          <w:w w:val="105"/>
        </w:rPr>
        <w:t> </w:t>
      </w:r>
      <w:r>
        <w:rPr>
          <w:color w:val="231F20"/>
          <w:w w:val="105"/>
        </w:rPr>
        <w:t>it</w:t>
      </w:r>
      <w:r>
        <w:rPr>
          <w:color w:val="231F20"/>
          <w:spacing w:val="-33"/>
          <w:w w:val="105"/>
        </w:rPr>
        <w:t> </w:t>
      </w:r>
      <w:r>
        <w:rPr>
          <w:color w:val="231F20"/>
          <w:w w:val="105"/>
        </w:rPr>
        <w:t>encountered difficulties,</w:t>
      </w:r>
      <w:r>
        <w:rPr>
          <w:color w:val="231F20"/>
          <w:spacing w:val="-36"/>
          <w:w w:val="105"/>
        </w:rPr>
        <w:t> </w:t>
      </w:r>
      <w:r>
        <w:rPr>
          <w:color w:val="231F20"/>
          <w:w w:val="105"/>
        </w:rPr>
        <w:t>the</w:t>
      </w:r>
      <w:r>
        <w:rPr>
          <w:color w:val="231F20"/>
          <w:spacing w:val="-35"/>
          <w:w w:val="105"/>
        </w:rPr>
        <w:t> </w:t>
      </w:r>
      <w:r>
        <w:rPr>
          <w:color w:val="231F20"/>
          <w:spacing w:val="-4"/>
          <w:w w:val="105"/>
        </w:rPr>
        <w:t>DTO</w:t>
      </w:r>
      <w:r>
        <w:rPr>
          <w:color w:val="231F20"/>
          <w:spacing w:val="-35"/>
          <w:w w:val="105"/>
        </w:rPr>
        <w:t> </w:t>
      </w:r>
      <w:r>
        <w:rPr>
          <w:color w:val="231F20"/>
          <w:w w:val="105"/>
        </w:rPr>
        <w:t>was</w:t>
      </w:r>
      <w:r>
        <w:rPr>
          <w:color w:val="231F20"/>
          <w:spacing w:val="-36"/>
          <w:w w:val="105"/>
        </w:rPr>
        <w:t> </w:t>
      </w:r>
      <w:r>
        <w:rPr>
          <w:color w:val="231F20"/>
          <w:w w:val="105"/>
        </w:rPr>
        <w:t>increasingly</w:t>
      </w:r>
      <w:r>
        <w:rPr>
          <w:color w:val="231F20"/>
          <w:spacing w:val="-35"/>
          <w:w w:val="105"/>
        </w:rPr>
        <w:t> </w:t>
      </w:r>
      <w:r>
        <w:rPr>
          <w:color w:val="231F20"/>
          <w:w w:val="105"/>
        </w:rPr>
        <w:t>undermined,</w:t>
      </w:r>
      <w:r>
        <w:rPr>
          <w:color w:val="231F20"/>
          <w:spacing w:val="-35"/>
          <w:w w:val="105"/>
        </w:rPr>
        <w:t> </w:t>
      </w:r>
      <w:r>
        <w:rPr>
          <w:color w:val="231F20"/>
          <w:w w:val="105"/>
        </w:rPr>
        <w:t>and its</w:t>
      </w:r>
      <w:r>
        <w:rPr>
          <w:color w:val="231F20"/>
          <w:spacing w:val="-31"/>
          <w:w w:val="105"/>
        </w:rPr>
        <w:t> </w:t>
      </w:r>
      <w:r>
        <w:rPr>
          <w:color w:val="231F20"/>
          <w:w w:val="105"/>
        </w:rPr>
        <w:t>successor</w:t>
      </w:r>
      <w:r>
        <w:rPr>
          <w:color w:val="231F20"/>
          <w:spacing w:val="-31"/>
          <w:w w:val="105"/>
        </w:rPr>
        <w:t> </w:t>
      </w:r>
      <w:r>
        <w:rPr>
          <w:color w:val="231F20"/>
          <w:w w:val="105"/>
        </w:rPr>
        <w:t>the</w:t>
      </w:r>
      <w:r>
        <w:rPr>
          <w:color w:val="231F20"/>
          <w:spacing w:val="-30"/>
          <w:w w:val="105"/>
        </w:rPr>
        <w:t> </w:t>
      </w:r>
      <w:r>
        <w:rPr>
          <w:color w:val="231F20"/>
          <w:spacing w:val="-6"/>
          <w:w w:val="105"/>
        </w:rPr>
        <w:t>DTA</w:t>
      </w:r>
      <w:r>
        <w:rPr>
          <w:color w:val="231F20"/>
          <w:spacing w:val="-31"/>
          <w:w w:val="105"/>
        </w:rPr>
        <w:t> </w:t>
      </w:r>
      <w:r>
        <w:rPr>
          <w:color w:val="231F20"/>
          <w:w w:val="105"/>
        </w:rPr>
        <w:t>may</w:t>
      </w:r>
      <w:r>
        <w:rPr>
          <w:color w:val="231F20"/>
          <w:spacing w:val="-31"/>
          <w:w w:val="105"/>
        </w:rPr>
        <w:t> </w:t>
      </w:r>
      <w:r>
        <w:rPr>
          <w:color w:val="231F20"/>
          <w:w w:val="105"/>
        </w:rPr>
        <w:t>yet</w:t>
      </w:r>
      <w:r>
        <w:rPr>
          <w:color w:val="231F20"/>
          <w:spacing w:val="-30"/>
          <w:w w:val="105"/>
        </w:rPr>
        <w:t> </w:t>
      </w:r>
      <w:r>
        <w:rPr>
          <w:color w:val="231F20"/>
          <w:w w:val="105"/>
        </w:rPr>
        <w:t>be</w:t>
      </w:r>
      <w:r>
        <w:rPr>
          <w:color w:val="231F20"/>
          <w:spacing w:val="-31"/>
          <w:w w:val="105"/>
        </w:rPr>
        <w:t> </w:t>
      </w:r>
      <w:r>
        <w:rPr>
          <w:color w:val="231F20"/>
          <w:w w:val="105"/>
        </w:rPr>
        <w:t>integrated</w:t>
      </w:r>
      <w:r>
        <w:rPr>
          <w:color w:val="231F20"/>
          <w:spacing w:val="-31"/>
          <w:w w:val="105"/>
        </w:rPr>
        <w:t> </w:t>
      </w:r>
      <w:r>
        <w:rPr>
          <w:color w:val="231F20"/>
          <w:w w:val="105"/>
        </w:rPr>
        <w:t>into</w:t>
      </w:r>
      <w:r>
        <w:rPr>
          <w:color w:val="231F20"/>
          <w:spacing w:val="-30"/>
          <w:w w:val="105"/>
        </w:rPr>
        <w:t> </w:t>
      </w:r>
      <w:r>
        <w:rPr>
          <w:color w:val="231F20"/>
          <w:w w:val="105"/>
        </w:rPr>
        <w:t>a</w:t>
      </w:r>
      <w:r>
        <w:rPr>
          <w:color w:val="231F20"/>
          <w:spacing w:val="-31"/>
          <w:w w:val="105"/>
        </w:rPr>
        <w:t> </w:t>
      </w:r>
      <w:r>
        <w:rPr>
          <w:color w:val="231F20"/>
          <w:w w:val="105"/>
        </w:rPr>
        <w:t>new, more powerful agency, Services Australia. Whether this</w:t>
      </w:r>
      <w:r>
        <w:rPr>
          <w:color w:val="231F20"/>
          <w:spacing w:val="-25"/>
          <w:w w:val="105"/>
        </w:rPr>
        <w:t> </w:t>
      </w:r>
      <w:r>
        <w:rPr>
          <w:color w:val="231F20"/>
          <w:w w:val="105"/>
        </w:rPr>
        <w:t>new</w:t>
      </w:r>
      <w:r>
        <w:rPr>
          <w:color w:val="231F20"/>
          <w:spacing w:val="-25"/>
          <w:w w:val="105"/>
        </w:rPr>
        <w:t> </w:t>
      </w:r>
      <w:r>
        <w:rPr>
          <w:color w:val="231F20"/>
          <w:w w:val="105"/>
        </w:rPr>
        <w:t>agency</w:t>
      </w:r>
      <w:r>
        <w:rPr>
          <w:color w:val="231F20"/>
          <w:spacing w:val="-25"/>
          <w:w w:val="105"/>
        </w:rPr>
        <w:t> </w:t>
      </w:r>
      <w:r>
        <w:rPr>
          <w:color w:val="231F20"/>
          <w:w w:val="105"/>
        </w:rPr>
        <w:t>will</w:t>
      </w:r>
      <w:r>
        <w:rPr>
          <w:color w:val="231F20"/>
          <w:spacing w:val="-25"/>
          <w:w w:val="105"/>
        </w:rPr>
        <w:t> </w:t>
      </w:r>
      <w:r>
        <w:rPr>
          <w:color w:val="231F20"/>
          <w:w w:val="105"/>
        </w:rPr>
        <w:t>work</w:t>
      </w:r>
      <w:r>
        <w:rPr>
          <w:color w:val="231F20"/>
          <w:spacing w:val="-24"/>
          <w:w w:val="105"/>
        </w:rPr>
        <w:t> </w:t>
      </w:r>
      <w:r>
        <w:rPr>
          <w:color w:val="231F20"/>
          <w:w w:val="105"/>
        </w:rPr>
        <w:t>nimbly</w:t>
      </w:r>
      <w:r>
        <w:rPr>
          <w:color w:val="231F20"/>
          <w:spacing w:val="-25"/>
          <w:w w:val="105"/>
        </w:rPr>
        <w:t> </w:t>
      </w:r>
      <w:r>
        <w:rPr>
          <w:color w:val="231F20"/>
          <w:w w:val="105"/>
        </w:rPr>
        <w:t>and</w:t>
      </w:r>
      <w:r>
        <w:rPr>
          <w:color w:val="231F20"/>
          <w:spacing w:val="-25"/>
          <w:w w:val="105"/>
        </w:rPr>
        <w:t> </w:t>
      </w:r>
      <w:r>
        <w:rPr>
          <w:color w:val="231F20"/>
          <w:w w:val="105"/>
        </w:rPr>
        <w:t>with</w:t>
      </w:r>
      <w:r>
        <w:rPr>
          <w:color w:val="231F20"/>
          <w:spacing w:val="-25"/>
          <w:w w:val="105"/>
        </w:rPr>
        <w:t> </w:t>
      </w:r>
      <w:r>
        <w:rPr>
          <w:color w:val="231F20"/>
          <w:w w:val="105"/>
        </w:rPr>
        <w:t>states</w:t>
      </w:r>
      <w:r>
        <w:rPr>
          <w:color w:val="231F20"/>
          <w:spacing w:val="-24"/>
          <w:w w:val="105"/>
        </w:rPr>
        <w:t> </w:t>
      </w:r>
      <w:r>
        <w:rPr>
          <w:color w:val="231F20"/>
          <w:w w:val="105"/>
        </w:rPr>
        <w:t>is</w:t>
      </w:r>
      <w:r>
        <w:rPr>
          <w:color w:val="231F20"/>
          <w:spacing w:val="-25"/>
          <w:w w:val="105"/>
        </w:rPr>
        <w:t> </w:t>
      </w:r>
      <w:r>
        <w:rPr>
          <w:color w:val="231F20"/>
          <w:w w:val="105"/>
        </w:rPr>
        <w:t>yet to be seen, but the track record of federal agencies doing</w:t>
      </w:r>
      <w:r>
        <w:rPr>
          <w:color w:val="231F20"/>
          <w:spacing w:val="-12"/>
          <w:w w:val="105"/>
        </w:rPr>
        <w:t> </w:t>
      </w:r>
      <w:r>
        <w:rPr>
          <w:color w:val="231F20"/>
          <w:w w:val="105"/>
        </w:rPr>
        <w:t>so</w:t>
      </w:r>
      <w:r>
        <w:rPr>
          <w:color w:val="231F20"/>
          <w:spacing w:val="-12"/>
          <w:w w:val="105"/>
        </w:rPr>
        <w:t> </w:t>
      </w:r>
      <w:r>
        <w:rPr>
          <w:color w:val="231F20"/>
          <w:w w:val="105"/>
        </w:rPr>
        <w:t>does</w:t>
      </w:r>
      <w:r>
        <w:rPr>
          <w:color w:val="231F20"/>
          <w:spacing w:val="-12"/>
          <w:w w:val="105"/>
        </w:rPr>
        <w:t> </w:t>
      </w:r>
      <w:r>
        <w:rPr>
          <w:color w:val="231F20"/>
          <w:w w:val="105"/>
        </w:rPr>
        <w:t>not</w:t>
      </w:r>
      <w:r>
        <w:rPr>
          <w:color w:val="231F20"/>
          <w:spacing w:val="-12"/>
          <w:w w:val="105"/>
        </w:rPr>
        <w:t> </w:t>
      </w:r>
      <w:r>
        <w:rPr>
          <w:color w:val="231F20"/>
          <w:w w:val="105"/>
        </w:rPr>
        <w:t>inspire</w:t>
      </w:r>
      <w:r>
        <w:rPr>
          <w:color w:val="231F20"/>
          <w:spacing w:val="-12"/>
          <w:w w:val="105"/>
        </w:rPr>
        <w:t> </w:t>
      </w:r>
      <w:r>
        <w:rPr>
          <w:color w:val="231F20"/>
          <w:w w:val="105"/>
        </w:rPr>
        <w:t>confidence.</w:t>
      </w:r>
    </w:p>
    <w:p>
      <w:pPr>
        <w:pStyle w:val="BodyText"/>
        <w:spacing w:before="1"/>
        <w:rPr>
          <w:sz w:val="27"/>
        </w:rPr>
      </w:pPr>
    </w:p>
    <w:p>
      <w:pPr>
        <w:pStyle w:val="BodyText"/>
        <w:spacing w:line="312" w:lineRule="auto"/>
        <w:ind w:left="385" w:right="1145"/>
      </w:pPr>
      <w:r>
        <w:rPr>
          <w:color w:val="231F20"/>
          <w:w w:val="105"/>
        </w:rPr>
        <w:t>A</w:t>
      </w:r>
      <w:r>
        <w:rPr>
          <w:color w:val="231F20"/>
          <w:spacing w:val="-27"/>
          <w:w w:val="105"/>
        </w:rPr>
        <w:t> </w:t>
      </w:r>
      <w:r>
        <w:rPr>
          <w:color w:val="231F20"/>
          <w:w w:val="105"/>
        </w:rPr>
        <w:t>paradox</w:t>
      </w:r>
      <w:r>
        <w:rPr>
          <w:color w:val="231F20"/>
          <w:spacing w:val="-27"/>
          <w:w w:val="105"/>
        </w:rPr>
        <w:t> </w:t>
      </w:r>
      <w:r>
        <w:rPr>
          <w:color w:val="231F20"/>
          <w:w w:val="105"/>
        </w:rPr>
        <w:t>with</w:t>
      </w:r>
      <w:r>
        <w:rPr>
          <w:color w:val="231F20"/>
          <w:spacing w:val="-27"/>
          <w:w w:val="105"/>
        </w:rPr>
        <w:t> </w:t>
      </w:r>
      <w:r>
        <w:rPr>
          <w:color w:val="231F20"/>
          <w:w w:val="105"/>
        </w:rPr>
        <w:t>labs</w:t>
      </w:r>
      <w:r>
        <w:rPr>
          <w:color w:val="231F20"/>
          <w:spacing w:val="-27"/>
          <w:w w:val="105"/>
        </w:rPr>
        <w:t> </w:t>
      </w:r>
      <w:r>
        <w:rPr>
          <w:color w:val="231F20"/>
          <w:w w:val="105"/>
        </w:rPr>
        <w:t>is</w:t>
      </w:r>
      <w:r>
        <w:rPr>
          <w:color w:val="231F20"/>
          <w:spacing w:val="-26"/>
          <w:w w:val="105"/>
        </w:rPr>
        <w:t> </w:t>
      </w:r>
      <w:r>
        <w:rPr>
          <w:color w:val="231F20"/>
          <w:w w:val="105"/>
        </w:rPr>
        <w:t>that</w:t>
      </w:r>
      <w:r>
        <w:rPr>
          <w:color w:val="231F20"/>
          <w:spacing w:val="-27"/>
          <w:w w:val="105"/>
        </w:rPr>
        <w:t> </w:t>
      </w:r>
      <w:r>
        <w:rPr>
          <w:color w:val="231F20"/>
          <w:w w:val="105"/>
        </w:rPr>
        <w:t>the</w:t>
      </w:r>
      <w:r>
        <w:rPr>
          <w:color w:val="231F20"/>
          <w:spacing w:val="-27"/>
          <w:w w:val="105"/>
        </w:rPr>
        <w:t> </w:t>
      </w:r>
      <w:r>
        <w:rPr>
          <w:color w:val="231F20"/>
          <w:w w:val="105"/>
        </w:rPr>
        <w:t>most</w:t>
      </w:r>
      <w:r>
        <w:rPr>
          <w:color w:val="231F20"/>
          <w:spacing w:val="-27"/>
          <w:w w:val="105"/>
        </w:rPr>
        <w:t> </w:t>
      </w:r>
      <w:r>
        <w:rPr>
          <w:color w:val="231F20"/>
          <w:w w:val="105"/>
        </w:rPr>
        <w:t>successful</w:t>
      </w:r>
      <w:r>
        <w:rPr>
          <w:color w:val="231F20"/>
          <w:spacing w:val="-27"/>
          <w:w w:val="105"/>
        </w:rPr>
        <w:t> </w:t>
      </w:r>
      <w:r>
        <w:rPr>
          <w:color w:val="231F20"/>
          <w:w w:val="105"/>
        </w:rPr>
        <w:t>tend to do what others in the public sector cannot do, but</w:t>
      </w:r>
      <w:r>
        <w:rPr>
          <w:color w:val="231F20"/>
          <w:spacing w:val="-14"/>
          <w:w w:val="105"/>
        </w:rPr>
        <w:t> </w:t>
      </w:r>
      <w:r>
        <w:rPr>
          <w:color w:val="231F20"/>
          <w:w w:val="105"/>
        </w:rPr>
        <w:t>as</w:t>
      </w:r>
      <w:r>
        <w:rPr>
          <w:color w:val="231F20"/>
          <w:spacing w:val="-14"/>
          <w:w w:val="105"/>
        </w:rPr>
        <w:t> </w:t>
      </w:r>
      <w:r>
        <w:rPr>
          <w:color w:val="231F20"/>
          <w:w w:val="105"/>
        </w:rPr>
        <w:t>they</w:t>
      </w:r>
      <w:r>
        <w:rPr>
          <w:color w:val="231F20"/>
          <w:spacing w:val="-14"/>
          <w:w w:val="105"/>
        </w:rPr>
        <w:t> </w:t>
      </w:r>
      <w:r>
        <w:rPr>
          <w:color w:val="231F20"/>
          <w:spacing w:val="2"/>
          <w:w w:val="105"/>
        </w:rPr>
        <w:t>try</w:t>
      </w:r>
      <w:r>
        <w:rPr>
          <w:color w:val="231F20"/>
          <w:spacing w:val="-14"/>
          <w:w w:val="105"/>
        </w:rPr>
        <w:t> </w:t>
      </w:r>
      <w:r>
        <w:rPr>
          <w:color w:val="231F20"/>
          <w:w w:val="105"/>
        </w:rPr>
        <w:t>to</w:t>
      </w:r>
      <w:r>
        <w:rPr>
          <w:color w:val="231F20"/>
          <w:spacing w:val="-14"/>
          <w:w w:val="105"/>
        </w:rPr>
        <w:t> </w:t>
      </w:r>
      <w:r>
        <w:rPr>
          <w:color w:val="231F20"/>
          <w:w w:val="105"/>
        </w:rPr>
        <w:t>spread</w:t>
      </w:r>
      <w:r>
        <w:rPr>
          <w:color w:val="231F20"/>
          <w:spacing w:val="-14"/>
          <w:w w:val="105"/>
        </w:rPr>
        <w:t> </w:t>
      </w:r>
      <w:r>
        <w:rPr>
          <w:color w:val="231F20"/>
          <w:w w:val="105"/>
        </w:rPr>
        <w:t>their</w:t>
      </w:r>
      <w:r>
        <w:rPr>
          <w:color w:val="231F20"/>
          <w:spacing w:val="-14"/>
          <w:w w:val="105"/>
        </w:rPr>
        <w:t> </w:t>
      </w:r>
      <w:r>
        <w:rPr>
          <w:color w:val="231F20"/>
          <w:spacing w:val="2"/>
          <w:w w:val="105"/>
        </w:rPr>
        <w:t>effort</w:t>
      </w:r>
      <w:r>
        <w:rPr>
          <w:color w:val="231F20"/>
          <w:spacing w:val="-13"/>
          <w:w w:val="105"/>
        </w:rPr>
        <w:t> </w:t>
      </w:r>
      <w:r>
        <w:rPr>
          <w:color w:val="231F20"/>
          <w:w w:val="105"/>
        </w:rPr>
        <w:t>and</w:t>
      </w:r>
      <w:r>
        <w:rPr>
          <w:color w:val="231F20"/>
          <w:spacing w:val="-14"/>
          <w:w w:val="105"/>
        </w:rPr>
        <w:t> </w:t>
      </w:r>
      <w:r>
        <w:rPr>
          <w:color w:val="231F20"/>
          <w:w w:val="105"/>
        </w:rPr>
        <w:t>scale</w:t>
      </w:r>
      <w:r>
        <w:rPr>
          <w:color w:val="231F20"/>
          <w:spacing w:val="-14"/>
          <w:w w:val="105"/>
        </w:rPr>
        <w:t> </w:t>
      </w:r>
      <w:r>
        <w:rPr>
          <w:color w:val="231F20"/>
          <w:w w:val="105"/>
        </w:rPr>
        <w:t>their</w:t>
      </w:r>
    </w:p>
    <w:p>
      <w:pPr>
        <w:pStyle w:val="BodyText"/>
        <w:spacing w:line="312" w:lineRule="auto" w:before="3"/>
        <w:ind w:left="385" w:right="904"/>
        <w:rPr>
          <w:sz w:val="11"/>
        </w:rPr>
      </w:pPr>
      <w:r>
        <w:rPr>
          <w:color w:val="231F20"/>
        </w:rPr>
        <w:t>influence, to become “effective upgraders”, they lose their radical edge.</w:t>
      </w:r>
      <w:r>
        <w:rPr>
          <w:color w:val="231F20"/>
          <w:position w:val="7"/>
          <w:sz w:val="11"/>
        </w:rPr>
        <w:t>134</w:t>
      </w:r>
    </w:p>
    <w:p>
      <w:pPr>
        <w:pStyle w:val="BodyText"/>
        <w:spacing w:before="3"/>
        <w:rPr>
          <w:sz w:val="26"/>
        </w:rPr>
      </w:pPr>
    </w:p>
    <w:p>
      <w:pPr>
        <w:pStyle w:val="BodyText"/>
        <w:spacing w:line="312" w:lineRule="auto"/>
        <w:ind w:left="385" w:right="766"/>
      </w:pPr>
      <w:r>
        <w:rPr>
          <w:color w:val="231F20"/>
        </w:rPr>
        <w:t>In part, this may be why entirely new institutional arrangements with a systems mandate may be more effective. </w:t>
      </w:r>
      <w:r>
        <w:rPr>
          <w:color w:val="231F20"/>
          <w:spacing w:val="-4"/>
        </w:rPr>
        <w:t>However, </w:t>
      </w:r>
      <w:r>
        <w:rPr>
          <w:color w:val="231F20"/>
        </w:rPr>
        <w:t>even institutions moving in this direction,</w:t>
      </w:r>
      <w:r>
        <w:rPr>
          <w:color w:val="231F20"/>
          <w:spacing w:val="-32"/>
        </w:rPr>
        <w:t> </w:t>
      </w:r>
      <w:r>
        <w:rPr>
          <w:color w:val="231F20"/>
        </w:rPr>
        <w:t>such</w:t>
      </w:r>
      <w:r>
        <w:rPr>
          <w:color w:val="231F20"/>
          <w:spacing w:val="-32"/>
        </w:rPr>
        <w:t> </w:t>
      </w:r>
      <w:r>
        <w:rPr>
          <w:color w:val="231F20"/>
        </w:rPr>
        <w:t>as</w:t>
      </w:r>
      <w:r>
        <w:rPr>
          <w:color w:val="231F20"/>
          <w:spacing w:val="-32"/>
        </w:rPr>
        <w:t> </w:t>
      </w:r>
      <w:r>
        <w:rPr>
          <w:color w:val="231F20"/>
        </w:rPr>
        <w:t>the</w:t>
      </w:r>
      <w:r>
        <w:rPr>
          <w:color w:val="231F20"/>
          <w:spacing w:val="-32"/>
        </w:rPr>
        <w:t> </w:t>
      </w:r>
      <w:r>
        <w:rPr>
          <w:color w:val="231F20"/>
          <w:spacing w:val="-3"/>
        </w:rPr>
        <w:t>CEFC,</w:t>
      </w:r>
      <w:r>
        <w:rPr>
          <w:color w:val="231F20"/>
          <w:spacing w:val="-32"/>
        </w:rPr>
        <w:t> </w:t>
      </w:r>
      <w:r>
        <w:rPr>
          <w:color w:val="231F20"/>
        </w:rPr>
        <w:t>MRFF</w:t>
      </w:r>
      <w:r>
        <w:rPr>
          <w:color w:val="231F20"/>
          <w:spacing w:val="-32"/>
        </w:rPr>
        <w:t> </w:t>
      </w:r>
      <w:r>
        <w:rPr>
          <w:color w:val="231F20"/>
        </w:rPr>
        <w:t>and</w:t>
      </w:r>
      <w:r>
        <w:rPr>
          <w:color w:val="231F20"/>
          <w:spacing w:val="-32"/>
        </w:rPr>
        <w:t> </w:t>
      </w:r>
      <w:r>
        <w:rPr>
          <w:color w:val="231F20"/>
        </w:rPr>
        <w:t>NDIS,</w:t>
      </w:r>
      <w:r>
        <w:rPr>
          <w:color w:val="231F20"/>
          <w:spacing w:val="-32"/>
        </w:rPr>
        <w:t> </w:t>
      </w:r>
      <w:r>
        <w:rPr>
          <w:color w:val="231F20"/>
        </w:rPr>
        <w:t>have</w:t>
      </w:r>
      <w:r>
        <w:rPr>
          <w:color w:val="231F20"/>
          <w:spacing w:val="-32"/>
        </w:rPr>
        <w:t> </w:t>
      </w:r>
      <w:r>
        <w:rPr>
          <w:color w:val="231F20"/>
        </w:rPr>
        <w:t>faced threats </w:t>
      </w:r>
      <w:r>
        <w:rPr>
          <w:color w:val="231F20"/>
          <w:spacing w:val="-3"/>
        </w:rPr>
        <w:t>to </w:t>
      </w:r>
      <w:r>
        <w:rPr>
          <w:color w:val="231F20"/>
        </w:rPr>
        <w:t>their sustainability. In </w:t>
      </w:r>
      <w:r>
        <w:rPr>
          <w:color w:val="231F20"/>
          <w:spacing w:val="-3"/>
        </w:rPr>
        <w:t>2014 </w:t>
      </w:r>
      <w:r>
        <w:rPr>
          <w:color w:val="231F20"/>
        </w:rPr>
        <w:t>a new Coalition government threatened </w:t>
      </w:r>
      <w:r>
        <w:rPr>
          <w:color w:val="231F20"/>
          <w:spacing w:val="-3"/>
        </w:rPr>
        <w:t>to </w:t>
      </w:r>
      <w:r>
        <w:rPr>
          <w:color w:val="231F20"/>
        </w:rPr>
        <w:t>abolish the </w:t>
      </w:r>
      <w:r>
        <w:rPr>
          <w:color w:val="231F20"/>
          <w:spacing w:val="-3"/>
        </w:rPr>
        <w:t>CEFC, </w:t>
      </w:r>
      <w:r>
        <w:rPr>
          <w:color w:val="231F20"/>
        </w:rPr>
        <w:t>and only the </w:t>
      </w:r>
      <w:r>
        <w:rPr>
          <w:color w:val="231F20"/>
          <w:spacing w:val="-3"/>
        </w:rPr>
        <w:t>votes </w:t>
      </w:r>
      <w:r>
        <w:rPr>
          <w:color w:val="231F20"/>
        </w:rPr>
        <w:t>of cross-benchers in the Parliament saved it. The</w:t>
      </w:r>
      <w:r>
        <w:rPr>
          <w:color w:val="231F20"/>
          <w:spacing w:val="-12"/>
        </w:rPr>
        <w:t> </w:t>
      </w:r>
      <w:r>
        <w:rPr>
          <w:color w:val="231F20"/>
        </w:rPr>
        <w:t>organisation</w:t>
      </w:r>
      <w:r>
        <w:rPr>
          <w:color w:val="231F20"/>
          <w:spacing w:val="-11"/>
        </w:rPr>
        <w:t> </w:t>
      </w:r>
      <w:r>
        <w:rPr>
          <w:color w:val="231F20"/>
        </w:rPr>
        <w:t>was</w:t>
      </w:r>
      <w:r>
        <w:rPr>
          <w:color w:val="231F20"/>
          <w:spacing w:val="-11"/>
        </w:rPr>
        <w:t> </w:t>
      </w:r>
      <w:r>
        <w:rPr>
          <w:color w:val="231F20"/>
        </w:rPr>
        <w:t>then</w:t>
      </w:r>
      <w:r>
        <w:rPr>
          <w:color w:val="231F20"/>
          <w:spacing w:val="-11"/>
        </w:rPr>
        <w:t> </w:t>
      </w:r>
      <w:r>
        <w:rPr>
          <w:color w:val="231F20"/>
        </w:rPr>
        <w:t>directed</w:t>
      </w:r>
      <w:r>
        <w:rPr>
          <w:color w:val="231F20"/>
          <w:spacing w:val="-11"/>
        </w:rPr>
        <w:t> </w:t>
      </w:r>
      <w:r>
        <w:rPr>
          <w:color w:val="231F20"/>
          <w:spacing w:val="-3"/>
        </w:rPr>
        <w:t>to</w:t>
      </w:r>
      <w:r>
        <w:rPr>
          <w:color w:val="231F20"/>
          <w:spacing w:val="-11"/>
        </w:rPr>
        <w:t> </w:t>
      </w:r>
      <w:r>
        <w:rPr>
          <w:color w:val="231F20"/>
        </w:rPr>
        <w:t>stop</w:t>
      </w:r>
      <w:r>
        <w:rPr>
          <w:color w:val="231F20"/>
          <w:spacing w:val="-11"/>
        </w:rPr>
        <w:t> </w:t>
      </w:r>
      <w:r>
        <w:rPr>
          <w:color w:val="231F20"/>
        </w:rPr>
        <w:t>funding</w:t>
      </w:r>
      <w:r>
        <w:rPr>
          <w:color w:val="231F20"/>
          <w:spacing w:val="-11"/>
        </w:rPr>
        <w:t> </w:t>
      </w:r>
      <w:r>
        <w:rPr>
          <w:color w:val="231F20"/>
        </w:rPr>
        <w:t>wind energy</w:t>
      </w:r>
      <w:r>
        <w:rPr>
          <w:color w:val="231F20"/>
          <w:spacing w:val="-20"/>
        </w:rPr>
        <w:t> </w:t>
      </w:r>
      <w:r>
        <w:rPr>
          <w:color w:val="231F20"/>
        </w:rPr>
        <w:t>and</w:t>
      </w:r>
      <w:r>
        <w:rPr>
          <w:color w:val="231F20"/>
          <w:spacing w:val="-19"/>
        </w:rPr>
        <w:t> </w:t>
      </w:r>
      <w:r>
        <w:rPr>
          <w:color w:val="231F20"/>
        </w:rPr>
        <w:t>some</w:t>
      </w:r>
      <w:r>
        <w:rPr>
          <w:color w:val="231F20"/>
          <w:spacing w:val="-19"/>
        </w:rPr>
        <w:t> </w:t>
      </w:r>
      <w:r>
        <w:rPr>
          <w:color w:val="231F20"/>
        </w:rPr>
        <w:t>solar</w:t>
      </w:r>
      <w:r>
        <w:rPr>
          <w:color w:val="231F20"/>
          <w:spacing w:val="-20"/>
        </w:rPr>
        <w:t> </w:t>
      </w:r>
      <w:r>
        <w:rPr>
          <w:color w:val="231F20"/>
        </w:rPr>
        <w:t>projects.</w:t>
      </w:r>
      <w:r>
        <w:rPr>
          <w:color w:val="231F20"/>
          <w:spacing w:val="-19"/>
        </w:rPr>
        <w:t> </w:t>
      </w:r>
      <w:r>
        <w:rPr>
          <w:color w:val="231F20"/>
        </w:rPr>
        <w:t>The</w:t>
      </w:r>
      <w:r>
        <w:rPr>
          <w:color w:val="231F20"/>
          <w:spacing w:val="-19"/>
        </w:rPr>
        <w:t> </w:t>
      </w:r>
      <w:r>
        <w:rPr>
          <w:color w:val="231F20"/>
        </w:rPr>
        <w:t>MRFF</w:t>
      </w:r>
      <w:r>
        <w:rPr>
          <w:color w:val="231F20"/>
          <w:spacing w:val="-19"/>
        </w:rPr>
        <w:t> </w:t>
      </w:r>
      <w:r>
        <w:rPr>
          <w:color w:val="231F20"/>
        </w:rPr>
        <w:t>continues</w:t>
      </w:r>
      <w:r>
        <w:rPr>
          <w:color w:val="231F20"/>
          <w:spacing w:val="-20"/>
        </w:rPr>
        <w:t> </w:t>
      </w:r>
      <w:r>
        <w:rPr>
          <w:color w:val="231F20"/>
          <w:spacing w:val="-3"/>
        </w:rPr>
        <w:t>to </w:t>
      </w:r>
      <w:r>
        <w:rPr>
          <w:color w:val="231F20"/>
        </w:rPr>
        <w:t>be criticised for its Ministerial decision-making. And the NDIS</w:t>
      </w:r>
      <w:r>
        <w:rPr>
          <w:color w:val="231F20"/>
          <w:spacing w:val="-22"/>
        </w:rPr>
        <w:t> </w:t>
      </w:r>
      <w:r>
        <w:rPr>
          <w:color w:val="231F20"/>
        </w:rPr>
        <w:t>has</w:t>
      </w:r>
      <w:r>
        <w:rPr>
          <w:color w:val="231F20"/>
          <w:spacing w:val="-21"/>
        </w:rPr>
        <w:t> </w:t>
      </w:r>
      <w:r>
        <w:rPr>
          <w:color w:val="231F20"/>
        </w:rPr>
        <w:t>seen</w:t>
      </w:r>
      <w:r>
        <w:rPr>
          <w:color w:val="231F20"/>
          <w:spacing w:val="-21"/>
        </w:rPr>
        <w:t> </w:t>
      </w:r>
      <w:r>
        <w:rPr>
          <w:color w:val="231F20"/>
        </w:rPr>
        <w:t>its</w:t>
      </w:r>
      <w:r>
        <w:rPr>
          <w:color w:val="231F20"/>
          <w:spacing w:val="-21"/>
        </w:rPr>
        <w:t> </w:t>
      </w:r>
      <w:r>
        <w:rPr>
          <w:color w:val="231F20"/>
        </w:rPr>
        <w:t>rollout</w:t>
      </w:r>
      <w:r>
        <w:rPr>
          <w:color w:val="231F20"/>
          <w:spacing w:val="-21"/>
        </w:rPr>
        <w:t> </w:t>
      </w:r>
      <w:r>
        <w:rPr>
          <w:color w:val="231F20"/>
        </w:rPr>
        <w:t>and</w:t>
      </w:r>
      <w:r>
        <w:rPr>
          <w:color w:val="231F20"/>
          <w:spacing w:val="-21"/>
        </w:rPr>
        <w:t> </w:t>
      </w:r>
      <w:r>
        <w:rPr>
          <w:color w:val="231F20"/>
        </w:rPr>
        <w:t>funding</w:t>
      </w:r>
      <w:r>
        <w:rPr>
          <w:color w:val="231F20"/>
          <w:spacing w:val="-21"/>
        </w:rPr>
        <w:t> </w:t>
      </w:r>
      <w:r>
        <w:rPr>
          <w:color w:val="231F20"/>
        </w:rPr>
        <w:t>timelines</w:t>
      </w:r>
      <w:r>
        <w:rPr>
          <w:color w:val="231F20"/>
          <w:spacing w:val="-21"/>
        </w:rPr>
        <w:t> </w:t>
      </w:r>
      <w:r>
        <w:rPr>
          <w:color w:val="231F20"/>
        </w:rPr>
        <w:t>reshaped as design flaws and political pressures have become evident with</w:t>
      </w:r>
      <w:r>
        <w:rPr>
          <w:color w:val="231F20"/>
          <w:spacing w:val="-19"/>
        </w:rPr>
        <w:t> </w:t>
      </w:r>
      <w:r>
        <w:rPr>
          <w:color w:val="231F20"/>
        </w:rPr>
        <w:t>implementation.</w:t>
      </w:r>
    </w:p>
    <w:p>
      <w:pPr>
        <w:pStyle w:val="BodyText"/>
        <w:spacing w:before="3"/>
        <w:rPr>
          <w:sz w:val="27"/>
        </w:rPr>
      </w:pPr>
    </w:p>
    <w:p>
      <w:pPr>
        <w:pStyle w:val="BodyText"/>
        <w:spacing w:line="312" w:lineRule="auto"/>
        <w:ind w:left="385" w:right="904"/>
        <w:rPr>
          <w:sz w:val="11"/>
        </w:rPr>
      </w:pPr>
      <w:r>
        <w:rPr>
          <w:color w:val="231F20"/>
          <w:w w:val="105"/>
        </w:rPr>
        <w:t>Such struggles should not be surprising. As Danish polymath</w:t>
      </w:r>
      <w:r>
        <w:rPr>
          <w:color w:val="231F20"/>
          <w:spacing w:val="-19"/>
          <w:w w:val="105"/>
        </w:rPr>
        <w:t> </w:t>
      </w:r>
      <w:r>
        <w:rPr>
          <w:color w:val="231F20"/>
          <w:w w:val="105"/>
        </w:rPr>
        <w:t>Piet</w:t>
      </w:r>
      <w:r>
        <w:rPr>
          <w:color w:val="231F20"/>
          <w:spacing w:val="-18"/>
          <w:w w:val="105"/>
        </w:rPr>
        <w:t> </w:t>
      </w:r>
      <w:r>
        <w:rPr>
          <w:color w:val="231F20"/>
          <w:w w:val="105"/>
        </w:rPr>
        <w:t>Hein</w:t>
      </w:r>
      <w:r>
        <w:rPr>
          <w:color w:val="231F20"/>
          <w:spacing w:val="-19"/>
          <w:w w:val="105"/>
        </w:rPr>
        <w:t> </w:t>
      </w:r>
      <w:r>
        <w:rPr>
          <w:color w:val="231F20"/>
          <w:w w:val="105"/>
        </w:rPr>
        <w:t>noted,</w:t>
      </w:r>
      <w:r>
        <w:rPr>
          <w:color w:val="231F20"/>
          <w:spacing w:val="-18"/>
          <w:w w:val="105"/>
        </w:rPr>
        <w:t> </w:t>
      </w:r>
      <w:r>
        <w:rPr>
          <w:color w:val="231F20"/>
          <w:w w:val="105"/>
        </w:rPr>
        <w:t>“</w:t>
      </w:r>
      <w:r>
        <w:rPr>
          <w:i/>
          <w:color w:val="231F20"/>
          <w:w w:val="105"/>
        </w:rPr>
        <w:t>problems</w:t>
      </w:r>
      <w:r>
        <w:rPr>
          <w:i/>
          <w:color w:val="231F20"/>
          <w:spacing w:val="-19"/>
          <w:w w:val="105"/>
        </w:rPr>
        <w:t> </w:t>
      </w:r>
      <w:r>
        <w:rPr>
          <w:i/>
          <w:color w:val="231F20"/>
          <w:w w:val="105"/>
        </w:rPr>
        <w:t>worthy</w:t>
      </w:r>
      <w:r>
        <w:rPr>
          <w:i/>
          <w:color w:val="231F20"/>
          <w:spacing w:val="-18"/>
          <w:w w:val="105"/>
        </w:rPr>
        <w:t> </w:t>
      </w:r>
      <w:r>
        <w:rPr>
          <w:i/>
          <w:color w:val="231F20"/>
          <w:w w:val="105"/>
        </w:rPr>
        <w:t>of</w:t>
      </w:r>
      <w:r>
        <w:rPr>
          <w:i/>
          <w:color w:val="231F20"/>
          <w:spacing w:val="-18"/>
          <w:w w:val="105"/>
        </w:rPr>
        <w:t> </w:t>
      </w:r>
      <w:r>
        <w:rPr>
          <w:i/>
          <w:color w:val="231F20"/>
          <w:w w:val="105"/>
        </w:rPr>
        <w:t>attack prove their worth by hitting back</w:t>
      </w:r>
      <w:r>
        <w:rPr>
          <w:color w:val="231F20"/>
          <w:w w:val="105"/>
        </w:rPr>
        <w:t>”. Mission-oriented institutions operate in contested and uncertain environments.</w:t>
      </w:r>
      <w:r>
        <w:rPr>
          <w:color w:val="231F20"/>
          <w:spacing w:val="-25"/>
          <w:w w:val="105"/>
        </w:rPr>
        <w:t> </w:t>
      </w:r>
      <w:r>
        <w:rPr>
          <w:color w:val="231F20"/>
          <w:w w:val="105"/>
        </w:rPr>
        <w:t>A</w:t>
      </w:r>
      <w:r>
        <w:rPr>
          <w:color w:val="231F20"/>
          <w:spacing w:val="-24"/>
          <w:w w:val="105"/>
        </w:rPr>
        <w:t> </w:t>
      </w:r>
      <w:r>
        <w:rPr>
          <w:color w:val="231F20"/>
          <w:w w:val="105"/>
        </w:rPr>
        <w:t>key</w:t>
      </w:r>
      <w:r>
        <w:rPr>
          <w:color w:val="231F20"/>
          <w:spacing w:val="-24"/>
          <w:w w:val="105"/>
        </w:rPr>
        <w:t> </w:t>
      </w:r>
      <w:r>
        <w:rPr>
          <w:color w:val="231F20"/>
          <w:w w:val="105"/>
        </w:rPr>
        <w:t>factor</w:t>
      </w:r>
      <w:r>
        <w:rPr>
          <w:color w:val="231F20"/>
          <w:spacing w:val="-25"/>
          <w:w w:val="105"/>
        </w:rPr>
        <w:t> </w:t>
      </w:r>
      <w:r>
        <w:rPr>
          <w:color w:val="231F20"/>
          <w:w w:val="105"/>
        </w:rPr>
        <w:t>in</w:t>
      </w:r>
      <w:r>
        <w:rPr>
          <w:color w:val="231F20"/>
          <w:spacing w:val="-24"/>
          <w:w w:val="105"/>
        </w:rPr>
        <w:t> </w:t>
      </w:r>
      <w:r>
        <w:rPr>
          <w:color w:val="231F20"/>
          <w:w w:val="105"/>
        </w:rPr>
        <w:t>their</w:t>
      </w:r>
      <w:r>
        <w:rPr>
          <w:color w:val="231F20"/>
          <w:spacing w:val="-24"/>
          <w:w w:val="105"/>
        </w:rPr>
        <w:t> </w:t>
      </w:r>
      <w:r>
        <w:rPr>
          <w:color w:val="231F20"/>
          <w:w w:val="105"/>
        </w:rPr>
        <w:t>success</w:t>
      </w:r>
      <w:r>
        <w:rPr>
          <w:color w:val="231F20"/>
          <w:spacing w:val="-24"/>
          <w:w w:val="105"/>
        </w:rPr>
        <w:t> </w:t>
      </w:r>
      <w:r>
        <w:rPr>
          <w:color w:val="231F20"/>
          <w:w w:val="105"/>
        </w:rPr>
        <w:t>will</w:t>
      </w:r>
      <w:r>
        <w:rPr>
          <w:color w:val="231F20"/>
          <w:spacing w:val="-25"/>
          <w:w w:val="105"/>
        </w:rPr>
        <w:t> </w:t>
      </w:r>
      <w:r>
        <w:rPr>
          <w:color w:val="231F20"/>
          <w:w w:val="105"/>
        </w:rPr>
        <w:t>be</w:t>
      </w:r>
      <w:r>
        <w:rPr>
          <w:color w:val="231F20"/>
          <w:spacing w:val="-24"/>
          <w:w w:val="105"/>
        </w:rPr>
        <w:t> </w:t>
      </w:r>
      <w:r>
        <w:rPr>
          <w:color w:val="231F20"/>
          <w:w w:val="105"/>
        </w:rPr>
        <w:t>the ability</w:t>
      </w:r>
      <w:r>
        <w:rPr>
          <w:color w:val="231F20"/>
          <w:spacing w:val="-19"/>
          <w:w w:val="105"/>
        </w:rPr>
        <w:t> </w:t>
      </w:r>
      <w:r>
        <w:rPr>
          <w:color w:val="231F20"/>
          <w:w w:val="105"/>
        </w:rPr>
        <w:t>to</w:t>
      </w:r>
      <w:r>
        <w:rPr>
          <w:color w:val="231F20"/>
          <w:spacing w:val="-19"/>
          <w:w w:val="105"/>
        </w:rPr>
        <w:t> </w:t>
      </w:r>
      <w:r>
        <w:rPr>
          <w:color w:val="231F20"/>
          <w:w w:val="105"/>
        </w:rPr>
        <w:t>withstand</w:t>
      </w:r>
      <w:r>
        <w:rPr>
          <w:color w:val="231F20"/>
          <w:spacing w:val="-18"/>
          <w:w w:val="105"/>
        </w:rPr>
        <w:t> </w:t>
      </w:r>
      <w:r>
        <w:rPr>
          <w:color w:val="231F20"/>
          <w:w w:val="105"/>
        </w:rPr>
        <w:t>and</w:t>
      </w:r>
      <w:r>
        <w:rPr>
          <w:color w:val="231F20"/>
          <w:spacing w:val="-19"/>
          <w:w w:val="105"/>
        </w:rPr>
        <w:t> </w:t>
      </w:r>
      <w:r>
        <w:rPr>
          <w:color w:val="231F20"/>
          <w:w w:val="105"/>
        </w:rPr>
        <w:t>adapt</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9"/>
          <w:w w:val="105"/>
        </w:rPr>
        <w:t> </w:t>
      </w:r>
      <w:r>
        <w:rPr>
          <w:color w:val="231F20"/>
          <w:w w:val="105"/>
        </w:rPr>
        <w:t>inevitable</w:t>
      </w:r>
      <w:r>
        <w:rPr>
          <w:color w:val="231F20"/>
          <w:spacing w:val="-18"/>
          <w:w w:val="105"/>
        </w:rPr>
        <w:t> </w:t>
      </w:r>
      <w:r>
        <w:rPr>
          <w:color w:val="231F20"/>
          <w:w w:val="105"/>
        </w:rPr>
        <w:t>threats to viability as implementation unfolds and political contestation</w:t>
      </w:r>
      <w:r>
        <w:rPr>
          <w:color w:val="231F20"/>
          <w:spacing w:val="-11"/>
          <w:w w:val="105"/>
        </w:rPr>
        <w:t> </w:t>
      </w:r>
      <w:r>
        <w:rPr>
          <w:color w:val="231F20"/>
          <w:w w:val="105"/>
        </w:rPr>
        <w:t>arises.</w:t>
      </w:r>
      <w:r>
        <w:rPr>
          <w:color w:val="231F20"/>
          <w:w w:val="105"/>
          <w:position w:val="7"/>
          <w:sz w:val="11"/>
        </w:rPr>
        <w:t>135</w:t>
      </w:r>
    </w:p>
    <w:p>
      <w:pPr>
        <w:spacing w:after="0" w:line="312" w:lineRule="auto"/>
        <w:rPr>
          <w:sz w:val="11"/>
        </w:rPr>
        <w:sectPr>
          <w:type w:val="continuous"/>
          <w:pgSz w:w="11910" w:h="16840"/>
          <w:pgMar w:top="920" w:bottom="280" w:left="0" w:right="0"/>
          <w:cols w:num="2" w:equalWidth="0">
            <w:col w:w="5741" w:space="40"/>
            <w:col w:w="6129"/>
          </w:cols>
        </w:sectPr>
      </w:pPr>
    </w:p>
    <w:p>
      <w:pPr>
        <w:pStyle w:val="BodyText"/>
      </w:pPr>
    </w:p>
    <w:p>
      <w:pPr>
        <w:pStyle w:val="BodyText"/>
      </w:pPr>
    </w:p>
    <w:p>
      <w:pPr>
        <w:pStyle w:val="BodyText"/>
        <w:rPr>
          <w:sz w:val="27"/>
        </w:rPr>
      </w:pPr>
    </w:p>
    <w:p>
      <w:pPr>
        <w:pStyle w:val="BodyText"/>
        <w:spacing w:line="312" w:lineRule="auto" w:before="136"/>
        <w:ind w:left="850" w:right="6236"/>
      </w:pPr>
      <w:r>
        <w:rPr>
          <w:color w:val="231F20"/>
          <w:spacing w:val="2"/>
        </w:rPr>
        <w:t>What </w:t>
      </w:r>
      <w:r>
        <w:rPr>
          <w:color w:val="231F20"/>
        </w:rPr>
        <w:t>is </w:t>
      </w:r>
      <w:r>
        <w:rPr>
          <w:color w:val="231F20"/>
          <w:spacing w:val="2"/>
        </w:rPr>
        <w:t>perhaps most remarkable </w:t>
      </w:r>
      <w:r>
        <w:rPr>
          <w:color w:val="231F20"/>
        </w:rPr>
        <w:t>is that to date  </w:t>
      </w:r>
      <w:r>
        <w:rPr>
          <w:color w:val="231F20"/>
          <w:spacing w:val="2"/>
        </w:rPr>
        <w:t>these institutions </w:t>
      </w:r>
      <w:r>
        <w:rPr>
          <w:color w:val="231F20"/>
        </w:rPr>
        <w:t>have </w:t>
      </w:r>
      <w:r>
        <w:rPr>
          <w:color w:val="231F20"/>
          <w:spacing w:val="3"/>
        </w:rPr>
        <w:t>survived </w:t>
      </w:r>
      <w:r>
        <w:rPr>
          <w:color w:val="231F20"/>
          <w:spacing w:val="2"/>
        </w:rPr>
        <w:t>resistance and adapted. </w:t>
      </w:r>
      <w:r>
        <w:rPr>
          <w:color w:val="231F20"/>
        </w:rPr>
        <w:t>How they evolve over time </w:t>
      </w:r>
      <w:r>
        <w:rPr>
          <w:color w:val="231F20"/>
          <w:spacing w:val="2"/>
        </w:rPr>
        <w:t>will illuminate </w:t>
      </w:r>
      <w:r>
        <w:rPr>
          <w:color w:val="231F20"/>
        </w:rPr>
        <w:t>the </w:t>
      </w:r>
      <w:r>
        <w:rPr>
          <w:color w:val="231F20"/>
          <w:spacing w:val="3"/>
        </w:rPr>
        <w:t>observation </w:t>
      </w:r>
      <w:r>
        <w:rPr>
          <w:color w:val="231F20"/>
        </w:rPr>
        <w:t>of </w:t>
      </w:r>
      <w:r>
        <w:rPr>
          <w:color w:val="231F20"/>
          <w:spacing w:val="2"/>
        </w:rPr>
        <w:t>Janine O’Flynn and </w:t>
      </w:r>
      <w:r>
        <w:rPr>
          <w:color w:val="231F20"/>
          <w:spacing w:val="4"/>
        </w:rPr>
        <w:t>Gary </w:t>
      </w:r>
      <w:r>
        <w:rPr>
          <w:color w:val="231F20"/>
        </w:rPr>
        <w:t>Sturgess of Australia’s reform</w:t>
      </w:r>
      <w:r>
        <w:rPr>
          <w:color w:val="231F20"/>
          <w:spacing w:val="-4"/>
        </w:rPr>
        <w:t> </w:t>
      </w:r>
      <w:r>
        <w:rPr>
          <w:color w:val="231F20"/>
          <w:spacing w:val="3"/>
        </w:rPr>
        <w:t>landscape:</w:t>
      </w:r>
    </w:p>
    <w:p>
      <w:pPr>
        <w:pStyle w:val="BodyText"/>
        <w:spacing w:before="6"/>
        <w:rPr>
          <w:sz w:val="26"/>
        </w:rPr>
      </w:pPr>
    </w:p>
    <w:p>
      <w:pPr>
        <w:spacing w:line="312" w:lineRule="auto" w:before="0"/>
        <w:ind w:left="850" w:right="6149" w:firstLine="0"/>
        <w:jc w:val="left"/>
        <w:rPr>
          <w:sz w:val="11"/>
        </w:rPr>
      </w:pPr>
      <w:r>
        <w:rPr>
          <w:i/>
          <w:color w:val="231F20"/>
          <w:w w:val="105"/>
          <w:sz w:val="20"/>
        </w:rPr>
        <w:t>Another way to think about this it to differentiate between strategic and tactical commissioning; the former</w:t>
      </w:r>
      <w:r>
        <w:rPr>
          <w:i/>
          <w:color w:val="231F20"/>
          <w:spacing w:val="-26"/>
          <w:w w:val="105"/>
          <w:sz w:val="20"/>
        </w:rPr>
        <w:t> </w:t>
      </w:r>
      <w:r>
        <w:rPr>
          <w:i/>
          <w:color w:val="231F20"/>
          <w:w w:val="105"/>
          <w:sz w:val="20"/>
        </w:rPr>
        <w:t>being</w:t>
      </w:r>
      <w:r>
        <w:rPr>
          <w:i/>
          <w:color w:val="231F20"/>
          <w:spacing w:val="-26"/>
          <w:w w:val="105"/>
          <w:sz w:val="20"/>
        </w:rPr>
        <w:t> </w:t>
      </w:r>
      <w:r>
        <w:rPr>
          <w:i/>
          <w:color w:val="231F20"/>
          <w:w w:val="105"/>
          <w:sz w:val="20"/>
        </w:rPr>
        <w:t>system-wide</w:t>
      </w:r>
      <w:r>
        <w:rPr>
          <w:i/>
          <w:color w:val="231F20"/>
          <w:spacing w:val="-25"/>
          <w:w w:val="105"/>
          <w:sz w:val="20"/>
        </w:rPr>
        <w:t> </w:t>
      </w:r>
      <w:r>
        <w:rPr>
          <w:i/>
          <w:color w:val="231F20"/>
          <w:w w:val="105"/>
          <w:sz w:val="20"/>
        </w:rPr>
        <w:t>and</w:t>
      </w:r>
      <w:r>
        <w:rPr>
          <w:i/>
          <w:color w:val="231F20"/>
          <w:spacing w:val="-26"/>
          <w:w w:val="105"/>
          <w:sz w:val="20"/>
        </w:rPr>
        <w:t> </w:t>
      </w:r>
      <w:r>
        <w:rPr>
          <w:i/>
          <w:color w:val="231F20"/>
          <w:w w:val="105"/>
          <w:sz w:val="20"/>
        </w:rPr>
        <w:t>focused</w:t>
      </w:r>
      <w:r>
        <w:rPr>
          <w:i/>
          <w:color w:val="231F20"/>
          <w:spacing w:val="-25"/>
          <w:w w:val="105"/>
          <w:sz w:val="20"/>
        </w:rPr>
        <w:t> </w:t>
      </w:r>
      <w:r>
        <w:rPr>
          <w:i/>
          <w:color w:val="231F20"/>
          <w:w w:val="105"/>
          <w:sz w:val="20"/>
        </w:rPr>
        <w:t>on</w:t>
      </w:r>
      <w:r>
        <w:rPr>
          <w:i/>
          <w:color w:val="231F20"/>
          <w:spacing w:val="-26"/>
          <w:w w:val="105"/>
          <w:sz w:val="20"/>
        </w:rPr>
        <w:t> </w:t>
      </w:r>
      <w:r>
        <w:rPr>
          <w:i/>
          <w:color w:val="231F20"/>
          <w:w w:val="105"/>
          <w:sz w:val="20"/>
        </w:rPr>
        <w:t>longer-term considerations, while the latter is on individual actors and/or short-term processes. In this way, Australia’s commissioning focus to date may be largely tactical rather than</w:t>
      </w:r>
      <w:r>
        <w:rPr>
          <w:i/>
          <w:color w:val="231F20"/>
          <w:spacing w:val="-19"/>
          <w:w w:val="105"/>
          <w:sz w:val="20"/>
        </w:rPr>
        <w:t> </w:t>
      </w:r>
      <w:r>
        <w:rPr>
          <w:i/>
          <w:color w:val="231F20"/>
          <w:w w:val="105"/>
          <w:sz w:val="20"/>
        </w:rPr>
        <w:t>strategic.</w:t>
      </w:r>
      <w:r>
        <w:rPr>
          <w:color w:val="231F20"/>
          <w:w w:val="105"/>
          <w:position w:val="7"/>
          <w:sz w:val="11"/>
        </w:rPr>
        <w:t>136</w:t>
      </w:r>
    </w:p>
    <w:p>
      <w:pPr>
        <w:pStyle w:val="BodyText"/>
        <w:spacing w:before="8"/>
        <w:rPr>
          <w:sz w:val="26"/>
        </w:rPr>
      </w:pPr>
    </w:p>
    <w:p>
      <w:pPr>
        <w:pStyle w:val="Heading6"/>
        <w:spacing w:line="312" w:lineRule="auto" w:before="1"/>
        <w:ind w:left="850" w:right="6206"/>
      </w:pPr>
      <w:r>
        <w:rPr>
          <w:color w:val="231F20"/>
          <w:spacing w:val="-7"/>
        </w:rPr>
        <w:t>To </w:t>
      </w:r>
      <w:r>
        <w:rPr>
          <w:color w:val="231F20"/>
        </w:rPr>
        <w:t>interpret the examples above optimistically, Australia</w:t>
      </w:r>
      <w:r>
        <w:rPr>
          <w:color w:val="231F20"/>
          <w:spacing w:val="-30"/>
        </w:rPr>
        <w:t> </w:t>
      </w:r>
      <w:r>
        <w:rPr>
          <w:color w:val="231F20"/>
        </w:rPr>
        <w:t>is</w:t>
      </w:r>
      <w:r>
        <w:rPr>
          <w:color w:val="231F20"/>
          <w:spacing w:val="-30"/>
        </w:rPr>
        <w:t> </w:t>
      </w:r>
      <w:r>
        <w:rPr>
          <w:color w:val="231F20"/>
        </w:rPr>
        <w:t>in</w:t>
      </w:r>
      <w:r>
        <w:rPr>
          <w:color w:val="231F20"/>
          <w:spacing w:val="-30"/>
        </w:rPr>
        <w:t> </w:t>
      </w:r>
      <w:r>
        <w:rPr>
          <w:color w:val="231F20"/>
        </w:rPr>
        <w:t>the</w:t>
      </w:r>
      <w:r>
        <w:rPr>
          <w:color w:val="231F20"/>
          <w:spacing w:val="-29"/>
        </w:rPr>
        <w:t> </w:t>
      </w:r>
      <w:r>
        <w:rPr>
          <w:color w:val="231F20"/>
        </w:rPr>
        <w:t>early</w:t>
      </w:r>
      <w:r>
        <w:rPr>
          <w:color w:val="231F20"/>
          <w:spacing w:val="-30"/>
        </w:rPr>
        <w:t> </w:t>
      </w:r>
      <w:r>
        <w:rPr>
          <w:color w:val="231F20"/>
        </w:rPr>
        <w:t>days</w:t>
      </w:r>
      <w:r>
        <w:rPr>
          <w:color w:val="231F20"/>
          <w:spacing w:val="-30"/>
        </w:rPr>
        <w:t> </w:t>
      </w:r>
      <w:r>
        <w:rPr>
          <w:color w:val="231F20"/>
        </w:rPr>
        <w:t>of</w:t>
      </w:r>
      <w:r>
        <w:rPr>
          <w:color w:val="231F20"/>
          <w:spacing w:val="-30"/>
        </w:rPr>
        <w:t> </w:t>
      </w:r>
      <w:r>
        <w:rPr>
          <w:color w:val="231F20"/>
        </w:rPr>
        <w:t>employing</w:t>
      </w:r>
      <w:r>
        <w:rPr>
          <w:color w:val="231F20"/>
          <w:spacing w:val="-29"/>
        </w:rPr>
        <w:t> </w:t>
      </w:r>
      <w:r>
        <w:rPr>
          <w:color w:val="231F20"/>
        </w:rPr>
        <w:t>its</w:t>
      </w:r>
      <w:r>
        <w:rPr>
          <w:color w:val="231F20"/>
          <w:spacing w:val="-30"/>
        </w:rPr>
        <w:t> </w:t>
      </w:r>
      <w:r>
        <w:rPr>
          <w:color w:val="231F20"/>
        </w:rPr>
        <w:t>finance, insurance</w:t>
      </w:r>
      <w:r>
        <w:rPr>
          <w:color w:val="231F20"/>
          <w:spacing w:val="-14"/>
        </w:rPr>
        <w:t> </w:t>
      </w:r>
      <w:r>
        <w:rPr>
          <w:color w:val="231F20"/>
        </w:rPr>
        <w:t>and</w:t>
      </w:r>
      <w:r>
        <w:rPr>
          <w:color w:val="231F20"/>
          <w:spacing w:val="-14"/>
        </w:rPr>
        <w:t> </w:t>
      </w:r>
      <w:r>
        <w:rPr>
          <w:color w:val="231F20"/>
        </w:rPr>
        <w:t>investment</w:t>
      </w:r>
      <w:r>
        <w:rPr>
          <w:color w:val="231F20"/>
          <w:spacing w:val="-14"/>
        </w:rPr>
        <w:t> </w:t>
      </w:r>
      <w:r>
        <w:rPr>
          <w:color w:val="231F20"/>
        </w:rPr>
        <w:t>expertise</w:t>
      </w:r>
      <w:r>
        <w:rPr>
          <w:color w:val="231F20"/>
          <w:spacing w:val="-13"/>
        </w:rPr>
        <w:t> </w:t>
      </w:r>
      <w:r>
        <w:rPr>
          <w:color w:val="231F20"/>
        </w:rPr>
        <w:t>to</w:t>
      </w:r>
      <w:r>
        <w:rPr>
          <w:color w:val="231F20"/>
          <w:spacing w:val="-14"/>
        </w:rPr>
        <w:t> </w:t>
      </w:r>
      <w:r>
        <w:rPr>
          <w:color w:val="231F20"/>
        </w:rPr>
        <w:t>pursue</w:t>
      </w:r>
    </w:p>
    <w:p>
      <w:pPr>
        <w:spacing w:line="312" w:lineRule="auto" w:before="3"/>
        <w:ind w:left="850" w:right="6161" w:firstLine="0"/>
        <w:jc w:val="left"/>
        <w:rPr>
          <w:sz w:val="20"/>
        </w:rPr>
      </w:pPr>
      <w:r>
        <w:rPr>
          <w:b/>
          <w:color w:val="231F20"/>
          <w:sz w:val="20"/>
        </w:rPr>
        <w:t>public missions and give effect to this call for more strategic commissioning. </w:t>
      </w:r>
      <w:r>
        <w:rPr>
          <w:color w:val="231F20"/>
          <w:sz w:val="20"/>
        </w:rPr>
        <w:t>We see much promise in extending this approach to other sectors, systems and public policy problems.</w:t>
      </w:r>
    </w:p>
    <w:p>
      <w:pPr>
        <w:pStyle w:val="BodyText"/>
        <w:spacing w:before="9"/>
        <w:rPr>
          <w:sz w:val="11"/>
        </w:rPr>
      </w:pPr>
      <w:r>
        <w:rPr/>
        <w:pict>
          <v:line style="position:absolute;mso-position-horizontal-relative:page;mso-position-vertical-relative:paragraph;z-index:1616;mso-wrap-distance-left:0;mso-wrap-distance-right:0" from="44.019699pt,10.260232pt" to="71.646699pt,10.260232pt" stroked="true" strokeweight="3pt" strokecolor="#ed1c24">
            <v:stroke dashstyle="solid"/>
            <w10:wrap type="topAndBottom"/>
          </v:line>
        </w:pict>
      </w:r>
    </w:p>
    <w:p>
      <w:pPr>
        <w:spacing w:after="0"/>
        <w:rPr>
          <w:sz w:val="11"/>
        </w:rPr>
        <w:sectPr>
          <w:headerReference w:type="default" r:id="rId154"/>
          <w:footerReference w:type="default" r:id="rId155"/>
          <w:pgSz w:w="11910" w:h="16840"/>
          <w:pgMar w:header="0" w:footer="718" w:top="1580" w:bottom="900" w:left="0" w:right="0"/>
          <w:pgNumType w:start="51"/>
        </w:sectPr>
      </w:pPr>
    </w:p>
    <w:p>
      <w:pPr>
        <w:pStyle w:val="BodyText"/>
        <w:rPr>
          <w:rFonts w:ascii="Times New Roman"/>
        </w:rPr>
      </w:pPr>
      <w:r>
        <w:rPr/>
        <w:pict>
          <v:shape style="position:absolute;margin-left:338.6586pt;margin-top:796.000244pt;width:214.2pt;height:13.75pt;mso-position-horizontal-relative:page;mso-position-vertical-relative:page;z-index:-267880" type="#_x0000_t202" filled="false" stroked="false">
            <v:textbox inset="0,0,0,0">
              <w:txbxContent>
                <w:p>
                  <w:pPr>
                    <w:pStyle w:val="BodyText"/>
                    <w:tabs>
                      <w:tab w:pos="4283" w:val="right" w:leader="none"/>
                    </w:tabs>
                    <w:spacing w:before="37"/>
                  </w:pPr>
                  <w:r>
                    <w:rPr>
                      <w:color w:val="231F20"/>
                      <w:w w:val="110"/>
                    </w:rPr>
                    <w:t>susTaining</w:t>
                  </w:r>
                  <w:r>
                    <w:rPr>
                      <w:color w:val="231F20"/>
                      <w:spacing w:val="1"/>
                      <w:w w:val="110"/>
                    </w:rPr>
                    <w:t> </w:t>
                  </w:r>
                  <w:r>
                    <w:rPr>
                      <w:color w:val="231F20"/>
                      <w:w w:val="110"/>
                    </w:rPr>
                    <w:t>innovaTive</w:t>
                  </w:r>
                  <w:r>
                    <w:rPr>
                      <w:color w:val="231F20"/>
                      <w:spacing w:val="2"/>
                      <w:w w:val="110"/>
                    </w:rPr>
                    <w:t> insTiTuTions</w:t>
                    <w:tab/>
                  </w:r>
                  <w:r>
                    <w:rPr>
                      <w:color w:val="231F20"/>
                      <w:w w:val="110"/>
                    </w:rPr>
                    <w:t>52</w:t>
                  </w:r>
                </w:p>
              </w:txbxContent>
            </v:textbox>
            <w10:wrap type="none"/>
          </v:shape>
        </w:pict>
      </w:r>
      <w:r>
        <w:rPr/>
        <w:pict>
          <v:rect style="position:absolute;margin-left:0pt;margin-top:.000015pt;width:595.275pt;height:841.89pt;mso-position-horizontal-relative:page;mso-position-vertical-relative:page;z-index:-267856" filled="true" fillcolor="#243b7d" stroked="false">
            <v:fill type="solid"/>
            <w10:wrap type="none"/>
          </v:rect>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16"/>
        </w:rPr>
      </w:pPr>
    </w:p>
    <w:p>
      <w:pPr>
        <w:pStyle w:val="BodyText"/>
        <w:ind w:left="4403"/>
        <w:rPr>
          <w:rFonts w:ascii="Times New Roman"/>
        </w:rPr>
      </w:pPr>
      <w:r>
        <w:rPr>
          <w:rFonts w:ascii="Times New Roman"/>
        </w:rPr>
        <w:pict>
          <v:group style="width:155pt;height:154.5pt;mso-position-horizontal-relative:char;mso-position-vertical-relative:line" coordorigin="0,0" coordsize="3100,3090">
            <v:shape style="position:absolute;left:585;top:1788;width:715;height:715" coordorigin="586,1789" coordsize="715,715" path="m862,1789l844,1794,603,1924,594,1933,588,1945,586,1958,587,1972,590,1985,596,1998,603,2011,1078,2486,1090,2493,1101,2499,1113,2502,1125,2503,1131,2503,1144,2501,1156,2495,1165,2486,1172,2474,1241,2345,1107,2345,744,1982,867,1917,1025,1917,914,1806,899,1795,881,1789,862,1789xm1025,1917l867,1917,1172,2222,1107,2345,1241,2345,1295,2245,1300,2227,1300,2208,1294,2190,1283,2175,1025,1917xe" filled="true" fillcolor="#ffffff" stroked="false">
              <v:path arrowok="t"/>
              <v:fill type="solid"/>
            </v:shape>
            <v:shape style="position:absolute;left:0;top:2362;width:727;height:727" coordorigin="0,2363" coordsize="727,727" path="m668,2363l18,2989,0,3030,4,3052,59,3089,71,3088,709,2462,726,2421,722,2400,709,2380,690,2367,668,2363xe" filled="true" fillcolor="#ffffff" stroked="false">
              <v:path arrowok="t"/>
              <v:fill type="solid"/>
            </v:shape>
            <v:shape style="position:absolute;left:433;top:2538;width:534;height:534" coordorigin="434,2538" coordsize="534,534" path="m908,2538l451,2972,434,3011,438,3034,492,3072,502,3070,949,2638,967,2597,962,2575,949,2556,930,2543,908,2538xe" filled="true" fillcolor="#ffffff" stroked="false">
              <v:path arrowok="t"/>
              <v:fill type="solid"/>
            </v:shape>
            <v:shape style="position:absolute;left:17;top:2122;width:534;height:534" coordorigin="18,2122" coordsize="534,534" path="m492,2122l35,2556,18,2597,22,2619,76,2656,88,2654,533,2222,551,2181,546,2159,533,2140,514,2127,492,2122xe" filled="true" fillcolor="#ffffff" stroked="false">
              <v:path arrowok="t"/>
              <v:fill type="solid"/>
            </v:shape>
            <v:shape style="position:absolute;left:381;top:0;width:2719;height:2720" coordorigin="381,0" coordsize="2719,2720" path="m1212,1140l1084,1140,1045,1200,1009,1280,975,1340,943,1420,644,1420,724,1440,811,1460,902,1520,902,1540,896,1540,894,1560,896,1580,901,1600,908,1600,1488,2180,1497,2200,1564,2200,1631,2280,1663,2380,1668,2460,1656,2520,1636,2580,1616,2620,1605,2640,1595,2640,1592,2660,1595,2680,1605,2700,1615,2720,1681,2720,1763,2680,1833,2620,1893,2560,1942,2480,1787,2480,1790,2420,1784,2360,1766,2300,1735,2220,1687,2160,1761,2120,1833,2080,1553,2080,1330,1860,1425,1760,1248,1760,1025,1540,1052,1480,1081,1400,1114,1320,1148,1260,1186,1180,1212,1140xm2085,2020l1974,2020,1968,2080,1957,2140,1940,2200,1916,2280,1884,2360,1841,2420,1787,2480,1942,2480,1983,2420,2015,2340,2040,2280,2059,2220,2072,2140,2080,2080,2085,2040,2085,2020xm2540,220l2402,220,2438,280,2485,360,2541,420,2607,500,2676,560,2748,620,2820,660,2888,700,2883,720,2857,800,2829,860,2798,940,2765,1000,2730,1080,2692,1140,2652,1200,2609,1260,2564,1340,2517,1400,2467,1460,2415,1500,2361,1560,2303,1620,2243,1680,2180,1720,2116,1780,2051,1820,1983,1860,1914,1900,1844,1940,1700,2020,1627,2040,1553,2080,1833,2080,1904,2060,1974,2020,2085,2020,2086,1980,2086,1960,2149,1900,2211,1860,2270,1820,2328,1760,2384,1720,2437,1660,2494,1600,2549,1540,2601,1480,2651,1420,2699,1360,2744,1280,2786,1220,2826,1140,2864,1080,2899,1000,2931,920,2961,840,2988,780,2996,760,3002,740,3007,720,3011,700,3032,620,3041,580,2924,580,2866,560,2806,520,2747,460,2689,420,2635,360,2589,300,2550,240,2540,220xm1652,1440l1570,1440,1248,1760,1425,1760,1652,1520,1665,1500,1670,1480,1665,1460,1652,1440xm3065,0l2804,0,2726,20,2648,20,2420,80,2399,80,2359,100,2338,100,2262,140,2187,160,2113,200,2041,220,1970,260,1900,300,1832,340,1766,380,1701,440,1639,480,1577,540,1518,580,1461,640,1405,700,1352,760,1301,820,1252,880,1205,940,1160,1000,1122,1000,1074,1020,960,1020,895,1040,758,1080,621,1160,555,1200,493,1260,437,1340,387,1420,381,1440,382,1440,388,1460,398,1480,414,1500,453,1500,469,1480,485,1480,522,1460,576,1440,644,1420,943,1420,873,1360,736,1320,609,1320,677,1260,749,1220,821,1180,893,1160,963,1140,1212,1140,1226,1120,1268,1060,1313,1000,1360,940,1409,880,1460,820,1514,760,1570,700,1627,640,1687,600,1749,540,1812,500,1877,460,1944,420,2013,380,2083,340,2155,300,2228,280,2303,240,2379,220,2540,220,2519,180,2669,140,2747,140,2826,120,3098,120,3099,60,3095,40,3083,20,3065,0xm1611,1420l1590,1440,1633,1440,1611,1420xm3098,120l2988,120,2984,200,2976,260,2967,340,2955,420,2940,500,2924,580,3041,580,3050,540,3065,460,3077,380,3087,300,3094,220,3098,140,3098,120xe" filled="true" fillcolor="#ffffff" stroked="false">
              <v:path arrowok="t"/>
              <v:fill type="solid"/>
            </v:shape>
            <v:shape style="position:absolute;left:1797;top:779;width:501;height:506" coordorigin="1797,779" coordsize="501,506" path="m2086,779l2009,779,1935,803,1869,851,1821,917,1797,991,1797,1068,1821,1143,1869,1208,1913,1243,1958,1266,2003,1280,2051,1285,2099,1280,2145,1266,2188,1243,2226,1208,2257,1166,2051,1166,2001,1156,1957,1126,1927,1085,1917,1035,1927,984,1957,939,1976,923,1999,910,2024,901,2051,898,2260,898,2226,851,2160,803,2086,779xm2260,898l2051,898,2077,900,2102,907,2125,920,2144,939,2174,983,2184,1033,2174,1082,2144,1126,2100,1156,2051,1166,2257,1166,2274,1143,2298,1068,2298,991,2274,917,2260,898xe" filled="true" fillcolor="#ffffff" stroked="false">
              <v:path arrowok="t"/>
              <v:fill type="solid"/>
            </v:shape>
          </v:group>
        </w:pict>
      </w:r>
      <w:r>
        <w:rPr>
          <w:rFonts w:ascii="Times New Roman"/>
        </w:rPr>
      </w:r>
    </w:p>
    <w:p>
      <w:pPr>
        <w:spacing w:after="0"/>
        <w:rPr>
          <w:rFonts w:ascii="Times New Roman"/>
        </w:rPr>
        <w:sectPr>
          <w:headerReference w:type="default" r:id="rId156"/>
          <w:footerReference w:type="default" r:id="rId157"/>
          <w:pgSz w:w="11910" w:h="16840"/>
          <w:pgMar w:header="0" w:footer="0" w:top="1580" w:bottom="280" w:left="0" w:right="0"/>
        </w:sectPr>
      </w:pPr>
    </w:p>
    <w:p>
      <w:pPr>
        <w:pStyle w:val="Heading2"/>
      </w:pPr>
      <w:bookmarkStart w:name="_bookmark18" w:id="19"/>
      <w:bookmarkEnd w:id="19"/>
      <w:r>
        <w:rPr/>
      </w:r>
      <w:r>
        <w:rPr>
          <w:color w:val="243B7D"/>
        </w:rPr>
        <w:t>CONCLUSION: LOOKING TO TOMORROW</w:t>
      </w:r>
    </w:p>
    <w:p>
      <w:pPr>
        <w:pStyle w:val="BodyText"/>
        <w:rPr>
          <w:sz w:val="40"/>
        </w:rPr>
      </w:pPr>
    </w:p>
    <w:p>
      <w:pPr>
        <w:spacing w:line="312" w:lineRule="auto" w:before="281"/>
        <w:ind w:left="850" w:right="6412" w:firstLine="0"/>
        <w:jc w:val="left"/>
        <w:rPr>
          <w:sz w:val="20"/>
        </w:rPr>
      </w:pPr>
      <w:r>
        <w:rPr/>
        <w:drawing>
          <wp:anchor distT="0" distB="0" distL="0" distR="0" allowOverlap="1" layoutInCell="1" locked="0" behindDoc="0" simplePos="0" relativeHeight="3760">
            <wp:simplePos x="0" y="0"/>
            <wp:positionH relativeFrom="page">
              <wp:posOffset>4488002</wp:posOffset>
            </wp:positionH>
            <wp:positionV relativeFrom="paragraph">
              <wp:posOffset>202319</wp:posOffset>
            </wp:positionV>
            <wp:extent cx="3071990" cy="6286500"/>
            <wp:effectExtent l="0" t="0" r="0" b="0"/>
            <wp:wrapNone/>
            <wp:docPr id="23" name="image35.png" descr=""/>
            <wp:cNvGraphicFramePr>
              <a:graphicFrameLocks noChangeAspect="1"/>
            </wp:cNvGraphicFramePr>
            <a:graphic>
              <a:graphicData uri="http://schemas.openxmlformats.org/drawingml/2006/picture">
                <pic:pic>
                  <pic:nvPicPr>
                    <pic:cNvPr id="24" name="image35.png"/>
                    <pic:cNvPicPr/>
                  </pic:nvPicPr>
                  <pic:blipFill>
                    <a:blip r:embed="rId160" cstate="print"/>
                    <a:stretch>
                      <a:fillRect/>
                    </a:stretch>
                  </pic:blipFill>
                  <pic:spPr>
                    <a:xfrm>
                      <a:off x="0" y="0"/>
                      <a:ext cx="3071990" cy="6286500"/>
                    </a:xfrm>
                    <a:prstGeom prst="rect">
                      <a:avLst/>
                    </a:prstGeom>
                  </pic:spPr>
                </pic:pic>
              </a:graphicData>
            </a:graphic>
          </wp:anchor>
        </w:drawing>
      </w:r>
      <w:r>
        <w:rPr>
          <w:color w:val="231F20"/>
          <w:sz w:val="20"/>
        </w:rPr>
        <w:t>This </w:t>
      </w:r>
      <w:r>
        <w:rPr>
          <w:color w:val="231F20"/>
          <w:spacing w:val="2"/>
          <w:sz w:val="20"/>
        </w:rPr>
        <w:t>report </w:t>
      </w:r>
      <w:r>
        <w:rPr>
          <w:color w:val="231F20"/>
          <w:sz w:val="20"/>
        </w:rPr>
        <w:t>has argued that, by and large, </w:t>
      </w:r>
      <w:r>
        <w:rPr>
          <w:b/>
          <w:color w:val="231F20"/>
          <w:sz w:val="20"/>
        </w:rPr>
        <w:t>public servants are being asked to solve today’s public problems with yesterday’s toolkit</w:t>
      </w:r>
      <w:r>
        <w:rPr>
          <w:color w:val="231F20"/>
          <w:sz w:val="20"/>
        </w:rPr>
        <w:t>. Although new innovation</w:t>
      </w:r>
      <w:r>
        <w:rPr>
          <w:color w:val="231F20"/>
          <w:spacing w:val="-7"/>
          <w:sz w:val="20"/>
        </w:rPr>
        <w:t> </w:t>
      </w:r>
      <w:r>
        <w:rPr>
          <w:color w:val="231F20"/>
          <w:sz w:val="20"/>
        </w:rPr>
        <w:t>skills</w:t>
      </w:r>
      <w:r>
        <w:rPr>
          <w:color w:val="231F20"/>
          <w:spacing w:val="-7"/>
          <w:sz w:val="20"/>
        </w:rPr>
        <w:t> </w:t>
      </w:r>
      <w:r>
        <w:rPr>
          <w:color w:val="231F20"/>
          <w:sz w:val="20"/>
        </w:rPr>
        <w:t>are</w:t>
      </w:r>
      <w:r>
        <w:rPr>
          <w:color w:val="231F20"/>
          <w:spacing w:val="-7"/>
          <w:sz w:val="20"/>
        </w:rPr>
        <w:t> </w:t>
      </w:r>
      <w:r>
        <w:rPr>
          <w:color w:val="231F20"/>
          <w:sz w:val="20"/>
        </w:rPr>
        <w:t>gathering</w:t>
      </w:r>
      <w:r>
        <w:rPr>
          <w:color w:val="231F20"/>
          <w:spacing w:val="-7"/>
          <w:sz w:val="20"/>
        </w:rPr>
        <w:t> </w:t>
      </w:r>
      <w:r>
        <w:rPr>
          <w:color w:val="231F20"/>
          <w:sz w:val="20"/>
        </w:rPr>
        <w:t>momentum,</w:t>
      </w:r>
      <w:r>
        <w:rPr>
          <w:color w:val="231F20"/>
          <w:spacing w:val="-7"/>
          <w:sz w:val="20"/>
        </w:rPr>
        <w:t> </w:t>
      </w:r>
      <w:r>
        <w:rPr>
          <w:color w:val="231F20"/>
          <w:sz w:val="20"/>
        </w:rPr>
        <w:t>they</w:t>
      </w:r>
      <w:r>
        <w:rPr>
          <w:color w:val="231F20"/>
          <w:spacing w:val="-7"/>
          <w:sz w:val="20"/>
        </w:rPr>
        <w:t> </w:t>
      </w:r>
      <w:r>
        <w:rPr>
          <w:color w:val="231F20"/>
          <w:sz w:val="20"/>
        </w:rPr>
        <w:t>have not yet pervaded government practice. New forms  of training are needed to expand the pool of</w:t>
      </w:r>
      <w:r>
        <w:rPr>
          <w:color w:val="231F20"/>
          <w:spacing w:val="36"/>
          <w:sz w:val="20"/>
        </w:rPr>
        <w:t> </w:t>
      </w:r>
      <w:r>
        <w:rPr>
          <w:color w:val="231F20"/>
          <w:sz w:val="20"/>
        </w:rPr>
        <w:t>public</w:t>
      </w:r>
    </w:p>
    <w:p>
      <w:pPr>
        <w:pStyle w:val="BodyText"/>
        <w:spacing w:line="312" w:lineRule="auto" w:before="6"/>
        <w:ind w:left="850" w:right="6274"/>
        <w:jc w:val="both"/>
      </w:pPr>
      <w:r>
        <w:rPr>
          <w:color w:val="231F20"/>
          <w:w w:val="105"/>
        </w:rPr>
        <w:t>entrepreneurs</w:t>
      </w:r>
      <w:r>
        <w:rPr>
          <w:color w:val="231F20"/>
          <w:spacing w:val="-31"/>
          <w:w w:val="105"/>
        </w:rPr>
        <w:t> </w:t>
      </w:r>
      <w:r>
        <w:rPr>
          <w:color w:val="231F20"/>
          <w:w w:val="105"/>
        </w:rPr>
        <w:t>who</w:t>
      </w:r>
      <w:r>
        <w:rPr>
          <w:color w:val="231F20"/>
          <w:spacing w:val="-31"/>
          <w:w w:val="105"/>
        </w:rPr>
        <w:t> </w:t>
      </w:r>
      <w:r>
        <w:rPr>
          <w:color w:val="231F20"/>
          <w:w w:val="105"/>
        </w:rPr>
        <w:t>can</w:t>
      </w:r>
      <w:r>
        <w:rPr>
          <w:color w:val="231F20"/>
          <w:spacing w:val="-31"/>
          <w:w w:val="105"/>
        </w:rPr>
        <w:t> </w:t>
      </w:r>
      <w:r>
        <w:rPr>
          <w:color w:val="231F20"/>
          <w:w w:val="105"/>
        </w:rPr>
        <w:t>be</w:t>
      </w:r>
      <w:r>
        <w:rPr>
          <w:color w:val="231F20"/>
          <w:spacing w:val="-31"/>
          <w:w w:val="105"/>
        </w:rPr>
        <w:t> </w:t>
      </w:r>
      <w:r>
        <w:rPr>
          <w:color w:val="231F20"/>
          <w:w w:val="105"/>
        </w:rPr>
        <w:t>innovative</w:t>
      </w:r>
      <w:r>
        <w:rPr>
          <w:color w:val="231F20"/>
          <w:spacing w:val="-31"/>
          <w:w w:val="105"/>
        </w:rPr>
        <w:t> </w:t>
      </w:r>
      <w:r>
        <w:rPr>
          <w:color w:val="231F20"/>
          <w:w w:val="105"/>
        </w:rPr>
        <w:t>in</w:t>
      </w:r>
      <w:r>
        <w:rPr>
          <w:color w:val="231F20"/>
          <w:spacing w:val="-31"/>
          <w:w w:val="105"/>
        </w:rPr>
        <w:t> </w:t>
      </w:r>
      <w:r>
        <w:rPr>
          <w:color w:val="231F20"/>
          <w:w w:val="105"/>
        </w:rPr>
        <w:t>solving</w:t>
      </w:r>
      <w:r>
        <w:rPr>
          <w:color w:val="231F20"/>
          <w:spacing w:val="-31"/>
          <w:w w:val="105"/>
        </w:rPr>
        <w:t> </w:t>
      </w:r>
      <w:r>
        <w:rPr>
          <w:color w:val="231F20"/>
          <w:w w:val="105"/>
        </w:rPr>
        <w:t>public problems</w:t>
      </w:r>
      <w:r>
        <w:rPr>
          <w:color w:val="231F20"/>
          <w:spacing w:val="-32"/>
          <w:w w:val="105"/>
        </w:rPr>
        <w:t> </w:t>
      </w:r>
      <w:r>
        <w:rPr>
          <w:color w:val="231F20"/>
          <w:w w:val="105"/>
        </w:rPr>
        <w:t>and</w:t>
      </w:r>
      <w:r>
        <w:rPr>
          <w:color w:val="231F20"/>
          <w:spacing w:val="-31"/>
          <w:w w:val="105"/>
        </w:rPr>
        <w:t> </w:t>
      </w:r>
      <w:r>
        <w:rPr>
          <w:color w:val="231F20"/>
          <w:w w:val="105"/>
        </w:rPr>
        <w:t>take</w:t>
      </w:r>
      <w:r>
        <w:rPr>
          <w:color w:val="231F20"/>
          <w:spacing w:val="-31"/>
          <w:w w:val="105"/>
        </w:rPr>
        <w:t> </w:t>
      </w:r>
      <w:r>
        <w:rPr>
          <w:color w:val="231F20"/>
          <w:w w:val="105"/>
        </w:rPr>
        <w:t>advantage</w:t>
      </w:r>
      <w:r>
        <w:rPr>
          <w:color w:val="231F20"/>
          <w:spacing w:val="-31"/>
          <w:w w:val="105"/>
        </w:rPr>
        <w:t> </w:t>
      </w:r>
      <w:r>
        <w:rPr>
          <w:color w:val="231F20"/>
          <w:w w:val="105"/>
        </w:rPr>
        <w:t>of</w:t>
      </w:r>
      <w:r>
        <w:rPr>
          <w:color w:val="231F20"/>
          <w:spacing w:val="-31"/>
          <w:w w:val="105"/>
        </w:rPr>
        <w:t> </w:t>
      </w:r>
      <w:r>
        <w:rPr>
          <w:color w:val="231F20"/>
          <w:w w:val="105"/>
        </w:rPr>
        <w:t>technology</w:t>
      </w:r>
      <w:r>
        <w:rPr>
          <w:color w:val="231F20"/>
          <w:spacing w:val="-31"/>
          <w:w w:val="105"/>
        </w:rPr>
        <w:t> </w:t>
      </w:r>
      <w:r>
        <w:rPr>
          <w:color w:val="231F20"/>
          <w:w w:val="105"/>
        </w:rPr>
        <w:t>to</w:t>
      </w:r>
      <w:r>
        <w:rPr>
          <w:color w:val="231F20"/>
          <w:spacing w:val="-31"/>
          <w:w w:val="105"/>
        </w:rPr>
        <w:t> </w:t>
      </w:r>
      <w:r>
        <w:rPr>
          <w:color w:val="231F20"/>
          <w:w w:val="105"/>
        </w:rPr>
        <w:t>deploy new</w:t>
      </w:r>
      <w:r>
        <w:rPr>
          <w:color w:val="231F20"/>
          <w:spacing w:val="-20"/>
          <w:w w:val="105"/>
        </w:rPr>
        <w:t> </w:t>
      </w:r>
      <w:r>
        <w:rPr>
          <w:color w:val="231F20"/>
          <w:w w:val="105"/>
        </w:rPr>
        <w:t>problem-solving</w:t>
      </w:r>
      <w:r>
        <w:rPr>
          <w:color w:val="231F20"/>
          <w:spacing w:val="-20"/>
          <w:w w:val="105"/>
        </w:rPr>
        <w:t> </w:t>
      </w:r>
      <w:r>
        <w:rPr>
          <w:color w:val="231F20"/>
          <w:w w:val="105"/>
        </w:rPr>
        <w:t>skills.</w:t>
      </w:r>
      <w:r>
        <w:rPr>
          <w:color w:val="231F20"/>
          <w:spacing w:val="-20"/>
          <w:w w:val="105"/>
        </w:rPr>
        <w:t> </w:t>
      </w:r>
      <w:r>
        <w:rPr>
          <w:color w:val="231F20"/>
          <w:spacing w:val="-7"/>
          <w:w w:val="105"/>
        </w:rPr>
        <w:t>To</w:t>
      </w:r>
      <w:r>
        <w:rPr>
          <w:color w:val="231F20"/>
          <w:spacing w:val="-19"/>
          <w:w w:val="105"/>
        </w:rPr>
        <w:t> </w:t>
      </w:r>
      <w:r>
        <w:rPr>
          <w:color w:val="231F20"/>
          <w:w w:val="105"/>
        </w:rPr>
        <w:t>expand</w:t>
      </w:r>
      <w:r>
        <w:rPr>
          <w:color w:val="231F20"/>
          <w:spacing w:val="-20"/>
          <w:w w:val="105"/>
        </w:rPr>
        <w:t> </w:t>
      </w:r>
      <w:r>
        <w:rPr>
          <w:color w:val="231F20"/>
          <w:w w:val="105"/>
        </w:rPr>
        <w:t>the</w:t>
      </w:r>
      <w:r>
        <w:rPr>
          <w:color w:val="231F20"/>
          <w:spacing w:val="-20"/>
          <w:w w:val="105"/>
        </w:rPr>
        <w:t> </w:t>
      </w:r>
      <w:r>
        <w:rPr>
          <w:color w:val="231F20"/>
          <w:w w:val="105"/>
        </w:rPr>
        <w:t>use</w:t>
      </w:r>
      <w:r>
        <w:rPr>
          <w:color w:val="231F20"/>
          <w:spacing w:val="-20"/>
          <w:w w:val="105"/>
        </w:rPr>
        <w:t> </w:t>
      </w:r>
      <w:r>
        <w:rPr>
          <w:color w:val="231F20"/>
          <w:w w:val="105"/>
        </w:rPr>
        <w:t>of</w:t>
      </w:r>
    </w:p>
    <w:p>
      <w:pPr>
        <w:pStyle w:val="BodyText"/>
        <w:spacing w:line="312" w:lineRule="auto" w:before="3"/>
        <w:ind w:left="850" w:right="6238"/>
      </w:pPr>
      <w:r>
        <w:rPr>
          <w:color w:val="231F20"/>
          <w:w w:val="105"/>
        </w:rPr>
        <w:t>this new toolkit and unlock the potential of public entrepreneurs,</w:t>
      </w:r>
      <w:r>
        <w:rPr>
          <w:color w:val="231F20"/>
          <w:spacing w:val="-31"/>
          <w:w w:val="105"/>
        </w:rPr>
        <w:t> </w:t>
      </w:r>
      <w:r>
        <w:rPr>
          <w:color w:val="231F20"/>
          <w:w w:val="105"/>
        </w:rPr>
        <w:t>experiments</w:t>
      </w:r>
      <w:r>
        <w:rPr>
          <w:color w:val="231F20"/>
          <w:spacing w:val="-31"/>
          <w:w w:val="105"/>
        </w:rPr>
        <w:t> </w:t>
      </w:r>
      <w:r>
        <w:rPr>
          <w:color w:val="231F20"/>
          <w:w w:val="105"/>
        </w:rPr>
        <w:t>in</w:t>
      </w:r>
      <w:r>
        <w:rPr>
          <w:color w:val="231F20"/>
          <w:spacing w:val="-31"/>
          <w:w w:val="105"/>
        </w:rPr>
        <w:t> </w:t>
      </w:r>
      <w:r>
        <w:rPr>
          <w:color w:val="231F20"/>
          <w:w w:val="105"/>
        </w:rPr>
        <w:t>alternative</w:t>
      </w:r>
      <w:r>
        <w:rPr>
          <w:color w:val="231F20"/>
          <w:spacing w:val="-31"/>
          <w:w w:val="105"/>
        </w:rPr>
        <w:t> </w:t>
      </w:r>
      <w:r>
        <w:rPr>
          <w:color w:val="231F20"/>
          <w:w w:val="105"/>
        </w:rPr>
        <w:t>institutional arrangements are</w:t>
      </w:r>
      <w:r>
        <w:rPr>
          <w:color w:val="231F20"/>
          <w:spacing w:val="-21"/>
          <w:w w:val="105"/>
        </w:rPr>
        <w:t> </w:t>
      </w:r>
      <w:r>
        <w:rPr>
          <w:color w:val="231F20"/>
          <w:w w:val="105"/>
        </w:rPr>
        <w:t>required.</w:t>
      </w:r>
    </w:p>
    <w:p>
      <w:pPr>
        <w:pStyle w:val="BodyText"/>
        <w:spacing w:before="4"/>
        <w:rPr>
          <w:sz w:val="26"/>
        </w:rPr>
      </w:pPr>
    </w:p>
    <w:p>
      <w:pPr>
        <w:pStyle w:val="BodyText"/>
        <w:spacing w:line="312" w:lineRule="auto"/>
        <w:ind w:left="850" w:right="6115"/>
      </w:pPr>
      <w:r>
        <w:rPr>
          <w:color w:val="231F20"/>
          <w:w w:val="105"/>
        </w:rPr>
        <w:t>We</w:t>
      </w:r>
      <w:r>
        <w:rPr>
          <w:color w:val="231F20"/>
          <w:spacing w:val="-25"/>
          <w:w w:val="105"/>
        </w:rPr>
        <w:t> </w:t>
      </w:r>
      <w:r>
        <w:rPr>
          <w:color w:val="231F20"/>
          <w:w w:val="105"/>
        </w:rPr>
        <w:t>propose</w:t>
      </w:r>
      <w:r>
        <w:rPr>
          <w:color w:val="231F20"/>
          <w:spacing w:val="-25"/>
          <w:w w:val="105"/>
        </w:rPr>
        <w:t> </w:t>
      </w:r>
      <w:r>
        <w:rPr>
          <w:color w:val="231F20"/>
          <w:w w:val="105"/>
        </w:rPr>
        <w:t>three</w:t>
      </w:r>
      <w:r>
        <w:rPr>
          <w:color w:val="231F20"/>
          <w:spacing w:val="-24"/>
          <w:w w:val="105"/>
        </w:rPr>
        <w:t> </w:t>
      </w:r>
      <w:r>
        <w:rPr>
          <w:color w:val="231F20"/>
          <w:w w:val="105"/>
        </w:rPr>
        <w:t>sets</w:t>
      </w:r>
      <w:r>
        <w:rPr>
          <w:color w:val="231F20"/>
          <w:spacing w:val="-25"/>
          <w:w w:val="105"/>
        </w:rPr>
        <w:t> </w:t>
      </w:r>
      <w:r>
        <w:rPr>
          <w:color w:val="231F20"/>
          <w:w w:val="105"/>
        </w:rPr>
        <w:t>of</w:t>
      </w:r>
      <w:r>
        <w:rPr>
          <w:color w:val="231F20"/>
          <w:spacing w:val="-24"/>
          <w:w w:val="105"/>
        </w:rPr>
        <w:t> </w:t>
      </w:r>
      <w:r>
        <w:rPr>
          <w:color w:val="231F20"/>
          <w:w w:val="105"/>
        </w:rPr>
        <w:t>recommendations</w:t>
      </w:r>
      <w:r>
        <w:rPr>
          <w:color w:val="231F20"/>
          <w:spacing w:val="-25"/>
          <w:w w:val="105"/>
        </w:rPr>
        <w:t> </w:t>
      </w:r>
      <w:r>
        <w:rPr>
          <w:color w:val="231F20"/>
          <w:w w:val="105"/>
        </w:rPr>
        <w:t>to</w:t>
      </w:r>
      <w:r>
        <w:rPr>
          <w:color w:val="231F20"/>
          <w:spacing w:val="-24"/>
          <w:w w:val="105"/>
        </w:rPr>
        <w:t> </w:t>
      </w:r>
      <w:r>
        <w:rPr>
          <w:color w:val="231F20"/>
          <w:w w:val="105"/>
        </w:rPr>
        <w:t>enable more</w:t>
      </w:r>
      <w:r>
        <w:rPr>
          <w:color w:val="231F20"/>
          <w:spacing w:val="-24"/>
          <w:w w:val="105"/>
        </w:rPr>
        <w:t> </w:t>
      </w:r>
      <w:r>
        <w:rPr>
          <w:color w:val="231F20"/>
          <w:w w:val="105"/>
        </w:rPr>
        <w:t>public</w:t>
      </w:r>
      <w:r>
        <w:rPr>
          <w:color w:val="231F20"/>
          <w:spacing w:val="-23"/>
          <w:w w:val="105"/>
        </w:rPr>
        <w:t> </w:t>
      </w:r>
      <w:r>
        <w:rPr>
          <w:color w:val="231F20"/>
          <w:w w:val="105"/>
        </w:rPr>
        <w:t>servants</w:t>
      </w:r>
      <w:r>
        <w:rPr>
          <w:color w:val="231F20"/>
          <w:spacing w:val="-23"/>
          <w:w w:val="105"/>
        </w:rPr>
        <w:t> </w:t>
      </w:r>
      <w:r>
        <w:rPr>
          <w:color w:val="231F20"/>
          <w:w w:val="105"/>
        </w:rPr>
        <w:t>to</w:t>
      </w:r>
      <w:r>
        <w:rPr>
          <w:color w:val="231F20"/>
          <w:spacing w:val="-23"/>
          <w:w w:val="105"/>
        </w:rPr>
        <w:t> </w:t>
      </w:r>
      <w:r>
        <w:rPr>
          <w:color w:val="231F20"/>
          <w:w w:val="105"/>
        </w:rPr>
        <w:t>become</w:t>
      </w:r>
      <w:r>
        <w:rPr>
          <w:color w:val="231F20"/>
          <w:spacing w:val="-23"/>
          <w:w w:val="105"/>
        </w:rPr>
        <w:t> </w:t>
      </w:r>
      <w:r>
        <w:rPr>
          <w:color w:val="231F20"/>
          <w:w w:val="105"/>
        </w:rPr>
        <w:t>public</w:t>
      </w:r>
      <w:r>
        <w:rPr>
          <w:color w:val="231F20"/>
          <w:spacing w:val="-23"/>
          <w:w w:val="105"/>
        </w:rPr>
        <w:t> </w:t>
      </w:r>
      <w:r>
        <w:rPr>
          <w:color w:val="231F20"/>
          <w:w w:val="105"/>
        </w:rPr>
        <w:t>entrepreneurs, and to unlock their</w:t>
      </w:r>
      <w:r>
        <w:rPr>
          <w:color w:val="231F20"/>
          <w:spacing w:val="-38"/>
          <w:w w:val="105"/>
        </w:rPr>
        <w:t> </w:t>
      </w:r>
      <w:r>
        <w:rPr>
          <w:color w:val="231F20"/>
          <w:w w:val="105"/>
        </w:rPr>
        <w:t>potential:</w:t>
      </w:r>
    </w:p>
    <w:p>
      <w:pPr>
        <w:pStyle w:val="Heading6"/>
        <w:spacing w:line="312" w:lineRule="auto" w:before="153"/>
        <w:ind w:left="1077" w:right="6349" w:hanging="227"/>
      </w:pPr>
      <w:r>
        <w:rPr>
          <w:b w:val="0"/>
          <w:color w:val="231F20"/>
        </w:rPr>
        <w:t>y </w:t>
      </w:r>
      <w:r>
        <w:rPr>
          <w:color w:val="231F20"/>
        </w:rPr>
        <w:t>Developing a 21st century toolkit for public problem</w:t>
      </w:r>
      <w:r>
        <w:rPr>
          <w:color w:val="231F20"/>
          <w:spacing w:val="-26"/>
        </w:rPr>
        <w:t> </w:t>
      </w:r>
      <w:r>
        <w:rPr>
          <w:color w:val="231F20"/>
        </w:rPr>
        <w:t>solving,</w:t>
      </w:r>
      <w:r>
        <w:rPr>
          <w:color w:val="231F20"/>
          <w:spacing w:val="-26"/>
        </w:rPr>
        <w:t> </w:t>
      </w:r>
      <w:r>
        <w:rPr>
          <w:color w:val="231F20"/>
        </w:rPr>
        <w:t>and</w:t>
      </w:r>
      <w:r>
        <w:rPr>
          <w:color w:val="231F20"/>
          <w:spacing w:val="-26"/>
        </w:rPr>
        <w:t> </w:t>
      </w:r>
      <w:r>
        <w:rPr>
          <w:color w:val="231F20"/>
        </w:rPr>
        <w:t>a</w:t>
      </w:r>
      <w:r>
        <w:rPr>
          <w:color w:val="231F20"/>
          <w:spacing w:val="-26"/>
        </w:rPr>
        <w:t> </w:t>
      </w:r>
      <w:r>
        <w:rPr>
          <w:color w:val="231F20"/>
        </w:rPr>
        <w:t>new</w:t>
      </w:r>
      <w:r>
        <w:rPr>
          <w:color w:val="231F20"/>
          <w:spacing w:val="-26"/>
        </w:rPr>
        <w:t> </w:t>
      </w:r>
      <w:r>
        <w:rPr>
          <w:color w:val="231F20"/>
        </w:rPr>
        <w:t>pathway</w:t>
      </w:r>
      <w:r>
        <w:rPr>
          <w:color w:val="231F20"/>
          <w:spacing w:val="-26"/>
        </w:rPr>
        <w:t> </w:t>
      </w:r>
      <w:r>
        <w:rPr>
          <w:color w:val="231F20"/>
        </w:rPr>
        <w:t>for</w:t>
      </w:r>
      <w:r>
        <w:rPr>
          <w:color w:val="231F20"/>
          <w:spacing w:val="-26"/>
        </w:rPr>
        <w:t> </w:t>
      </w:r>
      <w:r>
        <w:rPr>
          <w:color w:val="231F20"/>
        </w:rPr>
        <w:t>problem solving</w:t>
      </w:r>
      <w:r>
        <w:rPr>
          <w:color w:val="231F20"/>
          <w:spacing w:val="-10"/>
        </w:rPr>
        <w:t> </w:t>
      </w:r>
      <w:r>
        <w:rPr>
          <w:color w:val="231F20"/>
        </w:rPr>
        <w:t>that</w:t>
      </w:r>
      <w:r>
        <w:rPr>
          <w:color w:val="231F20"/>
          <w:spacing w:val="-10"/>
        </w:rPr>
        <w:t> </w:t>
      </w:r>
      <w:r>
        <w:rPr>
          <w:color w:val="231F20"/>
        </w:rPr>
        <w:t>puts</w:t>
      </w:r>
      <w:r>
        <w:rPr>
          <w:color w:val="231F20"/>
          <w:spacing w:val="-9"/>
        </w:rPr>
        <w:t> </w:t>
      </w:r>
      <w:r>
        <w:rPr>
          <w:color w:val="231F20"/>
        </w:rPr>
        <w:t>this</w:t>
      </w:r>
      <w:r>
        <w:rPr>
          <w:color w:val="231F20"/>
          <w:spacing w:val="-10"/>
        </w:rPr>
        <w:t> </w:t>
      </w:r>
      <w:r>
        <w:rPr>
          <w:color w:val="231F20"/>
        </w:rPr>
        <w:t>toolkit</w:t>
      </w:r>
      <w:r>
        <w:rPr>
          <w:color w:val="231F20"/>
          <w:spacing w:val="-9"/>
        </w:rPr>
        <w:t> </w:t>
      </w:r>
      <w:r>
        <w:rPr>
          <w:color w:val="231F20"/>
        </w:rPr>
        <w:t>to</w:t>
      </w:r>
      <w:r>
        <w:rPr>
          <w:color w:val="231F20"/>
          <w:spacing w:val="-10"/>
        </w:rPr>
        <w:t> </w:t>
      </w:r>
      <w:r>
        <w:rPr>
          <w:color w:val="231F20"/>
        </w:rPr>
        <w:t>work.</w:t>
      </w:r>
    </w:p>
    <w:p>
      <w:pPr>
        <w:spacing w:line="312" w:lineRule="auto" w:before="153"/>
        <w:ind w:left="1077" w:right="6315" w:hanging="227"/>
        <w:jc w:val="left"/>
        <w:rPr>
          <w:b/>
          <w:sz w:val="20"/>
        </w:rPr>
      </w:pPr>
      <w:r>
        <w:rPr>
          <w:color w:val="231F20"/>
          <w:sz w:val="20"/>
        </w:rPr>
        <w:t>y</w:t>
      </w:r>
      <w:r>
        <w:rPr>
          <w:color w:val="231F20"/>
          <w:spacing w:val="11"/>
          <w:sz w:val="20"/>
        </w:rPr>
        <w:t> </w:t>
      </w:r>
      <w:r>
        <w:rPr>
          <w:b/>
          <w:color w:val="231F20"/>
          <w:sz w:val="20"/>
        </w:rPr>
        <w:t>Designing</w:t>
      </w:r>
      <w:r>
        <w:rPr>
          <w:b/>
          <w:color w:val="231F20"/>
          <w:spacing w:val="-31"/>
          <w:sz w:val="20"/>
        </w:rPr>
        <w:t> </w:t>
      </w:r>
      <w:r>
        <w:rPr>
          <w:b/>
          <w:color w:val="231F20"/>
          <w:sz w:val="20"/>
        </w:rPr>
        <w:t>more</w:t>
      </w:r>
      <w:r>
        <w:rPr>
          <w:b/>
          <w:color w:val="231F20"/>
          <w:spacing w:val="-30"/>
          <w:sz w:val="20"/>
        </w:rPr>
        <w:t> </w:t>
      </w:r>
      <w:r>
        <w:rPr>
          <w:b/>
          <w:color w:val="231F20"/>
          <w:sz w:val="20"/>
        </w:rPr>
        <w:t>effective</w:t>
      </w:r>
      <w:r>
        <w:rPr>
          <w:b/>
          <w:color w:val="231F20"/>
          <w:spacing w:val="-31"/>
          <w:sz w:val="20"/>
        </w:rPr>
        <w:t> </w:t>
      </w:r>
      <w:r>
        <w:rPr>
          <w:b/>
          <w:color w:val="231F20"/>
          <w:sz w:val="20"/>
        </w:rPr>
        <w:t>skills</w:t>
      </w:r>
      <w:r>
        <w:rPr>
          <w:b/>
          <w:color w:val="231F20"/>
          <w:spacing w:val="-31"/>
          <w:sz w:val="20"/>
        </w:rPr>
        <w:t> </w:t>
      </w:r>
      <w:r>
        <w:rPr>
          <w:b/>
          <w:color w:val="231F20"/>
          <w:sz w:val="20"/>
        </w:rPr>
        <w:t>training,</w:t>
      </w:r>
      <w:r>
        <w:rPr>
          <w:b/>
          <w:color w:val="231F20"/>
          <w:spacing w:val="-31"/>
          <w:sz w:val="20"/>
        </w:rPr>
        <w:t> </w:t>
      </w:r>
      <w:r>
        <w:rPr>
          <w:b/>
          <w:color w:val="231F20"/>
          <w:sz w:val="20"/>
        </w:rPr>
        <w:t>coaching and mentoring programs, informed by leading practices from around the</w:t>
      </w:r>
      <w:r>
        <w:rPr>
          <w:b/>
          <w:color w:val="231F20"/>
          <w:spacing w:val="-29"/>
          <w:sz w:val="20"/>
        </w:rPr>
        <w:t> </w:t>
      </w:r>
      <w:r>
        <w:rPr>
          <w:b/>
          <w:color w:val="231F20"/>
          <w:sz w:val="20"/>
        </w:rPr>
        <w:t>world.</w:t>
      </w:r>
    </w:p>
    <w:p>
      <w:pPr>
        <w:spacing w:line="312" w:lineRule="auto" w:before="153"/>
        <w:ind w:left="1077" w:right="6346" w:hanging="227"/>
        <w:jc w:val="left"/>
        <w:rPr>
          <w:b/>
          <w:sz w:val="20"/>
        </w:rPr>
      </w:pPr>
      <w:r>
        <w:rPr>
          <w:color w:val="231F20"/>
          <w:sz w:val="20"/>
        </w:rPr>
        <w:t>y </w:t>
      </w:r>
      <w:r>
        <w:rPr>
          <w:b/>
          <w:color w:val="231F20"/>
          <w:sz w:val="20"/>
        </w:rPr>
        <w:t>Encouraging institutional experimentation, in a variety</w:t>
      </w:r>
      <w:r>
        <w:rPr>
          <w:b/>
          <w:color w:val="231F20"/>
          <w:spacing w:val="-23"/>
          <w:sz w:val="20"/>
        </w:rPr>
        <w:t> </w:t>
      </w:r>
      <w:r>
        <w:rPr>
          <w:b/>
          <w:color w:val="231F20"/>
          <w:sz w:val="20"/>
        </w:rPr>
        <w:t>of</w:t>
      </w:r>
      <w:r>
        <w:rPr>
          <w:b/>
          <w:color w:val="231F20"/>
          <w:spacing w:val="-22"/>
          <w:sz w:val="20"/>
        </w:rPr>
        <w:t> </w:t>
      </w:r>
      <w:r>
        <w:rPr>
          <w:b/>
          <w:color w:val="231F20"/>
          <w:sz w:val="20"/>
        </w:rPr>
        <w:t>forms,</w:t>
      </w:r>
      <w:r>
        <w:rPr>
          <w:b/>
          <w:color w:val="231F20"/>
          <w:spacing w:val="-22"/>
          <w:sz w:val="20"/>
        </w:rPr>
        <w:t> </w:t>
      </w:r>
      <w:r>
        <w:rPr>
          <w:b/>
          <w:color w:val="231F20"/>
          <w:sz w:val="20"/>
        </w:rPr>
        <w:t>to</w:t>
      </w:r>
      <w:r>
        <w:rPr>
          <w:b/>
          <w:color w:val="231F20"/>
          <w:spacing w:val="-23"/>
          <w:sz w:val="20"/>
        </w:rPr>
        <w:t> </w:t>
      </w:r>
      <w:r>
        <w:rPr>
          <w:b/>
          <w:color w:val="231F20"/>
          <w:sz w:val="20"/>
        </w:rPr>
        <w:t>enable</w:t>
      </w:r>
      <w:r>
        <w:rPr>
          <w:b/>
          <w:color w:val="231F20"/>
          <w:spacing w:val="-22"/>
          <w:sz w:val="20"/>
        </w:rPr>
        <w:t> </w:t>
      </w:r>
      <w:r>
        <w:rPr>
          <w:b/>
          <w:color w:val="231F20"/>
          <w:sz w:val="20"/>
        </w:rPr>
        <w:t>innovation</w:t>
      </w:r>
      <w:r>
        <w:rPr>
          <w:b/>
          <w:color w:val="231F20"/>
          <w:spacing w:val="-22"/>
          <w:sz w:val="20"/>
        </w:rPr>
        <w:t> </w:t>
      </w:r>
      <w:r>
        <w:rPr>
          <w:b/>
          <w:color w:val="231F20"/>
          <w:sz w:val="20"/>
        </w:rPr>
        <w:t>skills</w:t>
      </w:r>
      <w:r>
        <w:rPr>
          <w:b/>
          <w:color w:val="231F20"/>
          <w:spacing w:val="-23"/>
          <w:sz w:val="20"/>
        </w:rPr>
        <w:t> </w:t>
      </w:r>
      <w:r>
        <w:rPr>
          <w:b/>
          <w:color w:val="231F20"/>
          <w:sz w:val="20"/>
        </w:rPr>
        <w:t>to</w:t>
      </w:r>
      <w:r>
        <w:rPr>
          <w:b/>
          <w:color w:val="231F20"/>
          <w:spacing w:val="-22"/>
          <w:sz w:val="20"/>
        </w:rPr>
        <w:t> </w:t>
      </w:r>
      <w:r>
        <w:rPr>
          <w:b/>
          <w:color w:val="231F20"/>
          <w:sz w:val="20"/>
        </w:rPr>
        <w:t>be shared and</w:t>
      </w:r>
      <w:r>
        <w:rPr>
          <w:b/>
          <w:color w:val="231F20"/>
          <w:spacing w:val="-15"/>
          <w:sz w:val="20"/>
        </w:rPr>
        <w:t> </w:t>
      </w:r>
      <w:r>
        <w:rPr>
          <w:b/>
          <w:color w:val="231F20"/>
          <w:sz w:val="20"/>
        </w:rPr>
        <w:t>deployed.</w:t>
      </w:r>
    </w:p>
    <w:p>
      <w:pPr>
        <w:pStyle w:val="BodyText"/>
        <w:rPr>
          <w:b/>
          <w:sz w:val="28"/>
        </w:rPr>
      </w:pPr>
    </w:p>
    <w:p>
      <w:pPr>
        <w:pStyle w:val="BodyText"/>
        <w:rPr>
          <w:b/>
          <w:sz w:val="28"/>
        </w:rPr>
      </w:pPr>
    </w:p>
    <w:p>
      <w:pPr>
        <w:pStyle w:val="BodyText"/>
        <w:rPr>
          <w:b/>
          <w:sz w:val="28"/>
        </w:rPr>
      </w:pPr>
    </w:p>
    <w:p>
      <w:pPr>
        <w:spacing w:line="225" w:lineRule="auto" w:before="176"/>
        <w:ind w:left="1927" w:right="6172" w:firstLine="0"/>
        <w:jc w:val="left"/>
        <w:rPr>
          <w:sz w:val="48"/>
        </w:rPr>
      </w:pPr>
      <w:r>
        <w:rPr/>
        <w:pict>
          <v:shape style="position:absolute;margin-left:53.066399pt;margin-top:14.18854pt;width:29.65pt;height:24.95pt;mso-position-horizontal-relative:page;mso-position-vertical-relative:paragraph;z-index:3784" coordorigin="1061,284" coordsize="593,499" path="m1409,284l1398,286,1388,293,1382,303,1380,314,1382,325,1389,335,1554,503,1090,503,1079,505,1070,512,1064,521,1061,533,1064,545,1070,554,1079,561,1090,563,1554,563,1389,731,1382,741,1380,752,1382,763,1388,773,1394,779,1401,782,1416,782,1424,779,1650,549,1654,541,1654,525,1650,517,1429,292,1420,286,1409,284xe" filled="true" fillcolor="#243b7d" stroked="false">
            <v:path arrowok="t"/>
            <v:fill type="solid"/>
            <w10:wrap type="none"/>
          </v:shape>
        </w:pict>
      </w:r>
      <w:r>
        <w:rPr>
          <w:color w:val="231F20"/>
          <w:sz w:val="48"/>
        </w:rPr>
        <w:t>New forms of </w:t>
      </w:r>
      <w:r>
        <w:rPr>
          <w:color w:val="231F20"/>
          <w:w w:val="95"/>
          <w:sz w:val="48"/>
        </w:rPr>
        <w:t>training</w:t>
      </w:r>
      <w:r>
        <w:rPr>
          <w:color w:val="231F20"/>
          <w:spacing w:val="-69"/>
          <w:w w:val="95"/>
          <w:sz w:val="48"/>
        </w:rPr>
        <w:t> </w:t>
      </w:r>
      <w:r>
        <w:rPr>
          <w:color w:val="231F20"/>
          <w:w w:val="95"/>
          <w:sz w:val="48"/>
        </w:rPr>
        <w:t>are</w:t>
      </w:r>
      <w:r>
        <w:rPr>
          <w:color w:val="231F20"/>
          <w:spacing w:val="-70"/>
          <w:w w:val="95"/>
          <w:sz w:val="48"/>
        </w:rPr>
        <w:t> </w:t>
      </w:r>
      <w:r>
        <w:rPr>
          <w:color w:val="231F20"/>
          <w:w w:val="95"/>
          <w:sz w:val="48"/>
        </w:rPr>
        <w:t>needed </w:t>
      </w:r>
      <w:r>
        <w:rPr>
          <w:color w:val="231F20"/>
          <w:spacing w:val="-3"/>
          <w:sz w:val="48"/>
        </w:rPr>
        <w:t>to </w:t>
      </w:r>
      <w:r>
        <w:rPr>
          <w:color w:val="231F20"/>
          <w:sz w:val="48"/>
        </w:rPr>
        <w:t>expand</w:t>
      </w:r>
      <w:r>
        <w:rPr>
          <w:color w:val="231F20"/>
          <w:spacing w:val="-79"/>
          <w:sz w:val="48"/>
        </w:rPr>
        <w:t> </w:t>
      </w:r>
      <w:r>
        <w:rPr>
          <w:color w:val="231F20"/>
          <w:sz w:val="48"/>
        </w:rPr>
        <w:t>the</w:t>
      </w:r>
    </w:p>
    <w:p>
      <w:pPr>
        <w:spacing w:line="225" w:lineRule="auto" w:before="3"/>
        <w:ind w:left="1927" w:right="6115" w:firstLine="0"/>
        <w:jc w:val="left"/>
        <w:rPr>
          <w:sz w:val="48"/>
        </w:rPr>
      </w:pPr>
      <w:r>
        <w:rPr>
          <w:color w:val="231F20"/>
          <w:sz w:val="48"/>
        </w:rPr>
        <w:t>pool of public </w:t>
      </w:r>
      <w:r>
        <w:rPr>
          <w:color w:val="231F20"/>
          <w:w w:val="95"/>
          <w:sz w:val="48"/>
        </w:rPr>
        <w:t>entrepreneurs who </w:t>
      </w:r>
      <w:r>
        <w:rPr>
          <w:color w:val="231F20"/>
          <w:w w:val="87"/>
          <w:sz w:val="48"/>
        </w:rPr>
        <w:t>c</w:t>
      </w:r>
      <w:r>
        <w:rPr>
          <w:color w:val="231F20"/>
          <w:w w:val="83"/>
          <w:sz w:val="48"/>
        </w:rPr>
        <w:t>a</w:t>
      </w:r>
      <w:r>
        <w:rPr>
          <w:color w:val="231F20"/>
          <w:w w:val="94"/>
          <w:sz w:val="48"/>
        </w:rPr>
        <w:t>n</w:t>
      </w:r>
      <w:r>
        <w:rPr>
          <w:color w:val="231F20"/>
          <w:sz w:val="48"/>
        </w:rPr>
        <w:t> </w:t>
      </w:r>
      <w:r>
        <w:rPr>
          <w:color w:val="231F20"/>
          <w:w w:val="93"/>
          <w:sz w:val="48"/>
        </w:rPr>
        <w:t>b</w:t>
      </w:r>
      <w:r>
        <w:rPr>
          <w:color w:val="231F20"/>
          <w:w w:val="85"/>
          <w:sz w:val="48"/>
        </w:rPr>
        <w:t>e</w:t>
      </w:r>
      <w:r>
        <w:rPr>
          <w:color w:val="231F20"/>
          <w:sz w:val="48"/>
        </w:rPr>
        <w:t> </w:t>
      </w:r>
      <w:r>
        <w:rPr>
          <w:color w:val="231F20"/>
          <w:w w:val="108"/>
          <w:sz w:val="48"/>
        </w:rPr>
        <w:t>i</w:t>
      </w:r>
      <w:r>
        <w:rPr>
          <w:color w:val="231F20"/>
          <w:w w:val="94"/>
          <w:sz w:val="48"/>
        </w:rPr>
        <w:t>nn</w:t>
      </w:r>
      <w:r>
        <w:rPr>
          <w:color w:val="231F20"/>
          <w:w w:val="95"/>
          <w:sz w:val="48"/>
        </w:rPr>
        <w:t>ov</w:t>
      </w:r>
      <w:r>
        <w:rPr>
          <w:color w:val="231F20"/>
          <w:w w:val="83"/>
          <w:sz w:val="48"/>
        </w:rPr>
        <w:t>a</w:t>
      </w:r>
      <w:r>
        <w:rPr>
          <w:color w:val="231F20"/>
          <w:w w:val="140"/>
          <w:sz w:val="48"/>
        </w:rPr>
        <w:t>t</w:t>
      </w:r>
      <w:r>
        <w:rPr>
          <w:color w:val="231F20"/>
          <w:w w:val="108"/>
          <w:sz w:val="48"/>
        </w:rPr>
        <w:t>i</w:t>
      </w:r>
      <w:r>
        <w:rPr>
          <w:color w:val="231F20"/>
          <w:w w:val="91"/>
          <w:sz w:val="48"/>
        </w:rPr>
        <w:t>ve</w:t>
      </w:r>
      <w:r>
        <w:rPr>
          <w:color w:val="231F20"/>
          <w:w w:val="67"/>
          <w:sz w:val="48"/>
        </w:rPr>
        <w:t>…</w:t>
      </w:r>
    </w:p>
    <w:p>
      <w:pPr>
        <w:spacing w:after="0" w:line="225" w:lineRule="auto"/>
        <w:jc w:val="left"/>
        <w:rPr>
          <w:sz w:val="48"/>
        </w:rPr>
        <w:sectPr>
          <w:headerReference w:type="default" r:id="rId158"/>
          <w:footerReference w:type="default" r:id="rId159"/>
          <w:pgSz w:w="11910" w:h="16840"/>
          <w:pgMar w:header="0" w:footer="718" w:top="1260" w:bottom="900" w:left="0" w:right="0"/>
          <w:pgNumType w:start="53"/>
        </w:sectPr>
      </w:pPr>
    </w:p>
    <w:p>
      <w:pPr>
        <w:pStyle w:val="BodyText"/>
      </w:pPr>
    </w:p>
    <w:p>
      <w:pPr>
        <w:pStyle w:val="BodyText"/>
      </w:pPr>
    </w:p>
    <w:p>
      <w:pPr>
        <w:pStyle w:val="BodyText"/>
        <w:spacing w:before="10"/>
        <w:rPr>
          <w:sz w:val="24"/>
        </w:rPr>
      </w:pPr>
    </w:p>
    <w:p>
      <w:pPr>
        <w:spacing w:after="0"/>
        <w:rPr>
          <w:sz w:val="24"/>
        </w:rPr>
        <w:sectPr>
          <w:headerReference w:type="default" r:id="rId161"/>
          <w:footerReference w:type="default" r:id="rId162"/>
          <w:pgSz w:w="11910" w:h="16840"/>
          <w:pgMar w:header="0" w:footer="718" w:top="1580" w:bottom="900" w:left="0" w:right="0"/>
          <w:pgNumType w:start="54"/>
        </w:sectPr>
      </w:pPr>
    </w:p>
    <w:p>
      <w:pPr>
        <w:spacing w:before="142"/>
        <w:ind w:left="850" w:right="0" w:firstLine="0"/>
        <w:jc w:val="left"/>
        <w:rPr>
          <w:b/>
          <w:sz w:val="22"/>
        </w:rPr>
      </w:pPr>
      <w:r>
        <w:rPr>
          <w:b/>
          <w:color w:val="243B7D"/>
          <w:sz w:val="22"/>
        </w:rPr>
        <w:t>A</w:t>
      </w:r>
      <w:r>
        <w:rPr>
          <w:b/>
          <w:color w:val="243B7D"/>
          <w:spacing w:val="-34"/>
          <w:sz w:val="22"/>
        </w:rPr>
        <w:t> </w:t>
      </w:r>
      <w:r>
        <w:rPr>
          <w:b/>
          <w:color w:val="243B7D"/>
          <w:sz w:val="22"/>
        </w:rPr>
        <w:t>21st</w:t>
      </w:r>
      <w:r>
        <w:rPr>
          <w:b/>
          <w:color w:val="243B7D"/>
          <w:spacing w:val="-34"/>
          <w:sz w:val="22"/>
        </w:rPr>
        <w:t> </w:t>
      </w:r>
      <w:r>
        <w:rPr>
          <w:b/>
          <w:color w:val="243B7D"/>
          <w:sz w:val="22"/>
        </w:rPr>
        <w:t>century</w:t>
      </w:r>
      <w:r>
        <w:rPr>
          <w:b/>
          <w:color w:val="243B7D"/>
          <w:spacing w:val="-33"/>
          <w:sz w:val="22"/>
        </w:rPr>
        <w:t> </w:t>
      </w:r>
      <w:r>
        <w:rPr>
          <w:b/>
          <w:color w:val="243B7D"/>
          <w:sz w:val="22"/>
        </w:rPr>
        <w:t>toolkit</w:t>
      </w:r>
      <w:r>
        <w:rPr>
          <w:b/>
          <w:color w:val="243B7D"/>
          <w:spacing w:val="-34"/>
          <w:sz w:val="22"/>
        </w:rPr>
        <w:t> </w:t>
      </w:r>
      <w:r>
        <w:rPr>
          <w:b/>
          <w:color w:val="243B7D"/>
          <w:sz w:val="22"/>
        </w:rPr>
        <w:t>for</w:t>
      </w:r>
      <w:r>
        <w:rPr>
          <w:b/>
          <w:color w:val="243B7D"/>
          <w:spacing w:val="-33"/>
          <w:sz w:val="22"/>
        </w:rPr>
        <w:t> </w:t>
      </w:r>
      <w:r>
        <w:rPr>
          <w:b/>
          <w:color w:val="243B7D"/>
          <w:sz w:val="22"/>
        </w:rPr>
        <w:t>public</w:t>
      </w:r>
      <w:r>
        <w:rPr>
          <w:b/>
          <w:color w:val="243B7D"/>
          <w:spacing w:val="-34"/>
          <w:sz w:val="22"/>
        </w:rPr>
        <w:t> </w:t>
      </w:r>
      <w:r>
        <w:rPr>
          <w:b/>
          <w:color w:val="243B7D"/>
          <w:sz w:val="22"/>
        </w:rPr>
        <w:t>problem</w:t>
      </w:r>
      <w:r>
        <w:rPr>
          <w:b/>
          <w:color w:val="243B7D"/>
          <w:spacing w:val="-33"/>
          <w:sz w:val="22"/>
        </w:rPr>
        <w:t> </w:t>
      </w:r>
      <w:r>
        <w:rPr>
          <w:b/>
          <w:color w:val="243B7D"/>
          <w:sz w:val="22"/>
        </w:rPr>
        <w:t>solving</w:t>
      </w:r>
    </w:p>
    <w:p>
      <w:pPr>
        <w:pStyle w:val="BodyText"/>
        <w:spacing w:line="312" w:lineRule="auto" w:before="216"/>
        <w:ind w:left="850"/>
      </w:pPr>
      <w:r>
        <w:rPr>
          <w:color w:val="231F20"/>
          <w:w w:val="92"/>
        </w:rPr>
        <w:t>W</w:t>
      </w:r>
      <w:r>
        <w:rPr>
          <w:color w:val="231F20"/>
          <w:w w:val="98"/>
        </w:rPr>
        <w:t>e</w:t>
      </w:r>
      <w:r>
        <w:rPr>
          <w:color w:val="231F20"/>
        </w:rPr>
        <w:t> </w:t>
      </w:r>
      <w:r>
        <w:rPr>
          <w:color w:val="231F20"/>
          <w:w w:val="117"/>
        </w:rPr>
        <w:t>r</w:t>
      </w:r>
      <w:r>
        <w:rPr>
          <w:color w:val="231F20"/>
          <w:w w:val="98"/>
        </w:rPr>
        <w:t>e</w:t>
      </w:r>
      <w:r>
        <w:rPr>
          <w:color w:val="231F20"/>
          <w:w w:val="105"/>
        </w:rPr>
        <w:t>c</w:t>
      </w:r>
      <w:r>
        <w:rPr>
          <w:color w:val="231F20"/>
          <w:w w:val="103"/>
        </w:rPr>
        <w:t>o</w:t>
      </w:r>
      <w:r>
        <w:rPr>
          <w:color w:val="231F20"/>
          <w:w w:val="99"/>
        </w:rPr>
        <w:t>mm</w:t>
      </w:r>
      <w:r>
        <w:rPr>
          <w:color w:val="231F20"/>
          <w:w w:val="98"/>
        </w:rPr>
        <w:t>e</w:t>
      </w:r>
      <w:r>
        <w:rPr>
          <w:color w:val="231F20"/>
          <w:w w:val="99"/>
        </w:rPr>
        <w:t>n</w:t>
      </w:r>
      <w:r>
        <w:rPr>
          <w:color w:val="231F20"/>
          <w:w w:val="103"/>
        </w:rPr>
        <w:t>d</w:t>
      </w:r>
      <w:r>
        <w:rPr>
          <w:color w:val="231F20"/>
        </w:rPr>
        <w:t> </w:t>
      </w:r>
      <w:r>
        <w:rPr>
          <w:color w:val="231F20"/>
          <w:w w:val="103"/>
        </w:rPr>
        <w:t>d</w:t>
      </w:r>
      <w:r>
        <w:rPr>
          <w:color w:val="231F20"/>
          <w:w w:val="98"/>
        </w:rPr>
        <w:t>e</w:t>
      </w:r>
      <w:r>
        <w:rPr>
          <w:color w:val="231F20"/>
          <w:w w:val="90"/>
        </w:rPr>
        <w:t>v</w:t>
      </w:r>
      <w:r>
        <w:rPr>
          <w:color w:val="231F20"/>
          <w:w w:val="98"/>
        </w:rPr>
        <w:t>e</w:t>
      </w:r>
      <w:r>
        <w:rPr>
          <w:color w:val="231F20"/>
          <w:w w:val="104"/>
        </w:rPr>
        <w:t>l</w:t>
      </w:r>
      <w:r>
        <w:rPr>
          <w:color w:val="231F20"/>
          <w:w w:val="103"/>
        </w:rPr>
        <w:t>op</w:t>
      </w:r>
      <w:r>
        <w:rPr>
          <w:color w:val="231F20"/>
          <w:w w:val="104"/>
        </w:rPr>
        <w:t>i</w:t>
      </w:r>
      <w:r>
        <w:rPr>
          <w:color w:val="231F20"/>
          <w:w w:val="99"/>
        </w:rPr>
        <w:t>n</w:t>
      </w:r>
      <w:r>
        <w:rPr>
          <w:color w:val="231F20"/>
          <w:w w:val="88"/>
        </w:rPr>
        <w:t>g</w:t>
      </w:r>
      <w:r>
        <w:rPr>
          <w:color w:val="231F20"/>
        </w:rPr>
        <w:t> </w:t>
      </w:r>
      <w:r>
        <w:rPr>
          <w:color w:val="231F20"/>
          <w:w w:val="90"/>
        </w:rPr>
        <w:t>a</w:t>
      </w:r>
      <w:r>
        <w:rPr>
          <w:color w:val="231F20"/>
        </w:rPr>
        <w:t> </w:t>
      </w:r>
      <w:r>
        <w:rPr>
          <w:color w:val="231F20"/>
          <w:w w:val="89"/>
        </w:rPr>
        <w:t>2</w:t>
      </w:r>
      <w:r>
        <w:rPr>
          <w:color w:val="231F20"/>
          <w:w w:val="61"/>
        </w:rPr>
        <w:t>1</w:t>
      </w:r>
      <w:r>
        <w:rPr>
          <w:color w:val="231F20"/>
          <w:w w:val="87"/>
        </w:rPr>
        <w:t>s</w:t>
      </w:r>
      <w:r>
        <w:rPr>
          <w:color w:val="231F20"/>
          <w:w w:val="126"/>
        </w:rPr>
        <w:t>t</w:t>
      </w:r>
      <w:r>
        <w:rPr>
          <w:color w:val="231F20"/>
        </w:rPr>
        <w:t> </w:t>
      </w:r>
      <w:r>
        <w:rPr>
          <w:color w:val="231F20"/>
          <w:w w:val="105"/>
        </w:rPr>
        <w:t>c</w:t>
      </w:r>
      <w:r>
        <w:rPr>
          <w:color w:val="231F20"/>
          <w:w w:val="98"/>
        </w:rPr>
        <w:t>e</w:t>
      </w:r>
      <w:r>
        <w:rPr>
          <w:color w:val="231F20"/>
          <w:w w:val="99"/>
        </w:rPr>
        <w:t>n</w:t>
      </w:r>
      <w:r>
        <w:rPr>
          <w:color w:val="231F20"/>
          <w:w w:val="126"/>
        </w:rPr>
        <w:t>t</w:t>
      </w:r>
      <w:r>
        <w:rPr>
          <w:color w:val="231F20"/>
          <w:w w:val="99"/>
        </w:rPr>
        <w:t>u</w:t>
      </w:r>
      <w:r>
        <w:rPr>
          <w:color w:val="231F20"/>
          <w:w w:val="117"/>
        </w:rPr>
        <w:t>r</w:t>
      </w:r>
      <w:r>
        <w:rPr>
          <w:color w:val="231F20"/>
          <w:w w:val="91"/>
        </w:rPr>
        <w:t>y</w:t>
      </w:r>
      <w:r>
        <w:rPr>
          <w:color w:val="231F20"/>
        </w:rPr>
        <w:t> </w:t>
      </w:r>
      <w:r>
        <w:rPr>
          <w:color w:val="231F20"/>
          <w:w w:val="126"/>
        </w:rPr>
        <w:t>t</w:t>
      </w:r>
      <w:r>
        <w:rPr>
          <w:color w:val="231F20"/>
          <w:w w:val="103"/>
        </w:rPr>
        <w:t>oo</w:t>
      </w:r>
      <w:r>
        <w:rPr>
          <w:color w:val="231F20"/>
          <w:w w:val="104"/>
        </w:rPr>
        <w:t>l</w:t>
      </w:r>
      <w:r>
        <w:rPr>
          <w:color w:val="231F20"/>
          <w:w w:val="96"/>
        </w:rPr>
        <w:t>k</w:t>
      </w:r>
      <w:r>
        <w:rPr>
          <w:color w:val="231F20"/>
          <w:w w:val="104"/>
        </w:rPr>
        <w:t>i</w:t>
      </w:r>
      <w:r>
        <w:rPr>
          <w:color w:val="231F20"/>
          <w:w w:val="126"/>
        </w:rPr>
        <w:t>t</w:t>
      </w:r>
      <w:r>
        <w:rPr>
          <w:color w:val="231F20"/>
          <w:w w:val="86"/>
        </w:rPr>
        <w:t>, </w:t>
      </w:r>
      <w:r>
        <w:rPr>
          <w:color w:val="231F20"/>
        </w:rPr>
        <w:t>starting with the nine core innovation skills outlined in this report. These skills would be developed as part of a new pathway for public problem solving:</w:t>
      </w:r>
    </w:p>
    <w:p>
      <w:pPr>
        <w:pStyle w:val="Heading6"/>
        <w:numPr>
          <w:ilvl w:val="0"/>
          <w:numId w:val="5"/>
        </w:numPr>
        <w:tabs>
          <w:tab w:pos="1134" w:val="left" w:leader="none"/>
        </w:tabs>
        <w:spacing w:line="240" w:lineRule="auto" w:before="154" w:after="0"/>
        <w:ind w:left="1133" w:right="0" w:hanging="283"/>
        <w:jc w:val="left"/>
      </w:pPr>
      <w:r>
        <w:rPr>
          <w:color w:val="231F20"/>
        </w:rPr>
        <w:t>Define</w:t>
      </w:r>
      <w:r>
        <w:rPr>
          <w:color w:val="231F20"/>
          <w:spacing w:val="-12"/>
        </w:rPr>
        <w:t> </w:t>
      </w:r>
      <w:r>
        <w:rPr>
          <w:color w:val="231F20"/>
        </w:rPr>
        <w:t>actionable</w:t>
      </w:r>
      <w:r>
        <w:rPr>
          <w:color w:val="231F20"/>
          <w:spacing w:val="-11"/>
        </w:rPr>
        <w:t> </w:t>
      </w:r>
      <w:r>
        <w:rPr>
          <w:color w:val="231F20"/>
        </w:rPr>
        <w:t>and</w:t>
      </w:r>
      <w:r>
        <w:rPr>
          <w:color w:val="231F20"/>
          <w:spacing w:val="-11"/>
        </w:rPr>
        <w:t> </w:t>
      </w:r>
      <w:r>
        <w:rPr>
          <w:color w:val="231F20"/>
        </w:rPr>
        <w:t>specific</w:t>
      </w:r>
      <w:r>
        <w:rPr>
          <w:color w:val="231F20"/>
          <w:spacing w:val="-11"/>
        </w:rPr>
        <w:t> </w:t>
      </w:r>
      <w:r>
        <w:rPr>
          <w:color w:val="231F20"/>
        </w:rPr>
        <w:t>problems</w:t>
      </w:r>
    </w:p>
    <w:p>
      <w:pPr>
        <w:pStyle w:val="ListParagraph"/>
        <w:numPr>
          <w:ilvl w:val="0"/>
          <w:numId w:val="5"/>
        </w:numPr>
        <w:tabs>
          <w:tab w:pos="1134" w:val="left" w:leader="none"/>
        </w:tabs>
        <w:spacing w:line="240" w:lineRule="auto" w:before="220" w:after="0"/>
        <w:ind w:left="1133" w:right="0" w:hanging="283"/>
        <w:jc w:val="left"/>
        <w:rPr>
          <w:b/>
          <w:sz w:val="20"/>
        </w:rPr>
      </w:pPr>
      <w:r>
        <w:rPr>
          <w:b/>
          <w:color w:val="231F20"/>
          <w:sz w:val="20"/>
        </w:rPr>
        <w:t>Use</w:t>
      </w:r>
      <w:r>
        <w:rPr>
          <w:b/>
          <w:color w:val="231F20"/>
          <w:spacing w:val="-11"/>
          <w:sz w:val="20"/>
        </w:rPr>
        <w:t> </w:t>
      </w:r>
      <w:r>
        <w:rPr>
          <w:b/>
          <w:color w:val="231F20"/>
          <w:sz w:val="20"/>
        </w:rPr>
        <w:t>participatory</w:t>
      </w:r>
      <w:r>
        <w:rPr>
          <w:b/>
          <w:color w:val="231F20"/>
          <w:spacing w:val="-11"/>
          <w:sz w:val="20"/>
        </w:rPr>
        <w:t> </w:t>
      </w:r>
      <w:r>
        <w:rPr>
          <w:b/>
          <w:color w:val="231F20"/>
          <w:sz w:val="20"/>
        </w:rPr>
        <w:t>and</w:t>
      </w:r>
      <w:r>
        <w:rPr>
          <w:b/>
          <w:color w:val="231F20"/>
          <w:spacing w:val="-11"/>
          <w:sz w:val="20"/>
        </w:rPr>
        <w:t> </w:t>
      </w:r>
      <w:r>
        <w:rPr>
          <w:b/>
          <w:color w:val="231F20"/>
          <w:sz w:val="20"/>
        </w:rPr>
        <w:t>human-centric</w:t>
      </w:r>
      <w:r>
        <w:rPr>
          <w:b/>
          <w:color w:val="231F20"/>
          <w:spacing w:val="-10"/>
          <w:sz w:val="20"/>
        </w:rPr>
        <w:t> </w:t>
      </w:r>
      <w:r>
        <w:rPr>
          <w:b/>
          <w:color w:val="231F20"/>
          <w:sz w:val="20"/>
        </w:rPr>
        <w:t>practices</w:t>
      </w:r>
    </w:p>
    <w:p>
      <w:pPr>
        <w:pStyle w:val="ListParagraph"/>
        <w:numPr>
          <w:ilvl w:val="0"/>
          <w:numId w:val="5"/>
        </w:numPr>
        <w:tabs>
          <w:tab w:pos="1134" w:val="left" w:leader="none"/>
        </w:tabs>
        <w:spacing w:line="312" w:lineRule="auto" w:before="220" w:after="0"/>
        <w:ind w:left="1133" w:right="72" w:hanging="283"/>
        <w:jc w:val="left"/>
        <w:rPr>
          <w:b/>
          <w:sz w:val="20"/>
        </w:rPr>
      </w:pPr>
      <w:r>
        <w:rPr>
          <w:b/>
          <w:color w:val="231F20"/>
          <w:sz w:val="20"/>
        </w:rPr>
        <w:t>Use</w:t>
      </w:r>
      <w:r>
        <w:rPr>
          <w:b/>
          <w:color w:val="231F20"/>
          <w:spacing w:val="-26"/>
          <w:sz w:val="20"/>
        </w:rPr>
        <w:t> </w:t>
      </w:r>
      <w:r>
        <w:rPr>
          <w:b/>
          <w:color w:val="231F20"/>
          <w:sz w:val="20"/>
        </w:rPr>
        <w:t>data</w:t>
      </w:r>
      <w:r>
        <w:rPr>
          <w:b/>
          <w:color w:val="231F20"/>
          <w:spacing w:val="-26"/>
          <w:sz w:val="20"/>
        </w:rPr>
        <w:t> </w:t>
      </w:r>
      <w:r>
        <w:rPr>
          <w:b/>
          <w:color w:val="231F20"/>
          <w:sz w:val="20"/>
        </w:rPr>
        <w:t>analytical</w:t>
      </w:r>
      <w:r>
        <w:rPr>
          <w:b/>
          <w:color w:val="231F20"/>
          <w:spacing w:val="-26"/>
          <w:sz w:val="20"/>
        </w:rPr>
        <w:t> </w:t>
      </w:r>
      <w:r>
        <w:rPr>
          <w:b/>
          <w:color w:val="231F20"/>
          <w:sz w:val="20"/>
        </w:rPr>
        <w:t>methods</w:t>
      </w:r>
      <w:r>
        <w:rPr>
          <w:b/>
          <w:color w:val="231F20"/>
          <w:spacing w:val="-26"/>
          <w:sz w:val="20"/>
        </w:rPr>
        <w:t> </w:t>
      </w:r>
      <w:r>
        <w:rPr>
          <w:b/>
          <w:color w:val="231F20"/>
          <w:sz w:val="20"/>
        </w:rPr>
        <w:t>to</w:t>
      </w:r>
      <w:r>
        <w:rPr>
          <w:b/>
          <w:color w:val="231F20"/>
          <w:spacing w:val="-26"/>
          <w:sz w:val="20"/>
        </w:rPr>
        <w:t> </w:t>
      </w:r>
      <w:r>
        <w:rPr>
          <w:b/>
          <w:color w:val="231F20"/>
          <w:sz w:val="20"/>
        </w:rPr>
        <w:t>quantify</w:t>
      </w:r>
      <w:r>
        <w:rPr>
          <w:b/>
          <w:color w:val="231F20"/>
          <w:spacing w:val="-25"/>
          <w:sz w:val="20"/>
        </w:rPr>
        <w:t> </w:t>
      </w:r>
      <w:r>
        <w:rPr>
          <w:b/>
          <w:color w:val="231F20"/>
          <w:sz w:val="20"/>
        </w:rPr>
        <w:t>complex problems</w:t>
      </w:r>
    </w:p>
    <w:p>
      <w:pPr>
        <w:pStyle w:val="ListParagraph"/>
        <w:numPr>
          <w:ilvl w:val="0"/>
          <w:numId w:val="5"/>
        </w:numPr>
        <w:tabs>
          <w:tab w:pos="1134" w:val="left" w:leader="none"/>
        </w:tabs>
        <w:spacing w:line="312" w:lineRule="auto" w:before="152" w:after="0"/>
        <w:ind w:left="1133" w:right="0" w:hanging="283"/>
        <w:jc w:val="left"/>
        <w:rPr>
          <w:b/>
          <w:sz w:val="20"/>
        </w:rPr>
      </w:pPr>
      <w:r>
        <w:rPr>
          <w:b/>
          <w:color w:val="231F20"/>
          <w:w w:val="95"/>
          <w:sz w:val="20"/>
        </w:rPr>
        <w:t>Design solutions together by leveraging collective </w:t>
      </w:r>
      <w:r>
        <w:rPr>
          <w:b/>
          <w:color w:val="231F20"/>
          <w:sz w:val="20"/>
        </w:rPr>
        <w:t>intelligence</w:t>
      </w:r>
    </w:p>
    <w:p>
      <w:pPr>
        <w:pStyle w:val="ListParagraph"/>
        <w:numPr>
          <w:ilvl w:val="0"/>
          <w:numId w:val="5"/>
        </w:numPr>
        <w:tabs>
          <w:tab w:pos="1134" w:val="left" w:leader="none"/>
        </w:tabs>
        <w:spacing w:line="240" w:lineRule="auto" w:before="152" w:after="0"/>
        <w:ind w:left="1133" w:right="0" w:hanging="283"/>
        <w:jc w:val="left"/>
        <w:rPr>
          <w:b/>
          <w:sz w:val="20"/>
        </w:rPr>
      </w:pPr>
      <w:r>
        <w:rPr>
          <w:b/>
          <w:color w:val="231F20"/>
          <w:sz w:val="20"/>
        </w:rPr>
        <w:t>Learn</w:t>
      </w:r>
      <w:r>
        <w:rPr>
          <w:b/>
          <w:color w:val="231F20"/>
          <w:spacing w:val="-13"/>
          <w:sz w:val="20"/>
        </w:rPr>
        <w:t> </w:t>
      </w:r>
      <w:r>
        <w:rPr>
          <w:b/>
          <w:color w:val="231F20"/>
          <w:sz w:val="20"/>
        </w:rPr>
        <w:t>to</w:t>
      </w:r>
      <w:r>
        <w:rPr>
          <w:b/>
          <w:color w:val="231F20"/>
          <w:spacing w:val="-13"/>
          <w:sz w:val="20"/>
        </w:rPr>
        <w:t> </w:t>
      </w:r>
      <w:r>
        <w:rPr>
          <w:b/>
          <w:color w:val="231F20"/>
          <w:sz w:val="20"/>
        </w:rPr>
        <w:t>implement</w:t>
      </w:r>
      <w:r>
        <w:rPr>
          <w:b/>
          <w:color w:val="231F20"/>
          <w:spacing w:val="-12"/>
          <w:sz w:val="20"/>
        </w:rPr>
        <w:t> </w:t>
      </w:r>
      <w:r>
        <w:rPr>
          <w:b/>
          <w:color w:val="231F20"/>
          <w:sz w:val="20"/>
        </w:rPr>
        <w:t>measurable</w:t>
      </w:r>
      <w:r>
        <w:rPr>
          <w:b/>
          <w:color w:val="231F20"/>
          <w:spacing w:val="-13"/>
          <w:sz w:val="20"/>
        </w:rPr>
        <w:t> </w:t>
      </w:r>
      <w:r>
        <w:rPr>
          <w:b/>
          <w:color w:val="231F20"/>
          <w:sz w:val="20"/>
        </w:rPr>
        <w:t>solutions.</w:t>
      </w:r>
    </w:p>
    <w:p>
      <w:pPr>
        <w:pStyle w:val="BodyText"/>
        <w:spacing w:line="312" w:lineRule="auto" w:before="220"/>
        <w:ind w:left="850" w:right="12"/>
      </w:pPr>
      <w:r>
        <w:rPr>
          <w:color w:val="231F20"/>
        </w:rPr>
        <w:t>We recommend an approach that develops not only communities of practice around particular innovation skills, but also a wider expectation that all public servants will have a basic grasp of the full range of innovation skills, as well as an understanding of where and when they are best deployed.</w:t>
      </w:r>
    </w:p>
    <w:p>
      <w:pPr>
        <w:spacing w:before="142"/>
        <w:ind w:left="429" w:right="0" w:firstLine="0"/>
        <w:jc w:val="left"/>
        <w:rPr>
          <w:b/>
          <w:sz w:val="22"/>
        </w:rPr>
      </w:pPr>
      <w:r>
        <w:rPr/>
        <w:br w:type="column"/>
      </w:r>
      <w:r>
        <w:rPr>
          <w:b/>
          <w:color w:val="243B7D"/>
          <w:sz w:val="22"/>
        </w:rPr>
        <w:t>More relevant and effective training programs</w:t>
      </w:r>
    </w:p>
    <w:p>
      <w:pPr>
        <w:pStyle w:val="BodyText"/>
        <w:spacing w:line="312" w:lineRule="auto" w:before="216"/>
        <w:ind w:left="429" w:right="906"/>
      </w:pPr>
      <w:r>
        <w:rPr>
          <w:color w:val="231F20"/>
          <w:w w:val="105"/>
        </w:rPr>
        <w:t>We</w:t>
      </w:r>
      <w:r>
        <w:rPr>
          <w:color w:val="231F20"/>
          <w:spacing w:val="-39"/>
          <w:w w:val="105"/>
        </w:rPr>
        <w:t> </w:t>
      </w:r>
      <w:r>
        <w:rPr>
          <w:color w:val="231F20"/>
          <w:w w:val="105"/>
        </w:rPr>
        <w:t>recommend</w:t>
      </w:r>
      <w:r>
        <w:rPr>
          <w:color w:val="231F20"/>
          <w:spacing w:val="-39"/>
          <w:w w:val="105"/>
        </w:rPr>
        <w:t> </w:t>
      </w:r>
      <w:r>
        <w:rPr>
          <w:color w:val="231F20"/>
          <w:w w:val="105"/>
        </w:rPr>
        <w:t>adopting</w:t>
      </w:r>
      <w:r>
        <w:rPr>
          <w:color w:val="231F20"/>
          <w:spacing w:val="-38"/>
          <w:w w:val="105"/>
        </w:rPr>
        <w:t> </w:t>
      </w:r>
      <w:r>
        <w:rPr>
          <w:color w:val="231F20"/>
          <w:w w:val="105"/>
        </w:rPr>
        <w:t>10</w:t>
      </w:r>
      <w:r>
        <w:rPr>
          <w:color w:val="231F20"/>
          <w:spacing w:val="-39"/>
          <w:w w:val="105"/>
        </w:rPr>
        <w:t> </w:t>
      </w:r>
      <w:r>
        <w:rPr>
          <w:color w:val="231F20"/>
          <w:w w:val="105"/>
        </w:rPr>
        <w:t>global</w:t>
      </w:r>
      <w:r>
        <w:rPr>
          <w:color w:val="231F20"/>
          <w:spacing w:val="-38"/>
          <w:w w:val="105"/>
        </w:rPr>
        <w:t> </w:t>
      </w:r>
      <w:r>
        <w:rPr>
          <w:color w:val="231F20"/>
          <w:w w:val="105"/>
        </w:rPr>
        <w:t>lessons</w:t>
      </w:r>
      <w:r>
        <w:rPr>
          <w:color w:val="231F20"/>
          <w:spacing w:val="-39"/>
          <w:w w:val="105"/>
        </w:rPr>
        <w:t> </w:t>
      </w:r>
      <w:r>
        <w:rPr>
          <w:color w:val="231F20"/>
          <w:w w:val="105"/>
        </w:rPr>
        <w:t>in</w:t>
      </w:r>
      <w:r>
        <w:rPr>
          <w:color w:val="231F20"/>
          <w:spacing w:val="-39"/>
          <w:w w:val="105"/>
        </w:rPr>
        <w:t> </w:t>
      </w:r>
      <w:r>
        <w:rPr>
          <w:color w:val="231F20"/>
          <w:w w:val="105"/>
        </w:rPr>
        <w:t>effective innovation skills training. </w:t>
      </w:r>
      <w:r>
        <w:rPr>
          <w:color w:val="231F20"/>
          <w:spacing w:val="-7"/>
          <w:w w:val="105"/>
        </w:rPr>
        <w:t>To </w:t>
      </w:r>
      <w:r>
        <w:rPr>
          <w:color w:val="231F20"/>
          <w:w w:val="105"/>
        </w:rPr>
        <w:t>empower more public servants to become public entrepreneurs, it is proposed that training</w:t>
      </w:r>
      <w:r>
        <w:rPr>
          <w:color w:val="231F20"/>
          <w:spacing w:val="-33"/>
          <w:w w:val="105"/>
        </w:rPr>
        <w:t> </w:t>
      </w:r>
      <w:r>
        <w:rPr>
          <w:color w:val="231F20"/>
          <w:w w:val="105"/>
        </w:rPr>
        <w:t>programs:</w:t>
      </w:r>
    </w:p>
    <w:p>
      <w:pPr>
        <w:pStyle w:val="Heading6"/>
        <w:numPr>
          <w:ilvl w:val="0"/>
          <w:numId w:val="6"/>
        </w:numPr>
        <w:tabs>
          <w:tab w:pos="713" w:val="left" w:leader="none"/>
        </w:tabs>
        <w:spacing w:line="312" w:lineRule="auto" w:before="154" w:after="0"/>
        <w:ind w:left="712" w:right="1206" w:hanging="283"/>
        <w:jc w:val="left"/>
      </w:pPr>
      <w:r>
        <w:rPr>
          <w:color w:val="231F20"/>
        </w:rPr>
        <w:t>Survey</w:t>
      </w:r>
      <w:r>
        <w:rPr>
          <w:color w:val="231F20"/>
          <w:spacing w:val="-35"/>
        </w:rPr>
        <w:t> </w:t>
      </w:r>
      <w:r>
        <w:rPr>
          <w:color w:val="231F20"/>
        </w:rPr>
        <w:t>people:</w:t>
      </w:r>
      <w:r>
        <w:rPr>
          <w:color w:val="231F20"/>
          <w:spacing w:val="-35"/>
        </w:rPr>
        <w:t> </w:t>
      </w:r>
      <w:r>
        <w:rPr>
          <w:color w:val="231F20"/>
        </w:rPr>
        <w:t>Assess</w:t>
      </w:r>
      <w:r>
        <w:rPr>
          <w:color w:val="231F20"/>
          <w:spacing w:val="-35"/>
        </w:rPr>
        <w:t> </w:t>
      </w:r>
      <w:r>
        <w:rPr>
          <w:color w:val="231F20"/>
        </w:rPr>
        <w:t>what</w:t>
      </w:r>
      <w:r>
        <w:rPr>
          <w:color w:val="231F20"/>
          <w:spacing w:val="-34"/>
        </w:rPr>
        <w:t> </w:t>
      </w:r>
      <w:r>
        <w:rPr>
          <w:color w:val="231F20"/>
        </w:rPr>
        <w:t>they</w:t>
      </w:r>
      <w:r>
        <w:rPr>
          <w:color w:val="231F20"/>
          <w:spacing w:val="-35"/>
        </w:rPr>
        <w:t> </w:t>
      </w:r>
      <w:r>
        <w:rPr>
          <w:color w:val="231F20"/>
        </w:rPr>
        <w:t>want</w:t>
      </w:r>
      <w:r>
        <w:rPr>
          <w:color w:val="231F20"/>
          <w:spacing w:val="-35"/>
        </w:rPr>
        <w:t> </w:t>
      </w:r>
      <w:r>
        <w:rPr>
          <w:color w:val="231F20"/>
        </w:rPr>
        <w:t>to</w:t>
      </w:r>
      <w:r>
        <w:rPr>
          <w:color w:val="231F20"/>
          <w:spacing w:val="-34"/>
        </w:rPr>
        <w:t> </w:t>
      </w:r>
      <w:r>
        <w:rPr>
          <w:color w:val="231F20"/>
        </w:rPr>
        <w:t>know and how they want to</w:t>
      </w:r>
      <w:r>
        <w:rPr>
          <w:color w:val="231F20"/>
          <w:spacing w:val="-37"/>
        </w:rPr>
        <w:t> </w:t>
      </w:r>
      <w:r>
        <w:rPr>
          <w:color w:val="231F20"/>
        </w:rPr>
        <w:t>learn.</w:t>
      </w:r>
    </w:p>
    <w:p>
      <w:pPr>
        <w:pStyle w:val="ListParagraph"/>
        <w:numPr>
          <w:ilvl w:val="0"/>
          <w:numId w:val="6"/>
        </w:numPr>
        <w:tabs>
          <w:tab w:pos="713" w:val="left" w:leader="none"/>
        </w:tabs>
        <w:spacing w:line="312" w:lineRule="auto" w:before="152" w:after="0"/>
        <w:ind w:left="712" w:right="1545" w:hanging="283"/>
        <w:jc w:val="left"/>
        <w:rPr>
          <w:b/>
          <w:sz w:val="20"/>
        </w:rPr>
      </w:pPr>
      <w:r>
        <w:rPr>
          <w:b/>
          <w:color w:val="231F20"/>
          <w:sz w:val="20"/>
        </w:rPr>
        <w:t>Go hybrid: Create face-to-face and</w:t>
      </w:r>
      <w:r>
        <w:rPr>
          <w:b/>
          <w:color w:val="231F20"/>
          <w:spacing w:val="-28"/>
          <w:sz w:val="20"/>
        </w:rPr>
        <w:t> </w:t>
      </w:r>
      <w:r>
        <w:rPr>
          <w:b/>
          <w:color w:val="231F20"/>
          <w:sz w:val="20"/>
        </w:rPr>
        <w:t>online training</w:t>
      </w:r>
      <w:r>
        <w:rPr>
          <w:b/>
          <w:color w:val="231F20"/>
          <w:spacing w:val="-8"/>
          <w:sz w:val="20"/>
        </w:rPr>
        <w:t> </w:t>
      </w:r>
      <w:r>
        <w:rPr>
          <w:b/>
          <w:color w:val="231F20"/>
          <w:sz w:val="20"/>
        </w:rPr>
        <w:t>opportunities.</w:t>
      </w:r>
    </w:p>
    <w:p>
      <w:pPr>
        <w:pStyle w:val="ListParagraph"/>
        <w:numPr>
          <w:ilvl w:val="0"/>
          <w:numId w:val="6"/>
        </w:numPr>
        <w:tabs>
          <w:tab w:pos="713" w:val="left" w:leader="none"/>
        </w:tabs>
        <w:spacing w:line="312" w:lineRule="auto" w:before="152" w:after="0"/>
        <w:ind w:left="712" w:right="908" w:hanging="283"/>
        <w:jc w:val="left"/>
        <w:rPr>
          <w:b/>
          <w:sz w:val="20"/>
        </w:rPr>
      </w:pPr>
      <w:r>
        <w:rPr>
          <w:b/>
          <w:color w:val="231F20"/>
          <w:sz w:val="20"/>
        </w:rPr>
        <w:t>Teach both quantitative and qualitative skills: The</w:t>
      </w:r>
      <w:r>
        <w:rPr>
          <w:b/>
          <w:color w:val="231F20"/>
          <w:spacing w:val="-30"/>
          <w:sz w:val="20"/>
        </w:rPr>
        <w:t> </w:t>
      </w:r>
      <w:r>
        <w:rPr>
          <w:b/>
          <w:color w:val="231F20"/>
          <w:sz w:val="20"/>
        </w:rPr>
        <w:t>best</w:t>
      </w:r>
      <w:r>
        <w:rPr>
          <w:b/>
          <w:color w:val="231F20"/>
          <w:spacing w:val="-29"/>
          <w:sz w:val="20"/>
        </w:rPr>
        <w:t> </w:t>
      </w:r>
      <w:r>
        <w:rPr>
          <w:b/>
          <w:color w:val="231F20"/>
          <w:sz w:val="20"/>
        </w:rPr>
        <w:t>training</w:t>
      </w:r>
      <w:r>
        <w:rPr>
          <w:b/>
          <w:color w:val="231F20"/>
          <w:spacing w:val="-29"/>
          <w:sz w:val="20"/>
        </w:rPr>
        <w:t> </w:t>
      </w:r>
      <w:r>
        <w:rPr>
          <w:b/>
          <w:color w:val="231F20"/>
          <w:sz w:val="20"/>
        </w:rPr>
        <w:t>programs</w:t>
      </w:r>
      <w:r>
        <w:rPr>
          <w:b/>
          <w:color w:val="231F20"/>
          <w:spacing w:val="-29"/>
          <w:sz w:val="20"/>
        </w:rPr>
        <w:t> </w:t>
      </w:r>
      <w:r>
        <w:rPr>
          <w:b/>
          <w:color w:val="231F20"/>
          <w:sz w:val="20"/>
        </w:rPr>
        <w:t>teach</w:t>
      </w:r>
      <w:r>
        <w:rPr>
          <w:b/>
          <w:color w:val="231F20"/>
          <w:spacing w:val="-29"/>
          <w:sz w:val="20"/>
        </w:rPr>
        <w:t> </w:t>
      </w:r>
      <w:r>
        <w:rPr>
          <w:b/>
          <w:color w:val="231F20"/>
          <w:sz w:val="20"/>
        </w:rPr>
        <w:t>data</w:t>
      </w:r>
      <w:r>
        <w:rPr>
          <w:b/>
          <w:color w:val="231F20"/>
          <w:spacing w:val="-29"/>
          <w:sz w:val="20"/>
        </w:rPr>
        <w:t> </w:t>
      </w:r>
      <w:r>
        <w:rPr>
          <w:b/>
          <w:color w:val="231F20"/>
          <w:sz w:val="20"/>
        </w:rPr>
        <w:t>and</w:t>
      </w:r>
      <w:r>
        <w:rPr>
          <w:b/>
          <w:color w:val="231F20"/>
          <w:spacing w:val="-29"/>
          <w:sz w:val="20"/>
        </w:rPr>
        <w:t> </w:t>
      </w:r>
      <w:r>
        <w:rPr>
          <w:b/>
          <w:color w:val="231F20"/>
          <w:sz w:val="20"/>
        </w:rPr>
        <w:t>design together,</w:t>
      </w:r>
      <w:r>
        <w:rPr>
          <w:b/>
          <w:color w:val="231F20"/>
          <w:spacing w:val="-13"/>
          <w:sz w:val="20"/>
        </w:rPr>
        <w:t> </w:t>
      </w:r>
      <w:r>
        <w:rPr>
          <w:b/>
          <w:color w:val="231F20"/>
          <w:sz w:val="20"/>
        </w:rPr>
        <w:t>rather</w:t>
      </w:r>
      <w:r>
        <w:rPr>
          <w:b/>
          <w:color w:val="231F20"/>
          <w:spacing w:val="-12"/>
          <w:sz w:val="20"/>
        </w:rPr>
        <w:t> </w:t>
      </w:r>
      <w:r>
        <w:rPr>
          <w:b/>
          <w:color w:val="231F20"/>
          <w:sz w:val="20"/>
        </w:rPr>
        <w:t>than</w:t>
      </w:r>
      <w:r>
        <w:rPr>
          <w:b/>
          <w:color w:val="231F20"/>
          <w:spacing w:val="-13"/>
          <w:sz w:val="20"/>
        </w:rPr>
        <w:t> </w:t>
      </w:r>
      <w:r>
        <w:rPr>
          <w:b/>
          <w:color w:val="231F20"/>
          <w:sz w:val="20"/>
        </w:rPr>
        <w:t>exclusively</w:t>
      </w:r>
      <w:r>
        <w:rPr>
          <w:b/>
          <w:color w:val="231F20"/>
          <w:spacing w:val="-12"/>
          <w:sz w:val="20"/>
        </w:rPr>
        <w:t> </w:t>
      </w:r>
      <w:r>
        <w:rPr>
          <w:b/>
          <w:color w:val="231F20"/>
          <w:sz w:val="20"/>
        </w:rPr>
        <w:t>one</w:t>
      </w:r>
      <w:r>
        <w:rPr>
          <w:b/>
          <w:color w:val="231F20"/>
          <w:spacing w:val="-13"/>
          <w:sz w:val="20"/>
        </w:rPr>
        <w:t> </w:t>
      </w:r>
      <w:r>
        <w:rPr>
          <w:b/>
          <w:color w:val="231F20"/>
          <w:sz w:val="20"/>
        </w:rPr>
        <w:t>skill.</w:t>
      </w:r>
    </w:p>
    <w:p>
      <w:pPr>
        <w:pStyle w:val="ListParagraph"/>
        <w:numPr>
          <w:ilvl w:val="0"/>
          <w:numId w:val="6"/>
        </w:numPr>
        <w:tabs>
          <w:tab w:pos="713" w:val="left" w:leader="none"/>
        </w:tabs>
        <w:spacing w:line="312" w:lineRule="auto" w:before="153" w:after="0"/>
        <w:ind w:left="712" w:right="1558" w:hanging="283"/>
        <w:jc w:val="left"/>
        <w:rPr>
          <w:b/>
          <w:sz w:val="20"/>
        </w:rPr>
      </w:pPr>
      <w:r>
        <w:rPr>
          <w:b/>
          <w:color w:val="231F20"/>
          <w:spacing w:val="-3"/>
          <w:sz w:val="20"/>
        </w:rPr>
        <w:t>Turn</w:t>
      </w:r>
      <w:r>
        <w:rPr>
          <w:b/>
          <w:color w:val="231F20"/>
          <w:spacing w:val="-33"/>
          <w:sz w:val="20"/>
        </w:rPr>
        <w:t> </w:t>
      </w:r>
      <w:r>
        <w:rPr>
          <w:b/>
          <w:color w:val="231F20"/>
          <w:sz w:val="20"/>
        </w:rPr>
        <w:t>students</w:t>
      </w:r>
      <w:r>
        <w:rPr>
          <w:b/>
          <w:color w:val="231F20"/>
          <w:spacing w:val="-32"/>
          <w:sz w:val="20"/>
        </w:rPr>
        <w:t> </w:t>
      </w:r>
      <w:r>
        <w:rPr>
          <w:b/>
          <w:color w:val="231F20"/>
          <w:sz w:val="20"/>
        </w:rPr>
        <w:t>into</w:t>
      </w:r>
      <w:r>
        <w:rPr>
          <w:b/>
          <w:color w:val="231F20"/>
          <w:spacing w:val="-33"/>
          <w:sz w:val="20"/>
        </w:rPr>
        <w:t> </w:t>
      </w:r>
      <w:r>
        <w:rPr>
          <w:b/>
          <w:color w:val="231F20"/>
          <w:sz w:val="20"/>
        </w:rPr>
        <w:t>teachers:</w:t>
      </w:r>
      <w:r>
        <w:rPr>
          <w:b/>
          <w:color w:val="231F20"/>
          <w:spacing w:val="-32"/>
          <w:sz w:val="20"/>
        </w:rPr>
        <w:t> </w:t>
      </w:r>
      <w:r>
        <w:rPr>
          <w:b/>
          <w:color w:val="231F20"/>
          <w:sz w:val="20"/>
        </w:rPr>
        <w:t>Use</w:t>
      </w:r>
      <w:r>
        <w:rPr>
          <w:b/>
          <w:color w:val="231F20"/>
          <w:spacing w:val="-33"/>
          <w:sz w:val="20"/>
        </w:rPr>
        <w:t> </w:t>
      </w:r>
      <w:r>
        <w:rPr>
          <w:b/>
          <w:color w:val="231F20"/>
          <w:sz w:val="20"/>
        </w:rPr>
        <w:t>alumni</w:t>
      </w:r>
      <w:r>
        <w:rPr>
          <w:b/>
          <w:color w:val="231F20"/>
          <w:spacing w:val="-32"/>
          <w:sz w:val="20"/>
        </w:rPr>
        <w:t> </w:t>
      </w:r>
      <w:r>
        <w:rPr>
          <w:b/>
          <w:color w:val="231F20"/>
          <w:sz w:val="20"/>
        </w:rPr>
        <w:t>as mentors.</w:t>
      </w:r>
    </w:p>
    <w:p>
      <w:pPr>
        <w:pStyle w:val="ListParagraph"/>
        <w:numPr>
          <w:ilvl w:val="0"/>
          <w:numId w:val="6"/>
        </w:numPr>
        <w:tabs>
          <w:tab w:pos="713" w:val="left" w:leader="none"/>
        </w:tabs>
        <w:spacing w:line="312" w:lineRule="auto" w:before="152" w:after="0"/>
        <w:ind w:left="712" w:right="1525" w:hanging="283"/>
        <w:jc w:val="left"/>
        <w:rPr>
          <w:b/>
          <w:sz w:val="20"/>
        </w:rPr>
      </w:pPr>
      <w:r>
        <w:rPr>
          <w:b/>
          <w:color w:val="231F20"/>
          <w:sz w:val="20"/>
        </w:rPr>
        <w:t>Strive</w:t>
      </w:r>
      <w:r>
        <w:rPr>
          <w:b/>
          <w:color w:val="231F20"/>
          <w:spacing w:val="-21"/>
          <w:sz w:val="20"/>
        </w:rPr>
        <w:t> </w:t>
      </w:r>
      <w:r>
        <w:rPr>
          <w:b/>
          <w:color w:val="231F20"/>
          <w:sz w:val="20"/>
        </w:rPr>
        <w:t>for</w:t>
      </w:r>
      <w:r>
        <w:rPr>
          <w:b/>
          <w:color w:val="231F20"/>
          <w:spacing w:val="-21"/>
          <w:sz w:val="20"/>
        </w:rPr>
        <w:t> </w:t>
      </w:r>
      <w:r>
        <w:rPr>
          <w:b/>
          <w:color w:val="231F20"/>
          <w:sz w:val="20"/>
        </w:rPr>
        <w:t>scale:</w:t>
      </w:r>
      <w:r>
        <w:rPr>
          <w:b/>
          <w:color w:val="231F20"/>
          <w:spacing w:val="-21"/>
          <w:sz w:val="20"/>
        </w:rPr>
        <w:t> </w:t>
      </w:r>
      <w:r>
        <w:rPr>
          <w:b/>
          <w:color w:val="231F20"/>
          <w:sz w:val="20"/>
        </w:rPr>
        <w:t>Train</w:t>
      </w:r>
      <w:r>
        <w:rPr>
          <w:b/>
          <w:color w:val="231F20"/>
          <w:spacing w:val="-21"/>
          <w:sz w:val="20"/>
        </w:rPr>
        <w:t> </w:t>
      </w:r>
      <w:r>
        <w:rPr>
          <w:b/>
          <w:color w:val="231F20"/>
          <w:sz w:val="20"/>
        </w:rPr>
        <w:t>more</w:t>
      </w:r>
      <w:r>
        <w:rPr>
          <w:b/>
          <w:color w:val="231F20"/>
          <w:spacing w:val="-21"/>
          <w:sz w:val="20"/>
        </w:rPr>
        <w:t> </w:t>
      </w:r>
      <w:r>
        <w:rPr>
          <w:b/>
          <w:color w:val="231F20"/>
          <w:sz w:val="20"/>
        </w:rPr>
        <w:t>people</w:t>
      </w:r>
      <w:r>
        <w:rPr>
          <w:b/>
          <w:color w:val="231F20"/>
          <w:spacing w:val="-20"/>
          <w:sz w:val="20"/>
        </w:rPr>
        <w:t> </w:t>
      </w:r>
      <w:r>
        <w:rPr>
          <w:b/>
          <w:color w:val="231F20"/>
          <w:sz w:val="20"/>
        </w:rPr>
        <w:t>in</w:t>
      </w:r>
      <w:r>
        <w:rPr>
          <w:b/>
          <w:color w:val="231F20"/>
          <w:spacing w:val="-21"/>
          <w:sz w:val="20"/>
        </w:rPr>
        <w:t> </w:t>
      </w:r>
      <w:r>
        <w:rPr>
          <w:b/>
          <w:color w:val="231F20"/>
          <w:sz w:val="20"/>
        </w:rPr>
        <w:t>more diverse</w:t>
      </w:r>
      <w:r>
        <w:rPr>
          <w:b/>
          <w:color w:val="231F20"/>
          <w:spacing w:val="-7"/>
          <w:sz w:val="20"/>
        </w:rPr>
        <w:t> </w:t>
      </w:r>
      <w:r>
        <w:rPr>
          <w:b/>
          <w:color w:val="231F20"/>
          <w:sz w:val="20"/>
        </w:rPr>
        <w:t>roles.</w:t>
      </w:r>
    </w:p>
    <w:p>
      <w:pPr>
        <w:pStyle w:val="ListParagraph"/>
        <w:numPr>
          <w:ilvl w:val="0"/>
          <w:numId w:val="6"/>
        </w:numPr>
        <w:tabs>
          <w:tab w:pos="713" w:val="left" w:leader="none"/>
        </w:tabs>
        <w:spacing w:line="312" w:lineRule="auto" w:before="152" w:after="0"/>
        <w:ind w:left="712" w:right="912" w:hanging="283"/>
        <w:jc w:val="left"/>
        <w:rPr>
          <w:b/>
          <w:sz w:val="20"/>
        </w:rPr>
      </w:pPr>
      <w:r>
        <w:rPr>
          <w:b/>
          <w:color w:val="231F20"/>
          <w:sz w:val="20"/>
        </w:rPr>
        <w:t>Focus</w:t>
      </w:r>
      <w:r>
        <w:rPr>
          <w:b/>
          <w:color w:val="231F20"/>
          <w:spacing w:val="-36"/>
          <w:sz w:val="20"/>
        </w:rPr>
        <w:t> </w:t>
      </w:r>
      <w:r>
        <w:rPr>
          <w:b/>
          <w:color w:val="231F20"/>
          <w:sz w:val="20"/>
        </w:rPr>
        <w:t>on</w:t>
      </w:r>
      <w:r>
        <w:rPr>
          <w:b/>
          <w:color w:val="231F20"/>
          <w:spacing w:val="-36"/>
          <w:sz w:val="20"/>
        </w:rPr>
        <w:t> </w:t>
      </w:r>
      <w:r>
        <w:rPr>
          <w:b/>
          <w:color w:val="231F20"/>
          <w:sz w:val="20"/>
        </w:rPr>
        <w:t>sector</w:t>
      </w:r>
      <w:r>
        <w:rPr>
          <w:b/>
          <w:color w:val="231F20"/>
          <w:spacing w:val="-36"/>
          <w:sz w:val="20"/>
        </w:rPr>
        <w:t> </w:t>
      </w:r>
      <w:r>
        <w:rPr>
          <w:b/>
          <w:color w:val="231F20"/>
          <w:sz w:val="20"/>
        </w:rPr>
        <w:t>specific</w:t>
      </w:r>
      <w:r>
        <w:rPr>
          <w:b/>
          <w:color w:val="231F20"/>
          <w:spacing w:val="-36"/>
          <w:sz w:val="20"/>
        </w:rPr>
        <w:t> </w:t>
      </w:r>
      <w:r>
        <w:rPr>
          <w:b/>
          <w:color w:val="231F20"/>
          <w:sz w:val="20"/>
        </w:rPr>
        <w:t>innovation:</w:t>
      </w:r>
      <w:r>
        <w:rPr>
          <w:b/>
          <w:color w:val="231F20"/>
          <w:spacing w:val="-36"/>
          <w:sz w:val="20"/>
        </w:rPr>
        <w:t> </w:t>
      </w:r>
      <w:r>
        <w:rPr>
          <w:b/>
          <w:color w:val="231F20"/>
          <w:sz w:val="20"/>
        </w:rPr>
        <w:t>Teach</w:t>
      </w:r>
      <w:r>
        <w:rPr>
          <w:b/>
          <w:color w:val="231F20"/>
          <w:spacing w:val="-36"/>
          <w:sz w:val="20"/>
        </w:rPr>
        <w:t> </w:t>
      </w:r>
      <w:r>
        <w:rPr>
          <w:b/>
          <w:color w:val="231F20"/>
          <w:sz w:val="20"/>
        </w:rPr>
        <w:t>public problem-solving in specific as well as general domains.</w:t>
      </w:r>
    </w:p>
    <w:p>
      <w:pPr>
        <w:pStyle w:val="ListParagraph"/>
        <w:numPr>
          <w:ilvl w:val="0"/>
          <w:numId w:val="6"/>
        </w:numPr>
        <w:tabs>
          <w:tab w:pos="714" w:val="left" w:leader="none"/>
        </w:tabs>
        <w:spacing w:line="312" w:lineRule="auto" w:before="153" w:after="0"/>
        <w:ind w:left="713" w:right="1224" w:hanging="284"/>
        <w:jc w:val="both"/>
        <w:rPr>
          <w:b/>
          <w:sz w:val="20"/>
        </w:rPr>
      </w:pPr>
      <w:r>
        <w:rPr>
          <w:b/>
          <w:color w:val="231F20"/>
          <w:sz w:val="20"/>
        </w:rPr>
        <w:t>Coach:</w:t>
      </w:r>
      <w:r>
        <w:rPr>
          <w:b/>
          <w:color w:val="231F20"/>
          <w:spacing w:val="-16"/>
          <w:sz w:val="20"/>
        </w:rPr>
        <w:t> </w:t>
      </w:r>
      <w:r>
        <w:rPr>
          <w:b/>
          <w:color w:val="231F20"/>
          <w:sz w:val="20"/>
        </w:rPr>
        <w:t>Don’t</w:t>
      </w:r>
      <w:r>
        <w:rPr>
          <w:b/>
          <w:color w:val="231F20"/>
          <w:spacing w:val="-15"/>
          <w:sz w:val="20"/>
        </w:rPr>
        <w:t> </w:t>
      </w:r>
      <w:r>
        <w:rPr>
          <w:b/>
          <w:color w:val="231F20"/>
          <w:sz w:val="20"/>
        </w:rPr>
        <w:t>just</w:t>
      </w:r>
      <w:r>
        <w:rPr>
          <w:b/>
          <w:color w:val="231F20"/>
          <w:spacing w:val="-15"/>
          <w:sz w:val="20"/>
        </w:rPr>
        <w:t> </w:t>
      </w:r>
      <w:r>
        <w:rPr>
          <w:b/>
          <w:color w:val="231F20"/>
          <w:sz w:val="20"/>
        </w:rPr>
        <w:t>train</w:t>
      </w:r>
      <w:r>
        <w:rPr>
          <w:b/>
          <w:color w:val="231F20"/>
          <w:spacing w:val="-15"/>
          <w:sz w:val="20"/>
        </w:rPr>
        <w:t> </w:t>
      </w:r>
      <w:r>
        <w:rPr>
          <w:b/>
          <w:color w:val="231F20"/>
          <w:sz w:val="20"/>
        </w:rPr>
        <w:t>people</w:t>
      </w:r>
      <w:r>
        <w:rPr>
          <w:b/>
          <w:color w:val="231F20"/>
          <w:spacing w:val="-15"/>
          <w:sz w:val="20"/>
        </w:rPr>
        <w:t> </w:t>
      </w:r>
      <w:r>
        <w:rPr>
          <w:b/>
          <w:color w:val="231F20"/>
          <w:sz w:val="20"/>
        </w:rPr>
        <w:t>in</w:t>
      </w:r>
      <w:r>
        <w:rPr>
          <w:b/>
          <w:color w:val="231F20"/>
          <w:spacing w:val="-15"/>
          <w:sz w:val="20"/>
        </w:rPr>
        <w:t> </w:t>
      </w:r>
      <w:r>
        <w:rPr>
          <w:b/>
          <w:color w:val="231F20"/>
          <w:sz w:val="20"/>
        </w:rPr>
        <w:t>the</w:t>
      </w:r>
      <w:r>
        <w:rPr>
          <w:b/>
          <w:color w:val="231F20"/>
          <w:spacing w:val="-15"/>
          <w:sz w:val="20"/>
        </w:rPr>
        <w:t> </w:t>
      </w:r>
      <w:r>
        <w:rPr>
          <w:b/>
          <w:color w:val="231F20"/>
          <w:sz w:val="20"/>
        </w:rPr>
        <w:t>abstract, but</w:t>
      </w:r>
      <w:r>
        <w:rPr>
          <w:b/>
          <w:color w:val="231F20"/>
          <w:spacing w:val="-8"/>
          <w:sz w:val="20"/>
        </w:rPr>
        <w:t> </w:t>
      </w:r>
      <w:r>
        <w:rPr>
          <w:b/>
          <w:color w:val="231F20"/>
          <w:sz w:val="20"/>
        </w:rPr>
        <w:t>coach</w:t>
      </w:r>
      <w:r>
        <w:rPr>
          <w:b/>
          <w:color w:val="231F20"/>
          <w:spacing w:val="-8"/>
          <w:sz w:val="20"/>
        </w:rPr>
        <w:t> </w:t>
      </w:r>
      <w:r>
        <w:rPr>
          <w:b/>
          <w:color w:val="231F20"/>
          <w:sz w:val="20"/>
        </w:rPr>
        <w:t>them</w:t>
      </w:r>
      <w:r>
        <w:rPr>
          <w:b/>
          <w:color w:val="231F20"/>
          <w:spacing w:val="-8"/>
          <w:sz w:val="20"/>
        </w:rPr>
        <w:t> </w:t>
      </w:r>
      <w:r>
        <w:rPr>
          <w:b/>
          <w:color w:val="231F20"/>
          <w:sz w:val="20"/>
        </w:rPr>
        <w:t>to</w:t>
      </w:r>
      <w:r>
        <w:rPr>
          <w:b/>
          <w:color w:val="231F20"/>
          <w:spacing w:val="-8"/>
          <w:sz w:val="20"/>
        </w:rPr>
        <w:t> </w:t>
      </w:r>
      <w:r>
        <w:rPr>
          <w:b/>
          <w:color w:val="231F20"/>
          <w:sz w:val="20"/>
        </w:rPr>
        <w:t>take</w:t>
      </w:r>
      <w:r>
        <w:rPr>
          <w:b/>
          <w:color w:val="231F20"/>
          <w:spacing w:val="-8"/>
          <w:sz w:val="20"/>
        </w:rPr>
        <w:t> </w:t>
      </w:r>
      <w:r>
        <w:rPr>
          <w:b/>
          <w:color w:val="231F20"/>
          <w:sz w:val="20"/>
        </w:rPr>
        <w:t>a</w:t>
      </w:r>
      <w:r>
        <w:rPr>
          <w:b/>
          <w:color w:val="231F20"/>
          <w:spacing w:val="-8"/>
          <w:sz w:val="20"/>
        </w:rPr>
        <w:t> </w:t>
      </w:r>
      <w:r>
        <w:rPr>
          <w:b/>
          <w:color w:val="231F20"/>
          <w:sz w:val="20"/>
        </w:rPr>
        <w:t>project</w:t>
      </w:r>
      <w:r>
        <w:rPr>
          <w:b/>
          <w:color w:val="231F20"/>
          <w:spacing w:val="-7"/>
          <w:sz w:val="20"/>
        </w:rPr>
        <w:t> </w:t>
      </w:r>
      <w:r>
        <w:rPr>
          <w:b/>
          <w:color w:val="231F20"/>
          <w:sz w:val="20"/>
        </w:rPr>
        <w:t>from</w:t>
      </w:r>
      <w:r>
        <w:rPr>
          <w:b/>
          <w:color w:val="231F20"/>
          <w:spacing w:val="-8"/>
          <w:sz w:val="20"/>
        </w:rPr>
        <w:t> </w:t>
      </w:r>
      <w:r>
        <w:rPr>
          <w:b/>
          <w:color w:val="231F20"/>
          <w:sz w:val="20"/>
        </w:rPr>
        <w:t>idea</w:t>
      </w:r>
      <w:r>
        <w:rPr>
          <w:b/>
          <w:color w:val="231F20"/>
          <w:spacing w:val="-8"/>
          <w:sz w:val="20"/>
        </w:rPr>
        <w:t> </w:t>
      </w:r>
      <w:r>
        <w:rPr>
          <w:b/>
          <w:color w:val="231F20"/>
          <w:sz w:val="20"/>
        </w:rPr>
        <w:t>to implementation.</w:t>
      </w:r>
    </w:p>
    <w:p>
      <w:pPr>
        <w:pStyle w:val="ListParagraph"/>
        <w:numPr>
          <w:ilvl w:val="0"/>
          <w:numId w:val="6"/>
        </w:numPr>
        <w:tabs>
          <w:tab w:pos="714" w:val="left" w:leader="none"/>
        </w:tabs>
        <w:spacing w:line="312" w:lineRule="auto" w:before="153" w:after="0"/>
        <w:ind w:left="713" w:right="1344" w:hanging="284"/>
        <w:jc w:val="left"/>
        <w:rPr>
          <w:b/>
          <w:sz w:val="20"/>
        </w:rPr>
      </w:pPr>
      <w:r>
        <w:rPr>
          <w:b/>
          <w:color w:val="231F20"/>
          <w:sz w:val="20"/>
        </w:rPr>
        <w:t>Train</w:t>
      </w:r>
      <w:r>
        <w:rPr>
          <w:b/>
          <w:color w:val="231F20"/>
          <w:spacing w:val="-33"/>
          <w:sz w:val="20"/>
        </w:rPr>
        <w:t> </w:t>
      </w:r>
      <w:r>
        <w:rPr>
          <w:b/>
          <w:color w:val="231F20"/>
          <w:sz w:val="20"/>
        </w:rPr>
        <w:t>citizens</w:t>
      </w:r>
      <w:r>
        <w:rPr>
          <w:b/>
          <w:color w:val="231F20"/>
          <w:spacing w:val="-33"/>
          <w:sz w:val="20"/>
        </w:rPr>
        <w:t> </w:t>
      </w:r>
      <w:r>
        <w:rPr>
          <w:b/>
          <w:color w:val="231F20"/>
          <w:sz w:val="20"/>
        </w:rPr>
        <w:t>as</w:t>
      </w:r>
      <w:r>
        <w:rPr>
          <w:b/>
          <w:color w:val="231F20"/>
          <w:spacing w:val="-32"/>
          <w:sz w:val="20"/>
        </w:rPr>
        <w:t> </w:t>
      </w:r>
      <w:r>
        <w:rPr>
          <w:b/>
          <w:color w:val="231F20"/>
          <w:sz w:val="20"/>
        </w:rPr>
        <w:t>well</w:t>
      </w:r>
      <w:r>
        <w:rPr>
          <w:b/>
          <w:color w:val="231F20"/>
          <w:spacing w:val="-33"/>
          <w:sz w:val="20"/>
        </w:rPr>
        <w:t> </w:t>
      </w:r>
      <w:r>
        <w:rPr>
          <w:b/>
          <w:color w:val="231F20"/>
          <w:sz w:val="20"/>
        </w:rPr>
        <w:t>as</w:t>
      </w:r>
      <w:r>
        <w:rPr>
          <w:b/>
          <w:color w:val="231F20"/>
          <w:spacing w:val="-33"/>
          <w:sz w:val="20"/>
        </w:rPr>
        <w:t> </w:t>
      </w:r>
      <w:r>
        <w:rPr>
          <w:b/>
          <w:color w:val="231F20"/>
          <w:sz w:val="20"/>
        </w:rPr>
        <w:t>civil</w:t>
      </w:r>
      <w:r>
        <w:rPr>
          <w:b/>
          <w:color w:val="231F20"/>
          <w:spacing w:val="-32"/>
          <w:sz w:val="20"/>
        </w:rPr>
        <w:t> </w:t>
      </w:r>
      <w:r>
        <w:rPr>
          <w:b/>
          <w:color w:val="231F20"/>
          <w:sz w:val="20"/>
        </w:rPr>
        <w:t>servants:</w:t>
      </w:r>
      <w:r>
        <w:rPr>
          <w:b/>
          <w:color w:val="231F20"/>
          <w:spacing w:val="-33"/>
          <w:sz w:val="20"/>
        </w:rPr>
        <w:t> </w:t>
      </w:r>
      <w:r>
        <w:rPr>
          <w:b/>
          <w:color w:val="231F20"/>
          <w:sz w:val="20"/>
        </w:rPr>
        <w:t>Create more public problem</w:t>
      </w:r>
      <w:r>
        <w:rPr>
          <w:b/>
          <w:color w:val="231F20"/>
          <w:spacing w:val="-26"/>
          <w:sz w:val="20"/>
        </w:rPr>
        <w:t> </w:t>
      </w:r>
      <w:r>
        <w:rPr>
          <w:b/>
          <w:color w:val="231F20"/>
          <w:sz w:val="20"/>
        </w:rPr>
        <w:t>solvers.</w:t>
      </w:r>
    </w:p>
    <w:p>
      <w:pPr>
        <w:pStyle w:val="ListParagraph"/>
        <w:numPr>
          <w:ilvl w:val="0"/>
          <w:numId w:val="6"/>
        </w:numPr>
        <w:tabs>
          <w:tab w:pos="714" w:val="left" w:leader="none"/>
        </w:tabs>
        <w:spacing w:line="312" w:lineRule="auto" w:before="152" w:after="0"/>
        <w:ind w:left="713" w:right="1144" w:hanging="284"/>
        <w:jc w:val="left"/>
        <w:rPr>
          <w:b/>
          <w:sz w:val="20"/>
        </w:rPr>
      </w:pPr>
      <w:r>
        <w:rPr>
          <w:b/>
          <w:color w:val="231F20"/>
          <w:sz w:val="20"/>
        </w:rPr>
        <w:t>Use</w:t>
      </w:r>
      <w:r>
        <w:rPr>
          <w:b/>
          <w:color w:val="231F20"/>
          <w:spacing w:val="-33"/>
          <w:sz w:val="20"/>
        </w:rPr>
        <w:t> </w:t>
      </w:r>
      <w:r>
        <w:rPr>
          <w:b/>
          <w:color w:val="231F20"/>
          <w:sz w:val="20"/>
        </w:rPr>
        <w:t>citizens</w:t>
      </w:r>
      <w:r>
        <w:rPr>
          <w:b/>
          <w:color w:val="231F20"/>
          <w:spacing w:val="-33"/>
          <w:sz w:val="20"/>
        </w:rPr>
        <w:t> </w:t>
      </w:r>
      <w:r>
        <w:rPr>
          <w:b/>
          <w:color w:val="231F20"/>
          <w:sz w:val="20"/>
        </w:rPr>
        <w:t>as</w:t>
      </w:r>
      <w:r>
        <w:rPr>
          <w:b/>
          <w:color w:val="231F20"/>
          <w:spacing w:val="-32"/>
          <w:sz w:val="20"/>
        </w:rPr>
        <w:t> </w:t>
      </w:r>
      <w:r>
        <w:rPr>
          <w:b/>
          <w:color w:val="231F20"/>
          <w:sz w:val="20"/>
        </w:rPr>
        <w:t>trainers:</w:t>
      </w:r>
      <w:r>
        <w:rPr>
          <w:b/>
          <w:color w:val="231F20"/>
          <w:spacing w:val="-33"/>
          <w:sz w:val="20"/>
        </w:rPr>
        <w:t> </w:t>
      </w:r>
      <w:r>
        <w:rPr>
          <w:b/>
          <w:color w:val="231F20"/>
          <w:sz w:val="20"/>
        </w:rPr>
        <w:t>Leverage</w:t>
      </w:r>
      <w:r>
        <w:rPr>
          <w:b/>
          <w:color w:val="231F20"/>
          <w:spacing w:val="-32"/>
          <w:sz w:val="20"/>
        </w:rPr>
        <w:t> </w:t>
      </w:r>
      <w:r>
        <w:rPr>
          <w:b/>
          <w:color w:val="231F20"/>
          <w:sz w:val="20"/>
        </w:rPr>
        <w:t>public</w:t>
      </w:r>
      <w:r>
        <w:rPr>
          <w:b/>
          <w:color w:val="231F20"/>
          <w:spacing w:val="-33"/>
          <w:sz w:val="20"/>
        </w:rPr>
        <w:t> </w:t>
      </w:r>
      <w:r>
        <w:rPr>
          <w:b/>
          <w:color w:val="231F20"/>
          <w:sz w:val="20"/>
        </w:rPr>
        <w:t>know- how to improve</w:t>
      </w:r>
      <w:r>
        <w:rPr>
          <w:b/>
          <w:color w:val="231F20"/>
          <w:spacing w:val="-24"/>
          <w:sz w:val="20"/>
        </w:rPr>
        <w:t> </w:t>
      </w:r>
      <w:r>
        <w:rPr>
          <w:b/>
          <w:color w:val="231F20"/>
          <w:sz w:val="20"/>
        </w:rPr>
        <w:t>offerings.</w:t>
      </w:r>
    </w:p>
    <w:p>
      <w:pPr>
        <w:pStyle w:val="ListParagraph"/>
        <w:numPr>
          <w:ilvl w:val="0"/>
          <w:numId w:val="6"/>
        </w:numPr>
        <w:tabs>
          <w:tab w:pos="714" w:val="left" w:leader="none"/>
        </w:tabs>
        <w:spacing w:line="312" w:lineRule="auto" w:before="152" w:after="0"/>
        <w:ind w:left="713" w:right="1079" w:hanging="284"/>
        <w:jc w:val="left"/>
        <w:rPr>
          <w:b/>
          <w:sz w:val="20"/>
        </w:rPr>
      </w:pPr>
      <w:r>
        <w:rPr>
          <w:b/>
          <w:color w:val="231F20"/>
          <w:w w:val="95"/>
          <w:sz w:val="20"/>
        </w:rPr>
        <w:t>Teach problem-solving skills: Strengthen public </w:t>
      </w:r>
      <w:r>
        <w:rPr>
          <w:b/>
          <w:color w:val="231F20"/>
          <w:sz w:val="20"/>
        </w:rPr>
        <w:t>entrepreneurship.</w:t>
      </w:r>
    </w:p>
    <w:p>
      <w:pPr>
        <w:pStyle w:val="BodyText"/>
        <w:spacing w:before="3"/>
        <w:rPr>
          <w:b/>
          <w:sz w:val="26"/>
        </w:rPr>
      </w:pPr>
    </w:p>
    <w:p>
      <w:pPr>
        <w:pStyle w:val="BodyText"/>
        <w:spacing w:line="312" w:lineRule="auto" w:before="1"/>
        <w:ind w:left="430" w:right="886"/>
      </w:pPr>
      <w:r>
        <w:rPr>
          <w:color w:val="231F20"/>
          <w:spacing w:val="-7"/>
        </w:rPr>
        <w:t>To </w:t>
      </w:r>
      <w:r>
        <w:rPr>
          <w:color w:val="231F20"/>
        </w:rPr>
        <w:t>take account of the factors that people consider important, we recommend a broad range of improvements to training. These  improvements include offering online learning and flexible, self-paced formats and timing. They also involve shifting from passive forms of training to more active hands-on coaching in</w:t>
      </w:r>
      <w:r>
        <w:rPr>
          <w:color w:val="231F20"/>
          <w:spacing w:val="-11"/>
        </w:rPr>
        <w:t> </w:t>
      </w:r>
      <w:r>
        <w:rPr>
          <w:color w:val="231F20"/>
        </w:rPr>
        <w:t>problem-solving.</w:t>
      </w:r>
    </w:p>
    <w:p>
      <w:pPr>
        <w:spacing w:after="0" w:line="312" w:lineRule="auto"/>
        <w:sectPr>
          <w:type w:val="continuous"/>
          <w:pgSz w:w="11910" w:h="16840"/>
          <w:pgMar w:top="920" w:bottom="280" w:left="0" w:right="0"/>
          <w:cols w:num="2" w:equalWidth="0">
            <w:col w:w="5696" w:space="40"/>
            <w:col w:w="6174"/>
          </w:cols>
        </w:sectPr>
      </w:pPr>
    </w:p>
    <w:p>
      <w:pPr>
        <w:pStyle w:val="BodyText"/>
      </w:pPr>
    </w:p>
    <w:p>
      <w:pPr>
        <w:pStyle w:val="BodyText"/>
      </w:pPr>
    </w:p>
    <w:p>
      <w:pPr>
        <w:pStyle w:val="BodyText"/>
        <w:spacing w:before="10"/>
        <w:rPr>
          <w:sz w:val="24"/>
        </w:rPr>
      </w:pPr>
    </w:p>
    <w:p>
      <w:pPr>
        <w:spacing w:after="0"/>
        <w:rPr>
          <w:sz w:val="24"/>
        </w:rPr>
        <w:sectPr>
          <w:headerReference w:type="default" r:id="rId163"/>
          <w:footerReference w:type="default" r:id="rId164"/>
          <w:pgSz w:w="11910" w:h="16840"/>
          <w:pgMar w:header="0" w:footer="718" w:top="1580" w:bottom="900" w:left="0" w:right="0"/>
          <w:pgNumType w:start="55"/>
        </w:sectPr>
      </w:pPr>
    </w:p>
    <w:p>
      <w:pPr>
        <w:pStyle w:val="Heading5"/>
        <w:ind w:left="850"/>
      </w:pPr>
      <w:r>
        <w:rPr>
          <w:color w:val="243B7D"/>
        </w:rPr>
        <w:t>Encouraging institutional experimentation</w:t>
      </w:r>
    </w:p>
    <w:p>
      <w:pPr>
        <w:pStyle w:val="BodyText"/>
        <w:spacing w:line="312" w:lineRule="auto" w:before="216"/>
        <w:ind w:left="850" w:right="540"/>
      </w:pPr>
      <w:r>
        <w:rPr>
          <w:color w:val="231F20"/>
          <w:w w:val="105"/>
        </w:rPr>
        <w:t>We recommend ongoing experimentation with alternative organisational forms that unlock more</w:t>
      </w:r>
      <w:r>
        <w:rPr>
          <w:color w:val="231F20"/>
          <w:spacing w:val="-39"/>
          <w:w w:val="105"/>
        </w:rPr>
        <w:t> </w:t>
      </w:r>
      <w:r>
        <w:rPr>
          <w:color w:val="231F20"/>
          <w:w w:val="105"/>
        </w:rPr>
        <w:t>innovative</w:t>
      </w:r>
      <w:r>
        <w:rPr>
          <w:color w:val="231F20"/>
          <w:spacing w:val="-38"/>
          <w:w w:val="105"/>
        </w:rPr>
        <w:t> </w:t>
      </w:r>
      <w:r>
        <w:rPr>
          <w:color w:val="231F20"/>
          <w:w w:val="105"/>
        </w:rPr>
        <w:t>ways</w:t>
      </w:r>
      <w:r>
        <w:rPr>
          <w:color w:val="231F20"/>
          <w:spacing w:val="-38"/>
          <w:w w:val="105"/>
        </w:rPr>
        <w:t> </w:t>
      </w:r>
      <w:r>
        <w:rPr>
          <w:color w:val="231F20"/>
          <w:w w:val="105"/>
        </w:rPr>
        <w:t>of</w:t>
      </w:r>
      <w:r>
        <w:rPr>
          <w:color w:val="231F20"/>
          <w:spacing w:val="-38"/>
          <w:w w:val="105"/>
        </w:rPr>
        <w:t> </w:t>
      </w:r>
      <w:r>
        <w:rPr>
          <w:color w:val="231F20"/>
          <w:w w:val="105"/>
        </w:rPr>
        <w:t>thinking</w:t>
      </w:r>
      <w:r>
        <w:rPr>
          <w:color w:val="231F20"/>
          <w:spacing w:val="-38"/>
          <w:w w:val="105"/>
        </w:rPr>
        <w:t> </w:t>
      </w:r>
      <w:r>
        <w:rPr>
          <w:color w:val="231F20"/>
          <w:w w:val="105"/>
        </w:rPr>
        <w:t>and</w:t>
      </w:r>
      <w:r>
        <w:rPr>
          <w:color w:val="231F20"/>
          <w:spacing w:val="-38"/>
          <w:w w:val="105"/>
        </w:rPr>
        <w:t> </w:t>
      </w:r>
      <w:r>
        <w:rPr>
          <w:color w:val="231F20"/>
          <w:w w:val="105"/>
        </w:rPr>
        <w:t>working.</w:t>
      </w:r>
      <w:r>
        <w:rPr>
          <w:color w:val="231F20"/>
          <w:spacing w:val="-38"/>
          <w:w w:val="105"/>
        </w:rPr>
        <w:t> </w:t>
      </w:r>
      <w:r>
        <w:rPr>
          <w:color w:val="231F20"/>
          <w:spacing w:val="-7"/>
          <w:w w:val="105"/>
        </w:rPr>
        <w:t>To</w:t>
      </w:r>
    </w:p>
    <w:p>
      <w:pPr>
        <w:pStyle w:val="BodyText"/>
        <w:spacing w:line="312" w:lineRule="auto" w:before="3"/>
        <w:ind w:left="850" w:right="84"/>
      </w:pPr>
      <w:r>
        <w:rPr>
          <w:color w:val="231F20"/>
          <w:w w:val="105"/>
        </w:rPr>
        <w:t>complement the broad-based reforms to curriculum and pedagogy proposed above, institutional experimentation would:</w:t>
      </w:r>
    </w:p>
    <w:p>
      <w:pPr>
        <w:pStyle w:val="Heading6"/>
        <w:numPr>
          <w:ilvl w:val="1"/>
          <w:numId w:val="6"/>
        </w:numPr>
        <w:tabs>
          <w:tab w:pos="1134" w:val="left" w:leader="none"/>
        </w:tabs>
        <w:spacing w:line="312" w:lineRule="auto" w:before="153" w:after="0"/>
        <w:ind w:left="1133" w:right="136" w:hanging="283"/>
        <w:jc w:val="both"/>
      </w:pPr>
      <w:r>
        <w:rPr>
          <w:color w:val="231F20"/>
        </w:rPr>
        <w:t>Monitor</w:t>
      </w:r>
      <w:r>
        <w:rPr>
          <w:color w:val="231F20"/>
          <w:spacing w:val="-36"/>
        </w:rPr>
        <w:t> </w:t>
      </w:r>
      <w:r>
        <w:rPr>
          <w:color w:val="231F20"/>
        </w:rPr>
        <w:t>new</w:t>
      </w:r>
      <w:r>
        <w:rPr>
          <w:color w:val="231F20"/>
          <w:spacing w:val="-35"/>
        </w:rPr>
        <w:t> </w:t>
      </w:r>
      <w:r>
        <w:rPr>
          <w:color w:val="231F20"/>
        </w:rPr>
        <w:t>organisational</w:t>
      </w:r>
      <w:r>
        <w:rPr>
          <w:color w:val="231F20"/>
          <w:spacing w:val="-35"/>
        </w:rPr>
        <w:t> </w:t>
      </w:r>
      <w:r>
        <w:rPr>
          <w:color w:val="231F20"/>
        </w:rPr>
        <w:t>forms</w:t>
      </w:r>
      <w:r>
        <w:rPr>
          <w:color w:val="231F20"/>
          <w:spacing w:val="-35"/>
        </w:rPr>
        <w:t> </w:t>
      </w:r>
      <w:r>
        <w:rPr>
          <w:color w:val="231F20"/>
        </w:rPr>
        <w:t>such</w:t>
      </w:r>
      <w:r>
        <w:rPr>
          <w:color w:val="231F20"/>
          <w:spacing w:val="-35"/>
        </w:rPr>
        <w:t> </w:t>
      </w:r>
      <w:r>
        <w:rPr>
          <w:color w:val="231F20"/>
        </w:rPr>
        <w:t>as</w:t>
      </w:r>
      <w:r>
        <w:rPr>
          <w:color w:val="231F20"/>
          <w:spacing w:val="-35"/>
        </w:rPr>
        <w:t> </w:t>
      </w:r>
      <w:r>
        <w:rPr>
          <w:color w:val="231F20"/>
        </w:rPr>
        <w:t>policy labs,</w:t>
      </w:r>
      <w:r>
        <w:rPr>
          <w:color w:val="231F20"/>
          <w:spacing w:val="-30"/>
        </w:rPr>
        <w:t> </w:t>
      </w:r>
      <w:r>
        <w:rPr>
          <w:color w:val="231F20"/>
        </w:rPr>
        <w:t>and</w:t>
      </w:r>
      <w:r>
        <w:rPr>
          <w:color w:val="231F20"/>
          <w:spacing w:val="-30"/>
        </w:rPr>
        <w:t> </w:t>
      </w:r>
      <w:r>
        <w:rPr>
          <w:color w:val="231F20"/>
        </w:rPr>
        <w:t>share</w:t>
      </w:r>
      <w:r>
        <w:rPr>
          <w:color w:val="231F20"/>
          <w:spacing w:val="-29"/>
        </w:rPr>
        <w:t> </w:t>
      </w:r>
      <w:r>
        <w:rPr>
          <w:color w:val="231F20"/>
        </w:rPr>
        <w:t>evidence</w:t>
      </w:r>
      <w:r>
        <w:rPr>
          <w:color w:val="231F20"/>
          <w:spacing w:val="-30"/>
        </w:rPr>
        <w:t> </w:t>
      </w:r>
      <w:r>
        <w:rPr>
          <w:color w:val="231F20"/>
        </w:rPr>
        <w:t>and</w:t>
      </w:r>
      <w:r>
        <w:rPr>
          <w:color w:val="231F20"/>
          <w:spacing w:val="-29"/>
        </w:rPr>
        <w:t> </w:t>
      </w:r>
      <w:r>
        <w:rPr>
          <w:color w:val="231F20"/>
        </w:rPr>
        <w:t>data</w:t>
      </w:r>
      <w:r>
        <w:rPr>
          <w:color w:val="231F20"/>
          <w:spacing w:val="-30"/>
        </w:rPr>
        <w:t> </w:t>
      </w:r>
      <w:r>
        <w:rPr>
          <w:color w:val="231F20"/>
        </w:rPr>
        <w:t>through</w:t>
      </w:r>
      <w:r>
        <w:rPr>
          <w:color w:val="231F20"/>
          <w:spacing w:val="-29"/>
        </w:rPr>
        <w:t> </w:t>
      </w:r>
      <w:r>
        <w:rPr>
          <w:color w:val="231F20"/>
        </w:rPr>
        <w:t>hubs, collaboratives and</w:t>
      </w:r>
      <w:r>
        <w:rPr>
          <w:color w:val="231F20"/>
          <w:spacing w:val="-20"/>
        </w:rPr>
        <w:t> </w:t>
      </w:r>
      <w:r>
        <w:rPr>
          <w:color w:val="231F20"/>
        </w:rPr>
        <w:t>sandboxes.</w:t>
      </w:r>
    </w:p>
    <w:p>
      <w:pPr>
        <w:pStyle w:val="ListParagraph"/>
        <w:numPr>
          <w:ilvl w:val="1"/>
          <w:numId w:val="6"/>
        </w:numPr>
        <w:tabs>
          <w:tab w:pos="1134" w:val="left" w:leader="none"/>
        </w:tabs>
        <w:spacing w:line="312" w:lineRule="auto" w:before="153" w:after="0"/>
        <w:ind w:left="1133" w:right="80" w:hanging="283"/>
        <w:jc w:val="left"/>
        <w:rPr>
          <w:b/>
          <w:sz w:val="20"/>
        </w:rPr>
      </w:pPr>
      <w:r>
        <w:rPr>
          <w:b/>
          <w:color w:val="231F20"/>
          <w:sz w:val="20"/>
        </w:rPr>
        <w:t>Enable</w:t>
      </w:r>
      <w:r>
        <w:rPr>
          <w:b/>
          <w:color w:val="231F20"/>
          <w:spacing w:val="-35"/>
          <w:sz w:val="20"/>
        </w:rPr>
        <w:t> </w:t>
      </w:r>
      <w:r>
        <w:rPr>
          <w:b/>
          <w:color w:val="231F20"/>
          <w:sz w:val="20"/>
        </w:rPr>
        <w:t>leaders</w:t>
      </w:r>
      <w:r>
        <w:rPr>
          <w:b/>
          <w:color w:val="231F20"/>
          <w:spacing w:val="-34"/>
          <w:sz w:val="20"/>
        </w:rPr>
        <w:t> </w:t>
      </w:r>
      <w:r>
        <w:rPr>
          <w:b/>
          <w:color w:val="231F20"/>
          <w:sz w:val="20"/>
        </w:rPr>
        <w:t>in</w:t>
      </w:r>
      <w:r>
        <w:rPr>
          <w:b/>
          <w:color w:val="231F20"/>
          <w:spacing w:val="-34"/>
          <w:sz w:val="20"/>
        </w:rPr>
        <w:t> </w:t>
      </w:r>
      <w:r>
        <w:rPr>
          <w:b/>
          <w:color w:val="231F20"/>
          <w:sz w:val="20"/>
        </w:rPr>
        <w:t>innovation</w:t>
      </w:r>
      <w:r>
        <w:rPr>
          <w:b/>
          <w:color w:val="231F20"/>
          <w:spacing w:val="-34"/>
          <w:sz w:val="20"/>
        </w:rPr>
        <w:t> </w:t>
      </w:r>
      <w:r>
        <w:rPr>
          <w:b/>
          <w:color w:val="231F20"/>
          <w:sz w:val="20"/>
        </w:rPr>
        <w:t>skills</w:t>
      </w:r>
      <w:r>
        <w:rPr>
          <w:b/>
          <w:color w:val="231F20"/>
          <w:spacing w:val="-34"/>
          <w:sz w:val="20"/>
        </w:rPr>
        <w:t> </w:t>
      </w:r>
      <w:r>
        <w:rPr>
          <w:b/>
          <w:color w:val="231F20"/>
          <w:sz w:val="20"/>
        </w:rPr>
        <w:t>to</w:t>
      </w:r>
      <w:r>
        <w:rPr>
          <w:b/>
          <w:color w:val="231F20"/>
          <w:spacing w:val="-34"/>
          <w:sz w:val="20"/>
        </w:rPr>
        <w:t> </w:t>
      </w:r>
      <w:r>
        <w:rPr>
          <w:b/>
          <w:color w:val="231F20"/>
          <w:sz w:val="20"/>
        </w:rPr>
        <w:t>work</w:t>
      </w:r>
      <w:r>
        <w:rPr>
          <w:b/>
          <w:color w:val="231F20"/>
          <w:spacing w:val="-35"/>
          <w:sz w:val="20"/>
        </w:rPr>
        <w:t> </w:t>
      </w:r>
      <w:r>
        <w:rPr>
          <w:b/>
          <w:color w:val="231F20"/>
          <w:sz w:val="20"/>
        </w:rPr>
        <w:t>across organisations and sectors, including through temporary and part-time</w:t>
      </w:r>
      <w:r>
        <w:rPr>
          <w:b/>
          <w:color w:val="231F20"/>
          <w:spacing w:val="-18"/>
          <w:sz w:val="20"/>
        </w:rPr>
        <w:t> </w:t>
      </w:r>
      <w:r>
        <w:rPr>
          <w:b/>
          <w:color w:val="231F20"/>
          <w:sz w:val="20"/>
        </w:rPr>
        <w:t>options.</w:t>
      </w:r>
    </w:p>
    <w:p>
      <w:pPr>
        <w:pStyle w:val="ListParagraph"/>
        <w:numPr>
          <w:ilvl w:val="1"/>
          <w:numId w:val="6"/>
        </w:numPr>
        <w:tabs>
          <w:tab w:pos="1134" w:val="left" w:leader="none"/>
        </w:tabs>
        <w:spacing w:line="312" w:lineRule="auto" w:before="153" w:after="0"/>
        <w:ind w:left="1133" w:right="0" w:hanging="283"/>
        <w:jc w:val="left"/>
        <w:rPr>
          <w:b/>
          <w:sz w:val="20"/>
        </w:rPr>
      </w:pPr>
      <w:r>
        <w:rPr>
          <w:b/>
          <w:color w:val="231F20"/>
          <w:sz w:val="20"/>
        </w:rPr>
        <w:t>Encourage</w:t>
      </w:r>
      <w:r>
        <w:rPr>
          <w:b/>
          <w:color w:val="231F20"/>
          <w:spacing w:val="-18"/>
          <w:sz w:val="20"/>
        </w:rPr>
        <w:t> </w:t>
      </w:r>
      <w:r>
        <w:rPr>
          <w:b/>
          <w:color w:val="231F20"/>
          <w:sz w:val="20"/>
        </w:rPr>
        <w:t>the</w:t>
      </w:r>
      <w:r>
        <w:rPr>
          <w:b/>
          <w:color w:val="231F20"/>
          <w:spacing w:val="-18"/>
          <w:sz w:val="20"/>
        </w:rPr>
        <w:t> </w:t>
      </w:r>
      <w:r>
        <w:rPr>
          <w:b/>
          <w:color w:val="231F20"/>
          <w:sz w:val="20"/>
        </w:rPr>
        <w:t>formation</w:t>
      </w:r>
      <w:r>
        <w:rPr>
          <w:b/>
          <w:color w:val="231F20"/>
          <w:spacing w:val="-18"/>
          <w:sz w:val="20"/>
        </w:rPr>
        <w:t> </w:t>
      </w:r>
      <w:r>
        <w:rPr>
          <w:b/>
          <w:color w:val="231F20"/>
          <w:sz w:val="20"/>
        </w:rPr>
        <w:t>of</w:t>
      </w:r>
      <w:r>
        <w:rPr>
          <w:b/>
          <w:color w:val="231F20"/>
          <w:spacing w:val="-18"/>
          <w:sz w:val="20"/>
        </w:rPr>
        <w:t> </w:t>
      </w:r>
      <w:r>
        <w:rPr>
          <w:b/>
          <w:color w:val="231F20"/>
          <w:sz w:val="20"/>
        </w:rPr>
        <w:t>further</w:t>
      </w:r>
      <w:r>
        <w:rPr>
          <w:b/>
          <w:color w:val="231F20"/>
          <w:spacing w:val="-17"/>
          <w:sz w:val="20"/>
        </w:rPr>
        <w:t> </w:t>
      </w:r>
      <w:r>
        <w:rPr>
          <w:b/>
          <w:color w:val="231F20"/>
          <w:sz w:val="20"/>
        </w:rPr>
        <w:t>collaborative, mission-oriented organisations tasked with whole-of-system</w:t>
      </w:r>
      <w:r>
        <w:rPr>
          <w:b/>
          <w:color w:val="231F20"/>
          <w:spacing w:val="-8"/>
          <w:sz w:val="20"/>
        </w:rPr>
        <w:t> </w:t>
      </w:r>
      <w:r>
        <w:rPr>
          <w:b/>
          <w:color w:val="231F20"/>
          <w:sz w:val="20"/>
        </w:rPr>
        <w:t>transformations.</w:t>
      </w:r>
    </w:p>
    <w:p>
      <w:pPr>
        <w:pStyle w:val="ListParagraph"/>
        <w:numPr>
          <w:ilvl w:val="1"/>
          <w:numId w:val="6"/>
        </w:numPr>
        <w:tabs>
          <w:tab w:pos="1134" w:val="left" w:leader="none"/>
        </w:tabs>
        <w:spacing w:line="312" w:lineRule="auto" w:before="153" w:after="0"/>
        <w:ind w:left="1133" w:right="61" w:hanging="283"/>
        <w:jc w:val="both"/>
        <w:rPr>
          <w:b/>
          <w:sz w:val="20"/>
        </w:rPr>
      </w:pPr>
      <w:r>
        <w:rPr>
          <w:b/>
          <w:color w:val="231F20"/>
          <w:sz w:val="20"/>
        </w:rPr>
        <w:t>Allocate</w:t>
      </w:r>
      <w:r>
        <w:rPr>
          <w:b/>
          <w:color w:val="231F20"/>
          <w:spacing w:val="-23"/>
          <w:sz w:val="20"/>
        </w:rPr>
        <w:t> </w:t>
      </w:r>
      <w:r>
        <w:rPr>
          <w:b/>
          <w:color w:val="231F20"/>
          <w:sz w:val="20"/>
        </w:rPr>
        <w:t>clear</w:t>
      </w:r>
      <w:r>
        <w:rPr>
          <w:b/>
          <w:color w:val="231F20"/>
          <w:spacing w:val="-23"/>
          <w:sz w:val="20"/>
        </w:rPr>
        <w:t> </w:t>
      </w:r>
      <w:r>
        <w:rPr>
          <w:b/>
          <w:color w:val="231F20"/>
          <w:sz w:val="20"/>
        </w:rPr>
        <w:t>responsibility</w:t>
      </w:r>
      <w:r>
        <w:rPr>
          <w:b/>
          <w:color w:val="231F20"/>
          <w:spacing w:val="-23"/>
          <w:sz w:val="20"/>
        </w:rPr>
        <w:t> </w:t>
      </w:r>
      <w:r>
        <w:rPr>
          <w:b/>
          <w:color w:val="231F20"/>
          <w:sz w:val="20"/>
        </w:rPr>
        <w:t>for</w:t>
      </w:r>
      <w:r>
        <w:rPr>
          <w:b/>
          <w:color w:val="231F20"/>
          <w:spacing w:val="-23"/>
          <w:sz w:val="20"/>
        </w:rPr>
        <w:t> </w:t>
      </w:r>
      <w:r>
        <w:rPr>
          <w:b/>
          <w:color w:val="231F20"/>
          <w:sz w:val="20"/>
        </w:rPr>
        <w:t>the</w:t>
      </w:r>
      <w:r>
        <w:rPr>
          <w:b/>
          <w:color w:val="231F20"/>
          <w:spacing w:val="-23"/>
          <w:sz w:val="20"/>
        </w:rPr>
        <w:t> </w:t>
      </w:r>
      <w:r>
        <w:rPr>
          <w:b/>
          <w:color w:val="231F20"/>
          <w:sz w:val="20"/>
        </w:rPr>
        <w:t>development and</w:t>
      </w:r>
      <w:r>
        <w:rPr>
          <w:b/>
          <w:color w:val="231F20"/>
          <w:spacing w:val="-23"/>
          <w:sz w:val="20"/>
        </w:rPr>
        <w:t> </w:t>
      </w:r>
      <w:r>
        <w:rPr>
          <w:b/>
          <w:color w:val="231F20"/>
          <w:sz w:val="20"/>
        </w:rPr>
        <w:t>exploitation</w:t>
      </w:r>
      <w:r>
        <w:rPr>
          <w:b/>
          <w:color w:val="231F20"/>
          <w:spacing w:val="-23"/>
          <w:sz w:val="20"/>
        </w:rPr>
        <w:t> </w:t>
      </w:r>
      <w:r>
        <w:rPr>
          <w:b/>
          <w:color w:val="231F20"/>
          <w:sz w:val="20"/>
        </w:rPr>
        <w:t>of</w:t>
      </w:r>
      <w:r>
        <w:rPr>
          <w:b/>
          <w:color w:val="231F20"/>
          <w:spacing w:val="-23"/>
          <w:sz w:val="20"/>
        </w:rPr>
        <w:t> </w:t>
      </w:r>
      <w:r>
        <w:rPr>
          <w:b/>
          <w:color w:val="231F20"/>
          <w:sz w:val="20"/>
        </w:rPr>
        <w:t>public</w:t>
      </w:r>
      <w:r>
        <w:rPr>
          <w:b/>
          <w:color w:val="231F20"/>
          <w:spacing w:val="-23"/>
          <w:sz w:val="20"/>
        </w:rPr>
        <w:t> </w:t>
      </w:r>
      <w:r>
        <w:rPr>
          <w:b/>
          <w:color w:val="231F20"/>
          <w:sz w:val="20"/>
        </w:rPr>
        <w:t>sector</w:t>
      </w:r>
      <w:r>
        <w:rPr>
          <w:b/>
          <w:color w:val="231F20"/>
          <w:spacing w:val="-23"/>
          <w:sz w:val="20"/>
        </w:rPr>
        <w:t> </w:t>
      </w:r>
      <w:r>
        <w:rPr>
          <w:b/>
          <w:color w:val="231F20"/>
          <w:sz w:val="20"/>
        </w:rPr>
        <w:t>workforce</w:t>
      </w:r>
      <w:r>
        <w:rPr>
          <w:b/>
          <w:color w:val="231F20"/>
          <w:spacing w:val="-22"/>
          <w:sz w:val="20"/>
        </w:rPr>
        <w:t> </w:t>
      </w:r>
      <w:r>
        <w:rPr>
          <w:b/>
          <w:color w:val="231F20"/>
          <w:sz w:val="20"/>
        </w:rPr>
        <w:t>skills by</w:t>
      </w:r>
      <w:r>
        <w:rPr>
          <w:b/>
          <w:color w:val="231F20"/>
          <w:spacing w:val="-35"/>
          <w:sz w:val="20"/>
        </w:rPr>
        <w:t> </w:t>
      </w:r>
      <w:r>
        <w:rPr>
          <w:b/>
          <w:color w:val="231F20"/>
          <w:sz w:val="20"/>
        </w:rPr>
        <w:t>engaging</w:t>
      </w:r>
      <w:r>
        <w:rPr>
          <w:b/>
          <w:color w:val="231F20"/>
          <w:spacing w:val="-34"/>
          <w:sz w:val="20"/>
        </w:rPr>
        <w:t> </w:t>
      </w:r>
      <w:r>
        <w:rPr>
          <w:b/>
          <w:color w:val="231F20"/>
          <w:sz w:val="20"/>
        </w:rPr>
        <w:t>with</w:t>
      </w:r>
      <w:r>
        <w:rPr>
          <w:b/>
          <w:color w:val="231F20"/>
          <w:spacing w:val="-35"/>
          <w:sz w:val="20"/>
        </w:rPr>
        <w:t> </w:t>
      </w:r>
      <w:r>
        <w:rPr>
          <w:b/>
          <w:color w:val="231F20"/>
          <w:sz w:val="20"/>
        </w:rPr>
        <w:t>ANZSOG</w:t>
      </w:r>
      <w:r>
        <w:rPr>
          <w:b/>
          <w:color w:val="231F20"/>
          <w:spacing w:val="-34"/>
          <w:sz w:val="20"/>
        </w:rPr>
        <w:t> </w:t>
      </w:r>
      <w:r>
        <w:rPr>
          <w:b/>
          <w:color w:val="231F20"/>
          <w:sz w:val="20"/>
        </w:rPr>
        <w:t>and</w:t>
      </w:r>
      <w:r>
        <w:rPr>
          <w:b/>
          <w:color w:val="231F20"/>
          <w:spacing w:val="-35"/>
          <w:sz w:val="20"/>
        </w:rPr>
        <w:t> </w:t>
      </w:r>
      <w:r>
        <w:rPr>
          <w:b/>
          <w:color w:val="231F20"/>
          <w:sz w:val="20"/>
        </w:rPr>
        <w:t>the</w:t>
      </w:r>
      <w:r>
        <w:rPr>
          <w:b/>
          <w:color w:val="231F20"/>
          <w:spacing w:val="-34"/>
          <w:sz w:val="20"/>
        </w:rPr>
        <w:t> </w:t>
      </w:r>
      <w:r>
        <w:rPr>
          <w:b/>
          <w:color w:val="231F20"/>
          <w:sz w:val="20"/>
        </w:rPr>
        <w:t>Public</w:t>
      </w:r>
      <w:r>
        <w:rPr>
          <w:b/>
          <w:color w:val="231F20"/>
          <w:spacing w:val="-34"/>
          <w:sz w:val="20"/>
        </w:rPr>
        <w:t> </w:t>
      </w:r>
      <w:r>
        <w:rPr>
          <w:b/>
          <w:color w:val="231F20"/>
          <w:sz w:val="20"/>
        </w:rPr>
        <w:t>Service Commissioners.</w:t>
      </w:r>
    </w:p>
    <w:p>
      <w:pPr>
        <w:pStyle w:val="ListParagraph"/>
        <w:numPr>
          <w:ilvl w:val="1"/>
          <w:numId w:val="6"/>
        </w:numPr>
        <w:tabs>
          <w:tab w:pos="1134" w:val="left" w:leader="none"/>
        </w:tabs>
        <w:spacing w:line="312" w:lineRule="auto" w:before="154" w:after="0"/>
        <w:ind w:left="1133" w:right="175" w:hanging="283"/>
        <w:jc w:val="left"/>
        <w:rPr>
          <w:b/>
          <w:sz w:val="20"/>
        </w:rPr>
      </w:pPr>
      <w:r>
        <w:rPr>
          <w:b/>
          <w:color w:val="231F20"/>
          <w:sz w:val="20"/>
        </w:rPr>
        <w:t>Explore the merits of an overarching national institution, such as Nesta in the UK or Sitra in Finland,</w:t>
      </w:r>
      <w:r>
        <w:rPr>
          <w:b/>
          <w:color w:val="231F20"/>
          <w:spacing w:val="-38"/>
          <w:sz w:val="20"/>
        </w:rPr>
        <w:t> </w:t>
      </w:r>
      <w:r>
        <w:rPr>
          <w:b/>
          <w:color w:val="231F20"/>
          <w:sz w:val="20"/>
        </w:rPr>
        <w:t>with</w:t>
      </w:r>
      <w:r>
        <w:rPr>
          <w:b/>
          <w:color w:val="231F20"/>
          <w:spacing w:val="-38"/>
          <w:sz w:val="20"/>
        </w:rPr>
        <w:t> </w:t>
      </w:r>
      <w:r>
        <w:rPr>
          <w:b/>
          <w:color w:val="231F20"/>
          <w:sz w:val="20"/>
        </w:rPr>
        <w:t>responsibility</w:t>
      </w:r>
      <w:r>
        <w:rPr>
          <w:b/>
          <w:color w:val="231F20"/>
          <w:spacing w:val="-37"/>
          <w:sz w:val="20"/>
        </w:rPr>
        <w:t> </w:t>
      </w:r>
      <w:r>
        <w:rPr>
          <w:b/>
          <w:color w:val="231F20"/>
          <w:sz w:val="20"/>
        </w:rPr>
        <w:t>for</w:t>
      </w:r>
      <w:r>
        <w:rPr>
          <w:b/>
          <w:color w:val="231F20"/>
          <w:spacing w:val="-38"/>
          <w:sz w:val="20"/>
        </w:rPr>
        <w:t> </w:t>
      </w:r>
      <w:r>
        <w:rPr>
          <w:b/>
          <w:color w:val="231F20"/>
          <w:sz w:val="20"/>
        </w:rPr>
        <w:t>advancing</w:t>
      </w:r>
      <w:r>
        <w:rPr>
          <w:b/>
          <w:color w:val="231F20"/>
          <w:spacing w:val="-38"/>
          <w:sz w:val="20"/>
        </w:rPr>
        <w:t> </w:t>
      </w:r>
      <w:r>
        <w:rPr>
          <w:b/>
          <w:color w:val="231F20"/>
          <w:sz w:val="20"/>
        </w:rPr>
        <w:t>public problem</w:t>
      </w:r>
      <w:r>
        <w:rPr>
          <w:b/>
          <w:color w:val="231F20"/>
          <w:spacing w:val="-8"/>
          <w:sz w:val="20"/>
        </w:rPr>
        <w:t> </w:t>
      </w:r>
      <w:r>
        <w:rPr>
          <w:b/>
          <w:color w:val="231F20"/>
          <w:sz w:val="20"/>
        </w:rPr>
        <w:t>solving.</w:t>
      </w:r>
    </w:p>
    <w:p>
      <w:pPr>
        <w:pStyle w:val="BodyText"/>
        <w:spacing w:line="312" w:lineRule="auto" w:before="161"/>
        <w:ind w:left="408" w:right="856"/>
      </w:pPr>
      <w:r>
        <w:rPr/>
        <w:br w:type="column"/>
      </w:r>
      <w:r>
        <w:rPr>
          <w:color w:val="231F20"/>
          <w:spacing w:val="-3"/>
          <w:w w:val="105"/>
        </w:rPr>
        <w:t>We </w:t>
      </w:r>
      <w:r>
        <w:rPr>
          <w:color w:val="231F20"/>
          <w:w w:val="105"/>
        </w:rPr>
        <w:t>recommend introducing diverse forms of institutional</w:t>
      </w:r>
      <w:r>
        <w:rPr>
          <w:color w:val="231F20"/>
          <w:spacing w:val="-38"/>
          <w:w w:val="105"/>
        </w:rPr>
        <w:t> </w:t>
      </w:r>
      <w:r>
        <w:rPr>
          <w:color w:val="231F20"/>
          <w:w w:val="105"/>
        </w:rPr>
        <w:t>experimentation,</w:t>
      </w:r>
      <w:r>
        <w:rPr>
          <w:color w:val="231F20"/>
          <w:spacing w:val="-37"/>
          <w:w w:val="105"/>
        </w:rPr>
        <w:t> </w:t>
      </w:r>
      <w:r>
        <w:rPr>
          <w:color w:val="231F20"/>
          <w:w w:val="105"/>
        </w:rPr>
        <w:t>but</w:t>
      </w:r>
      <w:r>
        <w:rPr>
          <w:color w:val="231F20"/>
          <w:spacing w:val="-37"/>
          <w:w w:val="105"/>
        </w:rPr>
        <w:t> </w:t>
      </w:r>
      <w:r>
        <w:rPr>
          <w:color w:val="231F20"/>
          <w:w w:val="105"/>
        </w:rPr>
        <w:t>with</w:t>
      </w:r>
      <w:r>
        <w:rPr>
          <w:color w:val="231F20"/>
          <w:spacing w:val="-38"/>
          <w:w w:val="105"/>
        </w:rPr>
        <w:t> </w:t>
      </w:r>
      <w:r>
        <w:rPr>
          <w:color w:val="231F20"/>
          <w:w w:val="105"/>
        </w:rPr>
        <w:t>a</w:t>
      </w:r>
      <w:r>
        <w:rPr>
          <w:color w:val="231F20"/>
          <w:spacing w:val="-37"/>
          <w:w w:val="105"/>
        </w:rPr>
        <w:t> </w:t>
      </w:r>
      <w:r>
        <w:rPr>
          <w:color w:val="231F20"/>
          <w:w w:val="105"/>
        </w:rPr>
        <w:t>view</w:t>
      </w:r>
      <w:r>
        <w:rPr>
          <w:color w:val="231F20"/>
          <w:spacing w:val="-37"/>
          <w:w w:val="105"/>
        </w:rPr>
        <w:t> </w:t>
      </w:r>
      <w:r>
        <w:rPr>
          <w:color w:val="231F20"/>
          <w:spacing w:val="-3"/>
          <w:w w:val="105"/>
        </w:rPr>
        <w:t>to</w:t>
      </w:r>
      <w:r>
        <w:rPr>
          <w:color w:val="231F20"/>
          <w:spacing w:val="-38"/>
          <w:w w:val="105"/>
        </w:rPr>
        <w:t> </w:t>
      </w:r>
      <w:r>
        <w:rPr>
          <w:color w:val="231F20"/>
          <w:w w:val="105"/>
        </w:rPr>
        <w:t>bringing greater coherence </w:t>
      </w:r>
      <w:r>
        <w:rPr>
          <w:color w:val="231F20"/>
          <w:spacing w:val="-3"/>
          <w:w w:val="105"/>
        </w:rPr>
        <w:t>to </w:t>
      </w:r>
      <w:r>
        <w:rPr>
          <w:color w:val="231F20"/>
          <w:w w:val="105"/>
        </w:rPr>
        <w:t>new adaptive, evidence-based and</w:t>
      </w:r>
      <w:r>
        <w:rPr>
          <w:color w:val="231F20"/>
          <w:spacing w:val="-37"/>
          <w:w w:val="105"/>
        </w:rPr>
        <w:t> </w:t>
      </w:r>
      <w:r>
        <w:rPr>
          <w:color w:val="231F20"/>
          <w:w w:val="105"/>
        </w:rPr>
        <w:t>collaborative</w:t>
      </w:r>
      <w:r>
        <w:rPr>
          <w:color w:val="231F20"/>
          <w:spacing w:val="-37"/>
          <w:w w:val="105"/>
        </w:rPr>
        <w:t> </w:t>
      </w:r>
      <w:r>
        <w:rPr>
          <w:color w:val="231F20"/>
          <w:w w:val="105"/>
        </w:rPr>
        <w:t>approaches,</w:t>
      </w:r>
      <w:r>
        <w:rPr>
          <w:color w:val="231F20"/>
          <w:spacing w:val="-36"/>
          <w:w w:val="105"/>
        </w:rPr>
        <w:t> </w:t>
      </w:r>
      <w:r>
        <w:rPr>
          <w:color w:val="231F20"/>
          <w:w w:val="105"/>
        </w:rPr>
        <w:t>and</w:t>
      </w:r>
      <w:r>
        <w:rPr>
          <w:color w:val="231F20"/>
          <w:spacing w:val="-37"/>
          <w:w w:val="105"/>
        </w:rPr>
        <w:t> </w:t>
      </w:r>
      <w:r>
        <w:rPr>
          <w:color w:val="231F20"/>
          <w:w w:val="105"/>
        </w:rPr>
        <w:t>forging</w:t>
      </w:r>
      <w:r>
        <w:rPr>
          <w:color w:val="231F20"/>
          <w:spacing w:val="-37"/>
          <w:w w:val="105"/>
        </w:rPr>
        <w:t> </w:t>
      </w:r>
      <w:r>
        <w:rPr>
          <w:color w:val="231F20"/>
          <w:w w:val="105"/>
        </w:rPr>
        <w:t>alternative environments</w:t>
      </w:r>
      <w:r>
        <w:rPr>
          <w:color w:val="231F20"/>
          <w:spacing w:val="-41"/>
          <w:w w:val="105"/>
        </w:rPr>
        <w:t> </w:t>
      </w:r>
      <w:r>
        <w:rPr>
          <w:color w:val="231F20"/>
          <w:spacing w:val="-3"/>
          <w:w w:val="105"/>
        </w:rPr>
        <w:t>to</w:t>
      </w:r>
      <w:r>
        <w:rPr>
          <w:color w:val="231F20"/>
          <w:spacing w:val="-41"/>
          <w:w w:val="105"/>
        </w:rPr>
        <w:t> </w:t>
      </w:r>
      <w:r>
        <w:rPr>
          <w:color w:val="231F20"/>
          <w:w w:val="105"/>
        </w:rPr>
        <w:t>the</w:t>
      </w:r>
      <w:r>
        <w:rPr>
          <w:color w:val="231F20"/>
          <w:spacing w:val="-41"/>
          <w:w w:val="105"/>
        </w:rPr>
        <w:t> </w:t>
      </w:r>
      <w:r>
        <w:rPr>
          <w:color w:val="231F20"/>
          <w:spacing w:val="-3"/>
          <w:w w:val="105"/>
        </w:rPr>
        <w:t>risk-averse</w:t>
      </w:r>
      <w:r>
        <w:rPr>
          <w:color w:val="231F20"/>
          <w:spacing w:val="-41"/>
          <w:w w:val="105"/>
        </w:rPr>
        <w:t> </w:t>
      </w:r>
      <w:r>
        <w:rPr>
          <w:color w:val="231F20"/>
          <w:w w:val="105"/>
        </w:rPr>
        <w:t>and</w:t>
      </w:r>
      <w:r>
        <w:rPr>
          <w:color w:val="231F20"/>
          <w:spacing w:val="-40"/>
          <w:w w:val="105"/>
        </w:rPr>
        <w:t> </w:t>
      </w:r>
      <w:r>
        <w:rPr>
          <w:color w:val="231F20"/>
          <w:w w:val="105"/>
        </w:rPr>
        <w:t>silo-based</w:t>
      </w:r>
      <w:r>
        <w:rPr>
          <w:color w:val="231F20"/>
          <w:spacing w:val="-41"/>
          <w:w w:val="105"/>
        </w:rPr>
        <w:t> </w:t>
      </w:r>
      <w:r>
        <w:rPr>
          <w:color w:val="231F20"/>
          <w:w w:val="105"/>
        </w:rPr>
        <w:t>cultures now</w:t>
      </w:r>
      <w:r>
        <w:rPr>
          <w:color w:val="231F20"/>
          <w:spacing w:val="-17"/>
          <w:w w:val="105"/>
        </w:rPr>
        <w:t> </w:t>
      </w:r>
      <w:r>
        <w:rPr>
          <w:color w:val="231F20"/>
          <w:w w:val="105"/>
        </w:rPr>
        <w:t>entrenched</w:t>
      </w:r>
      <w:r>
        <w:rPr>
          <w:color w:val="231F20"/>
          <w:spacing w:val="-16"/>
          <w:w w:val="105"/>
        </w:rPr>
        <w:t> </w:t>
      </w:r>
      <w:r>
        <w:rPr>
          <w:color w:val="231F20"/>
          <w:w w:val="105"/>
        </w:rPr>
        <w:t>in</w:t>
      </w:r>
      <w:r>
        <w:rPr>
          <w:color w:val="231F20"/>
          <w:spacing w:val="-16"/>
          <w:w w:val="105"/>
        </w:rPr>
        <w:t> </w:t>
      </w:r>
      <w:r>
        <w:rPr>
          <w:color w:val="231F20"/>
          <w:w w:val="105"/>
        </w:rPr>
        <w:t>much</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public</w:t>
      </w:r>
      <w:r>
        <w:rPr>
          <w:color w:val="231F20"/>
          <w:spacing w:val="-17"/>
          <w:w w:val="105"/>
        </w:rPr>
        <w:t> </w:t>
      </w:r>
      <w:r>
        <w:rPr>
          <w:color w:val="231F20"/>
          <w:spacing w:val="-4"/>
          <w:w w:val="105"/>
        </w:rPr>
        <w:t>sector.</w:t>
      </w:r>
    </w:p>
    <w:p>
      <w:pPr>
        <w:pStyle w:val="BodyText"/>
        <w:spacing w:before="7"/>
        <w:rPr>
          <w:sz w:val="26"/>
        </w:rPr>
      </w:pPr>
    </w:p>
    <w:p>
      <w:pPr>
        <w:pStyle w:val="BodyText"/>
        <w:spacing w:line="312" w:lineRule="auto"/>
        <w:ind w:left="408" w:right="856"/>
      </w:pPr>
      <w:r>
        <w:rPr>
          <w:color w:val="231F20"/>
          <w:w w:val="105"/>
        </w:rPr>
        <w:t>The scale of the changes is not small. But the consequences of inaction could hardly be larger or more serious. The perfect storm surrounding public sector</w:t>
      </w:r>
      <w:r>
        <w:rPr>
          <w:color w:val="231F20"/>
          <w:spacing w:val="-20"/>
          <w:w w:val="105"/>
        </w:rPr>
        <w:t> </w:t>
      </w:r>
      <w:r>
        <w:rPr>
          <w:color w:val="231F20"/>
          <w:w w:val="105"/>
        </w:rPr>
        <w:t>innovation,</w:t>
      </w:r>
      <w:r>
        <w:rPr>
          <w:color w:val="231F20"/>
          <w:spacing w:val="-19"/>
          <w:w w:val="105"/>
        </w:rPr>
        <w:t> </w:t>
      </w:r>
      <w:r>
        <w:rPr>
          <w:color w:val="231F20"/>
          <w:w w:val="105"/>
        </w:rPr>
        <w:t>with</w:t>
      </w:r>
      <w:r>
        <w:rPr>
          <w:color w:val="231F20"/>
          <w:spacing w:val="-19"/>
          <w:w w:val="105"/>
        </w:rPr>
        <w:t> </w:t>
      </w:r>
      <w:r>
        <w:rPr>
          <w:color w:val="231F20"/>
          <w:w w:val="105"/>
        </w:rPr>
        <w:t>declining</w:t>
      </w:r>
      <w:r>
        <w:rPr>
          <w:color w:val="231F20"/>
          <w:spacing w:val="-19"/>
          <w:w w:val="105"/>
        </w:rPr>
        <w:t> </w:t>
      </w:r>
      <w:r>
        <w:rPr>
          <w:color w:val="231F20"/>
          <w:w w:val="105"/>
        </w:rPr>
        <w:t>trust</w:t>
      </w:r>
      <w:r>
        <w:rPr>
          <w:color w:val="231F20"/>
          <w:spacing w:val="-20"/>
          <w:w w:val="105"/>
        </w:rPr>
        <w:t> </w:t>
      </w:r>
      <w:r>
        <w:rPr>
          <w:color w:val="231F20"/>
          <w:w w:val="105"/>
        </w:rPr>
        <w:t>at</w:t>
      </w:r>
      <w:r>
        <w:rPr>
          <w:color w:val="231F20"/>
          <w:spacing w:val="-19"/>
          <w:w w:val="105"/>
        </w:rPr>
        <w:t> </w:t>
      </w:r>
      <w:r>
        <w:rPr>
          <w:color w:val="231F20"/>
          <w:w w:val="105"/>
        </w:rPr>
        <w:t>its</w:t>
      </w:r>
      <w:r>
        <w:rPr>
          <w:color w:val="231F20"/>
          <w:spacing w:val="-19"/>
          <w:w w:val="105"/>
        </w:rPr>
        <w:t> </w:t>
      </w:r>
      <w:r>
        <w:rPr>
          <w:color w:val="231F20"/>
          <w:w w:val="105"/>
        </w:rPr>
        <w:t>core,</w:t>
      </w:r>
      <w:r>
        <w:rPr>
          <w:color w:val="231F20"/>
          <w:spacing w:val="-19"/>
          <w:w w:val="105"/>
        </w:rPr>
        <w:t> </w:t>
      </w:r>
      <w:r>
        <w:rPr>
          <w:color w:val="231F20"/>
          <w:w w:val="105"/>
        </w:rPr>
        <w:t>calls for</w:t>
      </w:r>
      <w:r>
        <w:rPr>
          <w:color w:val="231F20"/>
          <w:spacing w:val="-23"/>
          <w:w w:val="105"/>
        </w:rPr>
        <w:t> </w:t>
      </w:r>
      <w:r>
        <w:rPr>
          <w:color w:val="231F20"/>
          <w:w w:val="105"/>
        </w:rPr>
        <w:t>a</w:t>
      </w:r>
      <w:r>
        <w:rPr>
          <w:color w:val="231F20"/>
          <w:spacing w:val="-22"/>
          <w:w w:val="105"/>
        </w:rPr>
        <w:t> </w:t>
      </w:r>
      <w:r>
        <w:rPr>
          <w:color w:val="231F20"/>
          <w:w w:val="105"/>
        </w:rPr>
        <w:t>radical</w:t>
      </w:r>
      <w:r>
        <w:rPr>
          <w:color w:val="231F20"/>
          <w:spacing w:val="-23"/>
          <w:w w:val="105"/>
        </w:rPr>
        <w:t> </w:t>
      </w:r>
      <w:r>
        <w:rPr>
          <w:color w:val="231F20"/>
          <w:w w:val="105"/>
        </w:rPr>
        <w:t>reimagining</w:t>
      </w:r>
      <w:r>
        <w:rPr>
          <w:color w:val="231F20"/>
          <w:spacing w:val="-22"/>
          <w:w w:val="105"/>
        </w:rPr>
        <w:t> </w:t>
      </w:r>
      <w:r>
        <w:rPr>
          <w:color w:val="231F20"/>
          <w:w w:val="105"/>
        </w:rPr>
        <w:t>of</w:t>
      </w:r>
      <w:r>
        <w:rPr>
          <w:color w:val="231F20"/>
          <w:spacing w:val="-23"/>
          <w:w w:val="105"/>
        </w:rPr>
        <w:t> </w:t>
      </w:r>
      <w:r>
        <w:rPr>
          <w:color w:val="231F20"/>
          <w:w w:val="105"/>
        </w:rPr>
        <w:t>the</w:t>
      </w:r>
      <w:r>
        <w:rPr>
          <w:color w:val="231F20"/>
          <w:spacing w:val="-22"/>
          <w:w w:val="105"/>
        </w:rPr>
        <w:t> </w:t>
      </w:r>
      <w:r>
        <w:rPr>
          <w:color w:val="231F20"/>
          <w:w w:val="105"/>
        </w:rPr>
        <w:t>role</w:t>
      </w:r>
      <w:r>
        <w:rPr>
          <w:color w:val="231F20"/>
          <w:spacing w:val="-23"/>
          <w:w w:val="105"/>
        </w:rPr>
        <w:t> </w:t>
      </w:r>
      <w:r>
        <w:rPr>
          <w:color w:val="231F20"/>
          <w:w w:val="105"/>
        </w:rPr>
        <w:t>of</w:t>
      </w:r>
      <w:r>
        <w:rPr>
          <w:color w:val="231F20"/>
          <w:spacing w:val="-22"/>
          <w:w w:val="105"/>
        </w:rPr>
        <w:t> </w:t>
      </w:r>
      <w:r>
        <w:rPr>
          <w:color w:val="231F20"/>
          <w:w w:val="105"/>
        </w:rPr>
        <w:t>government</w:t>
      </w:r>
      <w:r>
        <w:rPr>
          <w:color w:val="231F20"/>
          <w:spacing w:val="-23"/>
          <w:w w:val="105"/>
        </w:rPr>
        <w:t> </w:t>
      </w:r>
      <w:r>
        <w:rPr>
          <w:color w:val="231F20"/>
          <w:w w:val="105"/>
        </w:rPr>
        <w:t>and the public</w:t>
      </w:r>
      <w:r>
        <w:rPr>
          <w:color w:val="231F20"/>
          <w:spacing w:val="-19"/>
          <w:w w:val="105"/>
        </w:rPr>
        <w:t> </w:t>
      </w:r>
      <w:r>
        <w:rPr>
          <w:color w:val="231F20"/>
          <w:w w:val="105"/>
        </w:rPr>
        <w:t>servant.</w:t>
      </w:r>
    </w:p>
    <w:p>
      <w:pPr>
        <w:pStyle w:val="BodyText"/>
        <w:spacing w:before="7"/>
        <w:rPr>
          <w:sz w:val="26"/>
        </w:rPr>
      </w:pPr>
    </w:p>
    <w:p>
      <w:pPr>
        <w:pStyle w:val="BodyText"/>
        <w:spacing w:line="312" w:lineRule="auto"/>
        <w:ind w:left="408" w:right="856"/>
      </w:pPr>
      <w:r>
        <w:rPr>
          <w:color w:val="231F20"/>
        </w:rPr>
        <w:t>Without such a reimagining, the public sector risks losing its most collaborative, creative and empathetic people, who simply want to be empowered to</w:t>
      </w:r>
    </w:p>
    <w:p>
      <w:pPr>
        <w:pStyle w:val="BodyText"/>
        <w:spacing w:line="312" w:lineRule="auto" w:before="3"/>
        <w:ind w:left="408" w:right="1255"/>
      </w:pPr>
      <w:r>
        <w:rPr>
          <w:color w:val="231F20"/>
        </w:rPr>
        <w:t>solve problems and advance the public good. With imagination and courage, immense opportunities </w:t>
      </w:r>
      <w:r>
        <w:rPr>
          <w:color w:val="231F20"/>
          <w:w w:val="90"/>
        </w:rPr>
        <w:t>a</w:t>
      </w:r>
      <w:r>
        <w:rPr>
          <w:color w:val="231F20"/>
          <w:w w:val="117"/>
        </w:rPr>
        <w:t>r</w:t>
      </w:r>
      <w:r>
        <w:rPr>
          <w:color w:val="231F20"/>
          <w:w w:val="98"/>
        </w:rPr>
        <w:t>e</w:t>
      </w:r>
      <w:r>
        <w:rPr>
          <w:color w:val="231F20"/>
        </w:rPr>
        <w:t> </w:t>
      </w:r>
      <w:r>
        <w:rPr>
          <w:color w:val="231F20"/>
          <w:w w:val="90"/>
        </w:rPr>
        <w:t>a</w:t>
      </w:r>
      <w:r>
        <w:rPr>
          <w:color w:val="231F20"/>
          <w:w w:val="90"/>
        </w:rPr>
        <w:t>v</w:t>
      </w:r>
      <w:r>
        <w:rPr>
          <w:color w:val="231F20"/>
          <w:w w:val="90"/>
        </w:rPr>
        <w:t>a</w:t>
      </w:r>
      <w:r>
        <w:rPr>
          <w:color w:val="231F20"/>
          <w:w w:val="104"/>
        </w:rPr>
        <w:t>il</w:t>
      </w:r>
      <w:r>
        <w:rPr>
          <w:color w:val="231F20"/>
          <w:w w:val="90"/>
        </w:rPr>
        <w:t>a</w:t>
      </w:r>
      <w:r>
        <w:rPr>
          <w:color w:val="231F20"/>
          <w:w w:val="103"/>
        </w:rPr>
        <w:t>b</w:t>
      </w:r>
      <w:r>
        <w:rPr>
          <w:color w:val="231F20"/>
          <w:w w:val="104"/>
        </w:rPr>
        <w:t>l</w:t>
      </w:r>
      <w:r>
        <w:rPr>
          <w:color w:val="231F20"/>
          <w:w w:val="98"/>
        </w:rPr>
        <w:t>e</w:t>
      </w:r>
      <w:r>
        <w:rPr>
          <w:color w:val="231F20"/>
        </w:rPr>
        <w:t> </w:t>
      </w:r>
      <w:r>
        <w:rPr>
          <w:color w:val="231F20"/>
          <w:w w:val="126"/>
        </w:rPr>
        <w:t>t</w:t>
      </w:r>
      <w:r>
        <w:rPr>
          <w:color w:val="231F20"/>
          <w:w w:val="103"/>
        </w:rPr>
        <w:t>o</w:t>
      </w:r>
      <w:r>
        <w:rPr>
          <w:color w:val="231F20"/>
        </w:rPr>
        <w:t> </w:t>
      </w:r>
      <w:r>
        <w:rPr>
          <w:color w:val="231F20"/>
          <w:w w:val="117"/>
        </w:rPr>
        <w:t>r</w:t>
      </w:r>
      <w:r>
        <w:rPr>
          <w:color w:val="231F20"/>
          <w:w w:val="98"/>
        </w:rPr>
        <w:t>e</w:t>
      </w:r>
      <w:r>
        <w:rPr>
          <w:color w:val="231F20"/>
          <w:w w:val="104"/>
        </w:rPr>
        <w:t>i</w:t>
      </w:r>
      <w:r>
        <w:rPr>
          <w:color w:val="231F20"/>
          <w:w w:val="99"/>
        </w:rPr>
        <w:t>n</w:t>
      </w:r>
      <w:r>
        <w:rPr>
          <w:color w:val="231F20"/>
          <w:w w:val="90"/>
        </w:rPr>
        <w:t>v</w:t>
      </w:r>
      <w:r>
        <w:rPr>
          <w:color w:val="231F20"/>
          <w:w w:val="98"/>
        </w:rPr>
        <w:t>e</w:t>
      </w:r>
      <w:r>
        <w:rPr>
          <w:color w:val="231F20"/>
          <w:w w:val="99"/>
        </w:rPr>
        <w:t>n</w:t>
      </w:r>
      <w:r>
        <w:rPr>
          <w:color w:val="231F20"/>
          <w:w w:val="126"/>
        </w:rPr>
        <w:t>t</w:t>
      </w:r>
      <w:r>
        <w:rPr>
          <w:color w:val="231F20"/>
        </w:rPr>
        <w:t> </w:t>
      </w:r>
      <w:r>
        <w:rPr>
          <w:color w:val="231F20"/>
          <w:w w:val="88"/>
        </w:rPr>
        <w:t>g</w:t>
      </w:r>
      <w:r>
        <w:rPr>
          <w:color w:val="231F20"/>
          <w:w w:val="103"/>
        </w:rPr>
        <w:t>o</w:t>
      </w:r>
      <w:r>
        <w:rPr>
          <w:color w:val="231F20"/>
          <w:w w:val="90"/>
        </w:rPr>
        <w:t>v</w:t>
      </w:r>
      <w:r>
        <w:rPr>
          <w:color w:val="231F20"/>
          <w:w w:val="98"/>
        </w:rPr>
        <w:t>e</w:t>
      </w:r>
      <w:r>
        <w:rPr>
          <w:color w:val="231F20"/>
          <w:w w:val="117"/>
        </w:rPr>
        <w:t>r</w:t>
      </w:r>
      <w:r>
        <w:rPr>
          <w:color w:val="231F20"/>
          <w:w w:val="99"/>
        </w:rPr>
        <w:t>n</w:t>
      </w:r>
      <w:r>
        <w:rPr>
          <w:color w:val="231F20"/>
          <w:w w:val="99"/>
        </w:rPr>
        <w:t>m</w:t>
      </w:r>
      <w:r>
        <w:rPr>
          <w:color w:val="231F20"/>
          <w:w w:val="98"/>
        </w:rPr>
        <w:t>e</w:t>
      </w:r>
      <w:r>
        <w:rPr>
          <w:color w:val="231F20"/>
          <w:w w:val="99"/>
        </w:rPr>
        <w:t>n</w:t>
      </w:r>
      <w:r>
        <w:rPr>
          <w:color w:val="231F20"/>
          <w:w w:val="126"/>
        </w:rPr>
        <w:t>t</w:t>
      </w:r>
      <w:r>
        <w:rPr>
          <w:color w:val="231F20"/>
        </w:rPr>
        <w:t> </w:t>
      </w:r>
      <w:r>
        <w:rPr>
          <w:color w:val="231F20"/>
          <w:w w:val="116"/>
        </w:rPr>
        <w:t>f</w:t>
      </w:r>
      <w:r>
        <w:rPr>
          <w:color w:val="231F20"/>
          <w:w w:val="103"/>
        </w:rPr>
        <w:t>o</w:t>
      </w:r>
      <w:r>
        <w:rPr>
          <w:color w:val="231F20"/>
          <w:w w:val="117"/>
        </w:rPr>
        <w:t>r</w:t>
      </w:r>
      <w:r>
        <w:rPr>
          <w:color w:val="231F20"/>
        </w:rPr>
        <w:t> </w:t>
      </w:r>
      <w:r>
        <w:rPr>
          <w:color w:val="231F20"/>
          <w:w w:val="126"/>
        </w:rPr>
        <w:t>t</w:t>
      </w:r>
      <w:r>
        <w:rPr>
          <w:color w:val="231F20"/>
          <w:w w:val="101"/>
        </w:rPr>
        <w:t>h</w:t>
      </w:r>
      <w:r>
        <w:rPr>
          <w:color w:val="231F20"/>
          <w:w w:val="98"/>
        </w:rPr>
        <w:t>e</w:t>
      </w:r>
      <w:r>
        <w:rPr>
          <w:color w:val="231F20"/>
        </w:rPr>
        <w:t> </w:t>
      </w:r>
      <w:r>
        <w:rPr>
          <w:color w:val="231F20"/>
          <w:w w:val="89"/>
        </w:rPr>
        <w:t>2</w:t>
      </w:r>
      <w:r>
        <w:rPr>
          <w:color w:val="231F20"/>
          <w:w w:val="61"/>
        </w:rPr>
        <w:t>1</w:t>
      </w:r>
      <w:r>
        <w:rPr>
          <w:color w:val="231F20"/>
          <w:w w:val="87"/>
        </w:rPr>
        <w:t>s</w:t>
      </w:r>
      <w:r>
        <w:rPr>
          <w:color w:val="231F20"/>
          <w:w w:val="126"/>
        </w:rPr>
        <w:t>t</w:t>
      </w:r>
    </w:p>
    <w:p>
      <w:pPr>
        <w:pStyle w:val="BodyText"/>
        <w:spacing w:line="312" w:lineRule="auto" w:before="3"/>
        <w:ind w:left="408" w:right="856"/>
      </w:pPr>
      <w:r>
        <w:rPr>
          <w:color w:val="231F20"/>
        </w:rPr>
        <w:t>century by building on the skills and dedication of the public servants who work in it, and by focusing ever more clearly on the needs of the millions of people government is meant to serve.</w:t>
      </w:r>
    </w:p>
    <w:p>
      <w:pPr>
        <w:pStyle w:val="BodyText"/>
        <w:spacing w:before="10"/>
        <w:rPr>
          <w:sz w:val="11"/>
        </w:rPr>
      </w:pPr>
      <w:r>
        <w:rPr/>
        <w:pict>
          <v:line style="position:absolute;mso-position-horizontal-relative:page;mso-position-vertical-relative:paragraph;z-index:1760;mso-wrap-distance-left:0;mso-wrap-distance-right:0" from="309.7677pt,10.288894pt" to="337.3947pt,10.288894pt" stroked="true" strokeweight="3pt" strokecolor="#243b7d">
            <v:stroke dashstyle="solid"/>
            <w10:wrap type="topAndBottom"/>
          </v:line>
        </w:pict>
      </w:r>
    </w:p>
    <w:p>
      <w:pPr>
        <w:spacing w:after="0"/>
        <w:rPr>
          <w:sz w:val="11"/>
        </w:rPr>
        <w:sectPr>
          <w:type w:val="continuous"/>
          <w:pgSz w:w="11910" w:h="16840"/>
          <w:pgMar w:top="920" w:bottom="280" w:left="0" w:right="0"/>
          <w:cols w:num="2" w:equalWidth="0">
            <w:col w:w="5717" w:space="40"/>
            <w:col w:w="6153"/>
          </w:cols>
        </w:sectPr>
      </w:pPr>
    </w:p>
    <w:p>
      <w:pPr>
        <w:pStyle w:val="Heading2"/>
      </w:pPr>
      <w:bookmarkStart w:name="_bookmark19" w:id="20"/>
      <w:bookmarkEnd w:id="20"/>
      <w:r>
        <w:rPr/>
      </w:r>
      <w:r>
        <w:rPr>
          <w:color w:val="243B7D"/>
          <w:w w:val="95"/>
        </w:rPr>
        <w:t>ACKNOWLEDGEMENTS</w:t>
      </w:r>
    </w:p>
    <w:p>
      <w:pPr>
        <w:pStyle w:val="BodyText"/>
      </w:pPr>
    </w:p>
    <w:p>
      <w:pPr>
        <w:pStyle w:val="BodyText"/>
      </w:pPr>
    </w:p>
    <w:p>
      <w:pPr>
        <w:spacing w:after="0"/>
        <w:sectPr>
          <w:headerReference w:type="default" r:id="rId165"/>
          <w:footerReference w:type="default" r:id="rId166"/>
          <w:pgSz w:w="11910" w:h="16840"/>
          <w:pgMar w:header="0" w:footer="718" w:top="1260" w:bottom="900" w:left="0" w:right="0"/>
          <w:pgNumType w:start="56"/>
        </w:sectPr>
      </w:pPr>
    </w:p>
    <w:p>
      <w:pPr>
        <w:pStyle w:val="BodyText"/>
        <w:spacing w:before="5"/>
        <w:rPr>
          <w:sz w:val="24"/>
        </w:rPr>
      </w:pPr>
    </w:p>
    <w:p>
      <w:pPr>
        <w:pStyle w:val="BodyText"/>
        <w:spacing w:line="312" w:lineRule="auto"/>
        <w:ind w:left="850" w:right="349"/>
      </w:pPr>
      <w:r>
        <w:rPr>
          <w:color w:val="231F20"/>
        </w:rPr>
        <w:t>This report represents the research findings of the authors, Professor Beth Simone Noveck, Director of Governance Lab at NYU Tandon School of Engineering, and Professor Rod Glover, Interim Director of Monash Sustainable Development Institute. It has been commissioned by ANZSOG.</w:t>
      </w:r>
    </w:p>
    <w:p>
      <w:pPr>
        <w:pStyle w:val="BodyText"/>
        <w:spacing w:before="7"/>
        <w:rPr>
          <w:sz w:val="26"/>
        </w:rPr>
      </w:pPr>
    </w:p>
    <w:p>
      <w:pPr>
        <w:pStyle w:val="BodyText"/>
        <w:spacing w:line="312" w:lineRule="auto"/>
        <w:ind w:left="850" w:right="93"/>
      </w:pPr>
      <w:r>
        <w:rPr>
          <w:color w:val="231F20"/>
        </w:rPr>
        <w:t>The authors would like to thank the Project Manager for this report, Alejandra Mendoza Alcántara of MSDI and Anirudh Dinesh for their contributions. We also thank Janine O'Flynn and Avery Poole from ANZSOG for their insightful comments, and Ivan Pavkovic and Lachlan McKenzie for their project support.</w:t>
      </w:r>
    </w:p>
    <w:p>
      <w:pPr>
        <w:pStyle w:val="BodyText"/>
        <w:spacing w:before="7"/>
        <w:rPr>
          <w:sz w:val="26"/>
        </w:rPr>
      </w:pPr>
    </w:p>
    <w:p>
      <w:pPr>
        <w:pStyle w:val="BodyText"/>
        <w:spacing w:line="312" w:lineRule="auto"/>
        <w:ind w:left="850" w:right="140"/>
      </w:pPr>
      <w:r>
        <w:rPr>
          <w:color w:val="231F20"/>
        </w:rPr>
        <w:t>We also wish to thank the hundreds of public servants who graciously and generously gave of their time and insights to respond to the survey or be interviewed for this report. A complete list of those interviewees can be found at Annex III.</w:t>
      </w:r>
    </w:p>
    <w:p>
      <w:pPr>
        <w:pStyle w:val="BodyText"/>
        <w:spacing w:before="6"/>
        <w:rPr>
          <w:sz w:val="26"/>
        </w:rPr>
      </w:pPr>
    </w:p>
    <w:p>
      <w:pPr>
        <w:pStyle w:val="BodyText"/>
        <w:spacing w:line="312" w:lineRule="auto"/>
        <w:ind w:left="850" w:right="349"/>
      </w:pPr>
      <w:r>
        <w:rPr>
          <w:color w:val="231F20"/>
        </w:rPr>
        <w:t>The views represented are those of the authors alone, and do not represent official views of ANZSOG or other contributors.</w:t>
      </w:r>
    </w:p>
    <w:p>
      <w:pPr>
        <w:pStyle w:val="BodyText"/>
        <w:spacing w:before="9"/>
        <w:rPr>
          <w:sz w:val="11"/>
        </w:rPr>
      </w:pPr>
      <w:r>
        <w:rPr/>
        <w:pict>
          <v:line style="position:absolute;mso-position-horizontal-relative:page;mso-position-vertical-relative:paragraph;z-index:1784;mso-wrap-distance-left:0;mso-wrap-distance-right:0" from="44.019699pt,10.23948pt" to="71.646699pt,10.23948pt" stroked="true" strokeweight="3pt" strokecolor="#243b7d">
            <v:stroke dashstyle="solid"/>
            <w10:wrap type="topAndBottom"/>
          </v:line>
        </w:pict>
      </w:r>
    </w:p>
    <w:p>
      <w:pPr>
        <w:pStyle w:val="BodyText"/>
      </w:pPr>
    </w:p>
    <w:p>
      <w:pPr>
        <w:pStyle w:val="BodyText"/>
      </w:pPr>
    </w:p>
    <w:p>
      <w:pPr>
        <w:pStyle w:val="BodyText"/>
      </w:pPr>
    </w:p>
    <w:p>
      <w:pPr>
        <w:pStyle w:val="BodyText"/>
        <w:spacing w:before="10"/>
        <w:rPr>
          <w:sz w:val="25"/>
        </w:rPr>
      </w:pPr>
      <w:r>
        <w:rPr/>
        <w:drawing>
          <wp:anchor distT="0" distB="0" distL="0" distR="0" allowOverlap="1" layoutInCell="1" locked="0" behindDoc="0" simplePos="0" relativeHeight="118">
            <wp:simplePos x="0" y="0"/>
            <wp:positionH relativeFrom="page">
              <wp:posOffset>544081</wp:posOffset>
            </wp:positionH>
            <wp:positionV relativeFrom="paragraph">
              <wp:posOffset>216653</wp:posOffset>
            </wp:positionV>
            <wp:extent cx="199859" cy="228600"/>
            <wp:effectExtent l="0" t="0" r="0" b="0"/>
            <wp:wrapTopAndBottom/>
            <wp:docPr id="25" name="image36.png" descr=""/>
            <wp:cNvGraphicFramePr>
              <a:graphicFrameLocks noChangeAspect="1"/>
            </wp:cNvGraphicFramePr>
            <a:graphic>
              <a:graphicData uri="http://schemas.openxmlformats.org/drawingml/2006/picture">
                <pic:pic>
                  <pic:nvPicPr>
                    <pic:cNvPr id="26" name="image36.png"/>
                    <pic:cNvPicPr/>
                  </pic:nvPicPr>
                  <pic:blipFill>
                    <a:blip r:embed="rId167" cstate="print"/>
                    <a:stretch>
                      <a:fillRect/>
                    </a:stretch>
                  </pic:blipFill>
                  <pic:spPr>
                    <a:xfrm>
                      <a:off x="0" y="0"/>
                      <a:ext cx="199859" cy="228600"/>
                    </a:xfrm>
                    <a:prstGeom prst="rect">
                      <a:avLst/>
                    </a:prstGeom>
                  </pic:spPr>
                </pic:pic>
              </a:graphicData>
            </a:graphic>
          </wp:anchor>
        </w:drawing>
      </w:r>
      <w:r>
        <w:rPr/>
        <w:drawing>
          <wp:anchor distT="0" distB="0" distL="0" distR="0" allowOverlap="1" layoutInCell="1" locked="0" behindDoc="0" simplePos="0" relativeHeight="119">
            <wp:simplePos x="0" y="0"/>
            <wp:positionH relativeFrom="page">
              <wp:posOffset>827383</wp:posOffset>
            </wp:positionH>
            <wp:positionV relativeFrom="paragraph">
              <wp:posOffset>216654</wp:posOffset>
            </wp:positionV>
            <wp:extent cx="186701" cy="228600"/>
            <wp:effectExtent l="0" t="0" r="0" b="0"/>
            <wp:wrapTopAndBottom/>
            <wp:docPr id="27" name="image37.png" descr=""/>
            <wp:cNvGraphicFramePr>
              <a:graphicFrameLocks noChangeAspect="1"/>
            </wp:cNvGraphicFramePr>
            <a:graphic>
              <a:graphicData uri="http://schemas.openxmlformats.org/drawingml/2006/picture">
                <pic:pic>
                  <pic:nvPicPr>
                    <pic:cNvPr id="28" name="image37.png"/>
                    <pic:cNvPicPr/>
                  </pic:nvPicPr>
                  <pic:blipFill>
                    <a:blip r:embed="rId168" cstate="print"/>
                    <a:stretch>
                      <a:fillRect/>
                    </a:stretch>
                  </pic:blipFill>
                  <pic:spPr>
                    <a:xfrm>
                      <a:off x="0" y="0"/>
                      <a:ext cx="186701" cy="228600"/>
                    </a:xfrm>
                    <a:prstGeom prst="rect">
                      <a:avLst/>
                    </a:prstGeom>
                  </pic:spPr>
                </pic:pic>
              </a:graphicData>
            </a:graphic>
          </wp:anchor>
        </w:drawing>
      </w:r>
      <w:r>
        <w:rPr/>
        <w:drawing>
          <wp:anchor distT="0" distB="0" distL="0" distR="0" allowOverlap="1" layoutInCell="1" locked="0" behindDoc="0" simplePos="0" relativeHeight="120">
            <wp:simplePos x="0" y="0"/>
            <wp:positionH relativeFrom="page">
              <wp:posOffset>1099009</wp:posOffset>
            </wp:positionH>
            <wp:positionV relativeFrom="paragraph">
              <wp:posOffset>218364</wp:posOffset>
            </wp:positionV>
            <wp:extent cx="159093" cy="223837"/>
            <wp:effectExtent l="0" t="0" r="0" b="0"/>
            <wp:wrapTopAndBottom/>
            <wp:docPr id="29" name="image38.png" descr=""/>
            <wp:cNvGraphicFramePr>
              <a:graphicFrameLocks noChangeAspect="1"/>
            </wp:cNvGraphicFramePr>
            <a:graphic>
              <a:graphicData uri="http://schemas.openxmlformats.org/drawingml/2006/picture">
                <pic:pic>
                  <pic:nvPicPr>
                    <pic:cNvPr id="30" name="image38.png"/>
                    <pic:cNvPicPr/>
                  </pic:nvPicPr>
                  <pic:blipFill>
                    <a:blip r:embed="rId169" cstate="print"/>
                    <a:stretch>
                      <a:fillRect/>
                    </a:stretch>
                  </pic:blipFill>
                  <pic:spPr>
                    <a:xfrm>
                      <a:off x="0" y="0"/>
                      <a:ext cx="159093" cy="223837"/>
                    </a:xfrm>
                    <a:prstGeom prst="rect">
                      <a:avLst/>
                    </a:prstGeom>
                  </pic:spPr>
                </pic:pic>
              </a:graphicData>
            </a:graphic>
          </wp:anchor>
        </w:drawing>
      </w:r>
      <w:r>
        <w:rPr/>
        <w:drawing>
          <wp:anchor distT="0" distB="0" distL="0" distR="0" allowOverlap="1" layoutInCell="1" locked="0" behindDoc="0" simplePos="0" relativeHeight="121">
            <wp:simplePos x="0" y="0"/>
            <wp:positionH relativeFrom="page">
              <wp:posOffset>1344235</wp:posOffset>
            </wp:positionH>
            <wp:positionV relativeFrom="paragraph">
              <wp:posOffset>214592</wp:posOffset>
            </wp:positionV>
            <wp:extent cx="147286" cy="228600"/>
            <wp:effectExtent l="0" t="0" r="0" b="0"/>
            <wp:wrapTopAndBottom/>
            <wp:docPr id="31" name="image39.png" descr=""/>
            <wp:cNvGraphicFramePr>
              <a:graphicFrameLocks noChangeAspect="1"/>
            </wp:cNvGraphicFramePr>
            <a:graphic>
              <a:graphicData uri="http://schemas.openxmlformats.org/drawingml/2006/picture">
                <pic:pic>
                  <pic:nvPicPr>
                    <pic:cNvPr id="32" name="image39.png"/>
                    <pic:cNvPicPr/>
                  </pic:nvPicPr>
                  <pic:blipFill>
                    <a:blip r:embed="rId170" cstate="print"/>
                    <a:stretch>
                      <a:fillRect/>
                    </a:stretch>
                  </pic:blipFill>
                  <pic:spPr>
                    <a:xfrm>
                      <a:off x="0" y="0"/>
                      <a:ext cx="147286" cy="228600"/>
                    </a:xfrm>
                    <a:prstGeom prst="rect">
                      <a:avLst/>
                    </a:prstGeom>
                  </pic:spPr>
                </pic:pic>
              </a:graphicData>
            </a:graphic>
          </wp:anchor>
        </w:drawing>
      </w:r>
      <w:r>
        <w:rPr/>
        <w:drawing>
          <wp:anchor distT="0" distB="0" distL="0" distR="0" allowOverlap="1" layoutInCell="1" locked="0" behindDoc="0" simplePos="0" relativeHeight="122">
            <wp:simplePos x="0" y="0"/>
            <wp:positionH relativeFrom="page">
              <wp:posOffset>1573780</wp:posOffset>
            </wp:positionH>
            <wp:positionV relativeFrom="paragraph">
              <wp:posOffset>214250</wp:posOffset>
            </wp:positionV>
            <wp:extent cx="218646" cy="233172"/>
            <wp:effectExtent l="0" t="0" r="0" b="0"/>
            <wp:wrapTopAndBottom/>
            <wp:docPr id="33" name="image40.png" descr=""/>
            <wp:cNvGraphicFramePr>
              <a:graphicFrameLocks noChangeAspect="1"/>
            </wp:cNvGraphicFramePr>
            <a:graphic>
              <a:graphicData uri="http://schemas.openxmlformats.org/drawingml/2006/picture">
                <pic:pic>
                  <pic:nvPicPr>
                    <pic:cNvPr id="34" name="image40.png"/>
                    <pic:cNvPicPr/>
                  </pic:nvPicPr>
                  <pic:blipFill>
                    <a:blip r:embed="rId171" cstate="print"/>
                    <a:stretch>
                      <a:fillRect/>
                    </a:stretch>
                  </pic:blipFill>
                  <pic:spPr>
                    <a:xfrm>
                      <a:off x="0" y="0"/>
                      <a:ext cx="218646" cy="233172"/>
                    </a:xfrm>
                    <a:prstGeom prst="rect">
                      <a:avLst/>
                    </a:prstGeom>
                  </pic:spPr>
                </pic:pic>
              </a:graphicData>
            </a:graphic>
          </wp:anchor>
        </w:drawing>
      </w:r>
      <w:r>
        <w:rPr/>
        <w:drawing>
          <wp:anchor distT="0" distB="0" distL="0" distR="0" allowOverlap="1" layoutInCell="1" locked="0" behindDoc="0" simplePos="0" relativeHeight="123">
            <wp:simplePos x="0" y="0"/>
            <wp:positionH relativeFrom="page">
              <wp:posOffset>1871909</wp:posOffset>
            </wp:positionH>
            <wp:positionV relativeFrom="paragraph">
              <wp:posOffset>215285</wp:posOffset>
            </wp:positionV>
            <wp:extent cx="185057" cy="228600"/>
            <wp:effectExtent l="0" t="0" r="0" b="0"/>
            <wp:wrapTopAndBottom/>
            <wp:docPr id="35" name="image41.png" descr=""/>
            <wp:cNvGraphicFramePr>
              <a:graphicFrameLocks noChangeAspect="1"/>
            </wp:cNvGraphicFramePr>
            <a:graphic>
              <a:graphicData uri="http://schemas.openxmlformats.org/drawingml/2006/picture">
                <pic:pic>
                  <pic:nvPicPr>
                    <pic:cNvPr id="36" name="image41.png"/>
                    <pic:cNvPicPr/>
                  </pic:nvPicPr>
                  <pic:blipFill>
                    <a:blip r:embed="rId172" cstate="print"/>
                    <a:stretch>
                      <a:fillRect/>
                    </a:stretch>
                  </pic:blipFill>
                  <pic:spPr>
                    <a:xfrm>
                      <a:off x="0" y="0"/>
                      <a:ext cx="185057" cy="228600"/>
                    </a:xfrm>
                    <a:prstGeom prst="rect">
                      <a:avLst/>
                    </a:prstGeom>
                  </pic:spPr>
                </pic:pic>
              </a:graphicData>
            </a:graphic>
          </wp:anchor>
        </w:drawing>
      </w:r>
    </w:p>
    <w:p>
      <w:pPr>
        <w:pStyle w:val="BodyText"/>
        <w:spacing w:before="1"/>
        <w:rPr>
          <w:sz w:val="23"/>
        </w:rPr>
      </w:pPr>
    </w:p>
    <w:p>
      <w:pPr>
        <w:pStyle w:val="Heading6"/>
        <w:spacing w:before="1"/>
        <w:ind w:left="830"/>
      </w:pPr>
      <w:r>
        <w:rPr>
          <w:color w:val="231F20"/>
        </w:rPr>
        <w:t>About ANZSOG</w:t>
      </w:r>
    </w:p>
    <w:p>
      <w:pPr>
        <w:pStyle w:val="BodyText"/>
        <w:spacing w:line="312" w:lineRule="auto" w:before="220"/>
        <w:ind w:left="830" w:right="89"/>
      </w:pPr>
      <w:r>
        <w:rPr>
          <w:color w:val="231F20"/>
        </w:rPr>
        <w:t>The</w:t>
      </w:r>
      <w:r>
        <w:rPr>
          <w:color w:val="231F20"/>
          <w:spacing w:val="-12"/>
        </w:rPr>
        <w:t> </w:t>
      </w:r>
      <w:r>
        <w:rPr>
          <w:color w:val="231F20"/>
        </w:rPr>
        <w:t>Australia</w:t>
      </w:r>
      <w:r>
        <w:rPr>
          <w:color w:val="231F20"/>
          <w:spacing w:val="-11"/>
        </w:rPr>
        <w:t> </w:t>
      </w:r>
      <w:r>
        <w:rPr>
          <w:color w:val="231F20"/>
        </w:rPr>
        <w:t>and</w:t>
      </w:r>
      <w:r>
        <w:rPr>
          <w:color w:val="231F20"/>
          <w:spacing w:val="-12"/>
        </w:rPr>
        <w:t> </w:t>
      </w:r>
      <w:r>
        <w:rPr>
          <w:color w:val="231F20"/>
        </w:rPr>
        <w:t>New</w:t>
      </w:r>
      <w:r>
        <w:rPr>
          <w:color w:val="231F20"/>
          <w:spacing w:val="-11"/>
        </w:rPr>
        <w:t> </w:t>
      </w:r>
      <w:r>
        <w:rPr>
          <w:color w:val="231F20"/>
        </w:rPr>
        <w:t>Zealand</w:t>
      </w:r>
      <w:r>
        <w:rPr>
          <w:color w:val="231F20"/>
          <w:spacing w:val="-11"/>
        </w:rPr>
        <w:t> </w:t>
      </w:r>
      <w:r>
        <w:rPr>
          <w:color w:val="231F20"/>
        </w:rPr>
        <w:t>School</w:t>
      </w:r>
      <w:r>
        <w:rPr>
          <w:color w:val="231F20"/>
          <w:spacing w:val="-12"/>
        </w:rPr>
        <w:t> </w:t>
      </w:r>
      <w:r>
        <w:rPr>
          <w:color w:val="231F20"/>
        </w:rPr>
        <w:t>of</w:t>
      </w:r>
      <w:r>
        <w:rPr>
          <w:color w:val="231F20"/>
          <w:spacing w:val="-11"/>
        </w:rPr>
        <w:t> </w:t>
      </w:r>
      <w:r>
        <w:rPr>
          <w:color w:val="231F20"/>
        </w:rPr>
        <w:t>Government </w:t>
      </w:r>
      <w:r>
        <w:rPr>
          <w:color w:val="231F20"/>
          <w:w w:val="105"/>
        </w:rPr>
        <w:t>(ANZSOG)</w:t>
      </w:r>
      <w:r>
        <w:rPr>
          <w:color w:val="231F20"/>
          <w:spacing w:val="-41"/>
          <w:w w:val="105"/>
        </w:rPr>
        <w:t> </w:t>
      </w:r>
      <w:r>
        <w:rPr>
          <w:color w:val="231F20"/>
          <w:w w:val="105"/>
        </w:rPr>
        <w:t>works</w:t>
      </w:r>
      <w:r>
        <w:rPr>
          <w:color w:val="231F20"/>
          <w:spacing w:val="-40"/>
          <w:w w:val="105"/>
        </w:rPr>
        <w:t> </w:t>
      </w:r>
      <w:r>
        <w:rPr>
          <w:color w:val="231F20"/>
          <w:w w:val="105"/>
        </w:rPr>
        <w:t>for</w:t>
      </w:r>
      <w:r>
        <w:rPr>
          <w:color w:val="231F20"/>
          <w:spacing w:val="-40"/>
          <w:w w:val="105"/>
        </w:rPr>
        <w:t> </w:t>
      </w:r>
      <w:r>
        <w:rPr>
          <w:color w:val="231F20"/>
          <w:w w:val="105"/>
        </w:rPr>
        <w:t>our</w:t>
      </w:r>
      <w:r>
        <w:rPr>
          <w:color w:val="231F20"/>
          <w:spacing w:val="-40"/>
          <w:w w:val="105"/>
        </w:rPr>
        <w:t> </w:t>
      </w:r>
      <w:r>
        <w:rPr>
          <w:color w:val="231F20"/>
          <w:w w:val="105"/>
        </w:rPr>
        <w:t>government</w:t>
      </w:r>
      <w:r>
        <w:rPr>
          <w:color w:val="231F20"/>
          <w:spacing w:val="-40"/>
          <w:w w:val="105"/>
        </w:rPr>
        <w:t> </w:t>
      </w:r>
      <w:r>
        <w:rPr>
          <w:color w:val="231F20"/>
          <w:w w:val="105"/>
        </w:rPr>
        <w:t>owners</w:t>
      </w:r>
      <w:r>
        <w:rPr>
          <w:color w:val="231F20"/>
          <w:spacing w:val="-40"/>
          <w:w w:val="105"/>
        </w:rPr>
        <w:t> </w:t>
      </w:r>
      <w:r>
        <w:rPr>
          <w:color w:val="231F20"/>
          <w:w w:val="105"/>
        </w:rPr>
        <w:t>and</w:t>
      </w:r>
      <w:r>
        <w:rPr>
          <w:color w:val="231F20"/>
          <w:spacing w:val="-41"/>
          <w:w w:val="105"/>
        </w:rPr>
        <w:t> </w:t>
      </w:r>
      <w:r>
        <w:rPr>
          <w:color w:val="231F20"/>
          <w:w w:val="105"/>
        </w:rPr>
        <w:t>with our university partners to lift the quality of public sector leadership across both nations. We are a global</w:t>
      </w:r>
      <w:r>
        <w:rPr>
          <w:color w:val="231F20"/>
          <w:spacing w:val="-25"/>
          <w:w w:val="105"/>
        </w:rPr>
        <w:t> </w:t>
      </w:r>
      <w:r>
        <w:rPr>
          <w:color w:val="231F20"/>
          <w:w w:val="105"/>
        </w:rPr>
        <w:t>leader</w:t>
      </w:r>
      <w:r>
        <w:rPr>
          <w:color w:val="231F20"/>
          <w:spacing w:val="-25"/>
          <w:w w:val="105"/>
        </w:rPr>
        <w:t> </w:t>
      </w:r>
      <w:r>
        <w:rPr>
          <w:color w:val="231F20"/>
          <w:w w:val="105"/>
        </w:rPr>
        <w:t>in</w:t>
      </w:r>
      <w:r>
        <w:rPr>
          <w:color w:val="231F20"/>
          <w:spacing w:val="-25"/>
          <w:w w:val="105"/>
        </w:rPr>
        <w:t> </w:t>
      </w:r>
      <w:r>
        <w:rPr>
          <w:color w:val="231F20"/>
          <w:w w:val="105"/>
        </w:rPr>
        <w:t>education</w:t>
      </w:r>
      <w:r>
        <w:rPr>
          <w:color w:val="231F20"/>
          <w:spacing w:val="-24"/>
          <w:w w:val="105"/>
        </w:rPr>
        <w:t> </w:t>
      </w:r>
      <w:r>
        <w:rPr>
          <w:color w:val="231F20"/>
          <w:w w:val="105"/>
        </w:rPr>
        <w:t>and</w:t>
      </w:r>
      <w:r>
        <w:rPr>
          <w:color w:val="231F20"/>
          <w:spacing w:val="-25"/>
          <w:w w:val="105"/>
        </w:rPr>
        <w:t> </w:t>
      </w:r>
      <w:r>
        <w:rPr>
          <w:color w:val="231F20"/>
          <w:w w:val="105"/>
        </w:rPr>
        <w:t>research</w:t>
      </w:r>
      <w:r>
        <w:rPr>
          <w:color w:val="231F20"/>
          <w:spacing w:val="-25"/>
          <w:w w:val="105"/>
        </w:rPr>
        <w:t> </w:t>
      </w:r>
      <w:r>
        <w:rPr>
          <w:color w:val="231F20"/>
          <w:w w:val="105"/>
        </w:rPr>
        <w:t>that</w:t>
      </w:r>
      <w:r>
        <w:rPr>
          <w:color w:val="231F20"/>
          <w:spacing w:val="-25"/>
          <w:w w:val="105"/>
        </w:rPr>
        <w:t> </w:t>
      </w:r>
      <w:r>
        <w:rPr>
          <w:color w:val="231F20"/>
          <w:w w:val="105"/>
        </w:rPr>
        <w:t>supports outstanding leadership and enriches the public sector.</w:t>
      </w:r>
      <w:r>
        <w:rPr>
          <w:color w:val="231F20"/>
          <w:spacing w:val="-32"/>
          <w:w w:val="105"/>
        </w:rPr>
        <w:t> </w:t>
      </w:r>
      <w:r>
        <w:rPr>
          <w:color w:val="231F20"/>
          <w:w w:val="105"/>
        </w:rPr>
        <w:t>Our</w:t>
      </w:r>
      <w:r>
        <w:rPr>
          <w:color w:val="231F20"/>
          <w:spacing w:val="-32"/>
          <w:w w:val="105"/>
        </w:rPr>
        <w:t> </w:t>
      </w:r>
      <w:r>
        <w:rPr>
          <w:color w:val="231F20"/>
          <w:w w:val="105"/>
        </w:rPr>
        <w:t>work</w:t>
      </w:r>
      <w:r>
        <w:rPr>
          <w:color w:val="231F20"/>
          <w:spacing w:val="-31"/>
          <w:w w:val="105"/>
        </w:rPr>
        <w:t> </w:t>
      </w:r>
      <w:r>
        <w:rPr>
          <w:color w:val="231F20"/>
          <w:w w:val="105"/>
        </w:rPr>
        <w:t>inspires</w:t>
      </w:r>
      <w:r>
        <w:rPr>
          <w:color w:val="231F20"/>
          <w:spacing w:val="-32"/>
          <w:w w:val="105"/>
        </w:rPr>
        <w:t> </w:t>
      </w:r>
      <w:r>
        <w:rPr>
          <w:color w:val="231F20"/>
          <w:w w:val="105"/>
        </w:rPr>
        <w:t>and</w:t>
      </w:r>
      <w:r>
        <w:rPr>
          <w:color w:val="231F20"/>
          <w:spacing w:val="-32"/>
          <w:w w:val="105"/>
        </w:rPr>
        <w:t> </w:t>
      </w:r>
      <w:r>
        <w:rPr>
          <w:color w:val="231F20"/>
          <w:w w:val="105"/>
        </w:rPr>
        <w:t>connects</w:t>
      </w:r>
      <w:r>
        <w:rPr>
          <w:color w:val="231F20"/>
          <w:spacing w:val="-31"/>
          <w:w w:val="105"/>
        </w:rPr>
        <w:t> </w:t>
      </w:r>
      <w:r>
        <w:rPr>
          <w:color w:val="231F20"/>
          <w:w w:val="105"/>
        </w:rPr>
        <w:t>people</w:t>
      </w:r>
      <w:r>
        <w:rPr>
          <w:color w:val="231F20"/>
          <w:spacing w:val="-32"/>
          <w:w w:val="105"/>
        </w:rPr>
        <w:t> </w:t>
      </w:r>
      <w:r>
        <w:rPr>
          <w:color w:val="231F20"/>
          <w:w w:val="105"/>
        </w:rPr>
        <w:t>across</w:t>
      </w:r>
    </w:p>
    <w:p>
      <w:pPr>
        <w:pStyle w:val="BodyText"/>
        <w:spacing w:line="312" w:lineRule="auto" w:before="7"/>
        <w:ind w:left="830"/>
        <w:jc w:val="both"/>
      </w:pPr>
      <w:r>
        <w:rPr>
          <w:color w:val="231F20"/>
        </w:rPr>
        <w:t>agencies, sectors, jurisdictions and nations. Everything </w:t>
      </w:r>
      <w:r>
        <w:rPr>
          <w:color w:val="231F20"/>
          <w:w w:val="105"/>
        </w:rPr>
        <w:t>we</w:t>
      </w:r>
      <w:r>
        <w:rPr>
          <w:color w:val="231F20"/>
          <w:spacing w:val="-27"/>
          <w:w w:val="105"/>
        </w:rPr>
        <w:t> </w:t>
      </w:r>
      <w:r>
        <w:rPr>
          <w:color w:val="231F20"/>
          <w:w w:val="105"/>
        </w:rPr>
        <w:t>do</w:t>
      </w:r>
      <w:r>
        <w:rPr>
          <w:color w:val="231F20"/>
          <w:spacing w:val="-26"/>
          <w:w w:val="105"/>
        </w:rPr>
        <w:t> </w:t>
      </w:r>
      <w:r>
        <w:rPr>
          <w:color w:val="231F20"/>
          <w:w w:val="105"/>
        </w:rPr>
        <w:t>helps</w:t>
      </w:r>
      <w:r>
        <w:rPr>
          <w:color w:val="231F20"/>
          <w:spacing w:val="-26"/>
          <w:w w:val="105"/>
        </w:rPr>
        <w:t> </w:t>
      </w:r>
      <w:r>
        <w:rPr>
          <w:color w:val="231F20"/>
          <w:w w:val="105"/>
        </w:rPr>
        <w:t>to</w:t>
      </w:r>
      <w:r>
        <w:rPr>
          <w:color w:val="231F20"/>
          <w:spacing w:val="-26"/>
          <w:w w:val="105"/>
        </w:rPr>
        <w:t> </w:t>
      </w:r>
      <w:r>
        <w:rPr>
          <w:color w:val="231F20"/>
          <w:w w:val="105"/>
        </w:rPr>
        <w:t>deliver</w:t>
      </w:r>
      <w:r>
        <w:rPr>
          <w:color w:val="231F20"/>
          <w:spacing w:val="-26"/>
          <w:w w:val="105"/>
        </w:rPr>
        <w:t> </w:t>
      </w:r>
      <w:r>
        <w:rPr>
          <w:color w:val="231F20"/>
          <w:w w:val="105"/>
        </w:rPr>
        <w:t>better</w:t>
      </w:r>
      <w:r>
        <w:rPr>
          <w:color w:val="231F20"/>
          <w:spacing w:val="-26"/>
          <w:w w:val="105"/>
        </w:rPr>
        <w:t> </w:t>
      </w:r>
      <w:r>
        <w:rPr>
          <w:color w:val="231F20"/>
          <w:w w:val="105"/>
        </w:rPr>
        <w:t>government</w:t>
      </w:r>
      <w:r>
        <w:rPr>
          <w:color w:val="231F20"/>
          <w:spacing w:val="-26"/>
          <w:w w:val="105"/>
        </w:rPr>
        <w:t> </w:t>
      </w:r>
      <w:r>
        <w:rPr>
          <w:color w:val="231F20"/>
          <w:w w:val="105"/>
        </w:rPr>
        <w:t>which</w:t>
      </w:r>
      <w:r>
        <w:rPr>
          <w:color w:val="231F20"/>
          <w:spacing w:val="-26"/>
          <w:w w:val="105"/>
        </w:rPr>
        <w:t> </w:t>
      </w:r>
      <w:r>
        <w:rPr>
          <w:color w:val="231F20"/>
          <w:w w:val="105"/>
        </w:rPr>
        <w:t>means better outcomes for</w:t>
      </w:r>
      <w:r>
        <w:rPr>
          <w:color w:val="231F20"/>
          <w:spacing w:val="-29"/>
          <w:w w:val="105"/>
        </w:rPr>
        <w:t> </w:t>
      </w:r>
      <w:r>
        <w:rPr>
          <w:color w:val="231F20"/>
          <w:w w:val="105"/>
        </w:rPr>
        <w:t>citizens.</w:t>
      </w:r>
    </w:p>
    <w:p>
      <w:pPr>
        <w:pStyle w:val="BodyText"/>
        <w:spacing w:before="153"/>
        <w:ind w:left="830"/>
      </w:pPr>
      <w:hyperlink r:id="rId173">
        <w:r>
          <w:rPr>
            <w:color w:val="231F20"/>
            <w:u w:val="single" w:color="231F20"/>
          </w:rPr>
          <w:t>www.anzsog.edu.au</w:t>
        </w:r>
      </w:hyperlink>
    </w:p>
    <w:p>
      <w:pPr>
        <w:pStyle w:val="BodyText"/>
        <w:spacing w:before="2" w:after="39"/>
        <w:rPr>
          <w:sz w:val="24"/>
        </w:rPr>
      </w:pPr>
      <w:r>
        <w:rPr/>
        <w:br w:type="column"/>
      </w:r>
      <w:r>
        <w:rPr>
          <w:sz w:val="24"/>
        </w:rPr>
      </w:r>
    </w:p>
    <w:p>
      <w:pPr>
        <w:pStyle w:val="BodyText"/>
        <w:tabs>
          <w:tab w:pos="2672" w:val="left" w:leader="none"/>
        </w:tabs>
        <w:ind w:left="418"/>
      </w:pPr>
      <w:r>
        <w:rPr>
          <w:position w:val="17"/>
        </w:rPr>
        <w:drawing>
          <wp:inline distT="0" distB="0" distL="0" distR="0">
            <wp:extent cx="276812" cy="300037"/>
            <wp:effectExtent l="0" t="0" r="0" b="0"/>
            <wp:docPr id="37" name="image42.png" descr=""/>
            <wp:cNvGraphicFramePr>
              <a:graphicFrameLocks noChangeAspect="1"/>
            </wp:cNvGraphicFramePr>
            <a:graphic>
              <a:graphicData uri="http://schemas.openxmlformats.org/drawingml/2006/picture">
                <pic:pic>
                  <pic:nvPicPr>
                    <pic:cNvPr id="38" name="image42.png"/>
                    <pic:cNvPicPr/>
                  </pic:nvPicPr>
                  <pic:blipFill>
                    <a:blip r:embed="rId174" cstate="print"/>
                    <a:stretch>
                      <a:fillRect/>
                    </a:stretch>
                  </pic:blipFill>
                  <pic:spPr>
                    <a:xfrm>
                      <a:off x="0" y="0"/>
                      <a:ext cx="276812" cy="300037"/>
                    </a:xfrm>
                    <a:prstGeom prst="rect">
                      <a:avLst/>
                    </a:prstGeom>
                  </pic:spPr>
                </pic:pic>
              </a:graphicData>
            </a:graphic>
          </wp:inline>
        </w:drawing>
      </w:r>
      <w:r>
        <w:rPr>
          <w:position w:val="17"/>
        </w:rPr>
      </w:r>
      <w:r>
        <w:rPr>
          <w:rFonts w:ascii="Times New Roman"/>
          <w:spacing w:val="50"/>
          <w:position w:val="17"/>
        </w:rPr>
        <w:t> </w:t>
      </w:r>
      <w:r>
        <w:rPr>
          <w:spacing w:val="50"/>
          <w:position w:val="13"/>
        </w:rPr>
        <w:drawing>
          <wp:inline distT="0" distB="0" distL="0" distR="0">
            <wp:extent cx="789122" cy="326707"/>
            <wp:effectExtent l="0" t="0" r="0" b="0"/>
            <wp:docPr id="39" name="image43.png" descr=""/>
            <wp:cNvGraphicFramePr>
              <a:graphicFrameLocks noChangeAspect="1"/>
            </wp:cNvGraphicFramePr>
            <a:graphic>
              <a:graphicData uri="http://schemas.openxmlformats.org/drawingml/2006/picture">
                <pic:pic>
                  <pic:nvPicPr>
                    <pic:cNvPr id="40" name="image43.png"/>
                    <pic:cNvPicPr/>
                  </pic:nvPicPr>
                  <pic:blipFill>
                    <a:blip r:embed="rId175" cstate="print"/>
                    <a:stretch>
                      <a:fillRect/>
                    </a:stretch>
                  </pic:blipFill>
                  <pic:spPr>
                    <a:xfrm>
                      <a:off x="0" y="0"/>
                      <a:ext cx="789122" cy="326707"/>
                    </a:xfrm>
                    <a:prstGeom prst="rect">
                      <a:avLst/>
                    </a:prstGeom>
                  </pic:spPr>
                </pic:pic>
              </a:graphicData>
            </a:graphic>
          </wp:inline>
        </w:drawing>
      </w:r>
      <w:r>
        <w:rPr>
          <w:spacing w:val="50"/>
          <w:position w:val="13"/>
        </w:rPr>
      </w:r>
      <w:r>
        <w:rPr>
          <w:spacing w:val="50"/>
          <w:position w:val="13"/>
        </w:rPr>
        <w:tab/>
      </w:r>
      <w:r>
        <w:rPr>
          <w:spacing w:val="50"/>
        </w:rPr>
        <w:drawing>
          <wp:inline distT="0" distB="0" distL="0" distR="0">
            <wp:extent cx="594503" cy="409575"/>
            <wp:effectExtent l="0" t="0" r="0" b="0"/>
            <wp:docPr id="41" name="image44.png" descr=""/>
            <wp:cNvGraphicFramePr>
              <a:graphicFrameLocks noChangeAspect="1"/>
            </wp:cNvGraphicFramePr>
            <a:graphic>
              <a:graphicData uri="http://schemas.openxmlformats.org/drawingml/2006/picture">
                <pic:pic>
                  <pic:nvPicPr>
                    <pic:cNvPr id="42" name="image44.png"/>
                    <pic:cNvPicPr/>
                  </pic:nvPicPr>
                  <pic:blipFill>
                    <a:blip r:embed="rId176" cstate="print"/>
                    <a:stretch>
                      <a:fillRect/>
                    </a:stretch>
                  </pic:blipFill>
                  <pic:spPr>
                    <a:xfrm>
                      <a:off x="0" y="0"/>
                      <a:ext cx="594503" cy="409575"/>
                    </a:xfrm>
                    <a:prstGeom prst="rect">
                      <a:avLst/>
                    </a:prstGeom>
                  </pic:spPr>
                </pic:pic>
              </a:graphicData>
            </a:graphic>
          </wp:inline>
        </w:drawing>
      </w:r>
      <w:r>
        <w:rPr>
          <w:spacing w:val="50"/>
        </w:rPr>
      </w:r>
    </w:p>
    <w:p>
      <w:pPr>
        <w:pStyle w:val="BodyText"/>
        <w:rPr>
          <w:sz w:val="32"/>
        </w:rPr>
      </w:pPr>
    </w:p>
    <w:p>
      <w:pPr>
        <w:pStyle w:val="Heading6"/>
        <w:spacing w:before="1"/>
        <w:ind w:left="411"/>
      </w:pPr>
      <w:r>
        <w:rPr/>
        <w:pict>
          <v:group style="position:absolute;margin-left:409.570007pt;margin-top:-50.569294pt;width:.15pt;height:36.3pt;mso-position-horizontal-relative:page;mso-position-vertical-relative:paragraph;z-index:4048" coordorigin="8191,-1011" coordsize="3,726">
            <v:shape style="position:absolute;left:8192;top:-1012;width:2;height:726" coordorigin="8193,-1011" coordsize="0,726" path="m8193,-1011l8193,-286,8193,-1011xe" filled="true" fillcolor="#000111" stroked="false">
              <v:path arrowok="t"/>
              <v:fill type="solid"/>
            </v:shape>
            <v:line style="position:absolute" from="8193,-1011" to="8193,-286" stroked="true" strokeweight=".137pt" strokecolor="#000113">
              <v:stroke dashstyle="solid"/>
            </v:line>
            <w10:wrap type="none"/>
          </v:group>
        </w:pict>
      </w:r>
      <w:r>
        <w:rPr>
          <w:color w:val="231F20"/>
        </w:rPr>
        <w:t>About MSDI</w:t>
      </w:r>
    </w:p>
    <w:p>
      <w:pPr>
        <w:pStyle w:val="BodyText"/>
        <w:spacing w:line="312" w:lineRule="auto" w:before="220"/>
        <w:ind w:left="411" w:right="965"/>
      </w:pPr>
      <w:r>
        <w:rPr>
          <w:color w:val="231F20"/>
        </w:rPr>
        <w:t>Monash Sustainable Development Institute is a global </w:t>
      </w:r>
      <w:r>
        <w:rPr>
          <w:color w:val="231F20"/>
          <w:w w:val="105"/>
        </w:rPr>
        <w:t>hub for interdisciplinary research and education</w:t>
      </w:r>
    </w:p>
    <w:p>
      <w:pPr>
        <w:pStyle w:val="BodyText"/>
        <w:spacing w:line="312" w:lineRule="auto" w:before="2"/>
        <w:ind w:left="411" w:right="816"/>
      </w:pPr>
      <w:r>
        <w:rPr>
          <w:color w:val="231F20"/>
        </w:rPr>
        <w:t>in sustainable development. We’re harnessing the research and education strength of Monash University in partnership with the best thinkers and doers</w:t>
      </w:r>
    </w:p>
    <w:p>
      <w:pPr>
        <w:pStyle w:val="BodyText"/>
        <w:spacing w:line="312" w:lineRule="auto" w:before="3"/>
        <w:ind w:left="411" w:right="1095"/>
      </w:pPr>
      <w:r>
        <w:rPr>
          <w:color w:val="231F20"/>
        </w:rPr>
        <w:t>from across academia, industry, government and civil society to help achieve the United Nations 17 Sustainable Development Goals. We work with over 200 local, regional and global partners to transform</w:t>
      </w:r>
    </w:p>
    <w:p>
      <w:pPr>
        <w:pStyle w:val="BodyText"/>
        <w:spacing w:line="312" w:lineRule="auto" w:before="4"/>
        <w:ind w:left="411" w:right="951"/>
      </w:pPr>
      <w:r>
        <w:rPr>
          <w:color w:val="231F20"/>
        </w:rPr>
        <w:t>society’s response to the environment, economic and social challenges facing the world today.</w:t>
      </w:r>
    </w:p>
    <w:p>
      <w:pPr>
        <w:pStyle w:val="BodyText"/>
        <w:spacing w:before="152"/>
        <w:ind w:left="411"/>
      </w:pPr>
      <w:hyperlink r:id="rId177">
        <w:r>
          <w:rPr>
            <w:color w:val="231F20"/>
            <w:w w:val="90"/>
            <w:u w:val="single" w:color="231F20"/>
          </w:rPr>
          <w:t> </w:t>
        </w:r>
        <w:r>
          <w:rPr>
            <w:color w:val="231F20"/>
            <w:spacing w:val="8"/>
            <w:w w:val="95"/>
            <w:u w:val="single" w:color="231F20"/>
          </w:rPr>
          <w:t>ww</w:t>
        </w:r>
        <w:r>
          <w:rPr>
            <w:color w:val="231F20"/>
            <w:spacing w:val="-5"/>
            <w:w w:val="95"/>
            <w:u w:val="single" w:color="231F20"/>
          </w:rPr>
          <w:t>w</w:t>
        </w:r>
        <w:r>
          <w:rPr>
            <w:color w:val="231F20"/>
            <w:spacing w:val="1"/>
            <w:w w:val="87"/>
            <w:u w:val="single" w:color="231F20"/>
          </w:rPr>
          <w:t>.</w:t>
        </w:r>
        <w:r>
          <w:rPr>
            <w:color w:val="231F20"/>
            <w:spacing w:val="1"/>
            <w:w w:val="99"/>
            <w:u w:val="single" w:color="231F20"/>
          </w:rPr>
          <w:t>m</w:t>
        </w:r>
        <w:r>
          <w:rPr>
            <w:color w:val="231F20"/>
            <w:spacing w:val="1"/>
            <w:w w:val="103"/>
            <w:u w:val="single" w:color="231F20"/>
          </w:rPr>
          <w:t>o</w:t>
        </w:r>
        <w:r>
          <w:rPr>
            <w:color w:val="231F20"/>
            <w:spacing w:val="1"/>
            <w:w w:val="95"/>
            <w:u w:val="single" w:color="231F20"/>
          </w:rPr>
          <w:t>na</w:t>
        </w:r>
        <w:r>
          <w:rPr>
            <w:color w:val="231F20"/>
            <w:spacing w:val="1"/>
            <w:w w:val="87"/>
            <w:u w:val="single" w:color="231F20"/>
          </w:rPr>
          <w:t>s</w:t>
        </w:r>
        <w:r>
          <w:rPr>
            <w:color w:val="231F20"/>
            <w:spacing w:val="2"/>
            <w:w w:val="101"/>
            <w:u w:val="single" w:color="231F20"/>
          </w:rPr>
          <w:t>h</w:t>
        </w:r>
        <w:r>
          <w:rPr>
            <w:color w:val="231F20"/>
            <w:spacing w:val="-1"/>
            <w:w w:val="87"/>
            <w:u w:val="single" w:color="231F20"/>
          </w:rPr>
          <w:t>.</w:t>
        </w:r>
        <w:r>
          <w:rPr>
            <w:color w:val="231F20"/>
            <w:spacing w:val="2"/>
            <w:w w:val="98"/>
            <w:u w:val="single" w:color="231F20"/>
          </w:rPr>
          <w:t>e</w:t>
        </w:r>
        <w:r>
          <w:rPr>
            <w:color w:val="231F20"/>
            <w:spacing w:val="1"/>
            <w:w w:val="101"/>
            <w:u w:val="single" w:color="231F20"/>
          </w:rPr>
          <w:t>du</w:t>
        </w:r>
        <w:r>
          <w:rPr>
            <w:color w:val="231F20"/>
            <w:spacing w:val="-10"/>
            <w:w w:val="191"/>
            <w:u w:val="single" w:color="231F20"/>
          </w:rPr>
          <w:t>/</w:t>
        </w:r>
        <w:r>
          <w:rPr>
            <w:color w:val="231F20"/>
            <w:w w:val="99"/>
            <w:u w:val="single" w:color="231F20"/>
          </w:rPr>
          <w:t>m</w:t>
        </w:r>
        <w:r>
          <w:rPr>
            <w:color w:val="231F20"/>
            <w:spacing w:val="1"/>
            <w:w w:val="87"/>
            <w:u w:val="single" w:color="231F20"/>
          </w:rPr>
          <w:t>s</w:t>
        </w:r>
        <w:r>
          <w:rPr>
            <w:color w:val="231F20"/>
            <w:spacing w:val="1"/>
            <w:w w:val="103"/>
            <w:u w:val="single" w:color="231F20"/>
          </w:rPr>
          <w:t>d</w:t>
        </w:r>
        <w:r>
          <w:rPr>
            <w:color w:val="231F20"/>
            <w:w w:val="104"/>
            <w:u w:val="single" w:color="231F20"/>
          </w:rPr>
          <w:t>i</w:t>
        </w:r>
      </w:hyperlink>
    </w:p>
    <w:p>
      <w:pPr>
        <w:pStyle w:val="BodyText"/>
      </w:pPr>
    </w:p>
    <w:p>
      <w:pPr>
        <w:pStyle w:val="BodyText"/>
      </w:pPr>
    </w:p>
    <w:p>
      <w:pPr>
        <w:pStyle w:val="BodyText"/>
        <w:spacing w:before="11"/>
        <w:rPr>
          <w:sz w:val="24"/>
        </w:rPr>
      </w:pPr>
      <w:r>
        <w:rPr/>
        <w:pict>
          <v:group style="position:absolute;margin-left:312.267883pt;margin-top:16.300734pt;width:18.1pt;height:30.85pt;mso-position-horizontal-relative:page;mso-position-vertical-relative:paragraph;z-index:1952;mso-wrap-distance-left:0;mso-wrap-distance-right:0" coordorigin="6245,326" coordsize="362,617">
            <v:shape style="position:absolute;left:6253;top:435;width:339;height:390" type="#_x0000_t75" stroked="false">
              <v:imagedata r:id="rId178" o:title=""/>
            </v:shape>
            <v:shape style="position:absolute;left:6245;top:872;width:362;height:71" coordorigin="6245,872" coordsize="362,71" path="m6582,872l6576,873,6270,873,6261,876,6254,885,6247,896,6245,908,6248,919,6254,929,6261,939,6271,942,6571,942,6584,940,6595,933,6603,923,6607,909,6607,895,6601,885,6589,877,6582,872xe" filled="true" fillcolor="#513081" stroked="false">
              <v:path arrowok="t"/>
              <v:fill type="solid"/>
            </v:shape>
            <v:shape style="position:absolute;left:6245;top:326;width:362;height:71" coordorigin="6245,326" coordsize="362,71" path="m6582,326l6576,326,6270,326,6261,330,6254,339,6247,350,6245,362,6248,372,6254,383,6261,393,6271,396,6571,396,6584,394,6595,387,6603,376,6607,363,6607,349,6601,339,6589,331,6582,326xe" filled="true" fillcolor="#513081" stroked="false">
              <v:path arrowok="t"/>
              <v:fill type="solid"/>
            </v:shape>
            <w10:wrap type="topAndBottom"/>
          </v:group>
        </w:pict>
      </w:r>
      <w:r>
        <w:rPr/>
        <w:pict>
          <v:group style="position:absolute;margin-left:340.436096pt;margin-top:22.152433pt;width:94.6pt;height:18.95pt;mso-position-horizontal-relative:page;mso-position-vertical-relative:paragraph;z-index:1976;mso-wrap-distance-left:0;mso-wrap-distance-right:0" coordorigin="6809,443" coordsize="1892,379">
            <v:shape style="position:absolute;left:6808;top:443;width:298;height:379" type="#_x0000_t75" stroked="false">
              <v:imagedata r:id="rId179" o:title=""/>
            </v:shape>
            <v:shape style="position:absolute;left:7149;top:443;width:658;height:379" type="#_x0000_t75" stroked="false">
              <v:imagedata r:id="rId180" o:title=""/>
            </v:shape>
            <v:shape style="position:absolute;left:7855;top:448;width:545;height:369" type="#_x0000_t75" stroked="false">
              <v:imagedata r:id="rId181" o:title=""/>
            </v:shape>
            <v:shape style="position:absolute;left:8455;top:448;width:245;height:369" type="#_x0000_t75" stroked="false">
              <v:imagedata r:id="rId182" o:title=""/>
            </v:shape>
            <w10:wrap type="topAndBottom"/>
          </v:group>
        </w:pict>
      </w:r>
    </w:p>
    <w:p>
      <w:pPr>
        <w:pStyle w:val="BodyText"/>
        <w:spacing w:before="1"/>
        <w:rPr>
          <w:sz w:val="25"/>
        </w:rPr>
      </w:pPr>
    </w:p>
    <w:p>
      <w:pPr>
        <w:pStyle w:val="Heading6"/>
        <w:ind w:left="420"/>
      </w:pPr>
      <w:r>
        <w:rPr>
          <w:color w:val="231F20"/>
        </w:rPr>
        <w:t>About The GovLab</w:t>
      </w:r>
    </w:p>
    <w:p>
      <w:pPr>
        <w:pStyle w:val="BodyText"/>
        <w:spacing w:line="312" w:lineRule="auto" w:before="220"/>
        <w:ind w:left="420" w:right="1046"/>
      </w:pPr>
      <w:r>
        <w:rPr>
          <w:color w:val="231F20"/>
        </w:rPr>
        <w:t>The</w:t>
      </w:r>
      <w:r>
        <w:rPr>
          <w:color w:val="231F20"/>
          <w:spacing w:val="-9"/>
        </w:rPr>
        <w:t> </w:t>
      </w:r>
      <w:r>
        <w:rPr>
          <w:color w:val="231F20"/>
        </w:rPr>
        <w:t>Governance</w:t>
      </w:r>
      <w:r>
        <w:rPr>
          <w:color w:val="231F20"/>
          <w:spacing w:val="-9"/>
        </w:rPr>
        <w:t> </w:t>
      </w:r>
      <w:r>
        <w:rPr>
          <w:color w:val="231F20"/>
          <w:spacing w:val="-3"/>
        </w:rPr>
        <w:t>Lab’s</w:t>
      </w:r>
      <w:r>
        <w:rPr>
          <w:color w:val="231F20"/>
          <w:spacing w:val="-9"/>
        </w:rPr>
        <w:t> </w:t>
      </w:r>
      <w:r>
        <w:rPr>
          <w:color w:val="231F20"/>
        </w:rPr>
        <w:t>mission</w:t>
      </w:r>
      <w:r>
        <w:rPr>
          <w:color w:val="231F20"/>
          <w:spacing w:val="-9"/>
        </w:rPr>
        <w:t> </w:t>
      </w:r>
      <w:r>
        <w:rPr>
          <w:color w:val="231F20"/>
        </w:rPr>
        <w:t>is</w:t>
      </w:r>
      <w:r>
        <w:rPr>
          <w:color w:val="231F20"/>
          <w:spacing w:val="-9"/>
        </w:rPr>
        <w:t> </w:t>
      </w:r>
      <w:r>
        <w:rPr>
          <w:color w:val="231F20"/>
        </w:rPr>
        <w:t>to</w:t>
      </w:r>
      <w:r>
        <w:rPr>
          <w:color w:val="231F20"/>
          <w:spacing w:val="-9"/>
        </w:rPr>
        <w:t> </w:t>
      </w:r>
      <w:r>
        <w:rPr>
          <w:color w:val="231F20"/>
        </w:rPr>
        <w:t>improve</w:t>
      </w:r>
      <w:r>
        <w:rPr>
          <w:color w:val="231F20"/>
          <w:spacing w:val="-9"/>
        </w:rPr>
        <w:t> </w:t>
      </w:r>
      <w:r>
        <w:rPr>
          <w:color w:val="231F20"/>
        </w:rPr>
        <w:t>people’s lives by changing the way we govern using new technology. Our goal at The GovLab is to strengthen the ability of institutions — including but not limited  to governments — and people to work more openly, collaboratively, effectively, and legitimately to</w:t>
      </w:r>
      <w:r>
        <w:rPr>
          <w:color w:val="231F20"/>
          <w:spacing w:val="-7"/>
        </w:rPr>
        <w:t> </w:t>
      </w:r>
      <w:r>
        <w:rPr>
          <w:color w:val="231F20"/>
        </w:rPr>
        <w:t>make</w:t>
      </w:r>
    </w:p>
    <w:p>
      <w:pPr>
        <w:pStyle w:val="BodyText"/>
        <w:spacing w:line="312" w:lineRule="auto" w:before="6"/>
        <w:ind w:left="420" w:right="816"/>
      </w:pPr>
      <w:r>
        <w:rPr>
          <w:color w:val="231F20"/>
        </w:rPr>
        <w:t>better decisions and solve public problems. We believe that</w:t>
      </w:r>
      <w:r>
        <w:rPr>
          <w:color w:val="231F20"/>
          <w:spacing w:val="-9"/>
        </w:rPr>
        <w:t> </w:t>
      </w:r>
      <w:r>
        <w:rPr>
          <w:color w:val="231F20"/>
        </w:rPr>
        <w:t>increased</w:t>
      </w:r>
      <w:r>
        <w:rPr>
          <w:color w:val="231F20"/>
          <w:spacing w:val="-8"/>
        </w:rPr>
        <w:t> </w:t>
      </w:r>
      <w:r>
        <w:rPr>
          <w:color w:val="231F20"/>
        </w:rPr>
        <w:t>availability</w:t>
      </w:r>
      <w:r>
        <w:rPr>
          <w:color w:val="231F20"/>
          <w:spacing w:val="-8"/>
        </w:rPr>
        <w:t> </w:t>
      </w:r>
      <w:r>
        <w:rPr>
          <w:color w:val="231F20"/>
        </w:rPr>
        <w:t>and</w:t>
      </w:r>
      <w:r>
        <w:rPr>
          <w:color w:val="231F20"/>
          <w:spacing w:val="-8"/>
        </w:rPr>
        <w:t> </w:t>
      </w:r>
      <w:r>
        <w:rPr>
          <w:color w:val="231F20"/>
        </w:rPr>
        <w:t>use</w:t>
      </w:r>
      <w:r>
        <w:rPr>
          <w:color w:val="231F20"/>
          <w:spacing w:val="-8"/>
        </w:rPr>
        <w:t> </w:t>
      </w:r>
      <w:r>
        <w:rPr>
          <w:color w:val="231F20"/>
        </w:rPr>
        <w:t>of</w:t>
      </w:r>
      <w:r>
        <w:rPr>
          <w:color w:val="231F20"/>
          <w:spacing w:val="-8"/>
        </w:rPr>
        <w:t> </w:t>
      </w:r>
      <w:r>
        <w:rPr>
          <w:color w:val="231F20"/>
        </w:rPr>
        <w:t>data,</w:t>
      </w:r>
      <w:r>
        <w:rPr>
          <w:color w:val="231F20"/>
          <w:spacing w:val="-8"/>
        </w:rPr>
        <w:t> </w:t>
      </w:r>
      <w:r>
        <w:rPr>
          <w:color w:val="231F20"/>
        </w:rPr>
        <w:t>new</w:t>
      </w:r>
      <w:r>
        <w:rPr>
          <w:color w:val="231F20"/>
          <w:spacing w:val="-8"/>
        </w:rPr>
        <w:t> </w:t>
      </w:r>
      <w:r>
        <w:rPr>
          <w:color w:val="231F20"/>
        </w:rPr>
        <w:t>ways</w:t>
      </w:r>
    </w:p>
    <w:p>
      <w:pPr>
        <w:pStyle w:val="BodyText"/>
        <w:spacing w:line="312" w:lineRule="auto" w:before="2"/>
        <w:ind w:left="420" w:right="1032"/>
      </w:pPr>
      <w:r>
        <w:rPr>
          <w:color w:val="231F20"/>
          <w:w w:val="105"/>
        </w:rPr>
        <w:t>to</w:t>
      </w:r>
      <w:r>
        <w:rPr>
          <w:color w:val="231F20"/>
          <w:spacing w:val="-29"/>
          <w:w w:val="105"/>
        </w:rPr>
        <w:t> </w:t>
      </w:r>
      <w:r>
        <w:rPr>
          <w:color w:val="231F20"/>
          <w:w w:val="105"/>
        </w:rPr>
        <w:t>leverage</w:t>
      </w:r>
      <w:r>
        <w:rPr>
          <w:color w:val="231F20"/>
          <w:spacing w:val="-28"/>
          <w:w w:val="105"/>
        </w:rPr>
        <w:t> </w:t>
      </w:r>
      <w:r>
        <w:rPr>
          <w:color w:val="231F20"/>
          <w:w w:val="105"/>
        </w:rPr>
        <w:t>the</w:t>
      </w:r>
      <w:r>
        <w:rPr>
          <w:color w:val="231F20"/>
          <w:spacing w:val="-28"/>
          <w:w w:val="105"/>
        </w:rPr>
        <w:t> </w:t>
      </w:r>
      <w:r>
        <w:rPr>
          <w:color w:val="231F20"/>
          <w:w w:val="105"/>
        </w:rPr>
        <w:t>capacity,</w:t>
      </w:r>
      <w:r>
        <w:rPr>
          <w:color w:val="231F20"/>
          <w:spacing w:val="-29"/>
          <w:w w:val="105"/>
        </w:rPr>
        <w:t> </w:t>
      </w:r>
      <w:r>
        <w:rPr>
          <w:color w:val="231F20"/>
          <w:w w:val="105"/>
        </w:rPr>
        <w:t>intelligence,</w:t>
      </w:r>
      <w:r>
        <w:rPr>
          <w:color w:val="231F20"/>
          <w:spacing w:val="-28"/>
          <w:w w:val="105"/>
        </w:rPr>
        <w:t> </w:t>
      </w:r>
      <w:r>
        <w:rPr>
          <w:color w:val="231F20"/>
          <w:w w:val="105"/>
        </w:rPr>
        <w:t>and</w:t>
      </w:r>
      <w:r>
        <w:rPr>
          <w:color w:val="231F20"/>
          <w:spacing w:val="-28"/>
          <w:w w:val="105"/>
        </w:rPr>
        <w:t> </w:t>
      </w:r>
      <w:r>
        <w:rPr>
          <w:color w:val="231F20"/>
          <w:w w:val="105"/>
        </w:rPr>
        <w:t>expertise of</w:t>
      </w:r>
      <w:r>
        <w:rPr>
          <w:color w:val="231F20"/>
          <w:spacing w:val="-25"/>
          <w:w w:val="105"/>
        </w:rPr>
        <w:t> </w:t>
      </w:r>
      <w:r>
        <w:rPr>
          <w:color w:val="231F20"/>
          <w:w w:val="105"/>
        </w:rPr>
        <w:t>people</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5"/>
          <w:w w:val="105"/>
        </w:rPr>
        <w:t> </w:t>
      </w:r>
      <w:r>
        <w:rPr>
          <w:color w:val="231F20"/>
          <w:w w:val="105"/>
        </w:rPr>
        <w:t>problem-solving</w:t>
      </w:r>
      <w:r>
        <w:rPr>
          <w:color w:val="231F20"/>
          <w:spacing w:val="-24"/>
          <w:w w:val="105"/>
        </w:rPr>
        <w:t> </w:t>
      </w:r>
      <w:r>
        <w:rPr>
          <w:color w:val="231F20"/>
          <w:w w:val="105"/>
        </w:rPr>
        <w:t>process,</w:t>
      </w:r>
      <w:r>
        <w:rPr>
          <w:color w:val="231F20"/>
          <w:spacing w:val="-24"/>
          <w:w w:val="105"/>
        </w:rPr>
        <w:t> </w:t>
      </w:r>
      <w:r>
        <w:rPr>
          <w:color w:val="231F20"/>
          <w:w w:val="105"/>
        </w:rPr>
        <w:t>combined with</w:t>
      </w:r>
      <w:r>
        <w:rPr>
          <w:color w:val="231F20"/>
          <w:spacing w:val="-27"/>
          <w:w w:val="105"/>
        </w:rPr>
        <w:t> </w:t>
      </w:r>
      <w:r>
        <w:rPr>
          <w:color w:val="231F20"/>
          <w:w w:val="105"/>
        </w:rPr>
        <w:t>new</w:t>
      </w:r>
      <w:r>
        <w:rPr>
          <w:color w:val="231F20"/>
          <w:spacing w:val="-26"/>
          <w:w w:val="105"/>
        </w:rPr>
        <w:t> </w:t>
      </w:r>
      <w:r>
        <w:rPr>
          <w:color w:val="231F20"/>
          <w:w w:val="105"/>
        </w:rPr>
        <w:t>advances</w:t>
      </w:r>
      <w:r>
        <w:rPr>
          <w:color w:val="231F20"/>
          <w:spacing w:val="-27"/>
          <w:w w:val="105"/>
        </w:rPr>
        <w:t> </w:t>
      </w:r>
      <w:r>
        <w:rPr>
          <w:color w:val="231F20"/>
          <w:w w:val="105"/>
        </w:rPr>
        <w:t>in</w:t>
      </w:r>
      <w:r>
        <w:rPr>
          <w:color w:val="231F20"/>
          <w:spacing w:val="-26"/>
          <w:w w:val="105"/>
        </w:rPr>
        <w:t> </w:t>
      </w:r>
      <w:r>
        <w:rPr>
          <w:color w:val="231F20"/>
          <w:w w:val="105"/>
        </w:rPr>
        <w:t>technology</w:t>
      </w:r>
      <w:r>
        <w:rPr>
          <w:color w:val="231F20"/>
          <w:spacing w:val="-27"/>
          <w:w w:val="105"/>
        </w:rPr>
        <w:t> </w:t>
      </w:r>
      <w:r>
        <w:rPr>
          <w:color w:val="231F20"/>
          <w:w w:val="105"/>
        </w:rPr>
        <w:t>and</w:t>
      </w:r>
      <w:r>
        <w:rPr>
          <w:color w:val="231F20"/>
          <w:spacing w:val="-26"/>
          <w:w w:val="105"/>
        </w:rPr>
        <w:t> </w:t>
      </w:r>
      <w:r>
        <w:rPr>
          <w:color w:val="231F20"/>
          <w:w w:val="105"/>
        </w:rPr>
        <w:t>science,</w:t>
      </w:r>
      <w:r>
        <w:rPr>
          <w:color w:val="231F20"/>
          <w:spacing w:val="-27"/>
          <w:w w:val="105"/>
        </w:rPr>
        <w:t> </w:t>
      </w:r>
      <w:r>
        <w:rPr>
          <w:color w:val="231F20"/>
          <w:w w:val="105"/>
        </w:rPr>
        <w:t>can transform</w:t>
      </w:r>
      <w:r>
        <w:rPr>
          <w:color w:val="231F20"/>
          <w:spacing w:val="-11"/>
          <w:w w:val="105"/>
        </w:rPr>
        <w:t> </w:t>
      </w:r>
      <w:r>
        <w:rPr>
          <w:color w:val="231F20"/>
          <w:w w:val="105"/>
        </w:rPr>
        <w:t>governance.</w:t>
      </w:r>
    </w:p>
    <w:p>
      <w:pPr>
        <w:pStyle w:val="BodyText"/>
        <w:spacing w:before="154"/>
        <w:ind w:left="420"/>
      </w:pPr>
      <w:hyperlink r:id="rId90">
        <w:r>
          <w:rPr>
            <w:color w:val="231F20"/>
            <w:u w:val="single" w:color="231F20"/>
          </w:rPr>
          <w:t>www.thegovlab.org </w:t>
        </w:r>
      </w:hyperlink>
    </w:p>
    <w:p>
      <w:pPr>
        <w:spacing w:after="0"/>
        <w:sectPr>
          <w:type w:val="continuous"/>
          <w:pgSz w:w="11910" w:h="16840"/>
          <w:pgMar w:top="920" w:bottom="280" w:left="0" w:right="0"/>
          <w:cols w:num="2" w:equalWidth="0">
            <w:col w:w="5715" w:space="40"/>
            <w:col w:w="6155"/>
          </w:cols>
        </w:sectPr>
      </w:pPr>
    </w:p>
    <w:p>
      <w:pPr>
        <w:pStyle w:val="Heading2"/>
      </w:pPr>
      <w:bookmarkStart w:name="_bookmark20" w:id="21"/>
      <w:bookmarkEnd w:id="21"/>
      <w:r>
        <w:rPr/>
      </w:r>
      <w:r>
        <w:rPr>
          <w:color w:val="243B7D"/>
          <w:w w:val="95"/>
        </w:rPr>
        <w:t>ABOUT THE AUTHORS</w:t>
      </w:r>
    </w:p>
    <w:p>
      <w:pPr>
        <w:pStyle w:val="BodyText"/>
      </w:pPr>
    </w:p>
    <w:p>
      <w:pPr>
        <w:pStyle w:val="BodyText"/>
      </w:pPr>
    </w:p>
    <w:p>
      <w:pPr>
        <w:spacing w:after="0"/>
        <w:sectPr>
          <w:headerReference w:type="default" r:id="rId183"/>
          <w:footerReference w:type="default" r:id="rId184"/>
          <w:pgSz w:w="11910" w:h="16840"/>
          <w:pgMar w:header="0" w:footer="718" w:top="1260" w:bottom="900" w:left="0" w:right="0"/>
          <w:pgNumType w:start="57"/>
        </w:sectPr>
      </w:pPr>
    </w:p>
    <w:p>
      <w:pPr>
        <w:pStyle w:val="BodyText"/>
        <w:spacing w:before="5"/>
        <w:rPr>
          <w:sz w:val="24"/>
        </w:rPr>
      </w:pPr>
    </w:p>
    <w:p>
      <w:pPr>
        <w:pStyle w:val="BodyText"/>
        <w:spacing w:line="312" w:lineRule="auto"/>
        <w:ind w:left="850" w:right="38"/>
      </w:pPr>
      <w:r>
        <w:rPr>
          <w:b/>
          <w:color w:val="231F20"/>
        </w:rPr>
        <w:t>Professor Beth Simone Noveck </w:t>
      </w:r>
      <w:r>
        <w:rPr>
          <w:color w:val="231F20"/>
        </w:rPr>
        <w:t>directs the Governance</w:t>
      </w:r>
      <w:r>
        <w:rPr>
          <w:color w:val="231F20"/>
          <w:spacing w:val="-17"/>
        </w:rPr>
        <w:t> </w:t>
      </w:r>
      <w:r>
        <w:rPr>
          <w:color w:val="231F20"/>
        </w:rPr>
        <w:t>Lab</w:t>
      </w:r>
      <w:r>
        <w:rPr>
          <w:color w:val="231F20"/>
          <w:spacing w:val="-17"/>
        </w:rPr>
        <w:t> </w:t>
      </w:r>
      <w:r>
        <w:rPr>
          <w:color w:val="231F20"/>
        </w:rPr>
        <w:t>(GovLab)</w:t>
      </w:r>
      <w:r>
        <w:rPr>
          <w:color w:val="231F20"/>
          <w:spacing w:val="-17"/>
        </w:rPr>
        <w:t> </w:t>
      </w:r>
      <w:r>
        <w:rPr>
          <w:color w:val="231F20"/>
        </w:rPr>
        <w:t>and</w:t>
      </w:r>
      <w:r>
        <w:rPr>
          <w:color w:val="231F20"/>
          <w:spacing w:val="-16"/>
        </w:rPr>
        <w:t> </w:t>
      </w:r>
      <w:r>
        <w:rPr>
          <w:color w:val="231F20"/>
        </w:rPr>
        <w:t>its</w:t>
      </w:r>
      <w:r>
        <w:rPr>
          <w:color w:val="231F20"/>
          <w:spacing w:val="-17"/>
        </w:rPr>
        <w:t> </w:t>
      </w:r>
      <w:r>
        <w:rPr>
          <w:color w:val="231F20"/>
        </w:rPr>
        <w:t>MacArthur</w:t>
      </w:r>
      <w:r>
        <w:rPr>
          <w:color w:val="231F20"/>
          <w:spacing w:val="-17"/>
        </w:rPr>
        <w:t> </w:t>
      </w:r>
      <w:r>
        <w:rPr>
          <w:color w:val="231F20"/>
        </w:rPr>
        <w:t>Research Network on Opening Governance. New Jersey governor Phil Murphy appointed her as the</w:t>
      </w:r>
      <w:r>
        <w:rPr>
          <w:color w:val="231F20"/>
          <w:spacing w:val="-30"/>
        </w:rPr>
        <w:t> </w:t>
      </w:r>
      <w:r>
        <w:rPr>
          <w:color w:val="231F20"/>
        </w:rPr>
        <w:t>state’s</w:t>
      </w:r>
    </w:p>
    <w:p>
      <w:pPr>
        <w:pStyle w:val="BodyText"/>
        <w:spacing w:line="312" w:lineRule="auto" w:before="4"/>
        <w:ind w:left="850" w:right="38"/>
      </w:pPr>
      <w:r>
        <w:rPr>
          <w:color w:val="231F20"/>
        </w:rPr>
        <w:t>first Chief Innovation Officer in 2018. Previously, Beth served in the White House as the first United States Deputy Chief Technology Officer and director of</w:t>
      </w:r>
    </w:p>
    <w:p>
      <w:pPr>
        <w:pStyle w:val="BodyText"/>
        <w:spacing w:line="312" w:lineRule="auto" w:before="3"/>
        <w:ind w:left="850" w:right="158"/>
      </w:pPr>
      <w:r>
        <w:rPr>
          <w:color w:val="231F20"/>
        </w:rPr>
        <w:t>the White House Open Government Initiative under President Obama.</w:t>
      </w:r>
    </w:p>
    <w:p>
      <w:pPr>
        <w:pStyle w:val="BodyText"/>
        <w:spacing w:before="3"/>
        <w:rPr>
          <w:sz w:val="26"/>
        </w:rPr>
      </w:pPr>
    </w:p>
    <w:p>
      <w:pPr>
        <w:pStyle w:val="BodyText"/>
        <w:spacing w:line="312" w:lineRule="auto"/>
        <w:ind w:left="850" w:right="38"/>
      </w:pPr>
      <w:r>
        <w:rPr>
          <w:color w:val="231F20"/>
        </w:rPr>
        <w:t>At the GovLab, she directs better governance programs, including work with public institutions on public engagement in lawmaking (CrowdLaw), expert- sourcing innovative solutions to hard problems (Smarter Crowdsourcing), co-creation between</w:t>
      </w:r>
    </w:p>
    <w:p>
      <w:pPr>
        <w:pStyle w:val="BodyText"/>
        <w:spacing w:line="312" w:lineRule="auto" w:before="5"/>
        <w:ind w:left="850" w:right="-7"/>
      </w:pPr>
      <w:r>
        <w:rPr>
          <w:color w:val="231F20"/>
        </w:rPr>
        <w:t>cities and citizens (City Challenges). She also coaches </w:t>
      </w:r>
      <w:r>
        <w:rPr>
          <w:color w:val="231F20"/>
          <w:w w:val="105"/>
        </w:rPr>
        <w:t>"public entrepreneurs." working with passionate individuals to take their public interest projects from idea to implementation.</w:t>
      </w:r>
    </w:p>
    <w:p>
      <w:pPr>
        <w:pStyle w:val="BodyText"/>
        <w:spacing w:before="5"/>
        <w:rPr>
          <w:sz w:val="26"/>
        </w:rPr>
      </w:pPr>
    </w:p>
    <w:p>
      <w:pPr>
        <w:spacing w:line="312" w:lineRule="auto" w:before="0"/>
        <w:ind w:left="850" w:right="-18" w:firstLine="0"/>
        <w:jc w:val="left"/>
        <w:rPr>
          <w:sz w:val="20"/>
        </w:rPr>
      </w:pPr>
      <w:r>
        <w:rPr>
          <w:color w:val="231F20"/>
          <w:sz w:val="20"/>
        </w:rPr>
        <w:t>Beth</w:t>
      </w:r>
      <w:r>
        <w:rPr>
          <w:color w:val="231F20"/>
          <w:spacing w:val="-11"/>
          <w:sz w:val="20"/>
        </w:rPr>
        <w:t> </w:t>
      </w:r>
      <w:r>
        <w:rPr>
          <w:color w:val="231F20"/>
          <w:sz w:val="20"/>
        </w:rPr>
        <w:t>is</w:t>
      </w:r>
      <w:r>
        <w:rPr>
          <w:color w:val="231F20"/>
          <w:spacing w:val="-11"/>
          <w:sz w:val="20"/>
        </w:rPr>
        <w:t> </w:t>
      </w:r>
      <w:r>
        <w:rPr>
          <w:color w:val="231F20"/>
          <w:sz w:val="20"/>
        </w:rPr>
        <w:t>the</w:t>
      </w:r>
      <w:r>
        <w:rPr>
          <w:color w:val="231F20"/>
          <w:spacing w:val="-10"/>
          <w:sz w:val="20"/>
        </w:rPr>
        <w:t> </w:t>
      </w:r>
      <w:r>
        <w:rPr>
          <w:color w:val="231F20"/>
          <w:sz w:val="20"/>
        </w:rPr>
        <w:t>author</w:t>
      </w:r>
      <w:r>
        <w:rPr>
          <w:color w:val="231F20"/>
          <w:spacing w:val="-11"/>
          <w:sz w:val="20"/>
        </w:rPr>
        <w:t> </w:t>
      </w:r>
      <w:r>
        <w:rPr>
          <w:color w:val="231F20"/>
          <w:sz w:val="20"/>
        </w:rPr>
        <w:t>of</w:t>
      </w:r>
      <w:r>
        <w:rPr>
          <w:color w:val="231F20"/>
          <w:spacing w:val="-11"/>
          <w:sz w:val="20"/>
        </w:rPr>
        <w:t> </w:t>
      </w:r>
      <w:r>
        <w:rPr>
          <w:i/>
          <w:color w:val="231F20"/>
          <w:sz w:val="20"/>
        </w:rPr>
        <w:t>Smart</w:t>
      </w:r>
      <w:r>
        <w:rPr>
          <w:i/>
          <w:color w:val="231F20"/>
          <w:spacing w:val="-10"/>
          <w:sz w:val="20"/>
        </w:rPr>
        <w:t> </w:t>
      </w:r>
      <w:r>
        <w:rPr>
          <w:i/>
          <w:color w:val="231F20"/>
          <w:sz w:val="20"/>
        </w:rPr>
        <w:t>Citizens,</w:t>
      </w:r>
      <w:r>
        <w:rPr>
          <w:i/>
          <w:color w:val="231F20"/>
          <w:spacing w:val="-11"/>
          <w:sz w:val="20"/>
        </w:rPr>
        <w:t> </w:t>
      </w:r>
      <w:r>
        <w:rPr>
          <w:i/>
          <w:color w:val="231F20"/>
          <w:sz w:val="20"/>
        </w:rPr>
        <w:t>Smarter</w:t>
      </w:r>
      <w:r>
        <w:rPr>
          <w:i/>
          <w:color w:val="231F20"/>
          <w:spacing w:val="-11"/>
          <w:sz w:val="20"/>
        </w:rPr>
        <w:t> </w:t>
      </w:r>
      <w:r>
        <w:rPr>
          <w:i/>
          <w:color w:val="231F20"/>
          <w:spacing w:val="-3"/>
          <w:sz w:val="20"/>
        </w:rPr>
        <w:t>State:</w:t>
      </w:r>
      <w:r>
        <w:rPr>
          <w:i/>
          <w:color w:val="231F20"/>
          <w:spacing w:val="-10"/>
          <w:sz w:val="20"/>
        </w:rPr>
        <w:t> </w:t>
      </w:r>
      <w:r>
        <w:rPr>
          <w:i/>
          <w:color w:val="231F20"/>
          <w:sz w:val="20"/>
        </w:rPr>
        <w:t>The </w:t>
      </w:r>
      <w:r>
        <w:rPr>
          <w:i/>
          <w:color w:val="231F20"/>
          <w:spacing w:val="-3"/>
          <w:sz w:val="20"/>
        </w:rPr>
        <w:t>Technologies </w:t>
      </w:r>
      <w:r>
        <w:rPr>
          <w:i/>
          <w:color w:val="231F20"/>
          <w:sz w:val="20"/>
        </w:rPr>
        <w:t>of Expertise and the Future of Governing </w:t>
      </w:r>
      <w:r>
        <w:rPr>
          <w:color w:val="231F20"/>
          <w:sz w:val="20"/>
        </w:rPr>
        <w:t>(Harvard Univ Press 2015) and </w:t>
      </w:r>
      <w:r>
        <w:rPr>
          <w:i/>
          <w:color w:val="231F20"/>
          <w:sz w:val="20"/>
        </w:rPr>
        <w:t>Wiki Government: How Technology Can Make Government </w:t>
      </w:r>
      <w:r>
        <w:rPr>
          <w:i/>
          <w:color w:val="231F20"/>
          <w:spacing w:val="-3"/>
          <w:sz w:val="20"/>
        </w:rPr>
        <w:t>Better, </w:t>
      </w:r>
      <w:r>
        <w:rPr>
          <w:i/>
          <w:color w:val="231F20"/>
          <w:sz w:val="20"/>
        </w:rPr>
        <w:t>Democracy Stronger and Citizens More Powerful </w:t>
      </w:r>
      <w:r>
        <w:rPr>
          <w:color w:val="231F20"/>
          <w:sz w:val="20"/>
        </w:rPr>
        <w:t>(Brookings 2009) and co-editor of </w:t>
      </w:r>
      <w:r>
        <w:rPr>
          <w:i/>
          <w:color w:val="231F20"/>
          <w:sz w:val="20"/>
        </w:rPr>
        <w:t>The State of Play: </w:t>
      </w:r>
      <w:r>
        <w:rPr>
          <w:i/>
          <w:color w:val="231F20"/>
          <w:spacing w:val="-3"/>
          <w:sz w:val="20"/>
        </w:rPr>
        <w:t>Law, </w:t>
      </w:r>
      <w:r>
        <w:rPr>
          <w:i/>
          <w:color w:val="231F20"/>
          <w:sz w:val="20"/>
        </w:rPr>
        <w:t>Games and Virtual</w:t>
      </w:r>
      <w:r>
        <w:rPr>
          <w:i/>
          <w:color w:val="231F20"/>
          <w:spacing w:val="-13"/>
          <w:sz w:val="20"/>
        </w:rPr>
        <w:t> </w:t>
      </w:r>
      <w:r>
        <w:rPr>
          <w:i/>
          <w:color w:val="231F20"/>
          <w:sz w:val="20"/>
        </w:rPr>
        <w:t>Worlds</w:t>
      </w:r>
      <w:r>
        <w:rPr>
          <w:i/>
          <w:color w:val="231F20"/>
          <w:spacing w:val="-13"/>
          <w:sz w:val="20"/>
        </w:rPr>
        <w:t> </w:t>
      </w:r>
      <w:r>
        <w:rPr>
          <w:color w:val="231F20"/>
          <w:sz w:val="20"/>
        </w:rPr>
        <w:t>(NYU</w:t>
      </w:r>
      <w:r>
        <w:rPr>
          <w:color w:val="231F20"/>
          <w:spacing w:val="-13"/>
          <w:sz w:val="20"/>
        </w:rPr>
        <w:t> </w:t>
      </w:r>
      <w:r>
        <w:rPr>
          <w:color w:val="231F20"/>
          <w:sz w:val="20"/>
        </w:rPr>
        <w:t>Press,</w:t>
      </w:r>
      <w:r>
        <w:rPr>
          <w:color w:val="231F20"/>
          <w:spacing w:val="-13"/>
          <w:sz w:val="20"/>
        </w:rPr>
        <w:t> </w:t>
      </w:r>
      <w:r>
        <w:rPr>
          <w:color w:val="231F20"/>
          <w:sz w:val="20"/>
        </w:rPr>
        <w:t>2005).</w:t>
      </w:r>
    </w:p>
    <w:p>
      <w:pPr>
        <w:pStyle w:val="BodyText"/>
        <w:spacing w:before="5"/>
        <w:rPr>
          <w:sz w:val="24"/>
        </w:rPr>
      </w:pPr>
      <w:r>
        <w:rPr/>
        <w:br w:type="column"/>
      </w:r>
      <w:r>
        <w:rPr>
          <w:sz w:val="24"/>
        </w:rPr>
      </w:r>
    </w:p>
    <w:p>
      <w:pPr>
        <w:pStyle w:val="BodyText"/>
        <w:spacing w:line="312" w:lineRule="auto"/>
        <w:ind w:left="416" w:right="1110"/>
      </w:pPr>
      <w:r>
        <w:rPr>
          <w:b/>
          <w:color w:val="231F20"/>
        </w:rPr>
        <w:t>Professor Rod Glover </w:t>
      </w:r>
      <w:r>
        <w:rPr>
          <w:color w:val="231F20"/>
        </w:rPr>
        <w:t>is Interim Director of the Monash Sustainable Development Institute (MSDI). Rod specialises in large-scale innovation, at the levels of systems and societies. He works across policy, practice and research to support the design of innovation institutions and the development of innovation ecosystems.</w:t>
      </w:r>
    </w:p>
    <w:p>
      <w:pPr>
        <w:pStyle w:val="BodyText"/>
        <w:spacing w:before="8"/>
        <w:rPr>
          <w:sz w:val="26"/>
        </w:rPr>
      </w:pPr>
    </w:p>
    <w:p>
      <w:pPr>
        <w:pStyle w:val="BodyText"/>
        <w:spacing w:line="312" w:lineRule="auto"/>
        <w:ind w:left="416" w:right="971"/>
      </w:pPr>
      <w:r>
        <w:rPr>
          <w:color w:val="231F20"/>
        </w:rPr>
        <w:t>He is a Director of Save the Children Australia, the Centre for Evidence and Implementation, and the independent think tank Per Capita. He has also been a Director of the Victorian Government’s Centre of</w:t>
      </w:r>
    </w:p>
    <w:p>
      <w:pPr>
        <w:pStyle w:val="BodyText"/>
        <w:spacing w:line="312" w:lineRule="auto" w:before="4"/>
        <w:ind w:left="416" w:right="887"/>
      </w:pPr>
      <w:r>
        <w:rPr>
          <w:color w:val="231F20"/>
        </w:rPr>
        <w:t>Excellence in Intervention and Prevention Science and the Australian Government’s National Sustainability Council. As Chair, he oversaw the growth of Hands on Learning Australia into a world-leading educational intervention.</w:t>
      </w:r>
    </w:p>
    <w:p>
      <w:pPr>
        <w:pStyle w:val="BodyText"/>
        <w:spacing w:before="6"/>
        <w:rPr>
          <w:sz w:val="26"/>
        </w:rPr>
      </w:pPr>
    </w:p>
    <w:p>
      <w:pPr>
        <w:pStyle w:val="BodyText"/>
        <w:spacing w:line="312" w:lineRule="auto"/>
        <w:ind w:left="416" w:right="851"/>
      </w:pPr>
      <w:r>
        <w:rPr>
          <w:color w:val="231F20"/>
        </w:rPr>
        <w:t>Among his public policy roles, Rod has been </w:t>
      </w:r>
      <w:r>
        <w:rPr>
          <w:color w:val="231F20"/>
          <w:spacing w:val="2"/>
        </w:rPr>
        <w:t>Deputy </w:t>
      </w:r>
      <w:r>
        <w:rPr>
          <w:color w:val="231F20"/>
        </w:rPr>
        <w:t>Secretary (Innovation and Projects) in Victoria’s Department of Premier and Cabinet, and Senior Adviser to an Australian Prime Minister. He has led the design of major policy frameworks, including the</w:t>
      </w:r>
      <w:r>
        <w:rPr>
          <w:color w:val="231F20"/>
          <w:spacing w:val="-41"/>
        </w:rPr>
        <w:t> </w:t>
      </w:r>
      <w:r>
        <w:rPr>
          <w:color w:val="231F20"/>
        </w:rPr>
        <w:t>COAG National Reform Agenda, and a National Industry and Innovation</w:t>
      </w:r>
      <w:r>
        <w:rPr>
          <w:color w:val="231F20"/>
          <w:spacing w:val="-6"/>
        </w:rPr>
        <w:t> </w:t>
      </w:r>
      <w:r>
        <w:rPr>
          <w:color w:val="231F20"/>
        </w:rPr>
        <w:t>Statement.</w:t>
      </w:r>
    </w:p>
    <w:p>
      <w:pPr>
        <w:spacing w:after="0" w:line="312" w:lineRule="auto"/>
        <w:sectPr>
          <w:type w:val="continuous"/>
          <w:pgSz w:w="11910" w:h="16840"/>
          <w:pgMar w:top="920" w:bottom="280" w:left="0" w:right="0"/>
          <w:cols w:num="2" w:equalWidth="0">
            <w:col w:w="5710" w:space="40"/>
            <w:col w:w="6160"/>
          </w:cols>
        </w:sectPr>
      </w:pPr>
    </w:p>
    <w:p>
      <w:pPr>
        <w:pStyle w:val="BodyText"/>
      </w:pPr>
      <w:r>
        <w:rPr/>
        <w:pict>
          <v:shape style="position:absolute;margin-left:419.825012pt;margin-top:796.000244pt;width:132.950pt;height:13.75pt;mso-position-horizontal-relative:page;mso-position-vertical-relative:page;z-index:-267520" type="#_x0000_t202" filled="false" stroked="false">
            <v:textbox inset="0,0,0,0">
              <w:txbxContent>
                <w:p>
                  <w:pPr>
                    <w:pStyle w:val="BodyText"/>
                    <w:tabs>
                      <w:tab w:pos="2658" w:val="right" w:leader="none"/>
                    </w:tabs>
                    <w:spacing w:before="37"/>
                  </w:pPr>
                  <w:r>
                    <w:rPr>
                      <w:color w:val="231F20"/>
                      <w:spacing w:val="2"/>
                      <w:w w:val="110"/>
                    </w:rPr>
                    <w:t>abouT</w:t>
                  </w:r>
                  <w:r>
                    <w:rPr>
                      <w:color w:val="231F20"/>
                      <w:spacing w:val="-11"/>
                      <w:w w:val="110"/>
                    </w:rPr>
                    <w:t> </w:t>
                  </w:r>
                  <w:r>
                    <w:rPr>
                      <w:color w:val="231F20"/>
                      <w:spacing w:val="2"/>
                      <w:w w:val="110"/>
                    </w:rPr>
                    <w:t>The</w:t>
                  </w:r>
                  <w:r>
                    <w:rPr>
                      <w:color w:val="231F20"/>
                      <w:spacing w:val="-11"/>
                      <w:w w:val="110"/>
                    </w:rPr>
                    <w:t> </w:t>
                  </w:r>
                  <w:r>
                    <w:rPr>
                      <w:color w:val="231F20"/>
                      <w:w w:val="110"/>
                    </w:rPr>
                    <w:t>auThoRs</w:t>
                    <w:tab/>
                  </w:r>
                  <w:r>
                    <w:rPr>
                      <w:color w:val="231F20"/>
                      <w:spacing w:val="2"/>
                      <w:w w:val="110"/>
                    </w:rPr>
                    <w:t>58</w:t>
                  </w:r>
                </w:p>
              </w:txbxContent>
            </v:textbox>
            <w10:wrap type="none"/>
          </v:shape>
        </w:pict>
      </w:r>
      <w:r>
        <w:rPr/>
        <w:pict>
          <v:rect style="position:absolute;margin-left:0pt;margin-top:.000015pt;width:595.275pt;height:841.89pt;mso-position-horizontal-relative:page;mso-position-vertical-relative:page;z-index:-267496" filled="true" fillcolor="#5bcbf5"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Heading1"/>
        <w:ind w:left="3125"/>
      </w:pPr>
      <w:bookmarkStart w:name="_bookmark21" w:id="22"/>
      <w:bookmarkEnd w:id="22"/>
      <w:r>
        <w:rPr/>
      </w:r>
      <w:r>
        <w:rPr>
          <w:color w:val="FFFFFF"/>
          <w:spacing w:val="26"/>
        </w:rPr>
        <w:t>ANNEX</w:t>
      </w:r>
      <w:r>
        <w:rPr>
          <w:color w:val="FFFFFF"/>
          <w:spacing w:val="-101"/>
        </w:rPr>
        <w:t> </w:t>
      </w:r>
      <w:r>
        <w:rPr>
          <w:color w:val="FFFFFF"/>
        </w:rPr>
        <w:t>I</w:t>
      </w:r>
    </w:p>
    <w:p>
      <w:pPr>
        <w:spacing w:after="0"/>
        <w:sectPr>
          <w:headerReference w:type="default" r:id="rId185"/>
          <w:footerReference w:type="default" r:id="rId186"/>
          <w:pgSz w:w="11910" w:h="16840"/>
          <w:pgMar w:header="0" w:footer="0" w:top="1580" w:bottom="280" w:left="0" w:right="0"/>
        </w:sectPr>
      </w:pPr>
    </w:p>
    <w:p>
      <w:pPr>
        <w:pStyle w:val="Heading2"/>
      </w:pPr>
      <w:r>
        <w:rPr>
          <w:color w:val="5BCBF5"/>
          <w:spacing w:val="8"/>
        </w:rPr>
        <w:t>SURVEY </w:t>
      </w:r>
      <w:r>
        <w:rPr>
          <w:color w:val="5BCBF5"/>
          <w:spacing w:val="6"/>
        </w:rPr>
        <w:t>ON </w:t>
      </w:r>
      <w:r>
        <w:rPr>
          <w:color w:val="5BCBF5"/>
          <w:spacing w:val="4"/>
        </w:rPr>
        <w:t>INNOVATION</w:t>
      </w:r>
      <w:r>
        <w:rPr>
          <w:color w:val="5BCBF5"/>
          <w:spacing w:val="-62"/>
        </w:rPr>
        <w:t> </w:t>
      </w:r>
      <w:r>
        <w:rPr>
          <w:color w:val="5BCBF5"/>
          <w:spacing w:val="10"/>
        </w:rPr>
        <w:t>SKILLS</w:t>
      </w:r>
    </w:p>
    <w:p>
      <w:pPr>
        <w:spacing w:before="19"/>
        <w:ind w:left="834" w:right="0" w:firstLine="0"/>
        <w:jc w:val="left"/>
        <w:rPr>
          <w:sz w:val="38"/>
        </w:rPr>
      </w:pPr>
      <w:r>
        <w:rPr>
          <w:color w:val="5BCBF5"/>
          <w:w w:val="95"/>
          <w:sz w:val="38"/>
        </w:rPr>
        <w:t>METHODOLOGY, RESULTS &amp; SURVEY INSTRUMENT</w:t>
      </w:r>
    </w:p>
    <w:p>
      <w:pPr>
        <w:pStyle w:val="BodyText"/>
        <w:spacing w:before="10"/>
        <w:rPr>
          <w:sz w:val="50"/>
        </w:rPr>
      </w:pPr>
    </w:p>
    <w:p>
      <w:pPr>
        <w:spacing w:line="312" w:lineRule="auto" w:before="0"/>
        <w:ind w:left="830" w:right="6256" w:firstLine="0"/>
        <w:jc w:val="left"/>
        <w:rPr>
          <w:sz w:val="20"/>
        </w:rPr>
      </w:pPr>
      <w:r>
        <w:rPr>
          <w:b/>
          <w:color w:val="231F20"/>
          <w:sz w:val="20"/>
        </w:rPr>
        <w:t>The Governance Lab and Monash Sustainable Development Institute on behalf of ANZSOG conducted</w:t>
      </w:r>
      <w:r>
        <w:rPr>
          <w:b/>
          <w:color w:val="231F20"/>
          <w:spacing w:val="-35"/>
          <w:sz w:val="20"/>
        </w:rPr>
        <w:t> </w:t>
      </w:r>
      <w:r>
        <w:rPr>
          <w:b/>
          <w:color w:val="231F20"/>
          <w:sz w:val="20"/>
        </w:rPr>
        <w:t>a</w:t>
      </w:r>
      <w:r>
        <w:rPr>
          <w:b/>
          <w:color w:val="231F20"/>
          <w:spacing w:val="-35"/>
          <w:sz w:val="20"/>
        </w:rPr>
        <w:t> </w:t>
      </w:r>
      <w:r>
        <w:rPr>
          <w:b/>
          <w:color w:val="231F20"/>
          <w:sz w:val="20"/>
        </w:rPr>
        <w:t>survey</w:t>
      </w:r>
      <w:r>
        <w:rPr>
          <w:b/>
          <w:color w:val="231F20"/>
          <w:spacing w:val="-35"/>
          <w:sz w:val="20"/>
        </w:rPr>
        <w:t> </w:t>
      </w:r>
      <w:r>
        <w:rPr>
          <w:b/>
          <w:color w:val="231F20"/>
          <w:sz w:val="20"/>
        </w:rPr>
        <w:t>to</w:t>
      </w:r>
      <w:r>
        <w:rPr>
          <w:b/>
          <w:color w:val="231F20"/>
          <w:spacing w:val="-34"/>
          <w:sz w:val="20"/>
        </w:rPr>
        <w:t> </w:t>
      </w:r>
      <w:r>
        <w:rPr>
          <w:b/>
          <w:color w:val="231F20"/>
          <w:sz w:val="20"/>
        </w:rPr>
        <w:t>assess</w:t>
      </w:r>
      <w:r>
        <w:rPr>
          <w:b/>
          <w:color w:val="231F20"/>
          <w:spacing w:val="-35"/>
          <w:sz w:val="20"/>
        </w:rPr>
        <w:t> </w:t>
      </w:r>
      <w:r>
        <w:rPr>
          <w:b/>
          <w:color w:val="231F20"/>
          <w:sz w:val="20"/>
        </w:rPr>
        <w:t>which</w:t>
      </w:r>
      <w:r>
        <w:rPr>
          <w:b/>
          <w:color w:val="231F20"/>
          <w:spacing w:val="-35"/>
          <w:sz w:val="20"/>
        </w:rPr>
        <w:t> </w:t>
      </w:r>
      <w:r>
        <w:rPr>
          <w:b/>
          <w:color w:val="231F20"/>
          <w:sz w:val="20"/>
        </w:rPr>
        <w:t>approaches</w:t>
      </w:r>
      <w:r>
        <w:rPr>
          <w:b/>
          <w:color w:val="231F20"/>
          <w:spacing w:val="-35"/>
          <w:sz w:val="20"/>
        </w:rPr>
        <w:t> </w:t>
      </w:r>
      <w:r>
        <w:rPr>
          <w:b/>
          <w:color w:val="231F20"/>
          <w:sz w:val="20"/>
        </w:rPr>
        <w:t>and tools Australian and New Zealand public servants use for problem solving in their work. </w:t>
      </w:r>
      <w:r>
        <w:rPr>
          <w:color w:val="231F20"/>
          <w:sz w:val="20"/>
        </w:rPr>
        <w:t>Respondents </w:t>
      </w:r>
      <w:r>
        <w:rPr>
          <w:color w:val="231F20"/>
          <w:spacing w:val="2"/>
          <w:sz w:val="20"/>
        </w:rPr>
        <w:t>report </w:t>
      </w:r>
      <w:r>
        <w:rPr>
          <w:color w:val="231F20"/>
          <w:sz w:val="20"/>
        </w:rPr>
        <w:t>on their ability to explain a skill to others, the ability to apply the skill, interest in learning, training received on the skill and learning preferences. In addition, they were asked about their perception of  the innovation environment in their organisation and innovation</w:t>
      </w:r>
      <w:r>
        <w:rPr>
          <w:color w:val="231F20"/>
          <w:spacing w:val="-6"/>
          <w:sz w:val="20"/>
        </w:rPr>
        <w:t> </w:t>
      </w:r>
      <w:r>
        <w:rPr>
          <w:color w:val="231F20"/>
          <w:sz w:val="20"/>
        </w:rPr>
        <w:t>activity.</w:t>
      </w:r>
    </w:p>
    <w:p>
      <w:pPr>
        <w:pStyle w:val="BodyText"/>
        <w:rPr>
          <w:sz w:val="27"/>
        </w:rPr>
      </w:pPr>
    </w:p>
    <w:p>
      <w:pPr>
        <w:pStyle w:val="BodyText"/>
        <w:spacing w:line="312" w:lineRule="auto" w:before="1"/>
        <w:ind w:left="830" w:right="6189"/>
      </w:pPr>
      <w:r>
        <w:rPr>
          <w:color w:val="231F20"/>
        </w:rPr>
        <w:t>The survey was distributed through ANZSOG network of leaders of state and federal agencies in Australia and New Zealand who, in turn, circulated the survey within their organisations. The survey was also distributed</w:t>
      </w:r>
      <w:r>
        <w:rPr>
          <w:color w:val="231F20"/>
          <w:spacing w:val="-12"/>
        </w:rPr>
        <w:t> </w:t>
      </w:r>
      <w:r>
        <w:rPr>
          <w:color w:val="231F20"/>
        </w:rPr>
        <w:t>via</w:t>
      </w:r>
      <w:r>
        <w:rPr>
          <w:color w:val="231F20"/>
          <w:spacing w:val="-12"/>
        </w:rPr>
        <w:t> </w:t>
      </w:r>
      <w:r>
        <w:rPr>
          <w:color w:val="231F20"/>
        </w:rPr>
        <w:t>social</w:t>
      </w:r>
      <w:r>
        <w:rPr>
          <w:color w:val="231F20"/>
          <w:spacing w:val="-12"/>
        </w:rPr>
        <w:t> </w:t>
      </w:r>
      <w:r>
        <w:rPr>
          <w:color w:val="231F20"/>
        </w:rPr>
        <w:t>media.</w:t>
      </w:r>
      <w:r>
        <w:rPr>
          <w:color w:val="231F20"/>
          <w:spacing w:val="-12"/>
        </w:rPr>
        <w:t> </w:t>
      </w:r>
      <w:r>
        <w:rPr>
          <w:color w:val="231F20"/>
        </w:rPr>
        <w:t>Between</w:t>
      </w:r>
      <w:r>
        <w:rPr>
          <w:color w:val="231F20"/>
          <w:spacing w:val="-12"/>
        </w:rPr>
        <w:t> </w:t>
      </w:r>
      <w:r>
        <w:rPr>
          <w:color w:val="231F20"/>
        </w:rPr>
        <w:t>June</w:t>
      </w:r>
      <w:r>
        <w:rPr>
          <w:color w:val="231F20"/>
          <w:spacing w:val="-11"/>
        </w:rPr>
        <w:t> </w:t>
      </w:r>
      <w:r>
        <w:rPr>
          <w:color w:val="231F20"/>
        </w:rPr>
        <w:t>12</w:t>
      </w:r>
      <w:r>
        <w:rPr>
          <w:color w:val="231F20"/>
          <w:spacing w:val="-12"/>
        </w:rPr>
        <w:t> </w:t>
      </w:r>
      <w:r>
        <w:rPr>
          <w:color w:val="231F20"/>
        </w:rPr>
        <w:t>to</w:t>
      </w:r>
      <w:r>
        <w:rPr>
          <w:color w:val="231F20"/>
          <w:spacing w:val="-12"/>
        </w:rPr>
        <w:t> </w:t>
      </w:r>
      <w:r>
        <w:rPr>
          <w:color w:val="231F20"/>
        </w:rPr>
        <w:t>July</w:t>
      </w:r>
      <w:r>
        <w:rPr>
          <w:color w:val="231F20"/>
          <w:spacing w:val="-12"/>
        </w:rPr>
        <w:t> </w:t>
      </w:r>
      <w:r>
        <w:rPr>
          <w:color w:val="231F20"/>
        </w:rPr>
        <w:t>12 </w:t>
      </w:r>
      <w:r>
        <w:rPr>
          <w:color w:val="231F20"/>
          <w:spacing w:val="-3"/>
        </w:rPr>
        <w:t>2019, </w:t>
      </w:r>
      <w:r>
        <w:rPr>
          <w:color w:val="231F20"/>
        </w:rPr>
        <w:t>381 responses were</w:t>
      </w:r>
      <w:r>
        <w:rPr>
          <w:color w:val="231F20"/>
          <w:spacing w:val="-29"/>
        </w:rPr>
        <w:t> </w:t>
      </w:r>
      <w:r>
        <w:rPr>
          <w:color w:val="231F20"/>
        </w:rPr>
        <w:t>returned</w:t>
      </w:r>
    </w:p>
    <w:p>
      <w:pPr>
        <w:pStyle w:val="BodyText"/>
        <w:spacing w:before="7"/>
        <w:rPr>
          <w:sz w:val="26"/>
        </w:rPr>
      </w:pPr>
    </w:p>
    <w:p>
      <w:pPr>
        <w:pStyle w:val="BodyText"/>
        <w:spacing w:line="312" w:lineRule="auto"/>
        <w:ind w:left="830" w:right="6257"/>
      </w:pPr>
      <w:r>
        <w:rPr>
          <w:color w:val="231F20"/>
        </w:rPr>
        <w:t>In order to keep the survey brief, the online questionnaire randomly presented each respondent with questions about 6 of the 9 innovative public entrepreneurial skills: 1) Problem Definition, 2) Human Centred Design (HCD), 3) Data Analytical, 4) Open Innovation, 5) Behavioural Insights, 6) Lean Agile,</w:t>
      </w:r>
    </w:p>
    <w:p>
      <w:pPr>
        <w:pStyle w:val="BodyText"/>
        <w:spacing w:line="312" w:lineRule="auto" w:before="6"/>
        <w:ind w:left="830" w:right="6115"/>
      </w:pPr>
      <w:r>
        <w:rPr>
          <w:color w:val="231F20"/>
        </w:rPr>
        <w:t>7) Impact Evaluation, 8) Evidence Synthesis and 9) Systems Thinking. For each skill we provided a ) a definition of the skill, b) an explanation of why it is important and c) an example to first, ensure a common understanding on the definition of the skill (as different terminology could be used to name it) and second,</w:t>
      </w:r>
    </w:p>
    <w:p>
      <w:pPr>
        <w:pStyle w:val="BodyText"/>
        <w:spacing w:line="312" w:lineRule="auto" w:before="6"/>
        <w:ind w:left="830" w:right="6115"/>
      </w:pPr>
      <w:r>
        <w:rPr>
          <w:color w:val="231F20"/>
        </w:rPr>
        <w:t>to be able to assess the interest in learning and its relevance in case respondents didn’t know about the skill (see survey instrument in Annex II).</w:t>
      </w:r>
    </w:p>
    <w:p>
      <w:pPr>
        <w:pStyle w:val="BodyText"/>
        <w:spacing w:before="9"/>
        <w:rPr>
          <w:sz w:val="11"/>
        </w:rPr>
      </w:pPr>
      <w:r>
        <w:rPr/>
        <w:pict>
          <v:line style="position:absolute;mso-position-horizontal-relative:page;mso-position-vertical-relative:paragraph;z-index:2072;mso-wrap-distance-left:0;mso-wrap-distance-right:0" from="43.019699pt,10.229665pt" to="70.646699pt,10.229665pt" stroked="true" strokeweight="3pt" strokecolor="#5bcbf5">
            <v:stroke dashstyle="solid"/>
            <w10:wrap type="topAndBottom"/>
          </v:line>
        </w:pict>
      </w:r>
    </w:p>
    <w:p>
      <w:pPr>
        <w:spacing w:after="0"/>
        <w:rPr>
          <w:sz w:val="11"/>
        </w:rPr>
        <w:sectPr>
          <w:headerReference w:type="default" r:id="rId187"/>
          <w:footerReference w:type="default" r:id="rId188"/>
          <w:pgSz w:w="11910" w:h="16840"/>
          <w:pgMar w:header="0" w:footer="718" w:top="1260" w:bottom="900" w:left="0" w:right="0"/>
          <w:pgNumType w:start="59"/>
        </w:sectPr>
      </w:pPr>
    </w:p>
    <w:p>
      <w:pPr>
        <w:pStyle w:val="Heading2"/>
      </w:pPr>
      <w:bookmarkStart w:name="_bookmark22" w:id="23"/>
      <w:bookmarkEnd w:id="23"/>
      <w:r>
        <w:rPr/>
      </w:r>
      <w:r>
        <w:rPr>
          <w:color w:val="5BCBF5"/>
          <w:w w:val="95"/>
        </w:rPr>
        <w:t>SECTION I. RESPONDENT’S CHARACTERISTICS</w:t>
      </w:r>
    </w:p>
    <w:p>
      <w:pPr>
        <w:pStyle w:val="BodyText"/>
      </w:pPr>
    </w:p>
    <w:p>
      <w:pPr>
        <w:pStyle w:val="BodyText"/>
      </w:pPr>
    </w:p>
    <w:p>
      <w:pPr>
        <w:spacing w:after="0"/>
        <w:sectPr>
          <w:headerReference w:type="default" r:id="rId189"/>
          <w:footerReference w:type="default" r:id="rId190"/>
          <w:pgSz w:w="11910" w:h="16840"/>
          <w:pgMar w:header="0" w:footer="718" w:top="1260" w:bottom="900" w:left="0" w:right="0"/>
          <w:pgNumType w:start="60"/>
        </w:sectPr>
      </w:pPr>
    </w:p>
    <w:p>
      <w:pPr>
        <w:pStyle w:val="BodyText"/>
        <w:spacing w:before="5"/>
        <w:rPr>
          <w:sz w:val="24"/>
        </w:rPr>
      </w:pPr>
    </w:p>
    <w:p>
      <w:pPr>
        <w:pStyle w:val="BodyText"/>
        <w:spacing w:line="312" w:lineRule="auto"/>
        <w:ind w:left="850" w:right="257"/>
      </w:pPr>
      <w:r>
        <w:rPr>
          <w:color w:val="231F20"/>
        </w:rPr>
        <w:t>The target population of this survey were public servants of any level working for a state or federal agency. More than half of the respondents work in an Australian federal agency (55 per cent), followed by</w:t>
      </w:r>
      <w:r>
        <w:rPr>
          <w:color w:val="231F20"/>
          <w:spacing w:val="-13"/>
        </w:rPr>
        <w:t> </w:t>
      </w:r>
      <w:r>
        <w:rPr>
          <w:color w:val="231F20"/>
        </w:rPr>
        <w:t>people</w:t>
      </w:r>
      <w:r>
        <w:rPr>
          <w:color w:val="231F20"/>
          <w:spacing w:val="-13"/>
        </w:rPr>
        <w:t> </w:t>
      </w:r>
      <w:r>
        <w:rPr>
          <w:color w:val="231F20"/>
        </w:rPr>
        <w:t>working</w:t>
      </w:r>
      <w:r>
        <w:rPr>
          <w:color w:val="231F20"/>
          <w:spacing w:val="-13"/>
        </w:rPr>
        <w:t> </w:t>
      </w:r>
      <w:r>
        <w:rPr>
          <w:color w:val="231F20"/>
        </w:rPr>
        <w:t>for</w:t>
      </w:r>
      <w:r>
        <w:rPr>
          <w:color w:val="231F20"/>
          <w:spacing w:val="-12"/>
        </w:rPr>
        <w:t> </w:t>
      </w:r>
      <w:r>
        <w:rPr>
          <w:color w:val="231F20"/>
        </w:rPr>
        <w:t>Queensland</w:t>
      </w:r>
      <w:r>
        <w:rPr>
          <w:color w:val="231F20"/>
          <w:spacing w:val="-13"/>
        </w:rPr>
        <w:t> </w:t>
      </w:r>
      <w:r>
        <w:rPr>
          <w:color w:val="231F20"/>
        </w:rPr>
        <w:t>and</w:t>
      </w:r>
      <w:r>
        <w:rPr>
          <w:color w:val="231F20"/>
          <w:spacing w:val="-13"/>
        </w:rPr>
        <w:t> </w:t>
      </w:r>
      <w:r>
        <w:rPr>
          <w:color w:val="231F20"/>
        </w:rPr>
        <w:t>Victoria</w:t>
      </w:r>
      <w:r>
        <w:rPr>
          <w:color w:val="231F20"/>
          <w:spacing w:val="-12"/>
        </w:rPr>
        <w:t> </w:t>
      </w:r>
      <w:r>
        <w:rPr>
          <w:color w:val="231F20"/>
        </w:rPr>
        <w:t>state governments</w:t>
      </w:r>
      <w:r>
        <w:rPr>
          <w:color w:val="231F20"/>
          <w:spacing w:val="-20"/>
        </w:rPr>
        <w:t> </w:t>
      </w:r>
      <w:r>
        <w:rPr>
          <w:color w:val="231F20"/>
        </w:rPr>
        <w:t>(20</w:t>
      </w:r>
      <w:r>
        <w:rPr>
          <w:color w:val="231F20"/>
          <w:spacing w:val="-19"/>
        </w:rPr>
        <w:t> </w:t>
      </w:r>
      <w:r>
        <w:rPr>
          <w:color w:val="231F20"/>
        </w:rPr>
        <w:t>per</w:t>
      </w:r>
      <w:r>
        <w:rPr>
          <w:color w:val="231F20"/>
          <w:spacing w:val="-20"/>
        </w:rPr>
        <w:t> </w:t>
      </w:r>
      <w:r>
        <w:rPr>
          <w:color w:val="231F20"/>
        </w:rPr>
        <w:t>cent).</w:t>
      </w:r>
      <w:r>
        <w:rPr>
          <w:color w:val="231F20"/>
          <w:spacing w:val="-19"/>
        </w:rPr>
        <w:t> </w:t>
      </w:r>
      <w:r>
        <w:rPr>
          <w:color w:val="231F20"/>
        </w:rPr>
        <w:t>Public</w:t>
      </w:r>
      <w:r>
        <w:rPr>
          <w:color w:val="231F20"/>
          <w:spacing w:val="-19"/>
        </w:rPr>
        <w:t> </w:t>
      </w:r>
      <w:r>
        <w:rPr>
          <w:color w:val="231F20"/>
        </w:rPr>
        <w:t>servants</w:t>
      </w:r>
      <w:r>
        <w:rPr>
          <w:color w:val="231F20"/>
          <w:spacing w:val="-20"/>
        </w:rPr>
        <w:t> </w:t>
      </w:r>
      <w:r>
        <w:rPr>
          <w:color w:val="231F20"/>
        </w:rPr>
        <w:t>from</w:t>
      </w:r>
      <w:r>
        <w:rPr>
          <w:color w:val="231F20"/>
          <w:spacing w:val="-19"/>
        </w:rPr>
        <w:t> </w:t>
      </w:r>
      <w:r>
        <w:rPr>
          <w:color w:val="231F20"/>
        </w:rPr>
        <w:t>New</w:t>
      </w:r>
    </w:p>
    <w:p>
      <w:pPr>
        <w:pStyle w:val="BodyText"/>
        <w:spacing w:line="312" w:lineRule="auto" w:before="6"/>
        <w:ind w:left="850" w:right="-1"/>
      </w:pPr>
      <w:r>
        <w:rPr>
          <w:color w:val="231F20"/>
        </w:rPr>
        <w:t>Zealand</w:t>
      </w:r>
      <w:r>
        <w:rPr>
          <w:color w:val="231F20"/>
          <w:spacing w:val="-14"/>
        </w:rPr>
        <w:t> </w:t>
      </w:r>
      <w:r>
        <w:rPr>
          <w:color w:val="231F20"/>
        </w:rPr>
        <w:t>represent</w:t>
      </w:r>
      <w:r>
        <w:rPr>
          <w:color w:val="231F20"/>
          <w:spacing w:val="-13"/>
        </w:rPr>
        <w:t> </w:t>
      </w:r>
      <w:r>
        <w:rPr>
          <w:color w:val="231F20"/>
        </w:rPr>
        <w:t>10</w:t>
      </w:r>
      <w:r>
        <w:rPr>
          <w:color w:val="231F20"/>
          <w:spacing w:val="-14"/>
        </w:rPr>
        <w:t> </w:t>
      </w:r>
      <w:r>
        <w:rPr>
          <w:color w:val="231F20"/>
        </w:rPr>
        <w:t>per</w:t>
      </w:r>
      <w:r>
        <w:rPr>
          <w:color w:val="231F20"/>
          <w:spacing w:val="-13"/>
        </w:rPr>
        <w:t> </w:t>
      </w:r>
      <w:r>
        <w:rPr>
          <w:color w:val="231F20"/>
        </w:rPr>
        <w:t>cent</w:t>
      </w:r>
      <w:r>
        <w:rPr>
          <w:color w:val="231F20"/>
          <w:spacing w:val="-13"/>
        </w:rPr>
        <w:t> </w:t>
      </w:r>
      <w:r>
        <w:rPr>
          <w:color w:val="231F20"/>
        </w:rPr>
        <w:t>of</w:t>
      </w:r>
      <w:r>
        <w:rPr>
          <w:color w:val="231F20"/>
          <w:spacing w:val="-14"/>
        </w:rPr>
        <w:t> </w:t>
      </w:r>
      <w:r>
        <w:rPr>
          <w:color w:val="231F20"/>
        </w:rPr>
        <w:t>our</w:t>
      </w:r>
      <w:r>
        <w:rPr>
          <w:color w:val="231F20"/>
          <w:spacing w:val="-13"/>
        </w:rPr>
        <w:t> </w:t>
      </w:r>
      <w:r>
        <w:rPr>
          <w:color w:val="231F20"/>
        </w:rPr>
        <w:t>sample.</w:t>
      </w:r>
      <w:r>
        <w:rPr>
          <w:color w:val="231F20"/>
          <w:spacing w:val="-14"/>
        </w:rPr>
        <w:t> </w:t>
      </w:r>
      <w:r>
        <w:rPr>
          <w:color w:val="231F20"/>
        </w:rPr>
        <w:t>Only</w:t>
      </w:r>
      <w:r>
        <w:rPr>
          <w:color w:val="231F20"/>
          <w:spacing w:val="-13"/>
        </w:rPr>
        <w:t> </w:t>
      </w:r>
      <w:r>
        <w:rPr>
          <w:color w:val="231F20"/>
        </w:rPr>
        <w:t>3</w:t>
      </w:r>
      <w:r>
        <w:rPr>
          <w:color w:val="231F20"/>
          <w:spacing w:val="-13"/>
        </w:rPr>
        <w:t> </w:t>
      </w:r>
      <w:r>
        <w:rPr>
          <w:color w:val="231F20"/>
        </w:rPr>
        <w:t>per cent of responses are from South Australia, </w:t>
      </w:r>
      <w:r>
        <w:rPr>
          <w:color w:val="231F20"/>
          <w:spacing w:val="-3"/>
        </w:rPr>
        <w:t>Tasmania </w:t>
      </w:r>
      <w:r>
        <w:rPr>
          <w:color w:val="231F20"/>
        </w:rPr>
        <w:t>and Northern</w:t>
      </w:r>
      <w:r>
        <w:rPr>
          <w:color w:val="231F20"/>
          <w:spacing w:val="-19"/>
        </w:rPr>
        <w:t> </w:t>
      </w:r>
      <w:r>
        <w:rPr>
          <w:color w:val="231F20"/>
          <w:spacing w:val="-3"/>
        </w:rPr>
        <w:t>Territory.</w:t>
      </w:r>
    </w:p>
    <w:p>
      <w:pPr>
        <w:pStyle w:val="BodyText"/>
        <w:spacing w:before="5"/>
        <w:rPr>
          <w:sz w:val="24"/>
        </w:rPr>
      </w:pPr>
      <w:r>
        <w:rPr/>
        <w:br w:type="column"/>
      </w:r>
      <w:r>
        <w:rPr>
          <w:sz w:val="24"/>
        </w:rPr>
      </w:r>
    </w:p>
    <w:p>
      <w:pPr>
        <w:pStyle w:val="BodyText"/>
        <w:spacing w:line="312" w:lineRule="auto"/>
        <w:ind w:left="410" w:right="785"/>
      </w:pPr>
      <w:r>
        <w:rPr>
          <w:color w:val="231F20"/>
        </w:rPr>
        <w:t>Half of the respondents work on policy design, human </w:t>
      </w:r>
      <w:r>
        <w:rPr>
          <w:color w:val="231F20"/>
          <w:w w:val="117"/>
        </w:rPr>
        <w:t>r</w:t>
      </w:r>
      <w:r>
        <w:rPr>
          <w:color w:val="231F20"/>
          <w:w w:val="98"/>
        </w:rPr>
        <w:t>e</w:t>
      </w:r>
      <w:r>
        <w:rPr>
          <w:color w:val="231F20"/>
          <w:w w:val="87"/>
        </w:rPr>
        <w:t>s</w:t>
      </w:r>
      <w:r>
        <w:rPr>
          <w:color w:val="231F20"/>
          <w:w w:val="103"/>
        </w:rPr>
        <w:t>o</w:t>
      </w:r>
      <w:r>
        <w:rPr>
          <w:color w:val="231F20"/>
          <w:w w:val="99"/>
        </w:rPr>
        <w:t>u</w:t>
      </w:r>
      <w:r>
        <w:rPr>
          <w:color w:val="231F20"/>
          <w:w w:val="117"/>
        </w:rPr>
        <w:t>r</w:t>
      </w:r>
      <w:r>
        <w:rPr>
          <w:color w:val="231F20"/>
          <w:w w:val="105"/>
        </w:rPr>
        <w:t>c</w:t>
      </w:r>
      <w:r>
        <w:rPr>
          <w:color w:val="231F20"/>
          <w:w w:val="98"/>
        </w:rPr>
        <w:t>e</w:t>
      </w:r>
      <w:r>
        <w:rPr>
          <w:color w:val="231F20"/>
          <w:w w:val="87"/>
        </w:rPr>
        <w:t>s</w:t>
      </w:r>
      <w:r>
        <w:rPr>
          <w:color w:val="231F20"/>
        </w:rPr>
        <w:t> </w:t>
      </w:r>
      <w:r>
        <w:rPr>
          <w:color w:val="231F20"/>
          <w:w w:val="90"/>
        </w:rPr>
        <w:t>a</w:t>
      </w:r>
      <w:r>
        <w:rPr>
          <w:color w:val="231F20"/>
          <w:w w:val="99"/>
        </w:rPr>
        <w:t>n</w:t>
      </w:r>
      <w:r>
        <w:rPr>
          <w:color w:val="231F20"/>
          <w:w w:val="103"/>
        </w:rPr>
        <w:t>d</w:t>
      </w:r>
      <w:r>
        <w:rPr>
          <w:color w:val="231F20"/>
        </w:rPr>
        <w:t> </w:t>
      </w:r>
      <w:r>
        <w:rPr>
          <w:color w:val="231F20"/>
          <w:w w:val="103"/>
        </w:rPr>
        <w:t>p</w:t>
      </w:r>
      <w:r>
        <w:rPr>
          <w:color w:val="231F20"/>
          <w:w w:val="117"/>
        </w:rPr>
        <w:t>r</w:t>
      </w:r>
      <w:r>
        <w:rPr>
          <w:color w:val="231F20"/>
          <w:w w:val="103"/>
        </w:rPr>
        <w:t>o</w:t>
      </w:r>
      <w:r>
        <w:rPr>
          <w:color w:val="231F20"/>
          <w:w w:val="104"/>
        </w:rPr>
        <w:t>j</w:t>
      </w:r>
      <w:r>
        <w:rPr>
          <w:color w:val="231F20"/>
          <w:w w:val="98"/>
        </w:rPr>
        <w:t>e</w:t>
      </w:r>
      <w:r>
        <w:rPr>
          <w:color w:val="231F20"/>
          <w:w w:val="105"/>
        </w:rPr>
        <w:t>c</w:t>
      </w:r>
      <w:r>
        <w:rPr>
          <w:color w:val="231F20"/>
          <w:w w:val="126"/>
        </w:rPr>
        <w:t>t</w:t>
      </w:r>
      <w:r>
        <w:rPr>
          <w:color w:val="231F20"/>
          <w:w w:val="191"/>
        </w:rPr>
        <w:t>/</w:t>
      </w:r>
      <w:r>
        <w:rPr>
          <w:color w:val="231F20"/>
          <w:w w:val="103"/>
        </w:rPr>
        <w:t>p</w:t>
      </w:r>
      <w:r>
        <w:rPr>
          <w:color w:val="231F20"/>
          <w:w w:val="117"/>
        </w:rPr>
        <w:t>r</w:t>
      </w:r>
      <w:r>
        <w:rPr>
          <w:color w:val="231F20"/>
          <w:w w:val="103"/>
        </w:rPr>
        <w:t>o</w:t>
      </w:r>
      <w:r>
        <w:rPr>
          <w:color w:val="231F20"/>
          <w:w w:val="88"/>
        </w:rPr>
        <w:t>g</w:t>
      </w:r>
      <w:r>
        <w:rPr>
          <w:color w:val="231F20"/>
          <w:w w:val="100"/>
        </w:rPr>
        <w:t>ra</w:t>
      </w:r>
      <w:r>
        <w:rPr>
          <w:color w:val="231F20"/>
          <w:w w:val="99"/>
        </w:rPr>
        <w:t>mm</w:t>
      </w:r>
      <w:r>
        <w:rPr>
          <w:color w:val="231F20"/>
          <w:w w:val="98"/>
        </w:rPr>
        <w:t>e</w:t>
      </w:r>
      <w:r>
        <w:rPr>
          <w:color w:val="231F20"/>
        </w:rPr>
        <w:t> </w:t>
      </w:r>
      <w:r>
        <w:rPr>
          <w:color w:val="231F20"/>
          <w:w w:val="99"/>
        </w:rPr>
        <w:t>m</w:t>
      </w:r>
      <w:r>
        <w:rPr>
          <w:color w:val="231F20"/>
          <w:w w:val="90"/>
        </w:rPr>
        <w:t>a</w:t>
      </w:r>
      <w:r>
        <w:rPr>
          <w:color w:val="231F20"/>
          <w:w w:val="99"/>
        </w:rPr>
        <w:t>n</w:t>
      </w:r>
      <w:r>
        <w:rPr>
          <w:color w:val="231F20"/>
          <w:w w:val="90"/>
        </w:rPr>
        <w:t>a</w:t>
      </w:r>
      <w:r>
        <w:rPr>
          <w:color w:val="231F20"/>
          <w:w w:val="88"/>
        </w:rPr>
        <w:t>g</w:t>
      </w:r>
      <w:r>
        <w:rPr>
          <w:color w:val="231F20"/>
          <w:w w:val="98"/>
        </w:rPr>
        <w:t>e</w:t>
      </w:r>
      <w:r>
        <w:rPr>
          <w:color w:val="231F20"/>
          <w:w w:val="99"/>
        </w:rPr>
        <w:t>m</w:t>
      </w:r>
      <w:r>
        <w:rPr>
          <w:color w:val="231F20"/>
          <w:w w:val="98"/>
        </w:rPr>
        <w:t>e</w:t>
      </w:r>
      <w:r>
        <w:rPr>
          <w:color w:val="231F20"/>
          <w:w w:val="99"/>
        </w:rPr>
        <w:t>n</w:t>
      </w:r>
      <w:r>
        <w:rPr>
          <w:color w:val="231F20"/>
          <w:w w:val="126"/>
        </w:rPr>
        <w:t>t</w:t>
      </w:r>
      <w:r>
        <w:rPr>
          <w:color w:val="231F20"/>
        </w:rPr>
        <w:t> </w:t>
      </w:r>
      <w:r>
        <w:rPr>
          <w:color w:val="231F20"/>
          <w:w w:val="77"/>
        </w:rPr>
        <w:t>(</w:t>
      </w:r>
      <w:r>
        <w:rPr>
          <w:color w:val="231F20"/>
          <w:w w:val="87"/>
        </w:rPr>
        <w:t>s</w:t>
      </w:r>
      <w:r>
        <w:rPr>
          <w:color w:val="231F20"/>
          <w:w w:val="98"/>
        </w:rPr>
        <w:t>ee </w:t>
      </w:r>
      <w:r>
        <w:rPr>
          <w:color w:val="231F20"/>
        </w:rPr>
        <w:t>Table 1.2). The rest are scattered across functions such as research (7 per cent), information and knowledge management (4 per cent), monitoring and auditing (3 per cent).</w:t>
      </w:r>
    </w:p>
    <w:p>
      <w:pPr>
        <w:spacing w:after="0" w:line="312" w:lineRule="auto"/>
        <w:sectPr>
          <w:type w:val="continuous"/>
          <w:pgSz w:w="11910" w:h="16840"/>
          <w:pgMar w:top="920" w:bottom="280" w:left="0" w:right="0"/>
          <w:cols w:num="2" w:equalWidth="0">
            <w:col w:w="5716" w:space="40"/>
            <w:col w:w="6154"/>
          </w:cols>
        </w:sectPr>
      </w:pPr>
    </w:p>
    <w:p>
      <w:pPr>
        <w:pStyle w:val="BodyText"/>
      </w:pPr>
    </w:p>
    <w:p>
      <w:pPr>
        <w:pStyle w:val="Heading4"/>
      </w:pPr>
      <w:r>
        <w:rPr>
          <w:color w:val="231F20"/>
          <w:w w:val="95"/>
        </w:rPr>
        <w:t>TABLE 1.1 FREQUENCY BY ORGANISATION’S JURISDICTION.</w:t>
      </w:r>
    </w:p>
    <w:p>
      <w:pPr>
        <w:pStyle w:val="BodyText"/>
        <w:rPr>
          <w:b/>
        </w:rPr>
      </w:pPr>
    </w:p>
    <w:p>
      <w:pPr>
        <w:pStyle w:val="BodyText"/>
        <w:spacing w:before="9"/>
        <w:rPr>
          <w:b/>
          <w:sz w:val="14"/>
        </w:rPr>
      </w:pPr>
    </w:p>
    <w:tbl>
      <w:tblPr>
        <w:tblW w:w="0" w:type="auto"/>
        <w:jc w:val="left"/>
        <w:tblInd w:w="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2"/>
        <w:gridCol w:w="2620"/>
        <w:gridCol w:w="1792"/>
        <w:gridCol w:w="1251"/>
      </w:tblGrid>
      <w:tr>
        <w:trPr>
          <w:trHeight w:val="408" w:hRule="atLeast"/>
        </w:trPr>
        <w:tc>
          <w:tcPr>
            <w:tcW w:w="4522" w:type="dxa"/>
            <w:tcBorders>
              <w:bottom w:val="single" w:sz="8" w:space="0" w:color="231F20"/>
            </w:tcBorders>
          </w:tcPr>
          <w:p>
            <w:pPr>
              <w:pStyle w:val="TableParagraph"/>
              <w:spacing w:before="42"/>
              <w:ind w:left="56"/>
              <w:rPr>
                <w:b/>
                <w:sz w:val="22"/>
              </w:rPr>
            </w:pPr>
            <w:r>
              <w:rPr>
                <w:b/>
                <w:color w:val="231F20"/>
                <w:sz w:val="22"/>
              </w:rPr>
              <w:t>Organisation’s Jurisdiction</w:t>
            </w:r>
          </w:p>
        </w:tc>
        <w:tc>
          <w:tcPr>
            <w:tcW w:w="2620" w:type="dxa"/>
            <w:tcBorders>
              <w:bottom w:val="single" w:sz="8" w:space="0" w:color="231F20"/>
            </w:tcBorders>
          </w:tcPr>
          <w:p>
            <w:pPr>
              <w:pStyle w:val="TableParagraph"/>
              <w:spacing w:before="42"/>
              <w:ind w:right="378"/>
              <w:jc w:val="right"/>
              <w:rPr>
                <w:b/>
                <w:sz w:val="22"/>
              </w:rPr>
            </w:pPr>
            <w:r>
              <w:rPr>
                <w:b/>
                <w:color w:val="231F20"/>
                <w:w w:val="95"/>
                <w:sz w:val="22"/>
              </w:rPr>
              <w:t>Freq.</w:t>
            </w:r>
          </w:p>
        </w:tc>
        <w:tc>
          <w:tcPr>
            <w:tcW w:w="1792" w:type="dxa"/>
            <w:tcBorders>
              <w:bottom w:val="single" w:sz="8" w:space="0" w:color="231F20"/>
            </w:tcBorders>
          </w:tcPr>
          <w:p>
            <w:pPr>
              <w:pStyle w:val="TableParagraph"/>
              <w:spacing w:before="42"/>
              <w:ind w:right="545"/>
              <w:jc w:val="right"/>
              <w:rPr>
                <w:b/>
                <w:sz w:val="22"/>
              </w:rPr>
            </w:pPr>
            <w:r>
              <w:rPr>
                <w:b/>
                <w:color w:val="231F20"/>
                <w:sz w:val="22"/>
              </w:rPr>
              <w:t>Per cent</w:t>
            </w:r>
          </w:p>
        </w:tc>
        <w:tc>
          <w:tcPr>
            <w:tcW w:w="1251" w:type="dxa"/>
            <w:tcBorders>
              <w:bottom w:val="single" w:sz="8" w:space="0" w:color="231F20"/>
            </w:tcBorders>
          </w:tcPr>
          <w:p>
            <w:pPr>
              <w:pStyle w:val="TableParagraph"/>
              <w:spacing w:before="42"/>
              <w:ind w:right="168"/>
              <w:jc w:val="right"/>
              <w:rPr>
                <w:b/>
                <w:sz w:val="22"/>
              </w:rPr>
            </w:pPr>
            <w:r>
              <w:rPr>
                <w:b/>
                <w:color w:val="231F20"/>
                <w:w w:val="95"/>
                <w:sz w:val="22"/>
              </w:rPr>
              <w:t>Cum.</w:t>
            </w:r>
          </w:p>
        </w:tc>
      </w:tr>
      <w:tr>
        <w:trPr>
          <w:trHeight w:val="428" w:hRule="atLeast"/>
        </w:trPr>
        <w:tc>
          <w:tcPr>
            <w:tcW w:w="4522" w:type="dxa"/>
            <w:tcBorders>
              <w:top w:val="single" w:sz="8" w:space="0" w:color="231F20"/>
              <w:bottom w:val="single" w:sz="2" w:space="0" w:color="D1D3D4"/>
            </w:tcBorders>
          </w:tcPr>
          <w:p>
            <w:pPr>
              <w:pStyle w:val="TableParagraph"/>
              <w:spacing w:before="130"/>
              <w:ind w:left="56"/>
              <w:rPr>
                <w:sz w:val="20"/>
              </w:rPr>
            </w:pPr>
            <w:r>
              <w:rPr>
                <w:color w:val="231F20"/>
                <w:sz w:val="20"/>
              </w:rPr>
              <w:t>Federal</w:t>
            </w:r>
          </w:p>
        </w:tc>
        <w:tc>
          <w:tcPr>
            <w:tcW w:w="2620" w:type="dxa"/>
            <w:tcBorders>
              <w:top w:val="single" w:sz="8" w:space="0" w:color="231F20"/>
              <w:bottom w:val="single" w:sz="2" w:space="0" w:color="D1D3D4"/>
            </w:tcBorders>
          </w:tcPr>
          <w:p>
            <w:pPr>
              <w:pStyle w:val="TableParagraph"/>
              <w:spacing w:before="130"/>
              <w:ind w:right="378"/>
              <w:jc w:val="right"/>
              <w:rPr>
                <w:sz w:val="20"/>
              </w:rPr>
            </w:pPr>
            <w:r>
              <w:rPr>
                <w:color w:val="231F20"/>
                <w:w w:val="95"/>
                <w:sz w:val="20"/>
              </w:rPr>
              <w:t>209</w:t>
            </w:r>
          </w:p>
        </w:tc>
        <w:tc>
          <w:tcPr>
            <w:tcW w:w="1792" w:type="dxa"/>
            <w:tcBorders>
              <w:top w:val="single" w:sz="8" w:space="0" w:color="231F20"/>
              <w:bottom w:val="single" w:sz="2" w:space="0" w:color="D1D3D4"/>
            </w:tcBorders>
          </w:tcPr>
          <w:p>
            <w:pPr>
              <w:pStyle w:val="TableParagraph"/>
              <w:spacing w:before="130"/>
              <w:ind w:right="538"/>
              <w:jc w:val="right"/>
              <w:rPr>
                <w:sz w:val="20"/>
              </w:rPr>
            </w:pPr>
            <w:r>
              <w:rPr>
                <w:color w:val="231F20"/>
                <w:w w:val="90"/>
                <w:sz w:val="20"/>
              </w:rPr>
              <w:t>55</w:t>
            </w:r>
          </w:p>
        </w:tc>
        <w:tc>
          <w:tcPr>
            <w:tcW w:w="1251" w:type="dxa"/>
            <w:tcBorders>
              <w:top w:val="single" w:sz="8" w:space="0" w:color="231F20"/>
              <w:bottom w:val="single" w:sz="2" w:space="0" w:color="D1D3D4"/>
            </w:tcBorders>
          </w:tcPr>
          <w:p>
            <w:pPr>
              <w:pStyle w:val="TableParagraph"/>
              <w:spacing w:before="130"/>
              <w:ind w:right="163"/>
              <w:jc w:val="right"/>
              <w:rPr>
                <w:sz w:val="20"/>
              </w:rPr>
            </w:pPr>
            <w:r>
              <w:rPr>
                <w:color w:val="231F20"/>
                <w:w w:val="90"/>
                <w:sz w:val="20"/>
              </w:rPr>
              <w:t>55</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sz w:val="20"/>
              </w:rPr>
              <w:t>Queensland</w:t>
            </w:r>
          </w:p>
        </w:tc>
        <w:tc>
          <w:tcPr>
            <w:tcW w:w="2620" w:type="dxa"/>
            <w:tcBorders>
              <w:top w:val="single" w:sz="2" w:space="0" w:color="D1D3D4"/>
              <w:bottom w:val="single" w:sz="2" w:space="0" w:color="D1D3D4"/>
            </w:tcBorders>
          </w:tcPr>
          <w:p>
            <w:pPr>
              <w:pStyle w:val="TableParagraph"/>
              <w:ind w:right="372"/>
              <w:jc w:val="right"/>
              <w:rPr>
                <w:sz w:val="20"/>
              </w:rPr>
            </w:pPr>
            <w:r>
              <w:rPr>
                <w:color w:val="231F20"/>
                <w:w w:val="95"/>
                <w:sz w:val="20"/>
              </w:rPr>
              <w:t>46</w:t>
            </w:r>
          </w:p>
        </w:tc>
        <w:tc>
          <w:tcPr>
            <w:tcW w:w="1792" w:type="dxa"/>
            <w:tcBorders>
              <w:top w:val="single" w:sz="2" w:space="0" w:color="D1D3D4"/>
              <w:bottom w:val="single" w:sz="2" w:space="0" w:color="D1D3D4"/>
            </w:tcBorders>
          </w:tcPr>
          <w:p>
            <w:pPr>
              <w:pStyle w:val="TableParagraph"/>
              <w:ind w:right="544"/>
              <w:jc w:val="right"/>
              <w:rPr>
                <w:sz w:val="20"/>
              </w:rPr>
            </w:pPr>
            <w:r>
              <w:rPr>
                <w:color w:val="231F20"/>
                <w:w w:val="70"/>
                <w:sz w:val="20"/>
              </w:rPr>
              <w:t>12.11</w:t>
            </w:r>
          </w:p>
        </w:tc>
        <w:tc>
          <w:tcPr>
            <w:tcW w:w="1251" w:type="dxa"/>
            <w:tcBorders>
              <w:top w:val="single" w:sz="2" w:space="0" w:color="D1D3D4"/>
              <w:bottom w:val="single" w:sz="2" w:space="0" w:color="D1D3D4"/>
            </w:tcBorders>
          </w:tcPr>
          <w:p>
            <w:pPr>
              <w:pStyle w:val="TableParagraph"/>
              <w:ind w:right="168"/>
              <w:jc w:val="right"/>
              <w:rPr>
                <w:sz w:val="20"/>
              </w:rPr>
            </w:pPr>
            <w:r>
              <w:rPr>
                <w:color w:val="231F20"/>
                <w:w w:val="75"/>
                <w:sz w:val="20"/>
              </w:rPr>
              <w:t>67.11</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sz w:val="20"/>
              </w:rPr>
              <w:t>New Zealand</w:t>
            </w:r>
          </w:p>
        </w:tc>
        <w:tc>
          <w:tcPr>
            <w:tcW w:w="2620" w:type="dxa"/>
            <w:tcBorders>
              <w:top w:val="single" w:sz="2" w:space="0" w:color="D1D3D4"/>
              <w:bottom w:val="single" w:sz="2" w:space="0" w:color="D1D3D4"/>
            </w:tcBorders>
          </w:tcPr>
          <w:p>
            <w:pPr>
              <w:pStyle w:val="TableParagraph"/>
              <w:ind w:right="374"/>
              <w:jc w:val="right"/>
              <w:rPr>
                <w:sz w:val="20"/>
              </w:rPr>
            </w:pPr>
            <w:r>
              <w:rPr>
                <w:color w:val="231F20"/>
                <w:w w:val="95"/>
                <w:sz w:val="20"/>
              </w:rPr>
              <w:t>36</w:t>
            </w:r>
          </w:p>
        </w:tc>
        <w:tc>
          <w:tcPr>
            <w:tcW w:w="1792" w:type="dxa"/>
            <w:tcBorders>
              <w:top w:val="single" w:sz="2" w:space="0" w:color="D1D3D4"/>
              <w:bottom w:val="single" w:sz="2" w:space="0" w:color="D1D3D4"/>
            </w:tcBorders>
          </w:tcPr>
          <w:p>
            <w:pPr>
              <w:pStyle w:val="TableParagraph"/>
              <w:ind w:right="544"/>
              <w:jc w:val="right"/>
              <w:rPr>
                <w:sz w:val="20"/>
              </w:rPr>
            </w:pPr>
            <w:r>
              <w:rPr>
                <w:color w:val="231F20"/>
                <w:w w:val="90"/>
                <w:sz w:val="20"/>
              </w:rPr>
              <w:t>9.47</w:t>
            </w:r>
          </w:p>
        </w:tc>
        <w:tc>
          <w:tcPr>
            <w:tcW w:w="1251" w:type="dxa"/>
            <w:tcBorders>
              <w:top w:val="single" w:sz="2" w:space="0" w:color="D1D3D4"/>
              <w:bottom w:val="single" w:sz="2" w:space="0" w:color="D1D3D4"/>
            </w:tcBorders>
          </w:tcPr>
          <w:p>
            <w:pPr>
              <w:pStyle w:val="TableParagraph"/>
              <w:ind w:right="168"/>
              <w:jc w:val="right"/>
              <w:rPr>
                <w:sz w:val="20"/>
              </w:rPr>
            </w:pPr>
            <w:r>
              <w:rPr>
                <w:color w:val="231F20"/>
                <w:w w:val="90"/>
                <w:sz w:val="20"/>
              </w:rPr>
              <w:t>76.58</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w w:val="105"/>
                <w:sz w:val="20"/>
              </w:rPr>
              <w:t>Victoria</w:t>
            </w:r>
          </w:p>
        </w:tc>
        <w:tc>
          <w:tcPr>
            <w:tcW w:w="2620" w:type="dxa"/>
            <w:tcBorders>
              <w:top w:val="single" w:sz="2" w:space="0" w:color="D1D3D4"/>
              <w:bottom w:val="single" w:sz="2" w:space="0" w:color="D1D3D4"/>
            </w:tcBorders>
          </w:tcPr>
          <w:p>
            <w:pPr>
              <w:pStyle w:val="TableParagraph"/>
              <w:ind w:right="374"/>
              <w:jc w:val="right"/>
              <w:rPr>
                <w:sz w:val="20"/>
              </w:rPr>
            </w:pPr>
            <w:r>
              <w:rPr>
                <w:color w:val="231F20"/>
                <w:w w:val="95"/>
                <w:sz w:val="20"/>
              </w:rPr>
              <w:t>33</w:t>
            </w:r>
          </w:p>
        </w:tc>
        <w:tc>
          <w:tcPr>
            <w:tcW w:w="1792" w:type="dxa"/>
            <w:tcBorders>
              <w:top w:val="single" w:sz="2" w:space="0" w:color="D1D3D4"/>
              <w:bottom w:val="single" w:sz="2" w:space="0" w:color="D1D3D4"/>
            </w:tcBorders>
          </w:tcPr>
          <w:p>
            <w:pPr>
              <w:pStyle w:val="TableParagraph"/>
              <w:ind w:right="543"/>
              <w:jc w:val="right"/>
              <w:rPr>
                <w:sz w:val="20"/>
              </w:rPr>
            </w:pPr>
            <w:r>
              <w:rPr>
                <w:color w:val="231F20"/>
                <w:w w:val="95"/>
                <w:sz w:val="20"/>
              </w:rPr>
              <w:t>8.68</w:t>
            </w:r>
          </w:p>
        </w:tc>
        <w:tc>
          <w:tcPr>
            <w:tcW w:w="1251" w:type="dxa"/>
            <w:tcBorders>
              <w:top w:val="single" w:sz="2" w:space="0" w:color="D1D3D4"/>
              <w:bottom w:val="single" w:sz="2" w:space="0" w:color="D1D3D4"/>
            </w:tcBorders>
          </w:tcPr>
          <w:p>
            <w:pPr>
              <w:pStyle w:val="TableParagraph"/>
              <w:ind w:right="168"/>
              <w:jc w:val="right"/>
              <w:rPr>
                <w:sz w:val="20"/>
              </w:rPr>
            </w:pPr>
            <w:r>
              <w:rPr>
                <w:color w:val="231F20"/>
                <w:w w:val="90"/>
                <w:sz w:val="20"/>
              </w:rPr>
              <w:t>85.26</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sz w:val="20"/>
              </w:rPr>
              <w:t>New South Wales</w:t>
            </w:r>
          </w:p>
        </w:tc>
        <w:tc>
          <w:tcPr>
            <w:tcW w:w="2620" w:type="dxa"/>
            <w:tcBorders>
              <w:top w:val="single" w:sz="2" w:space="0" w:color="D1D3D4"/>
              <w:bottom w:val="single" w:sz="2" w:space="0" w:color="D1D3D4"/>
            </w:tcBorders>
          </w:tcPr>
          <w:p>
            <w:pPr>
              <w:pStyle w:val="TableParagraph"/>
              <w:ind w:right="378"/>
              <w:jc w:val="right"/>
              <w:rPr>
                <w:sz w:val="20"/>
              </w:rPr>
            </w:pPr>
            <w:r>
              <w:rPr>
                <w:color w:val="231F20"/>
                <w:w w:val="95"/>
                <w:sz w:val="20"/>
              </w:rPr>
              <w:t>20</w:t>
            </w:r>
          </w:p>
        </w:tc>
        <w:tc>
          <w:tcPr>
            <w:tcW w:w="1792" w:type="dxa"/>
            <w:tcBorders>
              <w:top w:val="single" w:sz="2" w:space="0" w:color="D1D3D4"/>
              <w:bottom w:val="single" w:sz="2" w:space="0" w:color="D1D3D4"/>
            </w:tcBorders>
          </w:tcPr>
          <w:p>
            <w:pPr>
              <w:pStyle w:val="TableParagraph"/>
              <w:ind w:right="543"/>
              <w:jc w:val="right"/>
              <w:rPr>
                <w:sz w:val="20"/>
              </w:rPr>
            </w:pPr>
            <w:r>
              <w:rPr>
                <w:color w:val="231F20"/>
                <w:w w:val="90"/>
                <w:sz w:val="20"/>
              </w:rPr>
              <w:t>5.26</w:t>
            </w:r>
          </w:p>
        </w:tc>
        <w:tc>
          <w:tcPr>
            <w:tcW w:w="1251" w:type="dxa"/>
            <w:tcBorders>
              <w:top w:val="single" w:sz="2" w:space="0" w:color="D1D3D4"/>
              <w:bottom w:val="single" w:sz="2" w:space="0" w:color="D1D3D4"/>
            </w:tcBorders>
          </w:tcPr>
          <w:p>
            <w:pPr>
              <w:pStyle w:val="TableParagraph"/>
              <w:ind w:right="168"/>
              <w:jc w:val="right"/>
              <w:rPr>
                <w:sz w:val="20"/>
              </w:rPr>
            </w:pPr>
            <w:r>
              <w:rPr>
                <w:color w:val="231F20"/>
                <w:w w:val="95"/>
                <w:sz w:val="20"/>
              </w:rPr>
              <w:t>90.53</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sz w:val="20"/>
              </w:rPr>
              <w:t>Western Australia</w:t>
            </w:r>
          </w:p>
        </w:tc>
        <w:tc>
          <w:tcPr>
            <w:tcW w:w="2620" w:type="dxa"/>
            <w:tcBorders>
              <w:top w:val="single" w:sz="2" w:space="0" w:color="D1D3D4"/>
              <w:bottom w:val="single" w:sz="2" w:space="0" w:color="D1D3D4"/>
            </w:tcBorders>
          </w:tcPr>
          <w:p>
            <w:pPr>
              <w:pStyle w:val="TableParagraph"/>
              <w:ind w:right="374"/>
              <w:jc w:val="right"/>
              <w:rPr>
                <w:sz w:val="20"/>
              </w:rPr>
            </w:pPr>
            <w:r>
              <w:rPr>
                <w:color w:val="231F20"/>
                <w:w w:val="75"/>
                <w:sz w:val="20"/>
              </w:rPr>
              <w:t>15</w:t>
            </w:r>
          </w:p>
        </w:tc>
        <w:tc>
          <w:tcPr>
            <w:tcW w:w="1792" w:type="dxa"/>
            <w:tcBorders>
              <w:top w:val="single" w:sz="2" w:space="0" w:color="D1D3D4"/>
              <w:bottom w:val="single" w:sz="2" w:space="0" w:color="D1D3D4"/>
            </w:tcBorders>
          </w:tcPr>
          <w:p>
            <w:pPr>
              <w:pStyle w:val="TableParagraph"/>
              <w:ind w:right="543"/>
              <w:jc w:val="right"/>
              <w:rPr>
                <w:sz w:val="20"/>
              </w:rPr>
            </w:pPr>
            <w:r>
              <w:rPr>
                <w:color w:val="231F20"/>
                <w:w w:val="90"/>
                <w:sz w:val="20"/>
              </w:rPr>
              <w:t>3.95</w:t>
            </w:r>
          </w:p>
        </w:tc>
        <w:tc>
          <w:tcPr>
            <w:tcW w:w="1251" w:type="dxa"/>
            <w:tcBorders>
              <w:top w:val="single" w:sz="2" w:space="0" w:color="D1D3D4"/>
              <w:bottom w:val="single" w:sz="2" w:space="0" w:color="D1D3D4"/>
            </w:tcBorders>
          </w:tcPr>
          <w:p>
            <w:pPr>
              <w:pStyle w:val="TableParagraph"/>
              <w:ind w:right="168"/>
              <w:jc w:val="right"/>
              <w:rPr>
                <w:sz w:val="20"/>
              </w:rPr>
            </w:pPr>
            <w:r>
              <w:rPr>
                <w:color w:val="231F20"/>
                <w:w w:val="90"/>
                <w:sz w:val="20"/>
              </w:rPr>
              <w:t>94.47</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sz w:val="20"/>
              </w:rPr>
              <w:t>ACT</w:t>
            </w:r>
          </w:p>
        </w:tc>
        <w:tc>
          <w:tcPr>
            <w:tcW w:w="2620" w:type="dxa"/>
            <w:tcBorders>
              <w:top w:val="single" w:sz="2" w:space="0" w:color="D1D3D4"/>
              <w:bottom w:val="single" w:sz="2" w:space="0" w:color="D1D3D4"/>
            </w:tcBorders>
          </w:tcPr>
          <w:p>
            <w:pPr>
              <w:pStyle w:val="TableParagraph"/>
              <w:ind w:right="374"/>
              <w:jc w:val="right"/>
              <w:rPr>
                <w:sz w:val="20"/>
              </w:rPr>
            </w:pPr>
            <w:r>
              <w:rPr>
                <w:color w:val="231F20"/>
                <w:w w:val="80"/>
                <w:sz w:val="20"/>
              </w:rPr>
              <w:t>10</w:t>
            </w:r>
          </w:p>
        </w:tc>
        <w:tc>
          <w:tcPr>
            <w:tcW w:w="1792" w:type="dxa"/>
            <w:tcBorders>
              <w:top w:val="single" w:sz="2" w:space="0" w:color="D1D3D4"/>
              <w:bottom w:val="single" w:sz="2" w:space="0" w:color="D1D3D4"/>
            </w:tcBorders>
          </w:tcPr>
          <w:p>
            <w:pPr>
              <w:pStyle w:val="TableParagraph"/>
              <w:ind w:right="544"/>
              <w:jc w:val="right"/>
              <w:rPr>
                <w:sz w:val="20"/>
              </w:rPr>
            </w:pPr>
            <w:r>
              <w:rPr>
                <w:color w:val="231F20"/>
                <w:w w:val="90"/>
                <w:sz w:val="20"/>
              </w:rPr>
              <w:t>2.63</w:t>
            </w:r>
          </w:p>
        </w:tc>
        <w:tc>
          <w:tcPr>
            <w:tcW w:w="1251" w:type="dxa"/>
            <w:tcBorders>
              <w:top w:val="single" w:sz="2" w:space="0" w:color="D1D3D4"/>
              <w:bottom w:val="single" w:sz="2" w:space="0" w:color="D1D3D4"/>
            </w:tcBorders>
          </w:tcPr>
          <w:p>
            <w:pPr>
              <w:pStyle w:val="TableParagraph"/>
              <w:ind w:right="168"/>
              <w:jc w:val="right"/>
              <w:rPr>
                <w:sz w:val="20"/>
              </w:rPr>
            </w:pPr>
            <w:r>
              <w:rPr>
                <w:color w:val="231F20"/>
                <w:w w:val="75"/>
                <w:sz w:val="20"/>
              </w:rPr>
              <w:t>97.11</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sz w:val="20"/>
              </w:rPr>
              <w:t>South Australia</w:t>
            </w:r>
          </w:p>
        </w:tc>
        <w:tc>
          <w:tcPr>
            <w:tcW w:w="2620" w:type="dxa"/>
            <w:tcBorders>
              <w:top w:val="single" w:sz="2" w:space="0" w:color="D1D3D4"/>
              <w:bottom w:val="single" w:sz="2" w:space="0" w:color="D1D3D4"/>
            </w:tcBorders>
          </w:tcPr>
          <w:p>
            <w:pPr>
              <w:pStyle w:val="TableParagraph"/>
              <w:ind w:right="378"/>
              <w:jc w:val="right"/>
              <w:rPr>
                <w:sz w:val="20"/>
              </w:rPr>
            </w:pPr>
            <w:r>
              <w:rPr>
                <w:color w:val="231F20"/>
                <w:w w:val="92"/>
                <w:sz w:val="20"/>
              </w:rPr>
              <w:t>5</w:t>
            </w:r>
          </w:p>
        </w:tc>
        <w:tc>
          <w:tcPr>
            <w:tcW w:w="1792" w:type="dxa"/>
            <w:tcBorders>
              <w:top w:val="single" w:sz="2" w:space="0" w:color="D1D3D4"/>
              <w:bottom w:val="single" w:sz="2" w:space="0" w:color="D1D3D4"/>
            </w:tcBorders>
          </w:tcPr>
          <w:p>
            <w:pPr>
              <w:pStyle w:val="TableParagraph"/>
              <w:ind w:right="544"/>
              <w:jc w:val="right"/>
              <w:rPr>
                <w:sz w:val="20"/>
              </w:rPr>
            </w:pPr>
            <w:r>
              <w:rPr>
                <w:color w:val="231F20"/>
                <w:w w:val="85"/>
                <w:sz w:val="20"/>
              </w:rPr>
              <w:t>1.32</w:t>
            </w:r>
          </w:p>
        </w:tc>
        <w:tc>
          <w:tcPr>
            <w:tcW w:w="1251" w:type="dxa"/>
            <w:tcBorders>
              <w:top w:val="single" w:sz="2" w:space="0" w:color="D1D3D4"/>
              <w:bottom w:val="single" w:sz="2" w:space="0" w:color="D1D3D4"/>
            </w:tcBorders>
          </w:tcPr>
          <w:p>
            <w:pPr>
              <w:pStyle w:val="TableParagraph"/>
              <w:ind w:right="167"/>
              <w:jc w:val="right"/>
              <w:rPr>
                <w:sz w:val="20"/>
              </w:rPr>
            </w:pPr>
            <w:r>
              <w:rPr>
                <w:color w:val="231F20"/>
                <w:w w:val="95"/>
                <w:sz w:val="20"/>
              </w:rPr>
              <w:t>98.42</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sz w:val="20"/>
              </w:rPr>
              <w:t>Tasmania</w:t>
            </w:r>
          </w:p>
        </w:tc>
        <w:tc>
          <w:tcPr>
            <w:tcW w:w="2620" w:type="dxa"/>
            <w:tcBorders>
              <w:top w:val="single" w:sz="2" w:space="0" w:color="D1D3D4"/>
              <w:bottom w:val="single" w:sz="2" w:space="0" w:color="D1D3D4"/>
            </w:tcBorders>
          </w:tcPr>
          <w:p>
            <w:pPr>
              <w:pStyle w:val="TableParagraph"/>
              <w:ind w:right="378"/>
              <w:jc w:val="right"/>
              <w:rPr>
                <w:sz w:val="20"/>
              </w:rPr>
            </w:pPr>
            <w:r>
              <w:rPr>
                <w:color w:val="231F20"/>
                <w:w w:val="98"/>
                <w:sz w:val="20"/>
              </w:rPr>
              <w:t>4</w:t>
            </w:r>
          </w:p>
        </w:tc>
        <w:tc>
          <w:tcPr>
            <w:tcW w:w="1792" w:type="dxa"/>
            <w:tcBorders>
              <w:top w:val="single" w:sz="2" w:space="0" w:color="D1D3D4"/>
              <w:bottom w:val="single" w:sz="2" w:space="0" w:color="D1D3D4"/>
            </w:tcBorders>
          </w:tcPr>
          <w:p>
            <w:pPr>
              <w:pStyle w:val="TableParagraph"/>
              <w:ind w:right="543"/>
              <w:jc w:val="right"/>
              <w:rPr>
                <w:sz w:val="20"/>
              </w:rPr>
            </w:pPr>
            <w:r>
              <w:rPr>
                <w:color w:val="231F20"/>
                <w:w w:val="85"/>
                <w:sz w:val="20"/>
              </w:rPr>
              <w:t>1.05</w:t>
            </w:r>
          </w:p>
        </w:tc>
        <w:tc>
          <w:tcPr>
            <w:tcW w:w="1251" w:type="dxa"/>
            <w:tcBorders>
              <w:top w:val="single" w:sz="2" w:space="0" w:color="D1D3D4"/>
              <w:bottom w:val="single" w:sz="2" w:space="0" w:color="D1D3D4"/>
            </w:tcBorders>
          </w:tcPr>
          <w:p>
            <w:pPr>
              <w:pStyle w:val="TableParagraph"/>
              <w:ind w:right="168"/>
              <w:jc w:val="right"/>
              <w:rPr>
                <w:sz w:val="20"/>
              </w:rPr>
            </w:pPr>
            <w:r>
              <w:rPr>
                <w:color w:val="231F20"/>
                <w:w w:val="90"/>
                <w:sz w:val="20"/>
              </w:rPr>
              <w:t>99.47</w:t>
            </w:r>
          </w:p>
        </w:tc>
      </w:tr>
      <w:tr>
        <w:trPr>
          <w:trHeight w:val="379" w:hRule="atLeast"/>
        </w:trPr>
        <w:tc>
          <w:tcPr>
            <w:tcW w:w="4522" w:type="dxa"/>
            <w:tcBorders>
              <w:top w:val="single" w:sz="2" w:space="0" w:color="D1D3D4"/>
              <w:bottom w:val="single" w:sz="2" w:space="0" w:color="D1D3D4"/>
            </w:tcBorders>
          </w:tcPr>
          <w:p>
            <w:pPr>
              <w:pStyle w:val="TableParagraph"/>
              <w:ind w:left="56"/>
              <w:rPr>
                <w:sz w:val="20"/>
              </w:rPr>
            </w:pPr>
            <w:r>
              <w:rPr>
                <w:color w:val="231F20"/>
                <w:w w:val="105"/>
                <w:sz w:val="20"/>
              </w:rPr>
              <w:t>Northern Territory</w:t>
            </w:r>
          </w:p>
        </w:tc>
        <w:tc>
          <w:tcPr>
            <w:tcW w:w="2620" w:type="dxa"/>
            <w:tcBorders>
              <w:top w:val="single" w:sz="2" w:space="0" w:color="D1D3D4"/>
              <w:bottom w:val="single" w:sz="2" w:space="0" w:color="D1D3D4"/>
            </w:tcBorders>
          </w:tcPr>
          <w:p>
            <w:pPr>
              <w:pStyle w:val="TableParagraph"/>
              <w:ind w:right="378"/>
              <w:jc w:val="right"/>
              <w:rPr>
                <w:sz w:val="20"/>
              </w:rPr>
            </w:pPr>
            <w:r>
              <w:rPr>
                <w:color w:val="231F20"/>
                <w:w w:val="89"/>
                <w:sz w:val="20"/>
              </w:rPr>
              <w:t>2</w:t>
            </w:r>
          </w:p>
        </w:tc>
        <w:tc>
          <w:tcPr>
            <w:tcW w:w="1792" w:type="dxa"/>
            <w:tcBorders>
              <w:top w:val="single" w:sz="2" w:space="0" w:color="D1D3D4"/>
              <w:bottom w:val="single" w:sz="2" w:space="0" w:color="D1D3D4"/>
            </w:tcBorders>
          </w:tcPr>
          <w:p>
            <w:pPr>
              <w:pStyle w:val="TableParagraph"/>
              <w:ind w:right="543"/>
              <w:jc w:val="right"/>
              <w:rPr>
                <w:sz w:val="20"/>
              </w:rPr>
            </w:pPr>
            <w:r>
              <w:rPr>
                <w:color w:val="231F20"/>
                <w:w w:val="95"/>
                <w:sz w:val="20"/>
              </w:rPr>
              <w:t>0.53</w:t>
            </w:r>
          </w:p>
        </w:tc>
        <w:tc>
          <w:tcPr>
            <w:tcW w:w="1251" w:type="dxa"/>
            <w:tcBorders>
              <w:top w:val="single" w:sz="2" w:space="0" w:color="D1D3D4"/>
              <w:bottom w:val="single" w:sz="2" w:space="0" w:color="D1D3D4"/>
            </w:tcBorders>
          </w:tcPr>
          <w:p>
            <w:pPr>
              <w:pStyle w:val="TableParagraph"/>
              <w:ind w:right="168"/>
              <w:jc w:val="right"/>
              <w:rPr>
                <w:sz w:val="20"/>
              </w:rPr>
            </w:pPr>
            <w:r>
              <w:rPr>
                <w:color w:val="231F20"/>
                <w:w w:val="90"/>
                <w:sz w:val="20"/>
              </w:rPr>
              <w:t>100</w:t>
            </w:r>
          </w:p>
        </w:tc>
      </w:tr>
      <w:tr>
        <w:trPr>
          <w:trHeight w:val="321" w:hRule="atLeast"/>
        </w:trPr>
        <w:tc>
          <w:tcPr>
            <w:tcW w:w="4522" w:type="dxa"/>
            <w:tcBorders>
              <w:top w:val="single" w:sz="2" w:space="0" w:color="D1D3D4"/>
            </w:tcBorders>
          </w:tcPr>
          <w:p>
            <w:pPr>
              <w:pStyle w:val="TableParagraph"/>
              <w:spacing w:line="221" w:lineRule="exact"/>
              <w:ind w:left="56"/>
              <w:rPr>
                <w:b/>
                <w:sz w:val="20"/>
              </w:rPr>
            </w:pPr>
            <w:r>
              <w:rPr>
                <w:b/>
                <w:color w:val="231F20"/>
                <w:sz w:val="20"/>
              </w:rPr>
              <w:t>Total</w:t>
            </w:r>
          </w:p>
        </w:tc>
        <w:tc>
          <w:tcPr>
            <w:tcW w:w="2620" w:type="dxa"/>
            <w:tcBorders>
              <w:top w:val="single" w:sz="2" w:space="0" w:color="D1D3D4"/>
            </w:tcBorders>
          </w:tcPr>
          <w:p>
            <w:pPr>
              <w:pStyle w:val="TableParagraph"/>
              <w:spacing w:line="221" w:lineRule="exact"/>
              <w:ind w:right="374"/>
              <w:jc w:val="right"/>
              <w:rPr>
                <w:b/>
                <w:sz w:val="20"/>
              </w:rPr>
            </w:pPr>
            <w:r>
              <w:rPr>
                <w:b/>
                <w:color w:val="231F20"/>
                <w:sz w:val="20"/>
              </w:rPr>
              <w:t>380</w:t>
            </w:r>
          </w:p>
        </w:tc>
        <w:tc>
          <w:tcPr>
            <w:tcW w:w="1792" w:type="dxa"/>
            <w:tcBorders>
              <w:top w:val="single" w:sz="2" w:space="0" w:color="D1D3D4"/>
            </w:tcBorders>
          </w:tcPr>
          <w:p>
            <w:pPr>
              <w:pStyle w:val="TableParagraph"/>
              <w:spacing w:line="221" w:lineRule="exact"/>
              <w:ind w:right="543"/>
              <w:jc w:val="right"/>
              <w:rPr>
                <w:b/>
                <w:sz w:val="20"/>
              </w:rPr>
            </w:pPr>
            <w:r>
              <w:rPr>
                <w:b/>
                <w:color w:val="231F20"/>
                <w:w w:val="95"/>
                <w:sz w:val="20"/>
              </w:rPr>
              <w:t>100</w:t>
            </w:r>
          </w:p>
        </w:tc>
        <w:tc>
          <w:tcPr>
            <w:tcW w:w="1251" w:type="dxa"/>
            <w:tcBorders>
              <w:top w:val="single" w:sz="2" w:space="0" w:color="D1D3D4"/>
            </w:tcBorders>
          </w:tcPr>
          <w:p>
            <w:pPr>
              <w:pStyle w:val="TableParagraph"/>
              <w:spacing w:before="0"/>
              <w:rPr>
                <w:rFonts w:ascii="Times New Roman"/>
                <w:sz w:val="20"/>
              </w:rPr>
            </w:pPr>
          </w:p>
        </w:tc>
      </w:tr>
    </w:tbl>
    <w:p>
      <w:pPr>
        <w:spacing w:after="0"/>
        <w:rPr>
          <w:rFonts w:ascii="Times New Roman"/>
          <w:sz w:val="20"/>
        </w:rPr>
        <w:sectPr>
          <w:type w:val="continuous"/>
          <w:pgSz w:w="11910" w:h="16840"/>
          <w:pgMar w:top="920" w:bottom="280" w:left="0" w:right="0"/>
        </w:sect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96"/>
        <w:gridCol w:w="947"/>
        <w:gridCol w:w="1791"/>
        <w:gridCol w:w="1252"/>
      </w:tblGrid>
      <w:tr>
        <w:trPr>
          <w:trHeight w:val="525" w:hRule="atLeast"/>
        </w:trPr>
        <w:tc>
          <w:tcPr>
            <w:tcW w:w="6196" w:type="dxa"/>
          </w:tcPr>
          <w:p>
            <w:pPr>
              <w:pStyle w:val="TableParagraph"/>
              <w:spacing w:line="327" w:lineRule="exact" w:before="0"/>
              <w:ind w:left="3"/>
              <w:rPr>
                <w:b/>
                <w:sz w:val="30"/>
              </w:rPr>
            </w:pPr>
            <w:r>
              <w:rPr>
                <w:b/>
                <w:color w:val="231F20"/>
                <w:spacing w:val="5"/>
                <w:w w:val="90"/>
                <w:sz w:val="30"/>
              </w:rPr>
              <w:t>TABLE</w:t>
            </w:r>
            <w:r>
              <w:rPr>
                <w:b/>
                <w:color w:val="231F20"/>
                <w:spacing w:val="-47"/>
                <w:w w:val="90"/>
                <w:sz w:val="30"/>
              </w:rPr>
              <w:t> </w:t>
            </w:r>
            <w:r>
              <w:rPr>
                <w:b/>
                <w:color w:val="231F20"/>
                <w:spacing w:val="4"/>
                <w:w w:val="90"/>
                <w:sz w:val="30"/>
              </w:rPr>
              <w:t>1.2</w:t>
            </w:r>
            <w:r>
              <w:rPr>
                <w:b/>
                <w:color w:val="231F20"/>
                <w:spacing w:val="-47"/>
                <w:w w:val="90"/>
                <w:sz w:val="30"/>
              </w:rPr>
              <w:t> </w:t>
            </w:r>
            <w:r>
              <w:rPr>
                <w:b/>
                <w:color w:val="231F20"/>
                <w:spacing w:val="12"/>
                <w:w w:val="90"/>
                <w:sz w:val="30"/>
              </w:rPr>
              <w:t>FREQUENCY</w:t>
            </w:r>
            <w:r>
              <w:rPr>
                <w:b/>
                <w:color w:val="231F20"/>
                <w:spacing w:val="-45"/>
                <w:w w:val="90"/>
                <w:sz w:val="30"/>
              </w:rPr>
              <w:t> </w:t>
            </w:r>
            <w:r>
              <w:rPr>
                <w:b/>
                <w:color w:val="231F20"/>
                <w:spacing w:val="4"/>
                <w:w w:val="90"/>
                <w:sz w:val="30"/>
              </w:rPr>
              <w:t>BY</w:t>
            </w:r>
            <w:r>
              <w:rPr>
                <w:b/>
                <w:color w:val="231F20"/>
                <w:spacing w:val="-46"/>
                <w:w w:val="90"/>
                <w:sz w:val="30"/>
              </w:rPr>
              <w:t> </w:t>
            </w:r>
            <w:r>
              <w:rPr>
                <w:b/>
                <w:color w:val="231F20"/>
                <w:spacing w:val="10"/>
                <w:w w:val="90"/>
                <w:sz w:val="30"/>
              </w:rPr>
              <w:t>TYPE</w:t>
            </w:r>
            <w:r>
              <w:rPr>
                <w:b/>
                <w:color w:val="231F20"/>
                <w:spacing w:val="-46"/>
                <w:w w:val="90"/>
                <w:sz w:val="30"/>
              </w:rPr>
              <w:t> </w:t>
            </w:r>
            <w:r>
              <w:rPr>
                <w:b/>
                <w:color w:val="231F20"/>
                <w:spacing w:val="7"/>
                <w:w w:val="90"/>
                <w:sz w:val="30"/>
              </w:rPr>
              <w:t>OF</w:t>
            </w:r>
            <w:r>
              <w:rPr>
                <w:b/>
                <w:color w:val="231F20"/>
                <w:spacing w:val="-45"/>
                <w:w w:val="90"/>
                <w:sz w:val="30"/>
              </w:rPr>
              <w:t> </w:t>
            </w:r>
            <w:r>
              <w:rPr>
                <w:b/>
                <w:color w:val="231F20"/>
                <w:spacing w:val="7"/>
                <w:w w:val="90"/>
                <w:sz w:val="30"/>
              </w:rPr>
              <w:t>ACTIVITY.</w:t>
            </w:r>
          </w:p>
        </w:tc>
        <w:tc>
          <w:tcPr>
            <w:tcW w:w="3990" w:type="dxa"/>
            <w:gridSpan w:val="3"/>
          </w:tcPr>
          <w:p>
            <w:pPr>
              <w:pStyle w:val="TableParagraph"/>
              <w:spacing w:before="0"/>
              <w:rPr>
                <w:rFonts w:ascii="Times New Roman"/>
                <w:sz w:val="20"/>
              </w:rPr>
            </w:pPr>
          </w:p>
        </w:tc>
      </w:tr>
      <w:tr>
        <w:trPr>
          <w:trHeight w:val="610" w:hRule="atLeast"/>
        </w:trPr>
        <w:tc>
          <w:tcPr>
            <w:tcW w:w="6196" w:type="dxa"/>
            <w:tcBorders>
              <w:bottom w:val="single" w:sz="8" w:space="0" w:color="231F20"/>
            </w:tcBorders>
          </w:tcPr>
          <w:p>
            <w:pPr>
              <w:pStyle w:val="TableParagraph"/>
              <w:spacing w:before="243"/>
              <w:ind w:left="56"/>
              <w:rPr>
                <w:b/>
                <w:sz w:val="22"/>
              </w:rPr>
            </w:pPr>
            <w:r>
              <w:rPr>
                <w:b/>
                <w:color w:val="231F20"/>
                <w:sz w:val="22"/>
              </w:rPr>
              <w:t>Activity</w:t>
            </w:r>
          </w:p>
        </w:tc>
        <w:tc>
          <w:tcPr>
            <w:tcW w:w="947" w:type="dxa"/>
            <w:tcBorders>
              <w:bottom w:val="single" w:sz="8" w:space="0" w:color="231F20"/>
            </w:tcBorders>
          </w:tcPr>
          <w:p>
            <w:pPr>
              <w:pStyle w:val="TableParagraph"/>
              <w:spacing w:before="243"/>
              <w:ind w:right="379"/>
              <w:jc w:val="right"/>
              <w:rPr>
                <w:b/>
                <w:sz w:val="22"/>
              </w:rPr>
            </w:pPr>
            <w:r>
              <w:rPr>
                <w:b/>
                <w:color w:val="231F20"/>
                <w:w w:val="95"/>
                <w:sz w:val="22"/>
              </w:rPr>
              <w:t>Freq.</w:t>
            </w:r>
          </w:p>
        </w:tc>
        <w:tc>
          <w:tcPr>
            <w:tcW w:w="1791" w:type="dxa"/>
            <w:tcBorders>
              <w:bottom w:val="single" w:sz="8" w:space="0" w:color="231F20"/>
            </w:tcBorders>
          </w:tcPr>
          <w:p>
            <w:pPr>
              <w:pStyle w:val="TableParagraph"/>
              <w:spacing w:before="243"/>
              <w:ind w:right="545"/>
              <w:jc w:val="right"/>
              <w:rPr>
                <w:b/>
                <w:sz w:val="22"/>
              </w:rPr>
            </w:pPr>
            <w:r>
              <w:rPr>
                <w:b/>
                <w:color w:val="231F20"/>
                <w:sz w:val="22"/>
              </w:rPr>
              <w:t>Per cent</w:t>
            </w:r>
          </w:p>
        </w:tc>
        <w:tc>
          <w:tcPr>
            <w:tcW w:w="1252" w:type="dxa"/>
            <w:tcBorders>
              <w:bottom w:val="single" w:sz="8" w:space="0" w:color="231F20"/>
            </w:tcBorders>
          </w:tcPr>
          <w:p>
            <w:pPr>
              <w:pStyle w:val="TableParagraph"/>
              <w:spacing w:before="243"/>
              <w:ind w:right="169"/>
              <w:jc w:val="right"/>
              <w:rPr>
                <w:b/>
                <w:sz w:val="22"/>
              </w:rPr>
            </w:pPr>
            <w:r>
              <w:rPr>
                <w:b/>
                <w:color w:val="231F20"/>
                <w:w w:val="95"/>
                <w:sz w:val="22"/>
              </w:rPr>
              <w:t>Cum.</w:t>
            </w:r>
          </w:p>
        </w:tc>
      </w:tr>
      <w:tr>
        <w:trPr>
          <w:trHeight w:val="428" w:hRule="atLeast"/>
        </w:trPr>
        <w:tc>
          <w:tcPr>
            <w:tcW w:w="6196" w:type="dxa"/>
            <w:tcBorders>
              <w:top w:val="single" w:sz="8" w:space="0" w:color="231F20"/>
              <w:bottom w:val="single" w:sz="2" w:space="0" w:color="D1D3D4"/>
            </w:tcBorders>
          </w:tcPr>
          <w:p>
            <w:pPr>
              <w:pStyle w:val="TableParagraph"/>
              <w:spacing w:before="130"/>
              <w:ind w:left="56"/>
              <w:rPr>
                <w:sz w:val="20"/>
              </w:rPr>
            </w:pPr>
            <w:r>
              <w:rPr>
                <w:color w:val="231F20"/>
                <w:w w:val="105"/>
                <w:sz w:val="20"/>
              </w:rPr>
              <w:t>Strategic policy</w:t>
            </w:r>
          </w:p>
        </w:tc>
        <w:tc>
          <w:tcPr>
            <w:tcW w:w="947" w:type="dxa"/>
            <w:tcBorders>
              <w:top w:val="single" w:sz="8" w:space="0" w:color="231F20"/>
              <w:bottom w:val="single" w:sz="2" w:space="0" w:color="D1D3D4"/>
            </w:tcBorders>
          </w:tcPr>
          <w:p>
            <w:pPr>
              <w:pStyle w:val="TableParagraph"/>
              <w:spacing w:before="130"/>
              <w:ind w:right="378"/>
              <w:jc w:val="right"/>
              <w:rPr>
                <w:sz w:val="20"/>
              </w:rPr>
            </w:pPr>
            <w:r>
              <w:rPr>
                <w:color w:val="231F20"/>
                <w:w w:val="75"/>
                <w:sz w:val="20"/>
              </w:rPr>
              <w:t>81</w:t>
            </w:r>
          </w:p>
        </w:tc>
        <w:tc>
          <w:tcPr>
            <w:tcW w:w="1791" w:type="dxa"/>
            <w:tcBorders>
              <w:top w:val="single" w:sz="8" w:space="0" w:color="231F20"/>
              <w:bottom w:val="single" w:sz="2" w:space="0" w:color="D1D3D4"/>
            </w:tcBorders>
          </w:tcPr>
          <w:p>
            <w:pPr>
              <w:pStyle w:val="TableParagraph"/>
              <w:spacing w:before="130"/>
              <w:ind w:right="544"/>
              <w:jc w:val="right"/>
              <w:rPr>
                <w:sz w:val="20"/>
              </w:rPr>
            </w:pPr>
            <w:r>
              <w:rPr>
                <w:color w:val="231F20"/>
                <w:w w:val="85"/>
                <w:sz w:val="20"/>
              </w:rPr>
              <w:t>21.54</w:t>
            </w:r>
          </w:p>
        </w:tc>
        <w:tc>
          <w:tcPr>
            <w:tcW w:w="1252" w:type="dxa"/>
            <w:tcBorders>
              <w:top w:val="single" w:sz="8" w:space="0" w:color="231F20"/>
              <w:bottom w:val="single" w:sz="2" w:space="0" w:color="D1D3D4"/>
            </w:tcBorders>
          </w:tcPr>
          <w:p>
            <w:pPr>
              <w:pStyle w:val="TableParagraph"/>
              <w:spacing w:before="130"/>
              <w:ind w:right="169"/>
              <w:jc w:val="right"/>
              <w:rPr>
                <w:sz w:val="20"/>
              </w:rPr>
            </w:pPr>
            <w:r>
              <w:rPr>
                <w:color w:val="231F20"/>
                <w:w w:val="85"/>
                <w:sz w:val="20"/>
              </w:rPr>
              <w:t>21.54</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sz w:val="20"/>
              </w:rPr>
              <w:t>Human resources</w:t>
            </w:r>
          </w:p>
        </w:tc>
        <w:tc>
          <w:tcPr>
            <w:tcW w:w="947" w:type="dxa"/>
            <w:tcBorders>
              <w:top w:val="single" w:sz="2" w:space="0" w:color="D1D3D4"/>
              <w:bottom w:val="single" w:sz="2" w:space="0" w:color="D1D3D4"/>
            </w:tcBorders>
          </w:tcPr>
          <w:p>
            <w:pPr>
              <w:pStyle w:val="TableParagraph"/>
              <w:ind w:right="384"/>
              <w:jc w:val="right"/>
              <w:rPr>
                <w:sz w:val="20"/>
              </w:rPr>
            </w:pPr>
            <w:r>
              <w:rPr>
                <w:color w:val="231F20"/>
                <w:w w:val="75"/>
                <w:sz w:val="20"/>
              </w:rPr>
              <w:t>61</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85"/>
                <w:sz w:val="20"/>
              </w:rPr>
              <w:t>16.22</w:t>
            </w:r>
          </w:p>
        </w:tc>
        <w:tc>
          <w:tcPr>
            <w:tcW w:w="1252" w:type="dxa"/>
            <w:tcBorders>
              <w:top w:val="single" w:sz="2" w:space="0" w:color="D1D3D4"/>
              <w:bottom w:val="single" w:sz="2" w:space="0" w:color="D1D3D4"/>
            </w:tcBorders>
          </w:tcPr>
          <w:p>
            <w:pPr>
              <w:pStyle w:val="TableParagraph"/>
              <w:ind w:right="169"/>
              <w:jc w:val="right"/>
              <w:rPr>
                <w:sz w:val="20"/>
              </w:rPr>
            </w:pPr>
            <w:r>
              <w:rPr>
                <w:color w:val="231F20"/>
                <w:w w:val="85"/>
                <w:sz w:val="20"/>
              </w:rPr>
              <w:t>37.77</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sz w:val="20"/>
              </w:rPr>
              <w:t>Project and programme</w:t>
            </w:r>
          </w:p>
        </w:tc>
        <w:tc>
          <w:tcPr>
            <w:tcW w:w="947" w:type="dxa"/>
            <w:tcBorders>
              <w:top w:val="single" w:sz="2" w:space="0" w:color="D1D3D4"/>
              <w:bottom w:val="single" w:sz="2" w:space="0" w:color="D1D3D4"/>
            </w:tcBorders>
          </w:tcPr>
          <w:p>
            <w:pPr>
              <w:pStyle w:val="TableParagraph"/>
              <w:ind w:right="380"/>
              <w:jc w:val="right"/>
              <w:rPr>
                <w:sz w:val="20"/>
              </w:rPr>
            </w:pPr>
            <w:r>
              <w:rPr>
                <w:color w:val="231F20"/>
                <w:sz w:val="20"/>
              </w:rPr>
              <w:t>50</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85"/>
                <w:sz w:val="20"/>
              </w:rPr>
              <w:t>13.3</w:t>
            </w:r>
          </w:p>
        </w:tc>
        <w:tc>
          <w:tcPr>
            <w:tcW w:w="1252" w:type="dxa"/>
            <w:tcBorders>
              <w:top w:val="single" w:sz="2" w:space="0" w:color="D1D3D4"/>
              <w:bottom w:val="single" w:sz="2" w:space="0" w:color="D1D3D4"/>
            </w:tcBorders>
          </w:tcPr>
          <w:p>
            <w:pPr>
              <w:pStyle w:val="TableParagraph"/>
              <w:ind w:right="169"/>
              <w:jc w:val="right"/>
              <w:rPr>
                <w:sz w:val="20"/>
              </w:rPr>
            </w:pPr>
            <w:r>
              <w:rPr>
                <w:color w:val="231F20"/>
                <w:w w:val="90"/>
                <w:sz w:val="20"/>
              </w:rPr>
              <w:t>51.06</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spacing w:val="3"/>
                <w:w w:val="91"/>
                <w:sz w:val="20"/>
              </w:rPr>
              <w:t>M</w:t>
            </w:r>
            <w:r>
              <w:rPr>
                <w:color w:val="231F20"/>
                <w:spacing w:val="4"/>
                <w:w w:val="91"/>
                <w:sz w:val="20"/>
              </w:rPr>
              <w:t>a</w:t>
            </w:r>
            <w:r>
              <w:rPr>
                <w:color w:val="231F20"/>
                <w:spacing w:val="3"/>
                <w:w w:val="99"/>
                <w:sz w:val="20"/>
              </w:rPr>
              <w:t>n</w:t>
            </w:r>
            <w:r>
              <w:rPr>
                <w:color w:val="231F20"/>
                <w:spacing w:val="4"/>
                <w:w w:val="90"/>
                <w:sz w:val="20"/>
              </w:rPr>
              <w:t>a</w:t>
            </w:r>
            <w:r>
              <w:rPr>
                <w:color w:val="231F20"/>
                <w:spacing w:val="2"/>
                <w:w w:val="88"/>
                <w:sz w:val="20"/>
              </w:rPr>
              <w:t>g</w:t>
            </w:r>
            <w:r>
              <w:rPr>
                <w:color w:val="231F20"/>
                <w:spacing w:val="4"/>
                <w:w w:val="98"/>
                <w:sz w:val="20"/>
              </w:rPr>
              <w:t>e</w:t>
            </w:r>
            <w:r>
              <w:rPr>
                <w:color w:val="231F20"/>
                <w:spacing w:val="3"/>
                <w:w w:val="112"/>
                <w:sz w:val="20"/>
              </w:rPr>
              <w:t>ri</w:t>
            </w:r>
            <w:r>
              <w:rPr>
                <w:color w:val="231F20"/>
                <w:spacing w:val="4"/>
                <w:w w:val="90"/>
                <w:sz w:val="20"/>
              </w:rPr>
              <w:t>a</w:t>
            </w:r>
            <w:r>
              <w:rPr>
                <w:color w:val="231F20"/>
                <w:spacing w:val="2"/>
                <w:w w:val="104"/>
                <w:sz w:val="20"/>
              </w:rPr>
              <w:t>l</w:t>
            </w:r>
            <w:r>
              <w:rPr>
                <w:color w:val="231F20"/>
                <w:spacing w:val="2"/>
                <w:w w:val="191"/>
                <w:sz w:val="20"/>
              </w:rPr>
              <w:t>/</w:t>
            </w:r>
            <w:r>
              <w:rPr>
                <w:color w:val="231F20"/>
                <w:spacing w:val="1"/>
                <w:w w:val="95"/>
                <w:sz w:val="20"/>
              </w:rPr>
              <w:t>L</w:t>
            </w:r>
            <w:r>
              <w:rPr>
                <w:color w:val="231F20"/>
                <w:spacing w:val="3"/>
                <w:w w:val="98"/>
                <w:sz w:val="20"/>
              </w:rPr>
              <w:t>e</w:t>
            </w:r>
            <w:r>
              <w:rPr>
                <w:color w:val="231F20"/>
                <w:spacing w:val="4"/>
                <w:w w:val="90"/>
                <w:sz w:val="20"/>
              </w:rPr>
              <w:t>a</w:t>
            </w:r>
            <w:r>
              <w:rPr>
                <w:color w:val="231F20"/>
                <w:spacing w:val="4"/>
                <w:w w:val="103"/>
                <w:sz w:val="20"/>
              </w:rPr>
              <w:t>d</w:t>
            </w:r>
            <w:r>
              <w:rPr>
                <w:color w:val="231F20"/>
                <w:spacing w:val="4"/>
                <w:w w:val="98"/>
                <w:sz w:val="20"/>
              </w:rPr>
              <w:t>e</w:t>
            </w:r>
            <w:r>
              <w:rPr>
                <w:color w:val="231F20"/>
                <w:spacing w:val="2"/>
                <w:w w:val="117"/>
                <w:sz w:val="20"/>
              </w:rPr>
              <w:t>r</w:t>
            </w:r>
            <w:r>
              <w:rPr>
                <w:color w:val="231F20"/>
                <w:spacing w:val="3"/>
                <w:w w:val="87"/>
                <w:sz w:val="20"/>
              </w:rPr>
              <w:t>s</w:t>
            </w:r>
            <w:r>
              <w:rPr>
                <w:color w:val="231F20"/>
                <w:spacing w:val="3"/>
                <w:w w:val="101"/>
                <w:sz w:val="20"/>
              </w:rPr>
              <w:t>h</w:t>
            </w:r>
            <w:r>
              <w:rPr>
                <w:color w:val="231F20"/>
                <w:spacing w:val="3"/>
                <w:w w:val="104"/>
                <w:sz w:val="20"/>
              </w:rPr>
              <w:t>ip</w:t>
            </w:r>
          </w:p>
        </w:tc>
        <w:tc>
          <w:tcPr>
            <w:tcW w:w="947" w:type="dxa"/>
            <w:tcBorders>
              <w:top w:val="single" w:sz="2" w:space="0" w:color="D1D3D4"/>
              <w:bottom w:val="single" w:sz="2" w:space="0" w:color="D1D3D4"/>
            </w:tcBorders>
          </w:tcPr>
          <w:p>
            <w:pPr>
              <w:pStyle w:val="TableParagraph"/>
              <w:ind w:right="379"/>
              <w:jc w:val="right"/>
              <w:rPr>
                <w:sz w:val="20"/>
              </w:rPr>
            </w:pPr>
            <w:r>
              <w:rPr>
                <w:color w:val="231F20"/>
                <w:w w:val="90"/>
                <w:sz w:val="20"/>
              </w:rPr>
              <w:t>32</w:t>
            </w:r>
          </w:p>
        </w:tc>
        <w:tc>
          <w:tcPr>
            <w:tcW w:w="1791" w:type="dxa"/>
            <w:tcBorders>
              <w:top w:val="single" w:sz="2" w:space="0" w:color="D1D3D4"/>
              <w:bottom w:val="single" w:sz="2" w:space="0" w:color="D1D3D4"/>
            </w:tcBorders>
          </w:tcPr>
          <w:p>
            <w:pPr>
              <w:pStyle w:val="TableParagraph"/>
              <w:ind w:right="545"/>
              <w:jc w:val="right"/>
              <w:rPr>
                <w:sz w:val="20"/>
              </w:rPr>
            </w:pPr>
            <w:r>
              <w:rPr>
                <w:color w:val="231F20"/>
                <w:w w:val="85"/>
                <w:sz w:val="20"/>
              </w:rPr>
              <w:t>8.51</w:t>
            </w:r>
          </w:p>
        </w:tc>
        <w:tc>
          <w:tcPr>
            <w:tcW w:w="1252" w:type="dxa"/>
            <w:tcBorders>
              <w:top w:val="single" w:sz="2" w:space="0" w:color="D1D3D4"/>
              <w:bottom w:val="single" w:sz="2" w:space="0" w:color="D1D3D4"/>
            </w:tcBorders>
          </w:tcPr>
          <w:p>
            <w:pPr>
              <w:pStyle w:val="TableParagraph"/>
              <w:ind w:right="169"/>
              <w:jc w:val="right"/>
              <w:rPr>
                <w:sz w:val="20"/>
              </w:rPr>
            </w:pPr>
            <w:r>
              <w:rPr>
                <w:color w:val="231F20"/>
                <w:w w:val="90"/>
                <w:sz w:val="20"/>
              </w:rPr>
              <w:t>59.57</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sz w:val="20"/>
              </w:rPr>
              <w:t>Research</w:t>
            </w:r>
          </w:p>
        </w:tc>
        <w:tc>
          <w:tcPr>
            <w:tcW w:w="947" w:type="dxa"/>
            <w:tcBorders>
              <w:top w:val="single" w:sz="2" w:space="0" w:color="D1D3D4"/>
              <w:bottom w:val="single" w:sz="2" w:space="0" w:color="D1D3D4"/>
            </w:tcBorders>
          </w:tcPr>
          <w:p>
            <w:pPr>
              <w:pStyle w:val="TableParagraph"/>
              <w:ind w:right="380"/>
              <w:jc w:val="right"/>
              <w:rPr>
                <w:sz w:val="20"/>
              </w:rPr>
            </w:pPr>
            <w:r>
              <w:rPr>
                <w:color w:val="231F20"/>
                <w:w w:val="90"/>
                <w:sz w:val="20"/>
              </w:rPr>
              <w:t>25</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90"/>
                <w:sz w:val="20"/>
              </w:rPr>
              <w:t>6.65</w:t>
            </w:r>
          </w:p>
        </w:tc>
        <w:tc>
          <w:tcPr>
            <w:tcW w:w="1252" w:type="dxa"/>
            <w:tcBorders>
              <w:top w:val="single" w:sz="2" w:space="0" w:color="D1D3D4"/>
              <w:bottom w:val="single" w:sz="2" w:space="0" w:color="D1D3D4"/>
            </w:tcBorders>
          </w:tcPr>
          <w:p>
            <w:pPr>
              <w:pStyle w:val="TableParagraph"/>
              <w:ind w:right="170"/>
              <w:jc w:val="right"/>
              <w:rPr>
                <w:sz w:val="20"/>
              </w:rPr>
            </w:pPr>
            <w:r>
              <w:rPr>
                <w:color w:val="231F20"/>
                <w:w w:val="90"/>
                <w:sz w:val="20"/>
              </w:rPr>
              <w:t>66.22</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sz w:val="20"/>
              </w:rPr>
              <w:t>Service delivery</w:t>
            </w:r>
          </w:p>
        </w:tc>
        <w:tc>
          <w:tcPr>
            <w:tcW w:w="947" w:type="dxa"/>
            <w:tcBorders>
              <w:top w:val="single" w:sz="2" w:space="0" w:color="D1D3D4"/>
              <w:bottom w:val="single" w:sz="2" w:space="0" w:color="D1D3D4"/>
            </w:tcBorders>
          </w:tcPr>
          <w:p>
            <w:pPr>
              <w:pStyle w:val="TableParagraph"/>
              <w:ind w:right="381"/>
              <w:jc w:val="right"/>
              <w:rPr>
                <w:sz w:val="20"/>
              </w:rPr>
            </w:pPr>
            <w:r>
              <w:rPr>
                <w:color w:val="231F20"/>
                <w:w w:val="90"/>
                <w:sz w:val="20"/>
              </w:rPr>
              <w:t>24</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95"/>
                <w:sz w:val="20"/>
              </w:rPr>
              <w:t>6.38</w:t>
            </w:r>
          </w:p>
        </w:tc>
        <w:tc>
          <w:tcPr>
            <w:tcW w:w="1252" w:type="dxa"/>
            <w:tcBorders>
              <w:top w:val="single" w:sz="2" w:space="0" w:color="D1D3D4"/>
              <w:bottom w:val="single" w:sz="2" w:space="0" w:color="D1D3D4"/>
            </w:tcBorders>
          </w:tcPr>
          <w:p>
            <w:pPr>
              <w:pStyle w:val="TableParagraph"/>
              <w:ind w:right="174"/>
              <w:jc w:val="right"/>
              <w:rPr>
                <w:sz w:val="20"/>
              </w:rPr>
            </w:pPr>
            <w:r>
              <w:rPr>
                <w:color w:val="231F20"/>
                <w:w w:val="80"/>
                <w:sz w:val="20"/>
              </w:rPr>
              <w:t>72.61</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sz w:val="20"/>
              </w:rPr>
              <w:t>Compliance and regulation</w:t>
            </w:r>
          </w:p>
        </w:tc>
        <w:tc>
          <w:tcPr>
            <w:tcW w:w="947" w:type="dxa"/>
            <w:tcBorders>
              <w:top w:val="single" w:sz="2" w:space="0" w:color="D1D3D4"/>
              <w:bottom w:val="single" w:sz="2" w:space="0" w:color="D1D3D4"/>
            </w:tcBorders>
          </w:tcPr>
          <w:p>
            <w:pPr>
              <w:pStyle w:val="TableParagraph"/>
              <w:ind w:right="373"/>
              <w:jc w:val="right"/>
              <w:rPr>
                <w:sz w:val="20"/>
              </w:rPr>
            </w:pPr>
            <w:r>
              <w:rPr>
                <w:color w:val="231F20"/>
                <w:w w:val="85"/>
                <w:sz w:val="20"/>
              </w:rPr>
              <w:t>22</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90"/>
                <w:sz w:val="20"/>
              </w:rPr>
              <w:t>5.85</w:t>
            </w:r>
          </w:p>
        </w:tc>
        <w:tc>
          <w:tcPr>
            <w:tcW w:w="1252" w:type="dxa"/>
            <w:tcBorders>
              <w:top w:val="single" w:sz="2" w:space="0" w:color="D1D3D4"/>
              <w:bottom w:val="single" w:sz="2" w:space="0" w:color="D1D3D4"/>
            </w:tcBorders>
          </w:tcPr>
          <w:p>
            <w:pPr>
              <w:pStyle w:val="TableParagraph"/>
              <w:ind w:right="169"/>
              <w:jc w:val="right"/>
              <w:rPr>
                <w:sz w:val="20"/>
              </w:rPr>
            </w:pPr>
            <w:r>
              <w:rPr>
                <w:color w:val="231F20"/>
                <w:w w:val="90"/>
                <w:sz w:val="20"/>
              </w:rPr>
              <w:t>78.46</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w w:val="105"/>
                <w:sz w:val="20"/>
              </w:rPr>
              <w:t>Administration</w:t>
            </w:r>
          </w:p>
        </w:tc>
        <w:tc>
          <w:tcPr>
            <w:tcW w:w="947" w:type="dxa"/>
            <w:tcBorders>
              <w:top w:val="single" w:sz="2" w:space="0" w:color="D1D3D4"/>
              <w:bottom w:val="single" w:sz="2" w:space="0" w:color="D1D3D4"/>
            </w:tcBorders>
          </w:tcPr>
          <w:p>
            <w:pPr>
              <w:pStyle w:val="TableParagraph"/>
              <w:ind w:right="379"/>
              <w:jc w:val="right"/>
              <w:rPr>
                <w:sz w:val="20"/>
              </w:rPr>
            </w:pPr>
            <w:r>
              <w:rPr>
                <w:color w:val="231F20"/>
                <w:w w:val="75"/>
                <w:sz w:val="20"/>
              </w:rPr>
              <w:t>13</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95"/>
                <w:sz w:val="20"/>
              </w:rPr>
              <w:t>3.46</w:t>
            </w:r>
          </w:p>
        </w:tc>
        <w:tc>
          <w:tcPr>
            <w:tcW w:w="1252" w:type="dxa"/>
            <w:tcBorders>
              <w:top w:val="single" w:sz="2" w:space="0" w:color="D1D3D4"/>
              <w:bottom w:val="single" w:sz="2" w:space="0" w:color="D1D3D4"/>
            </w:tcBorders>
          </w:tcPr>
          <w:p>
            <w:pPr>
              <w:pStyle w:val="TableParagraph"/>
              <w:ind w:right="169"/>
              <w:jc w:val="right"/>
              <w:rPr>
                <w:sz w:val="20"/>
              </w:rPr>
            </w:pPr>
            <w:r>
              <w:rPr>
                <w:color w:val="231F20"/>
                <w:w w:val="80"/>
                <w:sz w:val="20"/>
              </w:rPr>
              <w:t>81.91</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sz w:val="20"/>
              </w:rPr>
              <w:t>Information and knowledge management</w:t>
            </w:r>
          </w:p>
        </w:tc>
        <w:tc>
          <w:tcPr>
            <w:tcW w:w="947" w:type="dxa"/>
            <w:tcBorders>
              <w:top w:val="single" w:sz="2" w:space="0" w:color="D1D3D4"/>
              <w:bottom w:val="single" w:sz="2" w:space="0" w:color="D1D3D4"/>
            </w:tcBorders>
          </w:tcPr>
          <w:p>
            <w:pPr>
              <w:pStyle w:val="TableParagraph"/>
              <w:ind w:right="379"/>
              <w:jc w:val="right"/>
              <w:rPr>
                <w:sz w:val="20"/>
              </w:rPr>
            </w:pPr>
            <w:r>
              <w:rPr>
                <w:color w:val="231F20"/>
                <w:w w:val="75"/>
                <w:sz w:val="20"/>
              </w:rPr>
              <w:t>13</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95"/>
                <w:sz w:val="20"/>
              </w:rPr>
              <w:t>3.46</w:t>
            </w:r>
          </w:p>
        </w:tc>
        <w:tc>
          <w:tcPr>
            <w:tcW w:w="1252" w:type="dxa"/>
            <w:tcBorders>
              <w:top w:val="single" w:sz="2" w:space="0" w:color="D1D3D4"/>
              <w:bottom w:val="single" w:sz="2" w:space="0" w:color="D1D3D4"/>
            </w:tcBorders>
          </w:tcPr>
          <w:p>
            <w:pPr>
              <w:pStyle w:val="TableParagraph"/>
              <w:ind w:right="167"/>
              <w:jc w:val="right"/>
              <w:rPr>
                <w:sz w:val="20"/>
              </w:rPr>
            </w:pPr>
            <w:r>
              <w:rPr>
                <w:color w:val="231F20"/>
                <w:w w:val="90"/>
                <w:sz w:val="20"/>
              </w:rPr>
              <w:t>85.37</w:t>
            </w:r>
          </w:p>
        </w:tc>
      </w:tr>
      <w:tr>
        <w:trPr>
          <w:trHeight w:val="379" w:hRule="atLeast"/>
        </w:trPr>
        <w:tc>
          <w:tcPr>
            <w:tcW w:w="6196" w:type="dxa"/>
            <w:tcBorders>
              <w:top w:val="single" w:sz="2" w:space="0" w:color="D1D3D4"/>
              <w:bottom w:val="single" w:sz="2" w:space="0" w:color="D1D3D4"/>
            </w:tcBorders>
          </w:tcPr>
          <w:p>
            <w:pPr>
              <w:pStyle w:val="TableParagraph"/>
              <w:ind w:left="55"/>
              <w:rPr>
                <w:sz w:val="20"/>
              </w:rPr>
            </w:pPr>
            <w:r>
              <w:rPr>
                <w:color w:val="231F20"/>
                <w:sz w:val="20"/>
              </w:rPr>
              <w:t>Digital</w:t>
            </w:r>
          </w:p>
        </w:tc>
        <w:tc>
          <w:tcPr>
            <w:tcW w:w="947" w:type="dxa"/>
            <w:tcBorders>
              <w:top w:val="single" w:sz="2" w:space="0" w:color="D1D3D4"/>
              <w:bottom w:val="single" w:sz="2" w:space="0" w:color="D1D3D4"/>
            </w:tcBorders>
          </w:tcPr>
          <w:p>
            <w:pPr>
              <w:pStyle w:val="TableParagraph"/>
              <w:ind w:right="377"/>
              <w:jc w:val="right"/>
              <w:rPr>
                <w:sz w:val="20"/>
              </w:rPr>
            </w:pPr>
            <w:r>
              <w:rPr>
                <w:color w:val="231F20"/>
                <w:w w:val="75"/>
                <w:sz w:val="20"/>
              </w:rPr>
              <w:t>12</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85"/>
                <w:sz w:val="20"/>
              </w:rPr>
              <w:t>3.19</w:t>
            </w:r>
          </w:p>
        </w:tc>
        <w:tc>
          <w:tcPr>
            <w:tcW w:w="1252" w:type="dxa"/>
            <w:tcBorders>
              <w:top w:val="single" w:sz="2" w:space="0" w:color="D1D3D4"/>
              <w:bottom w:val="single" w:sz="2" w:space="0" w:color="D1D3D4"/>
            </w:tcBorders>
          </w:tcPr>
          <w:p>
            <w:pPr>
              <w:pStyle w:val="TableParagraph"/>
              <w:ind w:right="170"/>
              <w:jc w:val="right"/>
              <w:rPr>
                <w:sz w:val="20"/>
              </w:rPr>
            </w:pPr>
            <w:r>
              <w:rPr>
                <w:color w:val="231F20"/>
                <w:w w:val="90"/>
                <w:sz w:val="20"/>
              </w:rPr>
              <w:t>88.56</w:t>
            </w:r>
          </w:p>
        </w:tc>
      </w:tr>
      <w:tr>
        <w:trPr>
          <w:trHeight w:val="379" w:hRule="atLeast"/>
        </w:trPr>
        <w:tc>
          <w:tcPr>
            <w:tcW w:w="6196" w:type="dxa"/>
            <w:tcBorders>
              <w:top w:val="single" w:sz="2" w:space="0" w:color="D1D3D4"/>
              <w:bottom w:val="single" w:sz="2" w:space="0" w:color="D1D3D4"/>
            </w:tcBorders>
          </w:tcPr>
          <w:p>
            <w:pPr>
              <w:pStyle w:val="TableParagraph"/>
              <w:ind w:left="55"/>
              <w:rPr>
                <w:sz w:val="20"/>
              </w:rPr>
            </w:pPr>
            <w:r>
              <w:rPr>
                <w:color w:val="231F20"/>
                <w:sz w:val="20"/>
              </w:rPr>
              <w:t>Communications and marketing</w:t>
            </w:r>
          </w:p>
        </w:tc>
        <w:tc>
          <w:tcPr>
            <w:tcW w:w="947" w:type="dxa"/>
            <w:tcBorders>
              <w:top w:val="single" w:sz="2" w:space="0" w:color="D1D3D4"/>
              <w:bottom w:val="single" w:sz="2" w:space="0" w:color="D1D3D4"/>
            </w:tcBorders>
          </w:tcPr>
          <w:p>
            <w:pPr>
              <w:pStyle w:val="TableParagraph"/>
              <w:ind w:right="379"/>
              <w:jc w:val="right"/>
              <w:rPr>
                <w:sz w:val="20"/>
              </w:rPr>
            </w:pPr>
            <w:r>
              <w:rPr>
                <w:color w:val="231F20"/>
                <w:w w:val="60"/>
                <w:sz w:val="20"/>
              </w:rPr>
              <w:t>11</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90"/>
                <w:sz w:val="20"/>
              </w:rPr>
              <w:t>2.93</w:t>
            </w:r>
          </w:p>
        </w:tc>
        <w:tc>
          <w:tcPr>
            <w:tcW w:w="1252" w:type="dxa"/>
            <w:tcBorders>
              <w:top w:val="single" w:sz="2" w:space="0" w:color="D1D3D4"/>
              <w:bottom w:val="single" w:sz="2" w:space="0" w:color="D1D3D4"/>
            </w:tcBorders>
          </w:tcPr>
          <w:p>
            <w:pPr>
              <w:pStyle w:val="TableParagraph"/>
              <w:ind w:right="170"/>
              <w:jc w:val="right"/>
              <w:rPr>
                <w:sz w:val="20"/>
              </w:rPr>
            </w:pPr>
            <w:r>
              <w:rPr>
                <w:color w:val="231F20"/>
                <w:w w:val="90"/>
                <w:sz w:val="20"/>
              </w:rPr>
              <w:t>91.49</w:t>
            </w:r>
          </w:p>
        </w:tc>
      </w:tr>
      <w:tr>
        <w:trPr>
          <w:trHeight w:val="379" w:hRule="atLeast"/>
        </w:trPr>
        <w:tc>
          <w:tcPr>
            <w:tcW w:w="6196" w:type="dxa"/>
            <w:tcBorders>
              <w:top w:val="single" w:sz="2" w:space="0" w:color="D1D3D4"/>
              <w:bottom w:val="single" w:sz="2" w:space="0" w:color="D1D3D4"/>
            </w:tcBorders>
          </w:tcPr>
          <w:p>
            <w:pPr>
              <w:pStyle w:val="TableParagraph"/>
              <w:ind w:left="55"/>
              <w:rPr>
                <w:sz w:val="20"/>
              </w:rPr>
            </w:pPr>
            <w:r>
              <w:rPr>
                <w:color w:val="231F20"/>
                <w:sz w:val="20"/>
              </w:rPr>
              <w:t>Monitoring and audit</w:t>
            </w:r>
          </w:p>
        </w:tc>
        <w:tc>
          <w:tcPr>
            <w:tcW w:w="947" w:type="dxa"/>
            <w:tcBorders>
              <w:top w:val="single" w:sz="2" w:space="0" w:color="D1D3D4"/>
              <w:bottom w:val="single" w:sz="2" w:space="0" w:color="D1D3D4"/>
            </w:tcBorders>
          </w:tcPr>
          <w:p>
            <w:pPr>
              <w:pStyle w:val="TableParagraph"/>
              <w:ind w:right="379"/>
              <w:jc w:val="right"/>
              <w:rPr>
                <w:sz w:val="20"/>
              </w:rPr>
            </w:pPr>
            <w:r>
              <w:rPr>
                <w:color w:val="231F20"/>
                <w:w w:val="60"/>
                <w:sz w:val="20"/>
              </w:rPr>
              <w:t>11</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90"/>
                <w:sz w:val="20"/>
              </w:rPr>
              <w:t>2.93</w:t>
            </w:r>
          </w:p>
        </w:tc>
        <w:tc>
          <w:tcPr>
            <w:tcW w:w="1252" w:type="dxa"/>
            <w:tcBorders>
              <w:top w:val="single" w:sz="2" w:space="0" w:color="D1D3D4"/>
              <w:bottom w:val="single" w:sz="2" w:space="0" w:color="D1D3D4"/>
            </w:tcBorders>
          </w:tcPr>
          <w:p>
            <w:pPr>
              <w:pStyle w:val="TableParagraph"/>
              <w:ind w:right="170"/>
              <w:jc w:val="right"/>
              <w:rPr>
                <w:sz w:val="20"/>
              </w:rPr>
            </w:pPr>
            <w:r>
              <w:rPr>
                <w:color w:val="231F20"/>
                <w:w w:val="85"/>
                <w:sz w:val="20"/>
              </w:rPr>
              <w:t>94.41</w:t>
            </w:r>
          </w:p>
        </w:tc>
      </w:tr>
      <w:tr>
        <w:trPr>
          <w:trHeight w:val="379" w:hRule="atLeast"/>
        </w:trPr>
        <w:tc>
          <w:tcPr>
            <w:tcW w:w="6196" w:type="dxa"/>
            <w:tcBorders>
              <w:top w:val="single" w:sz="2" w:space="0" w:color="D1D3D4"/>
              <w:bottom w:val="single" w:sz="2" w:space="0" w:color="D1D3D4"/>
            </w:tcBorders>
          </w:tcPr>
          <w:p>
            <w:pPr>
              <w:pStyle w:val="TableParagraph"/>
              <w:ind w:left="55"/>
              <w:rPr>
                <w:sz w:val="20"/>
              </w:rPr>
            </w:pPr>
            <w:r>
              <w:rPr>
                <w:color w:val="231F20"/>
                <w:sz w:val="20"/>
              </w:rPr>
              <w:t>Legal and parliamentary</w:t>
            </w:r>
          </w:p>
        </w:tc>
        <w:tc>
          <w:tcPr>
            <w:tcW w:w="947" w:type="dxa"/>
            <w:tcBorders>
              <w:top w:val="single" w:sz="2" w:space="0" w:color="D1D3D4"/>
              <w:bottom w:val="single" w:sz="2" w:space="0" w:color="D1D3D4"/>
            </w:tcBorders>
          </w:tcPr>
          <w:p>
            <w:pPr>
              <w:pStyle w:val="TableParagraph"/>
              <w:ind w:right="380"/>
              <w:jc w:val="right"/>
              <w:rPr>
                <w:sz w:val="20"/>
              </w:rPr>
            </w:pPr>
            <w:r>
              <w:rPr>
                <w:color w:val="231F20"/>
                <w:w w:val="83"/>
                <w:sz w:val="20"/>
              </w:rPr>
              <w:t>7</w:t>
            </w:r>
          </w:p>
        </w:tc>
        <w:tc>
          <w:tcPr>
            <w:tcW w:w="1791" w:type="dxa"/>
            <w:tcBorders>
              <w:top w:val="single" w:sz="2" w:space="0" w:color="D1D3D4"/>
              <w:bottom w:val="single" w:sz="2" w:space="0" w:color="D1D3D4"/>
            </w:tcBorders>
          </w:tcPr>
          <w:p>
            <w:pPr>
              <w:pStyle w:val="TableParagraph"/>
              <w:ind w:right="540"/>
              <w:jc w:val="right"/>
              <w:rPr>
                <w:sz w:val="20"/>
              </w:rPr>
            </w:pPr>
            <w:r>
              <w:rPr>
                <w:color w:val="231F20"/>
                <w:w w:val="85"/>
                <w:sz w:val="20"/>
              </w:rPr>
              <w:t>1.86</w:t>
            </w:r>
          </w:p>
        </w:tc>
        <w:tc>
          <w:tcPr>
            <w:tcW w:w="1252" w:type="dxa"/>
            <w:tcBorders>
              <w:top w:val="single" w:sz="2" w:space="0" w:color="D1D3D4"/>
              <w:bottom w:val="single" w:sz="2" w:space="0" w:color="D1D3D4"/>
            </w:tcBorders>
          </w:tcPr>
          <w:p>
            <w:pPr>
              <w:pStyle w:val="TableParagraph"/>
              <w:ind w:right="170"/>
              <w:jc w:val="right"/>
              <w:rPr>
                <w:sz w:val="20"/>
              </w:rPr>
            </w:pPr>
            <w:r>
              <w:rPr>
                <w:color w:val="231F20"/>
                <w:w w:val="95"/>
                <w:sz w:val="20"/>
              </w:rPr>
              <w:t>96.28</w:t>
            </w:r>
          </w:p>
        </w:tc>
      </w:tr>
      <w:tr>
        <w:trPr>
          <w:trHeight w:val="379" w:hRule="atLeast"/>
        </w:trPr>
        <w:tc>
          <w:tcPr>
            <w:tcW w:w="6196" w:type="dxa"/>
            <w:tcBorders>
              <w:top w:val="single" w:sz="2" w:space="0" w:color="D1D3D4"/>
              <w:bottom w:val="single" w:sz="2" w:space="0" w:color="D1D3D4"/>
            </w:tcBorders>
          </w:tcPr>
          <w:p>
            <w:pPr>
              <w:pStyle w:val="TableParagraph"/>
              <w:ind w:left="55"/>
              <w:rPr>
                <w:sz w:val="20"/>
              </w:rPr>
            </w:pPr>
            <w:r>
              <w:rPr>
                <w:color w:val="231F20"/>
                <w:sz w:val="20"/>
              </w:rPr>
              <w:t>Engineering and technical</w:t>
            </w:r>
          </w:p>
        </w:tc>
        <w:tc>
          <w:tcPr>
            <w:tcW w:w="947" w:type="dxa"/>
            <w:tcBorders>
              <w:top w:val="single" w:sz="2" w:space="0" w:color="D1D3D4"/>
              <w:bottom w:val="single" w:sz="2" w:space="0" w:color="D1D3D4"/>
            </w:tcBorders>
          </w:tcPr>
          <w:p>
            <w:pPr>
              <w:pStyle w:val="TableParagraph"/>
              <w:ind w:right="380"/>
              <w:jc w:val="right"/>
              <w:rPr>
                <w:sz w:val="20"/>
              </w:rPr>
            </w:pPr>
            <w:r>
              <w:rPr>
                <w:color w:val="231F20"/>
                <w:w w:val="96"/>
                <w:sz w:val="20"/>
              </w:rPr>
              <w:t>6</w:t>
            </w:r>
          </w:p>
        </w:tc>
        <w:tc>
          <w:tcPr>
            <w:tcW w:w="1791" w:type="dxa"/>
            <w:tcBorders>
              <w:top w:val="single" w:sz="2" w:space="0" w:color="D1D3D4"/>
              <w:bottom w:val="single" w:sz="2" w:space="0" w:color="D1D3D4"/>
            </w:tcBorders>
          </w:tcPr>
          <w:p>
            <w:pPr>
              <w:pStyle w:val="TableParagraph"/>
              <w:ind w:right="541"/>
              <w:jc w:val="right"/>
              <w:rPr>
                <w:sz w:val="20"/>
              </w:rPr>
            </w:pPr>
            <w:r>
              <w:rPr>
                <w:color w:val="231F20"/>
                <w:w w:val="80"/>
                <w:sz w:val="20"/>
              </w:rPr>
              <w:t>1.6</w:t>
            </w:r>
          </w:p>
        </w:tc>
        <w:tc>
          <w:tcPr>
            <w:tcW w:w="1252" w:type="dxa"/>
            <w:tcBorders>
              <w:top w:val="single" w:sz="2" w:space="0" w:color="D1D3D4"/>
              <w:bottom w:val="single" w:sz="2" w:space="0" w:color="D1D3D4"/>
            </w:tcBorders>
          </w:tcPr>
          <w:p>
            <w:pPr>
              <w:pStyle w:val="TableParagraph"/>
              <w:ind w:right="170"/>
              <w:jc w:val="right"/>
              <w:rPr>
                <w:sz w:val="20"/>
              </w:rPr>
            </w:pPr>
            <w:r>
              <w:rPr>
                <w:color w:val="231F20"/>
                <w:w w:val="85"/>
                <w:sz w:val="20"/>
              </w:rPr>
              <w:t>97.87</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w w:val="105"/>
                <w:sz w:val="20"/>
              </w:rPr>
              <w:t>Info &amp; comms tech</w:t>
            </w:r>
          </w:p>
        </w:tc>
        <w:tc>
          <w:tcPr>
            <w:tcW w:w="947" w:type="dxa"/>
            <w:tcBorders>
              <w:top w:val="single" w:sz="2" w:space="0" w:color="D1D3D4"/>
              <w:bottom w:val="single" w:sz="2" w:space="0" w:color="D1D3D4"/>
            </w:tcBorders>
          </w:tcPr>
          <w:p>
            <w:pPr>
              <w:pStyle w:val="TableParagraph"/>
              <w:ind w:right="380"/>
              <w:jc w:val="right"/>
              <w:rPr>
                <w:sz w:val="20"/>
              </w:rPr>
            </w:pPr>
            <w:r>
              <w:rPr>
                <w:color w:val="231F20"/>
                <w:w w:val="92"/>
                <w:sz w:val="20"/>
              </w:rPr>
              <w:t>5</w:t>
            </w:r>
          </w:p>
        </w:tc>
        <w:tc>
          <w:tcPr>
            <w:tcW w:w="1791" w:type="dxa"/>
            <w:tcBorders>
              <w:top w:val="single" w:sz="2" w:space="0" w:color="D1D3D4"/>
              <w:bottom w:val="single" w:sz="2" w:space="0" w:color="D1D3D4"/>
            </w:tcBorders>
          </w:tcPr>
          <w:p>
            <w:pPr>
              <w:pStyle w:val="TableParagraph"/>
              <w:ind w:right="544"/>
              <w:jc w:val="right"/>
              <w:rPr>
                <w:sz w:val="20"/>
              </w:rPr>
            </w:pPr>
            <w:r>
              <w:rPr>
                <w:color w:val="231F20"/>
                <w:w w:val="85"/>
                <w:sz w:val="20"/>
              </w:rPr>
              <w:t>1.33</w:t>
            </w:r>
          </w:p>
        </w:tc>
        <w:tc>
          <w:tcPr>
            <w:tcW w:w="1252" w:type="dxa"/>
            <w:tcBorders>
              <w:top w:val="single" w:sz="2" w:space="0" w:color="D1D3D4"/>
              <w:bottom w:val="single" w:sz="2" w:space="0" w:color="D1D3D4"/>
            </w:tcBorders>
          </w:tcPr>
          <w:p>
            <w:pPr>
              <w:pStyle w:val="TableParagraph"/>
              <w:ind w:right="169"/>
              <w:jc w:val="right"/>
              <w:rPr>
                <w:sz w:val="20"/>
              </w:rPr>
            </w:pPr>
            <w:r>
              <w:rPr>
                <w:color w:val="231F20"/>
                <w:w w:val="90"/>
                <w:sz w:val="20"/>
              </w:rPr>
              <w:t>99.2</w:t>
            </w:r>
          </w:p>
        </w:tc>
      </w:tr>
      <w:tr>
        <w:trPr>
          <w:trHeight w:val="379" w:hRule="atLeast"/>
        </w:trPr>
        <w:tc>
          <w:tcPr>
            <w:tcW w:w="6196" w:type="dxa"/>
            <w:tcBorders>
              <w:top w:val="single" w:sz="2" w:space="0" w:color="D1D3D4"/>
              <w:bottom w:val="single" w:sz="2" w:space="0" w:color="D1D3D4"/>
            </w:tcBorders>
          </w:tcPr>
          <w:p>
            <w:pPr>
              <w:pStyle w:val="TableParagraph"/>
              <w:ind w:left="56"/>
              <w:rPr>
                <w:sz w:val="20"/>
              </w:rPr>
            </w:pPr>
            <w:r>
              <w:rPr>
                <w:color w:val="231F20"/>
                <w:sz w:val="20"/>
              </w:rPr>
              <w:t>Accounting and finance</w:t>
            </w:r>
          </w:p>
        </w:tc>
        <w:tc>
          <w:tcPr>
            <w:tcW w:w="947" w:type="dxa"/>
            <w:tcBorders>
              <w:top w:val="single" w:sz="2" w:space="0" w:color="D1D3D4"/>
              <w:bottom w:val="single" w:sz="2" w:space="0" w:color="D1D3D4"/>
            </w:tcBorders>
          </w:tcPr>
          <w:p>
            <w:pPr>
              <w:pStyle w:val="TableParagraph"/>
              <w:ind w:right="380"/>
              <w:jc w:val="right"/>
              <w:rPr>
                <w:sz w:val="20"/>
              </w:rPr>
            </w:pPr>
            <w:r>
              <w:rPr>
                <w:color w:val="231F20"/>
                <w:w w:val="96"/>
                <w:sz w:val="20"/>
              </w:rPr>
              <w:t>3</w:t>
            </w:r>
          </w:p>
        </w:tc>
        <w:tc>
          <w:tcPr>
            <w:tcW w:w="1791" w:type="dxa"/>
            <w:tcBorders>
              <w:top w:val="single" w:sz="2" w:space="0" w:color="D1D3D4"/>
              <w:bottom w:val="single" w:sz="2" w:space="0" w:color="D1D3D4"/>
            </w:tcBorders>
          </w:tcPr>
          <w:p>
            <w:pPr>
              <w:pStyle w:val="TableParagraph"/>
              <w:ind w:right="544"/>
              <w:jc w:val="right"/>
              <w:rPr>
                <w:sz w:val="20"/>
              </w:rPr>
            </w:pPr>
            <w:r>
              <w:rPr>
                <w:color w:val="231F20"/>
                <w:sz w:val="20"/>
              </w:rPr>
              <w:t>0.8</w:t>
            </w:r>
          </w:p>
        </w:tc>
        <w:tc>
          <w:tcPr>
            <w:tcW w:w="1252" w:type="dxa"/>
            <w:tcBorders>
              <w:top w:val="single" w:sz="2" w:space="0" w:color="D1D3D4"/>
              <w:bottom w:val="single" w:sz="2" w:space="0" w:color="D1D3D4"/>
            </w:tcBorders>
          </w:tcPr>
          <w:p>
            <w:pPr>
              <w:pStyle w:val="TableParagraph"/>
              <w:ind w:right="170"/>
              <w:jc w:val="right"/>
              <w:rPr>
                <w:sz w:val="20"/>
              </w:rPr>
            </w:pPr>
            <w:r>
              <w:rPr>
                <w:color w:val="231F20"/>
                <w:w w:val="90"/>
                <w:sz w:val="20"/>
              </w:rPr>
              <w:t>100</w:t>
            </w:r>
          </w:p>
        </w:tc>
      </w:tr>
      <w:tr>
        <w:trPr>
          <w:trHeight w:val="322" w:hRule="atLeast"/>
        </w:trPr>
        <w:tc>
          <w:tcPr>
            <w:tcW w:w="6196" w:type="dxa"/>
            <w:tcBorders>
              <w:top w:val="single" w:sz="2" w:space="0" w:color="D1D3D4"/>
            </w:tcBorders>
          </w:tcPr>
          <w:p>
            <w:pPr>
              <w:pStyle w:val="TableParagraph"/>
              <w:spacing w:line="221" w:lineRule="exact"/>
              <w:ind w:left="55"/>
              <w:rPr>
                <w:b/>
                <w:sz w:val="20"/>
              </w:rPr>
            </w:pPr>
            <w:r>
              <w:rPr>
                <w:b/>
                <w:color w:val="231F20"/>
                <w:sz w:val="20"/>
              </w:rPr>
              <w:t>Total</w:t>
            </w:r>
          </w:p>
        </w:tc>
        <w:tc>
          <w:tcPr>
            <w:tcW w:w="947" w:type="dxa"/>
            <w:tcBorders>
              <w:top w:val="single" w:sz="2" w:space="0" w:color="D1D3D4"/>
            </w:tcBorders>
          </w:tcPr>
          <w:p>
            <w:pPr>
              <w:pStyle w:val="TableParagraph"/>
              <w:spacing w:line="221" w:lineRule="exact"/>
              <w:ind w:right="386"/>
              <w:jc w:val="right"/>
              <w:rPr>
                <w:b/>
                <w:sz w:val="20"/>
              </w:rPr>
            </w:pPr>
            <w:r>
              <w:rPr>
                <w:b/>
                <w:color w:val="231F20"/>
                <w:w w:val="95"/>
                <w:sz w:val="20"/>
              </w:rPr>
              <w:t>376</w:t>
            </w:r>
          </w:p>
        </w:tc>
        <w:tc>
          <w:tcPr>
            <w:tcW w:w="1791" w:type="dxa"/>
            <w:tcBorders>
              <w:top w:val="single" w:sz="2" w:space="0" w:color="D1D3D4"/>
            </w:tcBorders>
          </w:tcPr>
          <w:p>
            <w:pPr>
              <w:pStyle w:val="TableParagraph"/>
              <w:spacing w:line="221" w:lineRule="exact"/>
              <w:ind w:right="544"/>
              <w:jc w:val="right"/>
              <w:rPr>
                <w:b/>
                <w:sz w:val="20"/>
              </w:rPr>
            </w:pPr>
            <w:r>
              <w:rPr>
                <w:b/>
                <w:color w:val="231F20"/>
                <w:w w:val="95"/>
                <w:sz w:val="20"/>
              </w:rPr>
              <w:t>100</w:t>
            </w:r>
          </w:p>
        </w:tc>
        <w:tc>
          <w:tcPr>
            <w:tcW w:w="1252" w:type="dxa"/>
            <w:tcBorders>
              <w:top w:val="single" w:sz="2" w:space="0" w:color="D1D3D4"/>
            </w:tcBorders>
          </w:tcPr>
          <w:p>
            <w:pPr>
              <w:pStyle w:val="TableParagraph"/>
              <w:spacing w:before="0"/>
              <w:rPr>
                <w:rFonts w:ascii="Times New Roman"/>
                <w:sz w:val="20"/>
              </w:rPr>
            </w:pPr>
          </w:p>
        </w:tc>
      </w:tr>
    </w:tbl>
    <w:p>
      <w:pPr>
        <w:pStyle w:val="BodyText"/>
        <w:rPr>
          <w:b/>
        </w:rPr>
      </w:pPr>
    </w:p>
    <w:p>
      <w:pPr>
        <w:pStyle w:val="BodyText"/>
        <w:rPr>
          <w:b/>
        </w:rPr>
      </w:pPr>
    </w:p>
    <w:p>
      <w:pPr>
        <w:pStyle w:val="BodyText"/>
        <w:spacing w:before="6"/>
        <w:rPr>
          <w:b/>
          <w:sz w:val="19"/>
        </w:rPr>
      </w:pPr>
    </w:p>
    <w:p>
      <w:pPr>
        <w:spacing w:after="0"/>
        <w:rPr>
          <w:sz w:val="19"/>
        </w:rPr>
        <w:sectPr>
          <w:headerReference w:type="default" r:id="rId191"/>
          <w:footerReference w:type="default" r:id="rId192"/>
          <w:pgSz w:w="11910" w:h="16840"/>
          <w:pgMar w:header="0" w:footer="718" w:top="1340" w:bottom="900" w:left="0" w:right="0"/>
          <w:pgNumType w:start="61"/>
        </w:sectPr>
      </w:pPr>
    </w:p>
    <w:p>
      <w:pPr>
        <w:pStyle w:val="BodyText"/>
        <w:spacing w:line="312" w:lineRule="auto" w:before="136"/>
        <w:ind w:left="849"/>
      </w:pPr>
      <w:r>
        <w:rPr>
          <w:color w:val="231F20"/>
        </w:rPr>
        <w:t>Almost 60 per cent of respondents work on general government services (e.g. Australian Taxation Office, Department of Premier &amp; Cabinet, etc.) or economic affairs (Industry &amp; planning, employment &amp; skills, agriculture, etc.). 19 per cent work on health, social protection or education (see Table 1.3).</w:t>
      </w:r>
    </w:p>
    <w:p>
      <w:pPr>
        <w:pStyle w:val="BodyText"/>
        <w:spacing w:before="7"/>
        <w:rPr>
          <w:sz w:val="26"/>
        </w:rPr>
      </w:pPr>
    </w:p>
    <w:p>
      <w:pPr>
        <w:pStyle w:val="BodyText"/>
        <w:spacing w:line="312" w:lineRule="auto"/>
        <w:ind w:left="849"/>
      </w:pPr>
      <w:r>
        <w:rPr>
          <w:color w:val="231F20"/>
        </w:rPr>
        <w:t>We asked respondents to indicate their current job level according to each jurisdiction’s classification. We</w:t>
      </w:r>
      <w:r>
        <w:rPr>
          <w:color w:val="231F20"/>
          <w:spacing w:val="-9"/>
        </w:rPr>
        <w:t> </w:t>
      </w:r>
      <w:r>
        <w:rPr>
          <w:color w:val="231F20"/>
        </w:rPr>
        <w:t>standardised</w:t>
      </w:r>
      <w:r>
        <w:rPr>
          <w:color w:val="231F20"/>
          <w:spacing w:val="-9"/>
        </w:rPr>
        <w:t> </w:t>
      </w:r>
      <w:r>
        <w:rPr>
          <w:color w:val="231F20"/>
        </w:rPr>
        <w:t>responses</w:t>
      </w:r>
      <w:r>
        <w:rPr>
          <w:color w:val="231F20"/>
          <w:spacing w:val="-9"/>
        </w:rPr>
        <w:t> </w:t>
      </w:r>
      <w:r>
        <w:rPr>
          <w:color w:val="231F20"/>
        </w:rPr>
        <w:t>in</w:t>
      </w:r>
      <w:r>
        <w:rPr>
          <w:color w:val="231F20"/>
          <w:spacing w:val="-9"/>
        </w:rPr>
        <w:t> </w:t>
      </w:r>
      <w:r>
        <w:rPr>
          <w:color w:val="231F20"/>
        </w:rPr>
        <w:t>one</w:t>
      </w:r>
      <w:r>
        <w:rPr>
          <w:color w:val="231F20"/>
          <w:spacing w:val="-8"/>
        </w:rPr>
        <w:t> </w:t>
      </w:r>
      <w:r>
        <w:rPr>
          <w:color w:val="231F20"/>
        </w:rPr>
        <w:t>scale</w:t>
      </w:r>
      <w:r>
        <w:rPr>
          <w:color w:val="231F20"/>
          <w:spacing w:val="-9"/>
        </w:rPr>
        <w:t> </w:t>
      </w:r>
      <w:r>
        <w:rPr>
          <w:color w:val="231F20"/>
        </w:rPr>
        <w:t>based</w:t>
      </w:r>
      <w:r>
        <w:rPr>
          <w:color w:val="231F20"/>
          <w:spacing w:val="-9"/>
        </w:rPr>
        <w:t> </w:t>
      </w:r>
      <w:r>
        <w:rPr>
          <w:color w:val="231F20"/>
        </w:rPr>
        <w:t>on</w:t>
      </w:r>
      <w:r>
        <w:rPr>
          <w:color w:val="231F20"/>
          <w:spacing w:val="-9"/>
        </w:rPr>
        <w:t> </w:t>
      </w:r>
      <w:r>
        <w:rPr>
          <w:color w:val="231F20"/>
        </w:rPr>
        <w:t>the </w:t>
      </w:r>
      <w:r>
        <w:rPr>
          <w:color w:val="231F20"/>
          <w:spacing w:val="2"/>
        </w:rPr>
        <w:t>salary</w:t>
      </w:r>
      <w:r>
        <w:rPr>
          <w:color w:val="231F20"/>
          <w:spacing w:val="-7"/>
        </w:rPr>
        <w:t> </w:t>
      </w:r>
      <w:r>
        <w:rPr>
          <w:color w:val="231F20"/>
        </w:rPr>
        <w:t>ranges.</w:t>
      </w:r>
    </w:p>
    <w:p>
      <w:pPr>
        <w:pStyle w:val="BodyText"/>
        <w:spacing w:line="312" w:lineRule="auto" w:before="136"/>
        <w:ind w:left="512" w:right="1033"/>
      </w:pPr>
      <w:r>
        <w:rPr/>
        <w:br w:type="column"/>
      </w:r>
      <w:r>
        <w:rPr>
          <w:color w:val="231F20"/>
        </w:rPr>
        <w:t>47 per cent of the respondents are senior managers (APS EL1-EL2 or equivalent), 32 per cent mid-level managers (APS 5-6 or equivalent) and 13 per cent entry and junior level staff (APS 1-4 or equivalent). 7 per cent of our sample are senior executives (SES or equivalent). See Table 1.4.</w:t>
      </w:r>
    </w:p>
    <w:p>
      <w:pPr>
        <w:pStyle w:val="BodyText"/>
        <w:spacing w:before="7"/>
        <w:rPr>
          <w:sz w:val="26"/>
        </w:rPr>
      </w:pPr>
    </w:p>
    <w:p>
      <w:pPr>
        <w:pStyle w:val="BodyText"/>
        <w:spacing w:line="312" w:lineRule="auto"/>
        <w:ind w:left="512" w:right="817"/>
      </w:pPr>
      <w:r>
        <w:rPr>
          <w:color w:val="231F20"/>
        </w:rPr>
        <w:t>Table 1.5 shows that 24 per cent of respondents are between 30 to 39 years old, those who are between 40–49 represent 30 per cent of our sample, and 50 to 59 years, 24 per cent.</w:t>
      </w:r>
    </w:p>
    <w:p>
      <w:pPr>
        <w:spacing w:after="0" w:line="312" w:lineRule="auto"/>
        <w:sectPr>
          <w:type w:val="continuous"/>
          <w:pgSz w:w="11910" w:h="16840"/>
          <w:pgMar w:top="920" w:bottom="280" w:left="0" w:right="0"/>
          <w:cols w:num="2" w:equalWidth="0">
            <w:col w:w="5613" w:space="40"/>
            <w:col w:w="6257"/>
          </w:cols>
        </w:sectPr>
      </w:pPr>
    </w:p>
    <w:tbl>
      <w:tblPr>
        <w:tblW w:w="0" w:type="auto"/>
        <w:jc w:val="left"/>
        <w:tblInd w:w="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5"/>
        <w:gridCol w:w="1657"/>
        <w:gridCol w:w="1790"/>
        <w:gridCol w:w="1251"/>
      </w:tblGrid>
      <w:tr>
        <w:trPr>
          <w:trHeight w:val="525" w:hRule="atLeast"/>
        </w:trPr>
        <w:tc>
          <w:tcPr>
            <w:tcW w:w="5485" w:type="dxa"/>
          </w:tcPr>
          <w:p>
            <w:pPr>
              <w:pStyle w:val="TableParagraph"/>
              <w:spacing w:line="327" w:lineRule="exact" w:before="0"/>
              <w:ind w:left="3"/>
              <w:rPr>
                <w:b/>
                <w:sz w:val="30"/>
              </w:rPr>
            </w:pPr>
            <w:r>
              <w:rPr>
                <w:b/>
                <w:color w:val="231F20"/>
                <w:spacing w:val="5"/>
                <w:w w:val="95"/>
                <w:sz w:val="30"/>
              </w:rPr>
              <w:t>TABLE</w:t>
            </w:r>
            <w:r>
              <w:rPr>
                <w:b/>
                <w:color w:val="231F20"/>
                <w:spacing w:val="-46"/>
                <w:w w:val="95"/>
                <w:sz w:val="30"/>
              </w:rPr>
              <w:t> </w:t>
            </w:r>
            <w:r>
              <w:rPr>
                <w:b/>
                <w:color w:val="231F20"/>
                <w:spacing w:val="3"/>
                <w:w w:val="95"/>
                <w:sz w:val="30"/>
              </w:rPr>
              <w:t>1.3 </w:t>
            </w:r>
            <w:r>
              <w:rPr>
                <w:b/>
                <w:color w:val="231F20"/>
                <w:spacing w:val="12"/>
                <w:w w:val="95"/>
                <w:sz w:val="30"/>
              </w:rPr>
              <w:t>FREQUENCY</w:t>
            </w:r>
            <w:r>
              <w:rPr>
                <w:b/>
                <w:color w:val="231F20"/>
                <w:spacing w:val="-44"/>
                <w:w w:val="95"/>
                <w:sz w:val="30"/>
              </w:rPr>
              <w:t> </w:t>
            </w:r>
            <w:r>
              <w:rPr>
                <w:b/>
                <w:color w:val="231F20"/>
                <w:spacing w:val="4"/>
                <w:w w:val="95"/>
                <w:sz w:val="30"/>
              </w:rPr>
              <w:t>BY </w:t>
            </w:r>
            <w:r>
              <w:rPr>
                <w:b/>
                <w:color w:val="231F20"/>
                <w:spacing w:val="11"/>
                <w:w w:val="95"/>
                <w:sz w:val="30"/>
              </w:rPr>
              <w:t>SECTOR.</w:t>
            </w:r>
          </w:p>
        </w:tc>
        <w:tc>
          <w:tcPr>
            <w:tcW w:w="4698" w:type="dxa"/>
            <w:gridSpan w:val="3"/>
          </w:tcPr>
          <w:p>
            <w:pPr>
              <w:pStyle w:val="TableParagraph"/>
              <w:spacing w:before="0"/>
              <w:rPr>
                <w:rFonts w:ascii="Times New Roman"/>
                <w:sz w:val="20"/>
              </w:rPr>
            </w:pPr>
          </w:p>
        </w:tc>
      </w:tr>
      <w:tr>
        <w:trPr>
          <w:trHeight w:val="610" w:hRule="atLeast"/>
        </w:trPr>
        <w:tc>
          <w:tcPr>
            <w:tcW w:w="5485" w:type="dxa"/>
            <w:tcBorders>
              <w:bottom w:val="single" w:sz="8" w:space="0" w:color="231F20"/>
            </w:tcBorders>
          </w:tcPr>
          <w:p>
            <w:pPr>
              <w:pStyle w:val="TableParagraph"/>
              <w:spacing w:before="243"/>
              <w:ind w:left="56"/>
              <w:rPr>
                <w:b/>
                <w:sz w:val="22"/>
              </w:rPr>
            </w:pPr>
            <w:r>
              <w:rPr>
                <w:b/>
                <w:color w:val="231F20"/>
                <w:sz w:val="22"/>
              </w:rPr>
              <w:t>Sector</w:t>
            </w:r>
          </w:p>
        </w:tc>
        <w:tc>
          <w:tcPr>
            <w:tcW w:w="1657" w:type="dxa"/>
            <w:tcBorders>
              <w:bottom w:val="single" w:sz="8" w:space="0" w:color="231F20"/>
            </w:tcBorders>
          </w:tcPr>
          <w:p>
            <w:pPr>
              <w:pStyle w:val="TableParagraph"/>
              <w:spacing w:before="243"/>
              <w:ind w:right="378"/>
              <w:jc w:val="right"/>
              <w:rPr>
                <w:b/>
                <w:sz w:val="22"/>
              </w:rPr>
            </w:pPr>
            <w:r>
              <w:rPr>
                <w:b/>
                <w:color w:val="231F20"/>
                <w:w w:val="95"/>
                <w:sz w:val="22"/>
              </w:rPr>
              <w:t>Freq.</w:t>
            </w:r>
          </w:p>
        </w:tc>
        <w:tc>
          <w:tcPr>
            <w:tcW w:w="1790" w:type="dxa"/>
            <w:tcBorders>
              <w:bottom w:val="single" w:sz="8" w:space="0" w:color="231F20"/>
            </w:tcBorders>
          </w:tcPr>
          <w:p>
            <w:pPr>
              <w:pStyle w:val="TableParagraph"/>
              <w:spacing w:before="243"/>
              <w:ind w:right="543"/>
              <w:jc w:val="right"/>
              <w:rPr>
                <w:b/>
                <w:sz w:val="22"/>
              </w:rPr>
            </w:pPr>
            <w:r>
              <w:rPr>
                <w:b/>
                <w:color w:val="231F20"/>
                <w:sz w:val="22"/>
              </w:rPr>
              <w:t>Per cent</w:t>
            </w:r>
          </w:p>
        </w:tc>
        <w:tc>
          <w:tcPr>
            <w:tcW w:w="1251" w:type="dxa"/>
            <w:tcBorders>
              <w:bottom w:val="single" w:sz="8" w:space="0" w:color="231F20"/>
            </w:tcBorders>
          </w:tcPr>
          <w:p>
            <w:pPr>
              <w:pStyle w:val="TableParagraph"/>
              <w:spacing w:before="243"/>
              <w:ind w:right="166"/>
              <w:jc w:val="right"/>
              <w:rPr>
                <w:b/>
                <w:sz w:val="22"/>
              </w:rPr>
            </w:pPr>
            <w:r>
              <w:rPr>
                <w:b/>
                <w:color w:val="231F20"/>
                <w:w w:val="95"/>
                <w:sz w:val="22"/>
              </w:rPr>
              <w:t>Cum.</w:t>
            </w:r>
          </w:p>
        </w:tc>
      </w:tr>
      <w:tr>
        <w:trPr>
          <w:trHeight w:val="428" w:hRule="atLeast"/>
        </w:trPr>
        <w:tc>
          <w:tcPr>
            <w:tcW w:w="5485" w:type="dxa"/>
            <w:tcBorders>
              <w:top w:val="single" w:sz="8" w:space="0" w:color="231F20"/>
              <w:bottom w:val="single" w:sz="2" w:space="0" w:color="D1D3D4"/>
            </w:tcBorders>
          </w:tcPr>
          <w:p>
            <w:pPr>
              <w:pStyle w:val="TableParagraph"/>
              <w:spacing w:before="130"/>
              <w:ind w:left="56"/>
              <w:rPr>
                <w:sz w:val="20"/>
              </w:rPr>
            </w:pPr>
            <w:r>
              <w:rPr>
                <w:color w:val="231F20"/>
                <w:sz w:val="20"/>
              </w:rPr>
              <w:t>General public services</w:t>
            </w:r>
          </w:p>
        </w:tc>
        <w:tc>
          <w:tcPr>
            <w:tcW w:w="1657" w:type="dxa"/>
            <w:tcBorders>
              <w:top w:val="single" w:sz="8" w:space="0" w:color="231F20"/>
              <w:bottom w:val="single" w:sz="2" w:space="0" w:color="D1D3D4"/>
            </w:tcBorders>
          </w:tcPr>
          <w:p>
            <w:pPr>
              <w:pStyle w:val="TableParagraph"/>
              <w:spacing w:before="130"/>
              <w:ind w:right="378"/>
              <w:jc w:val="right"/>
              <w:rPr>
                <w:sz w:val="20"/>
              </w:rPr>
            </w:pPr>
            <w:r>
              <w:rPr>
                <w:color w:val="231F20"/>
                <w:w w:val="80"/>
                <w:sz w:val="20"/>
              </w:rPr>
              <w:t>126</w:t>
            </w:r>
          </w:p>
        </w:tc>
        <w:tc>
          <w:tcPr>
            <w:tcW w:w="1790" w:type="dxa"/>
            <w:tcBorders>
              <w:top w:val="single" w:sz="8" w:space="0" w:color="231F20"/>
              <w:bottom w:val="single" w:sz="2" w:space="0" w:color="D1D3D4"/>
            </w:tcBorders>
          </w:tcPr>
          <w:p>
            <w:pPr>
              <w:pStyle w:val="TableParagraph"/>
              <w:spacing w:before="130"/>
              <w:ind w:right="542"/>
              <w:jc w:val="right"/>
              <w:rPr>
                <w:sz w:val="20"/>
              </w:rPr>
            </w:pPr>
            <w:r>
              <w:rPr>
                <w:color w:val="231F20"/>
                <w:w w:val="85"/>
                <w:sz w:val="20"/>
              </w:rPr>
              <w:t>34.71</w:t>
            </w:r>
          </w:p>
        </w:tc>
        <w:tc>
          <w:tcPr>
            <w:tcW w:w="1251" w:type="dxa"/>
            <w:tcBorders>
              <w:top w:val="single" w:sz="8" w:space="0" w:color="231F20"/>
              <w:bottom w:val="single" w:sz="2" w:space="0" w:color="D1D3D4"/>
            </w:tcBorders>
          </w:tcPr>
          <w:p>
            <w:pPr>
              <w:pStyle w:val="TableParagraph"/>
              <w:spacing w:before="130"/>
              <w:ind w:right="166"/>
              <w:jc w:val="right"/>
              <w:rPr>
                <w:sz w:val="20"/>
              </w:rPr>
            </w:pPr>
            <w:r>
              <w:rPr>
                <w:color w:val="231F20"/>
                <w:w w:val="85"/>
                <w:sz w:val="20"/>
              </w:rPr>
              <w:t>34.71</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sz w:val="20"/>
              </w:rPr>
              <w:t>Economic affairs</w:t>
            </w:r>
          </w:p>
        </w:tc>
        <w:tc>
          <w:tcPr>
            <w:tcW w:w="1657" w:type="dxa"/>
            <w:tcBorders>
              <w:top w:val="single" w:sz="2" w:space="0" w:color="D1D3D4"/>
              <w:bottom w:val="single" w:sz="2" w:space="0" w:color="D1D3D4"/>
            </w:tcBorders>
          </w:tcPr>
          <w:p>
            <w:pPr>
              <w:pStyle w:val="TableParagraph"/>
              <w:ind w:right="377"/>
              <w:jc w:val="right"/>
              <w:rPr>
                <w:sz w:val="20"/>
              </w:rPr>
            </w:pPr>
            <w:r>
              <w:rPr>
                <w:color w:val="231F20"/>
                <w:w w:val="75"/>
                <w:sz w:val="20"/>
              </w:rPr>
              <w:t>81</w:t>
            </w:r>
          </w:p>
        </w:tc>
        <w:tc>
          <w:tcPr>
            <w:tcW w:w="1790" w:type="dxa"/>
            <w:tcBorders>
              <w:top w:val="single" w:sz="2" w:space="0" w:color="D1D3D4"/>
              <w:bottom w:val="single" w:sz="2" w:space="0" w:color="D1D3D4"/>
            </w:tcBorders>
          </w:tcPr>
          <w:p>
            <w:pPr>
              <w:pStyle w:val="TableParagraph"/>
              <w:ind w:right="542"/>
              <w:jc w:val="right"/>
              <w:rPr>
                <w:sz w:val="20"/>
              </w:rPr>
            </w:pPr>
            <w:r>
              <w:rPr>
                <w:color w:val="231F20"/>
                <w:w w:val="85"/>
                <w:sz w:val="20"/>
              </w:rPr>
              <w:t>22.31</w:t>
            </w:r>
          </w:p>
        </w:tc>
        <w:tc>
          <w:tcPr>
            <w:tcW w:w="1251" w:type="dxa"/>
            <w:tcBorders>
              <w:top w:val="single" w:sz="2" w:space="0" w:color="D1D3D4"/>
              <w:bottom w:val="single" w:sz="2" w:space="0" w:color="D1D3D4"/>
            </w:tcBorders>
          </w:tcPr>
          <w:p>
            <w:pPr>
              <w:pStyle w:val="TableParagraph"/>
              <w:ind w:right="166"/>
              <w:jc w:val="right"/>
              <w:rPr>
                <w:sz w:val="20"/>
              </w:rPr>
            </w:pPr>
            <w:r>
              <w:rPr>
                <w:color w:val="231F20"/>
                <w:w w:val="90"/>
                <w:sz w:val="20"/>
              </w:rPr>
              <w:t>57.02</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sz w:val="20"/>
              </w:rPr>
              <w:t>Health</w:t>
            </w:r>
          </w:p>
        </w:tc>
        <w:tc>
          <w:tcPr>
            <w:tcW w:w="1657" w:type="dxa"/>
            <w:tcBorders>
              <w:top w:val="single" w:sz="2" w:space="0" w:color="D1D3D4"/>
              <w:bottom w:val="single" w:sz="2" w:space="0" w:color="D1D3D4"/>
            </w:tcBorders>
          </w:tcPr>
          <w:p>
            <w:pPr>
              <w:pStyle w:val="TableParagraph"/>
              <w:ind w:right="378"/>
              <w:jc w:val="right"/>
              <w:rPr>
                <w:sz w:val="20"/>
              </w:rPr>
            </w:pPr>
            <w:r>
              <w:rPr>
                <w:color w:val="231F20"/>
                <w:w w:val="90"/>
                <w:sz w:val="20"/>
              </w:rPr>
              <w:t>25</w:t>
            </w:r>
          </w:p>
        </w:tc>
        <w:tc>
          <w:tcPr>
            <w:tcW w:w="1790" w:type="dxa"/>
            <w:tcBorders>
              <w:top w:val="single" w:sz="2" w:space="0" w:color="D1D3D4"/>
              <w:bottom w:val="single" w:sz="2" w:space="0" w:color="D1D3D4"/>
            </w:tcBorders>
          </w:tcPr>
          <w:p>
            <w:pPr>
              <w:pStyle w:val="TableParagraph"/>
              <w:ind w:right="540"/>
              <w:jc w:val="right"/>
              <w:rPr>
                <w:sz w:val="20"/>
              </w:rPr>
            </w:pPr>
            <w:r>
              <w:rPr>
                <w:color w:val="231F20"/>
                <w:w w:val="95"/>
                <w:sz w:val="20"/>
              </w:rPr>
              <w:t>6.89</w:t>
            </w:r>
          </w:p>
        </w:tc>
        <w:tc>
          <w:tcPr>
            <w:tcW w:w="1251" w:type="dxa"/>
            <w:tcBorders>
              <w:top w:val="single" w:sz="2" w:space="0" w:color="D1D3D4"/>
              <w:bottom w:val="single" w:sz="2" w:space="0" w:color="D1D3D4"/>
            </w:tcBorders>
          </w:tcPr>
          <w:p>
            <w:pPr>
              <w:pStyle w:val="TableParagraph"/>
              <w:ind w:right="166"/>
              <w:jc w:val="right"/>
              <w:rPr>
                <w:sz w:val="20"/>
              </w:rPr>
            </w:pPr>
            <w:r>
              <w:rPr>
                <w:color w:val="231F20"/>
                <w:w w:val="85"/>
                <w:sz w:val="20"/>
              </w:rPr>
              <w:t>63.91</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w w:val="105"/>
                <w:sz w:val="20"/>
              </w:rPr>
              <w:t>Social protection</w:t>
            </w:r>
          </w:p>
        </w:tc>
        <w:tc>
          <w:tcPr>
            <w:tcW w:w="1657" w:type="dxa"/>
            <w:tcBorders>
              <w:top w:val="single" w:sz="2" w:space="0" w:color="D1D3D4"/>
              <w:bottom w:val="single" w:sz="2" w:space="0" w:color="D1D3D4"/>
            </w:tcBorders>
          </w:tcPr>
          <w:p>
            <w:pPr>
              <w:pStyle w:val="TableParagraph"/>
              <w:ind w:right="378"/>
              <w:jc w:val="right"/>
              <w:rPr>
                <w:sz w:val="20"/>
              </w:rPr>
            </w:pPr>
            <w:r>
              <w:rPr>
                <w:color w:val="231F20"/>
                <w:w w:val="90"/>
                <w:sz w:val="20"/>
              </w:rPr>
              <w:t>23</w:t>
            </w:r>
          </w:p>
        </w:tc>
        <w:tc>
          <w:tcPr>
            <w:tcW w:w="1790" w:type="dxa"/>
            <w:tcBorders>
              <w:top w:val="single" w:sz="2" w:space="0" w:color="D1D3D4"/>
              <w:bottom w:val="single" w:sz="2" w:space="0" w:color="D1D3D4"/>
            </w:tcBorders>
          </w:tcPr>
          <w:p>
            <w:pPr>
              <w:pStyle w:val="TableParagraph"/>
              <w:ind w:right="542"/>
              <w:jc w:val="right"/>
              <w:rPr>
                <w:sz w:val="20"/>
              </w:rPr>
            </w:pPr>
            <w:r>
              <w:rPr>
                <w:color w:val="231F20"/>
                <w:w w:val="95"/>
                <w:sz w:val="20"/>
              </w:rPr>
              <w:t>6.34</w:t>
            </w:r>
          </w:p>
        </w:tc>
        <w:tc>
          <w:tcPr>
            <w:tcW w:w="1251" w:type="dxa"/>
            <w:tcBorders>
              <w:top w:val="single" w:sz="2" w:space="0" w:color="D1D3D4"/>
              <w:bottom w:val="single" w:sz="2" w:space="0" w:color="D1D3D4"/>
            </w:tcBorders>
          </w:tcPr>
          <w:p>
            <w:pPr>
              <w:pStyle w:val="TableParagraph"/>
              <w:ind w:right="166"/>
              <w:jc w:val="right"/>
              <w:rPr>
                <w:sz w:val="20"/>
              </w:rPr>
            </w:pPr>
            <w:r>
              <w:rPr>
                <w:color w:val="231F20"/>
                <w:w w:val="90"/>
                <w:sz w:val="20"/>
              </w:rPr>
              <w:t>70.25</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sz w:val="20"/>
              </w:rPr>
              <w:t>Education</w:t>
            </w:r>
          </w:p>
        </w:tc>
        <w:tc>
          <w:tcPr>
            <w:tcW w:w="1657" w:type="dxa"/>
            <w:tcBorders>
              <w:top w:val="single" w:sz="2" w:space="0" w:color="D1D3D4"/>
              <w:bottom w:val="single" w:sz="2" w:space="0" w:color="D1D3D4"/>
            </w:tcBorders>
          </w:tcPr>
          <w:p>
            <w:pPr>
              <w:pStyle w:val="TableParagraph"/>
              <w:ind w:right="372"/>
              <w:jc w:val="right"/>
              <w:rPr>
                <w:sz w:val="20"/>
              </w:rPr>
            </w:pPr>
            <w:r>
              <w:rPr>
                <w:color w:val="231F20"/>
                <w:w w:val="85"/>
                <w:sz w:val="20"/>
              </w:rPr>
              <w:t>22</w:t>
            </w:r>
          </w:p>
        </w:tc>
        <w:tc>
          <w:tcPr>
            <w:tcW w:w="1790" w:type="dxa"/>
            <w:tcBorders>
              <w:top w:val="single" w:sz="2" w:space="0" w:color="D1D3D4"/>
              <w:bottom w:val="single" w:sz="2" w:space="0" w:color="D1D3D4"/>
            </w:tcBorders>
          </w:tcPr>
          <w:p>
            <w:pPr>
              <w:pStyle w:val="TableParagraph"/>
              <w:ind w:right="542"/>
              <w:jc w:val="right"/>
              <w:rPr>
                <w:sz w:val="20"/>
              </w:rPr>
            </w:pPr>
            <w:r>
              <w:rPr>
                <w:color w:val="231F20"/>
                <w:sz w:val="20"/>
              </w:rPr>
              <w:t>6.06</w:t>
            </w:r>
          </w:p>
        </w:tc>
        <w:tc>
          <w:tcPr>
            <w:tcW w:w="1251" w:type="dxa"/>
            <w:tcBorders>
              <w:top w:val="single" w:sz="2" w:space="0" w:color="D1D3D4"/>
              <w:bottom w:val="single" w:sz="2" w:space="0" w:color="D1D3D4"/>
            </w:tcBorders>
          </w:tcPr>
          <w:p>
            <w:pPr>
              <w:pStyle w:val="TableParagraph"/>
              <w:ind w:right="166"/>
              <w:jc w:val="right"/>
              <w:rPr>
                <w:sz w:val="20"/>
              </w:rPr>
            </w:pPr>
            <w:r>
              <w:rPr>
                <w:color w:val="231F20"/>
                <w:w w:val="85"/>
                <w:sz w:val="20"/>
              </w:rPr>
              <w:t>76.31</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w w:val="105"/>
                <w:sz w:val="20"/>
              </w:rPr>
              <w:t>Environmental protection</w:t>
            </w:r>
          </w:p>
        </w:tc>
        <w:tc>
          <w:tcPr>
            <w:tcW w:w="1657" w:type="dxa"/>
            <w:tcBorders>
              <w:top w:val="single" w:sz="2" w:space="0" w:color="D1D3D4"/>
              <w:bottom w:val="single" w:sz="2" w:space="0" w:color="D1D3D4"/>
            </w:tcBorders>
          </w:tcPr>
          <w:p>
            <w:pPr>
              <w:pStyle w:val="TableParagraph"/>
              <w:ind w:right="374"/>
              <w:jc w:val="right"/>
              <w:rPr>
                <w:sz w:val="20"/>
              </w:rPr>
            </w:pPr>
            <w:r>
              <w:rPr>
                <w:color w:val="231F20"/>
                <w:w w:val="75"/>
                <w:sz w:val="20"/>
              </w:rPr>
              <w:t>18</w:t>
            </w:r>
          </w:p>
        </w:tc>
        <w:tc>
          <w:tcPr>
            <w:tcW w:w="1790" w:type="dxa"/>
            <w:tcBorders>
              <w:top w:val="single" w:sz="2" w:space="0" w:color="D1D3D4"/>
              <w:bottom w:val="single" w:sz="2" w:space="0" w:color="D1D3D4"/>
            </w:tcBorders>
          </w:tcPr>
          <w:p>
            <w:pPr>
              <w:pStyle w:val="TableParagraph"/>
              <w:ind w:right="542"/>
              <w:jc w:val="right"/>
              <w:rPr>
                <w:sz w:val="20"/>
              </w:rPr>
            </w:pPr>
            <w:r>
              <w:rPr>
                <w:color w:val="231F20"/>
                <w:w w:val="95"/>
                <w:sz w:val="20"/>
              </w:rPr>
              <w:t>4.96</w:t>
            </w:r>
          </w:p>
        </w:tc>
        <w:tc>
          <w:tcPr>
            <w:tcW w:w="1251" w:type="dxa"/>
            <w:tcBorders>
              <w:top w:val="single" w:sz="2" w:space="0" w:color="D1D3D4"/>
              <w:bottom w:val="single" w:sz="2" w:space="0" w:color="D1D3D4"/>
            </w:tcBorders>
          </w:tcPr>
          <w:p>
            <w:pPr>
              <w:pStyle w:val="TableParagraph"/>
              <w:ind w:right="167"/>
              <w:jc w:val="right"/>
              <w:rPr>
                <w:sz w:val="20"/>
              </w:rPr>
            </w:pPr>
            <w:r>
              <w:rPr>
                <w:color w:val="231F20"/>
                <w:w w:val="80"/>
                <w:sz w:val="20"/>
              </w:rPr>
              <w:t>81.27</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sz w:val="20"/>
              </w:rPr>
              <w:t>Housing and community amenities</w:t>
            </w:r>
          </w:p>
        </w:tc>
        <w:tc>
          <w:tcPr>
            <w:tcW w:w="1657" w:type="dxa"/>
            <w:tcBorders>
              <w:top w:val="single" w:sz="2" w:space="0" w:color="D1D3D4"/>
              <w:bottom w:val="single" w:sz="2" w:space="0" w:color="D1D3D4"/>
            </w:tcBorders>
          </w:tcPr>
          <w:p>
            <w:pPr>
              <w:pStyle w:val="TableParagraph"/>
              <w:ind w:right="374"/>
              <w:jc w:val="right"/>
              <w:rPr>
                <w:sz w:val="20"/>
              </w:rPr>
            </w:pPr>
            <w:r>
              <w:rPr>
                <w:color w:val="231F20"/>
                <w:w w:val="80"/>
                <w:sz w:val="20"/>
              </w:rPr>
              <w:t>10</w:t>
            </w:r>
          </w:p>
        </w:tc>
        <w:tc>
          <w:tcPr>
            <w:tcW w:w="1790" w:type="dxa"/>
            <w:tcBorders>
              <w:top w:val="single" w:sz="2" w:space="0" w:color="D1D3D4"/>
              <w:bottom w:val="single" w:sz="2" w:space="0" w:color="D1D3D4"/>
            </w:tcBorders>
          </w:tcPr>
          <w:p>
            <w:pPr>
              <w:pStyle w:val="TableParagraph"/>
              <w:ind w:right="541"/>
              <w:jc w:val="right"/>
              <w:rPr>
                <w:sz w:val="20"/>
              </w:rPr>
            </w:pPr>
            <w:r>
              <w:rPr>
                <w:color w:val="231F20"/>
                <w:w w:val="90"/>
                <w:sz w:val="20"/>
              </w:rPr>
              <w:t>2.75</w:t>
            </w:r>
          </w:p>
        </w:tc>
        <w:tc>
          <w:tcPr>
            <w:tcW w:w="1251" w:type="dxa"/>
            <w:tcBorders>
              <w:top w:val="single" w:sz="2" w:space="0" w:color="D1D3D4"/>
              <w:bottom w:val="single" w:sz="2" w:space="0" w:color="D1D3D4"/>
            </w:tcBorders>
          </w:tcPr>
          <w:p>
            <w:pPr>
              <w:pStyle w:val="TableParagraph"/>
              <w:ind w:right="166"/>
              <w:jc w:val="right"/>
              <w:rPr>
                <w:sz w:val="20"/>
              </w:rPr>
            </w:pPr>
            <w:r>
              <w:rPr>
                <w:color w:val="231F20"/>
                <w:w w:val="95"/>
                <w:sz w:val="20"/>
              </w:rPr>
              <w:t>84.02</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sz w:val="20"/>
              </w:rPr>
              <w:t>Recreation, culture and religion</w:t>
            </w:r>
          </w:p>
        </w:tc>
        <w:tc>
          <w:tcPr>
            <w:tcW w:w="1657" w:type="dxa"/>
            <w:tcBorders>
              <w:top w:val="single" w:sz="2" w:space="0" w:color="D1D3D4"/>
              <w:bottom w:val="single" w:sz="2" w:space="0" w:color="D1D3D4"/>
            </w:tcBorders>
          </w:tcPr>
          <w:p>
            <w:pPr>
              <w:pStyle w:val="TableParagraph"/>
              <w:ind w:right="379"/>
              <w:jc w:val="right"/>
              <w:rPr>
                <w:sz w:val="20"/>
              </w:rPr>
            </w:pPr>
            <w:r>
              <w:rPr>
                <w:color w:val="231F20"/>
                <w:w w:val="96"/>
                <w:sz w:val="20"/>
              </w:rPr>
              <w:t>9</w:t>
            </w:r>
          </w:p>
        </w:tc>
        <w:tc>
          <w:tcPr>
            <w:tcW w:w="1790" w:type="dxa"/>
            <w:tcBorders>
              <w:top w:val="single" w:sz="2" w:space="0" w:color="D1D3D4"/>
              <w:bottom w:val="single" w:sz="2" w:space="0" w:color="D1D3D4"/>
            </w:tcBorders>
          </w:tcPr>
          <w:p>
            <w:pPr>
              <w:pStyle w:val="TableParagraph"/>
              <w:ind w:right="542"/>
              <w:jc w:val="right"/>
              <w:rPr>
                <w:sz w:val="20"/>
              </w:rPr>
            </w:pPr>
            <w:r>
              <w:rPr>
                <w:color w:val="231F20"/>
                <w:w w:val="90"/>
                <w:sz w:val="20"/>
              </w:rPr>
              <w:t>2.48</w:t>
            </w:r>
          </w:p>
        </w:tc>
        <w:tc>
          <w:tcPr>
            <w:tcW w:w="1251" w:type="dxa"/>
            <w:tcBorders>
              <w:top w:val="single" w:sz="2" w:space="0" w:color="D1D3D4"/>
              <w:bottom w:val="single" w:sz="2" w:space="0" w:color="D1D3D4"/>
            </w:tcBorders>
          </w:tcPr>
          <w:p>
            <w:pPr>
              <w:pStyle w:val="TableParagraph"/>
              <w:ind w:right="167"/>
              <w:jc w:val="right"/>
              <w:rPr>
                <w:sz w:val="20"/>
              </w:rPr>
            </w:pPr>
            <w:r>
              <w:rPr>
                <w:color w:val="231F20"/>
                <w:w w:val="95"/>
                <w:sz w:val="20"/>
              </w:rPr>
              <w:t>86.50</w:t>
            </w:r>
          </w:p>
        </w:tc>
      </w:tr>
      <w:tr>
        <w:trPr>
          <w:trHeight w:val="379" w:hRule="atLeast"/>
        </w:trPr>
        <w:tc>
          <w:tcPr>
            <w:tcW w:w="5485" w:type="dxa"/>
            <w:tcBorders>
              <w:top w:val="single" w:sz="2" w:space="0" w:color="D1D3D4"/>
              <w:bottom w:val="single" w:sz="2" w:space="0" w:color="D1D3D4"/>
            </w:tcBorders>
          </w:tcPr>
          <w:p>
            <w:pPr>
              <w:pStyle w:val="TableParagraph"/>
              <w:ind w:left="55"/>
              <w:rPr>
                <w:sz w:val="20"/>
              </w:rPr>
            </w:pPr>
            <w:r>
              <w:rPr>
                <w:color w:val="231F20"/>
                <w:sz w:val="20"/>
              </w:rPr>
              <w:t>Public order and safety</w:t>
            </w:r>
          </w:p>
        </w:tc>
        <w:tc>
          <w:tcPr>
            <w:tcW w:w="1657" w:type="dxa"/>
            <w:tcBorders>
              <w:top w:val="single" w:sz="2" w:space="0" w:color="D1D3D4"/>
              <w:bottom w:val="single" w:sz="2" w:space="0" w:color="D1D3D4"/>
            </w:tcBorders>
          </w:tcPr>
          <w:p>
            <w:pPr>
              <w:pStyle w:val="TableParagraph"/>
              <w:ind w:right="379"/>
              <w:jc w:val="right"/>
              <w:rPr>
                <w:sz w:val="20"/>
              </w:rPr>
            </w:pPr>
            <w:r>
              <w:rPr>
                <w:color w:val="231F20"/>
                <w:w w:val="96"/>
                <w:sz w:val="20"/>
              </w:rPr>
              <w:t>3</w:t>
            </w:r>
          </w:p>
        </w:tc>
        <w:tc>
          <w:tcPr>
            <w:tcW w:w="1790" w:type="dxa"/>
            <w:tcBorders>
              <w:top w:val="single" w:sz="2" w:space="0" w:color="D1D3D4"/>
              <w:bottom w:val="single" w:sz="2" w:space="0" w:color="D1D3D4"/>
            </w:tcBorders>
          </w:tcPr>
          <w:p>
            <w:pPr>
              <w:pStyle w:val="TableParagraph"/>
              <w:ind w:right="538"/>
              <w:jc w:val="right"/>
              <w:rPr>
                <w:sz w:val="20"/>
              </w:rPr>
            </w:pPr>
            <w:r>
              <w:rPr>
                <w:color w:val="231F20"/>
                <w:w w:val="95"/>
                <w:sz w:val="20"/>
              </w:rPr>
              <w:t>0.83</w:t>
            </w:r>
          </w:p>
        </w:tc>
        <w:tc>
          <w:tcPr>
            <w:tcW w:w="1251" w:type="dxa"/>
            <w:tcBorders>
              <w:top w:val="single" w:sz="2" w:space="0" w:color="D1D3D4"/>
              <w:bottom w:val="single" w:sz="2" w:space="0" w:color="D1D3D4"/>
            </w:tcBorders>
          </w:tcPr>
          <w:p>
            <w:pPr>
              <w:pStyle w:val="TableParagraph"/>
              <w:ind w:right="167"/>
              <w:jc w:val="right"/>
              <w:rPr>
                <w:sz w:val="20"/>
              </w:rPr>
            </w:pPr>
            <w:r>
              <w:rPr>
                <w:color w:val="231F20"/>
                <w:w w:val="90"/>
                <w:sz w:val="20"/>
              </w:rPr>
              <w:t>87.33</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sz w:val="20"/>
              </w:rPr>
              <w:t>Defence</w:t>
            </w:r>
          </w:p>
        </w:tc>
        <w:tc>
          <w:tcPr>
            <w:tcW w:w="1657" w:type="dxa"/>
            <w:tcBorders>
              <w:top w:val="single" w:sz="2" w:space="0" w:color="D1D3D4"/>
              <w:bottom w:val="single" w:sz="2" w:space="0" w:color="D1D3D4"/>
            </w:tcBorders>
          </w:tcPr>
          <w:p>
            <w:pPr>
              <w:pStyle w:val="TableParagraph"/>
              <w:ind w:right="379"/>
              <w:jc w:val="right"/>
              <w:rPr>
                <w:sz w:val="20"/>
              </w:rPr>
            </w:pPr>
            <w:r>
              <w:rPr>
                <w:color w:val="231F20"/>
                <w:w w:val="89"/>
                <w:sz w:val="20"/>
              </w:rPr>
              <w:t>2</w:t>
            </w:r>
          </w:p>
        </w:tc>
        <w:tc>
          <w:tcPr>
            <w:tcW w:w="1790" w:type="dxa"/>
            <w:tcBorders>
              <w:top w:val="single" w:sz="2" w:space="0" w:color="D1D3D4"/>
              <w:bottom w:val="single" w:sz="2" w:space="0" w:color="D1D3D4"/>
            </w:tcBorders>
          </w:tcPr>
          <w:p>
            <w:pPr>
              <w:pStyle w:val="TableParagraph"/>
              <w:ind w:right="542"/>
              <w:jc w:val="right"/>
              <w:rPr>
                <w:sz w:val="20"/>
              </w:rPr>
            </w:pPr>
            <w:r>
              <w:rPr>
                <w:color w:val="231F20"/>
                <w:w w:val="95"/>
                <w:sz w:val="20"/>
              </w:rPr>
              <w:t>0.55</w:t>
            </w:r>
          </w:p>
        </w:tc>
        <w:tc>
          <w:tcPr>
            <w:tcW w:w="1251" w:type="dxa"/>
            <w:tcBorders>
              <w:top w:val="single" w:sz="2" w:space="0" w:color="D1D3D4"/>
              <w:bottom w:val="single" w:sz="2" w:space="0" w:color="D1D3D4"/>
            </w:tcBorders>
          </w:tcPr>
          <w:p>
            <w:pPr>
              <w:pStyle w:val="TableParagraph"/>
              <w:ind w:right="167"/>
              <w:jc w:val="right"/>
              <w:rPr>
                <w:sz w:val="20"/>
              </w:rPr>
            </w:pPr>
            <w:r>
              <w:rPr>
                <w:color w:val="231F20"/>
                <w:w w:val="90"/>
                <w:sz w:val="20"/>
              </w:rPr>
              <w:t>87.88</w:t>
            </w:r>
          </w:p>
        </w:tc>
      </w:tr>
      <w:tr>
        <w:trPr>
          <w:trHeight w:val="379" w:hRule="atLeast"/>
        </w:trPr>
        <w:tc>
          <w:tcPr>
            <w:tcW w:w="5485" w:type="dxa"/>
            <w:tcBorders>
              <w:top w:val="single" w:sz="2" w:space="0" w:color="D1D3D4"/>
              <w:bottom w:val="single" w:sz="2" w:space="0" w:color="D1D3D4"/>
            </w:tcBorders>
          </w:tcPr>
          <w:p>
            <w:pPr>
              <w:pStyle w:val="TableParagraph"/>
              <w:ind w:left="56"/>
              <w:rPr>
                <w:sz w:val="20"/>
              </w:rPr>
            </w:pPr>
            <w:r>
              <w:rPr>
                <w:color w:val="231F20"/>
                <w:w w:val="105"/>
                <w:sz w:val="20"/>
              </w:rPr>
              <w:t>Other</w:t>
            </w:r>
          </w:p>
        </w:tc>
        <w:tc>
          <w:tcPr>
            <w:tcW w:w="1657" w:type="dxa"/>
            <w:tcBorders>
              <w:top w:val="single" w:sz="2" w:space="0" w:color="D1D3D4"/>
              <w:bottom w:val="single" w:sz="2" w:space="0" w:color="D1D3D4"/>
            </w:tcBorders>
          </w:tcPr>
          <w:p>
            <w:pPr>
              <w:pStyle w:val="TableParagraph"/>
              <w:ind w:right="372"/>
              <w:jc w:val="right"/>
              <w:rPr>
                <w:sz w:val="20"/>
              </w:rPr>
            </w:pPr>
            <w:r>
              <w:rPr>
                <w:color w:val="231F20"/>
                <w:w w:val="95"/>
                <w:sz w:val="20"/>
              </w:rPr>
              <w:t>44</w:t>
            </w:r>
          </w:p>
        </w:tc>
        <w:tc>
          <w:tcPr>
            <w:tcW w:w="1790" w:type="dxa"/>
            <w:tcBorders>
              <w:top w:val="single" w:sz="2" w:space="0" w:color="D1D3D4"/>
              <w:bottom w:val="single" w:sz="2" w:space="0" w:color="D1D3D4"/>
            </w:tcBorders>
          </w:tcPr>
          <w:p>
            <w:pPr>
              <w:pStyle w:val="TableParagraph"/>
              <w:ind w:right="540"/>
              <w:jc w:val="right"/>
              <w:rPr>
                <w:sz w:val="20"/>
              </w:rPr>
            </w:pPr>
            <w:r>
              <w:rPr>
                <w:color w:val="231F20"/>
                <w:w w:val="75"/>
                <w:sz w:val="20"/>
              </w:rPr>
              <w:t>12.12</w:t>
            </w:r>
          </w:p>
        </w:tc>
        <w:tc>
          <w:tcPr>
            <w:tcW w:w="1251" w:type="dxa"/>
            <w:tcBorders>
              <w:top w:val="single" w:sz="2" w:space="0" w:color="D1D3D4"/>
              <w:bottom w:val="single" w:sz="2" w:space="0" w:color="D1D3D4"/>
            </w:tcBorders>
          </w:tcPr>
          <w:p>
            <w:pPr>
              <w:pStyle w:val="TableParagraph"/>
              <w:ind w:right="167"/>
              <w:jc w:val="right"/>
              <w:rPr>
                <w:sz w:val="20"/>
              </w:rPr>
            </w:pPr>
            <w:r>
              <w:rPr>
                <w:color w:val="231F20"/>
                <w:w w:val="90"/>
                <w:sz w:val="20"/>
              </w:rPr>
              <w:t>100</w:t>
            </w:r>
          </w:p>
        </w:tc>
      </w:tr>
      <w:tr>
        <w:trPr>
          <w:trHeight w:val="322" w:hRule="atLeast"/>
        </w:trPr>
        <w:tc>
          <w:tcPr>
            <w:tcW w:w="5485" w:type="dxa"/>
            <w:tcBorders>
              <w:top w:val="single" w:sz="2" w:space="0" w:color="D1D3D4"/>
            </w:tcBorders>
          </w:tcPr>
          <w:p>
            <w:pPr>
              <w:pStyle w:val="TableParagraph"/>
              <w:spacing w:line="221" w:lineRule="exact"/>
              <w:ind w:left="55"/>
              <w:rPr>
                <w:b/>
                <w:sz w:val="20"/>
              </w:rPr>
            </w:pPr>
            <w:r>
              <w:rPr>
                <w:b/>
                <w:color w:val="231F20"/>
                <w:sz w:val="20"/>
              </w:rPr>
              <w:t>Total</w:t>
            </w:r>
          </w:p>
        </w:tc>
        <w:tc>
          <w:tcPr>
            <w:tcW w:w="1657" w:type="dxa"/>
            <w:tcBorders>
              <w:top w:val="single" w:sz="2" w:space="0" w:color="D1D3D4"/>
            </w:tcBorders>
          </w:tcPr>
          <w:p>
            <w:pPr>
              <w:pStyle w:val="TableParagraph"/>
              <w:spacing w:line="221" w:lineRule="exact"/>
              <w:ind w:right="374"/>
              <w:jc w:val="right"/>
              <w:rPr>
                <w:b/>
                <w:sz w:val="20"/>
              </w:rPr>
            </w:pPr>
            <w:r>
              <w:rPr>
                <w:b/>
                <w:color w:val="231F20"/>
                <w:w w:val="95"/>
                <w:sz w:val="20"/>
              </w:rPr>
              <w:t>363</w:t>
            </w:r>
          </w:p>
        </w:tc>
        <w:tc>
          <w:tcPr>
            <w:tcW w:w="1790" w:type="dxa"/>
            <w:tcBorders>
              <w:top w:val="single" w:sz="2" w:space="0" w:color="D1D3D4"/>
            </w:tcBorders>
          </w:tcPr>
          <w:p>
            <w:pPr>
              <w:pStyle w:val="TableParagraph"/>
              <w:spacing w:line="221" w:lineRule="exact"/>
              <w:ind w:right="542"/>
              <w:jc w:val="right"/>
              <w:rPr>
                <w:b/>
                <w:sz w:val="20"/>
              </w:rPr>
            </w:pPr>
            <w:r>
              <w:rPr>
                <w:b/>
                <w:color w:val="231F20"/>
                <w:w w:val="95"/>
                <w:sz w:val="20"/>
              </w:rPr>
              <w:t>100</w:t>
            </w:r>
          </w:p>
        </w:tc>
        <w:tc>
          <w:tcPr>
            <w:tcW w:w="1251" w:type="dxa"/>
            <w:tcBorders>
              <w:top w:val="single" w:sz="2" w:space="0" w:color="D1D3D4"/>
            </w:tcBorders>
          </w:tcPr>
          <w:p>
            <w:pPr>
              <w:pStyle w:val="TableParagraph"/>
              <w:spacing w:before="0"/>
              <w:rPr>
                <w:rFonts w:ascii="Times New Roman"/>
                <w:sz w:val="20"/>
              </w:rPr>
            </w:pPr>
          </w:p>
        </w:tc>
      </w:tr>
    </w:tbl>
    <w:p>
      <w:pPr>
        <w:pStyle w:val="BodyText"/>
      </w:pPr>
    </w:p>
    <w:p>
      <w:pPr>
        <w:pStyle w:val="BodyText"/>
        <w:spacing w:before="1"/>
        <w:rPr>
          <w:sz w:val="21"/>
        </w:rPr>
      </w:pPr>
    </w:p>
    <w:p>
      <w:pPr>
        <w:pStyle w:val="Heading4"/>
        <w:spacing w:before="83"/>
      </w:pPr>
      <w:r>
        <w:rPr>
          <w:color w:val="231F20"/>
          <w:w w:val="95"/>
        </w:rPr>
        <w:t>TABLE 1.4 FREQUENCY BY CLASSIFICATION LEVEL.</w:t>
      </w:r>
    </w:p>
    <w:p>
      <w:pPr>
        <w:pStyle w:val="BodyText"/>
        <w:rPr>
          <w:b/>
        </w:rPr>
      </w:pPr>
    </w:p>
    <w:p>
      <w:pPr>
        <w:pStyle w:val="BodyText"/>
        <w:spacing w:before="8" w:after="1"/>
        <w:rPr>
          <w:b/>
          <w:sz w:val="14"/>
        </w:rPr>
      </w:pPr>
    </w:p>
    <w:tbl>
      <w:tblPr>
        <w:tblW w:w="0" w:type="auto"/>
        <w:jc w:val="left"/>
        <w:tblInd w:w="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5"/>
        <w:gridCol w:w="1925"/>
        <w:gridCol w:w="1790"/>
        <w:gridCol w:w="1253"/>
      </w:tblGrid>
      <w:tr>
        <w:trPr>
          <w:trHeight w:val="408" w:hRule="atLeast"/>
        </w:trPr>
        <w:tc>
          <w:tcPr>
            <w:tcW w:w="5215" w:type="dxa"/>
            <w:tcBorders>
              <w:bottom w:val="single" w:sz="8" w:space="0" w:color="231F20"/>
            </w:tcBorders>
          </w:tcPr>
          <w:p>
            <w:pPr>
              <w:pStyle w:val="TableParagraph"/>
              <w:spacing w:before="42"/>
              <w:ind w:left="56"/>
              <w:rPr>
                <w:b/>
                <w:sz w:val="22"/>
              </w:rPr>
            </w:pPr>
            <w:r>
              <w:rPr>
                <w:b/>
                <w:color w:val="231F20"/>
                <w:sz w:val="22"/>
              </w:rPr>
              <w:t>Classification</w:t>
            </w:r>
          </w:p>
        </w:tc>
        <w:tc>
          <w:tcPr>
            <w:tcW w:w="1925" w:type="dxa"/>
            <w:tcBorders>
              <w:bottom w:val="single" w:sz="8" w:space="0" w:color="231F20"/>
            </w:tcBorders>
          </w:tcPr>
          <w:p>
            <w:pPr>
              <w:pStyle w:val="TableParagraph"/>
              <w:spacing w:before="42"/>
              <w:ind w:right="376"/>
              <w:jc w:val="right"/>
              <w:rPr>
                <w:b/>
                <w:sz w:val="22"/>
              </w:rPr>
            </w:pPr>
            <w:r>
              <w:rPr>
                <w:b/>
                <w:color w:val="231F20"/>
                <w:w w:val="95"/>
                <w:sz w:val="22"/>
              </w:rPr>
              <w:t>Freq.</w:t>
            </w:r>
          </w:p>
        </w:tc>
        <w:tc>
          <w:tcPr>
            <w:tcW w:w="1790" w:type="dxa"/>
            <w:tcBorders>
              <w:bottom w:val="single" w:sz="8" w:space="0" w:color="231F20"/>
            </w:tcBorders>
          </w:tcPr>
          <w:p>
            <w:pPr>
              <w:pStyle w:val="TableParagraph"/>
              <w:spacing w:before="42"/>
              <w:ind w:right="541"/>
              <w:jc w:val="right"/>
              <w:rPr>
                <w:b/>
                <w:sz w:val="22"/>
              </w:rPr>
            </w:pPr>
            <w:r>
              <w:rPr>
                <w:b/>
                <w:color w:val="231F20"/>
                <w:sz w:val="22"/>
              </w:rPr>
              <w:t>Per cent</w:t>
            </w:r>
          </w:p>
        </w:tc>
        <w:tc>
          <w:tcPr>
            <w:tcW w:w="1253" w:type="dxa"/>
            <w:tcBorders>
              <w:bottom w:val="single" w:sz="8" w:space="0" w:color="231F20"/>
            </w:tcBorders>
          </w:tcPr>
          <w:p>
            <w:pPr>
              <w:pStyle w:val="TableParagraph"/>
              <w:spacing w:before="42"/>
              <w:ind w:right="166"/>
              <w:jc w:val="right"/>
              <w:rPr>
                <w:b/>
                <w:sz w:val="22"/>
              </w:rPr>
            </w:pPr>
            <w:r>
              <w:rPr>
                <w:b/>
                <w:color w:val="231F20"/>
                <w:w w:val="95"/>
                <w:sz w:val="22"/>
              </w:rPr>
              <w:t>Cum.</w:t>
            </w:r>
          </w:p>
        </w:tc>
      </w:tr>
      <w:tr>
        <w:trPr>
          <w:trHeight w:val="428" w:hRule="atLeast"/>
        </w:trPr>
        <w:tc>
          <w:tcPr>
            <w:tcW w:w="5215" w:type="dxa"/>
            <w:tcBorders>
              <w:top w:val="single" w:sz="8" w:space="0" w:color="231F20"/>
              <w:bottom w:val="single" w:sz="2" w:space="0" w:color="D1D3D4"/>
            </w:tcBorders>
          </w:tcPr>
          <w:p>
            <w:pPr>
              <w:pStyle w:val="TableParagraph"/>
              <w:spacing w:before="130"/>
              <w:ind w:left="56"/>
              <w:rPr>
                <w:sz w:val="20"/>
              </w:rPr>
            </w:pPr>
            <w:r>
              <w:rPr>
                <w:color w:val="231F20"/>
                <w:w w:val="105"/>
                <w:sz w:val="20"/>
              </w:rPr>
              <w:t>Junior</w:t>
            </w:r>
          </w:p>
        </w:tc>
        <w:tc>
          <w:tcPr>
            <w:tcW w:w="1925" w:type="dxa"/>
            <w:tcBorders>
              <w:top w:val="single" w:sz="8" w:space="0" w:color="231F20"/>
              <w:bottom w:val="single" w:sz="2" w:space="0" w:color="D1D3D4"/>
            </w:tcBorders>
          </w:tcPr>
          <w:p>
            <w:pPr>
              <w:pStyle w:val="TableParagraph"/>
              <w:spacing w:before="130"/>
              <w:ind w:right="377"/>
              <w:jc w:val="right"/>
              <w:rPr>
                <w:sz w:val="20"/>
              </w:rPr>
            </w:pPr>
            <w:r>
              <w:rPr>
                <w:color w:val="231F20"/>
                <w:w w:val="75"/>
                <w:sz w:val="20"/>
              </w:rPr>
              <w:t>51</w:t>
            </w:r>
          </w:p>
        </w:tc>
        <w:tc>
          <w:tcPr>
            <w:tcW w:w="1790" w:type="dxa"/>
            <w:tcBorders>
              <w:top w:val="single" w:sz="8" w:space="0" w:color="231F20"/>
              <w:bottom w:val="single" w:sz="2" w:space="0" w:color="D1D3D4"/>
            </w:tcBorders>
          </w:tcPr>
          <w:p>
            <w:pPr>
              <w:pStyle w:val="TableParagraph"/>
              <w:spacing w:before="130"/>
              <w:ind w:right="540"/>
              <w:jc w:val="right"/>
              <w:rPr>
                <w:sz w:val="20"/>
              </w:rPr>
            </w:pPr>
            <w:r>
              <w:rPr>
                <w:color w:val="231F20"/>
                <w:w w:val="85"/>
                <w:sz w:val="20"/>
              </w:rPr>
              <w:t>13.39</w:t>
            </w:r>
          </w:p>
        </w:tc>
        <w:tc>
          <w:tcPr>
            <w:tcW w:w="1253" w:type="dxa"/>
            <w:tcBorders>
              <w:top w:val="single" w:sz="8" w:space="0" w:color="231F20"/>
              <w:bottom w:val="single" w:sz="2" w:space="0" w:color="D1D3D4"/>
            </w:tcBorders>
          </w:tcPr>
          <w:p>
            <w:pPr>
              <w:pStyle w:val="TableParagraph"/>
              <w:spacing w:before="130"/>
              <w:ind w:right="167"/>
              <w:jc w:val="right"/>
              <w:rPr>
                <w:sz w:val="20"/>
              </w:rPr>
            </w:pPr>
            <w:r>
              <w:rPr>
                <w:color w:val="231F20"/>
                <w:w w:val="85"/>
                <w:sz w:val="20"/>
              </w:rPr>
              <w:t>13.39</w:t>
            </w:r>
          </w:p>
        </w:tc>
      </w:tr>
      <w:tr>
        <w:trPr>
          <w:trHeight w:val="379" w:hRule="atLeast"/>
        </w:trPr>
        <w:tc>
          <w:tcPr>
            <w:tcW w:w="5215" w:type="dxa"/>
            <w:tcBorders>
              <w:top w:val="single" w:sz="2" w:space="0" w:color="D1D3D4"/>
              <w:bottom w:val="single" w:sz="2" w:space="0" w:color="D1D3D4"/>
            </w:tcBorders>
          </w:tcPr>
          <w:p>
            <w:pPr>
              <w:pStyle w:val="TableParagraph"/>
              <w:ind w:left="56"/>
              <w:rPr>
                <w:sz w:val="20"/>
              </w:rPr>
            </w:pPr>
            <w:r>
              <w:rPr>
                <w:color w:val="231F20"/>
                <w:sz w:val="20"/>
              </w:rPr>
              <w:t>Mid</w:t>
            </w:r>
          </w:p>
        </w:tc>
        <w:tc>
          <w:tcPr>
            <w:tcW w:w="1925" w:type="dxa"/>
            <w:tcBorders>
              <w:top w:val="single" w:sz="2" w:space="0" w:color="D1D3D4"/>
              <w:bottom w:val="single" w:sz="2" w:space="0" w:color="D1D3D4"/>
            </w:tcBorders>
          </w:tcPr>
          <w:p>
            <w:pPr>
              <w:pStyle w:val="TableParagraph"/>
              <w:ind w:right="376"/>
              <w:jc w:val="right"/>
              <w:rPr>
                <w:sz w:val="20"/>
              </w:rPr>
            </w:pPr>
            <w:r>
              <w:rPr>
                <w:color w:val="231F20"/>
                <w:w w:val="70"/>
                <w:sz w:val="20"/>
              </w:rPr>
              <w:t>121</w:t>
            </w:r>
          </w:p>
        </w:tc>
        <w:tc>
          <w:tcPr>
            <w:tcW w:w="1790" w:type="dxa"/>
            <w:tcBorders>
              <w:top w:val="single" w:sz="2" w:space="0" w:color="D1D3D4"/>
              <w:bottom w:val="single" w:sz="2" w:space="0" w:color="D1D3D4"/>
            </w:tcBorders>
          </w:tcPr>
          <w:p>
            <w:pPr>
              <w:pStyle w:val="TableParagraph"/>
              <w:ind w:right="546"/>
              <w:jc w:val="right"/>
              <w:rPr>
                <w:sz w:val="20"/>
              </w:rPr>
            </w:pPr>
            <w:r>
              <w:rPr>
                <w:color w:val="231F20"/>
                <w:w w:val="85"/>
                <w:sz w:val="20"/>
              </w:rPr>
              <w:t>31.76</w:t>
            </w:r>
          </w:p>
        </w:tc>
        <w:tc>
          <w:tcPr>
            <w:tcW w:w="1253" w:type="dxa"/>
            <w:tcBorders>
              <w:top w:val="single" w:sz="2" w:space="0" w:color="D1D3D4"/>
              <w:bottom w:val="single" w:sz="2" w:space="0" w:color="D1D3D4"/>
            </w:tcBorders>
          </w:tcPr>
          <w:p>
            <w:pPr>
              <w:pStyle w:val="TableParagraph"/>
              <w:ind w:right="166"/>
              <w:jc w:val="right"/>
              <w:rPr>
                <w:sz w:val="20"/>
              </w:rPr>
            </w:pPr>
            <w:r>
              <w:rPr>
                <w:color w:val="231F20"/>
                <w:w w:val="85"/>
                <w:sz w:val="20"/>
              </w:rPr>
              <w:t>45.14</w:t>
            </w:r>
          </w:p>
        </w:tc>
      </w:tr>
      <w:tr>
        <w:trPr>
          <w:trHeight w:val="379" w:hRule="atLeast"/>
        </w:trPr>
        <w:tc>
          <w:tcPr>
            <w:tcW w:w="5215" w:type="dxa"/>
            <w:tcBorders>
              <w:top w:val="single" w:sz="2" w:space="0" w:color="D1D3D4"/>
              <w:bottom w:val="single" w:sz="2" w:space="0" w:color="D1D3D4"/>
            </w:tcBorders>
          </w:tcPr>
          <w:p>
            <w:pPr>
              <w:pStyle w:val="TableParagraph"/>
              <w:ind w:left="56"/>
              <w:rPr>
                <w:sz w:val="20"/>
              </w:rPr>
            </w:pPr>
            <w:r>
              <w:rPr>
                <w:color w:val="231F20"/>
                <w:sz w:val="20"/>
              </w:rPr>
              <w:t>Senior</w:t>
            </w:r>
          </w:p>
        </w:tc>
        <w:tc>
          <w:tcPr>
            <w:tcW w:w="1925" w:type="dxa"/>
            <w:tcBorders>
              <w:top w:val="single" w:sz="2" w:space="0" w:color="D1D3D4"/>
              <w:bottom w:val="single" w:sz="2" w:space="0" w:color="D1D3D4"/>
            </w:tcBorders>
          </w:tcPr>
          <w:p>
            <w:pPr>
              <w:pStyle w:val="TableParagraph"/>
              <w:ind w:right="374"/>
              <w:jc w:val="right"/>
              <w:rPr>
                <w:sz w:val="20"/>
              </w:rPr>
            </w:pPr>
            <w:r>
              <w:rPr>
                <w:color w:val="231F20"/>
                <w:w w:val="80"/>
                <w:sz w:val="20"/>
              </w:rPr>
              <w:t>182</w:t>
            </w:r>
          </w:p>
        </w:tc>
        <w:tc>
          <w:tcPr>
            <w:tcW w:w="1790" w:type="dxa"/>
            <w:tcBorders>
              <w:top w:val="single" w:sz="2" w:space="0" w:color="D1D3D4"/>
              <w:bottom w:val="single" w:sz="2" w:space="0" w:color="D1D3D4"/>
            </w:tcBorders>
          </w:tcPr>
          <w:p>
            <w:pPr>
              <w:pStyle w:val="TableParagraph"/>
              <w:ind w:right="540"/>
              <w:jc w:val="right"/>
              <w:rPr>
                <w:sz w:val="20"/>
              </w:rPr>
            </w:pPr>
            <w:r>
              <w:rPr>
                <w:color w:val="231F20"/>
                <w:w w:val="85"/>
                <w:sz w:val="20"/>
              </w:rPr>
              <w:t>47.77</w:t>
            </w:r>
          </w:p>
        </w:tc>
        <w:tc>
          <w:tcPr>
            <w:tcW w:w="1253" w:type="dxa"/>
            <w:tcBorders>
              <w:top w:val="single" w:sz="2" w:space="0" w:color="D1D3D4"/>
              <w:bottom w:val="single" w:sz="2" w:space="0" w:color="D1D3D4"/>
            </w:tcBorders>
          </w:tcPr>
          <w:p>
            <w:pPr>
              <w:pStyle w:val="TableParagraph"/>
              <w:ind w:right="166"/>
              <w:jc w:val="right"/>
              <w:rPr>
                <w:sz w:val="20"/>
              </w:rPr>
            </w:pPr>
            <w:r>
              <w:rPr>
                <w:color w:val="231F20"/>
                <w:w w:val="85"/>
                <w:sz w:val="20"/>
              </w:rPr>
              <w:t>92.91</w:t>
            </w:r>
          </w:p>
        </w:tc>
      </w:tr>
      <w:tr>
        <w:trPr>
          <w:trHeight w:val="379" w:hRule="atLeast"/>
        </w:trPr>
        <w:tc>
          <w:tcPr>
            <w:tcW w:w="5215" w:type="dxa"/>
            <w:tcBorders>
              <w:top w:val="single" w:sz="2" w:space="0" w:color="D1D3D4"/>
              <w:bottom w:val="single" w:sz="2" w:space="0" w:color="D1D3D4"/>
            </w:tcBorders>
          </w:tcPr>
          <w:p>
            <w:pPr>
              <w:pStyle w:val="TableParagraph"/>
              <w:ind w:left="56"/>
              <w:rPr>
                <w:sz w:val="20"/>
              </w:rPr>
            </w:pPr>
            <w:r>
              <w:rPr>
                <w:color w:val="231F20"/>
                <w:sz w:val="20"/>
              </w:rPr>
              <w:t>Executive</w:t>
            </w:r>
          </w:p>
        </w:tc>
        <w:tc>
          <w:tcPr>
            <w:tcW w:w="1925" w:type="dxa"/>
            <w:tcBorders>
              <w:top w:val="single" w:sz="2" w:space="0" w:color="D1D3D4"/>
              <w:bottom w:val="single" w:sz="2" w:space="0" w:color="D1D3D4"/>
            </w:tcBorders>
          </w:tcPr>
          <w:p>
            <w:pPr>
              <w:pStyle w:val="TableParagraph"/>
              <w:ind w:right="373"/>
              <w:jc w:val="right"/>
              <w:rPr>
                <w:sz w:val="20"/>
              </w:rPr>
            </w:pPr>
            <w:r>
              <w:rPr>
                <w:color w:val="231F20"/>
                <w:w w:val="85"/>
                <w:sz w:val="20"/>
              </w:rPr>
              <w:t>27</w:t>
            </w:r>
          </w:p>
        </w:tc>
        <w:tc>
          <w:tcPr>
            <w:tcW w:w="1790" w:type="dxa"/>
            <w:tcBorders>
              <w:top w:val="single" w:sz="2" w:space="0" w:color="D1D3D4"/>
              <w:bottom w:val="single" w:sz="2" w:space="0" w:color="D1D3D4"/>
            </w:tcBorders>
          </w:tcPr>
          <w:p>
            <w:pPr>
              <w:pStyle w:val="TableParagraph"/>
              <w:ind w:right="539"/>
              <w:jc w:val="right"/>
              <w:rPr>
                <w:sz w:val="20"/>
              </w:rPr>
            </w:pPr>
            <w:r>
              <w:rPr>
                <w:color w:val="231F20"/>
                <w:w w:val="95"/>
                <w:sz w:val="20"/>
              </w:rPr>
              <w:t>7.09</w:t>
            </w:r>
          </w:p>
        </w:tc>
        <w:tc>
          <w:tcPr>
            <w:tcW w:w="1253" w:type="dxa"/>
            <w:tcBorders>
              <w:top w:val="single" w:sz="2" w:space="0" w:color="D1D3D4"/>
              <w:bottom w:val="single" w:sz="2" w:space="0" w:color="D1D3D4"/>
            </w:tcBorders>
          </w:tcPr>
          <w:p>
            <w:pPr>
              <w:pStyle w:val="TableParagraph"/>
              <w:ind w:right="166"/>
              <w:jc w:val="right"/>
              <w:rPr>
                <w:sz w:val="20"/>
              </w:rPr>
            </w:pPr>
            <w:r>
              <w:rPr>
                <w:color w:val="231F20"/>
                <w:w w:val="90"/>
                <w:sz w:val="20"/>
              </w:rPr>
              <w:t>100</w:t>
            </w:r>
          </w:p>
        </w:tc>
      </w:tr>
      <w:tr>
        <w:trPr>
          <w:trHeight w:val="604" w:hRule="atLeast"/>
        </w:trPr>
        <w:tc>
          <w:tcPr>
            <w:tcW w:w="5215" w:type="dxa"/>
            <w:tcBorders>
              <w:top w:val="single" w:sz="2" w:space="0" w:color="D1D3D4"/>
            </w:tcBorders>
          </w:tcPr>
          <w:p>
            <w:pPr>
              <w:pStyle w:val="TableParagraph"/>
              <w:ind w:left="56"/>
              <w:rPr>
                <w:b/>
                <w:sz w:val="20"/>
              </w:rPr>
            </w:pPr>
            <w:r>
              <w:rPr>
                <w:b/>
                <w:color w:val="231F20"/>
                <w:sz w:val="20"/>
              </w:rPr>
              <w:t>Total</w:t>
            </w:r>
          </w:p>
        </w:tc>
        <w:tc>
          <w:tcPr>
            <w:tcW w:w="1925" w:type="dxa"/>
            <w:tcBorders>
              <w:top w:val="single" w:sz="2" w:space="0" w:color="D1D3D4"/>
            </w:tcBorders>
          </w:tcPr>
          <w:p>
            <w:pPr>
              <w:pStyle w:val="TableParagraph"/>
              <w:ind w:right="375"/>
              <w:jc w:val="right"/>
              <w:rPr>
                <w:b/>
                <w:sz w:val="20"/>
              </w:rPr>
            </w:pPr>
            <w:r>
              <w:rPr>
                <w:b/>
                <w:color w:val="231F20"/>
                <w:w w:val="85"/>
                <w:sz w:val="20"/>
              </w:rPr>
              <w:t>381</w:t>
            </w:r>
          </w:p>
        </w:tc>
        <w:tc>
          <w:tcPr>
            <w:tcW w:w="1790" w:type="dxa"/>
            <w:tcBorders>
              <w:top w:val="single" w:sz="2" w:space="0" w:color="D1D3D4"/>
            </w:tcBorders>
          </w:tcPr>
          <w:p>
            <w:pPr>
              <w:pStyle w:val="TableParagraph"/>
              <w:ind w:right="540"/>
              <w:jc w:val="right"/>
              <w:rPr>
                <w:b/>
                <w:sz w:val="20"/>
              </w:rPr>
            </w:pPr>
            <w:r>
              <w:rPr>
                <w:b/>
                <w:color w:val="231F20"/>
                <w:w w:val="95"/>
                <w:sz w:val="20"/>
              </w:rPr>
              <w:t>100</w:t>
            </w:r>
          </w:p>
        </w:tc>
        <w:tc>
          <w:tcPr>
            <w:tcW w:w="1253" w:type="dxa"/>
            <w:tcBorders>
              <w:top w:val="single" w:sz="2" w:space="0" w:color="D1D3D4"/>
            </w:tcBorders>
          </w:tcPr>
          <w:p>
            <w:pPr>
              <w:pStyle w:val="TableParagraph"/>
              <w:spacing w:before="0"/>
              <w:rPr>
                <w:rFonts w:ascii="Times New Roman"/>
                <w:sz w:val="20"/>
              </w:rPr>
            </w:pPr>
          </w:p>
        </w:tc>
      </w:tr>
      <w:tr>
        <w:trPr>
          <w:trHeight w:val="1418" w:hRule="atLeast"/>
        </w:trPr>
        <w:tc>
          <w:tcPr>
            <w:tcW w:w="5215" w:type="dxa"/>
            <w:tcBorders>
              <w:bottom w:val="single" w:sz="8" w:space="0" w:color="231F20"/>
            </w:tcBorders>
          </w:tcPr>
          <w:p>
            <w:pPr>
              <w:pStyle w:val="TableParagraph"/>
              <w:spacing w:before="265"/>
              <w:ind w:left="3"/>
              <w:rPr>
                <w:b/>
                <w:sz w:val="30"/>
              </w:rPr>
            </w:pPr>
            <w:r>
              <w:rPr>
                <w:b/>
                <w:color w:val="231F20"/>
                <w:w w:val="95"/>
                <w:sz w:val="30"/>
              </w:rPr>
              <w:t>TABLE 1.5 FREQUENCY BY AGE.</w:t>
            </w:r>
          </w:p>
          <w:p>
            <w:pPr>
              <w:pStyle w:val="TableParagraph"/>
              <w:spacing w:before="4"/>
              <w:rPr>
                <w:b/>
                <w:sz w:val="38"/>
              </w:rPr>
            </w:pPr>
          </w:p>
          <w:p>
            <w:pPr>
              <w:pStyle w:val="TableParagraph"/>
              <w:spacing w:before="1"/>
              <w:ind w:left="56"/>
              <w:rPr>
                <w:b/>
                <w:sz w:val="22"/>
              </w:rPr>
            </w:pPr>
            <w:r>
              <w:rPr>
                <w:b/>
                <w:color w:val="231F20"/>
                <w:sz w:val="22"/>
              </w:rPr>
              <w:t>Age</w:t>
            </w:r>
          </w:p>
        </w:tc>
        <w:tc>
          <w:tcPr>
            <w:tcW w:w="1925" w:type="dxa"/>
            <w:tcBorders>
              <w:bottom w:val="single" w:sz="8" w:space="0" w:color="231F20"/>
            </w:tcBorders>
          </w:tcPr>
          <w:p>
            <w:pPr>
              <w:pStyle w:val="TableParagraph"/>
              <w:spacing w:before="0"/>
              <w:rPr>
                <w:b/>
                <w:sz w:val="30"/>
              </w:rPr>
            </w:pPr>
          </w:p>
          <w:p>
            <w:pPr>
              <w:pStyle w:val="TableParagraph"/>
              <w:spacing w:before="0"/>
              <w:rPr>
                <w:b/>
                <w:sz w:val="30"/>
              </w:rPr>
            </w:pPr>
          </w:p>
          <w:p>
            <w:pPr>
              <w:pStyle w:val="TableParagraph"/>
              <w:spacing w:before="5"/>
              <w:rPr>
                <w:b/>
                <w:sz w:val="31"/>
              </w:rPr>
            </w:pPr>
          </w:p>
          <w:p>
            <w:pPr>
              <w:pStyle w:val="TableParagraph"/>
              <w:spacing w:before="0"/>
              <w:ind w:right="376"/>
              <w:jc w:val="right"/>
              <w:rPr>
                <w:b/>
                <w:sz w:val="22"/>
              </w:rPr>
            </w:pPr>
            <w:r>
              <w:rPr>
                <w:b/>
                <w:color w:val="231F20"/>
                <w:w w:val="95"/>
                <w:sz w:val="22"/>
              </w:rPr>
              <w:t>Freq.</w:t>
            </w:r>
          </w:p>
        </w:tc>
        <w:tc>
          <w:tcPr>
            <w:tcW w:w="1790" w:type="dxa"/>
            <w:tcBorders>
              <w:bottom w:val="single" w:sz="8" w:space="0" w:color="231F20"/>
            </w:tcBorders>
          </w:tcPr>
          <w:p>
            <w:pPr>
              <w:pStyle w:val="TableParagraph"/>
              <w:spacing w:before="0"/>
              <w:rPr>
                <w:b/>
                <w:sz w:val="30"/>
              </w:rPr>
            </w:pPr>
          </w:p>
          <w:p>
            <w:pPr>
              <w:pStyle w:val="TableParagraph"/>
              <w:spacing w:before="0"/>
              <w:rPr>
                <w:b/>
                <w:sz w:val="30"/>
              </w:rPr>
            </w:pPr>
          </w:p>
          <w:p>
            <w:pPr>
              <w:pStyle w:val="TableParagraph"/>
              <w:spacing w:before="5"/>
              <w:rPr>
                <w:b/>
                <w:sz w:val="31"/>
              </w:rPr>
            </w:pPr>
          </w:p>
          <w:p>
            <w:pPr>
              <w:pStyle w:val="TableParagraph"/>
              <w:spacing w:before="0"/>
              <w:ind w:right="541"/>
              <w:jc w:val="right"/>
              <w:rPr>
                <w:b/>
                <w:sz w:val="22"/>
              </w:rPr>
            </w:pPr>
            <w:r>
              <w:rPr>
                <w:b/>
                <w:color w:val="231F20"/>
                <w:sz w:val="22"/>
              </w:rPr>
              <w:t>Per cent</w:t>
            </w:r>
          </w:p>
        </w:tc>
        <w:tc>
          <w:tcPr>
            <w:tcW w:w="1253" w:type="dxa"/>
            <w:tcBorders>
              <w:bottom w:val="single" w:sz="8" w:space="0" w:color="231F20"/>
            </w:tcBorders>
          </w:tcPr>
          <w:p>
            <w:pPr>
              <w:pStyle w:val="TableParagraph"/>
              <w:spacing w:before="0"/>
              <w:rPr>
                <w:b/>
                <w:sz w:val="30"/>
              </w:rPr>
            </w:pPr>
          </w:p>
          <w:p>
            <w:pPr>
              <w:pStyle w:val="TableParagraph"/>
              <w:spacing w:before="0"/>
              <w:rPr>
                <w:b/>
                <w:sz w:val="30"/>
              </w:rPr>
            </w:pPr>
          </w:p>
          <w:p>
            <w:pPr>
              <w:pStyle w:val="TableParagraph"/>
              <w:spacing w:before="5"/>
              <w:rPr>
                <w:b/>
                <w:sz w:val="31"/>
              </w:rPr>
            </w:pPr>
          </w:p>
          <w:p>
            <w:pPr>
              <w:pStyle w:val="TableParagraph"/>
              <w:spacing w:before="0"/>
              <w:ind w:right="166"/>
              <w:jc w:val="right"/>
              <w:rPr>
                <w:b/>
                <w:sz w:val="22"/>
              </w:rPr>
            </w:pPr>
            <w:r>
              <w:rPr>
                <w:b/>
                <w:color w:val="231F20"/>
                <w:w w:val="95"/>
                <w:sz w:val="22"/>
              </w:rPr>
              <w:t>Cum.</w:t>
            </w:r>
          </w:p>
        </w:tc>
      </w:tr>
      <w:tr>
        <w:trPr>
          <w:trHeight w:val="428" w:hRule="atLeast"/>
        </w:trPr>
        <w:tc>
          <w:tcPr>
            <w:tcW w:w="5215" w:type="dxa"/>
            <w:tcBorders>
              <w:top w:val="single" w:sz="8" w:space="0" w:color="231F20"/>
              <w:bottom w:val="single" w:sz="2" w:space="0" w:color="D1D3D4"/>
            </w:tcBorders>
          </w:tcPr>
          <w:p>
            <w:pPr>
              <w:pStyle w:val="TableParagraph"/>
              <w:spacing w:before="130"/>
              <w:ind w:left="56"/>
              <w:rPr>
                <w:sz w:val="20"/>
              </w:rPr>
            </w:pPr>
            <w:r>
              <w:rPr>
                <w:color w:val="231F20"/>
                <w:sz w:val="20"/>
              </w:rPr>
              <w:t>Under 20</w:t>
            </w:r>
          </w:p>
        </w:tc>
        <w:tc>
          <w:tcPr>
            <w:tcW w:w="1925" w:type="dxa"/>
            <w:tcBorders>
              <w:top w:val="single" w:sz="8" w:space="0" w:color="231F20"/>
              <w:bottom w:val="single" w:sz="2" w:space="0" w:color="D1D3D4"/>
            </w:tcBorders>
          </w:tcPr>
          <w:p>
            <w:pPr>
              <w:pStyle w:val="TableParagraph"/>
              <w:spacing w:before="130"/>
              <w:ind w:right="376"/>
              <w:jc w:val="right"/>
              <w:rPr>
                <w:sz w:val="20"/>
              </w:rPr>
            </w:pPr>
            <w:r>
              <w:rPr>
                <w:color w:val="231F20"/>
                <w:w w:val="61"/>
                <w:sz w:val="20"/>
              </w:rPr>
              <w:t>1</w:t>
            </w:r>
          </w:p>
        </w:tc>
        <w:tc>
          <w:tcPr>
            <w:tcW w:w="1790" w:type="dxa"/>
            <w:tcBorders>
              <w:top w:val="single" w:sz="8" w:space="0" w:color="231F20"/>
              <w:bottom w:val="single" w:sz="2" w:space="0" w:color="D1D3D4"/>
            </w:tcBorders>
          </w:tcPr>
          <w:p>
            <w:pPr>
              <w:pStyle w:val="TableParagraph"/>
              <w:spacing w:before="130"/>
              <w:ind w:right="540"/>
              <w:jc w:val="right"/>
              <w:rPr>
                <w:sz w:val="20"/>
              </w:rPr>
            </w:pPr>
            <w:r>
              <w:rPr>
                <w:color w:val="231F20"/>
                <w:w w:val="90"/>
                <w:sz w:val="20"/>
              </w:rPr>
              <w:t>0.27</w:t>
            </w:r>
          </w:p>
        </w:tc>
        <w:tc>
          <w:tcPr>
            <w:tcW w:w="1253" w:type="dxa"/>
            <w:tcBorders>
              <w:top w:val="single" w:sz="8" w:space="0" w:color="231F20"/>
              <w:bottom w:val="single" w:sz="2" w:space="0" w:color="D1D3D4"/>
            </w:tcBorders>
          </w:tcPr>
          <w:p>
            <w:pPr>
              <w:pStyle w:val="TableParagraph"/>
              <w:spacing w:before="130"/>
              <w:ind w:right="166"/>
              <w:jc w:val="right"/>
              <w:rPr>
                <w:sz w:val="20"/>
              </w:rPr>
            </w:pPr>
            <w:r>
              <w:rPr>
                <w:color w:val="231F20"/>
                <w:w w:val="90"/>
                <w:sz w:val="20"/>
              </w:rPr>
              <w:t>0.27</w:t>
            </w:r>
          </w:p>
        </w:tc>
      </w:tr>
      <w:tr>
        <w:trPr>
          <w:trHeight w:val="379" w:hRule="atLeast"/>
        </w:trPr>
        <w:tc>
          <w:tcPr>
            <w:tcW w:w="5215" w:type="dxa"/>
            <w:tcBorders>
              <w:top w:val="single" w:sz="2" w:space="0" w:color="D1D3D4"/>
              <w:bottom w:val="single" w:sz="2" w:space="0" w:color="D1D3D4"/>
            </w:tcBorders>
          </w:tcPr>
          <w:p>
            <w:pPr>
              <w:pStyle w:val="TableParagraph"/>
              <w:ind w:left="56"/>
              <w:rPr>
                <w:sz w:val="20"/>
              </w:rPr>
            </w:pPr>
            <w:r>
              <w:rPr>
                <w:color w:val="231F20"/>
                <w:sz w:val="20"/>
              </w:rPr>
              <w:t>20–29</w:t>
            </w:r>
          </w:p>
        </w:tc>
        <w:tc>
          <w:tcPr>
            <w:tcW w:w="1925" w:type="dxa"/>
            <w:tcBorders>
              <w:top w:val="single" w:sz="2" w:space="0" w:color="D1D3D4"/>
              <w:bottom w:val="single" w:sz="2" w:space="0" w:color="D1D3D4"/>
            </w:tcBorders>
          </w:tcPr>
          <w:p>
            <w:pPr>
              <w:pStyle w:val="TableParagraph"/>
              <w:ind w:right="377"/>
              <w:jc w:val="right"/>
              <w:rPr>
                <w:sz w:val="20"/>
              </w:rPr>
            </w:pPr>
            <w:r>
              <w:rPr>
                <w:color w:val="231F20"/>
                <w:w w:val="75"/>
                <w:sz w:val="20"/>
              </w:rPr>
              <w:t>51</w:t>
            </w:r>
          </w:p>
        </w:tc>
        <w:tc>
          <w:tcPr>
            <w:tcW w:w="1790" w:type="dxa"/>
            <w:tcBorders>
              <w:top w:val="single" w:sz="2" w:space="0" w:color="D1D3D4"/>
              <w:bottom w:val="single" w:sz="2" w:space="0" w:color="D1D3D4"/>
            </w:tcBorders>
          </w:tcPr>
          <w:p>
            <w:pPr>
              <w:pStyle w:val="TableParagraph"/>
              <w:ind w:right="539"/>
              <w:jc w:val="right"/>
              <w:rPr>
                <w:sz w:val="20"/>
              </w:rPr>
            </w:pPr>
            <w:r>
              <w:rPr>
                <w:color w:val="231F20"/>
                <w:w w:val="85"/>
                <w:sz w:val="20"/>
              </w:rPr>
              <w:t>13.56</w:t>
            </w:r>
          </w:p>
        </w:tc>
        <w:tc>
          <w:tcPr>
            <w:tcW w:w="1253" w:type="dxa"/>
            <w:tcBorders>
              <w:top w:val="single" w:sz="2" w:space="0" w:color="D1D3D4"/>
              <w:bottom w:val="single" w:sz="2" w:space="0" w:color="D1D3D4"/>
            </w:tcBorders>
          </w:tcPr>
          <w:p>
            <w:pPr>
              <w:pStyle w:val="TableParagraph"/>
              <w:ind w:right="161"/>
              <w:jc w:val="right"/>
              <w:rPr>
                <w:sz w:val="20"/>
              </w:rPr>
            </w:pPr>
            <w:r>
              <w:rPr>
                <w:color w:val="231F20"/>
                <w:w w:val="85"/>
                <w:sz w:val="20"/>
              </w:rPr>
              <w:t>13.83</w:t>
            </w:r>
          </w:p>
        </w:tc>
      </w:tr>
      <w:tr>
        <w:trPr>
          <w:trHeight w:val="379" w:hRule="atLeast"/>
        </w:trPr>
        <w:tc>
          <w:tcPr>
            <w:tcW w:w="5215" w:type="dxa"/>
            <w:tcBorders>
              <w:top w:val="single" w:sz="2" w:space="0" w:color="D1D3D4"/>
              <w:bottom w:val="single" w:sz="2" w:space="0" w:color="D1D3D4"/>
            </w:tcBorders>
          </w:tcPr>
          <w:p>
            <w:pPr>
              <w:pStyle w:val="TableParagraph"/>
              <w:ind w:left="56"/>
              <w:rPr>
                <w:sz w:val="20"/>
              </w:rPr>
            </w:pPr>
            <w:r>
              <w:rPr>
                <w:color w:val="231F20"/>
                <w:sz w:val="20"/>
              </w:rPr>
              <w:t>30–39</w:t>
            </w:r>
          </w:p>
        </w:tc>
        <w:tc>
          <w:tcPr>
            <w:tcW w:w="1925" w:type="dxa"/>
            <w:tcBorders>
              <w:top w:val="single" w:sz="2" w:space="0" w:color="D1D3D4"/>
              <w:bottom w:val="single" w:sz="2" w:space="0" w:color="D1D3D4"/>
            </w:tcBorders>
          </w:tcPr>
          <w:p>
            <w:pPr>
              <w:pStyle w:val="TableParagraph"/>
              <w:ind w:right="376"/>
              <w:jc w:val="right"/>
              <w:rPr>
                <w:sz w:val="20"/>
              </w:rPr>
            </w:pPr>
            <w:r>
              <w:rPr>
                <w:color w:val="231F20"/>
                <w:w w:val="80"/>
                <w:sz w:val="20"/>
              </w:rPr>
              <w:t>91</w:t>
            </w:r>
          </w:p>
        </w:tc>
        <w:tc>
          <w:tcPr>
            <w:tcW w:w="1790" w:type="dxa"/>
            <w:tcBorders>
              <w:top w:val="single" w:sz="2" w:space="0" w:color="D1D3D4"/>
              <w:bottom w:val="single" w:sz="2" w:space="0" w:color="D1D3D4"/>
            </w:tcBorders>
          </w:tcPr>
          <w:p>
            <w:pPr>
              <w:pStyle w:val="TableParagraph"/>
              <w:ind w:right="539"/>
              <w:jc w:val="right"/>
              <w:rPr>
                <w:sz w:val="20"/>
              </w:rPr>
            </w:pPr>
            <w:r>
              <w:rPr>
                <w:color w:val="231F20"/>
                <w:w w:val="95"/>
                <w:sz w:val="20"/>
              </w:rPr>
              <w:t>24.20</w:t>
            </w:r>
          </w:p>
        </w:tc>
        <w:tc>
          <w:tcPr>
            <w:tcW w:w="1253" w:type="dxa"/>
            <w:tcBorders>
              <w:top w:val="single" w:sz="2" w:space="0" w:color="D1D3D4"/>
              <w:bottom w:val="single" w:sz="2" w:space="0" w:color="D1D3D4"/>
            </w:tcBorders>
          </w:tcPr>
          <w:p>
            <w:pPr>
              <w:pStyle w:val="TableParagraph"/>
              <w:ind w:right="166"/>
              <w:jc w:val="right"/>
              <w:rPr>
                <w:sz w:val="20"/>
              </w:rPr>
            </w:pPr>
            <w:r>
              <w:rPr>
                <w:color w:val="231F20"/>
                <w:w w:val="95"/>
                <w:sz w:val="20"/>
              </w:rPr>
              <w:t>38.03</w:t>
            </w:r>
          </w:p>
        </w:tc>
      </w:tr>
      <w:tr>
        <w:trPr>
          <w:trHeight w:val="379" w:hRule="atLeast"/>
        </w:trPr>
        <w:tc>
          <w:tcPr>
            <w:tcW w:w="5215" w:type="dxa"/>
            <w:tcBorders>
              <w:top w:val="single" w:sz="2" w:space="0" w:color="D1D3D4"/>
              <w:bottom w:val="single" w:sz="2" w:space="0" w:color="D1D3D4"/>
            </w:tcBorders>
          </w:tcPr>
          <w:p>
            <w:pPr>
              <w:pStyle w:val="TableParagraph"/>
              <w:ind w:left="56"/>
              <w:rPr>
                <w:sz w:val="20"/>
              </w:rPr>
            </w:pPr>
            <w:r>
              <w:rPr>
                <w:color w:val="231F20"/>
                <w:sz w:val="20"/>
              </w:rPr>
              <w:t>40–49</w:t>
            </w:r>
          </w:p>
        </w:tc>
        <w:tc>
          <w:tcPr>
            <w:tcW w:w="1925" w:type="dxa"/>
            <w:tcBorders>
              <w:top w:val="single" w:sz="2" w:space="0" w:color="D1D3D4"/>
              <w:bottom w:val="single" w:sz="2" w:space="0" w:color="D1D3D4"/>
            </w:tcBorders>
          </w:tcPr>
          <w:p>
            <w:pPr>
              <w:pStyle w:val="TableParagraph"/>
              <w:ind w:right="376"/>
              <w:jc w:val="right"/>
              <w:rPr>
                <w:sz w:val="20"/>
              </w:rPr>
            </w:pPr>
            <w:r>
              <w:rPr>
                <w:color w:val="231F20"/>
                <w:w w:val="70"/>
                <w:sz w:val="20"/>
              </w:rPr>
              <w:t>112</w:t>
            </w:r>
          </w:p>
        </w:tc>
        <w:tc>
          <w:tcPr>
            <w:tcW w:w="1790" w:type="dxa"/>
            <w:tcBorders>
              <w:top w:val="single" w:sz="2" w:space="0" w:color="D1D3D4"/>
              <w:bottom w:val="single" w:sz="2" w:space="0" w:color="D1D3D4"/>
            </w:tcBorders>
          </w:tcPr>
          <w:p>
            <w:pPr>
              <w:pStyle w:val="TableParagraph"/>
              <w:ind w:right="539"/>
              <w:jc w:val="right"/>
              <w:rPr>
                <w:sz w:val="20"/>
              </w:rPr>
            </w:pPr>
            <w:r>
              <w:rPr>
                <w:color w:val="231F20"/>
                <w:w w:val="90"/>
                <w:sz w:val="20"/>
              </w:rPr>
              <w:t>29.79</w:t>
            </w:r>
          </w:p>
        </w:tc>
        <w:tc>
          <w:tcPr>
            <w:tcW w:w="1253" w:type="dxa"/>
            <w:tcBorders>
              <w:top w:val="single" w:sz="2" w:space="0" w:color="D1D3D4"/>
              <w:bottom w:val="single" w:sz="2" w:space="0" w:color="D1D3D4"/>
            </w:tcBorders>
          </w:tcPr>
          <w:p>
            <w:pPr>
              <w:pStyle w:val="TableParagraph"/>
              <w:ind w:right="166"/>
              <w:jc w:val="right"/>
              <w:rPr>
                <w:sz w:val="20"/>
              </w:rPr>
            </w:pPr>
            <w:r>
              <w:rPr>
                <w:color w:val="231F20"/>
                <w:w w:val="90"/>
                <w:sz w:val="20"/>
              </w:rPr>
              <w:t>67.82</w:t>
            </w:r>
          </w:p>
        </w:tc>
      </w:tr>
      <w:tr>
        <w:trPr>
          <w:trHeight w:val="379" w:hRule="atLeast"/>
        </w:trPr>
        <w:tc>
          <w:tcPr>
            <w:tcW w:w="5215" w:type="dxa"/>
            <w:tcBorders>
              <w:top w:val="single" w:sz="2" w:space="0" w:color="D1D3D4"/>
              <w:bottom w:val="single" w:sz="2" w:space="0" w:color="D1D3D4"/>
            </w:tcBorders>
          </w:tcPr>
          <w:p>
            <w:pPr>
              <w:pStyle w:val="TableParagraph"/>
              <w:ind w:left="56"/>
              <w:rPr>
                <w:sz w:val="20"/>
              </w:rPr>
            </w:pPr>
            <w:r>
              <w:rPr>
                <w:color w:val="231F20"/>
                <w:sz w:val="20"/>
              </w:rPr>
              <w:t>50–59</w:t>
            </w:r>
          </w:p>
        </w:tc>
        <w:tc>
          <w:tcPr>
            <w:tcW w:w="1925" w:type="dxa"/>
            <w:tcBorders>
              <w:top w:val="single" w:sz="2" w:space="0" w:color="D1D3D4"/>
              <w:bottom w:val="single" w:sz="2" w:space="0" w:color="D1D3D4"/>
            </w:tcBorders>
          </w:tcPr>
          <w:p>
            <w:pPr>
              <w:pStyle w:val="TableParagraph"/>
              <w:ind w:right="373"/>
              <w:jc w:val="right"/>
              <w:rPr>
                <w:sz w:val="20"/>
              </w:rPr>
            </w:pPr>
            <w:r>
              <w:rPr>
                <w:color w:val="231F20"/>
                <w:sz w:val="20"/>
              </w:rPr>
              <w:t>90</w:t>
            </w:r>
          </w:p>
        </w:tc>
        <w:tc>
          <w:tcPr>
            <w:tcW w:w="1790" w:type="dxa"/>
            <w:tcBorders>
              <w:top w:val="single" w:sz="2" w:space="0" w:color="D1D3D4"/>
              <w:bottom w:val="single" w:sz="2" w:space="0" w:color="D1D3D4"/>
            </w:tcBorders>
          </w:tcPr>
          <w:p>
            <w:pPr>
              <w:pStyle w:val="TableParagraph"/>
              <w:ind w:right="546"/>
              <w:jc w:val="right"/>
              <w:rPr>
                <w:sz w:val="20"/>
              </w:rPr>
            </w:pPr>
            <w:r>
              <w:rPr>
                <w:color w:val="231F20"/>
                <w:w w:val="95"/>
                <w:sz w:val="20"/>
              </w:rPr>
              <w:t>23.94</w:t>
            </w:r>
          </w:p>
        </w:tc>
        <w:tc>
          <w:tcPr>
            <w:tcW w:w="1253" w:type="dxa"/>
            <w:tcBorders>
              <w:top w:val="single" w:sz="2" w:space="0" w:color="D1D3D4"/>
              <w:bottom w:val="single" w:sz="2" w:space="0" w:color="D1D3D4"/>
            </w:tcBorders>
          </w:tcPr>
          <w:p>
            <w:pPr>
              <w:pStyle w:val="TableParagraph"/>
              <w:ind w:right="172"/>
              <w:jc w:val="right"/>
              <w:rPr>
                <w:sz w:val="20"/>
              </w:rPr>
            </w:pPr>
            <w:r>
              <w:rPr>
                <w:color w:val="231F20"/>
                <w:w w:val="85"/>
                <w:sz w:val="20"/>
              </w:rPr>
              <w:t>91.76</w:t>
            </w:r>
          </w:p>
        </w:tc>
      </w:tr>
      <w:tr>
        <w:trPr>
          <w:trHeight w:val="379" w:hRule="atLeast"/>
        </w:trPr>
        <w:tc>
          <w:tcPr>
            <w:tcW w:w="5215" w:type="dxa"/>
            <w:tcBorders>
              <w:top w:val="single" w:sz="2" w:space="0" w:color="D1D3D4"/>
              <w:bottom w:val="single" w:sz="2" w:space="0" w:color="D1D3D4"/>
            </w:tcBorders>
          </w:tcPr>
          <w:p>
            <w:pPr>
              <w:pStyle w:val="TableParagraph"/>
              <w:ind w:left="56"/>
              <w:rPr>
                <w:sz w:val="20"/>
              </w:rPr>
            </w:pPr>
            <w:r>
              <w:rPr>
                <w:color w:val="231F20"/>
                <w:w w:val="105"/>
                <w:sz w:val="20"/>
              </w:rPr>
              <w:t>60 years or older</w:t>
            </w:r>
          </w:p>
        </w:tc>
        <w:tc>
          <w:tcPr>
            <w:tcW w:w="1925" w:type="dxa"/>
            <w:tcBorders>
              <w:top w:val="single" w:sz="2" w:space="0" w:color="D1D3D4"/>
              <w:bottom w:val="single" w:sz="2" w:space="0" w:color="D1D3D4"/>
            </w:tcBorders>
          </w:tcPr>
          <w:p>
            <w:pPr>
              <w:pStyle w:val="TableParagraph"/>
              <w:ind w:right="376"/>
              <w:jc w:val="right"/>
              <w:rPr>
                <w:sz w:val="20"/>
              </w:rPr>
            </w:pPr>
            <w:r>
              <w:rPr>
                <w:color w:val="231F20"/>
                <w:w w:val="75"/>
                <w:sz w:val="20"/>
              </w:rPr>
              <w:t>31</w:t>
            </w:r>
          </w:p>
        </w:tc>
        <w:tc>
          <w:tcPr>
            <w:tcW w:w="1790" w:type="dxa"/>
            <w:tcBorders>
              <w:top w:val="single" w:sz="2" w:space="0" w:color="D1D3D4"/>
              <w:bottom w:val="single" w:sz="2" w:space="0" w:color="D1D3D4"/>
            </w:tcBorders>
          </w:tcPr>
          <w:p>
            <w:pPr>
              <w:pStyle w:val="TableParagraph"/>
              <w:ind w:right="541"/>
              <w:jc w:val="right"/>
              <w:rPr>
                <w:sz w:val="20"/>
              </w:rPr>
            </w:pPr>
            <w:r>
              <w:rPr>
                <w:color w:val="231F20"/>
                <w:w w:val="95"/>
                <w:sz w:val="20"/>
              </w:rPr>
              <w:t>8.24</w:t>
            </w:r>
          </w:p>
        </w:tc>
        <w:tc>
          <w:tcPr>
            <w:tcW w:w="1253" w:type="dxa"/>
            <w:tcBorders>
              <w:top w:val="single" w:sz="2" w:space="0" w:color="D1D3D4"/>
              <w:bottom w:val="single" w:sz="2" w:space="0" w:color="D1D3D4"/>
            </w:tcBorders>
          </w:tcPr>
          <w:p>
            <w:pPr>
              <w:pStyle w:val="TableParagraph"/>
              <w:ind w:right="166"/>
              <w:jc w:val="right"/>
              <w:rPr>
                <w:sz w:val="20"/>
              </w:rPr>
            </w:pPr>
            <w:r>
              <w:rPr>
                <w:color w:val="231F20"/>
                <w:w w:val="90"/>
                <w:sz w:val="20"/>
              </w:rPr>
              <w:t>100</w:t>
            </w:r>
          </w:p>
        </w:tc>
      </w:tr>
    </w:tbl>
    <w:p>
      <w:pPr>
        <w:spacing w:after="0"/>
        <w:jc w:val="right"/>
        <w:rPr>
          <w:sz w:val="20"/>
        </w:rPr>
        <w:sectPr>
          <w:headerReference w:type="default" r:id="rId193"/>
          <w:footerReference w:type="default" r:id="rId194"/>
          <w:pgSz w:w="11910" w:h="16840"/>
          <w:pgMar w:header="0" w:footer="718" w:top="1340" w:bottom="900" w:left="0" w:right="0"/>
          <w:pgNumType w:start="62"/>
        </w:sectPr>
      </w:pPr>
    </w:p>
    <w:p>
      <w:pPr>
        <w:spacing w:before="49"/>
        <w:ind w:left="834" w:right="0" w:firstLine="0"/>
        <w:jc w:val="left"/>
        <w:rPr>
          <w:sz w:val="38"/>
        </w:rPr>
      </w:pPr>
      <w:bookmarkStart w:name="_bookmark23" w:id="24"/>
      <w:bookmarkEnd w:id="24"/>
      <w:r>
        <w:rPr/>
      </w:r>
      <w:r>
        <w:rPr>
          <w:color w:val="5BCBF5"/>
          <w:w w:val="95"/>
          <w:sz w:val="38"/>
        </w:rPr>
        <w:t>SECTION II. AWARENESS OF SKILL &amp; TRAINING</w:t>
      </w:r>
    </w:p>
    <w:p>
      <w:pPr>
        <w:pStyle w:val="BodyText"/>
      </w:pPr>
    </w:p>
    <w:p>
      <w:pPr>
        <w:pStyle w:val="BodyText"/>
      </w:pPr>
    </w:p>
    <w:p>
      <w:pPr>
        <w:spacing w:after="0"/>
        <w:sectPr>
          <w:headerReference w:type="default" r:id="rId195"/>
          <w:footerReference w:type="default" r:id="rId196"/>
          <w:pgSz w:w="11910" w:h="16840"/>
          <w:pgMar w:header="0" w:footer="718" w:top="1260" w:bottom="900" w:left="0" w:right="0"/>
          <w:pgNumType w:start="63"/>
        </w:sectPr>
      </w:pPr>
    </w:p>
    <w:p>
      <w:pPr>
        <w:pStyle w:val="BodyText"/>
        <w:spacing w:before="5"/>
        <w:rPr>
          <w:sz w:val="24"/>
        </w:rPr>
      </w:pPr>
    </w:p>
    <w:p>
      <w:pPr>
        <w:pStyle w:val="BodyText"/>
        <w:spacing w:line="312" w:lineRule="auto"/>
        <w:ind w:left="850" w:right="-4"/>
      </w:pPr>
      <w:r>
        <w:rPr>
          <w:color w:val="231F20"/>
        </w:rPr>
        <w:t>We</w:t>
      </w:r>
      <w:r>
        <w:rPr>
          <w:color w:val="231F20"/>
          <w:spacing w:val="-20"/>
        </w:rPr>
        <w:t> </w:t>
      </w:r>
      <w:r>
        <w:rPr>
          <w:color w:val="231F20"/>
        </w:rPr>
        <w:t>assessed</w:t>
      </w:r>
      <w:r>
        <w:rPr>
          <w:color w:val="231F20"/>
          <w:spacing w:val="-19"/>
        </w:rPr>
        <w:t> </w:t>
      </w:r>
      <w:r>
        <w:rPr>
          <w:color w:val="231F20"/>
        </w:rPr>
        <w:t>the</w:t>
      </w:r>
      <w:r>
        <w:rPr>
          <w:color w:val="231F20"/>
          <w:spacing w:val="-20"/>
        </w:rPr>
        <w:t> </w:t>
      </w:r>
      <w:r>
        <w:rPr>
          <w:color w:val="231F20"/>
        </w:rPr>
        <w:t>level</w:t>
      </w:r>
      <w:r>
        <w:rPr>
          <w:color w:val="231F20"/>
          <w:spacing w:val="-19"/>
        </w:rPr>
        <w:t> </w:t>
      </w:r>
      <w:r>
        <w:rPr>
          <w:color w:val="231F20"/>
        </w:rPr>
        <w:t>of</w:t>
      </w:r>
      <w:r>
        <w:rPr>
          <w:color w:val="231F20"/>
          <w:spacing w:val="-20"/>
        </w:rPr>
        <w:t> </w:t>
      </w:r>
      <w:r>
        <w:rPr>
          <w:color w:val="231F20"/>
        </w:rPr>
        <w:t>awareness</w:t>
      </w:r>
      <w:r>
        <w:rPr>
          <w:color w:val="231F20"/>
          <w:spacing w:val="-19"/>
        </w:rPr>
        <w:t> </w:t>
      </w:r>
      <w:r>
        <w:rPr>
          <w:color w:val="231F20"/>
        </w:rPr>
        <w:t>of</w:t>
      </w:r>
      <w:r>
        <w:rPr>
          <w:color w:val="231F20"/>
          <w:spacing w:val="-19"/>
        </w:rPr>
        <w:t> </w:t>
      </w:r>
      <w:r>
        <w:rPr>
          <w:color w:val="231F20"/>
        </w:rPr>
        <w:t>skills</w:t>
      </w:r>
      <w:r>
        <w:rPr>
          <w:color w:val="231F20"/>
          <w:spacing w:val="-20"/>
        </w:rPr>
        <w:t> </w:t>
      </w:r>
      <w:r>
        <w:rPr>
          <w:color w:val="231F20"/>
        </w:rPr>
        <w:t>by</w:t>
      </w:r>
      <w:r>
        <w:rPr>
          <w:color w:val="231F20"/>
          <w:spacing w:val="-19"/>
        </w:rPr>
        <w:t> </w:t>
      </w:r>
      <w:r>
        <w:rPr>
          <w:color w:val="231F20"/>
        </w:rPr>
        <w:t>asking respondents on their ability to explain the skill to others (“I could explain the skill of </w:t>
      </w:r>
      <w:r>
        <w:rPr>
          <w:color w:val="231F20"/>
          <w:spacing w:val="5"/>
        </w:rPr>
        <w:t>{XX </w:t>
      </w:r>
      <w:r>
        <w:rPr>
          <w:color w:val="231F20"/>
        </w:rPr>
        <w:t>}to</w:t>
      </w:r>
      <w:r>
        <w:rPr>
          <w:color w:val="231F20"/>
          <w:spacing w:val="-34"/>
        </w:rPr>
        <w:t> </w:t>
      </w:r>
      <w:r>
        <w:rPr>
          <w:color w:val="231F20"/>
        </w:rPr>
        <w:t>others”).</w:t>
      </w:r>
    </w:p>
    <w:p>
      <w:pPr>
        <w:pStyle w:val="BodyText"/>
        <w:spacing w:before="4"/>
        <w:rPr>
          <w:sz w:val="26"/>
        </w:rPr>
      </w:pPr>
    </w:p>
    <w:p>
      <w:pPr>
        <w:pStyle w:val="BodyText"/>
        <w:spacing w:line="312" w:lineRule="auto"/>
        <w:ind w:left="850" w:right="-4"/>
      </w:pPr>
      <w:r>
        <w:rPr>
          <w:color w:val="231F20"/>
        </w:rPr>
        <w:t>On average, respondents are aware of 3 out of 6 skills. The skills respondents are more familiar with are</w:t>
      </w:r>
      <w:r>
        <w:rPr>
          <w:color w:val="231F20"/>
          <w:spacing w:val="-16"/>
        </w:rPr>
        <w:t> </w:t>
      </w:r>
      <w:r>
        <w:rPr>
          <w:color w:val="231F20"/>
        </w:rPr>
        <w:t>Behavioural</w:t>
      </w:r>
      <w:r>
        <w:rPr>
          <w:color w:val="231F20"/>
          <w:spacing w:val="-15"/>
        </w:rPr>
        <w:t> </w:t>
      </w:r>
      <w:r>
        <w:rPr>
          <w:color w:val="231F20"/>
        </w:rPr>
        <w:t>Insights,</w:t>
      </w:r>
      <w:r>
        <w:rPr>
          <w:color w:val="231F20"/>
          <w:spacing w:val="-16"/>
        </w:rPr>
        <w:t> </w:t>
      </w:r>
      <w:r>
        <w:rPr>
          <w:color w:val="231F20"/>
        </w:rPr>
        <w:t>Human</w:t>
      </w:r>
      <w:r>
        <w:rPr>
          <w:color w:val="231F20"/>
          <w:spacing w:val="-15"/>
        </w:rPr>
        <w:t> </w:t>
      </w:r>
      <w:r>
        <w:rPr>
          <w:color w:val="231F20"/>
        </w:rPr>
        <w:t>Centred</w:t>
      </w:r>
      <w:r>
        <w:rPr>
          <w:color w:val="231F20"/>
          <w:spacing w:val="-15"/>
        </w:rPr>
        <w:t> </w:t>
      </w:r>
      <w:r>
        <w:rPr>
          <w:color w:val="231F20"/>
        </w:rPr>
        <w:t>Design</w:t>
      </w:r>
      <w:r>
        <w:rPr>
          <w:color w:val="231F20"/>
          <w:spacing w:val="-16"/>
        </w:rPr>
        <w:t> </w:t>
      </w:r>
      <w:r>
        <w:rPr>
          <w:color w:val="231F20"/>
        </w:rPr>
        <w:t>and</w:t>
      </w:r>
    </w:p>
    <w:p>
      <w:pPr>
        <w:pStyle w:val="BodyText"/>
        <w:spacing w:before="5"/>
        <w:rPr>
          <w:sz w:val="24"/>
        </w:rPr>
      </w:pPr>
      <w:r>
        <w:rPr/>
        <w:br w:type="column"/>
      </w:r>
      <w:r>
        <w:rPr>
          <w:sz w:val="24"/>
        </w:rPr>
      </w:r>
    </w:p>
    <w:p>
      <w:pPr>
        <w:pStyle w:val="BodyText"/>
        <w:spacing w:line="312" w:lineRule="auto"/>
        <w:ind w:left="577" w:right="784"/>
      </w:pPr>
      <w:r>
        <w:rPr>
          <w:color w:val="231F20"/>
        </w:rPr>
        <w:t>Problem Definition. Those skills that are the least familiar are Systems Thinking (45 per cent), Impact Evaluation</w:t>
      </w:r>
      <w:r>
        <w:rPr>
          <w:color w:val="231F20"/>
          <w:spacing w:val="-14"/>
        </w:rPr>
        <w:t> </w:t>
      </w:r>
      <w:r>
        <w:rPr>
          <w:color w:val="231F20"/>
        </w:rPr>
        <w:t>(46</w:t>
      </w:r>
      <w:r>
        <w:rPr>
          <w:color w:val="231F20"/>
          <w:spacing w:val="-14"/>
        </w:rPr>
        <w:t> </w:t>
      </w:r>
      <w:r>
        <w:rPr>
          <w:color w:val="231F20"/>
        </w:rPr>
        <w:t>per</w:t>
      </w:r>
      <w:r>
        <w:rPr>
          <w:color w:val="231F20"/>
          <w:spacing w:val="-14"/>
        </w:rPr>
        <w:t> </w:t>
      </w:r>
      <w:r>
        <w:rPr>
          <w:color w:val="231F20"/>
        </w:rPr>
        <w:t>cent)</w:t>
      </w:r>
      <w:r>
        <w:rPr>
          <w:color w:val="231F20"/>
          <w:spacing w:val="-13"/>
        </w:rPr>
        <w:t> </w:t>
      </w:r>
      <w:r>
        <w:rPr>
          <w:color w:val="231F20"/>
        </w:rPr>
        <w:t>and</w:t>
      </w:r>
      <w:r>
        <w:rPr>
          <w:color w:val="231F20"/>
          <w:spacing w:val="-14"/>
        </w:rPr>
        <w:t> </w:t>
      </w:r>
      <w:r>
        <w:rPr>
          <w:color w:val="231F20"/>
        </w:rPr>
        <w:t>Open</w:t>
      </w:r>
      <w:r>
        <w:rPr>
          <w:color w:val="231F20"/>
          <w:spacing w:val="-14"/>
        </w:rPr>
        <w:t> </w:t>
      </w:r>
      <w:r>
        <w:rPr>
          <w:color w:val="231F20"/>
        </w:rPr>
        <w:t>Innovation</w:t>
      </w:r>
      <w:r>
        <w:rPr>
          <w:color w:val="231F20"/>
          <w:spacing w:val="-14"/>
        </w:rPr>
        <w:t> </w:t>
      </w:r>
      <w:r>
        <w:rPr>
          <w:color w:val="231F20"/>
        </w:rPr>
        <w:t>(51</w:t>
      </w:r>
      <w:r>
        <w:rPr>
          <w:color w:val="231F20"/>
          <w:spacing w:val="-13"/>
        </w:rPr>
        <w:t> </w:t>
      </w:r>
      <w:r>
        <w:rPr>
          <w:color w:val="231F20"/>
        </w:rPr>
        <w:t>per cent) (see Figure</w:t>
      </w:r>
      <w:r>
        <w:rPr>
          <w:color w:val="231F20"/>
          <w:spacing w:val="-25"/>
        </w:rPr>
        <w:t> </w:t>
      </w:r>
      <w:r>
        <w:rPr>
          <w:color w:val="231F20"/>
        </w:rPr>
        <w:t>2.1).</w:t>
      </w:r>
    </w:p>
    <w:p>
      <w:pPr>
        <w:spacing w:after="0" w:line="312" w:lineRule="auto"/>
        <w:sectPr>
          <w:type w:val="continuous"/>
          <w:pgSz w:w="11910" w:h="16840"/>
          <w:pgMar w:top="920" w:bottom="280" w:left="0" w:right="0"/>
          <w:cols w:num="2" w:equalWidth="0">
            <w:col w:w="5549" w:space="40"/>
            <w:col w:w="6321"/>
          </w:cols>
        </w:sectPr>
      </w:pPr>
    </w:p>
    <w:p>
      <w:pPr>
        <w:pStyle w:val="BodyText"/>
      </w:pPr>
    </w:p>
    <w:p>
      <w:pPr>
        <w:pStyle w:val="BodyText"/>
      </w:pPr>
    </w:p>
    <w:p>
      <w:pPr>
        <w:pStyle w:val="BodyText"/>
      </w:pPr>
    </w:p>
    <w:p>
      <w:pPr>
        <w:pStyle w:val="BodyText"/>
      </w:pPr>
    </w:p>
    <w:p>
      <w:pPr>
        <w:pStyle w:val="BodyText"/>
      </w:pPr>
    </w:p>
    <w:p>
      <w:pPr>
        <w:pStyle w:val="BodyText"/>
        <w:spacing w:before="6"/>
        <w:rPr>
          <w:sz w:val="24"/>
        </w:rPr>
      </w:pPr>
    </w:p>
    <w:p>
      <w:pPr>
        <w:pStyle w:val="Heading4"/>
        <w:spacing w:line="249" w:lineRule="auto"/>
        <w:ind w:left="871" w:right="481"/>
      </w:pPr>
      <w:r>
        <w:rPr/>
        <w:pict>
          <v:rect style="position:absolute;margin-left:136.255005pt;margin-top:65.384514pt;width:283.149pt;height:14.173pt;mso-position-horizontal-relative:page;mso-position-vertical-relative:paragraph;z-index:-267424" filled="true" fillcolor="#00a650" stroked="false">
            <v:fill type="solid"/>
            <w10:wrap type="none"/>
          </v:rect>
        </w:pict>
      </w:r>
      <w:r>
        <w:rPr/>
        <w:pict>
          <v:rect style="position:absolute;margin-left:136.417206pt;margin-top:93.721016pt;width:270.999pt;height:14.173pt;mso-position-horizontal-relative:page;mso-position-vertical-relative:paragraph;z-index:-267352" filled="true" fillcolor="#00a650" stroked="false">
            <v:fill type="solid"/>
            <w10:wrap type="none"/>
          </v:rect>
        </w:pict>
      </w:r>
      <w:r>
        <w:rPr/>
        <w:pict>
          <v:rect style="position:absolute;margin-left:136.255005pt;margin-top:122.067513pt;width:258.849pt;height:14.173pt;mso-position-horizontal-relative:page;mso-position-vertical-relative:paragraph;z-index:-267280" filled="true" fillcolor="#00a650" stroked="false">
            <v:fill type="solid"/>
            <w10:wrap type="none"/>
          </v:rect>
        </w:pict>
      </w:r>
      <w:r>
        <w:rPr>
          <w:color w:val="231F20"/>
          <w:w w:val="85"/>
        </w:rPr>
        <w:t>FIGURE 2.1 SHARE OF RESPONDENTS THAT CAN EXPLAIN THE SKILL TO OTHERS, </w:t>
      </w:r>
      <w:r>
        <w:rPr>
          <w:color w:val="231F20"/>
          <w:w w:val="95"/>
        </w:rPr>
        <w:t>BY SKILL.</w:t>
      </w:r>
    </w:p>
    <w:p>
      <w:pPr>
        <w:pStyle w:val="BodyText"/>
        <w:spacing w:before="6"/>
        <w:rPr>
          <w:b/>
          <w:sz w:val="19"/>
        </w:rPr>
      </w:pPr>
    </w:p>
    <w:tbl>
      <w:tblPr>
        <w:tblW w:w="0" w:type="auto"/>
        <w:jc w:val="left"/>
        <w:tblInd w:w="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0"/>
        <w:gridCol w:w="4038"/>
        <w:gridCol w:w="84"/>
        <w:gridCol w:w="524"/>
        <w:gridCol w:w="3838"/>
      </w:tblGrid>
      <w:tr>
        <w:trPr>
          <w:trHeight w:val="566" w:hRule="atLeast"/>
        </w:trPr>
        <w:tc>
          <w:tcPr>
            <w:tcW w:w="1930" w:type="dxa"/>
          </w:tcPr>
          <w:p>
            <w:pPr>
              <w:pStyle w:val="TableParagraph"/>
              <w:spacing w:before="6"/>
              <w:rPr>
                <w:b/>
                <w:sz w:val="27"/>
              </w:rPr>
            </w:pPr>
          </w:p>
          <w:p>
            <w:pPr>
              <w:pStyle w:val="TableParagraph"/>
              <w:spacing w:before="0"/>
              <w:ind w:right="145"/>
              <w:jc w:val="right"/>
              <w:rPr>
                <w:sz w:val="20"/>
              </w:rPr>
            </w:pPr>
            <w:r>
              <w:rPr>
                <w:color w:val="231F20"/>
                <w:w w:val="95"/>
                <w:sz w:val="20"/>
              </w:rPr>
              <w:t>Behavioural Insights</w:t>
            </w:r>
          </w:p>
        </w:tc>
        <w:tc>
          <w:tcPr>
            <w:tcW w:w="4038" w:type="dxa"/>
          </w:tcPr>
          <w:p>
            <w:pPr>
              <w:pStyle w:val="TableParagraph"/>
              <w:spacing w:before="0"/>
              <w:rPr>
                <w:rFonts w:ascii="Times New Roman"/>
                <w:sz w:val="20"/>
              </w:rPr>
            </w:pPr>
          </w:p>
        </w:tc>
        <w:tc>
          <w:tcPr>
            <w:tcW w:w="84" w:type="dxa"/>
          </w:tcPr>
          <w:p>
            <w:pPr>
              <w:pStyle w:val="TableParagraph"/>
              <w:spacing w:before="0"/>
              <w:rPr>
                <w:rFonts w:ascii="Times New Roman"/>
                <w:sz w:val="20"/>
              </w:rPr>
            </w:pPr>
          </w:p>
        </w:tc>
        <w:tc>
          <w:tcPr>
            <w:tcW w:w="524" w:type="dxa"/>
          </w:tcPr>
          <w:p>
            <w:pPr>
              <w:pStyle w:val="TableParagraph"/>
              <w:spacing w:before="0"/>
              <w:rPr>
                <w:rFonts w:ascii="Times New Roman"/>
                <w:sz w:val="20"/>
              </w:rPr>
            </w:pPr>
          </w:p>
        </w:tc>
        <w:tc>
          <w:tcPr>
            <w:tcW w:w="3838" w:type="dxa"/>
          </w:tcPr>
          <w:p>
            <w:pPr>
              <w:pStyle w:val="TableParagraph"/>
              <w:spacing w:before="3"/>
              <w:rPr>
                <w:b/>
                <w:sz w:val="26"/>
              </w:rPr>
            </w:pPr>
          </w:p>
          <w:p>
            <w:pPr>
              <w:pStyle w:val="TableParagraph"/>
              <w:spacing w:before="1"/>
              <w:ind w:left="1153"/>
              <w:rPr>
                <w:b/>
                <w:sz w:val="20"/>
              </w:rPr>
            </w:pPr>
            <w:r>
              <w:rPr>
                <w:b/>
                <w:color w:val="00A650"/>
                <w:sz w:val="20"/>
              </w:rPr>
              <w:t>0.65</w:t>
            </w:r>
          </w:p>
        </w:tc>
      </w:tr>
      <w:tr>
        <w:trPr>
          <w:trHeight w:val="566" w:hRule="atLeast"/>
        </w:trPr>
        <w:tc>
          <w:tcPr>
            <w:tcW w:w="1930" w:type="dxa"/>
          </w:tcPr>
          <w:p>
            <w:pPr>
              <w:pStyle w:val="TableParagraph"/>
              <w:spacing w:before="3"/>
              <w:rPr>
                <w:b/>
                <w:sz w:val="27"/>
              </w:rPr>
            </w:pPr>
          </w:p>
          <w:p>
            <w:pPr>
              <w:pStyle w:val="TableParagraph"/>
              <w:spacing w:before="1"/>
              <w:ind w:right="145"/>
              <w:jc w:val="right"/>
              <w:rPr>
                <w:sz w:val="20"/>
              </w:rPr>
            </w:pPr>
            <w:r>
              <w:rPr>
                <w:color w:val="231F20"/>
                <w:w w:val="90"/>
                <w:sz w:val="20"/>
              </w:rPr>
              <w:t>HCD</w:t>
            </w:r>
          </w:p>
        </w:tc>
        <w:tc>
          <w:tcPr>
            <w:tcW w:w="4038" w:type="dxa"/>
          </w:tcPr>
          <w:p>
            <w:pPr>
              <w:pStyle w:val="TableParagraph"/>
              <w:spacing w:before="0"/>
              <w:rPr>
                <w:rFonts w:ascii="Times New Roman"/>
                <w:sz w:val="20"/>
              </w:rPr>
            </w:pPr>
          </w:p>
        </w:tc>
        <w:tc>
          <w:tcPr>
            <w:tcW w:w="84" w:type="dxa"/>
          </w:tcPr>
          <w:p>
            <w:pPr>
              <w:pStyle w:val="TableParagraph"/>
              <w:spacing w:before="0"/>
              <w:rPr>
                <w:rFonts w:ascii="Times New Roman"/>
                <w:sz w:val="20"/>
              </w:rPr>
            </w:pPr>
          </w:p>
        </w:tc>
        <w:tc>
          <w:tcPr>
            <w:tcW w:w="524" w:type="dxa"/>
          </w:tcPr>
          <w:p>
            <w:pPr>
              <w:pStyle w:val="TableParagraph"/>
              <w:spacing w:before="0"/>
              <w:rPr>
                <w:rFonts w:ascii="Times New Roman"/>
                <w:sz w:val="20"/>
              </w:rPr>
            </w:pPr>
          </w:p>
        </w:tc>
        <w:tc>
          <w:tcPr>
            <w:tcW w:w="3838" w:type="dxa"/>
          </w:tcPr>
          <w:p>
            <w:pPr>
              <w:pStyle w:val="TableParagraph"/>
              <w:spacing w:before="3"/>
              <w:rPr>
                <w:b/>
                <w:sz w:val="26"/>
              </w:rPr>
            </w:pPr>
          </w:p>
          <w:p>
            <w:pPr>
              <w:pStyle w:val="TableParagraph"/>
              <w:spacing w:before="0"/>
              <w:ind w:left="913"/>
              <w:rPr>
                <w:b/>
                <w:sz w:val="20"/>
              </w:rPr>
            </w:pPr>
            <w:r>
              <w:rPr>
                <w:b/>
                <w:color w:val="00A650"/>
                <w:sz w:val="20"/>
              </w:rPr>
              <w:t>0.62</w:t>
            </w:r>
          </w:p>
        </w:tc>
      </w:tr>
      <w:tr>
        <w:trPr>
          <w:trHeight w:val="566" w:hRule="atLeast"/>
        </w:trPr>
        <w:tc>
          <w:tcPr>
            <w:tcW w:w="1930" w:type="dxa"/>
          </w:tcPr>
          <w:p>
            <w:pPr>
              <w:pStyle w:val="TableParagraph"/>
              <w:spacing w:before="1"/>
              <w:rPr>
                <w:b/>
                <w:sz w:val="27"/>
              </w:rPr>
            </w:pPr>
          </w:p>
          <w:p>
            <w:pPr>
              <w:pStyle w:val="TableParagraph"/>
              <w:spacing w:before="1"/>
              <w:ind w:right="144"/>
              <w:jc w:val="right"/>
              <w:rPr>
                <w:sz w:val="20"/>
              </w:rPr>
            </w:pPr>
            <w:r>
              <w:rPr>
                <w:color w:val="231F20"/>
                <w:sz w:val="20"/>
              </w:rPr>
              <w:t>Problem Definition</w:t>
            </w:r>
          </w:p>
        </w:tc>
        <w:tc>
          <w:tcPr>
            <w:tcW w:w="4038" w:type="dxa"/>
          </w:tcPr>
          <w:p>
            <w:pPr>
              <w:pStyle w:val="TableParagraph"/>
              <w:spacing w:before="0"/>
              <w:rPr>
                <w:rFonts w:ascii="Times New Roman"/>
                <w:sz w:val="20"/>
              </w:rPr>
            </w:pPr>
          </w:p>
        </w:tc>
        <w:tc>
          <w:tcPr>
            <w:tcW w:w="84" w:type="dxa"/>
          </w:tcPr>
          <w:p>
            <w:pPr>
              <w:pStyle w:val="TableParagraph"/>
              <w:spacing w:before="0"/>
              <w:rPr>
                <w:rFonts w:ascii="Times New Roman"/>
                <w:sz w:val="20"/>
              </w:rPr>
            </w:pPr>
          </w:p>
        </w:tc>
        <w:tc>
          <w:tcPr>
            <w:tcW w:w="524" w:type="dxa"/>
          </w:tcPr>
          <w:p>
            <w:pPr>
              <w:pStyle w:val="TableParagraph"/>
              <w:spacing w:before="0"/>
              <w:rPr>
                <w:rFonts w:ascii="Times New Roman"/>
                <w:sz w:val="20"/>
              </w:rPr>
            </w:pPr>
          </w:p>
        </w:tc>
        <w:tc>
          <w:tcPr>
            <w:tcW w:w="3838" w:type="dxa"/>
          </w:tcPr>
          <w:p>
            <w:pPr>
              <w:pStyle w:val="TableParagraph"/>
              <w:spacing w:before="3"/>
              <w:rPr>
                <w:b/>
                <w:sz w:val="26"/>
              </w:rPr>
            </w:pPr>
          </w:p>
          <w:p>
            <w:pPr>
              <w:pStyle w:val="TableParagraph"/>
              <w:spacing w:before="0"/>
              <w:ind w:left="667"/>
              <w:rPr>
                <w:b/>
                <w:sz w:val="20"/>
              </w:rPr>
            </w:pPr>
            <w:r>
              <w:rPr>
                <w:b/>
                <w:color w:val="00A650"/>
                <w:sz w:val="20"/>
              </w:rPr>
              <w:t>0.59</w:t>
            </w:r>
          </w:p>
        </w:tc>
      </w:tr>
      <w:tr>
        <w:trPr>
          <w:trHeight w:val="566" w:hRule="atLeast"/>
        </w:trPr>
        <w:tc>
          <w:tcPr>
            <w:tcW w:w="1930" w:type="dxa"/>
          </w:tcPr>
          <w:p>
            <w:pPr>
              <w:pStyle w:val="TableParagraph"/>
              <w:spacing w:before="11"/>
              <w:rPr>
                <w:b/>
                <w:sz w:val="26"/>
              </w:rPr>
            </w:pPr>
          </w:p>
          <w:p>
            <w:pPr>
              <w:pStyle w:val="TableParagraph"/>
              <w:spacing w:before="0"/>
              <w:ind w:right="144"/>
              <w:jc w:val="right"/>
              <w:rPr>
                <w:sz w:val="20"/>
              </w:rPr>
            </w:pPr>
            <w:r>
              <w:rPr>
                <w:color w:val="231F20"/>
                <w:w w:val="95"/>
                <w:sz w:val="20"/>
              </w:rPr>
              <w:t>Lean Agile</w:t>
            </w:r>
          </w:p>
        </w:tc>
        <w:tc>
          <w:tcPr>
            <w:tcW w:w="4038" w:type="dxa"/>
          </w:tcPr>
          <w:p>
            <w:pPr>
              <w:pStyle w:val="TableParagraph"/>
              <w:spacing w:before="0"/>
              <w:rPr>
                <w:rFonts w:ascii="Times New Roman"/>
                <w:sz w:val="20"/>
              </w:rPr>
            </w:pPr>
          </w:p>
        </w:tc>
        <w:tc>
          <w:tcPr>
            <w:tcW w:w="84" w:type="dxa"/>
          </w:tcPr>
          <w:p>
            <w:pPr>
              <w:pStyle w:val="TableParagraph"/>
              <w:spacing w:before="0"/>
              <w:rPr>
                <w:rFonts w:ascii="Times New Roman"/>
                <w:sz w:val="20"/>
              </w:rPr>
            </w:pPr>
          </w:p>
        </w:tc>
        <w:tc>
          <w:tcPr>
            <w:tcW w:w="524" w:type="dxa"/>
          </w:tcPr>
          <w:p>
            <w:pPr>
              <w:pStyle w:val="TableParagraph"/>
              <w:spacing w:before="0"/>
              <w:rPr>
                <w:rFonts w:ascii="Times New Roman"/>
                <w:sz w:val="20"/>
              </w:rPr>
            </w:pPr>
          </w:p>
        </w:tc>
        <w:tc>
          <w:tcPr>
            <w:tcW w:w="3838" w:type="dxa"/>
          </w:tcPr>
          <w:p>
            <w:pPr>
              <w:pStyle w:val="TableParagraph"/>
              <w:spacing w:before="3"/>
              <w:rPr>
                <w:b/>
                <w:sz w:val="26"/>
              </w:rPr>
            </w:pPr>
          </w:p>
          <w:p>
            <w:pPr>
              <w:pStyle w:val="TableParagraph"/>
              <w:spacing w:before="0"/>
              <w:ind w:left="431"/>
              <w:rPr>
                <w:b/>
                <w:sz w:val="20"/>
              </w:rPr>
            </w:pPr>
            <w:r>
              <w:rPr>
                <w:b/>
                <w:color w:val="00A650"/>
                <w:sz w:val="20"/>
              </w:rPr>
              <w:t>0.56</w:t>
            </w:r>
          </w:p>
        </w:tc>
      </w:tr>
      <w:tr>
        <w:trPr>
          <w:trHeight w:val="566" w:hRule="atLeast"/>
        </w:trPr>
        <w:tc>
          <w:tcPr>
            <w:tcW w:w="1930" w:type="dxa"/>
          </w:tcPr>
          <w:p>
            <w:pPr>
              <w:pStyle w:val="TableParagraph"/>
              <w:spacing w:before="8"/>
              <w:rPr>
                <w:b/>
                <w:sz w:val="26"/>
              </w:rPr>
            </w:pPr>
          </w:p>
          <w:p>
            <w:pPr>
              <w:pStyle w:val="TableParagraph"/>
              <w:spacing w:before="1"/>
              <w:ind w:right="144"/>
              <w:jc w:val="right"/>
              <w:rPr>
                <w:sz w:val="20"/>
              </w:rPr>
            </w:pPr>
            <w:r>
              <w:rPr>
                <w:color w:val="231F20"/>
                <w:w w:val="95"/>
                <w:sz w:val="20"/>
              </w:rPr>
              <w:t>Data Analytical</w:t>
            </w:r>
          </w:p>
        </w:tc>
        <w:tc>
          <w:tcPr>
            <w:tcW w:w="4038" w:type="dxa"/>
          </w:tcPr>
          <w:p>
            <w:pPr>
              <w:pStyle w:val="TableParagraph"/>
              <w:spacing w:before="0"/>
              <w:rPr>
                <w:rFonts w:ascii="Times New Roman"/>
                <w:sz w:val="20"/>
              </w:rPr>
            </w:pPr>
          </w:p>
        </w:tc>
        <w:tc>
          <w:tcPr>
            <w:tcW w:w="84" w:type="dxa"/>
          </w:tcPr>
          <w:p>
            <w:pPr>
              <w:pStyle w:val="TableParagraph"/>
              <w:spacing w:before="0"/>
              <w:rPr>
                <w:rFonts w:ascii="Times New Roman"/>
                <w:sz w:val="20"/>
              </w:rPr>
            </w:pPr>
          </w:p>
        </w:tc>
        <w:tc>
          <w:tcPr>
            <w:tcW w:w="524" w:type="dxa"/>
          </w:tcPr>
          <w:p>
            <w:pPr>
              <w:pStyle w:val="TableParagraph"/>
              <w:spacing w:before="0"/>
              <w:rPr>
                <w:rFonts w:ascii="Times New Roman"/>
                <w:sz w:val="20"/>
              </w:rPr>
            </w:pPr>
          </w:p>
        </w:tc>
        <w:tc>
          <w:tcPr>
            <w:tcW w:w="3838" w:type="dxa"/>
          </w:tcPr>
          <w:p>
            <w:pPr>
              <w:pStyle w:val="TableParagraph"/>
              <w:spacing w:before="3"/>
              <w:rPr>
                <w:b/>
                <w:sz w:val="26"/>
              </w:rPr>
            </w:pPr>
          </w:p>
          <w:p>
            <w:pPr>
              <w:pStyle w:val="TableParagraph"/>
              <w:spacing w:before="0"/>
              <w:ind w:left="346"/>
              <w:rPr>
                <w:b/>
                <w:sz w:val="20"/>
              </w:rPr>
            </w:pPr>
            <w:r>
              <w:rPr>
                <w:b/>
                <w:color w:val="00A650"/>
                <w:sz w:val="20"/>
              </w:rPr>
              <w:t>0.55</w:t>
            </w:r>
          </w:p>
        </w:tc>
      </w:tr>
      <w:tr>
        <w:trPr>
          <w:trHeight w:val="263" w:hRule="atLeast"/>
        </w:trPr>
        <w:tc>
          <w:tcPr>
            <w:tcW w:w="1930" w:type="dxa"/>
          </w:tcPr>
          <w:p>
            <w:pPr>
              <w:pStyle w:val="TableParagraph"/>
              <w:spacing w:before="0"/>
              <w:rPr>
                <w:rFonts w:ascii="Times New Roman"/>
                <w:sz w:val="18"/>
              </w:rPr>
            </w:pPr>
          </w:p>
        </w:tc>
        <w:tc>
          <w:tcPr>
            <w:tcW w:w="4038" w:type="dxa"/>
          </w:tcPr>
          <w:p>
            <w:pPr>
              <w:pStyle w:val="TableParagraph"/>
              <w:spacing w:before="0"/>
              <w:rPr>
                <w:rFonts w:ascii="Times New Roman"/>
                <w:sz w:val="20"/>
              </w:rPr>
            </w:pPr>
          </w:p>
        </w:tc>
        <w:tc>
          <w:tcPr>
            <w:tcW w:w="84" w:type="dxa"/>
          </w:tcPr>
          <w:p>
            <w:pPr>
              <w:pStyle w:val="TableParagraph"/>
              <w:spacing w:before="0"/>
              <w:rPr>
                <w:rFonts w:ascii="Times New Roman"/>
                <w:sz w:val="20"/>
              </w:rPr>
            </w:pPr>
          </w:p>
        </w:tc>
        <w:tc>
          <w:tcPr>
            <w:tcW w:w="524" w:type="dxa"/>
          </w:tcPr>
          <w:p>
            <w:pPr>
              <w:pStyle w:val="TableParagraph"/>
              <w:spacing w:before="0"/>
              <w:rPr>
                <w:rFonts w:ascii="Times New Roman"/>
                <w:sz w:val="20"/>
              </w:rPr>
            </w:pPr>
          </w:p>
        </w:tc>
        <w:tc>
          <w:tcPr>
            <w:tcW w:w="3838" w:type="dxa"/>
          </w:tcPr>
          <w:p>
            <w:pPr>
              <w:pStyle w:val="TableParagraph"/>
              <w:spacing w:before="0"/>
              <w:rPr>
                <w:rFonts w:ascii="Times New Roman"/>
                <w:sz w:val="20"/>
              </w:rPr>
            </w:pPr>
          </w:p>
        </w:tc>
      </w:tr>
      <w:tr>
        <w:trPr>
          <w:trHeight w:val="301" w:hRule="atLeast"/>
        </w:trPr>
        <w:tc>
          <w:tcPr>
            <w:tcW w:w="1930" w:type="dxa"/>
          </w:tcPr>
          <w:p>
            <w:pPr>
              <w:pStyle w:val="TableParagraph"/>
              <w:spacing w:before="42"/>
              <w:ind w:right="144"/>
              <w:jc w:val="right"/>
              <w:rPr>
                <w:sz w:val="20"/>
              </w:rPr>
            </w:pPr>
            <w:r>
              <w:rPr>
                <w:color w:val="231F20"/>
                <w:w w:val="95"/>
                <w:sz w:val="20"/>
              </w:rPr>
              <w:t>Evidence Synthesis</w:t>
            </w:r>
          </w:p>
        </w:tc>
        <w:tc>
          <w:tcPr>
            <w:tcW w:w="4038" w:type="dxa"/>
            <w:shd w:val="clear" w:color="auto" w:fill="00A650"/>
          </w:tcPr>
          <w:p>
            <w:pPr>
              <w:pStyle w:val="TableParagraph"/>
              <w:spacing w:before="0"/>
              <w:rPr>
                <w:rFonts w:ascii="Times New Roman"/>
                <w:sz w:val="20"/>
              </w:rPr>
            </w:pPr>
          </w:p>
        </w:tc>
        <w:tc>
          <w:tcPr>
            <w:tcW w:w="84" w:type="dxa"/>
            <w:shd w:val="clear" w:color="auto" w:fill="00A650"/>
          </w:tcPr>
          <w:p>
            <w:pPr>
              <w:pStyle w:val="TableParagraph"/>
              <w:spacing w:before="0"/>
              <w:rPr>
                <w:rFonts w:ascii="Times New Roman"/>
                <w:sz w:val="20"/>
              </w:rPr>
            </w:pPr>
          </w:p>
        </w:tc>
        <w:tc>
          <w:tcPr>
            <w:tcW w:w="524" w:type="dxa"/>
            <w:shd w:val="clear" w:color="auto" w:fill="00A650"/>
          </w:tcPr>
          <w:p>
            <w:pPr>
              <w:pStyle w:val="TableParagraph"/>
              <w:spacing w:before="0"/>
              <w:rPr>
                <w:rFonts w:ascii="Times New Roman"/>
                <w:sz w:val="20"/>
              </w:rPr>
            </w:pPr>
          </w:p>
        </w:tc>
        <w:tc>
          <w:tcPr>
            <w:tcW w:w="3838" w:type="dxa"/>
          </w:tcPr>
          <w:p>
            <w:pPr>
              <w:pStyle w:val="TableParagraph"/>
              <w:spacing w:before="20"/>
              <w:ind w:left="103"/>
              <w:rPr>
                <w:b/>
                <w:sz w:val="20"/>
              </w:rPr>
            </w:pPr>
            <w:r>
              <w:rPr>
                <w:b/>
                <w:color w:val="00A650"/>
                <w:sz w:val="20"/>
              </w:rPr>
              <w:t>0.52</w:t>
            </w:r>
          </w:p>
        </w:tc>
      </w:tr>
      <w:tr>
        <w:trPr>
          <w:trHeight w:val="265" w:hRule="atLeast"/>
        </w:trPr>
        <w:tc>
          <w:tcPr>
            <w:tcW w:w="1930" w:type="dxa"/>
          </w:tcPr>
          <w:p>
            <w:pPr>
              <w:pStyle w:val="TableParagraph"/>
              <w:spacing w:before="0"/>
              <w:rPr>
                <w:rFonts w:ascii="Times New Roman"/>
                <w:sz w:val="18"/>
              </w:rPr>
            </w:pPr>
          </w:p>
        </w:tc>
        <w:tc>
          <w:tcPr>
            <w:tcW w:w="4038" w:type="dxa"/>
          </w:tcPr>
          <w:p>
            <w:pPr>
              <w:pStyle w:val="TableParagraph"/>
              <w:spacing w:before="0"/>
              <w:rPr>
                <w:rFonts w:ascii="Times New Roman"/>
                <w:sz w:val="18"/>
              </w:rPr>
            </w:pPr>
          </w:p>
        </w:tc>
        <w:tc>
          <w:tcPr>
            <w:tcW w:w="84" w:type="dxa"/>
          </w:tcPr>
          <w:p>
            <w:pPr>
              <w:pStyle w:val="TableParagraph"/>
              <w:spacing w:before="0"/>
              <w:rPr>
                <w:rFonts w:ascii="Times New Roman"/>
                <w:sz w:val="18"/>
              </w:rPr>
            </w:pPr>
          </w:p>
        </w:tc>
        <w:tc>
          <w:tcPr>
            <w:tcW w:w="524" w:type="dxa"/>
          </w:tcPr>
          <w:p>
            <w:pPr>
              <w:pStyle w:val="TableParagraph"/>
              <w:spacing w:before="0"/>
              <w:rPr>
                <w:rFonts w:ascii="Times New Roman"/>
                <w:sz w:val="18"/>
              </w:rPr>
            </w:pPr>
          </w:p>
        </w:tc>
        <w:tc>
          <w:tcPr>
            <w:tcW w:w="3838" w:type="dxa"/>
          </w:tcPr>
          <w:p>
            <w:pPr>
              <w:pStyle w:val="TableParagraph"/>
              <w:spacing w:before="0"/>
              <w:rPr>
                <w:rFonts w:ascii="Times New Roman"/>
                <w:sz w:val="18"/>
              </w:rPr>
            </w:pPr>
          </w:p>
        </w:tc>
      </w:tr>
      <w:tr>
        <w:trPr>
          <w:trHeight w:val="301" w:hRule="atLeast"/>
        </w:trPr>
        <w:tc>
          <w:tcPr>
            <w:tcW w:w="1930" w:type="dxa"/>
          </w:tcPr>
          <w:p>
            <w:pPr>
              <w:pStyle w:val="TableParagraph"/>
              <w:spacing w:before="40"/>
              <w:ind w:right="144"/>
              <w:jc w:val="right"/>
              <w:rPr>
                <w:sz w:val="20"/>
              </w:rPr>
            </w:pPr>
            <w:r>
              <w:rPr>
                <w:color w:val="231F20"/>
                <w:sz w:val="20"/>
              </w:rPr>
              <w:t>Open Innovation</w:t>
            </w:r>
          </w:p>
        </w:tc>
        <w:tc>
          <w:tcPr>
            <w:tcW w:w="4038" w:type="dxa"/>
            <w:shd w:val="clear" w:color="auto" w:fill="00A650"/>
          </w:tcPr>
          <w:p>
            <w:pPr>
              <w:pStyle w:val="TableParagraph"/>
              <w:spacing w:before="0"/>
              <w:rPr>
                <w:rFonts w:ascii="Times New Roman"/>
                <w:sz w:val="20"/>
              </w:rPr>
            </w:pPr>
          </w:p>
        </w:tc>
        <w:tc>
          <w:tcPr>
            <w:tcW w:w="84" w:type="dxa"/>
            <w:shd w:val="clear" w:color="auto" w:fill="00A650"/>
          </w:tcPr>
          <w:p>
            <w:pPr>
              <w:pStyle w:val="TableParagraph"/>
              <w:spacing w:before="0"/>
              <w:rPr>
                <w:rFonts w:ascii="Times New Roman"/>
                <w:sz w:val="20"/>
              </w:rPr>
            </w:pPr>
          </w:p>
        </w:tc>
        <w:tc>
          <w:tcPr>
            <w:tcW w:w="524" w:type="dxa"/>
          </w:tcPr>
          <w:p>
            <w:pPr>
              <w:pStyle w:val="TableParagraph"/>
              <w:spacing w:before="0"/>
              <w:rPr>
                <w:rFonts w:ascii="Times New Roman"/>
                <w:sz w:val="20"/>
              </w:rPr>
            </w:pPr>
          </w:p>
        </w:tc>
        <w:tc>
          <w:tcPr>
            <w:tcW w:w="3838" w:type="dxa"/>
          </w:tcPr>
          <w:p>
            <w:pPr>
              <w:pStyle w:val="TableParagraph"/>
              <w:spacing w:before="38"/>
              <w:ind w:left="22"/>
              <w:rPr>
                <w:b/>
                <w:sz w:val="20"/>
              </w:rPr>
            </w:pPr>
            <w:r>
              <w:rPr>
                <w:b/>
                <w:color w:val="00A650"/>
                <w:sz w:val="20"/>
              </w:rPr>
              <w:t>0.51</w:t>
            </w:r>
          </w:p>
        </w:tc>
      </w:tr>
      <w:tr>
        <w:trPr>
          <w:trHeight w:val="566" w:hRule="atLeast"/>
        </w:trPr>
        <w:tc>
          <w:tcPr>
            <w:tcW w:w="1930" w:type="dxa"/>
          </w:tcPr>
          <w:p>
            <w:pPr>
              <w:pStyle w:val="TableParagraph"/>
              <w:spacing w:before="4"/>
              <w:rPr>
                <w:b/>
                <w:sz w:val="26"/>
              </w:rPr>
            </w:pPr>
          </w:p>
          <w:p>
            <w:pPr>
              <w:pStyle w:val="TableParagraph"/>
              <w:spacing w:before="0"/>
              <w:ind w:right="144"/>
              <w:jc w:val="right"/>
              <w:rPr>
                <w:sz w:val="20"/>
              </w:rPr>
            </w:pPr>
            <w:r>
              <w:rPr>
                <w:color w:val="231F20"/>
                <w:sz w:val="20"/>
              </w:rPr>
              <w:t>Impact Evaluation</w:t>
            </w:r>
          </w:p>
        </w:tc>
        <w:tc>
          <w:tcPr>
            <w:tcW w:w="4038" w:type="dxa"/>
          </w:tcPr>
          <w:p>
            <w:pPr>
              <w:pStyle w:val="TableParagraph"/>
              <w:spacing w:before="0"/>
              <w:rPr>
                <w:rFonts w:ascii="Times New Roman"/>
                <w:sz w:val="20"/>
              </w:rPr>
            </w:pPr>
          </w:p>
        </w:tc>
        <w:tc>
          <w:tcPr>
            <w:tcW w:w="84" w:type="dxa"/>
          </w:tcPr>
          <w:p>
            <w:pPr>
              <w:pStyle w:val="TableParagraph"/>
              <w:spacing w:before="0"/>
              <w:rPr>
                <w:rFonts w:ascii="Times New Roman"/>
                <w:sz w:val="20"/>
              </w:rPr>
            </w:pPr>
          </w:p>
        </w:tc>
        <w:tc>
          <w:tcPr>
            <w:tcW w:w="524" w:type="dxa"/>
          </w:tcPr>
          <w:p>
            <w:pPr>
              <w:pStyle w:val="TableParagraph"/>
              <w:spacing w:before="4"/>
              <w:rPr>
                <w:b/>
                <w:sz w:val="26"/>
              </w:rPr>
            </w:pPr>
          </w:p>
          <w:p>
            <w:pPr>
              <w:pStyle w:val="TableParagraph"/>
              <w:spacing w:before="0"/>
              <w:ind w:left="121" w:right="-15"/>
              <w:rPr>
                <w:b/>
                <w:sz w:val="20"/>
              </w:rPr>
            </w:pPr>
            <w:r>
              <w:rPr>
                <w:b/>
                <w:color w:val="00A650"/>
                <w:w w:val="105"/>
                <w:sz w:val="20"/>
              </w:rPr>
              <w:t>0.46</w:t>
            </w:r>
          </w:p>
        </w:tc>
        <w:tc>
          <w:tcPr>
            <w:tcW w:w="3838" w:type="dxa"/>
          </w:tcPr>
          <w:p>
            <w:pPr>
              <w:pStyle w:val="TableParagraph"/>
              <w:spacing w:before="0"/>
              <w:rPr>
                <w:rFonts w:ascii="Times New Roman"/>
                <w:sz w:val="20"/>
              </w:rPr>
            </w:pPr>
          </w:p>
        </w:tc>
      </w:tr>
      <w:tr>
        <w:trPr>
          <w:trHeight w:val="566" w:hRule="atLeast"/>
        </w:trPr>
        <w:tc>
          <w:tcPr>
            <w:tcW w:w="1930" w:type="dxa"/>
          </w:tcPr>
          <w:p>
            <w:pPr>
              <w:pStyle w:val="TableParagraph"/>
              <w:spacing w:before="1"/>
              <w:rPr>
                <w:b/>
                <w:sz w:val="26"/>
              </w:rPr>
            </w:pPr>
          </w:p>
          <w:p>
            <w:pPr>
              <w:pStyle w:val="TableParagraph"/>
              <w:spacing w:before="1"/>
              <w:ind w:right="141"/>
              <w:jc w:val="right"/>
              <w:rPr>
                <w:sz w:val="20"/>
              </w:rPr>
            </w:pPr>
            <w:r>
              <w:rPr>
                <w:color w:val="231F20"/>
                <w:w w:val="95"/>
                <w:sz w:val="20"/>
              </w:rPr>
              <w:t>Systems Thinking</w:t>
            </w:r>
          </w:p>
        </w:tc>
        <w:tc>
          <w:tcPr>
            <w:tcW w:w="4038" w:type="dxa"/>
          </w:tcPr>
          <w:p>
            <w:pPr>
              <w:pStyle w:val="TableParagraph"/>
              <w:spacing w:before="7"/>
              <w:rPr>
                <w:b/>
                <w:sz w:val="24"/>
              </w:rPr>
            </w:pPr>
          </w:p>
          <w:p>
            <w:pPr>
              <w:pStyle w:val="TableParagraph"/>
              <w:spacing w:before="0"/>
              <w:ind w:left="-6" w:right="-58"/>
              <w:rPr>
                <w:sz w:val="20"/>
              </w:rPr>
            </w:pPr>
            <w:r>
              <w:rPr>
                <w:sz w:val="20"/>
              </w:rPr>
              <w:pict>
                <v:group style="width:202.15pt;height:14.2pt;mso-position-horizontal-relative:char;mso-position-vertical-relative:line" coordorigin="0,0" coordsize="4043,284">
                  <v:rect style="position:absolute;left:0;top:0;width:4043;height:284" filled="true" fillcolor="#00a650" stroked="false">
                    <v:fill type="solid"/>
                  </v:rect>
                </v:group>
              </w:pict>
            </w:r>
            <w:r>
              <w:rPr>
                <w:sz w:val="20"/>
              </w:rPr>
            </w:r>
          </w:p>
        </w:tc>
        <w:tc>
          <w:tcPr>
            <w:tcW w:w="84" w:type="dxa"/>
          </w:tcPr>
          <w:p>
            <w:pPr>
              <w:pStyle w:val="TableParagraph"/>
              <w:spacing w:before="0"/>
              <w:rPr>
                <w:rFonts w:ascii="Times New Roman"/>
                <w:sz w:val="20"/>
              </w:rPr>
            </w:pPr>
          </w:p>
        </w:tc>
        <w:tc>
          <w:tcPr>
            <w:tcW w:w="524" w:type="dxa"/>
          </w:tcPr>
          <w:p>
            <w:pPr>
              <w:pStyle w:val="TableParagraph"/>
              <w:spacing w:before="3"/>
              <w:rPr>
                <w:b/>
                <w:sz w:val="26"/>
              </w:rPr>
            </w:pPr>
          </w:p>
          <w:p>
            <w:pPr>
              <w:pStyle w:val="TableParagraph"/>
              <w:spacing w:before="1"/>
              <w:ind w:left="33"/>
              <w:rPr>
                <w:b/>
                <w:sz w:val="20"/>
              </w:rPr>
            </w:pPr>
            <w:r>
              <w:rPr>
                <w:b/>
                <w:color w:val="00A650"/>
                <w:sz w:val="20"/>
              </w:rPr>
              <w:t>0.45</w:t>
            </w:r>
          </w:p>
        </w:tc>
        <w:tc>
          <w:tcPr>
            <w:tcW w:w="3838" w:type="dxa"/>
          </w:tcPr>
          <w:p>
            <w:pPr>
              <w:pStyle w:val="TableParagraph"/>
              <w:spacing w:before="0"/>
              <w:rPr>
                <w:rFonts w:ascii="Times New Roman"/>
                <w:sz w:val="20"/>
              </w:rPr>
            </w:pPr>
          </w:p>
        </w:tc>
      </w:tr>
      <w:tr>
        <w:trPr>
          <w:trHeight w:val="237" w:hRule="atLeast"/>
        </w:trPr>
        <w:tc>
          <w:tcPr>
            <w:tcW w:w="1930" w:type="dxa"/>
          </w:tcPr>
          <w:p>
            <w:pPr>
              <w:pStyle w:val="TableParagraph"/>
              <w:spacing w:before="0"/>
              <w:rPr>
                <w:rFonts w:ascii="Times New Roman"/>
                <w:sz w:val="16"/>
              </w:rPr>
            </w:pPr>
          </w:p>
        </w:tc>
        <w:tc>
          <w:tcPr>
            <w:tcW w:w="4038" w:type="dxa"/>
            <w:tcBorders>
              <w:bottom w:val="single" w:sz="6" w:space="0" w:color="231F20"/>
            </w:tcBorders>
          </w:tcPr>
          <w:p>
            <w:pPr>
              <w:pStyle w:val="TableParagraph"/>
              <w:spacing w:before="0"/>
              <w:rPr>
                <w:rFonts w:ascii="Times New Roman"/>
                <w:sz w:val="16"/>
              </w:rPr>
            </w:pPr>
          </w:p>
        </w:tc>
        <w:tc>
          <w:tcPr>
            <w:tcW w:w="84" w:type="dxa"/>
            <w:tcBorders>
              <w:bottom w:val="single" w:sz="6" w:space="0" w:color="231F20"/>
            </w:tcBorders>
          </w:tcPr>
          <w:p>
            <w:pPr>
              <w:pStyle w:val="TableParagraph"/>
              <w:spacing w:before="0"/>
              <w:rPr>
                <w:rFonts w:ascii="Times New Roman"/>
                <w:sz w:val="16"/>
              </w:rPr>
            </w:pPr>
          </w:p>
        </w:tc>
        <w:tc>
          <w:tcPr>
            <w:tcW w:w="524" w:type="dxa"/>
            <w:tcBorders>
              <w:bottom w:val="single" w:sz="6" w:space="0" w:color="231F20"/>
            </w:tcBorders>
          </w:tcPr>
          <w:p>
            <w:pPr>
              <w:pStyle w:val="TableParagraph"/>
              <w:spacing w:before="0"/>
              <w:rPr>
                <w:rFonts w:ascii="Times New Roman"/>
                <w:sz w:val="16"/>
              </w:rPr>
            </w:pPr>
          </w:p>
        </w:tc>
        <w:tc>
          <w:tcPr>
            <w:tcW w:w="3838" w:type="dxa"/>
            <w:tcBorders>
              <w:bottom w:val="single" w:sz="6" w:space="0" w:color="231F20"/>
            </w:tcBorders>
          </w:tcPr>
          <w:p>
            <w:pPr>
              <w:pStyle w:val="TableParagraph"/>
              <w:spacing w:before="0"/>
              <w:rPr>
                <w:rFonts w:ascii="Times New Roman"/>
                <w:sz w:val="16"/>
              </w:rPr>
            </w:pPr>
          </w:p>
        </w:tc>
      </w:tr>
    </w:tbl>
    <w:p>
      <w:pPr>
        <w:spacing w:after="0"/>
        <w:rPr>
          <w:rFonts w:ascii="Times New Roman"/>
          <w:sz w:val="16"/>
        </w:rPr>
        <w:sectPr>
          <w:type w:val="continuous"/>
          <w:pgSz w:w="11910" w:h="16840"/>
          <w:pgMar w:top="920" w:bottom="280" w:left="0" w:right="0"/>
        </w:sectPr>
      </w:pPr>
    </w:p>
    <w:p>
      <w:pPr>
        <w:pStyle w:val="BodyText"/>
        <w:spacing w:before="110"/>
        <w:jc w:val="right"/>
      </w:pPr>
      <w:r>
        <w:rPr/>
        <w:pict>
          <v:rect style="position:absolute;margin-left:136.417297pt;margin-top:-85.141518pt;width:226.45pt;height:14.173pt;mso-position-horizontal-relative:page;mso-position-vertical-relative:paragraph;z-index:-267376" filled="true" fillcolor="#00a650" stroked="false">
            <v:fill type="solid"/>
            <w10:wrap type="none"/>
          </v:rect>
        </w:pict>
      </w:r>
      <w:r>
        <w:rPr/>
        <w:pict>
          <v:rect style="position:absolute;margin-left:136.417297pt;margin-top:-56.795021pt;width:206.2pt;height:14.173pt;mso-position-horizontal-relative:page;mso-position-vertical-relative:paragraph;z-index:-267304" filled="true" fillcolor="#00a650" stroked="false">
            <v:fill type="solid"/>
            <w10:wrap type="none"/>
          </v:rect>
        </w:pict>
      </w:r>
      <w:r>
        <w:rPr>
          <w:color w:val="231F20"/>
        </w:rPr>
        <w:t>0.0</w:t>
      </w:r>
    </w:p>
    <w:p>
      <w:pPr>
        <w:spacing w:before="110"/>
        <w:ind w:left="0" w:right="0" w:firstLine="0"/>
        <w:jc w:val="right"/>
        <w:rPr>
          <w:sz w:val="20"/>
        </w:rPr>
      </w:pPr>
      <w:r>
        <w:rPr/>
        <w:br w:type="column"/>
      </w:r>
      <w:r>
        <w:rPr>
          <w:color w:val="231F20"/>
          <w:w w:val="95"/>
          <w:sz w:val="20"/>
        </w:rPr>
        <w:t>0.2</w:t>
      </w:r>
    </w:p>
    <w:p>
      <w:pPr>
        <w:spacing w:before="110"/>
        <w:ind w:left="0" w:right="0" w:firstLine="0"/>
        <w:jc w:val="right"/>
        <w:rPr>
          <w:sz w:val="20"/>
        </w:rPr>
      </w:pPr>
      <w:r>
        <w:rPr/>
        <w:br w:type="column"/>
      </w:r>
      <w:r>
        <w:rPr>
          <w:color w:val="231F20"/>
          <w:sz w:val="20"/>
        </w:rPr>
        <w:t>0.4</w:t>
      </w:r>
    </w:p>
    <w:p>
      <w:pPr>
        <w:spacing w:before="110"/>
        <w:ind w:left="0" w:right="0" w:firstLine="0"/>
        <w:jc w:val="right"/>
        <w:rPr>
          <w:sz w:val="20"/>
        </w:rPr>
      </w:pPr>
      <w:r>
        <w:rPr/>
        <w:br w:type="column"/>
      </w:r>
      <w:r>
        <w:rPr>
          <w:color w:val="231F20"/>
          <w:w w:val="95"/>
          <w:sz w:val="20"/>
        </w:rPr>
        <w:t>0.6</w:t>
      </w:r>
    </w:p>
    <w:p>
      <w:pPr>
        <w:spacing w:before="110"/>
        <w:ind w:left="0" w:right="0" w:firstLine="0"/>
        <w:jc w:val="right"/>
        <w:rPr>
          <w:sz w:val="20"/>
        </w:rPr>
      </w:pPr>
      <w:r>
        <w:rPr/>
        <w:br w:type="column"/>
      </w:r>
      <w:r>
        <w:rPr>
          <w:color w:val="231F20"/>
          <w:w w:val="95"/>
          <w:sz w:val="20"/>
        </w:rPr>
        <w:t>0.8</w:t>
      </w:r>
    </w:p>
    <w:p>
      <w:pPr>
        <w:spacing w:before="110"/>
        <w:ind w:left="1402" w:right="0" w:firstLine="0"/>
        <w:jc w:val="left"/>
        <w:rPr>
          <w:sz w:val="20"/>
        </w:rPr>
      </w:pPr>
      <w:r>
        <w:rPr/>
        <w:br w:type="column"/>
      </w:r>
      <w:r>
        <w:rPr>
          <w:color w:val="231F20"/>
          <w:w w:val="95"/>
          <w:sz w:val="20"/>
        </w:rPr>
        <w:t>1.0</w:t>
      </w:r>
    </w:p>
    <w:p>
      <w:pPr>
        <w:spacing w:after="0"/>
        <w:jc w:val="left"/>
        <w:rPr>
          <w:sz w:val="20"/>
        </w:rPr>
        <w:sectPr>
          <w:type w:val="continuous"/>
          <w:pgSz w:w="11910" w:h="16840"/>
          <w:pgMar w:top="920" w:bottom="280" w:left="0" w:right="0"/>
          <w:cols w:num="6" w:equalWidth="0">
            <w:col w:w="2870" w:space="40"/>
            <w:col w:w="1648" w:space="39"/>
            <w:col w:w="1664" w:space="40"/>
            <w:col w:w="1657" w:space="39"/>
            <w:col w:w="1658" w:space="40"/>
            <w:col w:w="2215"/>
          </w:cols>
        </w:sectPr>
      </w:pPr>
    </w:p>
    <w:p>
      <w:pPr>
        <w:pStyle w:val="BodyText"/>
        <w:spacing w:before="216"/>
        <w:ind w:left="4386"/>
      </w:pPr>
      <w:r>
        <w:rPr/>
        <w:pict>
          <v:rect style="position:absolute;margin-left:136.255005pt;margin-top:452.088806pt;width:246.699pt;height:14.173pt;mso-position-horizontal-relative:page;mso-position-vertical-relative:page;z-index:-267400" filled="true" fillcolor="#00a650" stroked="false">
            <v:fill type="solid"/>
            <w10:wrap type="none"/>
          </v:rect>
        </w:pict>
      </w:r>
      <w:r>
        <w:rPr/>
        <w:pict>
          <v:rect style="position:absolute;margin-left:136.417297pt;margin-top:480.435303pt;width:242.649pt;height:14.173pt;mso-position-horizontal-relative:page;mso-position-vertical-relative:page;z-index:-267328" filled="true" fillcolor="#00a650" stroked="false">
            <v:fill type="solid"/>
            <w10:wrap type="none"/>
          </v:rect>
        </w:pict>
      </w:r>
      <w:r>
        <w:rPr>
          <w:color w:val="231F20"/>
        </w:rPr>
        <w:t>Share of respondents that can explain the skill to others</w:t>
      </w:r>
    </w:p>
    <w:p>
      <w:pPr>
        <w:spacing w:after="0"/>
        <w:sectPr>
          <w:type w:val="continuous"/>
          <w:pgSz w:w="11910" w:h="16840"/>
          <w:pgMar w:top="920" w:bottom="280" w:left="0" w:right="0"/>
        </w:sectPr>
      </w:pPr>
    </w:p>
    <w:p>
      <w:pPr>
        <w:pStyle w:val="BodyText"/>
      </w:pPr>
    </w:p>
    <w:p>
      <w:pPr>
        <w:pStyle w:val="BodyText"/>
      </w:pPr>
    </w:p>
    <w:p>
      <w:pPr>
        <w:spacing w:after="0"/>
        <w:sectPr>
          <w:headerReference w:type="default" r:id="rId197"/>
          <w:footerReference w:type="default" r:id="rId198"/>
          <w:pgSz w:w="11910" w:h="16840"/>
          <w:pgMar w:header="0" w:footer="718" w:top="1580" w:bottom="900" w:left="0" w:right="0"/>
          <w:pgNumType w:start="64"/>
        </w:sectPr>
      </w:pPr>
    </w:p>
    <w:p>
      <w:pPr>
        <w:pStyle w:val="BodyText"/>
        <w:spacing w:before="9"/>
        <w:rPr>
          <w:sz w:val="25"/>
        </w:rPr>
      </w:pPr>
    </w:p>
    <w:p>
      <w:pPr>
        <w:pStyle w:val="BodyText"/>
        <w:spacing w:line="312" w:lineRule="auto"/>
        <w:ind w:left="850" w:right="190"/>
      </w:pPr>
      <w:r>
        <w:rPr>
          <w:color w:val="231F20"/>
          <w:spacing w:val="2"/>
        </w:rPr>
        <w:t>If </w:t>
      </w:r>
      <w:r>
        <w:rPr>
          <w:color w:val="231F20"/>
          <w:spacing w:val="3"/>
        </w:rPr>
        <w:t>respondents indicated </w:t>
      </w:r>
      <w:r>
        <w:rPr>
          <w:color w:val="231F20"/>
          <w:spacing w:val="2"/>
        </w:rPr>
        <w:t>that they </w:t>
      </w:r>
      <w:r>
        <w:rPr>
          <w:color w:val="231F20"/>
          <w:spacing w:val="3"/>
        </w:rPr>
        <w:t>could explain  </w:t>
      </w:r>
      <w:r>
        <w:rPr>
          <w:color w:val="231F20"/>
          <w:spacing w:val="2"/>
        </w:rPr>
        <w:t>the </w:t>
      </w:r>
      <w:r>
        <w:rPr>
          <w:color w:val="231F20"/>
          <w:spacing w:val="3"/>
        </w:rPr>
        <w:t>skill </w:t>
      </w:r>
      <w:r>
        <w:rPr>
          <w:color w:val="231F20"/>
        </w:rPr>
        <w:t>to </w:t>
      </w:r>
      <w:r>
        <w:rPr>
          <w:color w:val="231F20"/>
          <w:spacing w:val="3"/>
        </w:rPr>
        <w:t>others, </w:t>
      </w:r>
      <w:r>
        <w:rPr>
          <w:color w:val="231F20"/>
        </w:rPr>
        <w:t>we </w:t>
      </w:r>
      <w:r>
        <w:rPr>
          <w:color w:val="231F20"/>
          <w:spacing w:val="2"/>
        </w:rPr>
        <w:t>asked if they </w:t>
      </w:r>
      <w:r>
        <w:rPr>
          <w:color w:val="231F20"/>
        </w:rPr>
        <w:t>have </w:t>
      </w:r>
      <w:r>
        <w:rPr>
          <w:color w:val="231F20"/>
          <w:spacing w:val="3"/>
        </w:rPr>
        <w:t>received </w:t>
      </w:r>
      <w:r>
        <w:rPr>
          <w:color w:val="231F20"/>
          <w:spacing w:val="2"/>
        </w:rPr>
        <w:t>formal </w:t>
      </w:r>
      <w:r>
        <w:rPr>
          <w:color w:val="231F20"/>
          <w:spacing w:val="3"/>
        </w:rPr>
        <w:t>training </w:t>
      </w:r>
      <w:r>
        <w:rPr>
          <w:color w:val="231F20"/>
        </w:rPr>
        <w:t>on </w:t>
      </w:r>
      <w:r>
        <w:rPr>
          <w:color w:val="231F20"/>
          <w:spacing w:val="2"/>
        </w:rPr>
        <w:t>the </w:t>
      </w:r>
      <w:r>
        <w:rPr>
          <w:color w:val="231F20"/>
          <w:spacing w:val="3"/>
        </w:rPr>
        <w:t>skill and where </w:t>
      </w:r>
      <w:r>
        <w:rPr>
          <w:color w:val="231F20"/>
          <w:spacing w:val="2"/>
        </w:rPr>
        <w:t>did they get the </w:t>
      </w:r>
      <w:r>
        <w:rPr>
          <w:color w:val="231F20"/>
          <w:spacing w:val="3"/>
        </w:rPr>
        <w:t>training. </w:t>
      </w:r>
      <w:r>
        <w:rPr>
          <w:color w:val="231F20"/>
        </w:rPr>
        <w:t>60 </w:t>
      </w:r>
      <w:r>
        <w:rPr>
          <w:color w:val="231F20"/>
          <w:spacing w:val="3"/>
        </w:rPr>
        <w:t>per cent </w:t>
      </w:r>
      <w:r>
        <w:rPr>
          <w:color w:val="231F20"/>
        </w:rPr>
        <w:t>of </w:t>
      </w:r>
      <w:r>
        <w:rPr>
          <w:color w:val="231F20"/>
          <w:spacing w:val="3"/>
        </w:rPr>
        <w:t>respondents indicated </w:t>
      </w:r>
      <w:r>
        <w:rPr>
          <w:color w:val="231F20"/>
          <w:spacing w:val="2"/>
        </w:rPr>
        <w:t>that they </w:t>
      </w:r>
      <w:r>
        <w:rPr>
          <w:color w:val="231F20"/>
        </w:rPr>
        <w:t>have </w:t>
      </w:r>
      <w:r>
        <w:rPr>
          <w:color w:val="231F20"/>
          <w:spacing w:val="3"/>
        </w:rPr>
        <w:t>received </w:t>
      </w:r>
      <w:r>
        <w:rPr>
          <w:color w:val="231F20"/>
          <w:spacing w:val="2"/>
        </w:rPr>
        <w:t>formal </w:t>
      </w:r>
      <w:r>
        <w:rPr>
          <w:color w:val="231F20"/>
          <w:spacing w:val="3"/>
        </w:rPr>
        <w:t>training </w:t>
      </w:r>
      <w:r>
        <w:rPr>
          <w:color w:val="231F20"/>
        </w:rPr>
        <w:t>in at </w:t>
      </w:r>
      <w:r>
        <w:rPr>
          <w:color w:val="231F20"/>
          <w:spacing w:val="3"/>
        </w:rPr>
        <w:t>least </w:t>
      </w:r>
      <w:r>
        <w:rPr>
          <w:color w:val="231F20"/>
          <w:spacing w:val="2"/>
        </w:rPr>
        <w:t>one </w:t>
      </w:r>
      <w:r>
        <w:rPr>
          <w:color w:val="231F20"/>
          <w:spacing w:val="3"/>
        </w:rPr>
        <w:t>skill, and </w:t>
      </w:r>
      <w:r>
        <w:rPr>
          <w:color w:val="231F20"/>
        </w:rPr>
        <w:t>on </w:t>
      </w:r>
      <w:r>
        <w:rPr>
          <w:color w:val="231F20"/>
          <w:spacing w:val="2"/>
        </w:rPr>
        <w:t>average </w:t>
      </w:r>
      <w:r>
        <w:rPr>
          <w:color w:val="231F20"/>
          <w:spacing w:val="3"/>
        </w:rPr>
        <w:t>respondents </w:t>
      </w:r>
      <w:r>
        <w:rPr>
          <w:color w:val="231F20"/>
        </w:rPr>
        <w:t>have </w:t>
      </w:r>
      <w:r>
        <w:rPr>
          <w:color w:val="231F20"/>
          <w:spacing w:val="3"/>
        </w:rPr>
        <w:t>been trained </w:t>
      </w:r>
      <w:r>
        <w:rPr>
          <w:color w:val="231F20"/>
        </w:rPr>
        <w:t>in </w:t>
      </w:r>
      <w:r>
        <w:rPr>
          <w:color w:val="231F20"/>
          <w:spacing w:val="2"/>
        </w:rPr>
        <w:t>one </w:t>
      </w:r>
      <w:r>
        <w:rPr>
          <w:color w:val="231F20"/>
        </w:rPr>
        <w:t>of </w:t>
      </w:r>
      <w:r>
        <w:rPr>
          <w:color w:val="231F20"/>
          <w:spacing w:val="2"/>
        </w:rPr>
        <w:t>the </w:t>
      </w:r>
      <w:r>
        <w:rPr>
          <w:color w:val="231F20"/>
          <w:spacing w:val="3"/>
        </w:rPr>
        <w:t>six skills. </w:t>
      </w:r>
      <w:r>
        <w:rPr>
          <w:color w:val="231F20"/>
          <w:spacing w:val="2"/>
        </w:rPr>
        <w:t>The </w:t>
      </w:r>
      <w:r>
        <w:rPr>
          <w:color w:val="231F20"/>
          <w:spacing w:val="3"/>
        </w:rPr>
        <w:t>skills </w:t>
      </w:r>
      <w:r>
        <w:rPr>
          <w:color w:val="231F20"/>
          <w:spacing w:val="2"/>
        </w:rPr>
        <w:t>that </w:t>
      </w:r>
      <w:r>
        <w:rPr>
          <w:color w:val="231F20"/>
        </w:rPr>
        <w:t>have</w:t>
      </w:r>
      <w:r>
        <w:rPr>
          <w:color w:val="231F20"/>
          <w:spacing w:val="-31"/>
        </w:rPr>
        <w:t> </w:t>
      </w:r>
      <w:r>
        <w:rPr>
          <w:color w:val="231F20"/>
        </w:rPr>
        <w:t>a </w:t>
      </w:r>
      <w:r>
        <w:rPr>
          <w:color w:val="231F20"/>
          <w:spacing w:val="3"/>
        </w:rPr>
        <w:t>largest share </w:t>
      </w:r>
      <w:r>
        <w:rPr>
          <w:color w:val="231F20"/>
        </w:rPr>
        <w:t>of </w:t>
      </w:r>
      <w:r>
        <w:rPr>
          <w:color w:val="231F20"/>
          <w:spacing w:val="3"/>
        </w:rPr>
        <w:t>respondents formally trained </w:t>
      </w:r>
      <w:r>
        <w:rPr>
          <w:color w:val="231F20"/>
          <w:spacing w:val="2"/>
        </w:rPr>
        <w:t>(see </w:t>
      </w:r>
      <w:r>
        <w:rPr>
          <w:color w:val="231F20"/>
          <w:spacing w:val="3"/>
        </w:rPr>
        <w:t>Figure</w:t>
      </w:r>
      <w:r>
        <w:rPr>
          <w:color w:val="231F20"/>
          <w:spacing w:val="-7"/>
        </w:rPr>
        <w:t> </w:t>
      </w:r>
      <w:r>
        <w:rPr>
          <w:color w:val="231F20"/>
          <w:spacing w:val="4"/>
        </w:rPr>
        <w:t>2.2)</w:t>
      </w:r>
      <w:r>
        <w:rPr>
          <w:color w:val="231F20"/>
          <w:spacing w:val="-6"/>
        </w:rPr>
        <w:t> </w:t>
      </w:r>
      <w:r>
        <w:rPr>
          <w:color w:val="231F20"/>
          <w:spacing w:val="2"/>
        </w:rPr>
        <w:t>are</w:t>
      </w:r>
      <w:r>
        <w:rPr>
          <w:color w:val="231F20"/>
          <w:spacing w:val="-6"/>
        </w:rPr>
        <w:t> </w:t>
      </w:r>
      <w:r>
        <w:rPr>
          <w:color w:val="231F20"/>
          <w:spacing w:val="3"/>
        </w:rPr>
        <w:t>Problem</w:t>
      </w:r>
      <w:r>
        <w:rPr>
          <w:color w:val="231F20"/>
          <w:spacing w:val="-7"/>
        </w:rPr>
        <w:t> </w:t>
      </w:r>
      <w:r>
        <w:rPr>
          <w:color w:val="231F20"/>
          <w:spacing w:val="3"/>
        </w:rPr>
        <w:t>Definition</w:t>
      </w:r>
      <w:r>
        <w:rPr>
          <w:color w:val="231F20"/>
          <w:spacing w:val="-6"/>
        </w:rPr>
        <w:t> </w:t>
      </w:r>
      <w:r>
        <w:rPr>
          <w:color w:val="231F20"/>
        </w:rPr>
        <w:t>(31</w:t>
      </w:r>
      <w:r>
        <w:rPr>
          <w:color w:val="231F20"/>
          <w:spacing w:val="-6"/>
        </w:rPr>
        <w:t> </w:t>
      </w:r>
      <w:r>
        <w:rPr>
          <w:color w:val="231F20"/>
          <w:spacing w:val="3"/>
        </w:rPr>
        <w:t>per</w:t>
      </w:r>
      <w:r>
        <w:rPr>
          <w:color w:val="231F20"/>
          <w:spacing w:val="-7"/>
        </w:rPr>
        <w:t> </w:t>
      </w:r>
      <w:r>
        <w:rPr>
          <w:color w:val="231F20"/>
          <w:spacing w:val="3"/>
        </w:rPr>
        <w:t>cent),</w:t>
      </w:r>
    </w:p>
    <w:p>
      <w:pPr>
        <w:pStyle w:val="BodyText"/>
        <w:spacing w:line="312" w:lineRule="auto" w:before="9"/>
        <w:ind w:left="850"/>
      </w:pPr>
      <w:r>
        <w:rPr>
          <w:color w:val="231F20"/>
        </w:rPr>
        <w:t>Evidence Synthesis (29 per cent), and Data Analytical (25 per cent). While people are less trained in Impact Evaluation (20 per cent), Human Centred Design (20 per cent), Systems Thinking (19 per cent) and Open innovation (8 per cent).</w:t>
      </w:r>
    </w:p>
    <w:p>
      <w:pPr>
        <w:pStyle w:val="BodyText"/>
        <w:spacing w:before="9"/>
        <w:rPr>
          <w:sz w:val="25"/>
        </w:rPr>
      </w:pPr>
      <w:r>
        <w:rPr/>
        <w:br w:type="column"/>
      </w:r>
      <w:r>
        <w:rPr>
          <w:sz w:val="25"/>
        </w:rPr>
      </w:r>
    </w:p>
    <w:p>
      <w:pPr>
        <w:pStyle w:val="BodyText"/>
        <w:spacing w:line="312" w:lineRule="auto"/>
        <w:ind w:left="426" w:right="1039"/>
      </w:pPr>
      <w:r>
        <w:rPr>
          <w:color w:val="231F20"/>
          <w:w w:val="105"/>
        </w:rPr>
        <w:t>Of the skills that have been formally learned, 44 per</w:t>
      </w:r>
      <w:r>
        <w:rPr>
          <w:color w:val="231F20"/>
          <w:spacing w:val="-21"/>
          <w:w w:val="105"/>
        </w:rPr>
        <w:t> </w:t>
      </w:r>
      <w:r>
        <w:rPr>
          <w:color w:val="231F20"/>
          <w:w w:val="105"/>
        </w:rPr>
        <w:t>cent</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times</w:t>
      </w:r>
      <w:r>
        <w:rPr>
          <w:color w:val="231F20"/>
          <w:spacing w:val="-20"/>
          <w:w w:val="105"/>
        </w:rPr>
        <w:t> </w:t>
      </w:r>
      <w:r>
        <w:rPr>
          <w:color w:val="231F20"/>
          <w:w w:val="105"/>
        </w:rPr>
        <w:t>they</w:t>
      </w:r>
      <w:r>
        <w:rPr>
          <w:color w:val="231F20"/>
          <w:spacing w:val="-20"/>
          <w:w w:val="105"/>
        </w:rPr>
        <w:t> </w:t>
      </w:r>
      <w:r>
        <w:rPr>
          <w:color w:val="231F20"/>
          <w:w w:val="105"/>
        </w:rPr>
        <w:t>have</w:t>
      </w:r>
      <w:r>
        <w:rPr>
          <w:color w:val="231F20"/>
          <w:spacing w:val="-20"/>
          <w:w w:val="105"/>
        </w:rPr>
        <w:t> </w:t>
      </w:r>
      <w:r>
        <w:rPr>
          <w:color w:val="231F20"/>
          <w:w w:val="105"/>
        </w:rPr>
        <w:t>been</w:t>
      </w:r>
      <w:r>
        <w:rPr>
          <w:color w:val="231F20"/>
          <w:spacing w:val="-20"/>
          <w:w w:val="105"/>
        </w:rPr>
        <w:t> </w:t>
      </w:r>
      <w:r>
        <w:rPr>
          <w:color w:val="231F20"/>
          <w:w w:val="105"/>
        </w:rPr>
        <w:t>learned</w:t>
      </w:r>
      <w:r>
        <w:rPr>
          <w:color w:val="231F20"/>
          <w:spacing w:val="-20"/>
          <w:w w:val="105"/>
        </w:rPr>
        <w:t> </w:t>
      </w:r>
      <w:r>
        <w:rPr>
          <w:color w:val="231F20"/>
          <w:w w:val="105"/>
        </w:rPr>
        <w:t>at</w:t>
      </w:r>
      <w:r>
        <w:rPr>
          <w:color w:val="231F20"/>
          <w:spacing w:val="-20"/>
          <w:w w:val="105"/>
        </w:rPr>
        <w:t> </w:t>
      </w:r>
      <w:r>
        <w:rPr>
          <w:color w:val="231F20"/>
          <w:w w:val="105"/>
        </w:rPr>
        <w:t>an education</w:t>
      </w:r>
      <w:r>
        <w:rPr>
          <w:color w:val="231F20"/>
          <w:spacing w:val="-32"/>
          <w:w w:val="105"/>
        </w:rPr>
        <w:t> </w:t>
      </w:r>
      <w:r>
        <w:rPr>
          <w:color w:val="231F20"/>
          <w:w w:val="105"/>
        </w:rPr>
        <w:t>institution</w:t>
      </w:r>
      <w:r>
        <w:rPr>
          <w:color w:val="231F20"/>
          <w:spacing w:val="-32"/>
          <w:w w:val="105"/>
        </w:rPr>
        <w:t> </w:t>
      </w:r>
      <w:r>
        <w:rPr>
          <w:color w:val="231F20"/>
          <w:w w:val="105"/>
        </w:rPr>
        <w:t>(see</w:t>
      </w:r>
      <w:r>
        <w:rPr>
          <w:color w:val="231F20"/>
          <w:spacing w:val="-32"/>
          <w:w w:val="105"/>
        </w:rPr>
        <w:t> </w:t>
      </w:r>
      <w:r>
        <w:rPr>
          <w:color w:val="231F20"/>
          <w:w w:val="105"/>
        </w:rPr>
        <w:t>Table</w:t>
      </w:r>
      <w:r>
        <w:rPr>
          <w:color w:val="231F20"/>
          <w:spacing w:val="-32"/>
          <w:w w:val="105"/>
        </w:rPr>
        <w:t> </w:t>
      </w:r>
      <w:r>
        <w:rPr>
          <w:color w:val="231F20"/>
          <w:w w:val="105"/>
        </w:rPr>
        <w:t>2.3),</w:t>
      </w:r>
      <w:r>
        <w:rPr>
          <w:color w:val="231F20"/>
          <w:spacing w:val="-31"/>
          <w:w w:val="105"/>
        </w:rPr>
        <w:t> </w:t>
      </w:r>
      <w:r>
        <w:rPr>
          <w:color w:val="231F20"/>
          <w:w w:val="105"/>
        </w:rPr>
        <w:t>27</w:t>
      </w:r>
      <w:r>
        <w:rPr>
          <w:color w:val="231F20"/>
          <w:spacing w:val="-32"/>
          <w:w w:val="105"/>
        </w:rPr>
        <w:t> </w:t>
      </w:r>
      <w:r>
        <w:rPr>
          <w:color w:val="231F20"/>
          <w:w w:val="105"/>
        </w:rPr>
        <w:t>per</w:t>
      </w:r>
      <w:r>
        <w:rPr>
          <w:color w:val="231F20"/>
          <w:spacing w:val="-32"/>
          <w:w w:val="105"/>
        </w:rPr>
        <w:t> </w:t>
      </w:r>
      <w:r>
        <w:rPr>
          <w:color w:val="231F20"/>
          <w:w w:val="105"/>
        </w:rPr>
        <w:t>cent</w:t>
      </w:r>
      <w:r>
        <w:rPr>
          <w:color w:val="231F20"/>
          <w:spacing w:val="-32"/>
          <w:w w:val="105"/>
        </w:rPr>
        <w:t> </w:t>
      </w:r>
      <w:r>
        <w:rPr>
          <w:color w:val="231F20"/>
          <w:w w:val="105"/>
        </w:rPr>
        <w:t>at work and 29 per cent of the times through other channels (e.g. executive</w:t>
      </w:r>
      <w:r>
        <w:rPr>
          <w:color w:val="231F20"/>
          <w:spacing w:val="-44"/>
          <w:w w:val="105"/>
        </w:rPr>
        <w:t> </w:t>
      </w:r>
      <w:r>
        <w:rPr>
          <w:color w:val="231F20"/>
          <w:w w:val="105"/>
        </w:rPr>
        <w:t>training).</w:t>
      </w:r>
    </w:p>
    <w:p>
      <w:pPr>
        <w:pStyle w:val="BodyText"/>
        <w:spacing w:before="6"/>
        <w:rPr>
          <w:sz w:val="26"/>
        </w:rPr>
      </w:pPr>
    </w:p>
    <w:p>
      <w:pPr>
        <w:pStyle w:val="Heading6"/>
        <w:spacing w:line="312" w:lineRule="auto"/>
        <w:ind w:left="426" w:right="832"/>
      </w:pPr>
      <w:r>
        <w:rPr>
          <w:color w:val="231F20"/>
        </w:rPr>
        <w:t>The</w:t>
      </w:r>
      <w:r>
        <w:rPr>
          <w:color w:val="231F20"/>
          <w:spacing w:val="-23"/>
        </w:rPr>
        <w:t> </w:t>
      </w:r>
      <w:r>
        <w:rPr>
          <w:color w:val="231F20"/>
          <w:spacing w:val="2"/>
        </w:rPr>
        <w:t>skills</w:t>
      </w:r>
      <w:r>
        <w:rPr>
          <w:color w:val="231F20"/>
          <w:spacing w:val="-23"/>
        </w:rPr>
        <w:t> </w:t>
      </w:r>
      <w:r>
        <w:rPr>
          <w:color w:val="231F20"/>
          <w:spacing w:val="2"/>
        </w:rPr>
        <w:t>that</w:t>
      </w:r>
      <w:r>
        <w:rPr>
          <w:color w:val="231F20"/>
          <w:spacing w:val="-23"/>
        </w:rPr>
        <w:t> </w:t>
      </w:r>
      <w:r>
        <w:rPr>
          <w:color w:val="231F20"/>
        </w:rPr>
        <w:t>have</w:t>
      </w:r>
      <w:r>
        <w:rPr>
          <w:color w:val="231F20"/>
          <w:spacing w:val="-23"/>
        </w:rPr>
        <w:t> </w:t>
      </w:r>
      <w:r>
        <w:rPr>
          <w:color w:val="231F20"/>
        </w:rPr>
        <w:t>the</w:t>
      </w:r>
      <w:r>
        <w:rPr>
          <w:color w:val="231F20"/>
          <w:spacing w:val="-23"/>
        </w:rPr>
        <w:t> </w:t>
      </w:r>
      <w:r>
        <w:rPr>
          <w:color w:val="231F20"/>
          <w:spacing w:val="2"/>
        </w:rPr>
        <w:t>largest</w:t>
      </w:r>
      <w:r>
        <w:rPr>
          <w:color w:val="231F20"/>
          <w:spacing w:val="-23"/>
        </w:rPr>
        <w:t> </w:t>
      </w:r>
      <w:r>
        <w:rPr>
          <w:color w:val="231F20"/>
          <w:spacing w:val="2"/>
        </w:rPr>
        <w:t>share</w:t>
      </w:r>
      <w:r>
        <w:rPr>
          <w:color w:val="231F20"/>
          <w:spacing w:val="-23"/>
        </w:rPr>
        <w:t> </w:t>
      </w:r>
      <w:r>
        <w:rPr>
          <w:color w:val="231F20"/>
        </w:rPr>
        <w:t>of</w:t>
      </w:r>
      <w:r>
        <w:rPr>
          <w:color w:val="231F20"/>
          <w:spacing w:val="-23"/>
        </w:rPr>
        <w:t> </w:t>
      </w:r>
      <w:r>
        <w:rPr>
          <w:color w:val="231F20"/>
          <w:spacing w:val="2"/>
        </w:rPr>
        <w:t>respondents formally</w:t>
      </w:r>
      <w:r>
        <w:rPr>
          <w:color w:val="231F20"/>
          <w:spacing w:val="-28"/>
        </w:rPr>
        <w:t> </w:t>
      </w:r>
      <w:r>
        <w:rPr>
          <w:color w:val="231F20"/>
          <w:spacing w:val="2"/>
        </w:rPr>
        <w:t>trained</w:t>
      </w:r>
      <w:r>
        <w:rPr>
          <w:color w:val="231F20"/>
          <w:spacing w:val="-27"/>
        </w:rPr>
        <w:t> </w:t>
      </w:r>
      <w:r>
        <w:rPr>
          <w:color w:val="231F20"/>
          <w:spacing w:val="2"/>
        </w:rPr>
        <w:t>(Data</w:t>
      </w:r>
      <w:r>
        <w:rPr>
          <w:color w:val="231F20"/>
          <w:spacing w:val="-28"/>
        </w:rPr>
        <w:t> </w:t>
      </w:r>
      <w:r>
        <w:rPr>
          <w:color w:val="231F20"/>
          <w:spacing w:val="3"/>
        </w:rPr>
        <w:t>analytical,</w:t>
      </w:r>
      <w:r>
        <w:rPr>
          <w:color w:val="231F20"/>
          <w:spacing w:val="-27"/>
        </w:rPr>
        <w:t> </w:t>
      </w:r>
      <w:r>
        <w:rPr>
          <w:color w:val="231F20"/>
          <w:spacing w:val="2"/>
        </w:rPr>
        <w:t>Problem</w:t>
      </w:r>
      <w:r>
        <w:rPr>
          <w:color w:val="231F20"/>
          <w:spacing w:val="-27"/>
        </w:rPr>
        <w:t> </w:t>
      </w:r>
      <w:r>
        <w:rPr>
          <w:color w:val="231F20"/>
          <w:spacing w:val="2"/>
        </w:rPr>
        <w:t>Definition and </w:t>
      </w:r>
      <w:r>
        <w:rPr>
          <w:color w:val="231F20"/>
        </w:rPr>
        <w:t>Evidence Synthesis) have </w:t>
      </w:r>
      <w:r>
        <w:rPr>
          <w:color w:val="231F20"/>
          <w:spacing w:val="2"/>
        </w:rPr>
        <w:t>been mainly learned </w:t>
      </w:r>
      <w:r>
        <w:rPr>
          <w:color w:val="231F20"/>
        </w:rPr>
        <w:t>at an </w:t>
      </w:r>
      <w:r>
        <w:rPr>
          <w:color w:val="231F20"/>
          <w:spacing w:val="2"/>
        </w:rPr>
        <w:t>education institution </w:t>
      </w:r>
      <w:r>
        <w:rPr>
          <w:color w:val="231F20"/>
        </w:rPr>
        <w:t>as </w:t>
      </w:r>
      <w:r>
        <w:rPr>
          <w:color w:val="231F20"/>
          <w:spacing w:val="4"/>
        </w:rPr>
        <w:t>part </w:t>
      </w:r>
      <w:r>
        <w:rPr>
          <w:color w:val="231F20"/>
        </w:rPr>
        <w:t>of a </w:t>
      </w:r>
      <w:r>
        <w:rPr>
          <w:color w:val="231F20"/>
          <w:spacing w:val="2"/>
        </w:rPr>
        <w:t>degree </w:t>
      </w:r>
      <w:r>
        <w:rPr>
          <w:color w:val="231F20"/>
        </w:rPr>
        <w:t>(see </w:t>
      </w:r>
      <w:r>
        <w:rPr>
          <w:color w:val="231F20"/>
          <w:spacing w:val="2"/>
          <w:w w:val="95"/>
        </w:rPr>
        <w:t>Figure</w:t>
      </w:r>
      <w:r>
        <w:rPr>
          <w:color w:val="231F20"/>
          <w:spacing w:val="-7"/>
          <w:w w:val="95"/>
        </w:rPr>
        <w:t> </w:t>
      </w:r>
      <w:r>
        <w:rPr>
          <w:color w:val="231F20"/>
          <w:spacing w:val="3"/>
          <w:w w:val="95"/>
        </w:rPr>
        <w:t>2.4).</w:t>
      </w:r>
      <w:r>
        <w:rPr>
          <w:color w:val="231F20"/>
          <w:spacing w:val="-7"/>
          <w:w w:val="95"/>
        </w:rPr>
        <w:t> </w:t>
      </w:r>
      <w:r>
        <w:rPr>
          <w:color w:val="231F20"/>
          <w:spacing w:val="2"/>
          <w:w w:val="95"/>
        </w:rPr>
        <w:t>Lean</w:t>
      </w:r>
      <w:r>
        <w:rPr>
          <w:color w:val="231F20"/>
          <w:spacing w:val="-7"/>
          <w:w w:val="95"/>
        </w:rPr>
        <w:t> </w:t>
      </w:r>
      <w:r>
        <w:rPr>
          <w:color w:val="231F20"/>
          <w:spacing w:val="3"/>
          <w:w w:val="95"/>
        </w:rPr>
        <w:t>Agile</w:t>
      </w:r>
      <w:r>
        <w:rPr>
          <w:color w:val="231F20"/>
          <w:spacing w:val="-7"/>
          <w:w w:val="95"/>
        </w:rPr>
        <w:t> </w:t>
      </w:r>
      <w:r>
        <w:rPr>
          <w:color w:val="231F20"/>
          <w:spacing w:val="2"/>
          <w:w w:val="95"/>
        </w:rPr>
        <w:t>and</w:t>
      </w:r>
      <w:r>
        <w:rPr>
          <w:color w:val="231F20"/>
          <w:spacing w:val="-6"/>
          <w:w w:val="95"/>
        </w:rPr>
        <w:t> </w:t>
      </w:r>
      <w:r>
        <w:rPr>
          <w:color w:val="231F20"/>
          <w:spacing w:val="2"/>
          <w:w w:val="95"/>
        </w:rPr>
        <w:t>Behavioural</w:t>
      </w:r>
      <w:r>
        <w:rPr>
          <w:color w:val="231F20"/>
          <w:spacing w:val="-7"/>
          <w:w w:val="95"/>
        </w:rPr>
        <w:t> </w:t>
      </w:r>
      <w:r>
        <w:rPr>
          <w:color w:val="231F20"/>
          <w:spacing w:val="2"/>
          <w:w w:val="95"/>
        </w:rPr>
        <w:t>Insights</w:t>
      </w:r>
      <w:r>
        <w:rPr>
          <w:color w:val="231F20"/>
          <w:spacing w:val="-7"/>
          <w:w w:val="95"/>
        </w:rPr>
        <w:t> </w:t>
      </w:r>
      <w:r>
        <w:rPr>
          <w:color w:val="231F20"/>
          <w:w w:val="95"/>
        </w:rPr>
        <w:t>have </w:t>
      </w:r>
      <w:r>
        <w:rPr>
          <w:color w:val="231F20"/>
          <w:spacing w:val="2"/>
        </w:rPr>
        <w:t>mainly been learned </w:t>
      </w:r>
      <w:r>
        <w:rPr>
          <w:color w:val="231F20"/>
        </w:rPr>
        <w:t>at work </w:t>
      </w:r>
      <w:r>
        <w:rPr>
          <w:color w:val="231F20"/>
          <w:spacing w:val="2"/>
        </w:rPr>
        <w:t>while other </w:t>
      </w:r>
      <w:r>
        <w:rPr>
          <w:color w:val="231F20"/>
          <w:spacing w:val="3"/>
        </w:rPr>
        <w:t>types of </w:t>
      </w:r>
      <w:r>
        <w:rPr>
          <w:color w:val="231F20"/>
          <w:spacing w:val="2"/>
        </w:rPr>
        <w:t>training </w:t>
      </w:r>
      <w:r>
        <w:rPr>
          <w:color w:val="231F20"/>
        </w:rPr>
        <w:t>(e.g. </w:t>
      </w:r>
      <w:r>
        <w:rPr>
          <w:color w:val="231F20"/>
          <w:spacing w:val="2"/>
        </w:rPr>
        <w:t>non-academic specialised </w:t>
      </w:r>
      <w:r>
        <w:rPr>
          <w:color w:val="231F20"/>
        </w:rPr>
        <w:t>programs) play an </w:t>
      </w:r>
      <w:r>
        <w:rPr>
          <w:color w:val="231F20"/>
          <w:spacing w:val="3"/>
        </w:rPr>
        <w:t>important </w:t>
      </w:r>
      <w:r>
        <w:rPr>
          <w:color w:val="231F20"/>
        </w:rPr>
        <w:t>role in </w:t>
      </w:r>
      <w:r>
        <w:rPr>
          <w:color w:val="231F20"/>
          <w:spacing w:val="2"/>
        </w:rPr>
        <w:t>providing training </w:t>
      </w:r>
      <w:r>
        <w:rPr>
          <w:color w:val="231F20"/>
        </w:rPr>
        <w:t>for </w:t>
      </w:r>
      <w:r>
        <w:rPr>
          <w:color w:val="231F20"/>
          <w:spacing w:val="2"/>
        </w:rPr>
        <w:t>Human Centred Design, </w:t>
      </w:r>
      <w:r>
        <w:rPr>
          <w:color w:val="231F20"/>
          <w:spacing w:val="3"/>
        </w:rPr>
        <w:t>Impact </w:t>
      </w:r>
      <w:r>
        <w:rPr>
          <w:color w:val="231F20"/>
        </w:rPr>
        <w:t>Evaluation </w:t>
      </w:r>
      <w:r>
        <w:rPr>
          <w:color w:val="231F20"/>
          <w:spacing w:val="2"/>
        </w:rPr>
        <w:t>and Open</w:t>
      </w:r>
      <w:r>
        <w:rPr>
          <w:color w:val="231F20"/>
          <w:spacing w:val="-3"/>
        </w:rPr>
        <w:t> </w:t>
      </w:r>
      <w:r>
        <w:rPr>
          <w:color w:val="231F20"/>
          <w:spacing w:val="2"/>
        </w:rPr>
        <w:t>Innovation.</w:t>
      </w:r>
    </w:p>
    <w:p>
      <w:pPr>
        <w:spacing w:after="0" w:line="312" w:lineRule="auto"/>
        <w:sectPr>
          <w:type w:val="continuous"/>
          <w:pgSz w:w="11910" w:h="16840"/>
          <w:pgMar w:top="920" w:bottom="280" w:left="0" w:right="0"/>
          <w:cols w:num="2" w:equalWidth="0">
            <w:col w:w="5699" w:space="40"/>
            <w:col w:w="6171"/>
          </w:cols>
        </w:sectPr>
      </w:pPr>
    </w:p>
    <w:p>
      <w:pPr>
        <w:pStyle w:val="BodyText"/>
        <w:spacing w:before="5"/>
        <w:rPr>
          <w:b/>
          <w:sz w:val="26"/>
        </w:rPr>
      </w:pPr>
    </w:p>
    <w:p>
      <w:pPr>
        <w:spacing w:line="208" w:lineRule="auto" w:before="119"/>
        <w:ind w:left="871" w:right="1484" w:firstLine="0"/>
        <w:jc w:val="left"/>
        <w:rPr>
          <w:b/>
          <w:sz w:val="30"/>
        </w:rPr>
      </w:pPr>
      <w:r>
        <w:rPr>
          <w:b/>
          <w:color w:val="231F20"/>
          <w:w w:val="85"/>
          <w:sz w:val="30"/>
        </w:rPr>
        <w:t>FIGURE 2.2 SHARE OF RESPONDENTS THAT HAVE RECEIVED FORMAL </w:t>
      </w:r>
      <w:r>
        <w:rPr>
          <w:b/>
          <w:color w:val="231F20"/>
          <w:w w:val="95"/>
          <w:sz w:val="30"/>
        </w:rPr>
        <w:t>TRAINING PER SKILL.</w:t>
      </w:r>
    </w:p>
    <w:p>
      <w:pPr>
        <w:pStyle w:val="BodyText"/>
        <w:rPr>
          <w:b/>
        </w:rPr>
      </w:pPr>
    </w:p>
    <w:p>
      <w:pPr>
        <w:pStyle w:val="BodyText"/>
        <w:spacing w:before="4"/>
        <w:rPr>
          <w:b/>
          <w:sz w:val="27"/>
        </w:rPr>
      </w:pPr>
    </w:p>
    <w:p>
      <w:pPr>
        <w:pStyle w:val="BodyText"/>
        <w:spacing w:line="588" w:lineRule="auto"/>
        <w:ind w:left="927" w:right="8819" w:firstLine="24"/>
      </w:pPr>
      <w:r>
        <w:rPr/>
        <w:pict>
          <v:group style="position:absolute;margin-left:136.255005pt;margin-top:-16.073708pt;width:339.9pt;height:269.45pt;mso-position-horizontal-relative:page;mso-position-vertical-relative:paragraph;z-index:4384" coordorigin="2725,-321" coordsize="6798,5389">
            <v:shape style="position:absolute;left:2725;top:-34;width:2633;height:4817" coordorigin="2725,-33" coordsize="2633,4817" path="m3404,4500l2725,4500,2725,4783,3404,4783,3404,4500m4343,3933l2730,3933,2730,4216,4343,4216,4343,3933m4428,3366l2730,3366,2730,3649,4428,3649,4428,3366m4428,2799l2730,2799,2730,3082,4428,3082,4428,2799m4598,2234l2730,2234,2730,2518,4598,2518,4598,2234m4763,1667l2725,1667,2725,1951,4763,1951,4763,1667m4848,1100l2725,1100,2725,1384,4848,1384,4848,1100m5192,533l2730,533,2730,817,5192,817,5192,533m5357,-33l2725,-33,2725,250,5357,250,5357,-33e" filled="true" fillcolor="#00a650" stroked="false">
              <v:path arrowok="t"/>
              <v:fill type="solid"/>
            </v:shape>
            <v:shape style="position:absolute;left:2730;top:-317;width:6788;height:5379" coordorigin="2730,-316" coordsize="6788,5379" path="m2730,-316l2730,5062,9518,5048e" filled="false" stroked="true" strokeweight=".5pt" strokecolor="#231f20">
              <v:path arrowok="t"/>
              <v:stroke dashstyle="solid"/>
            </v:shape>
            <v:shape style="position:absolute;left:4484;top:-52;width:1398;height:4246" type="#_x0000_t202" filled="false" stroked="false">
              <v:textbox inset="0,0,0,0">
                <w:txbxContent>
                  <w:p>
                    <w:pPr>
                      <w:spacing w:before="38"/>
                      <w:ind w:left="0" w:right="18" w:firstLine="0"/>
                      <w:jc w:val="right"/>
                      <w:rPr>
                        <w:b/>
                        <w:sz w:val="20"/>
                      </w:rPr>
                    </w:pPr>
                    <w:r>
                      <w:rPr>
                        <w:b/>
                        <w:color w:val="00A650"/>
                        <w:w w:val="95"/>
                        <w:sz w:val="20"/>
                      </w:rPr>
                      <w:t>0.31</w:t>
                    </w:r>
                  </w:p>
                  <w:p>
                    <w:pPr>
                      <w:spacing w:line="240" w:lineRule="auto" w:before="3"/>
                      <w:rPr>
                        <w:sz w:val="29"/>
                      </w:rPr>
                    </w:pPr>
                  </w:p>
                  <w:p>
                    <w:pPr>
                      <w:spacing w:before="0"/>
                      <w:ind w:left="848" w:right="0" w:firstLine="0"/>
                      <w:jc w:val="left"/>
                      <w:rPr>
                        <w:b/>
                        <w:sz w:val="20"/>
                      </w:rPr>
                    </w:pPr>
                    <w:r>
                      <w:rPr>
                        <w:b/>
                        <w:color w:val="00A650"/>
                        <w:sz w:val="20"/>
                      </w:rPr>
                      <w:t>0.29</w:t>
                    </w:r>
                  </w:p>
                  <w:p>
                    <w:pPr>
                      <w:spacing w:line="240" w:lineRule="auto" w:before="3"/>
                      <w:rPr>
                        <w:sz w:val="29"/>
                      </w:rPr>
                    </w:pPr>
                  </w:p>
                  <w:p>
                    <w:pPr>
                      <w:spacing w:before="0"/>
                      <w:ind w:left="410" w:right="410" w:firstLine="0"/>
                      <w:jc w:val="center"/>
                      <w:rPr>
                        <w:b/>
                        <w:sz w:val="20"/>
                      </w:rPr>
                    </w:pPr>
                    <w:r>
                      <w:rPr>
                        <w:b/>
                        <w:color w:val="00A650"/>
                        <w:sz w:val="20"/>
                      </w:rPr>
                      <w:t>0.25</w:t>
                    </w:r>
                  </w:p>
                  <w:p>
                    <w:pPr>
                      <w:spacing w:line="240" w:lineRule="auto" w:before="3"/>
                      <w:rPr>
                        <w:sz w:val="29"/>
                      </w:rPr>
                    </w:pPr>
                  </w:p>
                  <w:p>
                    <w:pPr>
                      <w:spacing w:before="0"/>
                      <w:ind w:left="324" w:right="484" w:firstLine="0"/>
                      <w:jc w:val="center"/>
                      <w:rPr>
                        <w:b/>
                        <w:sz w:val="20"/>
                      </w:rPr>
                    </w:pPr>
                    <w:r>
                      <w:rPr>
                        <w:b/>
                        <w:color w:val="00A650"/>
                        <w:spacing w:val="-3"/>
                        <w:sz w:val="20"/>
                      </w:rPr>
                      <w:t>0.24</w:t>
                    </w:r>
                  </w:p>
                  <w:p>
                    <w:pPr>
                      <w:spacing w:line="240" w:lineRule="auto" w:before="3"/>
                      <w:rPr>
                        <w:sz w:val="29"/>
                      </w:rPr>
                    </w:pPr>
                  </w:p>
                  <w:p>
                    <w:pPr>
                      <w:spacing w:before="0"/>
                      <w:ind w:left="254" w:right="0" w:firstLine="0"/>
                      <w:jc w:val="left"/>
                      <w:rPr>
                        <w:b/>
                        <w:sz w:val="20"/>
                      </w:rPr>
                    </w:pPr>
                    <w:r>
                      <w:rPr>
                        <w:b/>
                        <w:color w:val="00A650"/>
                        <w:sz w:val="20"/>
                      </w:rPr>
                      <w:t>0.22</w:t>
                    </w:r>
                  </w:p>
                  <w:p>
                    <w:pPr>
                      <w:spacing w:line="240" w:lineRule="auto" w:before="3"/>
                      <w:rPr>
                        <w:sz w:val="29"/>
                      </w:rPr>
                    </w:pPr>
                  </w:p>
                  <w:p>
                    <w:pPr>
                      <w:spacing w:before="1"/>
                      <w:ind w:left="79" w:right="0" w:firstLine="0"/>
                      <w:jc w:val="left"/>
                      <w:rPr>
                        <w:b/>
                        <w:sz w:val="20"/>
                      </w:rPr>
                    </w:pPr>
                    <w:r>
                      <w:rPr>
                        <w:b/>
                        <w:color w:val="00A650"/>
                        <w:w w:val="105"/>
                        <w:sz w:val="20"/>
                      </w:rPr>
                      <w:t>0.20</w:t>
                    </w:r>
                  </w:p>
                  <w:p>
                    <w:pPr>
                      <w:spacing w:line="240" w:lineRule="auto" w:before="3"/>
                      <w:rPr>
                        <w:sz w:val="29"/>
                      </w:rPr>
                    </w:pPr>
                  </w:p>
                  <w:p>
                    <w:pPr>
                      <w:spacing w:before="0"/>
                      <w:ind w:left="84" w:right="0" w:firstLine="0"/>
                      <w:jc w:val="left"/>
                      <w:rPr>
                        <w:b/>
                        <w:sz w:val="20"/>
                      </w:rPr>
                    </w:pPr>
                    <w:r>
                      <w:rPr>
                        <w:b/>
                        <w:color w:val="00A650"/>
                        <w:w w:val="105"/>
                        <w:sz w:val="20"/>
                      </w:rPr>
                      <w:t>0.20</w:t>
                    </w:r>
                  </w:p>
                  <w:p>
                    <w:pPr>
                      <w:spacing w:line="240" w:lineRule="auto" w:before="3"/>
                      <w:rPr>
                        <w:sz w:val="29"/>
                      </w:rPr>
                    </w:pPr>
                  </w:p>
                  <w:p>
                    <w:pPr>
                      <w:spacing w:before="0"/>
                      <w:ind w:left="0" w:right="0" w:firstLine="0"/>
                      <w:jc w:val="left"/>
                      <w:rPr>
                        <w:b/>
                        <w:sz w:val="20"/>
                      </w:rPr>
                    </w:pPr>
                    <w:r>
                      <w:rPr>
                        <w:b/>
                        <w:color w:val="00A650"/>
                        <w:sz w:val="20"/>
                      </w:rPr>
                      <w:t>0.19</w:t>
                    </w:r>
                  </w:p>
                </w:txbxContent>
              </v:textbox>
              <w10:wrap type="none"/>
            </v:shape>
            <v:shape style="position:absolute;left:3546;top:4480;width:431;height:279" type="#_x0000_t202" filled="false" stroked="false">
              <v:textbox inset="0,0,0,0">
                <w:txbxContent>
                  <w:p>
                    <w:pPr>
                      <w:spacing w:before="38"/>
                      <w:ind w:left="0" w:right="0" w:firstLine="0"/>
                      <w:jc w:val="left"/>
                      <w:rPr>
                        <w:b/>
                        <w:sz w:val="20"/>
                      </w:rPr>
                    </w:pPr>
                    <w:r>
                      <w:rPr>
                        <w:b/>
                        <w:color w:val="00A650"/>
                        <w:w w:val="105"/>
                        <w:sz w:val="20"/>
                      </w:rPr>
                      <w:t>0.08</w:t>
                    </w:r>
                  </w:p>
                </w:txbxContent>
              </v:textbox>
              <w10:wrap type="none"/>
            </v:shape>
            <w10:wrap type="none"/>
          </v:group>
        </w:pict>
      </w:r>
      <w:r>
        <w:rPr>
          <w:color w:val="231F20"/>
        </w:rPr>
        <w:t>Problem </w:t>
      </w:r>
      <w:r>
        <w:rPr>
          <w:color w:val="231F20"/>
          <w:spacing w:val="-3"/>
        </w:rPr>
        <w:t>Definition </w:t>
      </w:r>
      <w:r>
        <w:rPr>
          <w:color w:val="231F20"/>
          <w:w w:val="95"/>
        </w:rPr>
        <w:t>Evidence</w:t>
      </w:r>
      <w:r>
        <w:rPr>
          <w:color w:val="231F20"/>
          <w:spacing w:val="15"/>
          <w:w w:val="95"/>
        </w:rPr>
        <w:t> </w:t>
      </w:r>
      <w:r>
        <w:rPr>
          <w:color w:val="231F20"/>
          <w:spacing w:val="-4"/>
          <w:w w:val="95"/>
        </w:rPr>
        <w:t>Synthesis</w:t>
      </w:r>
    </w:p>
    <w:p>
      <w:pPr>
        <w:pStyle w:val="BodyText"/>
        <w:spacing w:before="2"/>
        <w:ind w:left="1290"/>
      </w:pPr>
      <w:r>
        <w:rPr>
          <w:color w:val="231F20"/>
          <w:w w:val="95"/>
        </w:rPr>
        <w:t>Data</w:t>
      </w:r>
      <w:r>
        <w:rPr>
          <w:color w:val="231F20"/>
          <w:spacing w:val="22"/>
          <w:w w:val="95"/>
        </w:rPr>
        <w:t> </w:t>
      </w:r>
      <w:r>
        <w:rPr>
          <w:color w:val="231F20"/>
          <w:w w:val="95"/>
        </w:rPr>
        <w:t>Analytical</w:t>
      </w:r>
    </w:p>
    <w:p>
      <w:pPr>
        <w:pStyle w:val="BodyText"/>
        <w:spacing w:before="3"/>
        <w:rPr>
          <w:sz w:val="17"/>
        </w:rPr>
      </w:pPr>
    </w:p>
    <w:p>
      <w:pPr>
        <w:pStyle w:val="BodyText"/>
        <w:spacing w:before="136"/>
        <w:ind w:left="850"/>
      </w:pPr>
      <w:r>
        <w:rPr>
          <w:color w:val="231F20"/>
          <w:w w:val="95"/>
        </w:rPr>
        <w:t>Behavioural</w:t>
      </w:r>
      <w:r>
        <w:rPr>
          <w:color w:val="231F20"/>
          <w:spacing w:val="17"/>
          <w:w w:val="95"/>
        </w:rPr>
        <w:t> </w:t>
      </w:r>
      <w:r>
        <w:rPr>
          <w:color w:val="231F20"/>
          <w:w w:val="95"/>
        </w:rPr>
        <w:t>Insights</w:t>
      </w:r>
    </w:p>
    <w:p>
      <w:pPr>
        <w:pStyle w:val="BodyText"/>
        <w:spacing w:before="3"/>
        <w:rPr>
          <w:sz w:val="17"/>
        </w:rPr>
      </w:pPr>
    </w:p>
    <w:p>
      <w:pPr>
        <w:pStyle w:val="BodyText"/>
        <w:spacing w:before="136"/>
        <w:ind w:left="1689"/>
      </w:pPr>
      <w:r>
        <w:rPr>
          <w:color w:val="231F20"/>
          <w:w w:val="95"/>
        </w:rPr>
        <w:t>Lean</w:t>
      </w:r>
      <w:r>
        <w:rPr>
          <w:color w:val="231F20"/>
          <w:spacing w:val="-7"/>
          <w:w w:val="95"/>
        </w:rPr>
        <w:t> </w:t>
      </w:r>
      <w:r>
        <w:rPr>
          <w:color w:val="231F20"/>
          <w:w w:val="95"/>
        </w:rPr>
        <w:t>Agile</w:t>
      </w:r>
    </w:p>
    <w:p>
      <w:pPr>
        <w:pStyle w:val="BodyText"/>
        <w:spacing w:before="3"/>
        <w:rPr>
          <w:sz w:val="17"/>
        </w:rPr>
      </w:pPr>
    </w:p>
    <w:p>
      <w:pPr>
        <w:pStyle w:val="BodyText"/>
        <w:spacing w:before="137"/>
        <w:ind w:left="1021"/>
      </w:pPr>
      <w:r>
        <w:rPr>
          <w:color w:val="231F20"/>
        </w:rPr>
        <w:t>Impact</w:t>
      </w:r>
      <w:r>
        <w:rPr>
          <w:color w:val="231F20"/>
          <w:spacing w:val="-31"/>
        </w:rPr>
        <w:t> </w:t>
      </w:r>
      <w:r>
        <w:rPr>
          <w:color w:val="231F20"/>
        </w:rPr>
        <w:t>Evaluation</w:t>
      </w:r>
    </w:p>
    <w:p>
      <w:pPr>
        <w:pStyle w:val="BodyText"/>
        <w:spacing w:before="2"/>
        <w:rPr>
          <w:sz w:val="17"/>
        </w:rPr>
      </w:pPr>
    </w:p>
    <w:p>
      <w:pPr>
        <w:pStyle w:val="BodyText"/>
        <w:spacing w:before="137"/>
        <w:ind w:left="2179"/>
      </w:pPr>
      <w:r>
        <w:rPr>
          <w:color w:val="231F20"/>
        </w:rPr>
        <w:t>HCD</w:t>
      </w:r>
    </w:p>
    <w:p>
      <w:pPr>
        <w:pStyle w:val="BodyText"/>
        <w:spacing w:before="3"/>
        <w:rPr>
          <w:sz w:val="17"/>
        </w:rPr>
      </w:pPr>
    </w:p>
    <w:p>
      <w:pPr>
        <w:pStyle w:val="BodyText"/>
        <w:spacing w:before="136"/>
        <w:ind w:left="1100"/>
      </w:pPr>
      <w:r>
        <w:rPr>
          <w:color w:val="231F20"/>
          <w:spacing w:val="-1"/>
          <w:w w:val="95"/>
        </w:rPr>
        <w:t>Systems</w:t>
      </w:r>
      <w:r>
        <w:rPr>
          <w:color w:val="231F20"/>
          <w:spacing w:val="-7"/>
          <w:w w:val="95"/>
        </w:rPr>
        <w:t> </w:t>
      </w:r>
      <w:r>
        <w:rPr>
          <w:color w:val="231F20"/>
          <w:spacing w:val="-1"/>
          <w:w w:val="95"/>
        </w:rPr>
        <w:t>Thinking</w:t>
      </w:r>
    </w:p>
    <w:p>
      <w:pPr>
        <w:pStyle w:val="BodyText"/>
        <w:spacing w:before="3"/>
        <w:rPr>
          <w:sz w:val="17"/>
        </w:rPr>
      </w:pPr>
    </w:p>
    <w:p>
      <w:pPr>
        <w:pStyle w:val="BodyText"/>
        <w:spacing w:before="136"/>
        <w:ind w:left="1135"/>
      </w:pPr>
      <w:r>
        <w:rPr>
          <w:color w:val="231F20"/>
        </w:rPr>
        <w:t>Open</w:t>
      </w:r>
      <w:r>
        <w:rPr>
          <w:color w:val="231F20"/>
          <w:spacing w:val="-20"/>
        </w:rPr>
        <w:t> </w:t>
      </w:r>
      <w:r>
        <w:rPr>
          <w:color w:val="231F20"/>
        </w:rPr>
        <w:t>Innovation</w:t>
      </w:r>
    </w:p>
    <w:p>
      <w:pPr>
        <w:pStyle w:val="BodyText"/>
        <w:spacing w:before="8"/>
        <w:rPr>
          <w:sz w:val="25"/>
        </w:rPr>
      </w:pPr>
    </w:p>
    <w:p>
      <w:pPr>
        <w:spacing w:after="0"/>
        <w:rPr>
          <w:sz w:val="25"/>
        </w:rPr>
        <w:sectPr>
          <w:type w:val="continuous"/>
          <w:pgSz w:w="11910" w:h="16840"/>
          <w:pgMar w:top="920" w:bottom="280" w:left="0" w:right="0"/>
        </w:sectPr>
      </w:pPr>
    </w:p>
    <w:p>
      <w:pPr>
        <w:pStyle w:val="BodyText"/>
        <w:spacing w:before="136"/>
        <w:jc w:val="right"/>
      </w:pPr>
      <w:r>
        <w:rPr>
          <w:color w:val="231F20"/>
        </w:rPr>
        <w:t>0.0</w:t>
      </w:r>
    </w:p>
    <w:p>
      <w:pPr>
        <w:spacing w:before="136"/>
        <w:ind w:left="0" w:right="0" w:firstLine="0"/>
        <w:jc w:val="right"/>
        <w:rPr>
          <w:sz w:val="20"/>
        </w:rPr>
      </w:pPr>
      <w:r>
        <w:rPr/>
        <w:br w:type="column"/>
      </w:r>
      <w:r>
        <w:rPr>
          <w:color w:val="231F20"/>
          <w:w w:val="95"/>
          <w:sz w:val="20"/>
        </w:rPr>
        <w:t>0.2</w:t>
      </w:r>
    </w:p>
    <w:p>
      <w:pPr>
        <w:spacing w:before="136"/>
        <w:ind w:left="0" w:right="0" w:firstLine="0"/>
        <w:jc w:val="right"/>
        <w:rPr>
          <w:sz w:val="20"/>
        </w:rPr>
      </w:pPr>
      <w:r>
        <w:rPr/>
        <w:br w:type="column"/>
      </w:r>
      <w:r>
        <w:rPr>
          <w:color w:val="231F20"/>
          <w:sz w:val="20"/>
        </w:rPr>
        <w:t>0.4</w:t>
      </w:r>
    </w:p>
    <w:p>
      <w:pPr>
        <w:spacing w:before="136"/>
        <w:ind w:left="0" w:right="0" w:firstLine="0"/>
        <w:jc w:val="right"/>
        <w:rPr>
          <w:sz w:val="20"/>
        </w:rPr>
      </w:pPr>
      <w:r>
        <w:rPr/>
        <w:br w:type="column"/>
      </w:r>
      <w:r>
        <w:rPr>
          <w:color w:val="231F20"/>
          <w:w w:val="95"/>
          <w:sz w:val="20"/>
        </w:rPr>
        <w:t>0.6</w:t>
      </w:r>
    </w:p>
    <w:p>
      <w:pPr>
        <w:spacing w:before="136"/>
        <w:ind w:left="1364" w:right="2229" w:firstLine="0"/>
        <w:jc w:val="center"/>
        <w:rPr>
          <w:sz w:val="20"/>
        </w:rPr>
      </w:pPr>
      <w:r>
        <w:rPr/>
        <w:br w:type="column"/>
      </w:r>
      <w:r>
        <w:rPr>
          <w:color w:val="231F20"/>
          <w:sz w:val="20"/>
        </w:rPr>
        <w:t>0.8</w:t>
      </w:r>
    </w:p>
    <w:p>
      <w:pPr>
        <w:spacing w:after="0"/>
        <w:jc w:val="center"/>
        <w:rPr>
          <w:sz w:val="20"/>
        </w:rPr>
        <w:sectPr>
          <w:type w:val="continuous"/>
          <w:pgSz w:w="11910" w:h="16840"/>
          <w:pgMar w:top="920" w:bottom="280" w:left="0" w:right="0"/>
          <w:cols w:num="5" w:equalWidth="0">
            <w:col w:w="2870" w:space="40"/>
            <w:col w:w="1648" w:space="39"/>
            <w:col w:w="1664" w:space="40"/>
            <w:col w:w="1657" w:space="39"/>
            <w:col w:w="3913"/>
          </w:cols>
        </w:sectPr>
      </w:pPr>
    </w:p>
    <w:p>
      <w:pPr>
        <w:pStyle w:val="BodyText"/>
        <w:spacing w:before="216"/>
        <w:ind w:left="4554"/>
      </w:pPr>
      <w:r>
        <w:rPr>
          <w:color w:val="231F20"/>
        </w:rPr>
        <w:t>% of respondents that have received formal training</w:t>
      </w:r>
    </w:p>
    <w:p>
      <w:pPr>
        <w:spacing w:after="0"/>
        <w:sectPr>
          <w:type w:val="continuous"/>
          <w:pgSz w:w="11910" w:h="16840"/>
          <w:pgMar w:top="920" w:bottom="280" w:left="0" w:right="0"/>
        </w:sectPr>
      </w:pPr>
    </w:p>
    <w:p>
      <w:pPr>
        <w:pStyle w:val="Heading4"/>
        <w:spacing w:before="69"/>
        <w:ind w:left="869"/>
      </w:pPr>
      <w:r>
        <w:rPr>
          <w:color w:val="231F20"/>
          <w:w w:val="95"/>
        </w:rPr>
        <w:t>TABLE 2.3 FREQUENCY OF SKILLS BY TYPE OF TRAINING.</w:t>
      </w:r>
    </w:p>
    <w:p>
      <w:pPr>
        <w:pStyle w:val="BodyText"/>
        <w:rPr>
          <w:b/>
        </w:rPr>
      </w:pPr>
    </w:p>
    <w:p>
      <w:pPr>
        <w:pStyle w:val="BodyText"/>
        <w:spacing w:before="9"/>
        <w:rPr>
          <w:b/>
          <w:sz w:val="14"/>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6"/>
        <w:gridCol w:w="3184"/>
        <w:gridCol w:w="1790"/>
        <w:gridCol w:w="1252"/>
      </w:tblGrid>
      <w:tr>
        <w:trPr>
          <w:trHeight w:val="408" w:hRule="atLeast"/>
        </w:trPr>
        <w:tc>
          <w:tcPr>
            <w:tcW w:w="3956" w:type="dxa"/>
            <w:tcBorders>
              <w:bottom w:val="single" w:sz="8" w:space="0" w:color="231F20"/>
            </w:tcBorders>
          </w:tcPr>
          <w:p>
            <w:pPr>
              <w:pStyle w:val="TableParagraph"/>
              <w:spacing w:before="42"/>
              <w:ind w:left="56"/>
              <w:rPr>
                <w:b/>
                <w:sz w:val="22"/>
              </w:rPr>
            </w:pPr>
            <w:r>
              <w:rPr>
                <w:b/>
                <w:color w:val="231F20"/>
                <w:sz w:val="22"/>
              </w:rPr>
              <w:t>Training</w:t>
            </w:r>
          </w:p>
        </w:tc>
        <w:tc>
          <w:tcPr>
            <w:tcW w:w="3184" w:type="dxa"/>
            <w:tcBorders>
              <w:bottom w:val="single" w:sz="8" w:space="0" w:color="231F20"/>
            </w:tcBorders>
          </w:tcPr>
          <w:p>
            <w:pPr>
              <w:pStyle w:val="TableParagraph"/>
              <w:spacing w:before="42"/>
              <w:ind w:right="376"/>
              <w:jc w:val="right"/>
              <w:rPr>
                <w:b/>
                <w:sz w:val="22"/>
              </w:rPr>
            </w:pPr>
            <w:r>
              <w:rPr>
                <w:b/>
                <w:color w:val="231F20"/>
                <w:w w:val="95"/>
                <w:sz w:val="22"/>
              </w:rPr>
              <w:t>Freq.</w:t>
            </w:r>
          </w:p>
        </w:tc>
        <w:tc>
          <w:tcPr>
            <w:tcW w:w="1790" w:type="dxa"/>
            <w:tcBorders>
              <w:bottom w:val="single" w:sz="8" w:space="0" w:color="231F20"/>
            </w:tcBorders>
          </w:tcPr>
          <w:p>
            <w:pPr>
              <w:pStyle w:val="TableParagraph"/>
              <w:spacing w:before="42"/>
              <w:ind w:right="541"/>
              <w:jc w:val="right"/>
              <w:rPr>
                <w:b/>
                <w:sz w:val="22"/>
              </w:rPr>
            </w:pPr>
            <w:r>
              <w:rPr>
                <w:b/>
                <w:color w:val="231F20"/>
                <w:sz w:val="22"/>
              </w:rPr>
              <w:t>Per cent</w:t>
            </w:r>
          </w:p>
        </w:tc>
        <w:tc>
          <w:tcPr>
            <w:tcW w:w="1252" w:type="dxa"/>
            <w:tcBorders>
              <w:bottom w:val="single" w:sz="8" w:space="0" w:color="231F20"/>
            </w:tcBorders>
          </w:tcPr>
          <w:p>
            <w:pPr>
              <w:pStyle w:val="TableParagraph"/>
              <w:spacing w:before="42"/>
              <w:ind w:right="165"/>
              <w:jc w:val="right"/>
              <w:rPr>
                <w:b/>
                <w:sz w:val="22"/>
              </w:rPr>
            </w:pPr>
            <w:r>
              <w:rPr>
                <w:b/>
                <w:color w:val="231F20"/>
                <w:w w:val="95"/>
                <w:sz w:val="22"/>
              </w:rPr>
              <w:t>Cum.</w:t>
            </w:r>
          </w:p>
        </w:tc>
      </w:tr>
      <w:tr>
        <w:trPr>
          <w:trHeight w:val="428" w:hRule="atLeast"/>
        </w:trPr>
        <w:tc>
          <w:tcPr>
            <w:tcW w:w="3956" w:type="dxa"/>
            <w:tcBorders>
              <w:top w:val="single" w:sz="8" w:space="0" w:color="231F20"/>
              <w:bottom w:val="single" w:sz="2" w:space="0" w:color="D1D3D4"/>
            </w:tcBorders>
          </w:tcPr>
          <w:p>
            <w:pPr>
              <w:pStyle w:val="TableParagraph"/>
              <w:spacing w:before="130"/>
              <w:ind w:left="56"/>
              <w:rPr>
                <w:sz w:val="20"/>
              </w:rPr>
            </w:pPr>
            <w:r>
              <w:rPr>
                <w:color w:val="231F20"/>
                <w:w w:val="105"/>
                <w:sz w:val="20"/>
              </w:rPr>
              <w:t>At work</w:t>
            </w:r>
          </w:p>
        </w:tc>
        <w:tc>
          <w:tcPr>
            <w:tcW w:w="3184" w:type="dxa"/>
            <w:tcBorders>
              <w:top w:val="single" w:sz="8" w:space="0" w:color="231F20"/>
              <w:bottom w:val="single" w:sz="2" w:space="0" w:color="D1D3D4"/>
            </w:tcBorders>
          </w:tcPr>
          <w:p>
            <w:pPr>
              <w:pStyle w:val="TableParagraph"/>
              <w:spacing w:before="130"/>
              <w:ind w:right="374"/>
              <w:jc w:val="right"/>
              <w:rPr>
                <w:sz w:val="20"/>
              </w:rPr>
            </w:pPr>
            <w:r>
              <w:rPr>
                <w:color w:val="231F20"/>
                <w:w w:val="80"/>
                <w:sz w:val="20"/>
              </w:rPr>
              <w:t>128</w:t>
            </w:r>
          </w:p>
        </w:tc>
        <w:tc>
          <w:tcPr>
            <w:tcW w:w="1790" w:type="dxa"/>
            <w:tcBorders>
              <w:top w:val="single" w:sz="8" w:space="0" w:color="231F20"/>
              <w:bottom w:val="single" w:sz="2" w:space="0" w:color="D1D3D4"/>
            </w:tcBorders>
          </w:tcPr>
          <w:p>
            <w:pPr>
              <w:pStyle w:val="TableParagraph"/>
              <w:spacing w:before="130"/>
              <w:ind w:right="539"/>
              <w:jc w:val="right"/>
              <w:rPr>
                <w:sz w:val="20"/>
              </w:rPr>
            </w:pPr>
            <w:r>
              <w:rPr>
                <w:color w:val="231F20"/>
                <w:w w:val="90"/>
                <w:sz w:val="20"/>
              </w:rPr>
              <w:t>26.56</w:t>
            </w:r>
          </w:p>
        </w:tc>
        <w:tc>
          <w:tcPr>
            <w:tcW w:w="1252" w:type="dxa"/>
            <w:tcBorders>
              <w:top w:val="single" w:sz="8" w:space="0" w:color="231F20"/>
              <w:bottom w:val="single" w:sz="2" w:space="0" w:color="D1D3D4"/>
            </w:tcBorders>
          </w:tcPr>
          <w:p>
            <w:pPr>
              <w:pStyle w:val="TableParagraph"/>
              <w:spacing w:before="130"/>
              <w:ind w:right="165"/>
              <w:jc w:val="right"/>
              <w:rPr>
                <w:sz w:val="20"/>
              </w:rPr>
            </w:pPr>
            <w:r>
              <w:rPr>
                <w:color w:val="231F20"/>
                <w:w w:val="90"/>
                <w:sz w:val="20"/>
              </w:rPr>
              <w:t>26.56</w:t>
            </w:r>
          </w:p>
        </w:tc>
      </w:tr>
      <w:tr>
        <w:trPr>
          <w:trHeight w:val="379" w:hRule="atLeast"/>
        </w:trPr>
        <w:tc>
          <w:tcPr>
            <w:tcW w:w="3956" w:type="dxa"/>
            <w:tcBorders>
              <w:top w:val="single" w:sz="2" w:space="0" w:color="D1D3D4"/>
              <w:bottom w:val="single" w:sz="2" w:space="0" w:color="D1D3D4"/>
            </w:tcBorders>
          </w:tcPr>
          <w:p>
            <w:pPr>
              <w:pStyle w:val="TableParagraph"/>
              <w:ind w:left="56"/>
              <w:rPr>
                <w:sz w:val="20"/>
              </w:rPr>
            </w:pPr>
            <w:r>
              <w:rPr>
                <w:color w:val="231F20"/>
                <w:spacing w:val="4"/>
                <w:w w:val="77"/>
                <w:sz w:val="20"/>
              </w:rPr>
              <w:t>S</w:t>
            </w:r>
            <w:r>
              <w:rPr>
                <w:color w:val="231F20"/>
                <w:spacing w:val="3"/>
                <w:w w:val="105"/>
                <w:sz w:val="20"/>
              </w:rPr>
              <w:t>c</w:t>
            </w:r>
            <w:r>
              <w:rPr>
                <w:color w:val="231F20"/>
                <w:spacing w:val="3"/>
                <w:w w:val="102"/>
                <w:sz w:val="20"/>
              </w:rPr>
              <w:t>hoo</w:t>
            </w:r>
            <w:r>
              <w:rPr>
                <w:color w:val="231F20"/>
                <w:spacing w:val="2"/>
                <w:w w:val="104"/>
                <w:sz w:val="20"/>
              </w:rPr>
              <w:t>l</w:t>
            </w:r>
            <w:r>
              <w:rPr>
                <w:color w:val="231F20"/>
                <w:spacing w:val="3"/>
                <w:w w:val="191"/>
                <w:sz w:val="20"/>
              </w:rPr>
              <w:t>/</w:t>
            </w:r>
            <w:r>
              <w:rPr>
                <w:color w:val="231F20"/>
                <w:spacing w:val="4"/>
                <w:w w:val="89"/>
                <w:sz w:val="20"/>
              </w:rPr>
              <w:t>U</w:t>
            </w:r>
            <w:r>
              <w:rPr>
                <w:color w:val="231F20"/>
                <w:spacing w:val="3"/>
                <w:w w:val="99"/>
                <w:sz w:val="20"/>
              </w:rPr>
              <w:t>n</w:t>
            </w:r>
            <w:r>
              <w:rPr>
                <w:color w:val="231F20"/>
                <w:spacing w:val="3"/>
                <w:w w:val="94"/>
                <w:sz w:val="20"/>
              </w:rPr>
              <w:t>i</w:t>
            </w:r>
            <w:r>
              <w:rPr>
                <w:color w:val="231F20"/>
                <w:spacing w:val="1"/>
                <w:w w:val="94"/>
                <w:sz w:val="20"/>
              </w:rPr>
              <w:t>v</w:t>
            </w:r>
            <w:r>
              <w:rPr>
                <w:color w:val="231F20"/>
                <w:spacing w:val="4"/>
                <w:w w:val="98"/>
                <w:sz w:val="20"/>
              </w:rPr>
              <w:t>e</w:t>
            </w:r>
            <w:r>
              <w:rPr>
                <w:color w:val="231F20"/>
                <w:spacing w:val="2"/>
                <w:w w:val="117"/>
                <w:sz w:val="20"/>
              </w:rPr>
              <w:t>r</w:t>
            </w:r>
            <w:r>
              <w:rPr>
                <w:color w:val="231F20"/>
                <w:spacing w:val="3"/>
                <w:w w:val="87"/>
                <w:sz w:val="20"/>
              </w:rPr>
              <w:t>s</w:t>
            </w:r>
            <w:r>
              <w:rPr>
                <w:color w:val="231F20"/>
                <w:spacing w:val="4"/>
                <w:w w:val="104"/>
                <w:sz w:val="20"/>
              </w:rPr>
              <w:t>i</w:t>
            </w:r>
            <w:r>
              <w:rPr>
                <w:color w:val="231F20"/>
                <w:spacing w:val="7"/>
                <w:w w:val="126"/>
                <w:sz w:val="20"/>
              </w:rPr>
              <w:t>t</w:t>
            </w:r>
            <w:r>
              <w:rPr>
                <w:color w:val="231F20"/>
                <w:w w:val="91"/>
                <w:sz w:val="20"/>
              </w:rPr>
              <w:t>y</w:t>
            </w:r>
          </w:p>
        </w:tc>
        <w:tc>
          <w:tcPr>
            <w:tcW w:w="3184" w:type="dxa"/>
            <w:tcBorders>
              <w:top w:val="single" w:sz="2" w:space="0" w:color="D1D3D4"/>
              <w:bottom w:val="single" w:sz="2" w:space="0" w:color="D1D3D4"/>
            </w:tcBorders>
          </w:tcPr>
          <w:p>
            <w:pPr>
              <w:pStyle w:val="TableParagraph"/>
              <w:ind w:right="375"/>
              <w:jc w:val="right"/>
              <w:rPr>
                <w:sz w:val="20"/>
              </w:rPr>
            </w:pPr>
            <w:r>
              <w:rPr>
                <w:color w:val="231F20"/>
                <w:w w:val="80"/>
                <w:sz w:val="20"/>
              </w:rPr>
              <w:t>214</w:t>
            </w:r>
          </w:p>
        </w:tc>
        <w:tc>
          <w:tcPr>
            <w:tcW w:w="1790" w:type="dxa"/>
            <w:tcBorders>
              <w:top w:val="single" w:sz="2" w:space="0" w:color="D1D3D4"/>
              <w:bottom w:val="single" w:sz="2" w:space="0" w:color="D1D3D4"/>
            </w:tcBorders>
          </w:tcPr>
          <w:p>
            <w:pPr>
              <w:pStyle w:val="TableParagraph"/>
              <w:ind w:right="539"/>
              <w:jc w:val="right"/>
              <w:rPr>
                <w:sz w:val="20"/>
              </w:rPr>
            </w:pPr>
            <w:r>
              <w:rPr>
                <w:color w:val="231F20"/>
                <w:w w:val="95"/>
                <w:sz w:val="20"/>
              </w:rPr>
              <w:t>44.40</w:t>
            </w:r>
          </w:p>
        </w:tc>
        <w:tc>
          <w:tcPr>
            <w:tcW w:w="1252" w:type="dxa"/>
            <w:tcBorders>
              <w:top w:val="single" w:sz="2" w:space="0" w:color="D1D3D4"/>
              <w:bottom w:val="single" w:sz="2" w:space="0" w:color="D1D3D4"/>
            </w:tcBorders>
          </w:tcPr>
          <w:p>
            <w:pPr>
              <w:pStyle w:val="TableParagraph"/>
              <w:ind w:right="165"/>
              <w:jc w:val="right"/>
              <w:rPr>
                <w:sz w:val="20"/>
              </w:rPr>
            </w:pPr>
            <w:r>
              <w:rPr>
                <w:color w:val="231F20"/>
                <w:w w:val="90"/>
                <w:sz w:val="20"/>
              </w:rPr>
              <w:t>70.95</w:t>
            </w:r>
          </w:p>
        </w:tc>
      </w:tr>
      <w:tr>
        <w:trPr>
          <w:trHeight w:val="379" w:hRule="atLeast"/>
        </w:trPr>
        <w:tc>
          <w:tcPr>
            <w:tcW w:w="3956" w:type="dxa"/>
            <w:tcBorders>
              <w:top w:val="single" w:sz="2" w:space="0" w:color="D1D3D4"/>
              <w:bottom w:val="single" w:sz="2" w:space="0" w:color="D1D3D4"/>
            </w:tcBorders>
          </w:tcPr>
          <w:p>
            <w:pPr>
              <w:pStyle w:val="TableParagraph"/>
              <w:ind w:left="56"/>
              <w:rPr>
                <w:sz w:val="20"/>
              </w:rPr>
            </w:pPr>
            <w:r>
              <w:rPr>
                <w:color w:val="231F20"/>
                <w:w w:val="105"/>
                <w:sz w:val="20"/>
              </w:rPr>
              <w:t>Other</w:t>
            </w:r>
          </w:p>
        </w:tc>
        <w:tc>
          <w:tcPr>
            <w:tcW w:w="3184" w:type="dxa"/>
            <w:tcBorders>
              <w:top w:val="single" w:sz="2" w:space="0" w:color="D1D3D4"/>
              <w:bottom w:val="single" w:sz="2" w:space="0" w:color="D1D3D4"/>
            </w:tcBorders>
          </w:tcPr>
          <w:p>
            <w:pPr>
              <w:pStyle w:val="TableParagraph"/>
              <w:ind w:right="376"/>
              <w:jc w:val="right"/>
              <w:rPr>
                <w:sz w:val="20"/>
              </w:rPr>
            </w:pPr>
            <w:r>
              <w:rPr>
                <w:color w:val="231F20"/>
                <w:w w:val="90"/>
                <w:sz w:val="20"/>
              </w:rPr>
              <w:t>140</w:t>
            </w:r>
          </w:p>
        </w:tc>
        <w:tc>
          <w:tcPr>
            <w:tcW w:w="1790" w:type="dxa"/>
            <w:tcBorders>
              <w:top w:val="single" w:sz="2" w:space="0" w:color="D1D3D4"/>
              <w:bottom w:val="single" w:sz="2" w:space="0" w:color="D1D3D4"/>
            </w:tcBorders>
          </w:tcPr>
          <w:p>
            <w:pPr>
              <w:pStyle w:val="TableParagraph"/>
              <w:ind w:right="539"/>
              <w:jc w:val="right"/>
              <w:rPr>
                <w:sz w:val="20"/>
              </w:rPr>
            </w:pPr>
            <w:r>
              <w:rPr>
                <w:color w:val="231F20"/>
                <w:w w:val="90"/>
                <w:sz w:val="20"/>
              </w:rPr>
              <w:t>29.05</w:t>
            </w:r>
          </w:p>
        </w:tc>
        <w:tc>
          <w:tcPr>
            <w:tcW w:w="1252" w:type="dxa"/>
            <w:tcBorders>
              <w:top w:val="single" w:sz="2" w:space="0" w:color="D1D3D4"/>
              <w:bottom w:val="single" w:sz="2" w:space="0" w:color="D1D3D4"/>
            </w:tcBorders>
          </w:tcPr>
          <w:p>
            <w:pPr>
              <w:pStyle w:val="TableParagraph"/>
              <w:ind w:right="165"/>
              <w:jc w:val="right"/>
              <w:rPr>
                <w:sz w:val="20"/>
              </w:rPr>
            </w:pPr>
            <w:r>
              <w:rPr>
                <w:color w:val="231F20"/>
                <w:w w:val="90"/>
                <w:sz w:val="20"/>
              </w:rPr>
              <w:t>100</w:t>
            </w:r>
          </w:p>
        </w:tc>
      </w:tr>
      <w:tr>
        <w:trPr>
          <w:trHeight w:val="321" w:hRule="atLeast"/>
        </w:trPr>
        <w:tc>
          <w:tcPr>
            <w:tcW w:w="3956" w:type="dxa"/>
            <w:tcBorders>
              <w:top w:val="single" w:sz="2" w:space="0" w:color="D1D3D4"/>
            </w:tcBorders>
          </w:tcPr>
          <w:p>
            <w:pPr>
              <w:pStyle w:val="TableParagraph"/>
              <w:spacing w:line="221" w:lineRule="exact"/>
              <w:ind w:left="56"/>
              <w:rPr>
                <w:b/>
                <w:sz w:val="20"/>
              </w:rPr>
            </w:pPr>
            <w:r>
              <w:rPr>
                <w:b/>
                <w:color w:val="231F20"/>
                <w:sz w:val="20"/>
              </w:rPr>
              <w:t>Total</w:t>
            </w:r>
          </w:p>
        </w:tc>
        <w:tc>
          <w:tcPr>
            <w:tcW w:w="3184" w:type="dxa"/>
            <w:tcBorders>
              <w:top w:val="single" w:sz="2" w:space="0" w:color="D1D3D4"/>
            </w:tcBorders>
          </w:tcPr>
          <w:p>
            <w:pPr>
              <w:pStyle w:val="TableParagraph"/>
              <w:spacing w:line="221" w:lineRule="exact"/>
              <w:ind w:right="374"/>
              <w:jc w:val="right"/>
              <w:rPr>
                <w:b/>
                <w:sz w:val="20"/>
              </w:rPr>
            </w:pPr>
            <w:r>
              <w:rPr>
                <w:b/>
                <w:color w:val="231F20"/>
                <w:w w:val="95"/>
                <w:sz w:val="20"/>
              </w:rPr>
              <w:t>482</w:t>
            </w:r>
          </w:p>
        </w:tc>
        <w:tc>
          <w:tcPr>
            <w:tcW w:w="1790" w:type="dxa"/>
            <w:tcBorders>
              <w:top w:val="single" w:sz="2" w:space="0" w:color="D1D3D4"/>
            </w:tcBorders>
          </w:tcPr>
          <w:p>
            <w:pPr>
              <w:pStyle w:val="TableParagraph"/>
              <w:spacing w:line="221" w:lineRule="exact"/>
              <w:ind w:right="540"/>
              <w:jc w:val="right"/>
              <w:rPr>
                <w:b/>
                <w:sz w:val="20"/>
              </w:rPr>
            </w:pPr>
            <w:r>
              <w:rPr>
                <w:b/>
                <w:color w:val="231F20"/>
                <w:w w:val="95"/>
                <w:sz w:val="20"/>
              </w:rPr>
              <w:t>100</w:t>
            </w:r>
          </w:p>
        </w:tc>
        <w:tc>
          <w:tcPr>
            <w:tcW w:w="1252" w:type="dxa"/>
            <w:tcBorders>
              <w:top w:val="single" w:sz="2" w:space="0" w:color="D1D3D4"/>
            </w:tcBorders>
          </w:tcPr>
          <w:p>
            <w:pPr>
              <w:pStyle w:val="TableParagraph"/>
              <w:spacing w:before="0"/>
              <w:rPr>
                <w:rFonts w:ascii="Times New Roman"/>
                <w:sz w:val="22"/>
              </w:rPr>
            </w:pPr>
          </w:p>
        </w:tc>
      </w:tr>
    </w:tbl>
    <w:p>
      <w:pPr>
        <w:pStyle w:val="BodyText"/>
        <w:rPr>
          <w:b/>
        </w:rPr>
      </w:pPr>
    </w:p>
    <w:p>
      <w:pPr>
        <w:pStyle w:val="BodyText"/>
        <w:rPr>
          <w:b/>
        </w:rPr>
      </w:pPr>
    </w:p>
    <w:p>
      <w:pPr>
        <w:pStyle w:val="BodyText"/>
        <w:rPr>
          <w:b/>
        </w:rPr>
      </w:pPr>
    </w:p>
    <w:p>
      <w:pPr>
        <w:spacing w:line="208" w:lineRule="auto" w:before="262"/>
        <w:ind w:left="894" w:right="481" w:firstLine="0"/>
        <w:jc w:val="left"/>
        <w:rPr>
          <w:b/>
          <w:sz w:val="30"/>
        </w:rPr>
      </w:pPr>
      <w:r>
        <w:rPr>
          <w:b/>
          <w:color w:val="231F20"/>
          <w:w w:val="85"/>
          <w:sz w:val="30"/>
        </w:rPr>
        <w:t>FIGURE 2.4 SHARE OF RESPONDENTS THAT HAVE RECEIVED FORMAL TRAINING </w:t>
      </w:r>
      <w:r>
        <w:rPr>
          <w:b/>
          <w:color w:val="231F20"/>
          <w:w w:val="95"/>
          <w:sz w:val="30"/>
        </w:rPr>
        <w:t>BY SKILL AND TYPE OF TRAINING</w:t>
      </w:r>
    </w:p>
    <w:p>
      <w:pPr>
        <w:pStyle w:val="BodyText"/>
        <w:spacing w:before="6"/>
        <w:rPr>
          <w:b/>
          <w:sz w:val="22"/>
        </w:rPr>
      </w:pPr>
    </w:p>
    <w:p>
      <w:pPr>
        <w:pStyle w:val="Heading6"/>
        <w:spacing w:before="138"/>
        <w:ind w:left="890"/>
      </w:pPr>
      <w:r>
        <w:rPr>
          <w:color w:val="231F20"/>
        </w:rPr>
        <w:t>Panel A</w:t>
      </w:r>
    </w:p>
    <w:p>
      <w:pPr>
        <w:pStyle w:val="BodyText"/>
        <w:rPr>
          <w:b/>
        </w:rPr>
      </w:pPr>
    </w:p>
    <w:p>
      <w:pPr>
        <w:pStyle w:val="BodyText"/>
        <w:rPr>
          <w:b/>
        </w:rPr>
      </w:pPr>
    </w:p>
    <w:p>
      <w:pPr>
        <w:pStyle w:val="BodyText"/>
        <w:spacing w:before="3"/>
        <w:rPr>
          <w:b/>
          <w:sz w:val="21"/>
        </w:rPr>
      </w:pPr>
    </w:p>
    <w:p>
      <w:pPr>
        <w:pStyle w:val="BodyText"/>
        <w:spacing w:before="137"/>
        <w:ind w:left="913" w:right="8928"/>
        <w:jc w:val="center"/>
      </w:pPr>
      <w:r>
        <w:rPr/>
        <w:pict>
          <v:group style="position:absolute;margin-left:136.255005pt;margin-top:-23.387423pt;width:340.25pt;height:354.6pt;mso-position-horizontal-relative:page;mso-position-vertical-relative:paragraph;z-index:4408" coordorigin="2725,-468" coordsize="6805,7092">
            <v:rect style="position:absolute;left:2732;top:4356;width:4246;height:284" filled="true" fillcolor="#5bcbf5" stroked="false">
              <v:fill type="solid"/>
            </v:rect>
            <v:rect style="position:absolute;left:2732;top:4639;width:761;height:284" filled="true" fillcolor="#243b7d" stroked="false">
              <v:fill type="solid"/>
            </v:rect>
            <v:rect style="position:absolute;left:2732;top:4923;width:3427;height:284" filled="true" fillcolor="#00a650" stroked="false">
              <v:fill type="solid"/>
            </v:rect>
            <v:rect style="position:absolute;left:2732;top:-180;width:1185;height:284" filled="true" fillcolor="#5bcbf5" stroked="false">
              <v:fill type="solid"/>
            </v:rect>
            <v:rect style="position:absolute;left:2732;top:104;width:5343;height:284" filled="true" fillcolor="#243b7d" stroked="false">
              <v:fill type="solid"/>
            </v:rect>
            <v:rect style="position:absolute;left:2732;top:387;width:1488;height:284" filled="true" fillcolor="#00a650" stroked="false">
              <v:fill type="solid"/>
            </v:rect>
            <v:rect style="position:absolute;left:2732;top:954;width:2018;height:284" filled="true" fillcolor="#5bcbf5" stroked="false">
              <v:fill type="solid"/>
            </v:rect>
            <v:rect style="position:absolute;left:2732;top:1238;width:3188;height:284" filled="true" fillcolor="#243b7d" stroked="false">
              <v:fill type="solid"/>
            </v:rect>
            <v:rect style="position:absolute;left:2732;top:1521;width:2848;height:284" filled="true" fillcolor="#00a650" stroked="false">
              <v:fill type="solid"/>
            </v:rect>
            <v:rect style="position:absolute;left:2725;top:2088;width:2018;height:284" filled="true" fillcolor="#5bcbf5" stroked="false">
              <v:fill type="solid"/>
            </v:rect>
            <v:rect style="position:absolute;left:2725;top:2371;width:3397;height:284" filled="true" fillcolor="#243b7d" stroked="false">
              <v:fill type="solid"/>
            </v:rect>
            <v:rect style="position:absolute;left:2725;top:2655;width:2957;height:284" filled="true" fillcolor="#00a650" stroked="false">
              <v:fill type="solid"/>
            </v:rect>
            <v:rect style="position:absolute;left:2725;top:3222;width:769;height:284" filled="true" fillcolor="#5bcbf5" stroked="false">
              <v:fill type="solid"/>
            </v:rect>
            <v:rect style="position:absolute;left:2725;top:3505;width:6673;height:284" filled="true" fillcolor="#243b7d" stroked="false">
              <v:fill type="solid"/>
            </v:rect>
            <v:rect style="position:absolute;left:2725;top:3789;width:1004;height:284" filled="true" fillcolor="#00a650" stroked="false">
              <v:fill type="solid"/>
            </v:rect>
            <v:rect style="position:absolute;left:2732;top:5490;width:2633;height:284" filled="true" fillcolor="#5bcbf5" stroked="false">
              <v:fill type="solid"/>
            </v:rect>
            <v:rect style="position:absolute;left:2732;top:5773;width:4322;height:284" filled="true" fillcolor="#243b7d" stroked="false">
              <v:fill type="solid"/>
            </v:rect>
            <v:rect style="position:absolute;left:2732;top:6056;width:1488;height:284" filled="true" fillcolor="#00a650" stroked="false">
              <v:fill type="solid"/>
            </v:rect>
            <v:shape style="position:absolute;left:2737;top:-463;width:6788;height:7082" coordorigin="2737,-463" coordsize="6788,7082" path="m2737,-463l2737,6619,9525,6601e" filled="false" stroked="true" strokeweight=".5pt" strokecolor="#231f20">
              <v:path arrowok="t"/>
              <v:stroke dashstyle="solid"/>
            </v:shape>
            <w10:wrap type="none"/>
          </v:group>
        </w:pict>
      </w:r>
      <w:r>
        <w:rPr>
          <w:color w:val="231F20"/>
          <w:w w:val="95"/>
        </w:rPr>
        <w:t>Data</w:t>
      </w:r>
      <w:r>
        <w:rPr>
          <w:color w:val="231F20"/>
          <w:spacing w:val="22"/>
          <w:w w:val="95"/>
        </w:rPr>
        <w:t> </w:t>
      </w:r>
      <w:r>
        <w:rPr>
          <w:color w:val="231F20"/>
          <w:w w:val="95"/>
        </w:rPr>
        <w:t>Analytical</w:t>
      </w:r>
    </w:p>
    <w:p>
      <w:pPr>
        <w:pStyle w:val="BodyText"/>
        <w:rPr>
          <w:sz w:val="26"/>
        </w:rPr>
      </w:pPr>
    </w:p>
    <w:p>
      <w:pPr>
        <w:pStyle w:val="BodyText"/>
        <w:rPr>
          <w:sz w:val="26"/>
        </w:rPr>
      </w:pPr>
    </w:p>
    <w:p>
      <w:pPr>
        <w:pStyle w:val="BodyText"/>
        <w:spacing w:before="6"/>
        <w:rPr>
          <w:sz w:val="26"/>
        </w:rPr>
      </w:pPr>
    </w:p>
    <w:p>
      <w:pPr>
        <w:pStyle w:val="BodyText"/>
        <w:ind w:left="808" w:right="9092"/>
        <w:jc w:val="center"/>
      </w:pPr>
      <w:r>
        <w:rPr>
          <w:color w:val="231F20"/>
        </w:rPr>
        <w:t>Impact</w:t>
      </w:r>
      <w:r>
        <w:rPr>
          <w:color w:val="231F20"/>
          <w:spacing w:val="-31"/>
        </w:rPr>
        <w:t> </w:t>
      </w:r>
      <w:r>
        <w:rPr>
          <w:color w:val="231F20"/>
        </w:rPr>
        <w:t>Evaluation</w:t>
      </w:r>
    </w:p>
    <w:p>
      <w:pPr>
        <w:pStyle w:val="BodyText"/>
        <w:rPr>
          <w:sz w:val="26"/>
        </w:rPr>
      </w:pPr>
    </w:p>
    <w:p>
      <w:pPr>
        <w:pStyle w:val="BodyText"/>
        <w:rPr>
          <w:sz w:val="26"/>
        </w:rPr>
      </w:pPr>
    </w:p>
    <w:p>
      <w:pPr>
        <w:pStyle w:val="BodyText"/>
        <w:spacing w:before="7"/>
        <w:rPr>
          <w:sz w:val="26"/>
        </w:rPr>
      </w:pPr>
    </w:p>
    <w:p>
      <w:pPr>
        <w:pStyle w:val="BodyText"/>
        <w:ind w:left="739" w:right="9092"/>
        <w:jc w:val="center"/>
      </w:pPr>
      <w:r>
        <w:rPr>
          <w:color w:val="231F20"/>
          <w:spacing w:val="-1"/>
        </w:rPr>
        <w:t>Problem</w:t>
      </w:r>
      <w:r>
        <w:rPr>
          <w:color w:val="231F20"/>
        </w:rPr>
        <w:t> Definition</w:t>
      </w:r>
    </w:p>
    <w:p>
      <w:pPr>
        <w:pStyle w:val="BodyText"/>
        <w:rPr>
          <w:sz w:val="26"/>
        </w:rPr>
      </w:pPr>
    </w:p>
    <w:p>
      <w:pPr>
        <w:pStyle w:val="BodyText"/>
        <w:rPr>
          <w:sz w:val="26"/>
        </w:rPr>
      </w:pPr>
    </w:p>
    <w:p>
      <w:pPr>
        <w:pStyle w:val="BodyText"/>
        <w:spacing w:before="7"/>
        <w:rPr>
          <w:sz w:val="26"/>
        </w:rPr>
      </w:pPr>
    </w:p>
    <w:p>
      <w:pPr>
        <w:pStyle w:val="BodyText"/>
        <w:ind w:left="700" w:right="9092"/>
        <w:jc w:val="center"/>
      </w:pPr>
      <w:r>
        <w:rPr>
          <w:color w:val="231F20"/>
          <w:w w:val="95"/>
        </w:rPr>
        <w:t>Evidence</w:t>
      </w:r>
      <w:r>
        <w:rPr>
          <w:color w:val="231F20"/>
          <w:spacing w:val="-7"/>
          <w:w w:val="95"/>
        </w:rPr>
        <w:t> </w:t>
      </w:r>
      <w:r>
        <w:rPr>
          <w:color w:val="231F20"/>
          <w:w w:val="95"/>
        </w:rPr>
        <w:t>Synthesis</w:t>
      </w:r>
    </w:p>
    <w:p>
      <w:pPr>
        <w:pStyle w:val="BodyText"/>
        <w:rPr>
          <w:sz w:val="26"/>
        </w:rPr>
      </w:pPr>
    </w:p>
    <w:p>
      <w:pPr>
        <w:pStyle w:val="BodyText"/>
        <w:rPr>
          <w:sz w:val="26"/>
        </w:rPr>
      </w:pPr>
    </w:p>
    <w:p>
      <w:pPr>
        <w:pStyle w:val="BodyText"/>
        <w:spacing w:before="7"/>
        <w:rPr>
          <w:sz w:val="26"/>
        </w:rPr>
      </w:pPr>
    </w:p>
    <w:p>
      <w:pPr>
        <w:pStyle w:val="BodyText"/>
        <w:ind w:left="1696"/>
      </w:pPr>
      <w:r>
        <w:rPr>
          <w:color w:val="231F20"/>
          <w:w w:val="95"/>
        </w:rPr>
        <w:t>Lean</w:t>
      </w:r>
      <w:r>
        <w:rPr>
          <w:color w:val="231F20"/>
          <w:spacing w:val="-7"/>
          <w:w w:val="95"/>
        </w:rPr>
        <w:t> </w:t>
      </w:r>
      <w:r>
        <w:rPr>
          <w:color w:val="231F20"/>
          <w:w w:val="95"/>
        </w:rPr>
        <w:t>Agile</w:t>
      </w:r>
    </w:p>
    <w:p>
      <w:pPr>
        <w:pStyle w:val="BodyText"/>
        <w:rPr>
          <w:sz w:val="26"/>
        </w:rPr>
      </w:pPr>
    </w:p>
    <w:p>
      <w:pPr>
        <w:pStyle w:val="BodyText"/>
        <w:rPr>
          <w:sz w:val="26"/>
        </w:rPr>
      </w:pPr>
    </w:p>
    <w:p>
      <w:pPr>
        <w:pStyle w:val="BodyText"/>
        <w:spacing w:before="7"/>
        <w:rPr>
          <w:sz w:val="26"/>
        </w:rPr>
      </w:pPr>
    </w:p>
    <w:p>
      <w:pPr>
        <w:pStyle w:val="BodyText"/>
        <w:ind w:left="888" w:right="9092"/>
        <w:jc w:val="center"/>
      </w:pPr>
      <w:r>
        <w:rPr>
          <w:color w:val="231F20"/>
          <w:spacing w:val="-1"/>
          <w:w w:val="95"/>
        </w:rPr>
        <w:t>Systems</w:t>
      </w:r>
      <w:r>
        <w:rPr>
          <w:color w:val="231F20"/>
          <w:spacing w:val="-7"/>
          <w:w w:val="95"/>
        </w:rPr>
        <w:t> </w:t>
      </w:r>
      <w:r>
        <w:rPr>
          <w:color w:val="231F20"/>
          <w:spacing w:val="-1"/>
          <w:w w:val="95"/>
        </w:rPr>
        <w:t>Thinking</w:t>
      </w:r>
    </w:p>
    <w:p>
      <w:pPr>
        <w:pStyle w:val="BodyText"/>
      </w:pPr>
    </w:p>
    <w:p>
      <w:pPr>
        <w:pStyle w:val="BodyText"/>
        <w:rPr>
          <w:sz w:val="29"/>
        </w:rPr>
      </w:pPr>
    </w:p>
    <w:p>
      <w:pPr>
        <w:pStyle w:val="BodyText"/>
        <w:tabs>
          <w:tab w:pos="4321" w:val="left" w:leader="none"/>
          <w:tab w:pos="6013" w:val="left" w:leader="none"/>
          <w:tab w:pos="7712" w:val="left" w:leader="none"/>
          <w:tab w:pos="9412" w:val="left" w:leader="none"/>
        </w:tabs>
        <w:spacing w:before="136"/>
        <w:ind w:left="2587"/>
      </w:pPr>
      <w:r>
        <w:rPr>
          <w:color w:val="231F20"/>
        </w:rPr>
        <w:t>0.0</w:t>
        <w:tab/>
        <w:t>20</w:t>
        <w:tab/>
        <w:t>40</w:t>
        <w:tab/>
        <w:t>60</w:t>
        <w:tab/>
        <w:t>80</w:t>
      </w:r>
    </w:p>
    <w:p>
      <w:pPr>
        <w:pStyle w:val="BodyText"/>
        <w:tabs>
          <w:tab w:pos="5456" w:val="left" w:leader="none"/>
          <w:tab w:pos="7628" w:val="left" w:leader="none"/>
        </w:tabs>
        <w:spacing w:line="460" w:lineRule="auto" w:before="211"/>
        <w:ind w:left="4222" w:right="3575" w:hanging="419"/>
      </w:pPr>
      <w:r>
        <w:rPr/>
        <w:pict>
          <v:rect style="position:absolute;margin-left:196.966995pt;margin-top:34.50378pt;width:7.087pt;height:7.087pt;mso-position-horizontal-relative:page;mso-position-vertical-relative:paragraph;z-index:-267160" filled="true" fillcolor="#5bcbf5" stroked="false">
            <v:fill type="solid"/>
            <w10:wrap type="none"/>
          </v:rect>
        </w:pict>
      </w:r>
      <w:r>
        <w:rPr/>
        <w:pict>
          <v:rect style="position:absolute;margin-left:258.634003pt;margin-top:34.50378pt;width:7.087pt;height:7.087pt;mso-position-horizontal-relative:page;mso-position-vertical-relative:paragraph;z-index:-267136" filled="true" fillcolor="#243b7d" stroked="false">
            <v:fill type="solid"/>
            <w10:wrap type="none"/>
          </v:rect>
        </w:pict>
      </w:r>
      <w:r>
        <w:rPr/>
        <w:pict>
          <v:rect style="position:absolute;margin-left:367.256989pt;margin-top:34.50378pt;width:7.087pt;height:7.087pt;mso-position-horizontal-relative:page;mso-position-vertical-relative:paragraph;z-index:-267112" filled="true" fillcolor="#00a650" stroked="false">
            <v:fill type="solid"/>
            <w10:wrap type="none"/>
          </v:rect>
        </w:pict>
      </w:r>
      <w:r>
        <w:rPr>
          <w:color w:val="231F20"/>
        </w:rPr>
        <w:t>%</w:t>
      </w:r>
      <w:r>
        <w:rPr>
          <w:color w:val="231F20"/>
          <w:spacing w:val="-7"/>
        </w:rPr>
        <w:t> </w:t>
      </w:r>
      <w:r>
        <w:rPr>
          <w:color w:val="231F20"/>
        </w:rPr>
        <w:t>of</w:t>
      </w:r>
      <w:r>
        <w:rPr>
          <w:color w:val="231F20"/>
          <w:spacing w:val="-7"/>
        </w:rPr>
        <w:t> </w:t>
      </w:r>
      <w:r>
        <w:rPr>
          <w:color w:val="231F20"/>
        </w:rPr>
        <w:t>respondents</w:t>
      </w:r>
      <w:r>
        <w:rPr>
          <w:color w:val="231F20"/>
          <w:spacing w:val="-7"/>
        </w:rPr>
        <w:t> </w:t>
      </w:r>
      <w:r>
        <w:rPr>
          <w:color w:val="231F20"/>
        </w:rPr>
        <w:t>that</w:t>
      </w:r>
      <w:r>
        <w:rPr>
          <w:color w:val="231F20"/>
          <w:spacing w:val="-7"/>
        </w:rPr>
        <w:t> </w:t>
      </w:r>
      <w:r>
        <w:rPr>
          <w:color w:val="231F20"/>
          <w:spacing w:val="-3"/>
        </w:rPr>
        <w:t>have</w:t>
      </w:r>
      <w:r>
        <w:rPr>
          <w:color w:val="231F20"/>
          <w:spacing w:val="-7"/>
        </w:rPr>
        <w:t> </w:t>
      </w:r>
      <w:r>
        <w:rPr>
          <w:color w:val="231F20"/>
        </w:rPr>
        <w:t>received</w:t>
      </w:r>
      <w:r>
        <w:rPr>
          <w:color w:val="231F20"/>
          <w:spacing w:val="-7"/>
        </w:rPr>
        <w:t> </w:t>
      </w:r>
      <w:r>
        <w:rPr>
          <w:color w:val="231F20"/>
        </w:rPr>
        <w:t>formal</w:t>
      </w:r>
      <w:r>
        <w:rPr>
          <w:color w:val="231F20"/>
          <w:spacing w:val="-7"/>
        </w:rPr>
        <w:t> </w:t>
      </w:r>
      <w:r>
        <w:rPr>
          <w:color w:val="231F20"/>
        </w:rPr>
        <w:t>training At</w:t>
      </w:r>
      <w:r>
        <w:rPr>
          <w:color w:val="231F20"/>
          <w:spacing w:val="-5"/>
        </w:rPr>
        <w:t> </w:t>
      </w:r>
      <w:r>
        <w:rPr>
          <w:color w:val="231F20"/>
        </w:rPr>
        <w:t>work</w:t>
        <w:tab/>
        <w:t>School/University</w:t>
        <w:tab/>
        <w:t>Other</w:t>
      </w:r>
    </w:p>
    <w:p>
      <w:pPr>
        <w:spacing w:after="0" w:line="460" w:lineRule="auto"/>
        <w:sectPr>
          <w:headerReference w:type="default" r:id="rId199"/>
          <w:footerReference w:type="default" r:id="rId200"/>
          <w:pgSz w:w="11910" w:h="16840"/>
          <w:pgMar w:header="0" w:footer="718" w:top="1260" w:bottom="900" w:left="0" w:right="0"/>
          <w:pgNumType w:start="65"/>
        </w:sectPr>
      </w:pPr>
    </w:p>
    <w:p>
      <w:pPr>
        <w:pStyle w:val="BodyText"/>
      </w:pPr>
    </w:p>
    <w:p>
      <w:pPr>
        <w:pStyle w:val="BodyText"/>
      </w:pPr>
    </w:p>
    <w:p>
      <w:pPr>
        <w:pStyle w:val="BodyText"/>
        <w:spacing w:before="5"/>
        <w:rPr>
          <w:sz w:val="26"/>
        </w:rPr>
      </w:pPr>
    </w:p>
    <w:p>
      <w:pPr>
        <w:pStyle w:val="Heading6"/>
        <w:ind w:left="850"/>
      </w:pPr>
      <w:r>
        <w:rPr>
          <w:color w:val="231F20"/>
        </w:rPr>
        <w:t>Panel B</w:t>
      </w:r>
    </w:p>
    <w:p>
      <w:pPr>
        <w:pStyle w:val="BodyText"/>
        <w:rPr>
          <w:b/>
        </w:rPr>
      </w:pPr>
    </w:p>
    <w:p>
      <w:pPr>
        <w:pStyle w:val="BodyText"/>
        <w:rPr>
          <w:b/>
        </w:rPr>
      </w:pPr>
    </w:p>
    <w:p>
      <w:pPr>
        <w:pStyle w:val="BodyText"/>
        <w:spacing w:before="3"/>
        <w:rPr>
          <w:b/>
          <w:sz w:val="21"/>
        </w:rPr>
      </w:pPr>
    </w:p>
    <w:p>
      <w:pPr>
        <w:pStyle w:val="BodyText"/>
        <w:spacing w:before="137"/>
        <w:ind w:left="850"/>
      </w:pPr>
      <w:r>
        <w:rPr/>
        <w:pict>
          <v:group style="position:absolute;margin-left:136.255005pt;margin-top:-23.384924pt;width:339.9pt;height:184.55pt;mso-position-horizontal-relative:page;mso-position-vertical-relative:paragraph;z-index:4504" coordorigin="2725,-468" coordsize="6798,3691">
            <v:rect style="position:absolute;left:2725;top:2088;width:2829;height:284" filled="true" fillcolor="#5bcbf5" stroked="false">
              <v:fill type="solid"/>
            </v:rect>
            <v:rect style="position:absolute;left:2725;top:2371;width:2232;height:284" filled="true" fillcolor="#243b7d" stroked="false">
              <v:fill type="solid"/>
            </v:rect>
            <v:rect style="position:absolute;left:2725;top:2655;width:2829;height:284" filled="true" fillcolor="#00a650" stroked="false">
              <v:fill type="solid"/>
            </v:rect>
            <v:rect style="position:absolute;left:2725;top:954;width:2625;height:284" filled="true" fillcolor="#5bcbf5" stroked="false">
              <v:fill type="solid"/>
            </v:rect>
            <v:rect style="position:absolute;left:2725;top:1238;width:1922;height:284" filled="true" fillcolor="#243b7d" stroked="false">
              <v:fill type="solid"/>
            </v:rect>
            <v:rect style="position:absolute;left:2725;top:1521;width:3359;height:284" filled="true" fillcolor="#00a650" stroked="false">
              <v:fill type="solid"/>
            </v:rect>
            <v:rect style="position:absolute;left:2725;top:-180;width:2957;height:284" filled="true" fillcolor="#5bcbf5" stroked="false">
              <v:fill type="solid"/>
            </v:rect>
            <v:rect style="position:absolute;left:2725;top:104;width:2194;height:284" filled="true" fillcolor="#243b7d" stroked="false">
              <v:fill type="solid"/>
            </v:rect>
            <v:rect style="position:absolute;left:2725;top:387;width:2772;height:284" filled="true" fillcolor="#00a650" stroked="false">
              <v:fill type="solid"/>
            </v:rect>
            <v:shape style="position:absolute;left:2730;top:-463;width:6788;height:3681" coordorigin="2730,-463" coordsize="6788,3681" path="m2730,-463l2730,3217,9518,3208e" filled="false" stroked="true" strokeweight=".5pt" strokecolor="#231f20">
              <v:path arrowok="t"/>
              <v:stroke dashstyle="solid"/>
            </v:shape>
            <w10:wrap type="none"/>
          </v:group>
        </w:pict>
      </w:r>
      <w:r>
        <w:rPr>
          <w:color w:val="231F20"/>
          <w:w w:val="95"/>
        </w:rPr>
        <w:t>Behavioural</w:t>
      </w:r>
      <w:r>
        <w:rPr>
          <w:color w:val="231F20"/>
          <w:spacing w:val="17"/>
          <w:w w:val="95"/>
        </w:rPr>
        <w:t> </w:t>
      </w:r>
      <w:r>
        <w:rPr>
          <w:color w:val="231F20"/>
          <w:w w:val="95"/>
        </w:rPr>
        <w:t>Insights</w:t>
      </w:r>
    </w:p>
    <w:p>
      <w:pPr>
        <w:pStyle w:val="BodyText"/>
        <w:rPr>
          <w:sz w:val="26"/>
        </w:rPr>
      </w:pPr>
    </w:p>
    <w:p>
      <w:pPr>
        <w:pStyle w:val="BodyText"/>
        <w:rPr>
          <w:sz w:val="26"/>
        </w:rPr>
      </w:pPr>
    </w:p>
    <w:p>
      <w:pPr>
        <w:pStyle w:val="BodyText"/>
        <w:spacing w:before="6"/>
        <w:rPr>
          <w:sz w:val="26"/>
        </w:rPr>
      </w:pPr>
    </w:p>
    <w:p>
      <w:pPr>
        <w:pStyle w:val="BodyText"/>
        <w:spacing w:before="1"/>
        <w:ind w:left="2179"/>
      </w:pPr>
      <w:r>
        <w:rPr>
          <w:color w:val="231F20"/>
        </w:rPr>
        <w:t>HCD</w:t>
      </w:r>
    </w:p>
    <w:p>
      <w:pPr>
        <w:pStyle w:val="BodyText"/>
        <w:rPr>
          <w:sz w:val="26"/>
        </w:rPr>
      </w:pPr>
    </w:p>
    <w:p>
      <w:pPr>
        <w:pStyle w:val="BodyText"/>
        <w:rPr>
          <w:sz w:val="26"/>
        </w:rPr>
      </w:pPr>
    </w:p>
    <w:p>
      <w:pPr>
        <w:pStyle w:val="BodyText"/>
        <w:spacing w:before="6"/>
        <w:rPr>
          <w:sz w:val="26"/>
        </w:rPr>
      </w:pPr>
    </w:p>
    <w:p>
      <w:pPr>
        <w:pStyle w:val="BodyText"/>
        <w:spacing w:before="1"/>
        <w:ind w:left="1132"/>
      </w:pPr>
      <w:r>
        <w:rPr>
          <w:color w:val="231F20"/>
        </w:rPr>
        <w:t>Open</w:t>
      </w:r>
      <w:r>
        <w:rPr>
          <w:color w:val="231F20"/>
          <w:spacing w:val="-20"/>
        </w:rPr>
        <w:t> </w:t>
      </w:r>
      <w:r>
        <w:rPr>
          <w:color w:val="231F20"/>
        </w:rPr>
        <w:t>Innovation</w:t>
      </w:r>
    </w:p>
    <w:p>
      <w:pPr>
        <w:pStyle w:val="BodyText"/>
      </w:pPr>
    </w:p>
    <w:p>
      <w:pPr>
        <w:pStyle w:val="BodyText"/>
        <w:spacing w:before="11"/>
        <w:rPr>
          <w:sz w:val="28"/>
        </w:rPr>
      </w:pPr>
    </w:p>
    <w:p>
      <w:pPr>
        <w:pStyle w:val="BodyText"/>
        <w:tabs>
          <w:tab w:pos="4313" w:val="left" w:leader="none"/>
          <w:tab w:pos="6005" w:val="left" w:leader="none"/>
          <w:tab w:pos="7705" w:val="left" w:leader="none"/>
          <w:tab w:pos="9404" w:val="left" w:leader="none"/>
        </w:tabs>
        <w:spacing w:before="136"/>
        <w:ind w:left="2580"/>
      </w:pPr>
      <w:r>
        <w:rPr>
          <w:color w:val="231F20"/>
        </w:rPr>
        <w:t>0.0</w:t>
        <w:tab/>
        <w:t>20</w:t>
        <w:tab/>
        <w:t>40</w:t>
        <w:tab/>
        <w:t>60</w:t>
        <w:tab/>
        <w:t>80</w:t>
      </w:r>
    </w:p>
    <w:p>
      <w:pPr>
        <w:pStyle w:val="BodyText"/>
        <w:tabs>
          <w:tab w:pos="5543" w:val="left" w:leader="none"/>
          <w:tab w:pos="7715" w:val="left" w:leader="none"/>
        </w:tabs>
        <w:spacing w:line="460" w:lineRule="auto" w:before="211"/>
        <w:ind w:left="4310" w:right="3488" w:hanging="419"/>
      </w:pPr>
      <w:r>
        <w:rPr/>
        <w:pict>
          <v:rect style="position:absolute;margin-left:201.335007pt;margin-top:34.506680pt;width:7.087pt;height:7.087pt;mso-position-horizontal-relative:page;mso-position-vertical-relative:paragraph;z-index:-267064" filled="true" fillcolor="#5bcbf5" stroked="false">
            <v:fill type="solid"/>
            <w10:wrap type="none"/>
          </v:rect>
        </w:pict>
      </w:r>
      <w:r>
        <w:rPr/>
        <w:pict>
          <v:rect style="position:absolute;margin-left:263.002014pt;margin-top:34.506680pt;width:7.087pt;height:7.087pt;mso-position-horizontal-relative:page;mso-position-vertical-relative:paragraph;z-index:-267040" filled="true" fillcolor="#243b7d" stroked="false">
            <v:fill type="solid"/>
            <w10:wrap type="none"/>
          </v:rect>
        </w:pict>
      </w:r>
      <w:r>
        <w:rPr/>
        <w:pict>
          <v:rect style="position:absolute;margin-left:371.625pt;margin-top:34.506680pt;width:7.087pt;height:7.087pt;mso-position-horizontal-relative:page;mso-position-vertical-relative:paragraph;z-index:-267016" filled="true" fillcolor="#00a650" stroked="false">
            <v:fill type="solid"/>
            <w10:wrap type="none"/>
          </v:rect>
        </w:pict>
      </w:r>
      <w:r>
        <w:rPr>
          <w:color w:val="231F20"/>
        </w:rPr>
        <w:t>%</w:t>
      </w:r>
      <w:r>
        <w:rPr>
          <w:color w:val="231F20"/>
          <w:spacing w:val="-7"/>
        </w:rPr>
        <w:t> </w:t>
      </w:r>
      <w:r>
        <w:rPr>
          <w:color w:val="231F20"/>
        </w:rPr>
        <w:t>of</w:t>
      </w:r>
      <w:r>
        <w:rPr>
          <w:color w:val="231F20"/>
          <w:spacing w:val="-7"/>
        </w:rPr>
        <w:t> </w:t>
      </w:r>
      <w:r>
        <w:rPr>
          <w:color w:val="231F20"/>
        </w:rPr>
        <w:t>respondents</w:t>
      </w:r>
      <w:r>
        <w:rPr>
          <w:color w:val="231F20"/>
          <w:spacing w:val="-7"/>
        </w:rPr>
        <w:t> </w:t>
      </w:r>
      <w:r>
        <w:rPr>
          <w:color w:val="231F20"/>
        </w:rPr>
        <w:t>that</w:t>
      </w:r>
      <w:r>
        <w:rPr>
          <w:color w:val="231F20"/>
          <w:spacing w:val="-7"/>
        </w:rPr>
        <w:t> </w:t>
      </w:r>
      <w:r>
        <w:rPr>
          <w:color w:val="231F20"/>
          <w:spacing w:val="-3"/>
        </w:rPr>
        <w:t>have</w:t>
      </w:r>
      <w:r>
        <w:rPr>
          <w:color w:val="231F20"/>
          <w:spacing w:val="-7"/>
        </w:rPr>
        <w:t> </w:t>
      </w:r>
      <w:r>
        <w:rPr>
          <w:color w:val="231F20"/>
        </w:rPr>
        <w:t>received</w:t>
      </w:r>
      <w:r>
        <w:rPr>
          <w:color w:val="231F20"/>
          <w:spacing w:val="-7"/>
        </w:rPr>
        <w:t> </w:t>
      </w:r>
      <w:r>
        <w:rPr>
          <w:color w:val="231F20"/>
        </w:rPr>
        <w:t>formal</w:t>
      </w:r>
      <w:r>
        <w:rPr>
          <w:color w:val="231F20"/>
          <w:spacing w:val="-7"/>
        </w:rPr>
        <w:t> </w:t>
      </w:r>
      <w:r>
        <w:rPr>
          <w:color w:val="231F20"/>
        </w:rPr>
        <w:t>training At</w:t>
      </w:r>
      <w:r>
        <w:rPr>
          <w:color w:val="231F20"/>
          <w:spacing w:val="-5"/>
        </w:rPr>
        <w:t> </w:t>
      </w:r>
      <w:r>
        <w:rPr>
          <w:color w:val="231F20"/>
        </w:rPr>
        <w:t>work</w:t>
        <w:tab/>
        <w:t>School/University</w:t>
        <w:tab/>
        <w:t>Other</w:t>
      </w:r>
    </w:p>
    <w:p>
      <w:pPr>
        <w:spacing w:after="0" w:line="460" w:lineRule="auto"/>
        <w:sectPr>
          <w:headerReference w:type="default" r:id="rId201"/>
          <w:footerReference w:type="default" r:id="rId202"/>
          <w:pgSz w:w="11910" w:h="16840"/>
          <w:pgMar w:header="0" w:footer="718" w:top="1580" w:bottom="900" w:left="0" w:right="0"/>
          <w:pgNumType w:start="66"/>
        </w:sectPr>
      </w:pPr>
    </w:p>
    <w:p>
      <w:pPr>
        <w:pStyle w:val="Heading2"/>
      </w:pPr>
      <w:bookmarkStart w:name="_bookmark24" w:id="25"/>
      <w:bookmarkEnd w:id="25"/>
      <w:r>
        <w:rPr/>
      </w:r>
      <w:r>
        <w:rPr>
          <w:color w:val="5BCBF5"/>
          <w:spacing w:val="10"/>
          <w:w w:val="95"/>
        </w:rPr>
        <w:t>SECTION </w:t>
      </w:r>
      <w:r>
        <w:rPr>
          <w:color w:val="5BCBF5"/>
          <w:spacing w:val="9"/>
          <w:w w:val="95"/>
        </w:rPr>
        <w:t>III. </w:t>
      </w:r>
      <w:r>
        <w:rPr>
          <w:color w:val="5BCBF5"/>
          <w:spacing w:val="7"/>
          <w:w w:val="95"/>
        </w:rPr>
        <w:t>USE </w:t>
      </w:r>
      <w:r>
        <w:rPr>
          <w:color w:val="5BCBF5"/>
          <w:spacing w:val="6"/>
          <w:w w:val="95"/>
        </w:rPr>
        <w:t>OF</w:t>
      </w:r>
      <w:r>
        <w:rPr>
          <w:color w:val="5BCBF5"/>
          <w:spacing w:val="-58"/>
          <w:w w:val="95"/>
        </w:rPr>
        <w:t> </w:t>
      </w:r>
      <w:r>
        <w:rPr>
          <w:color w:val="5BCBF5"/>
          <w:spacing w:val="9"/>
          <w:w w:val="95"/>
        </w:rPr>
        <w:t>SKILL</w:t>
      </w:r>
    </w:p>
    <w:p>
      <w:pPr>
        <w:pStyle w:val="BodyText"/>
        <w:rPr>
          <w:sz w:val="40"/>
        </w:rPr>
      </w:pPr>
    </w:p>
    <w:p>
      <w:pPr>
        <w:pStyle w:val="BodyText"/>
        <w:spacing w:line="312" w:lineRule="auto" w:before="281"/>
        <w:ind w:left="850" w:right="6115"/>
      </w:pPr>
      <w:r>
        <w:rPr>
          <w:color w:val="231F20"/>
        </w:rPr>
        <w:t>We asked respondents if they or their team have used the skill at work: “I (or my team) have used the skill of</w:t>
      </w:r>
    </w:p>
    <w:p>
      <w:pPr>
        <w:pStyle w:val="BodyText"/>
        <w:spacing w:before="2"/>
        <w:ind w:left="850"/>
      </w:pPr>
      <w:r>
        <w:rPr>
          <w:color w:val="231F20"/>
        </w:rPr>
        <w:t>{XX} in our work previously.” On average, respondents</w:t>
      </w:r>
    </w:p>
    <w:p>
      <w:pPr>
        <w:pStyle w:val="BodyText"/>
        <w:spacing w:line="312" w:lineRule="auto" w:before="70"/>
        <w:ind w:left="850" w:right="6184"/>
      </w:pPr>
      <w:r>
        <w:rPr>
          <w:color w:val="231F20"/>
        </w:rPr>
        <w:t>— or their team — have used 3 out of the 6 skills at work. The skills that more people use are Problem definition (62 per cent), Data Analytical Thinking (59 per cent) and Evidence Synthesis (56 per cent) while Impact Evaluation (37 per cent), Behavioural Insights </w:t>
      </w:r>
      <w:r>
        <w:rPr>
          <w:color w:val="231F20"/>
          <w:spacing w:val="-3"/>
        </w:rPr>
        <w:t>(41</w:t>
      </w:r>
      <w:r>
        <w:rPr>
          <w:color w:val="231F20"/>
          <w:spacing w:val="-6"/>
        </w:rPr>
        <w:t> </w:t>
      </w:r>
      <w:r>
        <w:rPr>
          <w:color w:val="231F20"/>
        </w:rPr>
        <w:t>per</w:t>
      </w:r>
      <w:r>
        <w:rPr>
          <w:color w:val="231F20"/>
          <w:spacing w:val="-6"/>
        </w:rPr>
        <w:t> </w:t>
      </w:r>
      <w:r>
        <w:rPr>
          <w:color w:val="231F20"/>
        </w:rPr>
        <w:t>cent)</w:t>
      </w:r>
      <w:r>
        <w:rPr>
          <w:color w:val="231F20"/>
          <w:spacing w:val="-6"/>
        </w:rPr>
        <w:t> </w:t>
      </w:r>
      <w:r>
        <w:rPr>
          <w:color w:val="231F20"/>
        </w:rPr>
        <w:t>and</w:t>
      </w:r>
      <w:r>
        <w:rPr>
          <w:color w:val="231F20"/>
          <w:spacing w:val="-6"/>
        </w:rPr>
        <w:t> </w:t>
      </w:r>
      <w:r>
        <w:rPr>
          <w:color w:val="231F20"/>
        </w:rPr>
        <w:t>Open</w:t>
      </w:r>
      <w:r>
        <w:rPr>
          <w:color w:val="231F20"/>
          <w:spacing w:val="-5"/>
        </w:rPr>
        <w:t> </w:t>
      </w:r>
      <w:r>
        <w:rPr>
          <w:color w:val="231F20"/>
        </w:rPr>
        <w:t>Innovation</w:t>
      </w:r>
      <w:r>
        <w:rPr>
          <w:color w:val="231F20"/>
          <w:spacing w:val="-6"/>
        </w:rPr>
        <w:t> </w:t>
      </w:r>
      <w:r>
        <w:rPr>
          <w:color w:val="231F20"/>
        </w:rPr>
        <w:t>(44</w:t>
      </w:r>
      <w:r>
        <w:rPr>
          <w:color w:val="231F20"/>
          <w:spacing w:val="-6"/>
        </w:rPr>
        <w:t> </w:t>
      </w:r>
      <w:r>
        <w:rPr>
          <w:color w:val="231F20"/>
        </w:rPr>
        <w:t>per</w:t>
      </w:r>
      <w:r>
        <w:rPr>
          <w:color w:val="231F20"/>
          <w:spacing w:val="-6"/>
        </w:rPr>
        <w:t> </w:t>
      </w:r>
      <w:r>
        <w:rPr>
          <w:color w:val="231F20"/>
        </w:rPr>
        <w:t>cent)</w:t>
      </w:r>
      <w:r>
        <w:rPr>
          <w:color w:val="231F20"/>
          <w:spacing w:val="-6"/>
        </w:rPr>
        <w:t> </w:t>
      </w:r>
      <w:r>
        <w:rPr>
          <w:color w:val="231F20"/>
        </w:rPr>
        <w:t>are</w:t>
      </w:r>
      <w:r>
        <w:rPr>
          <w:color w:val="231F20"/>
          <w:spacing w:val="-5"/>
        </w:rPr>
        <w:t> </w:t>
      </w:r>
      <w:r>
        <w:rPr>
          <w:color w:val="231F20"/>
        </w:rPr>
        <w:t>the less common in</w:t>
      </w:r>
      <w:r>
        <w:rPr>
          <w:color w:val="231F20"/>
          <w:spacing w:val="-17"/>
        </w:rPr>
        <w:t> </w:t>
      </w:r>
      <w:r>
        <w:rPr>
          <w:color w:val="231F20"/>
        </w:rPr>
        <w:t>practice.</w:t>
      </w:r>
    </w:p>
    <w:p>
      <w:pPr>
        <w:pStyle w:val="BodyText"/>
        <w:rPr>
          <w:sz w:val="26"/>
        </w:rPr>
      </w:pPr>
    </w:p>
    <w:p>
      <w:pPr>
        <w:pStyle w:val="BodyText"/>
        <w:spacing w:before="7"/>
        <w:rPr>
          <w:sz w:val="33"/>
        </w:rPr>
      </w:pPr>
    </w:p>
    <w:p>
      <w:pPr>
        <w:pStyle w:val="Heading4"/>
        <w:spacing w:line="208" w:lineRule="auto" w:before="0"/>
        <w:ind w:left="871" w:right="885"/>
      </w:pPr>
      <w:r>
        <w:rPr/>
        <w:pict>
          <v:group style="position:absolute;margin-left:136.255005pt;margin-top:42.047752pt;width:339.9pt;height:269.45pt;mso-position-horizontal-relative:page;mso-position-vertical-relative:paragraph;z-index:-266992" coordorigin="2725,841" coordsize="6798,5389">
            <v:shape style="position:absolute;left:2725;top:1129;width:5095;height:4817" coordorigin="2725,1129" coordsize="5095,4817" path="m5867,5662l2725,5662,2725,5946,5867,5946,5867,5662m6214,5095l2732,5095,2732,5379,6214,5379,6214,5095m6468,4528l2732,4528,2732,4812,6468,4812,6468,4528m6553,3961l2732,3961,2732,4245,6553,4245,6553,3961m7063,3397l2732,3397,2732,3680,7063,3680,7063,3397m7140,2830l2725,2830,2725,3113,7140,3113,7140,2830m7480,2263l2725,2263,2725,2546,7480,2546,7480,2263m7742,1696l2732,1696,2732,1979,7742,1979,7742,1696m7820,1129l2725,1129,2725,1413,7820,1413,7820,1129e" filled="true" fillcolor="#00a650" stroked="false">
              <v:path arrowok="t"/>
              <v:fill type="solid"/>
            </v:shape>
            <v:shape style="position:absolute;left:2730;top:845;width:6788;height:5379" coordorigin="2730,846" coordsize="6788,5379" path="m2730,846l2730,6224,9518,6211e" filled="false" stroked="true" strokeweight=".5pt" strokecolor="#231f20">
              <v:path arrowok="t"/>
              <v:stroke dashstyle="solid"/>
            </v:shape>
            <w10:wrap type="none"/>
          </v:group>
        </w:pict>
      </w:r>
      <w:r>
        <w:rPr>
          <w:color w:val="231F20"/>
          <w:spacing w:val="5"/>
          <w:w w:val="90"/>
        </w:rPr>
        <w:t>FIGURE</w:t>
      </w:r>
      <w:r>
        <w:rPr>
          <w:color w:val="231F20"/>
          <w:spacing w:val="-43"/>
          <w:w w:val="90"/>
        </w:rPr>
        <w:t> </w:t>
      </w:r>
      <w:r>
        <w:rPr>
          <w:color w:val="231F20"/>
          <w:spacing w:val="-8"/>
          <w:w w:val="90"/>
        </w:rPr>
        <w:t>3.1</w:t>
      </w:r>
      <w:r>
        <w:rPr>
          <w:color w:val="231F20"/>
          <w:spacing w:val="-43"/>
          <w:w w:val="90"/>
        </w:rPr>
        <w:t> </w:t>
      </w:r>
      <w:r>
        <w:rPr>
          <w:color w:val="231F20"/>
          <w:spacing w:val="5"/>
          <w:w w:val="90"/>
        </w:rPr>
        <w:t>SHARE</w:t>
      </w:r>
      <w:r>
        <w:rPr>
          <w:color w:val="231F20"/>
          <w:spacing w:val="-41"/>
          <w:w w:val="90"/>
        </w:rPr>
        <w:t> </w:t>
      </w:r>
      <w:r>
        <w:rPr>
          <w:color w:val="231F20"/>
          <w:spacing w:val="3"/>
          <w:w w:val="90"/>
        </w:rPr>
        <w:t>OF</w:t>
      </w:r>
      <w:r>
        <w:rPr>
          <w:color w:val="231F20"/>
          <w:spacing w:val="-42"/>
          <w:w w:val="90"/>
        </w:rPr>
        <w:t> </w:t>
      </w:r>
      <w:r>
        <w:rPr>
          <w:color w:val="231F20"/>
          <w:spacing w:val="5"/>
          <w:w w:val="90"/>
        </w:rPr>
        <w:t>RESPONDENTS</w:t>
      </w:r>
      <w:r>
        <w:rPr>
          <w:color w:val="231F20"/>
          <w:spacing w:val="-42"/>
          <w:w w:val="90"/>
        </w:rPr>
        <w:t> </w:t>
      </w:r>
      <w:r>
        <w:rPr>
          <w:color w:val="231F20"/>
          <w:w w:val="90"/>
        </w:rPr>
        <w:t>THAT</w:t>
      </w:r>
      <w:r>
        <w:rPr>
          <w:color w:val="231F20"/>
          <w:spacing w:val="-42"/>
          <w:w w:val="90"/>
        </w:rPr>
        <w:t> </w:t>
      </w:r>
      <w:r>
        <w:rPr>
          <w:color w:val="231F20"/>
          <w:w w:val="90"/>
        </w:rPr>
        <w:t>HAVE</w:t>
      </w:r>
      <w:r>
        <w:rPr>
          <w:color w:val="231F20"/>
          <w:spacing w:val="-41"/>
          <w:w w:val="90"/>
        </w:rPr>
        <w:t> </w:t>
      </w:r>
      <w:r>
        <w:rPr>
          <w:color w:val="231F20"/>
          <w:spacing w:val="5"/>
          <w:w w:val="90"/>
        </w:rPr>
        <w:t>USED</w:t>
      </w:r>
      <w:r>
        <w:rPr>
          <w:color w:val="231F20"/>
          <w:spacing w:val="-43"/>
          <w:w w:val="90"/>
        </w:rPr>
        <w:t> </w:t>
      </w:r>
      <w:r>
        <w:rPr>
          <w:color w:val="231F20"/>
          <w:spacing w:val="4"/>
          <w:w w:val="90"/>
        </w:rPr>
        <w:t>THE</w:t>
      </w:r>
      <w:r>
        <w:rPr>
          <w:color w:val="231F20"/>
          <w:spacing w:val="-41"/>
          <w:w w:val="90"/>
        </w:rPr>
        <w:t> </w:t>
      </w:r>
      <w:r>
        <w:rPr>
          <w:color w:val="231F20"/>
          <w:spacing w:val="5"/>
          <w:w w:val="90"/>
        </w:rPr>
        <w:t>SKILL</w:t>
      </w:r>
      <w:r>
        <w:rPr>
          <w:color w:val="231F20"/>
          <w:spacing w:val="-42"/>
          <w:w w:val="90"/>
        </w:rPr>
        <w:t> </w:t>
      </w:r>
      <w:r>
        <w:rPr>
          <w:color w:val="231F20"/>
          <w:spacing w:val="3"/>
          <w:w w:val="90"/>
        </w:rPr>
        <w:t>IN</w:t>
      </w:r>
      <w:r>
        <w:rPr>
          <w:color w:val="231F20"/>
          <w:spacing w:val="-42"/>
          <w:w w:val="90"/>
        </w:rPr>
        <w:t> </w:t>
      </w:r>
      <w:r>
        <w:rPr>
          <w:color w:val="231F20"/>
          <w:spacing w:val="7"/>
          <w:w w:val="90"/>
        </w:rPr>
        <w:t>THEIR </w:t>
      </w:r>
      <w:r>
        <w:rPr>
          <w:color w:val="231F20"/>
          <w:spacing w:val="4"/>
          <w:w w:val="90"/>
        </w:rPr>
        <w:t>WORK</w:t>
      </w:r>
      <w:r>
        <w:rPr>
          <w:color w:val="231F20"/>
          <w:spacing w:val="-37"/>
          <w:w w:val="90"/>
        </w:rPr>
        <w:t> </w:t>
      </w:r>
      <w:r>
        <w:rPr>
          <w:color w:val="231F20"/>
          <w:w w:val="90"/>
        </w:rPr>
        <w:t>(“I</w:t>
      </w:r>
      <w:r>
        <w:rPr>
          <w:color w:val="231F20"/>
          <w:spacing w:val="-37"/>
          <w:w w:val="90"/>
        </w:rPr>
        <w:t> </w:t>
      </w:r>
      <w:r>
        <w:rPr>
          <w:color w:val="231F20"/>
          <w:w w:val="90"/>
        </w:rPr>
        <w:t>(OR</w:t>
      </w:r>
      <w:r>
        <w:rPr>
          <w:color w:val="231F20"/>
          <w:spacing w:val="-34"/>
          <w:w w:val="90"/>
        </w:rPr>
        <w:t> </w:t>
      </w:r>
      <w:r>
        <w:rPr>
          <w:color w:val="231F20"/>
          <w:w w:val="90"/>
        </w:rPr>
        <w:t>MY</w:t>
      </w:r>
      <w:r>
        <w:rPr>
          <w:color w:val="231F20"/>
          <w:spacing w:val="-37"/>
          <w:w w:val="90"/>
        </w:rPr>
        <w:t> </w:t>
      </w:r>
      <w:r>
        <w:rPr>
          <w:color w:val="231F20"/>
          <w:spacing w:val="4"/>
          <w:w w:val="90"/>
        </w:rPr>
        <w:t>TEAM)</w:t>
      </w:r>
      <w:r>
        <w:rPr>
          <w:color w:val="231F20"/>
          <w:spacing w:val="-36"/>
          <w:w w:val="90"/>
        </w:rPr>
        <w:t> </w:t>
      </w:r>
      <w:r>
        <w:rPr>
          <w:color w:val="231F20"/>
          <w:w w:val="90"/>
        </w:rPr>
        <w:t>HAVE</w:t>
      </w:r>
      <w:r>
        <w:rPr>
          <w:color w:val="231F20"/>
          <w:spacing w:val="-35"/>
          <w:w w:val="90"/>
        </w:rPr>
        <w:t> </w:t>
      </w:r>
      <w:r>
        <w:rPr>
          <w:color w:val="231F20"/>
          <w:spacing w:val="5"/>
          <w:w w:val="90"/>
        </w:rPr>
        <w:t>USED</w:t>
      </w:r>
      <w:r>
        <w:rPr>
          <w:color w:val="231F20"/>
          <w:spacing w:val="-37"/>
          <w:w w:val="90"/>
        </w:rPr>
        <w:t> </w:t>
      </w:r>
      <w:r>
        <w:rPr>
          <w:color w:val="231F20"/>
          <w:spacing w:val="4"/>
          <w:w w:val="90"/>
        </w:rPr>
        <w:t>THE</w:t>
      </w:r>
      <w:r>
        <w:rPr>
          <w:color w:val="231F20"/>
          <w:spacing w:val="-35"/>
          <w:w w:val="90"/>
        </w:rPr>
        <w:t> </w:t>
      </w:r>
      <w:r>
        <w:rPr>
          <w:color w:val="231F20"/>
          <w:spacing w:val="5"/>
          <w:w w:val="90"/>
        </w:rPr>
        <w:t>SKILL</w:t>
      </w:r>
      <w:r>
        <w:rPr>
          <w:color w:val="231F20"/>
          <w:spacing w:val="-35"/>
          <w:w w:val="90"/>
        </w:rPr>
        <w:t> </w:t>
      </w:r>
      <w:r>
        <w:rPr>
          <w:color w:val="231F20"/>
          <w:spacing w:val="3"/>
          <w:w w:val="90"/>
        </w:rPr>
        <w:t>IN</w:t>
      </w:r>
      <w:r>
        <w:rPr>
          <w:color w:val="231F20"/>
          <w:spacing w:val="-34"/>
          <w:w w:val="90"/>
        </w:rPr>
        <w:t> </w:t>
      </w:r>
      <w:r>
        <w:rPr>
          <w:color w:val="231F20"/>
          <w:spacing w:val="4"/>
          <w:w w:val="90"/>
        </w:rPr>
        <w:t>OUR</w:t>
      </w:r>
      <w:r>
        <w:rPr>
          <w:color w:val="231F20"/>
          <w:spacing w:val="-35"/>
          <w:w w:val="90"/>
        </w:rPr>
        <w:t> </w:t>
      </w:r>
      <w:r>
        <w:rPr>
          <w:color w:val="231F20"/>
          <w:spacing w:val="4"/>
          <w:w w:val="90"/>
        </w:rPr>
        <w:t>WORK</w:t>
      </w:r>
      <w:r>
        <w:rPr>
          <w:color w:val="231F20"/>
          <w:spacing w:val="-35"/>
          <w:w w:val="90"/>
        </w:rPr>
        <w:t> </w:t>
      </w:r>
      <w:r>
        <w:rPr>
          <w:color w:val="231F20"/>
          <w:spacing w:val="3"/>
          <w:w w:val="90"/>
        </w:rPr>
        <w:t>PREVIOUSLY”).</w:t>
      </w:r>
    </w:p>
    <w:p>
      <w:pPr>
        <w:pStyle w:val="BodyText"/>
        <w:spacing w:before="5"/>
        <w:rPr>
          <w:b/>
          <w:sz w:val="21"/>
        </w:rPr>
      </w:pPr>
    </w:p>
    <w:tbl>
      <w:tblPr>
        <w:tblW w:w="0" w:type="auto"/>
        <w:jc w:val="left"/>
        <w:tblInd w:w="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9"/>
        <w:gridCol w:w="2287"/>
        <w:gridCol w:w="1234"/>
        <w:gridCol w:w="1771"/>
        <w:gridCol w:w="830"/>
      </w:tblGrid>
      <w:tr>
        <w:trPr>
          <w:trHeight w:val="566" w:hRule="atLeast"/>
        </w:trPr>
        <w:tc>
          <w:tcPr>
            <w:tcW w:w="2779" w:type="dxa"/>
          </w:tcPr>
          <w:p>
            <w:pPr>
              <w:pStyle w:val="TableParagraph"/>
              <w:spacing w:before="6"/>
              <w:rPr>
                <w:b/>
                <w:sz w:val="27"/>
              </w:rPr>
            </w:pPr>
          </w:p>
          <w:p>
            <w:pPr>
              <w:pStyle w:val="TableParagraph"/>
              <w:spacing w:before="0"/>
              <w:ind w:left="151"/>
              <w:rPr>
                <w:sz w:val="20"/>
              </w:rPr>
            </w:pPr>
            <w:r>
              <w:rPr>
                <w:color w:val="231F20"/>
                <w:sz w:val="20"/>
              </w:rPr>
              <w:t>Problem Definition</w:t>
            </w:r>
          </w:p>
        </w:tc>
        <w:tc>
          <w:tcPr>
            <w:tcW w:w="2287" w:type="dxa"/>
          </w:tcPr>
          <w:p>
            <w:pPr>
              <w:pStyle w:val="TableParagraph"/>
              <w:spacing w:before="0"/>
              <w:rPr>
                <w:rFonts w:ascii="Times New Roman"/>
                <w:sz w:val="20"/>
              </w:rPr>
            </w:pPr>
          </w:p>
        </w:tc>
        <w:tc>
          <w:tcPr>
            <w:tcW w:w="1234" w:type="dxa"/>
          </w:tcPr>
          <w:p>
            <w:pPr>
              <w:pStyle w:val="TableParagraph"/>
              <w:spacing w:before="0"/>
              <w:rPr>
                <w:rFonts w:ascii="Times New Roman"/>
                <w:sz w:val="20"/>
              </w:rPr>
            </w:pPr>
          </w:p>
        </w:tc>
        <w:tc>
          <w:tcPr>
            <w:tcW w:w="1771" w:type="dxa"/>
          </w:tcPr>
          <w:p>
            <w:pPr>
              <w:pStyle w:val="TableParagraph"/>
              <w:spacing w:before="3"/>
              <w:rPr>
                <w:b/>
                <w:sz w:val="26"/>
              </w:rPr>
            </w:pPr>
          </w:p>
          <w:p>
            <w:pPr>
              <w:pStyle w:val="TableParagraph"/>
              <w:spacing w:before="1"/>
              <w:ind w:left="853"/>
              <w:rPr>
                <w:b/>
                <w:sz w:val="20"/>
              </w:rPr>
            </w:pPr>
            <w:r>
              <w:rPr>
                <w:b/>
                <w:color w:val="00A650"/>
                <w:w w:val="105"/>
                <w:sz w:val="20"/>
              </w:rPr>
              <w:t>0.60</w:t>
            </w:r>
          </w:p>
        </w:tc>
        <w:tc>
          <w:tcPr>
            <w:tcW w:w="830" w:type="dxa"/>
          </w:tcPr>
          <w:p>
            <w:pPr>
              <w:pStyle w:val="TableParagraph"/>
              <w:spacing w:before="0"/>
              <w:rPr>
                <w:rFonts w:ascii="Times New Roman"/>
                <w:sz w:val="20"/>
              </w:rPr>
            </w:pPr>
          </w:p>
        </w:tc>
      </w:tr>
      <w:tr>
        <w:trPr>
          <w:trHeight w:val="566" w:hRule="atLeast"/>
        </w:trPr>
        <w:tc>
          <w:tcPr>
            <w:tcW w:w="2779" w:type="dxa"/>
          </w:tcPr>
          <w:p>
            <w:pPr>
              <w:pStyle w:val="TableParagraph"/>
              <w:spacing w:before="3"/>
              <w:rPr>
                <w:b/>
                <w:sz w:val="27"/>
              </w:rPr>
            </w:pPr>
          </w:p>
          <w:p>
            <w:pPr>
              <w:pStyle w:val="TableParagraph"/>
              <w:spacing w:before="1"/>
              <w:ind w:left="489"/>
              <w:rPr>
                <w:sz w:val="20"/>
              </w:rPr>
            </w:pPr>
            <w:r>
              <w:rPr>
                <w:color w:val="231F20"/>
                <w:sz w:val="20"/>
              </w:rPr>
              <w:t>Data Analytical</w:t>
            </w:r>
          </w:p>
        </w:tc>
        <w:tc>
          <w:tcPr>
            <w:tcW w:w="2287" w:type="dxa"/>
          </w:tcPr>
          <w:p>
            <w:pPr>
              <w:pStyle w:val="TableParagraph"/>
              <w:spacing w:before="0"/>
              <w:rPr>
                <w:rFonts w:ascii="Times New Roman"/>
                <w:sz w:val="20"/>
              </w:rPr>
            </w:pPr>
          </w:p>
        </w:tc>
        <w:tc>
          <w:tcPr>
            <w:tcW w:w="1234" w:type="dxa"/>
          </w:tcPr>
          <w:p>
            <w:pPr>
              <w:pStyle w:val="TableParagraph"/>
              <w:spacing w:before="0"/>
              <w:rPr>
                <w:rFonts w:ascii="Times New Roman"/>
                <w:sz w:val="20"/>
              </w:rPr>
            </w:pPr>
          </w:p>
        </w:tc>
        <w:tc>
          <w:tcPr>
            <w:tcW w:w="1771" w:type="dxa"/>
          </w:tcPr>
          <w:p>
            <w:pPr>
              <w:pStyle w:val="TableParagraph"/>
              <w:spacing w:before="3"/>
              <w:rPr>
                <w:b/>
                <w:sz w:val="26"/>
              </w:rPr>
            </w:pPr>
          </w:p>
          <w:p>
            <w:pPr>
              <w:pStyle w:val="TableParagraph"/>
              <w:spacing w:before="0"/>
              <w:ind w:left="765" w:right="576"/>
              <w:jc w:val="center"/>
              <w:rPr>
                <w:b/>
                <w:sz w:val="20"/>
              </w:rPr>
            </w:pPr>
            <w:r>
              <w:rPr>
                <w:b/>
                <w:color w:val="00A650"/>
                <w:sz w:val="20"/>
              </w:rPr>
              <w:t>0.59</w:t>
            </w:r>
          </w:p>
        </w:tc>
        <w:tc>
          <w:tcPr>
            <w:tcW w:w="830" w:type="dxa"/>
          </w:tcPr>
          <w:p>
            <w:pPr>
              <w:pStyle w:val="TableParagraph"/>
              <w:spacing w:before="0"/>
              <w:rPr>
                <w:rFonts w:ascii="Times New Roman"/>
                <w:sz w:val="20"/>
              </w:rPr>
            </w:pPr>
          </w:p>
        </w:tc>
      </w:tr>
      <w:tr>
        <w:trPr>
          <w:trHeight w:val="566" w:hRule="atLeast"/>
        </w:trPr>
        <w:tc>
          <w:tcPr>
            <w:tcW w:w="2779" w:type="dxa"/>
          </w:tcPr>
          <w:p>
            <w:pPr>
              <w:pStyle w:val="TableParagraph"/>
              <w:spacing w:before="1"/>
              <w:rPr>
                <w:b/>
                <w:sz w:val="27"/>
              </w:rPr>
            </w:pPr>
          </w:p>
          <w:p>
            <w:pPr>
              <w:pStyle w:val="TableParagraph"/>
              <w:spacing w:before="1"/>
              <w:ind w:left="127"/>
              <w:rPr>
                <w:sz w:val="20"/>
              </w:rPr>
            </w:pPr>
            <w:r>
              <w:rPr>
                <w:color w:val="231F20"/>
                <w:sz w:val="20"/>
              </w:rPr>
              <w:t>Evidence Synthesis</w:t>
            </w:r>
          </w:p>
        </w:tc>
        <w:tc>
          <w:tcPr>
            <w:tcW w:w="2287" w:type="dxa"/>
          </w:tcPr>
          <w:p>
            <w:pPr>
              <w:pStyle w:val="TableParagraph"/>
              <w:spacing w:before="0"/>
              <w:rPr>
                <w:rFonts w:ascii="Times New Roman"/>
                <w:sz w:val="20"/>
              </w:rPr>
            </w:pPr>
          </w:p>
        </w:tc>
        <w:tc>
          <w:tcPr>
            <w:tcW w:w="1234" w:type="dxa"/>
          </w:tcPr>
          <w:p>
            <w:pPr>
              <w:pStyle w:val="TableParagraph"/>
              <w:spacing w:before="0"/>
              <w:rPr>
                <w:rFonts w:ascii="Times New Roman"/>
                <w:sz w:val="20"/>
              </w:rPr>
            </w:pPr>
          </w:p>
        </w:tc>
        <w:tc>
          <w:tcPr>
            <w:tcW w:w="1771" w:type="dxa"/>
          </w:tcPr>
          <w:p>
            <w:pPr>
              <w:pStyle w:val="TableParagraph"/>
              <w:spacing w:before="3"/>
              <w:rPr>
                <w:b/>
                <w:sz w:val="26"/>
              </w:rPr>
            </w:pPr>
          </w:p>
          <w:p>
            <w:pPr>
              <w:pStyle w:val="TableParagraph"/>
              <w:spacing w:before="0"/>
              <w:ind w:left="515"/>
              <w:rPr>
                <w:b/>
                <w:sz w:val="20"/>
              </w:rPr>
            </w:pPr>
            <w:r>
              <w:rPr>
                <w:b/>
                <w:color w:val="00A650"/>
                <w:sz w:val="20"/>
              </w:rPr>
              <w:t>0.56</w:t>
            </w:r>
          </w:p>
        </w:tc>
        <w:tc>
          <w:tcPr>
            <w:tcW w:w="830" w:type="dxa"/>
          </w:tcPr>
          <w:p>
            <w:pPr>
              <w:pStyle w:val="TableParagraph"/>
              <w:spacing w:before="0"/>
              <w:rPr>
                <w:rFonts w:ascii="Times New Roman"/>
                <w:sz w:val="20"/>
              </w:rPr>
            </w:pPr>
          </w:p>
        </w:tc>
      </w:tr>
      <w:tr>
        <w:trPr>
          <w:trHeight w:val="566" w:hRule="atLeast"/>
        </w:trPr>
        <w:tc>
          <w:tcPr>
            <w:tcW w:w="2779" w:type="dxa"/>
          </w:tcPr>
          <w:p>
            <w:pPr>
              <w:pStyle w:val="TableParagraph"/>
              <w:spacing w:before="11"/>
              <w:rPr>
                <w:b/>
                <w:sz w:val="26"/>
              </w:rPr>
            </w:pPr>
          </w:p>
          <w:p>
            <w:pPr>
              <w:pStyle w:val="TableParagraph"/>
              <w:spacing w:before="0"/>
              <w:ind w:left="300"/>
              <w:rPr>
                <w:sz w:val="20"/>
              </w:rPr>
            </w:pPr>
            <w:r>
              <w:rPr>
                <w:color w:val="231F20"/>
                <w:sz w:val="20"/>
              </w:rPr>
              <w:t>Systems Thinking</w:t>
            </w:r>
          </w:p>
        </w:tc>
        <w:tc>
          <w:tcPr>
            <w:tcW w:w="2287" w:type="dxa"/>
          </w:tcPr>
          <w:p>
            <w:pPr>
              <w:pStyle w:val="TableParagraph"/>
              <w:spacing w:before="0"/>
              <w:rPr>
                <w:rFonts w:ascii="Times New Roman"/>
                <w:sz w:val="20"/>
              </w:rPr>
            </w:pPr>
          </w:p>
        </w:tc>
        <w:tc>
          <w:tcPr>
            <w:tcW w:w="1234" w:type="dxa"/>
          </w:tcPr>
          <w:p>
            <w:pPr>
              <w:pStyle w:val="TableParagraph"/>
              <w:spacing w:before="0"/>
              <w:rPr>
                <w:rFonts w:ascii="Times New Roman"/>
                <w:sz w:val="20"/>
              </w:rPr>
            </w:pPr>
          </w:p>
        </w:tc>
        <w:tc>
          <w:tcPr>
            <w:tcW w:w="1771" w:type="dxa"/>
          </w:tcPr>
          <w:p>
            <w:pPr>
              <w:pStyle w:val="TableParagraph"/>
              <w:spacing w:before="3"/>
              <w:rPr>
                <w:b/>
                <w:sz w:val="26"/>
              </w:rPr>
            </w:pPr>
          </w:p>
          <w:p>
            <w:pPr>
              <w:pStyle w:val="TableParagraph"/>
              <w:spacing w:before="0"/>
              <w:ind w:left="181"/>
              <w:rPr>
                <w:b/>
                <w:sz w:val="20"/>
              </w:rPr>
            </w:pPr>
            <w:r>
              <w:rPr>
                <w:b/>
                <w:color w:val="00A650"/>
                <w:sz w:val="20"/>
              </w:rPr>
              <w:t>0.52</w:t>
            </w:r>
          </w:p>
        </w:tc>
        <w:tc>
          <w:tcPr>
            <w:tcW w:w="830" w:type="dxa"/>
          </w:tcPr>
          <w:p>
            <w:pPr>
              <w:pStyle w:val="TableParagraph"/>
              <w:spacing w:before="0"/>
              <w:rPr>
                <w:rFonts w:ascii="Times New Roman"/>
                <w:sz w:val="20"/>
              </w:rPr>
            </w:pPr>
          </w:p>
        </w:tc>
      </w:tr>
      <w:tr>
        <w:trPr>
          <w:trHeight w:val="566" w:hRule="atLeast"/>
        </w:trPr>
        <w:tc>
          <w:tcPr>
            <w:tcW w:w="2779" w:type="dxa"/>
          </w:tcPr>
          <w:p>
            <w:pPr>
              <w:pStyle w:val="TableParagraph"/>
              <w:spacing w:before="8"/>
              <w:rPr>
                <w:b/>
                <w:sz w:val="26"/>
              </w:rPr>
            </w:pPr>
          </w:p>
          <w:p>
            <w:pPr>
              <w:pStyle w:val="TableParagraph"/>
              <w:spacing w:before="1"/>
              <w:ind w:left="888"/>
              <w:rPr>
                <w:sz w:val="20"/>
              </w:rPr>
            </w:pPr>
            <w:r>
              <w:rPr>
                <w:color w:val="231F20"/>
                <w:sz w:val="20"/>
              </w:rPr>
              <w:t>Lean Agile</w:t>
            </w:r>
          </w:p>
        </w:tc>
        <w:tc>
          <w:tcPr>
            <w:tcW w:w="2287" w:type="dxa"/>
          </w:tcPr>
          <w:p>
            <w:pPr>
              <w:pStyle w:val="TableParagraph"/>
              <w:spacing w:before="0"/>
              <w:rPr>
                <w:rFonts w:ascii="Times New Roman"/>
                <w:sz w:val="20"/>
              </w:rPr>
            </w:pPr>
          </w:p>
        </w:tc>
        <w:tc>
          <w:tcPr>
            <w:tcW w:w="1234" w:type="dxa"/>
          </w:tcPr>
          <w:p>
            <w:pPr>
              <w:pStyle w:val="TableParagraph"/>
              <w:spacing w:before="0"/>
              <w:rPr>
                <w:rFonts w:ascii="Times New Roman"/>
                <w:sz w:val="20"/>
              </w:rPr>
            </w:pPr>
          </w:p>
        </w:tc>
        <w:tc>
          <w:tcPr>
            <w:tcW w:w="1771" w:type="dxa"/>
          </w:tcPr>
          <w:p>
            <w:pPr>
              <w:pStyle w:val="TableParagraph"/>
              <w:spacing w:before="3"/>
              <w:rPr>
                <w:b/>
                <w:sz w:val="26"/>
              </w:rPr>
            </w:pPr>
          </w:p>
          <w:p>
            <w:pPr>
              <w:pStyle w:val="TableParagraph"/>
              <w:spacing w:before="0"/>
              <w:ind w:left="90"/>
              <w:rPr>
                <w:b/>
                <w:sz w:val="20"/>
              </w:rPr>
            </w:pPr>
            <w:r>
              <w:rPr>
                <w:b/>
                <w:color w:val="00A650"/>
                <w:sz w:val="20"/>
              </w:rPr>
              <w:t>0.51</w:t>
            </w:r>
          </w:p>
        </w:tc>
        <w:tc>
          <w:tcPr>
            <w:tcW w:w="830" w:type="dxa"/>
          </w:tcPr>
          <w:p>
            <w:pPr>
              <w:pStyle w:val="TableParagraph"/>
              <w:spacing w:before="0"/>
              <w:rPr>
                <w:rFonts w:ascii="Times New Roman"/>
                <w:sz w:val="20"/>
              </w:rPr>
            </w:pPr>
          </w:p>
        </w:tc>
      </w:tr>
      <w:tr>
        <w:trPr>
          <w:trHeight w:val="263" w:hRule="atLeast"/>
        </w:trPr>
        <w:tc>
          <w:tcPr>
            <w:tcW w:w="2779" w:type="dxa"/>
          </w:tcPr>
          <w:p>
            <w:pPr>
              <w:pStyle w:val="TableParagraph"/>
              <w:spacing w:before="0"/>
              <w:rPr>
                <w:rFonts w:ascii="Times New Roman"/>
                <w:sz w:val="18"/>
              </w:rPr>
            </w:pPr>
          </w:p>
        </w:tc>
        <w:tc>
          <w:tcPr>
            <w:tcW w:w="2287" w:type="dxa"/>
          </w:tcPr>
          <w:p>
            <w:pPr>
              <w:pStyle w:val="TableParagraph"/>
              <w:spacing w:before="0"/>
              <w:rPr>
                <w:rFonts w:ascii="Times New Roman"/>
                <w:sz w:val="18"/>
              </w:rPr>
            </w:pPr>
          </w:p>
        </w:tc>
        <w:tc>
          <w:tcPr>
            <w:tcW w:w="1234" w:type="dxa"/>
          </w:tcPr>
          <w:p>
            <w:pPr>
              <w:pStyle w:val="TableParagraph"/>
              <w:spacing w:before="0"/>
              <w:rPr>
                <w:rFonts w:ascii="Times New Roman"/>
                <w:sz w:val="18"/>
              </w:rPr>
            </w:pPr>
          </w:p>
        </w:tc>
        <w:tc>
          <w:tcPr>
            <w:tcW w:w="1771" w:type="dxa"/>
          </w:tcPr>
          <w:p>
            <w:pPr>
              <w:pStyle w:val="TableParagraph"/>
              <w:spacing w:before="0"/>
              <w:rPr>
                <w:rFonts w:ascii="Times New Roman"/>
                <w:sz w:val="18"/>
              </w:rPr>
            </w:pPr>
          </w:p>
        </w:tc>
        <w:tc>
          <w:tcPr>
            <w:tcW w:w="830" w:type="dxa"/>
          </w:tcPr>
          <w:p>
            <w:pPr>
              <w:pStyle w:val="TableParagraph"/>
              <w:spacing w:before="0"/>
              <w:rPr>
                <w:rFonts w:ascii="Times New Roman"/>
                <w:sz w:val="18"/>
              </w:rPr>
            </w:pPr>
          </w:p>
        </w:tc>
      </w:tr>
      <w:tr>
        <w:trPr>
          <w:trHeight w:val="301" w:hRule="atLeast"/>
        </w:trPr>
        <w:tc>
          <w:tcPr>
            <w:tcW w:w="2779" w:type="dxa"/>
          </w:tcPr>
          <w:p>
            <w:pPr>
              <w:pStyle w:val="TableParagraph"/>
              <w:spacing w:before="42"/>
              <w:ind w:left="1344" w:right="961"/>
              <w:jc w:val="center"/>
              <w:rPr>
                <w:sz w:val="20"/>
              </w:rPr>
            </w:pPr>
            <w:r>
              <w:rPr>
                <w:color w:val="231F20"/>
                <w:sz w:val="20"/>
              </w:rPr>
              <w:t>HCD</w:t>
            </w:r>
          </w:p>
        </w:tc>
        <w:tc>
          <w:tcPr>
            <w:tcW w:w="2287" w:type="dxa"/>
            <w:shd w:val="clear" w:color="auto" w:fill="00A650"/>
          </w:tcPr>
          <w:p>
            <w:pPr>
              <w:pStyle w:val="TableParagraph"/>
              <w:spacing w:before="0"/>
              <w:rPr>
                <w:rFonts w:ascii="Times New Roman"/>
                <w:sz w:val="20"/>
              </w:rPr>
            </w:pPr>
          </w:p>
        </w:tc>
        <w:tc>
          <w:tcPr>
            <w:tcW w:w="1234" w:type="dxa"/>
          </w:tcPr>
          <w:p>
            <w:pPr>
              <w:pStyle w:val="TableParagraph"/>
              <w:spacing w:before="38"/>
              <w:ind w:right="5"/>
              <w:jc w:val="right"/>
              <w:rPr>
                <w:b/>
                <w:sz w:val="20"/>
              </w:rPr>
            </w:pPr>
            <w:r>
              <w:rPr>
                <w:b/>
                <w:color w:val="00A650"/>
                <w:sz w:val="20"/>
              </w:rPr>
              <w:t>0.45</w:t>
            </w:r>
          </w:p>
        </w:tc>
        <w:tc>
          <w:tcPr>
            <w:tcW w:w="1771" w:type="dxa"/>
          </w:tcPr>
          <w:p>
            <w:pPr>
              <w:pStyle w:val="TableParagraph"/>
              <w:spacing w:before="0"/>
              <w:rPr>
                <w:rFonts w:ascii="Times New Roman"/>
                <w:sz w:val="20"/>
              </w:rPr>
            </w:pPr>
          </w:p>
        </w:tc>
        <w:tc>
          <w:tcPr>
            <w:tcW w:w="830" w:type="dxa"/>
          </w:tcPr>
          <w:p>
            <w:pPr>
              <w:pStyle w:val="TableParagraph"/>
              <w:spacing w:before="0"/>
              <w:rPr>
                <w:rFonts w:ascii="Times New Roman"/>
                <w:sz w:val="20"/>
              </w:rPr>
            </w:pPr>
          </w:p>
        </w:tc>
      </w:tr>
      <w:tr>
        <w:trPr>
          <w:trHeight w:val="265" w:hRule="atLeast"/>
        </w:trPr>
        <w:tc>
          <w:tcPr>
            <w:tcW w:w="2779" w:type="dxa"/>
          </w:tcPr>
          <w:p>
            <w:pPr>
              <w:pStyle w:val="TableParagraph"/>
              <w:spacing w:before="0"/>
              <w:rPr>
                <w:rFonts w:ascii="Times New Roman"/>
                <w:sz w:val="18"/>
              </w:rPr>
            </w:pPr>
          </w:p>
        </w:tc>
        <w:tc>
          <w:tcPr>
            <w:tcW w:w="2287" w:type="dxa"/>
          </w:tcPr>
          <w:p>
            <w:pPr>
              <w:pStyle w:val="TableParagraph"/>
              <w:spacing w:before="0"/>
              <w:rPr>
                <w:rFonts w:ascii="Times New Roman"/>
                <w:sz w:val="18"/>
              </w:rPr>
            </w:pPr>
          </w:p>
        </w:tc>
        <w:tc>
          <w:tcPr>
            <w:tcW w:w="1234" w:type="dxa"/>
          </w:tcPr>
          <w:p>
            <w:pPr>
              <w:pStyle w:val="TableParagraph"/>
              <w:spacing w:before="0"/>
              <w:rPr>
                <w:rFonts w:ascii="Times New Roman"/>
                <w:sz w:val="18"/>
              </w:rPr>
            </w:pPr>
          </w:p>
        </w:tc>
        <w:tc>
          <w:tcPr>
            <w:tcW w:w="1771" w:type="dxa"/>
          </w:tcPr>
          <w:p>
            <w:pPr>
              <w:pStyle w:val="TableParagraph"/>
              <w:spacing w:before="0"/>
              <w:rPr>
                <w:rFonts w:ascii="Times New Roman"/>
                <w:sz w:val="18"/>
              </w:rPr>
            </w:pPr>
          </w:p>
        </w:tc>
        <w:tc>
          <w:tcPr>
            <w:tcW w:w="830" w:type="dxa"/>
          </w:tcPr>
          <w:p>
            <w:pPr>
              <w:pStyle w:val="TableParagraph"/>
              <w:spacing w:before="0"/>
              <w:rPr>
                <w:rFonts w:ascii="Times New Roman"/>
                <w:sz w:val="18"/>
              </w:rPr>
            </w:pPr>
          </w:p>
        </w:tc>
      </w:tr>
      <w:tr>
        <w:trPr>
          <w:trHeight w:val="301" w:hRule="atLeast"/>
        </w:trPr>
        <w:tc>
          <w:tcPr>
            <w:tcW w:w="2779" w:type="dxa"/>
          </w:tcPr>
          <w:p>
            <w:pPr>
              <w:pStyle w:val="TableParagraph"/>
              <w:spacing w:before="40"/>
              <w:ind w:left="332"/>
              <w:rPr>
                <w:sz w:val="20"/>
              </w:rPr>
            </w:pPr>
            <w:r>
              <w:rPr>
                <w:color w:val="231F20"/>
                <w:sz w:val="20"/>
              </w:rPr>
              <w:t>Open Innovation</w:t>
            </w:r>
          </w:p>
        </w:tc>
        <w:tc>
          <w:tcPr>
            <w:tcW w:w="2287" w:type="dxa"/>
            <w:shd w:val="clear" w:color="auto" w:fill="00A650"/>
          </w:tcPr>
          <w:p>
            <w:pPr>
              <w:pStyle w:val="TableParagraph"/>
              <w:spacing w:before="0"/>
              <w:rPr>
                <w:rFonts w:ascii="Times New Roman"/>
                <w:sz w:val="20"/>
              </w:rPr>
            </w:pPr>
          </w:p>
        </w:tc>
        <w:tc>
          <w:tcPr>
            <w:tcW w:w="1234" w:type="dxa"/>
          </w:tcPr>
          <w:p>
            <w:pPr>
              <w:pStyle w:val="TableParagraph"/>
              <w:spacing w:before="38"/>
              <w:ind w:right="81"/>
              <w:jc w:val="right"/>
              <w:rPr>
                <w:b/>
                <w:sz w:val="20"/>
              </w:rPr>
            </w:pPr>
            <w:r>
              <w:rPr>
                <w:b/>
                <w:color w:val="00A650"/>
                <w:sz w:val="20"/>
              </w:rPr>
              <w:t>0.44</w:t>
            </w:r>
          </w:p>
        </w:tc>
        <w:tc>
          <w:tcPr>
            <w:tcW w:w="1771" w:type="dxa"/>
          </w:tcPr>
          <w:p>
            <w:pPr>
              <w:pStyle w:val="TableParagraph"/>
              <w:spacing w:before="0"/>
              <w:rPr>
                <w:rFonts w:ascii="Times New Roman"/>
                <w:sz w:val="20"/>
              </w:rPr>
            </w:pPr>
          </w:p>
        </w:tc>
        <w:tc>
          <w:tcPr>
            <w:tcW w:w="830" w:type="dxa"/>
          </w:tcPr>
          <w:p>
            <w:pPr>
              <w:pStyle w:val="TableParagraph"/>
              <w:spacing w:before="0"/>
              <w:rPr>
                <w:rFonts w:ascii="Times New Roman"/>
                <w:sz w:val="20"/>
              </w:rPr>
            </w:pPr>
          </w:p>
        </w:tc>
      </w:tr>
      <w:tr>
        <w:trPr>
          <w:trHeight w:val="566" w:hRule="atLeast"/>
        </w:trPr>
        <w:tc>
          <w:tcPr>
            <w:tcW w:w="2779" w:type="dxa"/>
          </w:tcPr>
          <w:p>
            <w:pPr>
              <w:pStyle w:val="TableParagraph"/>
              <w:spacing w:before="4"/>
              <w:rPr>
                <w:b/>
                <w:sz w:val="26"/>
              </w:rPr>
            </w:pPr>
          </w:p>
          <w:p>
            <w:pPr>
              <w:pStyle w:val="TableParagraph"/>
              <w:spacing w:before="0"/>
              <w:ind w:left="50"/>
              <w:rPr>
                <w:sz w:val="20"/>
              </w:rPr>
            </w:pPr>
            <w:r>
              <w:rPr>
                <w:color w:val="231F20"/>
                <w:sz w:val="20"/>
              </w:rPr>
              <w:t>Behavioural Insights</w:t>
            </w:r>
          </w:p>
        </w:tc>
        <w:tc>
          <w:tcPr>
            <w:tcW w:w="2287" w:type="dxa"/>
          </w:tcPr>
          <w:p>
            <w:pPr>
              <w:pStyle w:val="TableParagraph"/>
              <w:spacing w:before="0"/>
              <w:rPr>
                <w:rFonts w:ascii="Times New Roman"/>
                <w:sz w:val="20"/>
              </w:rPr>
            </w:pPr>
          </w:p>
        </w:tc>
        <w:tc>
          <w:tcPr>
            <w:tcW w:w="1234" w:type="dxa"/>
          </w:tcPr>
          <w:p>
            <w:pPr>
              <w:pStyle w:val="TableParagraph"/>
              <w:spacing w:before="4"/>
              <w:rPr>
                <w:b/>
                <w:sz w:val="26"/>
              </w:rPr>
            </w:pPr>
          </w:p>
          <w:p>
            <w:pPr>
              <w:pStyle w:val="TableParagraph"/>
              <w:spacing w:before="0"/>
              <w:ind w:left="487"/>
              <w:rPr>
                <w:b/>
                <w:sz w:val="20"/>
              </w:rPr>
            </w:pPr>
            <w:r>
              <w:rPr>
                <w:b/>
                <w:color w:val="00A650"/>
                <w:sz w:val="20"/>
              </w:rPr>
              <w:t>0.41</w:t>
            </w:r>
          </w:p>
        </w:tc>
        <w:tc>
          <w:tcPr>
            <w:tcW w:w="1771" w:type="dxa"/>
          </w:tcPr>
          <w:p>
            <w:pPr>
              <w:pStyle w:val="TableParagraph"/>
              <w:spacing w:before="0"/>
              <w:rPr>
                <w:rFonts w:ascii="Times New Roman"/>
                <w:sz w:val="20"/>
              </w:rPr>
            </w:pPr>
          </w:p>
        </w:tc>
        <w:tc>
          <w:tcPr>
            <w:tcW w:w="830" w:type="dxa"/>
          </w:tcPr>
          <w:p>
            <w:pPr>
              <w:pStyle w:val="TableParagraph"/>
              <w:spacing w:before="0"/>
              <w:rPr>
                <w:rFonts w:ascii="Times New Roman"/>
                <w:sz w:val="20"/>
              </w:rPr>
            </w:pPr>
          </w:p>
        </w:tc>
      </w:tr>
      <w:tr>
        <w:trPr>
          <w:trHeight w:val="566" w:hRule="atLeast"/>
        </w:trPr>
        <w:tc>
          <w:tcPr>
            <w:tcW w:w="2779" w:type="dxa"/>
          </w:tcPr>
          <w:p>
            <w:pPr>
              <w:pStyle w:val="TableParagraph"/>
              <w:spacing w:before="1"/>
              <w:rPr>
                <w:b/>
                <w:sz w:val="26"/>
              </w:rPr>
            </w:pPr>
          </w:p>
          <w:p>
            <w:pPr>
              <w:pStyle w:val="TableParagraph"/>
              <w:spacing w:before="1"/>
              <w:ind w:left="224"/>
              <w:rPr>
                <w:sz w:val="20"/>
              </w:rPr>
            </w:pPr>
            <w:r>
              <w:rPr>
                <w:color w:val="231F20"/>
                <w:sz w:val="20"/>
              </w:rPr>
              <w:t>Impact Evaluation</w:t>
            </w:r>
          </w:p>
        </w:tc>
        <w:tc>
          <w:tcPr>
            <w:tcW w:w="2287" w:type="dxa"/>
          </w:tcPr>
          <w:p>
            <w:pPr>
              <w:pStyle w:val="TableParagraph"/>
              <w:spacing w:before="0"/>
              <w:rPr>
                <w:rFonts w:ascii="Times New Roman"/>
                <w:sz w:val="20"/>
              </w:rPr>
            </w:pPr>
          </w:p>
        </w:tc>
        <w:tc>
          <w:tcPr>
            <w:tcW w:w="1234" w:type="dxa"/>
          </w:tcPr>
          <w:p>
            <w:pPr>
              <w:pStyle w:val="TableParagraph"/>
              <w:spacing w:before="3"/>
              <w:rPr>
                <w:b/>
                <w:sz w:val="26"/>
              </w:rPr>
            </w:pPr>
          </w:p>
          <w:p>
            <w:pPr>
              <w:pStyle w:val="TableParagraph"/>
              <w:spacing w:before="1"/>
              <w:ind w:left="142"/>
              <w:rPr>
                <w:b/>
                <w:sz w:val="20"/>
              </w:rPr>
            </w:pPr>
            <w:r>
              <w:rPr>
                <w:b/>
                <w:color w:val="00A650"/>
                <w:sz w:val="20"/>
              </w:rPr>
              <w:t>0.37</w:t>
            </w:r>
          </w:p>
        </w:tc>
        <w:tc>
          <w:tcPr>
            <w:tcW w:w="1771" w:type="dxa"/>
          </w:tcPr>
          <w:p>
            <w:pPr>
              <w:pStyle w:val="TableParagraph"/>
              <w:spacing w:before="0"/>
              <w:rPr>
                <w:rFonts w:ascii="Times New Roman"/>
                <w:sz w:val="20"/>
              </w:rPr>
            </w:pPr>
          </w:p>
        </w:tc>
        <w:tc>
          <w:tcPr>
            <w:tcW w:w="830" w:type="dxa"/>
          </w:tcPr>
          <w:p>
            <w:pPr>
              <w:pStyle w:val="TableParagraph"/>
              <w:spacing w:before="0"/>
              <w:rPr>
                <w:rFonts w:ascii="Times New Roman"/>
                <w:sz w:val="20"/>
              </w:rPr>
            </w:pPr>
          </w:p>
        </w:tc>
      </w:tr>
      <w:tr>
        <w:trPr>
          <w:trHeight w:val="271" w:hRule="atLeast"/>
        </w:trPr>
        <w:tc>
          <w:tcPr>
            <w:tcW w:w="2779" w:type="dxa"/>
          </w:tcPr>
          <w:p>
            <w:pPr>
              <w:pStyle w:val="TableParagraph"/>
              <w:spacing w:before="0"/>
              <w:rPr>
                <w:rFonts w:ascii="Times New Roman"/>
                <w:sz w:val="20"/>
              </w:rPr>
            </w:pPr>
          </w:p>
        </w:tc>
        <w:tc>
          <w:tcPr>
            <w:tcW w:w="2287" w:type="dxa"/>
          </w:tcPr>
          <w:p>
            <w:pPr>
              <w:pStyle w:val="TableParagraph"/>
              <w:spacing w:before="0"/>
              <w:rPr>
                <w:rFonts w:ascii="Times New Roman"/>
                <w:sz w:val="20"/>
              </w:rPr>
            </w:pPr>
          </w:p>
        </w:tc>
        <w:tc>
          <w:tcPr>
            <w:tcW w:w="1234" w:type="dxa"/>
          </w:tcPr>
          <w:p>
            <w:pPr>
              <w:pStyle w:val="TableParagraph"/>
              <w:spacing w:before="0"/>
              <w:rPr>
                <w:rFonts w:ascii="Times New Roman"/>
                <w:sz w:val="20"/>
              </w:rPr>
            </w:pPr>
          </w:p>
        </w:tc>
        <w:tc>
          <w:tcPr>
            <w:tcW w:w="1771" w:type="dxa"/>
          </w:tcPr>
          <w:p>
            <w:pPr>
              <w:pStyle w:val="TableParagraph"/>
              <w:spacing w:before="0"/>
              <w:rPr>
                <w:rFonts w:ascii="Times New Roman"/>
                <w:sz w:val="20"/>
              </w:rPr>
            </w:pPr>
          </w:p>
        </w:tc>
        <w:tc>
          <w:tcPr>
            <w:tcW w:w="830" w:type="dxa"/>
          </w:tcPr>
          <w:p>
            <w:pPr>
              <w:pStyle w:val="TableParagraph"/>
              <w:spacing w:before="0"/>
              <w:rPr>
                <w:rFonts w:ascii="Times New Roman"/>
                <w:sz w:val="20"/>
              </w:rPr>
            </w:pPr>
          </w:p>
        </w:tc>
      </w:tr>
      <w:tr>
        <w:trPr>
          <w:trHeight w:val="357" w:hRule="atLeast"/>
        </w:trPr>
        <w:tc>
          <w:tcPr>
            <w:tcW w:w="2779" w:type="dxa"/>
          </w:tcPr>
          <w:p>
            <w:pPr>
              <w:pStyle w:val="TableParagraph"/>
              <w:spacing w:line="214" w:lineRule="exact" w:before="123"/>
              <w:ind w:left="1780"/>
              <w:rPr>
                <w:sz w:val="20"/>
              </w:rPr>
            </w:pPr>
            <w:r>
              <w:rPr>
                <w:color w:val="231F20"/>
                <w:w w:val="105"/>
                <w:sz w:val="20"/>
              </w:rPr>
              <w:t>0.0</w:t>
            </w:r>
          </w:p>
        </w:tc>
        <w:tc>
          <w:tcPr>
            <w:tcW w:w="2287" w:type="dxa"/>
          </w:tcPr>
          <w:p>
            <w:pPr>
              <w:pStyle w:val="TableParagraph"/>
              <w:spacing w:line="214" w:lineRule="exact" w:before="123"/>
              <w:ind w:left="709"/>
              <w:rPr>
                <w:sz w:val="20"/>
              </w:rPr>
            </w:pPr>
            <w:r>
              <w:rPr>
                <w:color w:val="231F20"/>
                <w:sz w:val="20"/>
              </w:rPr>
              <w:t>0.2</w:t>
            </w:r>
          </w:p>
        </w:tc>
        <w:tc>
          <w:tcPr>
            <w:tcW w:w="1234" w:type="dxa"/>
          </w:tcPr>
          <w:p>
            <w:pPr>
              <w:pStyle w:val="TableParagraph"/>
              <w:spacing w:line="214" w:lineRule="exact" w:before="123"/>
              <w:ind w:left="115"/>
              <w:rPr>
                <w:sz w:val="20"/>
              </w:rPr>
            </w:pPr>
            <w:r>
              <w:rPr>
                <w:color w:val="231F20"/>
                <w:sz w:val="20"/>
              </w:rPr>
              <w:t>0.4</w:t>
            </w:r>
          </w:p>
        </w:tc>
        <w:tc>
          <w:tcPr>
            <w:tcW w:w="1771" w:type="dxa"/>
          </w:tcPr>
          <w:p>
            <w:pPr>
              <w:pStyle w:val="TableParagraph"/>
              <w:spacing w:line="214" w:lineRule="exact" w:before="123"/>
              <w:ind w:left="580"/>
              <w:rPr>
                <w:sz w:val="20"/>
              </w:rPr>
            </w:pPr>
            <w:r>
              <w:rPr>
                <w:color w:val="231F20"/>
                <w:sz w:val="20"/>
              </w:rPr>
              <w:t>0.6</w:t>
            </w:r>
          </w:p>
        </w:tc>
        <w:tc>
          <w:tcPr>
            <w:tcW w:w="830" w:type="dxa"/>
          </w:tcPr>
          <w:p>
            <w:pPr>
              <w:pStyle w:val="TableParagraph"/>
              <w:spacing w:line="214" w:lineRule="exact" w:before="123"/>
              <w:ind w:left="509"/>
              <w:rPr>
                <w:sz w:val="20"/>
              </w:rPr>
            </w:pPr>
            <w:r>
              <w:rPr>
                <w:color w:val="231F20"/>
                <w:sz w:val="20"/>
              </w:rPr>
              <w:t>0.8</w:t>
            </w:r>
          </w:p>
        </w:tc>
      </w:tr>
    </w:tbl>
    <w:p>
      <w:pPr>
        <w:pStyle w:val="BodyText"/>
        <w:spacing w:before="212"/>
        <w:ind w:left="3704"/>
      </w:pPr>
      <w:r>
        <w:rPr>
          <w:color w:val="231F20"/>
        </w:rPr>
        <w:t>Share of respondents that have used the skill at work</w:t>
      </w:r>
    </w:p>
    <w:p>
      <w:pPr>
        <w:spacing w:after="0"/>
        <w:sectPr>
          <w:headerReference w:type="default" r:id="rId203"/>
          <w:footerReference w:type="default" r:id="rId204"/>
          <w:pgSz w:w="11910" w:h="16840"/>
          <w:pgMar w:header="0" w:footer="718" w:top="1260" w:bottom="900" w:left="0" w:right="0"/>
          <w:pgNumType w:start="67"/>
        </w:sectPr>
      </w:pPr>
    </w:p>
    <w:p>
      <w:pPr>
        <w:pStyle w:val="BodyText"/>
      </w:pPr>
    </w:p>
    <w:p>
      <w:pPr>
        <w:pStyle w:val="BodyText"/>
      </w:pPr>
    </w:p>
    <w:p>
      <w:pPr>
        <w:pStyle w:val="BodyText"/>
        <w:rPr>
          <w:sz w:val="27"/>
        </w:rPr>
      </w:pPr>
    </w:p>
    <w:p>
      <w:pPr>
        <w:spacing w:after="0"/>
        <w:rPr>
          <w:sz w:val="27"/>
        </w:rPr>
        <w:sectPr>
          <w:headerReference w:type="default" r:id="rId205"/>
          <w:footerReference w:type="default" r:id="rId206"/>
          <w:pgSz w:w="11910" w:h="16840"/>
          <w:pgMar w:header="0" w:footer="718" w:top="1580" w:bottom="900" w:left="0" w:right="0"/>
          <w:pgNumType w:start="68"/>
        </w:sectPr>
      </w:pPr>
    </w:p>
    <w:p>
      <w:pPr>
        <w:pStyle w:val="BodyText"/>
        <w:spacing w:line="312" w:lineRule="auto" w:before="136"/>
        <w:ind w:left="850" w:right="-5"/>
      </w:pPr>
      <w:r>
        <w:rPr>
          <w:color w:val="231F20"/>
        </w:rPr>
        <w:t>Those that practiced the skill in the last year were presented with a set of subskills for them to indicate which of these they have used. Assessing the number of subskills used can provide an overview of the depth in which systematically these skills are being applied. The subskills listed are examples of the steps that someone applying the method would undertake (see list in table 3.2).</w:t>
      </w:r>
    </w:p>
    <w:p>
      <w:pPr>
        <w:pStyle w:val="BodyText"/>
        <w:spacing w:before="9"/>
        <w:rPr>
          <w:sz w:val="26"/>
        </w:rPr>
      </w:pPr>
    </w:p>
    <w:p>
      <w:pPr>
        <w:pStyle w:val="BodyText"/>
        <w:spacing w:line="312" w:lineRule="auto" w:before="1"/>
        <w:ind w:left="850" w:right="64"/>
      </w:pPr>
      <w:r>
        <w:rPr>
          <w:color w:val="231F20"/>
          <w:w w:val="105"/>
        </w:rPr>
        <w:t>Table</w:t>
      </w:r>
      <w:r>
        <w:rPr>
          <w:color w:val="231F20"/>
          <w:spacing w:val="-21"/>
          <w:w w:val="105"/>
        </w:rPr>
        <w:t> </w:t>
      </w:r>
      <w:r>
        <w:rPr>
          <w:color w:val="231F20"/>
          <w:spacing w:val="2"/>
          <w:w w:val="105"/>
        </w:rPr>
        <w:t>3.2</w:t>
      </w:r>
      <w:r>
        <w:rPr>
          <w:color w:val="231F20"/>
          <w:spacing w:val="-21"/>
          <w:w w:val="105"/>
        </w:rPr>
        <w:t> </w:t>
      </w:r>
      <w:r>
        <w:rPr>
          <w:color w:val="231F20"/>
          <w:w w:val="105"/>
        </w:rPr>
        <w:t>shows</w:t>
      </w:r>
      <w:r>
        <w:rPr>
          <w:color w:val="231F20"/>
          <w:spacing w:val="-21"/>
          <w:w w:val="105"/>
        </w:rPr>
        <w:t> </w:t>
      </w:r>
      <w:r>
        <w:rPr>
          <w:color w:val="231F20"/>
          <w:w w:val="105"/>
        </w:rPr>
        <w:t>the</w:t>
      </w:r>
      <w:r>
        <w:rPr>
          <w:color w:val="231F20"/>
          <w:spacing w:val="-21"/>
          <w:w w:val="105"/>
        </w:rPr>
        <w:t> </w:t>
      </w:r>
      <w:r>
        <w:rPr>
          <w:color w:val="231F20"/>
          <w:w w:val="105"/>
        </w:rPr>
        <w:t>proportion</w:t>
      </w:r>
      <w:r>
        <w:rPr>
          <w:color w:val="231F20"/>
          <w:spacing w:val="-21"/>
          <w:w w:val="105"/>
        </w:rPr>
        <w:t> </w:t>
      </w:r>
      <w:r>
        <w:rPr>
          <w:color w:val="231F20"/>
          <w:w w:val="105"/>
        </w:rPr>
        <w:t>of</w:t>
      </w:r>
      <w:r>
        <w:rPr>
          <w:color w:val="231F20"/>
          <w:spacing w:val="-21"/>
          <w:w w:val="105"/>
        </w:rPr>
        <w:t> </w:t>
      </w:r>
      <w:r>
        <w:rPr>
          <w:color w:val="231F20"/>
          <w:w w:val="105"/>
        </w:rPr>
        <w:t>respondents</w:t>
      </w:r>
      <w:r>
        <w:rPr>
          <w:color w:val="231F20"/>
          <w:spacing w:val="-21"/>
          <w:w w:val="105"/>
        </w:rPr>
        <w:t> </w:t>
      </w:r>
      <w:r>
        <w:rPr>
          <w:color w:val="231F20"/>
          <w:w w:val="105"/>
        </w:rPr>
        <w:t>that use each of the subskills. We can identify practice gaps</w:t>
      </w:r>
      <w:r>
        <w:rPr>
          <w:color w:val="231F20"/>
          <w:spacing w:val="-32"/>
          <w:w w:val="105"/>
        </w:rPr>
        <w:t> </w:t>
      </w:r>
      <w:r>
        <w:rPr>
          <w:color w:val="231F20"/>
          <w:w w:val="105"/>
        </w:rPr>
        <w:t>in</w:t>
      </w:r>
      <w:r>
        <w:rPr>
          <w:color w:val="231F20"/>
          <w:spacing w:val="-32"/>
          <w:w w:val="105"/>
        </w:rPr>
        <w:t> </w:t>
      </w:r>
      <w:r>
        <w:rPr>
          <w:color w:val="231F20"/>
          <w:w w:val="105"/>
        </w:rPr>
        <w:t>testing</w:t>
      </w:r>
      <w:r>
        <w:rPr>
          <w:color w:val="231F20"/>
          <w:spacing w:val="-31"/>
          <w:w w:val="105"/>
        </w:rPr>
        <w:t> </w:t>
      </w:r>
      <w:r>
        <w:rPr>
          <w:color w:val="231F20"/>
          <w:w w:val="105"/>
        </w:rPr>
        <w:t>and</w:t>
      </w:r>
      <w:r>
        <w:rPr>
          <w:color w:val="231F20"/>
          <w:spacing w:val="-32"/>
          <w:w w:val="105"/>
        </w:rPr>
        <w:t> </w:t>
      </w:r>
      <w:r>
        <w:rPr>
          <w:color w:val="231F20"/>
          <w:w w:val="105"/>
        </w:rPr>
        <w:t>evaluating</w:t>
      </w:r>
      <w:r>
        <w:rPr>
          <w:color w:val="231F20"/>
          <w:spacing w:val="-31"/>
          <w:w w:val="105"/>
        </w:rPr>
        <w:t> </w:t>
      </w:r>
      <w:r>
        <w:rPr>
          <w:color w:val="231F20"/>
          <w:w w:val="105"/>
        </w:rPr>
        <w:t>to</w:t>
      </w:r>
      <w:r>
        <w:rPr>
          <w:color w:val="231F20"/>
          <w:spacing w:val="-32"/>
          <w:w w:val="105"/>
        </w:rPr>
        <w:t> </w:t>
      </w:r>
      <w:r>
        <w:rPr>
          <w:color w:val="231F20"/>
          <w:w w:val="105"/>
        </w:rPr>
        <w:t>learn</w:t>
      </w:r>
      <w:r>
        <w:rPr>
          <w:color w:val="231F20"/>
          <w:spacing w:val="-31"/>
          <w:w w:val="105"/>
        </w:rPr>
        <w:t> </w:t>
      </w:r>
      <w:r>
        <w:rPr>
          <w:color w:val="231F20"/>
          <w:w w:val="105"/>
        </w:rPr>
        <w:t>what</w:t>
      </w:r>
      <w:r>
        <w:rPr>
          <w:color w:val="231F20"/>
          <w:spacing w:val="-32"/>
          <w:w w:val="105"/>
        </w:rPr>
        <w:t> </w:t>
      </w:r>
      <w:r>
        <w:rPr>
          <w:color w:val="231F20"/>
          <w:w w:val="105"/>
        </w:rPr>
        <w:t>works,</w:t>
      </w:r>
      <w:r>
        <w:rPr>
          <w:color w:val="231F20"/>
          <w:spacing w:val="-32"/>
          <w:w w:val="105"/>
        </w:rPr>
        <w:t> </w:t>
      </w:r>
      <w:r>
        <w:rPr>
          <w:color w:val="231F20"/>
          <w:w w:val="105"/>
        </w:rPr>
        <w:t>for example: testing a minimum viable product in lean agile,</w:t>
      </w:r>
      <w:r>
        <w:rPr>
          <w:color w:val="231F20"/>
          <w:spacing w:val="-28"/>
          <w:w w:val="105"/>
        </w:rPr>
        <w:t> </w:t>
      </w:r>
      <w:r>
        <w:rPr>
          <w:color w:val="231F20"/>
          <w:w w:val="105"/>
        </w:rPr>
        <w:t>designing</w:t>
      </w:r>
      <w:r>
        <w:rPr>
          <w:color w:val="231F20"/>
          <w:spacing w:val="-28"/>
          <w:w w:val="105"/>
        </w:rPr>
        <w:t> </w:t>
      </w:r>
      <w:r>
        <w:rPr>
          <w:color w:val="231F20"/>
          <w:w w:val="105"/>
        </w:rPr>
        <w:t>and</w:t>
      </w:r>
      <w:r>
        <w:rPr>
          <w:color w:val="231F20"/>
          <w:spacing w:val="-28"/>
          <w:w w:val="105"/>
        </w:rPr>
        <w:t> </w:t>
      </w:r>
      <w:r>
        <w:rPr>
          <w:color w:val="231F20"/>
          <w:w w:val="105"/>
        </w:rPr>
        <w:t>trial</w:t>
      </w:r>
      <w:r>
        <w:rPr>
          <w:color w:val="231F20"/>
          <w:spacing w:val="-28"/>
          <w:w w:val="105"/>
        </w:rPr>
        <w:t> </w:t>
      </w:r>
      <w:r>
        <w:rPr>
          <w:color w:val="231F20"/>
          <w:w w:val="105"/>
        </w:rPr>
        <w:t>behavioural</w:t>
      </w:r>
      <w:r>
        <w:rPr>
          <w:color w:val="231F20"/>
          <w:spacing w:val="-28"/>
          <w:w w:val="105"/>
        </w:rPr>
        <w:t> </w:t>
      </w:r>
      <w:r>
        <w:rPr>
          <w:color w:val="231F20"/>
          <w:w w:val="105"/>
        </w:rPr>
        <w:t>interventions,</w:t>
      </w:r>
    </w:p>
    <w:p>
      <w:pPr>
        <w:pStyle w:val="BodyText"/>
        <w:spacing w:line="312" w:lineRule="auto" w:before="136"/>
        <w:ind w:left="469" w:right="863"/>
      </w:pPr>
      <w:r>
        <w:rPr/>
        <w:br w:type="column"/>
      </w:r>
      <w:r>
        <w:rPr>
          <w:color w:val="231F20"/>
        </w:rPr>
        <w:t>designing and implementing experimental or non- experimental evaluations have a lower share of respondents practicing the subskill compared to other subskills. In addition, we can identify a gap in a key analytical step for problem solving: the development   of the hypothesis to be tested. Example of this can be observed in problem definition where only 63 per cent said they have developed a hypothesis when using the skill, 60 per cent in data analytical and only 46 per  cent define a theory of change when using impact evaluation. We can also observe that less people practice more technical steps within a methodology such</w:t>
      </w:r>
      <w:r>
        <w:rPr>
          <w:color w:val="231F20"/>
          <w:spacing w:val="-5"/>
        </w:rPr>
        <w:t> </w:t>
      </w:r>
      <w:r>
        <w:rPr>
          <w:color w:val="231F20"/>
        </w:rPr>
        <w:t>as</w:t>
      </w:r>
      <w:r>
        <w:rPr>
          <w:color w:val="231F20"/>
          <w:spacing w:val="-5"/>
        </w:rPr>
        <w:t> </w:t>
      </w:r>
      <w:r>
        <w:rPr>
          <w:color w:val="231F20"/>
        </w:rPr>
        <w:t>drafting</w:t>
      </w:r>
      <w:r>
        <w:rPr>
          <w:color w:val="231F20"/>
          <w:spacing w:val="-5"/>
        </w:rPr>
        <w:t> </w:t>
      </w:r>
      <w:r>
        <w:rPr>
          <w:color w:val="231F20"/>
        </w:rPr>
        <w:t>of</w:t>
      </w:r>
      <w:r>
        <w:rPr>
          <w:color w:val="231F20"/>
          <w:spacing w:val="-4"/>
        </w:rPr>
        <w:t> </w:t>
      </w:r>
      <w:r>
        <w:rPr>
          <w:color w:val="231F20"/>
        </w:rPr>
        <w:t>journey</w:t>
      </w:r>
      <w:r>
        <w:rPr>
          <w:color w:val="231F20"/>
          <w:spacing w:val="-5"/>
        </w:rPr>
        <w:t> </w:t>
      </w:r>
      <w:r>
        <w:rPr>
          <w:color w:val="231F20"/>
        </w:rPr>
        <w:t>maps</w:t>
      </w:r>
      <w:r>
        <w:rPr>
          <w:color w:val="231F20"/>
          <w:spacing w:val="-5"/>
        </w:rPr>
        <w:t> </w:t>
      </w:r>
      <w:r>
        <w:rPr>
          <w:color w:val="231F20"/>
        </w:rPr>
        <w:t>(58</w:t>
      </w:r>
      <w:r>
        <w:rPr>
          <w:color w:val="231F20"/>
          <w:spacing w:val="-5"/>
        </w:rPr>
        <w:t> </w:t>
      </w:r>
      <w:r>
        <w:rPr>
          <w:color w:val="231F20"/>
        </w:rPr>
        <w:t>per</w:t>
      </w:r>
      <w:r>
        <w:rPr>
          <w:color w:val="231F20"/>
          <w:spacing w:val="-4"/>
        </w:rPr>
        <w:t> </w:t>
      </w:r>
      <w:r>
        <w:rPr>
          <w:color w:val="231F20"/>
        </w:rPr>
        <w:t>cent),</w:t>
      </w:r>
      <w:r>
        <w:rPr>
          <w:color w:val="231F20"/>
          <w:spacing w:val="-5"/>
        </w:rPr>
        <w:t> </w:t>
      </w:r>
      <w:r>
        <w:rPr>
          <w:color w:val="231F20"/>
        </w:rPr>
        <w:t>develop an agile project management plan (44 per cent) or use dynamic modelling (16 per</w:t>
      </w:r>
      <w:r>
        <w:rPr>
          <w:color w:val="231F20"/>
          <w:spacing w:val="-27"/>
        </w:rPr>
        <w:t> </w:t>
      </w:r>
      <w:r>
        <w:rPr>
          <w:color w:val="231F20"/>
        </w:rPr>
        <w:t>cent).</w:t>
      </w:r>
    </w:p>
    <w:p>
      <w:pPr>
        <w:spacing w:after="0" w:line="312" w:lineRule="auto"/>
        <w:sectPr>
          <w:type w:val="continuous"/>
          <w:pgSz w:w="11910" w:h="16840"/>
          <w:pgMar w:top="920" w:bottom="280" w:left="0" w:right="0"/>
          <w:cols w:num="2" w:equalWidth="0">
            <w:col w:w="5657" w:space="40"/>
            <w:col w:w="6213"/>
          </w:cols>
        </w:sectPr>
      </w:pPr>
    </w:p>
    <w:p>
      <w:pPr>
        <w:pStyle w:val="BodyText"/>
        <w:spacing w:before="8"/>
        <w:rPr>
          <w:sz w:val="29"/>
        </w:rPr>
      </w:pPr>
    </w:p>
    <w:p>
      <w:pPr>
        <w:pStyle w:val="Heading4"/>
        <w:spacing w:before="83"/>
        <w:ind w:left="862"/>
      </w:pPr>
      <w:r>
        <w:rPr>
          <w:color w:val="231F20"/>
          <w:w w:val="95"/>
        </w:rPr>
        <w:t>TABLE 3.2 SHARE OF RESPONDENTS THAT USE EACH SUBSKILL.</w:t>
      </w:r>
    </w:p>
    <w:p>
      <w:pPr>
        <w:pStyle w:val="BodyText"/>
        <w:rPr>
          <w:b/>
        </w:rPr>
      </w:pPr>
    </w:p>
    <w:p>
      <w:pPr>
        <w:pStyle w:val="BodyText"/>
        <w:spacing w:before="8" w:after="1"/>
        <w:rPr>
          <w:b/>
          <w:sz w:val="14"/>
        </w:rPr>
      </w:pPr>
    </w:p>
    <w:tbl>
      <w:tblPr>
        <w:tblW w:w="0" w:type="auto"/>
        <w:jc w:val="left"/>
        <w:tblInd w:w="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1"/>
        <w:gridCol w:w="2494"/>
        <w:gridCol w:w="1550"/>
      </w:tblGrid>
      <w:tr>
        <w:trPr>
          <w:trHeight w:val="408" w:hRule="atLeast"/>
        </w:trPr>
        <w:tc>
          <w:tcPr>
            <w:tcW w:w="6151" w:type="dxa"/>
            <w:tcBorders>
              <w:bottom w:val="single" w:sz="8" w:space="0" w:color="231F20"/>
            </w:tcBorders>
          </w:tcPr>
          <w:p>
            <w:pPr>
              <w:pStyle w:val="TableParagraph"/>
              <w:spacing w:before="42"/>
              <w:ind w:left="56"/>
              <w:rPr>
                <w:b/>
                <w:sz w:val="22"/>
              </w:rPr>
            </w:pPr>
            <w:r>
              <w:rPr>
                <w:b/>
                <w:color w:val="231F20"/>
                <w:sz w:val="22"/>
              </w:rPr>
              <w:t>Problem Definition</w:t>
            </w:r>
          </w:p>
        </w:tc>
        <w:tc>
          <w:tcPr>
            <w:tcW w:w="2494" w:type="dxa"/>
            <w:tcBorders>
              <w:bottom w:val="single" w:sz="8" w:space="0" w:color="231F20"/>
            </w:tcBorders>
          </w:tcPr>
          <w:p>
            <w:pPr>
              <w:pStyle w:val="TableParagraph"/>
              <w:spacing w:before="42"/>
              <w:ind w:left="1031"/>
              <w:rPr>
                <w:b/>
                <w:sz w:val="22"/>
              </w:rPr>
            </w:pPr>
            <w:r>
              <w:rPr>
                <w:b/>
                <w:color w:val="231F20"/>
                <w:sz w:val="22"/>
              </w:rPr>
              <w:t>Per.</w:t>
            </w:r>
          </w:p>
        </w:tc>
        <w:tc>
          <w:tcPr>
            <w:tcW w:w="1550" w:type="dxa"/>
            <w:tcBorders>
              <w:bottom w:val="single" w:sz="8" w:space="0" w:color="231F20"/>
            </w:tcBorders>
          </w:tcPr>
          <w:p>
            <w:pPr>
              <w:pStyle w:val="TableParagraph"/>
              <w:spacing w:before="42"/>
              <w:ind w:right="166"/>
              <w:jc w:val="right"/>
              <w:rPr>
                <w:b/>
                <w:sz w:val="22"/>
              </w:rPr>
            </w:pPr>
            <w:r>
              <w:rPr>
                <w:b/>
                <w:color w:val="231F20"/>
                <w:w w:val="94"/>
                <w:sz w:val="22"/>
              </w:rPr>
              <w:t>N</w:t>
            </w:r>
          </w:p>
        </w:tc>
      </w:tr>
      <w:tr>
        <w:trPr>
          <w:trHeight w:val="428" w:hRule="atLeast"/>
        </w:trPr>
        <w:tc>
          <w:tcPr>
            <w:tcW w:w="6151" w:type="dxa"/>
            <w:tcBorders>
              <w:top w:val="single" w:sz="8" w:space="0" w:color="231F20"/>
              <w:bottom w:val="single" w:sz="2" w:space="0" w:color="D1D3D4"/>
            </w:tcBorders>
          </w:tcPr>
          <w:p>
            <w:pPr>
              <w:pStyle w:val="TableParagraph"/>
              <w:spacing w:before="130"/>
              <w:ind w:left="56"/>
              <w:rPr>
                <w:sz w:val="20"/>
              </w:rPr>
            </w:pPr>
            <w:r>
              <w:rPr>
                <w:color w:val="231F20"/>
                <w:sz w:val="20"/>
              </w:rPr>
              <w:t>1. Develop a hypothesis</w:t>
            </w:r>
          </w:p>
        </w:tc>
        <w:tc>
          <w:tcPr>
            <w:tcW w:w="2494" w:type="dxa"/>
            <w:tcBorders>
              <w:top w:val="single" w:sz="8" w:space="0" w:color="231F20"/>
              <w:bottom w:val="single" w:sz="2" w:space="0" w:color="D1D3D4"/>
            </w:tcBorders>
          </w:tcPr>
          <w:p>
            <w:pPr>
              <w:pStyle w:val="TableParagraph"/>
              <w:spacing w:before="130"/>
              <w:ind w:left="1036"/>
              <w:rPr>
                <w:sz w:val="20"/>
              </w:rPr>
            </w:pPr>
            <w:r>
              <w:rPr>
                <w:color w:val="231F20"/>
                <w:sz w:val="20"/>
              </w:rPr>
              <w:t>0.63</w:t>
            </w:r>
          </w:p>
        </w:tc>
        <w:tc>
          <w:tcPr>
            <w:tcW w:w="1550" w:type="dxa"/>
            <w:tcBorders>
              <w:top w:val="single" w:sz="8" w:space="0" w:color="231F20"/>
              <w:bottom w:val="single" w:sz="2" w:space="0" w:color="D1D3D4"/>
            </w:tcBorders>
          </w:tcPr>
          <w:p>
            <w:pPr>
              <w:pStyle w:val="TableParagraph"/>
              <w:spacing w:before="130"/>
              <w:ind w:right="167"/>
              <w:jc w:val="right"/>
              <w:rPr>
                <w:sz w:val="20"/>
              </w:rPr>
            </w:pPr>
            <w:r>
              <w:rPr>
                <w:color w:val="231F20"/>
                <w:w w:val="80"/>
                <w:sz w:val="20"/>
              </w:rPr>
              <w:t>147</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sz w:val="20"/>
              </w:rPr>
              <w:t>2. Define root causes</w:t>
            </w:r>
          </w:p>
        </w:tc>
        <w:tc>
          <w:tcPr>
            <w:tcW w:w="2494" w:type="dxa"/>
            <w:tcBorders>
              <w:top w:val="single" w:sz="2" w:space="0" w:color="D1D3D4"/>
              <w:bottom w:val="single" w:sz="2" w:space="0" w:color="D1D3D4"/>
            </w:tcBorders>
          </w:tcPr>
          <w:p>
            <w:pPr>
              <w:pStyle w:val="TableParagraph"/>
              <w:ind w:left="1054"/>
              <w:rPr>
                <w:sz w:val="20"/>
              </w:rPr>
            </w:pPr>
            <w:r>
              <w:rPr>
                <w:color w:val="231F20"/>
                <w:sz w:val="20"/>
              </w:rPr>
              <w:t>0.73</w:t>
            </w:r>
          </w:p>
        </w:tc>
        <w:tc>
          <w:tcPr>
            <w:tcW w:w="1550" w:type="dxa"/>
            <w:tcBorders>
              <w:top w:val="single" w:sz="2" w:space="0" w:color="D1D3D4"/>
              <w:bottom w:val="single" w:sz="2" w:space="0" w:color="D1D3D4"/>
            </w:tcBorders>
          </w:tcPr>
          <w:p>
            <w:pPr>
              <w:pStyle w:val="TableParagraph"/>
              <w:ind w:right="167"/>
              <w:jc w:val="right"/>
              <w:rPr>
                <w:sz w:val="20"/>
              </w:rPr>
            </w:pPr>
            <w:r>
              <w:rPr>
                <w:color w:val="231F20"/>
                <w:w w:val="80"/>
                <w:sz w:val="20"/>
              </w:rPr>
              <w:t>147</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sz w:val="20"/>
              </w:rPr>
              <w:t>3. Describe the problem specifically</w:t>
            </w:r>
          </w:p>
        </w:tc>
        <w:tc>
          <w:tcPr>
            <w:tcW w:w="2494" w:type="dxa"/>
            <w:tcBorders>
              <w:top w:val="single" w:sz="2" w:space="0" w:color="D1D3D4"/>
              <w:bottom w:val="single" w:sz="2" w:space="0" w:color="D1D3D4"/>
            </w:tcBorders>
          </w:tcPr>
          <w:p>
            <w:pPr>
              <w:pStyle w:val="TableParagraph"/>
              <w:ind w:left="1087"/>
              <w:rPr>
                <w:sz w:val="20"/>
              </w:rPr>
            </w:pPr>
            <w:r>
              <w:rPr>
                <w:color w:val="231F20"/>
                <w:sz w:val="20"/>
              </w:rPr>
              <w:t>0.91</w:t>
            </w:r>
          </w:p>
        </w:tc>
        <w:tc>
          <w:tcPr>
            <w:tcW w:w="1550" w:type="dxa"/>
            <w:tcBorders>
              <w:top w:val="single" w:sz="2" w:space="0" w:color="D1D3D4"/>
              <w:bottom w:val="single" w:sz="2" w:space="0" w:color="D1D3D4"/>
            </w:tcBorders>
          </w:tcPr>
          <w:p>
            <w:pPr>
              <w:pStyle w:val="TableParagraph"/>
              <w:ind w:right="167"/>
              <w:jc w:val="right"/>
              <w:rPr>
                <w:sz w:val="20"/>
              </w:rPr>
            </w:pPr>
            <w:r>
              <w:rPr>
                <w:color w:val="231F20"/>
                <w:w w:val="80"/>
                <w:sz w:val="20"/>
              </w:rPr>
              <w:t>147</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w w:val="105"/>
                <w:sz w:val="20"/>
              </w:rPr>
              <w:t>4. Reframe the problem</w:t>
            </w:r>
          </w:p>
        </w:tc>
        <w:tc>
          <w:tcPr>
            <w:tcW w:w="2494" w:type="dxa"/>
            <w:tcBorders>
              <w:top w:val="single" w:sz="2" w:space="0" w:color="D1D3D4"/>
              <w:bottom w:val="single" w:sz="2" w:space="0" w:color="D1D3D4"/>
            </w:tcBorders>
          </w:tcPr>
          <w:p>
            <w:pPr>
              <w:pStyle w:val="TableParagraph"/>
              <w:ind w:left="1038"/>
              <w:rPr>
                <w:sz w:val="20"/>
              </w:rPr>
            </w:pPr>
            <w:r>
              <w:rPr>
                <w:color w:val="231F20"/>
                <w:sz w:val="20"/>
              </w:rPr>
              <w:t>0.86</w:t>
            </w:r>
          </w:p>
        </w:tc>
        <w:tc>
          <w:tcPr>
            <w:tcW w:w="1550" w:type="dxa"/>
            <w:tcBorders>
              <w:top w:val="single" w:sz="2" w:space="0" w:color="D1D3D4"/>
              <w:bottom w:val="single" w:sz="2" w:space="0" w:color="D1D3D4"/>
            </w:tcBorders>
          </w:tcPr>
          <w:p>
            <w:pPr>
              <w:pStyle w:val="TableParagraph"/>
              <w:ind w:right="168"/>
              <w:jc w:val="right"/>
              <w:rPr>
                <w:sz w:val="20"/>
              </w:rPr>
            </w:pPr>
            <w:r>
              <w:rPr>
                <w:color w:val="231F20"/>
                <w:w w:val="80"/>
                <w:sz w:val="20"/>
              </w:rPr>
              <w:t>147</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sz w:val="20"/>
              </w:rPr>
              <w:t>5. Describe a problem my organisation can impact</w:t>
            </w:r>
          </w:p>
        </w:tc>
        <w:tc>
          <w:tcPr>
            <w:tcW w:w="2494" w:type="dxa"/>
            <w:tcBorders>
              <w:top w:val="single" w:sz="2" w:space="0" w:color="D1D3D4"/>
              <w:bottom w:val="single" w:sz="2" w:space="0" w:color="D1D3D4"/>
            </w:tcBorders>
          </w:tcPr>
          <w:p>
            <w:pPr>
              <w:pStyle w:val="TableParagraph"/>
              <w:ind w:left="1038"/>
              <w:rPr>
                <w:sz w:val="20"/>
              </w:rPr>
            </w:pPr>
            <w:r>
              <w:rPr>
                <w:color w:val="231F20"/>
                <w:sz w:val="20"/>
              </w:rPr>
              <w:t>0.68</w:t>
            </w:r>
          </w:p>
        </w:tc>
        <w:tc>
          <w:tcPr>
            <w:tcW w:w="1550" w:type="dxa"/>
            <w:tcBorders>
              <w:top w:val="single" w:sz="2" w:space="0" w:color="D1D3D4"/>
              <w:bottom w:val="single" w:sz="2" w:space="0" w:color="D1D3D4"/>
            </w:tcBorders>
          </w:tcPr>
          <w:p>
            <w:pPr>
              <w:pStyle w:val="TableParagraph"/>
              <w:ind w:right="168"/>
              <w:jc w:val="right"/>
              <w:rPr>
                <w:sz w:val="20"/>
              </w:rPr>
            </w:pPr>
            <w:r>
              <w:rPr>
                <w:color w:val="231F20"/>
                <w:w w:val="80"/>
                <w:sz w:val="20"/>
              </w:rPr>
              <w:t>147</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sz w:val="20"/>
              </w:rPr>
              <w:t>6. Engage others in defining the problem</w:t>
            </w:r>
          </w:p>
        </w:tc>
        <w:tc>
          <w:tcPr>
            <w:tcW w:w="2494" w:type="dxa"/>
            <w:tcBorders>
              <w:top w:val="single" w:sz="2" w:space="0" w:color="D1D3D4"/>
              <w:bottom w:val="single" w:sz="2" w:space="0" w:color="D1D3D4"/>
            </w:tcBorders>
          </w:tcPr>
          <w:p>
            <w:pPr>
              <w:pStyle w:val="TableParagraph"/>
              <w:ind w:left="1035"/>
              <w:rPr>
                <w:sz w:val="20"/>
              </w:rPr>
            </w:pPr>
            <w:r>
              <w:rPr>
                <w:color w:val="231F20"/>
                <w:sz w:val="20"/>
              </w:rPr>
              <w:t>0.84</w:t>
            </w:r>
          </w:p>
        </w:tc>
        <w:tc>
          <w:tcPr>
            <w:tcW w:w="1550" w:type="dxa"/>
            <w:tcBorders>
              <w:top w:val="single" w:sz="2" w:space="0" w:color="D1D3D4"/>
              <w:bottom w:val="single" w:sz="2" w:space="0" w:color="D1D3D4"/>
            </w:tcBorders>
          </w:tcPr>
          <w:p>
            <w:pPr>
              <w:pStyle w:val="TableParagraph"/>
              <w:ind w:right="168"/>
              <w:jc w:val="right"/>
              <w:rPr>
                <w:sz w:val="20"/>
              </w:rPr>
            </w:pPr>
            <w:r>
              <w:rPr>
                <w:color w:val="231F20"/>
                <w:w w:val="80"/>
                <w:sz w:val="20"/>
              </w:rPr>
              <w:t>147</w:t>
            </w:r>
          </w:p>
        </w:tc>
      </w:tr>
      <w:tr>
        <w:trPr>
          <w:trHeight w:val="614" w:hRule="atLeast"/>
        </w:trPr>
        <w:tc>
          <w:tcPr>
            <w:tcW w:w="6151" w:type="dxa"/>
            <w:tcBorders>
              <w:top w:val="single" w:sz="2" w:space="0" w:color="D1D3D4"/>
              <w:bottom w:val="single" w:sz="8" w:space="0" w:color="231F20"/>
            </w:tcBorders>
          </w:tcPr>
          <w:p>
            <w:pPr>
              <w:pStyle w:val="TableParagraph"/>
              <w:spacing w:before="248"/>
              <w:ind w:left="56"/>
              <w:rPr>
                <w:b/>
                <w:sz w:val="22"/>
              </w:rPr>
            </w:pPr>
            <w:r>
              <w:rPr>
                <w:b/>
                <w:color w:val="231F20"/>
                <w:sz w:val="22"/>
              </w:rPr>
              <w:t>Human Centred Design</w:t>
            </w:r>
          </w:p>
        </w:tc>
        <w:tc>
          <w:tcPr>
            <w:tcW w:w="2494" w:type="dxa"/>
            <w:tcBorders>
              <w:top w:val="single" w:sz="2" w:space="0" w:color="D1D3D4"/>
              <w:bottom w:val="single" w:sz="8" w:space="0" w:color="231F20"/>
            </w:tcBorders>
          </w:tcPr>
          <w:p>
            <w:pPr>
              <w:pStyle w:val="TableParagraph"/>
              <w:spacing w:before="248"/>
              <w:ind w:left="1031"/>
              <w:rPr>
                <w:b/>
                <w:sz w:val="22"/>
              </w:rPr>
            </w:pPr>
            <w:r>
              <w:rPr>
                <w:b/>
                <w:color w:val="231F20"/>
                <w:sz w:val="22"/>
              </w:rPr>
              <w:t>Per.</w:t>
            </w:r>
          </w:p>
        </w:tc>
        <w:tc>
          <w:tcPr>
            <w:tcW w:w="1550" w:type="dxa"/>
            <w:tcBorders>
              <w:top w:val="single" w:sz="2" w:space="0" w:color="D1D3D4"/>
              <w:bottom w:val="single" w:sz="8" w:space="0" w:color="231F20"/>
            </w:tcBorders>
          </w:tcPr>
          <w:p>
            <w:pPr>
              <w:pStyle w:val="TableParagraph"/>
              <w:spacing w:before="248"/>
              <w:ind w:right="166"/>
              <w:jc w:val="right"/>
              <w:rPr>
                <w:b/>
                <w:sz w:val="22"/>
              </w:rPr>
            </w:pPr>
            <w:r>
              <w:rPr>
                <w:b/>
                <w:color w:val="231F20"/>
                <w:w w:val="94"/>
                <w:sz w:val="22"/>
              </w:rPr>
              <w:t>N</w:t>
            </w:r>
          </w:p>
        </w:tc>
      </w:tr>
      <w:tr>
        <w:trPr>
          <w:trHeight w:val="428" w:hRule="atLeast"/>
        </w:trPr>
        <w:tc>
          <w:tcPr>
            <w:tcW w:w="6151" w:type="dxa"/>
            <w:tcBorders>
              <w:top w:val="single" w:sz="8" w:space="0" w:color="231F20"/>
              <w:bottom w:val="single" w:sz="2" w:space="0" w:color="D1D3D4"/>
            </w:tcBorders>
          </w:tcPr>
          <w:p>
            <w:pPr>
              <w:pStyle w:val="TableParagraph"/>
              <w:spacing w:before="130"/>
              <w:ind w:left="56"/>
              <w:rPr>
                <w:sz w:val="20"/>
              </w:rPr>
            </w:pPr>
            <w:r>
              <w:rPr>
                <w:color w:val="231F20"/>
                <w:sz w:val="20"/>
              </w:rPr>
              <w:t>1. Select target group to engage</w:t>
            </w:r>
          </w:p>
        </w:tc>
        <w:tc>
          <w:tcPr>
            <w:tcW w:w="2494" w:type="dxa"/>
            <w:tcBorders>
              <w:top w:val="single" w:sz="8" w:space="0" w:color="231F20"/>
              <w:bottom w:val="single" w:sz="2" w:space="0" w:color="D1D3D4"/>
            </w:tcBorders>
          </w:tcPr>
          <w:p>
            <w:pPr>
              <w:pStyle w:val="TableParagraph"/>
              <w:spacing w:before="130"/>
              <w:ind w:left="1040"/>
              <w:rPr>
                <w:sz w:val="20"/>
              </w:rPr>
            </w:pPr>
            <w:r>
              <w:rPr>
                <w:color w:val="231F20"/>
                <w:sz w:val="20"/>
              </w:rPr>
              <w:t>0.89</w:t>
            </w:r>
          </w:p>
        </w:tc>
        <w:tc>
          <w:tcPr>
            <w:tcW w:w="1550" w:type="dxa"/>
            <w:tcBorders>
              <w:top w:val="single" w:sz="8" w:space="0" w:color="231F20"/>
              <w:bottom w:val="single" w:sz="2" w:space="0" w:color="D1D3D4"/>
            </w:tcBorders>
          </w:tcPr>
          <w:p>
            <w:pPr>
              <w:pStyle w:val="TableParagraph"/>
              <w:spacing w:before="130"/>
              <w:ind w:right="166"/>
              <w:jc w:val="right"/>
              <w:rPr>
                <w:sz w:val="20"/>
              </w:rPr>
            </w:pPr>
            <w:r>
              <w:rPr>
                <w:color w:val="231F20"/>
                <w:w w:val="90"/>
                <w:sz w:val="20"/>
              </w:rPr>
              <w:t>100</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sz w:val="20"/>
              </w:rPr>
              <w:t>2. Interview target group about needs</w:t>
            </w:r>
          </w:p>
        </w:tc>
        <w:tc>
          <w:tcPr>
            <w:tcW w:w="2494" w:type="dxa"/>
            <w:tcBorders>
              <w:top w:val="single" w:sz="2" w:space="0" w:color="D1D3D4"/>
              <w:bottom w:val="single" w:sz="2" w:space="0" w:color="D1D3D4"/>
            </w:tcBorders>
          </w:tcPr>
          <w:p>
            <w:pPr>
              <w:pStyle w:val="TableParagraph"/>
              <w:ind w:left="1086"/>
              <w:rPr>
                <w:sz w:val="20"/>
              </w:rPr>
            </w:pPr>
            <w:r>
              <w:rPr>
                <w:color w:val="231F20"/>
                <w:sz w:val="20"/>
              </w:rPr>
              <w:t>0.91</w:t>
            </w:r>
          </w:p>
        </w:tc>
        <w:tc>
          <w:tcPr>
            <w:tcW w:w="1550" w:type="dxa"/>
            <w:tcBorders>
              <w:top w:val="single" w:sz="2" w:space="0" w:color="D1D3D4"/>
              <w:bottom w:val="single" w:sz="2" w:space="0" w:color="D1D3D4"/>
            </w:tcBorders>
          </w:tcPr>
          <w:p>
            <w:pPr>
              <w:pStyle w:val="TableParagraph"/>
              <w:ind w:right="166"/>
              <w:jc w:val="right"/>
              <w:rPr>
                <w:sz w:val="20"/>
              </w:rPr>
            </w:pPr>
            <w:r>
              <w:rPr>
                <w:color w:val="231F20"/>
                <w:w w:val="90"/>
                <w:sz w:val="20"/>
              </w:rPr>
              <w:t>100</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sz w:val="20"/>
              </w:rPr>
              <w:t>3. Observe target group to understand context</w:t>
            </w:r>
          </w:p>
        </w:tc>
        <w:tc>
          <w:tcPr>
            <w:tcW w:w="2494" w:type="dxa"/>
            <w:tcBorders>
              <w:top w:val="single" w:sz="2" w:space="0" w:color="D1D3D4"/>
              <w:bottom w:val="single" w:sz="2" w:space="0" w:color="D1D3D4"/>
            </w:tcBorders>
          </w:tcPr>
          <w:p>
            <w:pPr>
              <w:pStyle w:val="TableParagraph"/>
              <w:ind w:left="1034"/>
              <w:rPr>
                <w:sz w:val="20"/>
              </w:rPr>
            </w:pPr>
            <w:r>
              <w:rPr>
                <w:color w:val="231F20"/>
                <w:sz w:val="20"/>
              </w:rPr>
              <w:t>0.64</w:t>
            </w:r>
          </w:p>
        </w:tc>
        <w:tc>
          <w:tcPr>
            <w:tcW w:w="1550" w:type="dxa"/>
            <w:tcBorders>
              <w:top w:val="single" w:sz="2" w:space="0" w:color="D1D3D4"/>
              <w:bottom w:val="single" w:sz="2" w:space="0" w:color="D1D3D4"/>
            </w:tcBorders>
          </w:tcPr>
          <w:p>
            <w:pPr>
              <w:pStyle w:val="TableParagraph"/>
              <w:ind w:right="167"/>
              <w:jc w:val="right"/>
              <w:rPr>
                <w:sz w:val="20"/>
              </w:rPr>
            </w:pPr>
            <w:r>
              <w:rPr>
                <w:color w:val="231F20"/>
                <w:w w:val="90"/>
                <w:sz w:val="20"/>
              </w:rPr>
              <w:t>100</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sz w:val="20"/>
              </w:rPr>
              <w:t>4. Sketch and mock up drafts of ideas, policies, services</w:t>
            </w:r>
          </w:p>
        </w:tc>
        <w:tc>
          <w:tcPr>
            <w:tcW w:w="2494" w:type="dxa"/>
            <w:tcBorders>
              <w:top w:val="single" w:sz="2" w:space="0" w:color="D1D3D4"/>
              <w:bottom w:val="single" w:sz="2" w:space="0" w:color="D1D3D4"/>
            </w:tcBorders>
          </w:tcPr>
          <w:p>
            <w:pPr>
              <w:pStyle w:val="TableParagraph"/>
              <w:ind w:left="1064"/>
              <w:rPr>
                <w:sz w:val="20"/>
              </w:rPr>
            </w:pPr>
            <w:r>
              <w:rPr>
                <w:color w:val="231F20"/>
                <w:sz w:val="20"/>
              </w:rPr>
              <w:t>0.77</w:t>
            </w:r>
          </w:p>
        </w:tc>
        <w:tc>
          <w:tcPr>
            <w:tcW w:w="1550" w:type="dxa"/>
            <w:tcBorders>
              <w:top w:val="single" w:sz="2" w:space="0" w:color="D1D3D4"/>
              <w:bottom w:val="single" w:sz="2" w:space="0" w:color="D1D3D4"/>
            </w:tcBorders>
          </w:tcPr>
          <w:p>
            <w:pPr>
              <w:pStyle w:val="TableParagraph"/>
              <w:ind w:right="167"/>
              <w:jc w:val="right"/>
              <w:rPr>
                <w:sz w:val="20"/>
              </w:rPr>
            </w:pPr>
            <w:r>
              <w:rPr>
                <w:color w:val="231F20"/>
                <w:w w:val="90"/>
                <w:sz w:val="20"/>
              </w:rPr>
              <w:t>100</w:t>
            </w:r>
          </w:p>
        </w:tc>
      </w:tr>
      <w:tr>
        <w:trPr>
          <w:trHeight w:val="379" w:hRule="atLeast"/>
        </w:trPr>
        <w:tc>
          <w:tcPr>
            <w:tcW w:w="6151" w:type="dxa"/>
            <w:tcBorders>
              <w:top w:val="single" w:sz="2" w:space="0" w:color="D1D3D4"/>
              <w:bottom w:val="single" w:sz="2" w:space="0" w:color="D1D3D4"/>
            </w:tcBorders>
          </w:tcPr>
          <w:p>
            <w:pPr>
              <w:pStyle w:val="TableParagraph"/>
              <w:ind w:left="56"/>
              <w:rPr>
                <w:sz w:val="20"/>
              </w:rPr>
            </w:pPr>
            <w:r>
              <w:rPr>
                <w:color w:val="231F20"/>
                <w:w w:val="105"/>
                <w:sz w:val="20"/>
              </w:rPr>
              <w:t>5. Test concepts with target group for feedback</w:t>
            </w:r>
          </w:p>
        </w:tc>
        <w:tc>
          <w:tcPr>
            <w:tcW w:w="2494" w:type="dxa"/>
            <w:tcBorders>
              <w:top w:val="single" w:sz="2" w:space="0" w:color="D1D3D4"/>
              <w:bottom w:val="single" w:sz="2" w:space="0" w:color="D1D3D4"/>
            </w:tcBorders>
          </w:tcPr>
          <w:p>
            <w:pPr>
              <w:pStyle w:val="TableParagraph"/>
              <w:ind w:left="1055"/>
              <w:rPr>
                <w:sz w:val="20"/>
              </w:rPr>
            </w:pPr>
            <w:r>
              <w:rPr>
                <w:color w:val="231F20"/>
                <w:sz w:val="20"/>
              </w:rPr>
              <w:t>0.79</w:t>
            </w:r>
          </w:p>
        </w:tc>
        <w:tc>
          <w:tcPr>
            <w:tcW w:w="1550" w:type="dxa"/>
            <w:tcBorders>
              <w:top w:val="single" w:sz="2" w:space="0" w:color="D1D3D4"/>
              <w:bottom w:val="single" w:sz="2" w:space="0" w:color="D1D3D4"/>
            </w:tcBorders>
          </w:tcPr>
          <w:p>
            <w:pPr>
              <w:pStyle w:val="TableParagraph"/>
              <w:ind w:right="167"/>
              <w:jc w:val="right"/>
              <w:rPr>
                <w:sz w:val="20"/>
              </w:rPr>
            </w:pPr>
            <w:r>
              <w:rPr>
                <w:color w:val="231F20"/>
                <w:w w:val="90"/>
                <w:sz w:val="20"/>
              </w:rPr>
              <w:t>100</w:t>
            </w:r>
          </w:p>
        </w:tc>
      </w:tr>
      <w:tr>
        <w:trPr>
          <w:trHeight w:val="314" w:hRule="atLeast"/>
        </w:trPr>
        <w:tc>
          <w:tcPr>
            <w:tcW w:w="6151" w:type="dxa"/>
            <w:tcBorders>
              <w:top w:val="single" w:sz="2" w:space="0" w:color="D1D3D4"/>
            </w:tcBorders>
          </w:tcPr>
          <w:p>
            <w:pPr>
              <w:pStyle w:val="TableParagraph"/>
              <w:spacing w:line="214" w:lineRule="exact"/>
              <w:ind w:left="56"/>
              <w:rPr>
                <w:sz w:val="20"/>
              </w:rPr>
            </w:pPr>
            <w:r>
              <w:rPr>
                <w:color w:val="231F20"/>
                <w:sz w:val="20"/>
              </w:rPr>
              <w:t>6. Draft journey maps</w:t>
            </w:r>
          </w:p>
        </w:tc>
        <w:tc>
          <w:tcPr>
            <w:tcW w:w="2494" w:type="dxa"/>
            <w:tcBorders>
              <w:top w:val="single" w:sz="2" w:space="0" w:color="D1D3D4"/>
            </w:tcBorders>
          </w:tcPr>
          <w:p>
            <w:pPr>
              <w:pStyle w:val="TableParagraph"/>
              <w:spacing w:line="214" w:lineRule="exact"/>
              <w:ind w:left="1041"/>
              <w:rPr>
                <w:sz w:val="20"/>
              </w:rPr>
            </w:pPr>
            <w:r>
              <w:rPr>
                <w:color w:val="231F20"/>
                <w:sz w:val="20"/>
              </w:rPr>
              <w:t>0.58</w:t>
            </w:r>
          </w:p>
        </w:tc>
        <w:tc>
          <w:tcPr>
            <w:tcW w:w="1550" w:type="dxa"/>
            <w:tcBorders>
              <w:top w:val="single" w:sz="2" w:space="0" w:color="D1D3D4"/>
            </w:tcBorders>
          </w:tcPr>
          <w:p>
            <w:pPr>
              <w:pStyle w:val="TableParagraph"/>
              <w:spacing w:line="214" w:lineRule="exact"/>
              <w:ind w:right="167"/>
              <w:jc w:val="right"/>
              <w:rPr>
                <w:sz w:val="20"/>
              </w:rPr>
            </w:pPr>
            <w:r>
              <w:rPr>
                <w:color w:val="231F20"/>
                <w:w w:val="90"/>
                <w:sz w:val="20"/>
              </w:rPr>
              <w:t>100</w:t>
            </w:r>
          </w:p>
        </w:tc>
      </w:tr>
    </w:tbl>
    <w:p>
      <w:pPr>
        <w:spacing w:after="0" w:line="214" w:lineRule="exact"/>
        <w:jc w:val="right"/>
        <w:rPr>
          <w:sz w:val="20"/>
        </w:rPr>
        <w:sectPr>
          <w:type w:val="continuous"/>
          <w:pgSz w:w="11910" w:h="16840"/>
          <w:pgMar w:top="920" w:bottom="280" w:left="0" w:right="0"/>
        </w:sectPr>
      </w:pPr>
    </w:p>
    <w:p>
      <w:pPr>
        <w:pStyle w:val="BodyText"/>
        <w:spacing w:before="2"/>
        <w:rPr>
          <w:rFonts w:ascii="Times New Roman"/>
          <w:sz w:val="3"/>
        </w:rPr>
      </w:pPr>
    </w:p>
    <w:tbl>
      <w:tblPr>
        <w:tblW w:w="0" w:type="auto"/>
        <w:jc w:val="left"/>
        <w:tblInd w:w="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43"/>
        <w:gridCol w:w="2721"/>
        <w:gridCol w:w="1532"/>
      </w:tblGrid>
      <w:tr>
        <w:trPr>
          <w:trHeight w:val="408" w:hRule="atLeast"/>
        </w:trPr>
        <w:tc>
          <w:tcPr>
            <w:tcW w:w="5943" w:type="dxa"/>
            <w:tcBorders>
              <w:bottom w:val="single" w:sz="8" w:space="0" w:color="231F20"/>
            </w:tcBorders>
          </w:tcPr>
          <w:p>
            <w:pPr>
              <w:pStyle w:val="TableParagraph"/>
              <w:spacing w:before="42"/>
              <w:ind w:left="56"/>
              <w:rPr>
                <w:b/>
                <w:sz w:val="22"/>
              </w:rPr>
            </w:pPr>
            <w:r>
              <w:rPr>
                <w:b/>
                <w:color w:val="231F20"/>
                <w:sz w:val="22"/>
              </w:rPr>
              <w:t>Data Analytical</w:t>
            </w:r>
          </w:p>
        </w:tc>
        <w:tc>
          <w:tcPr>
            <w:tcW w:w="2721" w:type="dxa"/>
            <w:tcBorders>
              <w:bottom w:val="single" w:sz="8" w:space="0" w:color="231F20"/>
            </w:tcBorders>
          </w:tcPr>
          <w:p>
            <w:pPr>
              <w:pStyle w:val="TableParagraph"/>
              <w:spacing w:before="42"/>
              <w:ind w:right="1094"/>
              <w:jc w:val="right"/>
              <w:rPr>
                <w:b/>
                <w:sz w:val="22"/>
              </w:rPr>
            </w:pPr>
            <w:r>
              <w:rPr>
                <w:b/>
                <w:color w:val="231F20"/>
                <w:w w:val="95"/>
                <w:sz w:val="22"/>
              </w:rPr>
              <w:t>Per.</w:t>
            </w:r>
          </w:p>
        </w:tc>
        <w:tc>
          <w:tcPr>
            <w:tcW w:w="1532" w:type="dxa"/>
            <w:tcBorders>
              <w:bottom w:val="single" w:sz="8" w:space="0" w:color="231F20"/>
            </w:tcBorders>
          </w:tcPr>
          <w:p>
            <w:pPr>
              <w:pStyle w:val="TableParagraph"/>
              <w:spacing w:before="42"/>
              <w:ind w:right="167"/>
              <w:jc w:val="right"/>
              <w:rPr>
                <w:b/>
                <w:sz w:val="22"/>
              </w:rPr>
            </w:pPr>
            <w:r>
              <w:rPr>
                <w:b/>
                <w:color w:val="231F20"/>
                <w:w w:val="94"/>
                <w:sz w:val="22"/>
              </w:rPr>
              <w:t>N</w:t>
            </w:r>
          </w:p>
        </w:tc>
      </w:tr>
      <w:tr>
        <w:trPr>
          <w:trHeight w:val="428" w:hRule="atLeast"/>
        </w:trPr>
        <w:tc>
          <w:tcPr>
            <w:tcW w:w="5943" w:type="dxa"/>
            <w:tcBorders>
              <w:top w:val="single" w:sz="8" w:space="0" w:color="231F20"/>
              <w:bottom w:val="single" w:sz="2" w:space="0" w:color="D1D3D4"/>
            </w:tcBorders>
          </w:tcPr>
          <w:p>
            <w:pPr>
              <w:pStyle w:val="TableParagraph"/>
              <w:spacing w:before="130"/>
              <w:ind w:left="56"/>
              <w:rPr>
                <w:sz w:val="20"/>
              </w:rPr>
            </w:pPr>
            <w:r>
              <w:rPr>
                <w:color w:val="231F20"/>
                <w:sz w:val="20"/>
              </w:rPr>
              <w:t>1. Formulate a hypothesis</w:t>
            </w:r>
          </w:p>
        </w:tc>
        <w:tc>
          <w:tcPr>
            <w:tcW w:w="2721" w:type="dxa"/>
            <w:tcBorders>
              <w:top w:val="single" w:sz="8" w:space="0" w:color="231F20"/>
              <w:bottom w:val="single" w:sz="2" w:space="0" w:color="D1D3D4"/>
            </w:tcBorders>
          </w:tcPr>
          <w:p>
            <w:pPr>
              <w:pStyle w:val="TableParagraph"/>
              <w:spacing w:before="130"/>
              <w:ind w:right="1081"/>
              <w:jc w:val="right"/>
              <w:rPr>
                <w:sz w:val="20"/>
              </w:rPr>
            </w:pPr>
            <w:r>
              <w:rPr>
                <w:color w:val="231F20"/>
                <w:sz w:val="20"/>
              </w:rPr>
              <w:t>0.60</w:t>
            </w:r>
          </w:p>
        </w:tc>
        <w:tc>
          <w:tcPr>
            <w:tcW w:w="1532" w:type="dxa"/>
            <w:tcBorders>
              <w:top w:val="single" w:sz="8" w:space="0" w:color="231F20"/>
              <w:bottom w:val="single" w:sz="2" w:space="0" w:color="D1D3D4"/>
            </w:tcBorders>
          </w:tcPr>
          <w:p>
            <w:pPr>
              <w:pStyle w:val="TableParagraph"/>
              <w:spacing w:before="130"/>
              <w:ind w:right="168"/>
              <w:jc w:val="right"/>
              <w:rPr>
                <w:sz w:val="20"/>
              </w:rPr>
            </w:pPr>
            <w:r>
              <w:rPr>
                <w:color w:val="231F20"/>
                <w:w w:val="85"/>
                <w:sz w:val="20"/>
              </w:rPr>
              <w:t>139</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sz w:val="20"/>
              </w:rPr>
              <w:t>2. Identify data to test a hypothesis</w:t>
            </w:r>
          </w:p>
        </w:tc>
        <w:tc>
          <w:tcPr>
            <w:tcW w:w="2721" w:type="dxa"/>
            <w:tcBorders>
              <w:top w:val="single" w:sz="2" w:space="0" w:color="D1D3D4"/>
              <w:bottom w:val="single" w:sz="2" w:space="0" w:color="D1D3D4"/>
            </w:tcBorders>
          </w:tcPr>
          <w:p>
            <w:pPr>
              <w:pStyle w:val="TableParagraph"/>
              <w:ind w:right="1081"/>
              <w:jc w:val="right"/>
              <w:rPr>
                <w:sz w:val="20"/>
              </w:rPr>
            </w:pPr>
            <w:r>
              <w:rPr>
                <w:color w:val="231F20"/>
                <w:w w:val="95"/>
                <w:sz w:val="20"/>
              </w:rPr>
              <w:t>0.68</w:t>
            </w:r>
          </w:p>
        </w:tc>
        <w:tc>
          <w:tcPr>
            <w:tcW w:w="1532" w:type="dxa"/>
            <w:tcBorders>
              <w:top w:val="single" w:sz="2" w:space="0" w:color="D1D3D4"/>
              <w:bottom w:val="single" w:sz="2" w:space="0" w:color="D1D3D4"/>
            </w:tcBorders>
          </w:tcPr>
          <w:p>
            <w:pPr>
              <w:pStyle w:val="TableParagraph"/>
              <w:ind w:right="168"/>
              <w:jc w:val="right"/>
              <w:rPr>
                <w:sz w:val="20"/>
              </w:rPr>
            </w:pPr>
            <w:r>
              <w:rPr>
                <w:color w:val="231F20"/>
                <w:w w:val="85"/>
                <w:sz w:val="20"/>
              </w:rPr>
              <w:t>139</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3. Make sure that data is timely, accurate and clean</w:t>
            </w:r>
          </w:p>
        </w:tc>
        <w:tc>
          <w:tcPr>
            <w:tcW w:w="2721" w:type="dxa"/>
            <w:tcBorders>
              <w:top w:val="single" w:sz="2" w:space="0" w:color="D1D3D4"/>
              <w:bottom w:val="single" w:sz="2" w:space="0" w:color="D1D3D4"/>
            </w:tcBorders>
          </w:tcPr>
          <w:p>
            <w:pPr>
              <w:pStyle w:val="TableParagraph"/>
              <w:ind w:right="1081"/>
              <w:jc w:val="right"/>
              <w:rPr>
                <w:sz w:val="20"/>
              </w:rPr>
            </w:pPr>
            <w:r>
              <w:rPr>
                <w:color w:val="231F20"/>
                <w:w w:val="85"/>
                <w:sz w:val="20"/>
              </w:rPr>
              <w:t>0.81</w:t>
            </w:r>
          </w:p>
        </w:tc>
        <w:tc>
          <w:tcPr>
            <w:tcW w:w="1532" w:type="dxa"/>
            <w:tcBorders>
              <w:top w:val="single" w:sz="2" w:space="0" w:color="D1D3D4"/>
              <w:bottom w:val="single" w:sz="2" w:space="0" w:color="D1D3D4"/>
            </w:tcBorders>
          </w:tcPr>
          <w:p>
            <w:pPr>
              <w:pStyle w:val="TableParagraph"/>
              <w:ind w:right="168"/>
              <w:jc w:val="right"/>
              <w:rPr>
                <w:sz w:val="20"/>
              </w:rPr>
            </w:pPr>
            <w:r>
              <w:rPr>
                <w:color w:val="231F20"/>
                <w:w w:val="85"/>
                <w:sz w:val="20"/>
              </w:rPr>
              <w:t>139</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4. Spot patterns from data</w:t>
            </w:r>
          </w:p>
        </w:tc>
        <w:tc>
          <w:tcPr>
            <w:tcW w:w="2721" w:type="dxa"/>
            <w:tcBorders>
              <w:top w:val="single" w:sz="2" w:space="0" w:color="D1D3D4"/>
              <w:bottom w:val="single" w:sz="2" w:space="0" w:color="D1D3D4"/>
            </w:tcBorders>
          </w:tcPr>
          <w:p>
            <w:pPr>
              <w:pStyle w:val="TableParagraph"/>
              <w:ind w:right="1081"/>
              <w:jc w:val="right"/>
              <w:rPr>
                <w:sz w:val="20"/>
              </w:rPr>
            </w:pPr>
            <w:r>
              <w:rPr>
                <w:color w:val="231F20"/>
                <w:sz w:val="20"/>
              </w:rPr>
              <w:t>0.90</w:t>
            </w:r>
          </w:p>
        </w:tc>
        <w:tc>
          <w:tcPr>
            <w:tcW w:w="1532" w:type="dxa"/>
            <w:tcBorders>
              <w:top w:val="single" w:sz="2" w:space="0" w:color="D1D3D4"/>
              <w:bottom w:val="single" w:sz="2" w:space="0" w:color="D1D3D4"/>
            </w:tcBorders>
          </w:tcPr>
          <w:p>
            <w:pPr>
              <w:pStyle w:val="TableParagraph"/>
              <w:ind w:right="168"/>
              <w:jc w:val="right"/>
              <w:rPr>
                <w:sz w:val="20"/>
              </w:rPr>
            </w:pPr>
            <w:r>
              <w:rPr>
                <w:color w:val="231F20"/>
                <w:w w:val="85"/>
                <w:sz w:val="20"/>
              </w:rPr>
              <w:t>139</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5. Predict trends from data</w:t>
            </w:r>
          </w:p>
        </w:tc>
        <w:tc>
          <w:tcPr>
            <w:tcW w:w="2721" w:type="dxa"/>
            <w:tcBorders>
              <w:top w:val="single" w:sz="2" w:space="0" w:color="D1D3D4"/>
              <w:bottom w:val="single" w:sz="2" w:space="0" w:color="D1D3D4"/>
            </w:tcBorders>
          </w:tcPr>
          <w:p>
            <w:pPr>
              <w:pStyle w:val="TableParagraph"/>
              <w:ind w:right="1081"/>
              <w:jc w:val="right"/>
              <w:rPr>
                <w:sz w:val="20"/>
              </w:rPr>
            </w:pPr>
            <w:r>
              <w:rPr>
                <w:color w:val="231F20"/>
                <w:w w:val="85"/>
                <w:sz w:val="20"/>
              </w:rPr>
              <w:t>0.71</w:t>
            </w:r>
          </w:p>
        </w:tc>
        <w:tc>
          <w:tcPr>
            <w:tcW w:w="1532" w:type="dxa"/>
            <w:tcBorders>
              <w:top w:val="single" w:sz="2" w:space="0" w:color="D1D3D4"/>
              <w:bottom w:val="single" w:sz="2" w:space="0" w:color="D1D3D4"/>
            </w:tcBorders>
          </w:tcPr>
          <w:p>
            <w:pPr>
              <w:pStyle w:val="TableParagraph"/>
              <w:ind w:right="168"/>
              <w:jc w:val="right"/>
              <w:rPr>
                <w:sz w:val="20"/>
              </w:rPr>
            </w:pPr>
            <w:r>
              <w:rPr>
                <w:color w:val="231F20"/>
                <w:w w:val="85"/>
                <w:sz w:val="20"/>
              </w:rPr>
              <w:t>139</w:t>
            </w:r>
          </w:p>
        </w:tc>
      </w:tr>
      <w:tr>
        <w:trPr>
          <w:trHeight w:val="379" w:hRule="atLeast"/>
        </w:trPr>
        <w:tc>
          <w:tcPr>
            <w:tcW w:w="5943" w:type="dxa"/>
            <w:tcBorders>
              <w:top w:val="single" w:sz="2" w:space="0" w:color="D1D3D4"/>
              <w:bottom w:val="single" w:sz="2" w:space="0" w:color="D1D3D4"/>
            </w:tcBorders>
          </w:tcPr>
          <w:p>
            <w:pPr>
              <w:pStyle w:val="TableParagraph"/>
              <w:ind w:left="57"/>
              <w:rPr>
                <w:sz w:val="20"/>
              </w:rPr>
            </w:pPr>
            <w:r>
              <w:rPr>
                <w:color w:val="231F20"/>
                <w:sz w:val="20"/>
              </w:rPr>
              <w:t>6. Store data securely</w:t>
            </w:r>
          </w:p>
        </w:tc>
        <w:tc>
          <w:tcPr>
            <w:tcW w:w="2721" w:type="dxa"/>
            <w:tcBorders>
              <w:top w:val="single" w:sz="2" w:space="0" w:color="D1D3D4"/>
              <w:bottom w:val="single" w:sz="2" w:space="0" w:color="D1D3D4"/>
            </w:tcBorders>
          </w:tcPr>
          <w:p>
            <w:pPr>
              <w:pStyle w:val="TableParagraph"/>
              <w:ind w:right="1080"/>
              <w:jc w:val="right"/>
              <w:rPr>
                <w:sz w:val="20"/>
              </w:rPr>
            </w:pPr>
            <w:r>
              <w:rPr>
                <w:color w:val="231F20"/>
                <w:w w:val="95"/>
                <w:sz w:val="20"/>
              </w:rPr>
              <w:t>0.56</w:t>
            </w:r>
          </w:p>
        </w:tc>
        <w:tc>
          <w:tcPr>
            <w:tcW w:w="1532" w:type="dxa"/>
            <w:tcBorders>
              <w:top w:val="single" w:sz="2" w:space="0" w:color="D1D3D4"/>
              <w:bottom w:val="single" w:sz="2" w:space="0" w:color="D1D3D4"/>
            </w:tcBorders>
          </w:tcPr>
          <w:p>
            <w:pPr>
              <w:pStyle w:val="TableParagraph"/>
              <w:ind w:right="168"/>
              <w:jc w:val="right"/>
              <w:rPr>
                <w:sz w:val="20"/>
              </w:rPr>
            </w:pPr>
            <w:r>
              <w:rPr>
                <w:color w:val="231F20"/>
                <w:w w:val="85"/>
                <w:sz w:val="20"/>
              </w:rPr>
              <w:t>139</w:t>
            </w:r>
          </w:p>
        </w:tc>
      </w:tr>
      <w:tr>
        <w:trPr>
          <w:trHeight w:val="379" w:hRule="atLeast"/>
        </w:trPr>
        <w:tc>
          <w:tcPr>
            <w:tcW w:w="5943" w:type="dxa"/>
            <w:tcBorders>
              <w:top w:val="single" w:sz="2" w:space="0" w:color="D1D3D4"/>
              <w:bottom w:val="single" w:sz="2" w:space="0" w:color="D1D3D4"/>
            </w:tcBorders>
          </w:tcPr>
          <w:p>
            <w:pPr>
              <w:pStyle w:val="TableParagraph"/>
              <w:ind w:left="57"/>
              <w:rPr>
                <w:sz w:val="20"/>
              </w:rPr>
            </w:pPr>
            <w:r>
              <w:rPr>
                <w:color w:val="231F20"/>
                <w:sz w:val="20"/>
              </w:rPr>
              <w:t>7. Share data responsibly</w:t>
            </w:r>
          </w:p>
        </w:tc>
        <w:tc>
          <w:tcPr>
            <w:tcW w:w="2721" w:type="dxa"/>
            <w:tcBorders>
              <w:top w:val="single" w:sz="2" w:space="0" w:color="D1D3D4"/>
              <w:bottom w:val="single" w:sz="2" w:space="0" w:color="D1D3D4"/>
            </w:tcBorders>
          </w:tcPr>
          <w:p>
            <w:pPr>
              <w:pStyle w:val="TableParagraph"/>
              <w:ind w:right="1080"/>
              <w:jc w:val="right"/>
              <w:rPr>
                <w:sz w:val="20"/>
              </w:rPr>
            </w:pPr>
            <w:r>
              <w:rPr>
                <w:color w:val="231F20"/>
                <w:sz w:val="20"/>
              </w:rPr>
              <w:t>0.64</w:t>
            </w:r>
          </w:p>
        </w:tc>
        <w:tc>
          <w:tcPr>
            <w:tcW w:w="1532" w:type="dxa"/>
            <w:tcBorders>
              <w:top w:val="single" w:sz="2" w:space="0" w:color="D1D3D4"/>
              <w:bottom w:val="single" w:sz="2" w:space="0" w:color="D1D3D4"/>
            </w:tcBorders>
          </w:tcPr>
          <w:p>
            <w:pPr>
              <w:pStyle w:val="TableParagraph"/>
              <w:ind w:right="168"/>
              <w:jc w:val="right"/>
              <w:rPr>
                <w:sz w:val="20"/>
              </w:rPr>
            </w:pPr>
            <w:r>
              <w:rPr>
                <w:color w:val="231F20"/>
                <w:w w:val="85"/>
                <w:sz w:val="20"/>
              </w:rPr>
              <w:t>139</w:t>
            </w:r>
          </w:p>
        </w:tc>
      </w:tr>
      <w:tr>
        <w:trPr>
          <w:trHeight w:val="379" w:hRule="atLeast"/>
        </w:trPr>
        <w:tc>
          <w:tcPr>
            <w:tcW w:w="5943" w:type="dxa"/>
            <w:tcBorders>
              <w:top w:val="single" w:sz="2" w:space="0" w:color="D1D3D4"/>
              <w:bottom w:val="single" w:sz="2" w:space="0" w:color="D1D3D4"/>
            </w:tcBorders>
          </w:tcPr>
          <w:p>
            <w:pPr>
              <w:pStyle w:val="TableParagraph"/>
              <w:ind w:left="57"/>
              <w:rPr>
                <w:sz w:val="20"/>
              </w:rPr>
            </w:pPr>
            <w:r>
              <w:rPr>
                <w:color w:val="231F20"/>
                <w:sz w:val="20"/>
              </w:rPr>
              <w:t>8. Communicate what data says</w:t>
            </w:r>
          </w:p>
        </w:tc>
        <w:tc>
          <w:tcPr>
            <w:tcW w:w="2721" w:type="dxa"/>
            <w:tcBorders>
              <w:top w:val="single" w:sz="2" w:space="0" w:color="D1D3D4"/>
              <w:bottom w:val="single" w:sz="2" w:space="0" w:color="D1D3D4"/>
            </w:tcBorders>
          </w:tcPr>
          <w:p>
            <w:pPr>
              <w:pStyle w:val="TableParagraph"/>
              <w:ind w:right="1080"/>
              <w:jc w:val="right"/>
              <w:rPr>
                <w:sz w:val="20"/>
              </w:rPr>
            </w:pPr>
            <w:r>
              <w:rPr>
                <w:color w:val="231F20"/>
                <w:w w:val="95"/>
                <w:sz w:val="20"/>
              </w:rPr>
              <w:t>0.93</w:t>
            </w:r>
          </w:p>
        </w:tc>
        <w:tc>
          <w:tcPr>
            <w:tcW w:w="1532" w:type="dxa"/>
            <w:tcBorders>
              <w:top w:val="single" w:sz="2" w:space="0" w:color="D1D3D4"/>
              <w:bottom w:val="single" w:sz="2" w:space="0" w:color="D1D3D4"/>
            </w:tcBorders>
          </w:tcPr>
          <w:p>
            <w:pPr>
              <w:pStyle w:val="TableParagraph"/>
              <w:ind w:right="168"/>
              <w:jc w:val="right"/>
              <w:rPr>
                <w:sz w:val="20"/>
              </w:rPr>
            </w:pPr>
            <w:r>
              <w:rPr>
                <w:color w:val="231F20"/>
                <w:w w:val="85"/>
                <w:sz w:val="20"/>
              </w:rPr>
              <w:t>139</w:t>
            </w:r>
          </w:p>
        </w:tc>
      </w:tr>
      <w:tr>
        <w:trPr>
          <w:trHeight w:val="614" w:hRule="atLeast"/>
        </w:trPr>
        <w:tc>
          <w:tcPr>
            <w:tcW w:w="5943" w:type="dxa"/>
            <w:tcBorders>
              <w:top w:val="single" w:sz="2" w:space="0" w:color="D1D3D4"/>
              <w:bottom w:val="single" w:sz="8" w:space="0" w:color="231F20"/>
            </w:tcBorders>
          </w:tcPr>
          <w:p>
            <w:pPr>
              <w:pStyle w:val="TableParagraph"/>
              <w:spacing w:before="248"/>
              <w:ind w:left="56"/>
              <w:rPr>
                <w:b/>
                <w:sz w:val="22"/>
              </w:rPr>
            </w:pPr>
            <w:r>
              <w:rPr>
                <w:b/>
                <w:color w:val="231F20"/>
                <w:sz w:val="22"/>
              </w:rPr>
              <w:t>Open Innovation</w:t>
            </w:r>
          </w:p>
        </w:tc>
        <w:tc>
          <w:tcPr>
            <w:tcW w:w="2721" w:type="dxa"/>
            <w:tcBorders>
              <w:top w:val="single" w:sz="2" w:space="0" w:color="D1D3D4"/>
              <w:bottom w:val="single" w:sz="8" w:space="0" w:color="231F20"/>
            </w:tcBorders>
          </w:tcPr>
          <w:p>
            <w:pPr>
              <w:pStyle w:val="TableParagraph"/>
              <w:spacing w:before="248"/>
              <w:ind w:right="1094"/>
              <w:jc w:val="right"/>
              <w:rPr>
                <w:b/>
                <w:sz w:val="22"/>
              </w:rPr>
            </w:pPr>
            <w:r>
              <w:rPr>
                <w:b/>
                <w:color w:val="231F20"/>
                <w:w w:val="95"/>
                <w:sz w:val="22"/>
              </w:rPr>
              <w:t>Per.</w:t>
            </w:r>
          </w:p>
        </w:tc>
        <w:tc>
          <w:tcPr>
            <w:tcW w:w="1532" w:type="dxa"/>
            <w:tcBorders>
              <w:top w:val="single" w:sz="2" w:space="0" w:color="D1D3D4"/>
              <w:bottom w:val="single" w:sz="8" w:space="0" w:color="231F20"/>
            </w:tcBorders>
          </w:tcPr>
          <w:p>
            <w:pPr>
              <w:pStyle w:val="TableParagraph"/>
              <w:spacing w:before="248"/>
              <w:ind w:right="167"/>
              <w:jc w:val="right"/>
              <w:rPr>
                <w:b/>
                <w:sz w:val="22"/>
              </w:rPr>
            </w:pPr>
            <w:r>
              <w:rPr>
                <w:b/>
                <w:color w:val="231F20"/>
                <w:w w:val="94"/>
                <w:sz w:val="22"/>
              </w:rPr>
              <w:t>N</w:t>
            </w:r>
          </w:p>
        </w:tc>
      </w:tr>
      <w:tr>
        <w:trPr>
          <w:trHeight w:val="428" w:hRule="atLeast"/>
        </w:trPr>
        <w:tc>
          <w:tcPr>
            <w:tcW w:w="5943" w:type="dxa"/>
            <w:tcBorders>
              <w:top w:val="single" w:sz="8" w:space="0" w:color="231F20"/>
              <w:bottom w:val="single" w:sz="2" w:space="0" w:color="D1D3D4"/>
            </w:tcBorders>
          </w:tcPr>
          <w:p>
            <w:pPr>
              <w:pStyle w:val="TableParagraph"/>
              <w:spacing w:before="130"/>
              <w:ind w:left="56"/>
              <w:rPr>
                <w:sz w:val="20"/>
              </w:rPr>
            </w:pPr>
            <w:r>
              <w:rPr>
                <w:color w:val="231F20"/>
                <w:sz w:val="20"/>
              </w:rPr>
              <w:t>1. Define a clear and compelling goal</w:t>
            </w:r>
          </w:p>
        </w:tc>
        <w:tc>
          <w:tcPr>
            <w:tcW w:w="2721" w:type="dxa"/>
            <w:tcBorders>
              <w:top w:val="single" w:sz="8" w:space="0" w:color="231F20"/>
              <w:bottom w:val="single" w:sz="2" w:space="0" w:color="D1D3D4"/>
            </w:tcBorders>
          </w:tcPr>
          <w:p>
            <w:pPr>
              <w:pStyle w:val="TableParagraph"/>
              <w:spacing w:before="130"/>
              <w:ind w:right="1081"/>
              <w:jc w:val="right"/>
              <w:rPr>
                <w:sz w:val="20"/>
              </w:rPr>
            </w:pPr>
            <w:r>
              <w:rPr>
                <w:color w:val="231F20"/>
                <w:sz w:val="20"/>
              </w:rPr>
              <w:t>0.80</w:t>
            </w:r>
          </w:p>
        </w:tc>
        <w:tc>
          <w:tcPr>
            <w:tcW w:w="1532" w:type="dxa"/>
            <w:tcBorders>
              <w:top w:val="single" w:sz="8" w:space="0" w:color="231F20"/>
              <w:bottom w:val="single" w:sz="2" w:space="0" w:color="D1D3D4"/>
            </w:tcBorders>
          </w:tcPr>
          <w:p>
            <w:pPr>
              <w:pStyle w:val="TableParagraph"/>
              <w:spacing w:before="130"/>
              <w:ind w:right="165"/>
              <w:jc w:val="right"/>
              <w:rPr>
                <w:sz w:val="20"/>
              </w:rPr>
            </w:pPr>
            <w:r>
              <w:rPr>
                <w:color w:val="231F20"/>
                <w:w w:val="95"/>
                <w:sz w:val="20"/>
              </w:rPr>
              <w:t>98</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2. Identify participants</w:t>
            </w:r>
          </w:p>
        </w:tc>
        <w:tc>
          <w:tcPr>
            <w:tcW w:w="2721" w:type="dxa"/>
            <w:tcBorders>
              <w:top w:val="single" w:sz="2" w:space="0" w:color="D1D3D4"/>
              <w:bottom w:val="single" w:sz="2" w:space="0" w:color="D1D3D4"/>
            </w:tcBorders>
          </w:tcPr>
          <w:p>
            <w:pPr>
              <w:pStyle w:val="TableParagraph"/>
              <w:ind w:right="1077"/>
              <w:jc w:val="right"/>
              <w:rPr>
                <w:sz w:val="20"/>
              </w:rPr>
            </w:pPr>
            <w:r>
              <w:rPr>
                <w:color w:val="231F20"/>
                <w:w w:val="95"/>
                <w:sz w:val="20"/>
              </w:rPr>
              <w:t>0.86</w:t>
            </w:r>
          </w:p>
        </w:tc>
        <w:tc>
          <w:tcPr>
            <w:tcW w:w="1532" w:type="dxa"/>
            <w:tcBorders>
              <w:top w:val="single" w:sz="2" w:space="0" w:color="D1D3D4"/>
              <w:bottom w:val="single" w:sz="2" w:space="0" w:color="D1D3D4"/>
            </w:tcBorders>
          </w:tcPr>
          <w:p>
            <w:pPr>
              <w:pStyle w:val="TableParagraph"/>
              <w:ind w:right="165"/>
              <w:jc w:val="right"/>
              <w:rPr>
                <w:sz w:val="20"/>
              </w:rPr>
            </w:pPr>
            <w:r>
              <w:rPr>
                <w:color w:val="231F20"/>
                <w:w w:val="95"/>
                <w:sz w:val="20"/>
              </w:rPr>
              <w:t>98</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sz w:val="20"/>
              </w:rPr>
              <w:t>3. Determine appropriate incentives</w:t>
            </w:r>
          </w:p>
        </w:tc>
        <w:tc>
          <w:tcPr>
            <w:tcW w:w="2721" w:type="dxa"/>
            <w:tcBorders>
              <w:top w:val="single" w:sz="2" w:space="0" w:color="D1D3D4"/>
              <w:bottom w:val="single" w:sz="2" w:space="0" w:color="D1D3D4"/>
            </w:tcBorders>
          </w:tcPr>
          <w:p>
            <w:pPr>
              <w:pStyle w:val="TableParagraph"/>
              <w:ind w:right="1081"/>
              <w:jc w:val="right"/>
              <w:rPr>
                <w:sz w:val="20"/>
              </w:rPr>
            </w:pPr>
            <w:r>
              <w:rPr>
                <w:color w:val="231F20"/>
                <w:sz w:val="20"/>
              </w:rPr>
              <w:t>0.46</w:t>
            </w:r>
          </w:p>
        </w:tc>
        <w:tc>
          <w:tcPr>
            <w:tcW w:w="1532" w:type="dxa"/>
            <w:tcBorders>
              <w:top w:val="single" w:sz="2" w:space="0" w:color="D1D3D4"/>
              <w:bottom w:val="single" w:sz="2" w:space="0" w:color="D1D3D4"/>
            </w:tcBorders>
          </w:tcPr>
          <w:p>
            <w:pPr>
              <w:pStyle w:val="TableParagraph"/>
              <w:ind w:right="165"/>
              <w:jc w:val="right"/>
              <w:rPr>
                <w:sz w:val="20"/>
              </w:rPr>
            </w:pPr>
            <w:r>
              <w:rPr>
                <w:color w:val="231F20"/>
                <w:w w:val="95"/>
                <w:sz w:val="20"/>
              </w:rPr>
              <w:t>98</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4. Define the task for people to do</w:t>
            </w:r>
          </w:p>
        </w:tc>
        <w:tc>
          <w:tcPr>
            <w:tcW w:w="2721" w:type="dxa"/>
            <w:tcBorders>
              <w:top w:val="single" w:sz="2" w:space="0" w:color="D1D3D4"/>
              <w:bottom w:val="single" w:sz="2" w:space="0" w:color="D1D3D4"/>
            </w:tcBorders>
          </w:tcPr>
          <w:p>
            <w:pPr>
              <w:pStyle w:val="TableParagraph"/>
              <w:ind w:right="1081"/>
              <w:jc w:val="right"/>
              <w:rPr>
                <w:sz w:val="20"/>
              </w:rPr>
            </w:pPr>
            <w:r>
              <w:rPr>
                <w:color w:val="231F20"/>
                <w:w w:val="95"/>
                <w:sz w:val="20"/>
              </w:rPr>
              <w:t>0.74</w:t>
            </w:r>
          </w:p>
        </w:tc>
        <w:tc>
          <w:tcPr>
            <w:tcW w:w="1532" w:type="dxa"/>
            <w:tcBorders>
              <w:top w:val="single" w:sz="2" w:space="0" w:color="D1D3D4"/>
              <w:bottom w:val="single" w:sz="2" w:space="0" w:color="D1D3D4"/>
            </w:tcBorders>
          </w:tcPr>
          <w:p>
            <w:pPr>
              <w:pStyle w:val="TableParagraph"/>
              <w:ind w:right="165"/>
              <w:jc w:val="right"/>
              <w:rPr>
                <w:sz w:val="20"/>
              </w:rPr>
            </w:pPr>
            <w:r>
              <w:rPr>
                <w:color w:val="231F20"/>
                <w:w w:val="95"/>
                <w:sz w:val="20"/>
              </w:rPr>
              <w:t>98</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sz w:val="20"/>
              </w:rPr>
              <w:t>5. Decide on assessment criteria</w:t>
            </w:r>
          </w:p>
        </w:tc>
        <w:tc>
          <w:tcPr>
            <w:tcW w:w="2721" w:type="dxa"/>
            <w:tcBorders>
              <w:top w:val="single" w:sz="2" w:space="0" w:color="D1D3D4"/>
              <w:bottom w:val="single" w:sz="2" w:space="0" w:color="D1D3D4"/>
            </w:tcBorders>
          </w:tcPr>
          <w:p>
            <w:pPr>
              <w:pStyle w:val="TableParagraph"/>
              <w:ind w:right="1081"/>
              <w:jc w:val="right"/>
              <w:rPr>
                <w:sz w:val="20"/>
              </w:rPr>
            </w:pPr>
            <w:r>
              <w:rPr>
                <w:color w:val="231F20"/>
                <w:sz w:val="20"/>
              </w:rPr>
              <w:t>0.63</w:t>
            </w:r>
          </w:p>
        </w:tc>
        <w:tc>
          <w:tcPr>
            <w:tcW w:w="1532" w:type="dxa"/>
            <w:tcBorders>
              <w:top w:val="single" w:sz="2" w:space="0" w:color="D1D3D4"/>
              <w:bottom w:val="single" w:sz="2" w:space="0" w:color="D1D3D4"/>
            </w:tcBorders>
          </w:tcPr>
          <w:p>
            <w:pPr>
              <w:pStyle w:val="TableParagraph"/>
              <w:ind w:right="165"/>
              <w:jc w:val="right"/>
              <w:rPr>
                <w:sz w:val="20"/>
              </w:rPr>
            </w:pPr>
            <w:r>
              <w:rPr>
                <w:color w:val="231F20"/>
                <w:w w:val="95"/>
                <w:sz w:val="20"/>
              </w:rPr>
              <w:t>98</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6. Decide on how to use participants’ contributions</w:t>
            </w:r>
          </w:p>
        </w:tc>
        <w:tc>
          <w:tcPr>
            <w:tcW w:w="2721" w:type="dxa"/>
            <w:tcBorders>
              <w:top w:val="single" w:sz="2" w:space="0" w:color="D1D3D4"/>
              <w:bottom w:val="single" w:sz="2" w:space="0" w:color="D1D3D4"/>
            </w:tcBorders>
          </w:tcPr>
          <w:p>
            <w:pPr>
              <w:pStyle w:val="TableParagraph"/>
              <w:ind w:right="1077"/>
              <w:jc w:val="right"/>
              <w:rPr>
                <w:sz w:val="20"/>
              </w:rPr>
            </w:pPr>
            <w:r>
              <w:rPr>
                <w:color w:val="231F20"/>
                <w:w w:val="95"/>
                <w:sz w:val="20"/>
              </w:rPr>
              <w:t>0.83</w:t>
            </w:r>
          </w:p>
        </w:tc>
        <w:tc>
          <w:tcPr>
            <w:tcW w:w="1532" w:type="dxa"/>
            <w:tcBorders>
              <w:top w:val="single" w:sz="2" w:space="0" w:color="D1D3D4"/>
              <w:bottom w:val="single" w:sz="2" w:space="0" w:color="D1D3D4"/>
            </w:tcBorders>
          </w:tcPr>
          <w:p>
            <w:pPr>
              <w:pStyle w:val="TableParagraph"/>
              <w:ind w:right="165"/>
              <w:jc w:val="right"/>
              <w:rPr>
                <w:sz w:val="20"/>
              </w:rPr>
            </w:pPr>
            <w:r>
              <w:rPr>
                <w:color w:val="231F20"/>
                <w:w w:val="95"/>
                <w:sz w:val="20"/>
              </w:rPr>
              <w:t>98</w:t>
            </w:r>
          </w:p>
        </w:tc>
      </w:tr>
      <w:tr>
        <w:trPr>
          <w:trHeight w:val="614" w:hRule="atLeast"/>
        </w:trPr>
        <w:tc>
          <w:tcPr>
            <w:tcW w:w="5943" w:type="dxa"/>
            <w:tcBorders>
              <w:top w:val="single" w:sz="2" w:space="0" w:color="D1D3D4"/>
              <w:bottom w:val="single" w:sz="8" w:space="0" w:color="231F20"/>
            </w:tcBorders>
          </w:tcPr>
          <w:p>
            <w:pPr>
              <w:pStyle w:val="TableParagraph"/>
              <w:spacing w:before="248"/>
              <w:ind w:left="56"/>
              <w:rPr>
                <w:b/>
                <w:sz w:val="22"/>
              </w:rPr>
            </w:pPr>
            <w:r>
              <w:rPr>
                <w:b/>
                <w:color w:val="231F20"/>
                <w:sz w:val="22"/>
              </w:rPr>
              <w:t>Behavioural Insights</w:t>
            </w:r>
          </w:p>
        </w:tc>
        <w:tc>
          <w:tcPr>
            <w:tcW w:w="2721" w:type="dxa"/>
            <w:tcBorders>
              <w:top w:val="single" w:sz="2" w:space="0" w:color="D1D3D4"/>
              <w:bottom w:val="single" w:sz="8" w:space="0" w:color="231F20"/>
            </w:tcBorders>
          </w:tcPr>
          <w:p>
            <w:pPr>
              <w:pStyle w:val="TableParagraph"/>
              <w:spacing w:before="248"/>
              <w:ind w:right="1094"/>
              <w:jc w:val="right"/>
              <w:rPr>
                <w:b/>
                <w:sz w:val="22"/>
              </w:rPr>
            </w:pPr>
            <w:r>
              <w:rPr>
                <w:b/>
                <w:color w:val="231F20"/>
                <w:w w:val="95"/>
                <w:sz w:val="22"/>
              </w:rPr>
              <w:t>Per.</w:t>
            </w:r>
          </w:p>
        </w:tc>
        <w:tc>
          <w:tcPr>
            <w:tcW w:w="1532" w:type="dxa"/>
            <w:tcBorders>
              <w:top w:val="single" w:sz="2" w:space="0" w:color="D1D3D4"/>
              <w:bottom w:val="single" w:sz="8" w:space="0" w:color="231F20"/>
            </w:tcBorders>
          </w:tcPr>
          <w:p>
            <w:pPr>
              <w:pStyle w:val="TableParagraph"/>
              <w:spacing w:before="248"/>
              <w:ind w:right="167"/>
              <w:jc w:val="right"/>
              <w:rPr>
                <w:b/>
                <w:sz w:val="22"/>
              </w:rPr>
            </w:pPr>
            <w:r>
              <w:rPr>
                <w:b/>
                <w:color w:val="231F20"/>
                <w:w w:val="94"/>
                <w:sz w:val="22"/>
              </w:rPr>
              <w:t>N</w:t>
            </w:r>
          </w:p>
        </w:tc>
      </w:tr>
      <w:tr>
        <w:trPr>
          <w:trHeight w:val="428" w:hRule="atLeast"/>
        </w:trPr>
        <w:tc>
          <w:tcPr>
            <w:tcW w:w="5943" w:type="dxa"/>
            <w:tcBorders>
              <w:top w:val="single" w:sz="8" w:space="0" w:color="231F20"/>
              <w:bottom w:val="single" w:sz="2" w:space="0" w:color="000000"/>
            </w:tcBorders>
          </w:tcPr>
          <w:p>
            <w:pPr>
              <w:pStyle w:val="TableParagraph"/>
              <w:spacing w:before="130"/>
              <w:ind w:left="56"/>
              <w:rPr>
                <w:sz w:val="20"/>
              </w:rPr>
            </w:pPr>
            <w:r>
              <w:rPr>
                <w:color w:val="231F20"/>
                <w:sz w:val="20"/>
              </w:rPr>
              <w:t>1. Identify problem, stakeholders and behaviours</w:t>
            </w:r>
          </w:p>
        </w:tc>
        <w:tc>
          <w:tcPr>
            <w:tcW w:w="2721" w:type="dxa"/>
            <w:tcBorders>
              <w:top w:val="single" w:sz="8" w:space="0" w:color="231F20"/>
              <w:bottom w:val="single" w:sz="2" w:space="0" w:color="000000"/>
            </w:tcBorders>
          </w:tcPr>
          <w:p>
            <w:pPr>
              <w:pStyle w:val="TableParagraph"/>
              <w:spacing w:before="130"/>
              <w:ind w:right="1081"/>
              <w:jc w:val="right"/>
              <w:rPr>
                <w:sz w:val="20"/>
              </w:rPr>
            </w:pPr>
            <w:r>
              <w:rPr>
                <w:color w:val="231F20"/>
                <w:w w:val="95"/>
                <w:sz w:val="20"/>
              </w:rPr>
              <w:t>0.88</w:t>
            </w:r>
          </w:p>
        </w:tc>
        <w:tc>
          <w:tcPr>
            <w:tcW w:w="1532" w:type="dxa"/>
            <w:tcBorders>
              <w:top w:val="single" w:sz="8" w:space="0" w:color="231F20"/>
              <w:bottom w:val="single" w:sz="2" w:space="0" w:color="000000"/>
            </w:tcBorders>
          </w:tcPr>
          <w:p>
            <w:pPr>
              <w:pStyle w:val="TableParagraph"/>
              <w:spacing w:before="130"/>
              <w:ind w:right="163"/>
              <w:jc w:val="right"/>
              <w:rPr>
                <w:sz w:val="20"/>
              </w:rPr>
            </w:pPr>
            <w:r>
              <w:rPr>
                <w:color w:val="231F20"/>
                <w:w w:val="95"/>
                <w:sz w:val="20"/>
              </w:rPr>
              <w:t>99</w:t>
            </w:r>
          </w:p>
        </w:tc>
      </w:tr>
      <w:tr>
        <w:trPr>
          <w:trHeight w:val="379" w:hRule="atLeast"/>
        </w:trPr>
        <w:tc>
          <w:tcPr>
            <w:tcW w:w="5943" w:type="dxa"/>
            <w:tcBorders>
              <w:top w:val="single" w:sz="2" w:space="0" w:color="000000"/>
              <w:bottom w:val="single" w:sz="2" w:space="0" w:color="D1D3D4"/>
            </w:tcBorders>
          </w:tcPr>
          <w:p>
            <w:pPr>
              <w:pStyle w:val="TableParagraph"/>
              <w:ind w:left="56"/>
              <w:rPr>
                <w:sz w:val="20"/>
              </w:rPr>
            </w:pPr>
            <w:r>
              <w:rPr>
                <w:color w:val="231F20"/>
                <w:sz w:val="20"/>
              </w:rPr>
              <w:t>2. Engage and consult stakeholders</w:t>
            </w:r>
          </w:p>
        </w:tc>
        <w:tc>
          <w:tcPr>
            <w:tcW w:w="2721" w:type="dxa"/>
            <w:tcBorders>
              <w:top w:val="single" w:sz="2" w:space="0" w:color="000000"/>
              <w:bottom w:val="single" w:sz="2" w:space="0" w:color="D1D3D4"/>
            </w:tcBorders>
          </w:tcPr>
          <w:p>
            <w:pPr>
              <w:pStyle w:val="TableParagraph"/>
              <w:ind w:right="1081"/>
              <w:jc w:val="right"/>
              <w:rPr>
                <w:sz w:val="20"/>
              </w:rPr>
            </w:pPr>
            <w:r>
              <w:rPr>
                <w:color w:val="231F20"/>
                <w:sz w:val="20"/>
              </w:rPr>
              <w:t>0.90</w:t>
            </w:r>
          </w:p>
        </w:tc>
        <w:tc>
          <w:tcPr>
            <w:tcW w:w="1532" w:type="dxa"/>
            <w:tcBorders>
              <w:top w:val="single" w:sz="2" w:space="0" w:color="000000"/>
              <w:bottom w:val="single" w:sz="2" w:space="0" w:color="D1D3D4"/>
            </w:tcBorders>
          </w:tcPr>
          <w:p>
            <w:pPr>
              <w:pStyle w:val="TableParagraph"/>
              <w:ind w:right="163"/>
              <w:jc w:val="right"/>
              <w:rPr>
                <w:sz w:val="20"/>
              </w:rPr>
            </w:pPr>
            <w:r>
              <w:rPr>
                <w:color w:val="231F20"/>
                <w:w w:val="95"/>
                <w:sz w:val="20"/>
              </w:rPr>
              <w:t>99</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3. Identify priority behaviours</w:t>
            </w:r>
          </w:p>
        </w:tc>
        <w:tc>
          <w:tcPr>
            <w:tcW w:w="2721" w:type="dxa"/>
            <w:tcBorders>
              <w:top w:val="single" w:sz="2" w:space="0" w:color="D1D3D4"/>
              <w:bottom w:val="single" w:sz="2" w:space="0" w:color="D1D3D4"/>
            </w:tcBorders>
          </w:tcPr>
          <w:p>
            <w:pPr>
              <w:pStyle w:val="TableParagraph"/>
              <w:ind w:right="1081"/>
              <w:jc w:val="right"/>
              <w:rPr>
                <w:sz w:val="20"/>
              </w:rPr>
            </w:pPr>
            <w:r>
              <w:rPr>
                <w:color w:val="231F20"/>
                <w:w w:val="95"/>
                <w:sz w:val="20"/>
              </w:rPr>
              <w:t>0.68</w:t>
            </w:r>
          </w:p>
        </w:tc>
        <w:tc>
          <w:tcPr>
            <w:tcW w:w="1532" w:type="dxa"/>
            <w:tcBorders>
              <w:top w:val="single" w:sz="2" w:space="0" w:color="D1D3D4"/>
              <w:bottom w:val="single" w:sz="2" w:space="0" w:color="D1D3D4"/>
            </w:tcBorders>
          </w:tcPr>
          <w:p>
            <w:pPr>
              <w:pStyle w:val="TableParagraph"/>
              <w:ind w:right="163"/>
              <w:jc w:val="right"/>
              <w:rPr>
                <w:sz w:val="20"/>
              </w:rPr>
            </w:pPr>
            <w:r>
              <w:rPr>
                <w:color w:val="231F20"/>
                <w:w w:val="95"/>
                <w:sz w:val="20"/>
              </w:rPr>
              <w:t>99</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4. Collect evidence of behavioural interventions</w:t>
            </w:r>
          </w:p>
        </w:tc>
        <w:tc>
          <w:tcPr>
            <w:tcW w:w="2721" w:type="dxa"/>
            <w:tcBorders>
              <w:top w:val="single" w:sz="2" w:space="0" w:color="D1D3D4"/>
              <w:bottom w:val="single" w:sz="2" w:space="0" w:color="D1D3D4"/>
            </w:tcBorders>
          </w:tcPr>
          <w:p>
            <w:pPr>
              <w:pStyle w:val="TableParagraph"/>
              <w:ind w:right="1081"/>
              <w:jc w:val="right"/>
              <w:rPr>
                <w:sz w:val="20"/>
              </w:rPr>
            </w:pPr>
            <w:r>
              <w:rPr>
                <w:color w:val="231F20"/>
                <w:w w:val="85"/>
                <w:sz w:val="20"/>
              </w:rPr>
              <w:t>0.51</w:t>
            </w:r>
          </w:p>
        </w:tc>
        <w:tc>
          <w:tcPr>
            <w:tcW w:w="1532" w:type="dxa"/>
            <w:tcBorders>
              <w:top w:val="single" w:sz="2" w:space="0" w:color="D1D3D4"/>
              <w:bottom w:val="single" w:sz="2" w:space="0" w:color="D1D3D4"/>
            </w:tcBorders>
          </w:tcPr>
          <w:p>
            <w:pPr>
              <w:pStyle w:val="TableParagraph"/>
              <w:ind w:right="163"/>
              <w:jc w:val="right"/>
              <w:rPr>
                <w:sz w:val="20"/>
              </w:rPr>
            </w:pPr>
            <w:r>
              <w:rPr>
                <w:color w:val="231F20"/>
                <w:w w:val="95"/>
                <w:sz w:val="20"/>
              </w:rPr>
              <w:t>99</w:t>
            </w:r>
          </w:p>
        </w:tc>
      </w:tr>
      <w:tr>
        <w:trPr>
          <w:trHeight w:val="379" w:hRule="atLeast"/>
        </w:trPr>
        <w:tc>
          <w:tcPr>
            <w:tcW w:w="5943" w:type="dxa"/>
            <w:tcBorders>
              <w:top w:val="single" w:sz="2" w:space="0" w:color="D1D3D4"/>
              <w:bottom w:val="single" w:sz="2" w:space="0" w:color="D1D3D4"/>
            </w:tcBorders>
          </w:tcPr>
          <w:p>
            <w:pPr>
              <w:pStyle w:val="TableParagraph"/>
              <w:ind w:left="57"/>
              <w:rPr>
                <w:sz w:val="20"/>
              </w:rPr>
            </w:pPr>
            <w:r>
              <w:rPr>
                <w:color w:val="231F20"/>
                <w:sz w:val="20"/>
              </w:rPr>
              <w:t>5. Design policy intervention</w:t>
            </w:r>
          </w:p>
        </w:tc>
        <w:tc>
          <w:tcPr>
            <w:tcW w:w="2721" w:type="dxa"/>
            <w:tcBorders>
              <w:top w:val="single" w:sz="2" w:space="0" w:color="D1D3D4"/>
              <w:bottom w:val="single" w:sz="2" w:space="0" w:color="D1D3D4"/>
            </w:tcBorders>
          </w:tcPr>
          <w:p>
            <w:pPr>
              <w:pStyle w:val="TableParagraph"/>
              <w:ind w:right="1082"/>
              <w:jc w:val="right"/>
              <w:rPr>
                <w:sz w:val="20"/>
              </w:rPr>
            </w:pPr>
            <w:r>
              <w:rPr>
                <w:color w:val="231F20"/>
                <w:w w:val="90"/>
                <w:sz w:val="20"/>
              </w:rPr>
              <w:t>0.47</w:t>
            </w:r>
          </w:p>
        </w:tc>
        <w:tc>
          <w:tcPr>
            <w:tcW w:w="1532" w:type="dxa"/>
            <w:tcBorders>
              <w:top w:val="single" w:sz="2" w:space="0" w:color="D1D3D4"/>
              <w:bottom w:val="single" w:sz="2" w:space="0" w:color="D1D3D4"/>
            </w:tcBorders>
          </w:tcPr>
          <w:p>
            <w:pPr>
              <w:pStyle w:val="TableParagraph"/>
              <w:ind w:right="163"/>
              <w:jc w:val="right"/>
              <w:rPr>
                <w:sz w:val="20"/>
              </w:rPr>
            </w:pPr>
            <w:r>
              <w:rPr>
                <w:color w:val="231F20"/>
                <w:w w:val="95"/>
                <w:sz w:val="20"/>
              </w:rPr>
              <w:t>99</w:t>
            </w:r>
          </w:p>
        </w:tc>
      </w:tr>
      <w:tr>
        <w:trPr>
          <w:trHeight w:val="379" w:hRule="atLeast"/>
        </w:trPr>
        <w:tc>
          <w:tcPr>
            <w:tcW w:w="5943" w:type="dxa"/>
            <w:tcBorders>
              <w:top w:val="single" w:sz="2" w:space="0" w:color="D1D3D4"/>
              <w:bottom w:val="single" w:sz="2" w:space="0" w:color="D1D3D4"/>
            </w:tcBorders>
          </w:tcPr>
          <w:p>
            <w:pPr>
              <w:pStyle w:val="TableParagraph"/>
              <w:ind w:left="57"/>
              <w:rPr>
                <w:sz w:val="20"/>
              </w:rPr>
            </w:pPr>
            <w:r>
              <w:rPr>
                <w:color w:val="231F20"/>
                <w:sz w:val="20"/>
              </w:rPr>
              <w:t>6. Trial behavioural interventions</w:t>
            </w:r>
          </w:p>
        </w:tc>
        <w:tc>
          <w:tcPr>
            <w:tcW w:w="2721" w:type="dxa"/>
            <w:tcBorders>
              <w:top w:val="single" w:sz="2" w:space="0" w:color="D1D3D4"/>
              <w:bottom w:val="single" w:sz="2" w:space="0" w:color="D1D3D4"/>
            </w:tcBorders>
          </w:tcPr>
          <w:p>
            <w:pPr>
              <w:pStyle w:val="TableParagraph"/>
              <w:ind w:right="1082"/>
              <w:jc w:val="right"/>
              <w:rPr>
                <w:sz w:val="20"/>
              </w:rPr>
            </w:pPr>
            <w:r>
              <w:rPr>
                <w:color w:val="231F20"/>
                <w:w w:val="95"/>
                <w:sz w:val="20"/>
              </w:rPr>
              <w:t>0.39</w:t>
            </w:r>
          </w:p>
        </w:tc>
        <w:tc>
          <w:tcPr>
            <w:tcW w:w="1532" w:type="dxa"/>
            <w:tcBorders>
              <w:top w:val="single" w:sz="2" w:space="0" w:color="D1D3D4"/>
              <w:bottom w:val="single" w:sz="2" w:space="0" w:color="D1D3D4"/>
            </w:tcBorders>
          </w:tcPr>
          <w:p>
            <w:pPr>
              <w:pStyle w:val="TableParagraph"/>
              <w:ind w:right="163"/>
              <w:jc w:val="right"/>
              <w:rPr>
                <w:sz w:val="20"/>
              </w:rPr>
            </w:pPr>
            <w:r>
              <w:rPr>
                <w:color w:val="231F20"/>
                <w:w w:val="95"/>
                <w:sz w:val="20"/>
              </w:rPr>
              <w:t>99</w:t>
            </w:r>
          </w:p>
        </w:tc>
      </w:tr>
      <w:tr>
        <w:trPr>
          <w:trHeight w:val="379" w:hRule="atLeast"/>
        </w:trPr>
        <w:tc>
          <w:tcPr>
            <w:tcW w:w="5943" w:type="dxa"/>
            <w:tcBorders>
              <w:top w:val="single" w:sz="2" w:space="0" w:color="D1D3D4"/>
              <w:bottom w:val="single" w:sz="2" w:space="0" w:color="D1D3D4"/>
            </w:tcBorders>
          </w:tcPr>
          <w:p>
            <w:pPr>
              <w:pStyle w:val="TableParagraph"/>
              <w:ind w:left="57"/>
              <w:rPr>
                <w:sz w:val="20"/>
              </w:rPr>
            </w:pPr>
            <w:r>
              <w:rPr>
                <w:color w:val="231F20"/>
                <w:w w:val="105"/>
                <w:sz w:val="20"/>
              </w:rPr>
              <w:t>7. Adapt and scale-up interventions</w:t>
            </w:r>
          </w:p>
        </w:tc>
        <w:tc>
          <w:tcPr>
            <w:tcW w:w="2721" w:type="dxa"/>
            <w:tcBorders>
              <w:top w:val="single" w:sz="2" w:space="0" w:color="D1D3D4"/>
              <w:bottom w:val="single" w:sz="2" w:space="0" w:color="D1D3D4"/>
            </w:tcBorders>
          </w:tcPr>
          <w:p>
            <w:pPr>
              <w:pStyle w:val="TableParagraph"/>
              <w:ind w:right="1081"/>
              <w:jc w:val="right"/>
              <w:rPr>
                <w:sz w:val="20"/>
              </w:rPr>
            </w:pPr>
            <w:r>
              <w:rPr>
                <w:color w:val="231F20"/>
                <w:sz w:val="20"/>
              </w:rPr>
              <w:t>0.34</w:t>
            </w:r>
          </w:p>
        </w:tc>
        <w:tc>
          <w:tcPr>
            <w:tcW w:w="1532" w:type="dxa"/>
            <w:tcBorders>
              <w:top w:val="single" w:sz="2" w:space="0" w:color="D1D3D4"/>
              <w:bottom w:val="single" w:sz="2" w:space="0" w:color="D1D3D4"/>
            </w:tcBorders>
          </w:tcPr>
          <w:p>
            <w:pPr>
              <w:pStyle w:val="TableParagraph"/>
              <w:ind w:right="163"/>
              <w:jc w:val="right"/>
              <w:rPr>
                <w:sz w:val="20"/>
              </w:rPr>
            </w:pPr>
            <w:r>
              <w:rPr>
                <w:color w:val="231F20"/>
                <w:w w:val="95"/>
                <w:sz w:val="20"/>
              </w:rPr>
              <w:t>99</w:t>
            </w:r>
          </w:p>
        </w:tc>
      </w:tr>
      <w:tr>
        <w:trPr>
          <w:trHeight w:val="614" w:hRule="atLeast"/>
        </w:trPr>
        <w:tc>
          <w:tcPr>
            <w:tcW w:w="5943" w:type="dxa"/>
            <w:tcBorders>
              <w:top w:val="single" w:sz="2" w:space="0" w:color="D1D3D4"/>
              <w:bottom w:val="single" w:sz="8" w:space="0" w:color="231F20"/>
            </w:tcBorders>
          </w:tcPr>
          <w:p>
            <w:pPr>
              <w:pStyle w:val="TableParagraph"/>
              <w:spacing w:before="248"/>
              <w:ind w:left="56"/>
              <w:rPr>
                <w:b/>
                <w:sz w:val="22"/>
              </w:rPr>
            </w:pPr>
            <w:r>
              <w:rPr>
                <w:b/>
                <w:color w:val="231F20"/>
                <w:sz w:val="22"/>
              </w:rPr>
              <w:t>Lean Agile</w:t>
            </w:r>
          </w:p>
        </w:tc>
        <w:tc>
          <w:tcPr>
            <w:tcW w:w="2721" w:type="dxa"/>
            <w:tcBorders>
              <w:top w:val="single" w:sz="2" w:space="0" w:color="D1D3D4"/>
              <w:bottom w:val="single" w:sz="8" w:space="0" w:color="231F20"/>
            </w:tcBorders>
          </w:tcPr>
          <w:p>
            <w:pPr>
              <w:pStyle w:val="TableParagraph"/>
              <w:spacing w:before="248"/>
              <w:ind w:right="1094"/>
              <w:jc w:val="right"/>
              <w:rPr>
                <w:b/>
                <w:sz w:val="22"/>
              </w:rPr>
            </w:pPr>
            <w:r>
              <w:rPr>
                <w:b/>
                <w:color w:val="231F20"/>
                <w:w w:val="95"/>
                <w:sz w:val="22"/>
              </w:rPr>
              <w:t>Per.</w:t>
            </w:r>
          </w:p>
        </w:tc>
        <w:tc>
          <w:tcPr>
            <w:tcW w:w="1532" w:type="dxa"/>
            <w:tcBorders>
              <w:top w:val="single" w:sz="2" w:space="0" w:color="D1D3D4"/>
              <w:bottom w:val="single" w:sz="8" w:space="0" w:color="231F20"/>
            </w:tcBorders>
          </w:tcPr>
          <w:p>
            <w:pPr>
              <w:pStyle w:val="TableParagraph"/>
              <w:spacing w:before="248"/>
              <w:ind w:right="167"/>
              <w:jc w:val="right"/>
              <w:rPr>
                <w:b/>
                <w:sz w:val="22"/>
              </w:rPr>
            </w:pPr>
            <w:r>
              <w:rPr>
                <w:b/>
                <w:color w:val="231F20"/>
                <w:w w:val="94"/>
                <w:sz w:val="22"/>
              </w:rPr>
              <w:t>N</w:t>
            </w:r>
          </w:p>
        </w:tc>
      </w:tr>
      <w:tr>
        <w:trPr>
          <w:trHeight w:val="428" w:hRule="atLeast"/>
        </w:trPr>
        <w:tc>
          <w:tcPr>
            <w:tcW w:w="5943" w:type="dxa"/>
            <w:tcBorders>
              <w:top w:val="single" w:sz="8" w:space="0" w:color="231F20"/>
              <w:bottom w:val="single" w:sz="2" w:space="0" w:color="000000"/>
            </w:tcBorders>
          </w:tcPr>
          <w:p>
            <w:pPr>
              <w:pStyle w:val="TableParagraph"/>
              <w:spacing w:before="130"/>
              <w:ind w:left="56"/>
              <w:rPr>
                <w:sz w:val="20"/>
              </w:rPr>
            </w:pPr>
            <w:r>
              <w:rPr>
                <w:color w:val="231F20"/>
                <w:sz w:val="20"/>
              </w:rPr>
              <w:t>1. Define an overall vision</w:t>
            </w:r>
          </w:p>
        </w:tc>
        <w:tc>
          <w:tcPr>
            <w:tcW w:w="2721" w:type="dxa"/>
            <w:tcBorders>
              <w:top w:val="single" w:sz="8" w:space="0" w:color="231F20"/>
              <w:bottom w:val="single" w:sz="2" w:space="0" w:color="000000"/>
            </w:tcBorders>
          </w:tcPr>
          <w:p>
            <w:pPr>
              <w:pStyle w:val="TableParagraph"/>
              <w:spacing w:before="130"/>
              <w:ind w:right="1081"/>
              <w:jc w:val="right"/>
              <w:rPr>
                <w:sz w:val="20"/>
              </w:rPr>
            </w:pPr>
            <w:r>
              <w:rPr>
                <w:color w:val="231F20"/>
                <w:w w:val="95"/>
                <w:sz w:val="20"/>
              </w:rPr>
              <w:t>0.70</w:t>
            </w:r>
          </w:p>
        </w:tc>
        <w:tc>
          <w:tcPr>
            <w:tcW w:w="1532" w:type="dxa"/>
            <w:tcBorders>
              <w:top w:val="single" w:sz="8" w:space="0" w:color="231F20"/>
              <w:bottom w:val="single" w:sz="2" w:space="0" w:color="000000"/>
            </w:tcBorders>
          </w:tcPr>
          <w:p>
            <w:pPr>
              <w:pStyle w:val="TableParagraph"/>
              <w:spacing w:before="130"/>
              <w:ind w:right="167"/>
              <w:jc w:val="right"/>
              <w:rPr>
                <w:sz w:val="20"/>
              </w:rPr>
            </w:pPr>
            <w:r>
              <w:rPr>
                <w:color w:val="231F20"/>
                <w:w w:val="70"/>
                <w:sz w:val="20"/>
              </w:rPr>
              <w:t>115</w:t>
            </w:r>
          </w:p>
        </w:tc>
      </w:tr>
      <w:tr>
        <w:trPr>
          <w:trHeight w:val="379" w:hRule="atLeast"/>
        </w:trPr>
        <w:tc>
          <w:tcPr>
            <w:tcW w:w="5943" w:type="dxa"/>
            <w:tcBorders>
              <w:top w:val="single" w:sz="2" w:space="0" w:color="000000"/>
              <w:bottom w:val="single" w:sz="2" w:space="0" w:color="D1D3D4"/>
            </w:tcBorders>
          </w:tcPr>
          <w:p>
            <w:pPr>
              <w:pStyle w:val="TableParagraph"/>
              <w:ind w:left="56"/>
              <w:rPr>
                <w:sz w:val="20"/>
              </w:rPr>
            </w:pPr>
            <w:r>
              <w:rPr>
                <w:color w:val="231F20"/>
                <w:sz w:val="20"/>
              </w:rPr>
              <w:t>2. Define an MVP</w:t>
            </w:r>
          </w:p>
        </w:tc>
        <w:tc>
          <w:tcPr>
            <w:tcW w:w="2721" w:type="dxa"/>
            <w:tcBorders>
              <w:top w:val="single" w:sz="2" w:space="0" w:color="000000"/>
              <w:bottom w:val="single" w:sz="2" w:space="0" w:color="D1D3D4"/>
            </w:tcBorders>
          </w:tcPr>
          <w:p>
            <w:pPr>
              <w:pStyle w:val="TableParagraph"/>
              <w:ind w:right="1085"/>
              <w:jc w:val="right"/>
              <w:rPr>
                <w:sz w:val="20"/>
              </w:rPr>
            </w:pPr>
            <w:r>
              <w:rPr>
                <w:color w:val="231F20"/>
                <w:w w:val="85"/>
                <w:sz w:val="20"/>
              </w:rPr>
              <w:t>0.61</w:t>
            </w:r>
          </w:p>
        </w:tc>
        <w:tc>
          <w:tcPr>
            <w:tcW w:w="1532" w:type="dxa"/>
            <w:tcBorders>
              <w:top w:val="single" w:sz="2" w:space="0" w:color="000000"/>
              <w:bottom w:val="single" w:sz="2" w:space="0" w:color="D1D3D4"/>
            </w:tcBorders>
          </w:tcPr>
          <w:p>
            <w:pPr>
              <w:pStyle w:val="TableParagraph"/>
              <w:ind w:right="167"/>
              <w:jc w:val="right"/>
              <w:rPr>
                <w:sz w:val="20"/>
              </w:rPr>
            </w:pPr>
            <w:r>
              <w:rPr>
                <w:color w:val="231F20"/>
                <w:w w:val="70"/>
                <w:sz w:val="20"/>
              </w:rPr>
              <w:t>115</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sz w:val="20"/>
              </w:rPr>
              <w:t>3. Collaborate across team</w:t>
            </w:r>
          </w:p>
        </w:tc>
        <w:tc>
          <w:tcPr>
            <w:tcW w:w="2721" w:type="dxa"/>
            <w:tcBorders>
              <w:top w:val="single" w:sz="2" w:space="0" w:color="D1D3D4"/>
              <w:bottom w:val="single" w:sz="2" w:space="0" w:color="D1D3D4"/>
            </w:tcBorders>
          </w:tcPr>
          <w:p>
            <w:pPr>
              <w:pStyle w:val="TableParagraph"/>
              <w:ind w:right="1081"/>
              <w:jc w:val="right"/>
              <w:rPr>
                <w:sz w:val="20"/>
              </w:rPr>
            </w:pPr>
            <w:r>
              <w:rPr>
                <w:color w:val="231F20"/>
                <w:w w:val="95"/>
                <w:sz w:val="20"/>
              </w:rPr>
              <w:t>0.89</w:t>
            </w:r>
          </w:p>
        </w:tc>
        <w:tc>
          <w:tcPr>
            <w:tcW w:w="1532" w:type="dxa"/>
            <w:tcBorders>
              <w:top w:val="single" w:sz="2" w:space="0" w:color="D1D3D4"/>
              <w:bottom w:val="single" w:sz="2" w:space="0" w:color="D1D3D4"/>
            </w:tcBorders>
          </w:tcPr>
          <w:p>
            <w:pPr>
              <w:pStyle w:val="TableParagraph"/>
              <w:ind w:right="167"/>
              <w:jc w:val="right"/>
              <w:rPr>
                <w:sz w:val="20"/>
              </w:rPr>
            </w:pPr>
            <w:r>
              <w:rPr>
                <w:color w:val="231F20"/>
                <w:w w:val="70"/>
                <w:sz w:val="20"/>
              </w:rPr>
              <w:t>115</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4. Determine how to test results of the MVP</w:t>
            </w:r>
          </w:p>
        </w:tc>
        <w:tc>
          <w:tcPr>
            <w:tcW w:w="2721" w:type="dxa"/>
            <w:tcBorders>
              <w:top w:val="single" w:sz="2" w:space="0" w:color="D1D3D4"/>
              <w:bottom w:val="single" w:sz="2" w:space="0" w:color="D1D3D4"/>
            </w:tcBorders>
          </w:tcPr>
          <w:p>
            <w:pPr>
              <w:pStyle w:val="TableParagraph"/>
              <w:ind w:right="1081"/>
              <w:jc w:val="right"/>
              <w:rPr>
                <w:sz w:val="20"/>
              </w:rPr>
            </w:pPr>
            <w:r>
              <w:rPr>
                <w:color w:val="231F20"/>
                <w:sz w:val="20"/>
              </w:rPr>
              <w:t>0.44</w:t>
            </w:r>
          </w:p>
        </w:tc>
        <w:tc>
          <w:tcPr>
            <w:tcW w:w="1532" w:type="dxa"/>
            <w:tcBorders>
              <w:top w:val="single" w:sz="2" w:space="0" w:color="D1D3D4"/>
              <w:bottom w:val="single" w:sz="2" w:space="0" w:color="D1D3D4"/>
            </w:tcBorders>
          </w:tcPr>
          <w:p>
            <w:pPr>
              <w:pStyle w:val="TableParagraph"/>
              <w:ind w:right="167"/>
              <w:jc w:val="right"/>
              <w:rPr>
                <w:sz w:val="20"/>
              </w:rPr>
            </w:pPr>
            <w:r>
              <w:rPr>
                <w:color w:val="231F20"/>
                <w:w w:val="70"/>
                <w:sz w:val="20"/>
              </w:rPr>
              <w:t>115</w:t>
            </w:r>
          </w:p>
        </w:tc>
      </w:tr>
      <w:tr>
        <w:trPr>
          <w:trHeight w:val="379" w:hRule="atLeast"/>
        </w:trPr>
        <w:tc>
          <w:tcPr>
            <w:tcW w:w="5943" w:type="dxa"/>
            <w:tcBorders>
              <w:top w:val="single" w:sz="2" w:space="0" w:color="D1D3D4"/>
              <w:bottom w:val="single" w:sz="2" w:space="0" w:color="D1D3D4"/>
            </w:tcBorders>
          </w:tcPr>
          <w:p>
            <w:pPr>
              <w:pStyle w:val="TableParagraph"/>
              <w:ind w:left="56"/>
              <w:rPr>
                <w:sz w:val="20"/>
              </w:rPr>
            </w:pPr>
            <w:r>
              <w:rPr>
                <w:color w:val="231F20"/>
                <w:w w:val="105"/>
                <w:sz w:val="20"/>
              </w:rPr>
              <w:t>5. Decide what to do next based on results</w:t>
            </w:r>
          </w:p>
        </w:tc>
        <w:tc>
          <w:tcPr>
            <w:tcW w:w="2721" w:type="dxa"/>
            <w:tcBorders>
              <w:top w:val="single" w:sz="2" w:space="0" w:color="D1D3D4"/>
              <w:bottom w:val="single" w:sz="2" w:space="0" w:color="D1D3D4"/>
            </w:tcBorders>
          </w:tcPr>
          <w:p>
            <w:pPr>
              <w:pStyle w:val="TableParagraph"/>
              <w:ind w:right="1081"/>
              <w:jc w:val="right"/>
              <w:rPr>
                <w:sz w:val="20"/>
              </w:rPr>
            </w:pPr>
            <w:r>
              <w:rPr>
                <w:color w:val="231F20"/>
                <w:sz w:val="20"/>
              </w:rPr>
              <w:t>0.64</w:t>
            </w:r>
          </w:p>
        </w:tc>
        <w:tc>
          <w:tcPr>
            <w:tcW w:w="1532" w:type="dxa"/>
            <w:tcBorders>
              <w:top w:val="single" w:sz="2" w:space="0" w:color="D1D3D4"/>
              <w:bottom w:val="single" w:sz="2" w:space="0" w:color="D1D3D4"/>
            </w:tcBorders>
          </w:tcPr>
          <w:p>
            <w:pPr>
              <w:pStyle w:val="TableParagraph"/>
              <w:ind w:right="167"/>
              <w:jc w:val="right"/>
              <w:rPr>
                <w:sz w:val="20"/>
              </w:rPr>
            </w:pPr>
            <w:r>
              <w:rPr>
                <w:color w:val="231F20"/>
                <w:w w:val="70"/>
                <w:sz w:val="20"/>
              </w:rPr>
              <w:t>115</w:t>
            </w:r>
          </w:p>
        </w:tc>
      </w:tr>
      <w:tr>
        <w:trPr>
          <w:trHeight w:val="314" w:hRule="atLeast"/>
        </w:trPr>
        <w:tc>
          <w:tcPr>
            <w:tcW w:w="5943" w:type="dxa"/>
            <w:tcBorders>
              <w:top w:val="single" w:sz="2" w:space="0" w:color="D1D3D4"/>
            </w:tcBorders>
          </w:tcPr>
          <w:p>
            <w:pPr>
              <w:pStyle w:val="TableParagraph"/>
              <w:spacing w:line="214" w:lineRule="exact"/>
              <w:ind w:left="56"/>
              <w:rPr>
                <w:sz w:val="20"/>
              </w:rPr>
            </w:pPr>
            <w:r>
              <w:rPr>
                <w:color w:val="231F20"/>
                <w:sz w:val="20"/>
              </w:rPr>
              <w:t>6. Develop an agile project management plan</w:t>
            </w:r>
          </w:p>
        </w:tc>
        <w:tc>
          <w:tcPr>
            <w:tcW w:w="2721" w:type="dxa"/>
            <w:tcBorders>
              <w:top w:val="single" w:sz="2" w:space="0" w:color="D1D3D4"/>
            </w:tcBorders>
          </w:tcPr>
          <w:p>
            <w:pPr>
              <w:pStyle w:val="TableParagraph"/>
              <w:spacing w:line="214" w:lineRule="exact"/>
              <w:ind w:right="1081"/>
              <w:jc w:val="right"/>
              <w:rPr>
                <w:sz w:val="20"/>
              </w:rPr>
            </w:pPr>
            <w:r>
              <w:rPr>
                <w:color w:val="231F20"/>
                <w:sz w:val="20"/>
              </w:rPr>
              <w:t>0.44</w:t>
            </w:r>
          </w:p>
        </w:tc>
        <w:tc>
          <w:tcPr>
            <w:tcW w:w="1532" w:type="dxa"/>
            <w:tcBorders>
              <w:top w:val="single" w:sz="2" w:space="0" w:color="D1D3D4"/>
            </w:tcBorders>
          </w:tcPr>
          <w:p>
            <w:pPr>
              <w:pStyle w:val="TableParagraph"/>
              <w:spacing w:line="214" w:lineRule="exact"/>
              <w:ind w:right="167"/>
              <w:jc w:val="right"/>
              <w:rPr>
                <w:sz w:val="20"/>
              </w:rPr>
            </w:pPr>
            <w:r>
              <w:rPr>
                <w:color w:val="231F20"/>
                <w:w w:val="70"/>
                <w:sz w:val="20"/>
              </w:rPr>
              <w:t>115</w:t>
            </w:r>
          </w:p>
        </w:tc>
      </w:tr>
    </w:tbl>
    <w:p>
      <w:pPr>
        <w:spacing w:after="0" w:line="214" w:lineRule="exact"/>
        <w:jc w:val="right"/>
        <w:rPr>
          <w:sz w:val="20"/>
        </w:rPr>
        <w:sectPr>
          <w:headerReference w:type="default" r:id="rId207"/>
          <w:footerReference w:type="default" r:id="rId208"/>
          <w:pgSz w:w="11910" w:h="16840"/>
          <w:pgMar w:header="0" w:footer="718" w:top="1580" w:bottom="900" w:left="0" w:right="0"/>
          <w:pgNumType w:start="69"/>
        </w:sectPr>
      </w:pPr>
    </w:p>
    <w:p>
      <w:pPr>
        <w:pStyle w:val="BodyText"/>
        <w:spacing w:before="2"/>
        <w:rPr>
          <w:rFonts w:ascii="Times New Roman"/>
          <w:sz w:val="3"/>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4"/>
        <w:gridCol w:w="2787"/>
        <w:gridCol w:w="1526"/>
      </w:tblGrid>
      <w:tr>
        <w:trPr>
          <w:trHeight w:val="408" w:hRule="atLeast"/>
        </w:trPr>
        <w:tc>
          <w:tcPr>
            <w:tcW w:w="5884" w:type="dxa"/>
            <w:tcBorders>
              <w:bottom w:val="single" w:sz="8" w:space="0" w:color="231F20"/>
            </w:tcBorders>
          </w:tcPr>
          <w:p>
            <w:pPr>
              <w:pStyle w:val="TableParagraph"/>
              <w:spacing w:before="42"/>
              <w:ind w:left="56"/>
              <w:rPr>
                <w:b/>
                <w:sz w:val="22"/>
              </w:rPr>
            </w:pPr>
            <w:r>
              <w:rPr>
                <w:b/>
                <w:color w:val="231F20"/>
                <w:sz w:val="22"/>
              </w:rPr>
              <w:t>Impact Evaluation</w:t>
            </w:r>
          </w:p>
        </w:tc>
        <w:tc>
          <w:tcPr>
            <w:tcW w:w="2787" w:type="dxa"/>
            <w:tcBorders>
              <w:bottom w:val="single" w:sz="8" w:space="0" w:color="231F20"/>
            </w:tcBorders>
          </w:tcPr>
          <w:p>
            <w:pPr>
              <w:pStyle w:val="TableParagraph"/>
              <w:spacing w:before="42"/>
              <w:ind w:right="1101"/>
              <w:jc w:val="right"/>
              <w:rPr>
                <w:b/>
                <w:sz w:val="22"/>
              </w:rPr>
            </w:pPr>
            <w:r>
              <w:rPr>
                <w:b/>
                <w:color w:val="231F20"/>
                <w:w w:val="95"/>
                <w:sz w:val="22"/>
              </w:rPr>
              <w:t>Per.</w:t>
            </w:r>
          </w:p>
        </w:tc>
        <w:tc>
          <w:tcPr>
            <w:tcW w:w="1526" w:type="dxa"/>
            <w:tcBorders>
              <w:bottom w:val="single" w:sz="8" w:space="0" w:color="231F20"/>
            </w:tcBorders>
          </w:tcPr>
          <w:p>
            <w:pPr>
              <w:pStyle w:val="TableParagraph"/>
              <w:spacing w:before="42"/>
              <w:ind w:right="168"/>
              <w:jc w:val="right"/>
              <w:rPr>
                <w:b/>
                <w:sz w:val="22"/>
              </w:rPr>
            </w:pPr>
            <w:r>
              <w:rPr>
                <w:b/>
                <w:color w:val="231F20"/>
                <w:w w:val="94"/>
                <w:sz w:val="22"/>
              </w:rPr>
              <w:t>N</w:t>
            </w:r>
          </w:p>
        </w:tc>
      </w:tr>
      <w:tr>
        <w:trPr>
          <w:trHeight w:val="428" w:hRule="atLeast"/>
        </w:trPr>
        <w:tc>
          <w:tcPr>
            <w:tcW w:w="5884" w:type="dxa"/>
            <w:tcBorders>
              <w:top w:val="single" w:sz="8" w:space="0" w:color="231F20"/>
              <w:bottom w:val="single" w:sz="2" w:space="0" w:color="000000"/>
            </w:tcBorders>
          </w:tcPr>
          <w:p>
            <w:pPr>
              <w:pStyle w:val="TableParagraph"/>
              <w:spacing w:before="130"/>
              <w:ind w:left="56"/>
              <w:rPr>
                <w:sz w:val="20"/>
              </w:rPr>
            </w:pPr>
            <w:r>
              <w:rPr>
                <w:color w:val="231F20"/>
                <w:sz w:val="20"/>
              </w:rPr>
              <w:t>1. Define theory of change</w:t>
            </w:r>
          </w:p>
        </w:tc>
        <w:tc>
          <w:tcPr>
            <w:tcW w:w="2787" w:type="dxa"/>
            <w:tcBorders>
              <w:top w:val="single" w:sz="8" w:space="0" w:color="231F20"/>
              <w:bottom w:val="single" w:sz="2" w:space="0" w:color="000000"/>
            </w:tcBorders>
          </w:tcPr>
          <w:p>
            <w:pPr>
              <w:pStyle w:val="TableParagraph"/>
              <w:spacing w:before="130"/>
              <w:ind w:right="1088"/>
              <w:jc w:val="right"/>
              <w:rPr>
                <w:sz w:val="20"/>
              </w:rPr>
            </w:pPr>
            <w:r>
              <w:rPr>
                <w:color w:val="231F20"/>
                <w:sz w:val="20"/>
              </w:rPr>
              <w:t>0.46</w:t>
            </w:r>
          </w:p>
        </w:tc>
        <w:tc>
          <w:tcPr>
            <w:tcW w:w="1526" w:type="dxa"/>
            <w:tcBorders>
              <w:top w:val="single" w:sz="8" w:space="0" w:color="231F20"/>
              <w:bottom w:val="single" w:sz="2" w:space="0" w:color="000000"/>
            </w:tcBorders>
          </w:tcPr>
          <w:p>
            <w:pPr>
              <w:pStyle w:val="TableParagraph"/>
              <w:spacing w:before="130"/>
              <w:ind w:right="167"/>
              <w:jc w:val="right"/>
              <w:rPr>
                <w:sz w:val="20"/>
              </w:rPr>
            </w:pPr>
            <w:r>
              <w:rPr>
                <w:color w:val="231F20"/>
                <w:w w:val="90"/>
                <w:sz w:val="20"/>
              </w:rPr>
              <w:t>79</w:t>
            </w:r>
          </w:p>
        </w:tc>
      </w:tr>
      <w:tr>
        <w:trPr>
          <w:trHeight w:val="379" w:hRule="atLeast"/>
        </w:trPr>
        <w:tc>
          <w:tcPr>
            <w:tcW w:w="5884" w:type="dxa"/>
            <w:tcBorders>
              <w:top w:val="single" w:sz="2" w:space="0" w:color="000000"/>
              <w:bottom w:val="single" w:sz="2" w:space="0" w:color="D1D3D4"/>
            </w:tcBorders>
          </w:tcPr>
          <w:p>
            <w:pPr>
              <w:pStyle w:val="TableParagraph"/>
              <w:ind w:left="56"/>
              <w:rPr>
                <w:sz w:val="20"/>
              </w:rPr>
            </w:pPr>
            <w:r>
              <w:rPr>
                <w:color w:val="231F20"/>
                <w:sz w:val="20"/>
              </w:rPr>
              <w:t>2. Define outcome indicators</w:t>
            </w:r>
          </w:p>
        </w:tc>
        <w:tc>
          <w:tcPr>
            <w:tcW w:w="2787" w:type="dxa"/>
            <w:tcBorders>
              <w:top w:val="single" w:sz="2" w:space="0" w:color="000000"/>
              <w:bottom w:val="single" w:sz="2" w:space="0" w:color="D1D3D4"/>
            </w:tcBorders>
          </w:tcPr>
          <w:p>
            <w:pPr>
              <w:pStyle w:val="TableParagraph"/>
              <w:ind w:right="1088"/>
              <w:jc w:val="right"/>
              <w:rPr>
                <w:sz w:val="20"/>
              </w:rPr>
            </w:pPr>
            <w:r>
              <w:rPr>
                <w:color w:val="231F20"/>
                <w:w w:val="95"/>
                <w:sz w:val="20"/>
              </w:rPr>
              <w:t>0.89</w:t>
            </w:r>
          </w:p>
        </w:tc>
        <w:tc>
          <w:tcPr>
            <w:tcW w:w="1526" w:type="dxa"/>
            <w:tcBorders>
              <w:top w:val="single" w:sz="2" w:space="0" w:color="000000"/>
              <w:bottom w:val="single" w:sz="2" w:space="0" w:color="D1D3D4"/>
            </w:tcBorders>
          </w:tcPr>
          <w:p>
            <w:pPr>
              <w:pStyle w:val="TableParagraph"/>
              <w:ind w:right="167"/>
              <w:jc w:val="right"/>
              <w:rPr>
                <w:sz w:val="20"/>
              </w:rPr>
            </w:pPr>
            <w:r>
              <w:rPr>
                <w:color w:val="231F20"/>
                <w:w w:val="90"/>
                <w:sz w:val="20"/>
              </w:rPr>
              <w:t>79</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3. Identify a testable question</w:t>
            </w:r>
          </w:p>
        </w:tc>
        <w:tc>
          <w:tcPr>
            <w:tcW w:w="2787" w:type="dxa"/>
            <w:tcBorders>
              <w:top w:val="single" w:sz="2" w:space="0" w:color="D1D3D4"/>
              <w:bottom w:val="single" w:sz="2" w:space="0" w:color="D1D3D4"/>
            </w:tcBorders>
          </w:tcPr>
          <w:p>
            <w:pPr>
              <w:pStyle w:val="TableParagraph"/>
              <w:ind w:right="1088"/>
              <w:jc w:val="right"/>
              <w:rPr>
                <w:sz w:val="20"/>
              </w:rPr>
            </w:pPr>
            <w:r>
              <w:rPr>
                <w:color w:val="231F20"/>
                <w:sz w:val="20"/>
              </w:rPr>
              <w:t>0.63</w:t>
            </w:r>
          </w:p>
        </w:tc>
        <w:tc>
          <w:tcPr>
            <w:tcW w:w="1526" w:type="dxa"/>
            <w:tcBorders>
              <w:top w:val="single" w:sz="2" w:space="0" w:color="D1D3D4"/>
              <w:bottom w:val="single" w:sz="2" w:space="0" w:color="D1D3D4"/>
            </w:tcBorders>
          </w:tcPr>
          <w:p>
            <w:pPr>
              <w:pStyle w:val="TableParagraph"/>
              <w:ind w:right="167"/>
              <w:jc w:val="right"/>
              <w:rPr>
                <w:sz w:val="20"/>
              </w:rPr>
            </w:pPr>
            <w:r>
              <w:rPr>
                <w:color w:val="231F20"/>
                <w:w w:val="90"/>
                <w:sz w:val="20"/>
              </w:rPr>
              <w:t>79</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pacing w:val="4"/>
                <w:w w:val="98"/>
                <w:sz w:val="20"/>
              </w:rPr>
              <w:t>4</w:t>
            </w:r>
            <w:r>
              <w:rPr>
                <w:color w:val="231F20"/>
                <w:w w:val="87"/>
                <w:sz w:val="20"/>
              </w:rPr>
              <w:t>.</w:t>
            </w:r>
            <w:r>
              <w:rPr>
                <w:color w:val="231F20"/>
                <w:spacing w:val="-2"/>
                <w:sz w:val="20"/>
              </w:rPr>
              <w:t> </w:t>
            </w:r>
            <w:r>
              <w:rPr>
                <w:color w:val="231F20"/>
                <w:spacing w:val="4"/>
                <w:w w:val="90"/>
                <w:sz w:val="20"/>
              </w:rPr>
              <w:t>D</w:t>
            </w:r>
            <w:r>
              <w:rPr>
                <w:color w:val="231F20"/>
                <w:spacing w:val="3"/>
                <w:w w:val="98"/>
                <w:sz w:val="20"/>
              </w:rPr>
              <w:t>e</w:t>
            </w:r>
            <w:r>
              <w:rPr>
                <w:color w:val="231F20"/>
                <w:spacing w:val="3"/>
                <w:w w:val="87"/>
                <w:sz w:val="20"/>
              </w:rPr>
              <w:t>s</w:t>
            </w:r>
            <w:r>
              <w:rPr>
                <w:color w:val="231F20"/>
                <w:spacing w:val="3"/>
                <w:w w:val="104"/>
                <w:sz w:val="20"/>
              </w:rPr>
              <w:t>i</w:t>
            </w:r>
            <w:r>
              <w:rPr>
                <w:color w:val="231F20"/>
                <w:spacing w:val="3"/>
                <w:w w:val="88"/>
                <w:sz w:val="20"/>
              </w:rPr>
              <w:t>g</w:t>
            </w:r>
            <w:r>
              <w:rPr>
                <w:color w:val="231F20"/>
                <w:w w:val="99"/>
                <w:sz w:val="20"/>
              </w:rPr>
              <w:t>n</w:t>
            </w:r>
            <w:r>
              <w:rPr>
                <w:color w:val="231F20"/>
                <w:spacing w:val="-2"/>
                <w:sz w:val="20"/>
              </w:rPr>
              <w:t> </w:t>
            </w:r>
            <w:r>
              <w:rPr>
                <w:color w:val="231F20"/>
                <w:spacing w:val="4"/>
                <w:w w:val="90"/>
                <w:sz w:val="20"/>
              </w:rPr>
              <w:t>a</w:t>
            </w:r>
            <w:r>
              <w:rPr>
                <w:color w:val="231F20"/>
                <w:w w:val="99"/>
                <w:sz w:val="20"/>
              </w:rPr>
              <w:t>n</w:t>
            </w:r>
            <w:r>
              <w:rPr>
                <w:color w:val="231F20"/>
                <w:spacing w:val="-2"/>
                <w:sz w:val="20"/>
              </w:rPr>
              <w:t> </w:t>
            </w:r>
            <w:r>
              <w:rPr>
                <w:color w:val="231F20"/>
                <w:spacing w:val="1"/>
                <w:w w:val="98"/>
                <w:sz w:val="20"/>
              </w:rPr>
              <w:t>e</w:t>
            </w:r>
            <w:r>
              <w:rPr>
                <w:color w:val="231F20"/>
                <w:spacing w:val="4"/>
                <w:w w:val="89"/>
                <w:sz w:val="20"/>
              </w:rPr>
              <w:t>x</w:t>
            </w:r>
            <w:r>
              <w:rPr>
                <w:color w:val="231F20"/>
                <w:spacing w:val="4"/>
                <w:w w:val="103"/>
                <w:sz w:val="20"/>
              </w:rPr>
              <w:t>p</w:t>
            </w:r>
            <w:r>
              <w:rPr>
                <w:color w:val="231F20"/>
                <w:spacing w:val="4"/>
                <w:w w:val="98"/>
                <w:sz w:val="20"/>
              </w:rPr>
              <w:t>e</w:t>
            </w:r>
            <w:r>
              <w:rPr>
                <w:color w:val="231F20"/>
                <w:spacing w:val="3"/>
                <w:w w:val="117"/>
                <w:sz w:val="20"/>
              </w:rPr>
              <w:t>r</w:t>
            </w:r>
            <w:r>
              <w:rPr>
                <w:color w:val="231F20"/>
                <w:spacing w:val="3"/>
                <w:w w:val="104"/>
                <w:sz w:val="20"/>
              </w:rPr>
              <w:t>i</w:t>
            </w:r>
            <w:r>
              <w:rPr>
                <w:color w:val="231F20"/>
                <w:spacing w:val="3"/>
                <w:w w:val="99"/>
                <w:sz w:val="20"/>
              </w:rPr>
              <w:t>m</w:t>
            </w:r>
            <w:r>
              <w:rPr>
                <w:color w:val="231F20"/>
                <w:spacing w:val="4"/>
                <w:w w:val="98"/>
                <w:sz w:val="20"/>
              </w:rPr>
              <w:t>e</w:t>
            </w:r>
            <w:r>
              <w:rPr>
                <w:color w:val="231F20"/>
                <w:spacing w:val="3"/>
                <w:w w:val="99"/>
                <w:sz w:val="20"/>
              </w:rPr>
              <w:t>n</w:t>
            </w:r>
            <w:r>
              <w:rPr>
                <w:color w:val="231F20"/>
                <w:w w:val="126"/>
                <w:sz w:val="20"/>
              </w:rPr>
              <w:t>t</w:t>
            </w:r>
            <w:r>
              <w:rPr>
                <w:color w:val="231F20"/>
                <w:spacing w:val="-2"/>
                <w:sz w:val="20"/>
              </w:rPr>
              <w:t> </w:t>
            </w:r>
            <w:r>
              <w:rPr>
                <w:color w:val="231F20"/>
                <w:spacing w:val="4"/>
                <w:w w:val="95"/>
                <w:sz w:val="20"/>
              </w:rPr>
              <w:t>w</w:t>
            </w:r>
            <w:r>
              <w:rPr>
                <w:color w:val="231F20"/>
                <w:spacing w:val="4"/>
                <w:w w:val="104"/>
                <w:sz w:val="20"/>
              </w:rPr>
              <w:t>i</w:t>
            </w:r>
            <w:r>
              <w:rPr>
                <w:color w:val="231F20"/>
                <w:spacing w:val="2"/>
                <w:w w:val="126"/>
                <w:sz w:val="20"/>
              </w:rPr>
              <w:t>t</w:t>
            </w:r>
            <w:r>
              <w:rPr>
                <w:color w:val="231F20"/>
                <w:spacing w:val="3"/>
                <w:w w:val="101"/>
                <w:sz w:val="20"/>
              </w:rPr>
              <w:t>h</w:t>
            </w:r>
            <w:r>
              <w:rPr>
                <w:color w:val="231F20"/>
                <w:spacing w:val="3"/>
                <w:w w:val="104"/>
                <w:sz w:val="20"/>
              </w:rPr>
              <w:t>i</w:t>
            </w:r>
            <w:r>
              <w:rPr>
                <w:color w:val="231F20"/>
                <w:w w:val="99"/>
                <w:sz w:val="20"/>
              </w:rPr>
              <w:t>n</w:t>
            </w:r>
            <w:r>
              <w:rPr>
                <w:color w:val="231F20"/>
                <w:spacing w:val="-2"/>
                <w:sz w:val="20"/>
              </w:rPr>
              <w:t> </w:t>
            </w:r>
            <w:r>
              <w:rPr>
                <w:color w:val="231F20"/>
                <w:w w:val="90"/>
                <w:sz w:val="20"/>
              </w:rPr>
              <w:t>a</w:t>
            </w:r>
            <w:r>
              <w:rPr>
                <w:color w:val="231F20"/>
                <w:spacing w:val="-2"/>
                <w:sz w:val="20"/>
              </w:rPr>
              <w:t> </w:t>
            </w:r>
            <w:r>
              <w:rPr>
                <w:color w:val="231F20"/>
                <w:spacing w:val="4"/>
                <w:w w:val="103"/>
                <w:sz w:val="20"/>
              </w:rPr>
              <w:t>p</w:t>
            </w:r>
            <w:r>
              <w:rPr>
                <w:color w:val="231F20"/>
                <w:w w:val="117"/>
                <w:sz w:val="20"/>
              </w:rPr>
              <w:t>r</w:t>
            </w:r>
            <w:r>
              <w:rPr>
                <w:color w:val="231F20"/>
                <w:spacing w:val="3"/>
                <w:w w:val="103"/>
                <w:sz w:val="20"/>
              </w:rPr>
              <w:t>o</w:t>
            </w:r>
            <w:r>
              <w:rPr>
                <w:color w:val="231F20"/>
                <w:spacing w:val="3"/>
                <w:w w:val="88"/>
                <w:sz w:val="20"/>
              </w:rPr>
              <w:t>g</w:t>
            </w:r>
            <w:r>
              <w:rPr>
                <w:color w:val="231F20"/>
                <w:spacing w:val="2"/>
                <w:w w:val="100"/>
                <w:sz w:val="20"/>
              </w:rPr>
              <w:t>r</w:t>
            </w:r>
            <w:r>
              <w:rPr>
                <w:color w:val="231F20"/>
                <w:spacing w:val="4"/>
                <w:w w:val="100"/>
                <w:sz w:val="20"/>
              </w:rPr>
              <w:t>a</w:t>
            </w:r>
            <w:r>
              <w:rPr>
                <w:color w:val="231F20"/>
                <w:spacing w:val="3"/>
                <w:w w:val="99"/>
                <w:sz w:val="20"/>
              </w:rPr>
              <w:t>m</w:t>
            </w:r>
            <w:r>
              <w:rPr>
                <w:color w:val="231F20"/>
                <w:spacing w:val="-8"/>
                <w:w w:val="191"/>
                <w:sz w:val="20"/>
              </w:rPr>
              <w:t>/</w:t>
            </w:r>
            <w:r>
              <w:rPr>
                <w:color w:val="231F20"/>
                <w:spacing w:val="4"/>
                <w:w w:val="103"/>
                <w:sz w:val="20"/>
              </w:rPr>
              <w:t>p</w:t>
            </w:r>
            <w:r>
              <w:rPr>
                <w:color w:val="231F20"/>
                <w:w w:val="117"/>
                <w:sz w:val="20"/>
              </w:rPr>
              <w:t>r</w:t>
            </w:r>
            <w:r>
              <w:rPr>
                <w:color w:val="231F20"/>
                <w:spacing w:val="3"/>
                <w:w w:val="103"/>
                <w:sz w:val="20"/>
              </w:rPr>
              <w:t>o</w:t>
            </w:r>
            <w:r>
              <w:rPr>
                <w:color w:val="231F20"/>
                <w:spacing w:val="3"/>
                <w:w w:val="104"/>
                <w:sz w:val="20"/>
              </w:rPr>
              <w:t>j</w:t>
            </w:r>
            <w:r>
              <w:rPr>
                <w:color w:val="231F20"/>
                <w:spacing w:val="4"/>
                <w:w w:val="98"/>
                <w:sz w:val="20"/>
              </w:rPr>
              <w:t>e</w:t>
            </w:r>
            <w:r>
              <w:rPr>
                <w:color w:val="231F20"/>
                <w:spacing w:val="5"/>
                <w:w w:val="105"/>
                <w:sz w:val="20"/>
              </w:rPr>
              <w:t>c</w:t>
            </w:r>
            <w:r>
              <w:rPr>
                <w:color w:val="231F20"/>
                <w:w w:val="126"/>
                <w:sz w:val="20"/>
              </w:rPr>
              <w:t>t</w:t>
            </w:r>
          </w:p>
        </w:tc>
        <w:tc>
          <w:tcPr>
            <w:tcW w:w="2787" w:type="dxa"/>
            <w:tcBorders>
              <w:top w:val="single" w:sz="2" w:space="0" w:color="D1D3D4"/>
              <w:bottom w:val="single" w:sz="2" w:space="0" w:color="D1D3D4"/>
            </w:tcBorders>
          </w:tcPr>
          <w:p>
            <w:pPr>
              <w:pStyle w:val="TableParagraph"/>
              <w:ind w:right="1088"/>
              <w:jc w:val="right"/>
              <w:rPr>
                <w:sz w:val="20"/>
              </w:rPr>
            </w:pPr>
            <w:r>
              <w:rPr>
                <w:color w:val="231F20"/>
                <w:w w:val="95"/>
                <w:sz w:val="20"/>
              </w:rPr>
              <w:t>0.57</w:t>
            </w:r>
          </w:p>
        </w:tc>
        <w:tc>
          <w:tcPr>
            <w:tcW w:w="1526" w:type="dxa"/>
            <w:tcBorders>
              <w:top w:val="single" w:sz="2" w:space="0" w:color="D1D3D4"/>
              <w:bottom w:val="single" w:sz="2" w:space="0" w:color="D1D3D4"/>
            </w:tcBorders>
          </w:tcPr>
          <w:p>
            <w:pPr>
              <w:pStyle w:val="TableParagraph"/>
              <w:ind w:right="167"/>
              <w:jc w:val="right"/>
              <w:rPr>
                <w:sz w:val="20"/>
              </w:rPr>
            </w:pPr>
            <w:r>
              <w:rPr>
                <w:color w:val="231F20"/>
                <w:w w:val="90"/>
                <w:sz w:val="20"/>
              </w:rPr>
              <w:t>79</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5. Use randomisation</w:t>
            </w:r>
          </w:p>
        </w:tc>
        <w:tc>
          <w:tcPr>
            <w:tcW w:w="2787" w:type="dxa"/>
            <w:tcBorders>
              <w:top w:val="single" w:sz="2" w:space="0" w:color="D1D3D4"/>
              <w:bottom w:val="single" w:sz="2" w:space="0" w:color="D1D3D4"/>
            </w:tcBorders>
          </w:tcPr>
          <w:p>
            <w:pPr>
              <w:pStyle w:val="TableParagraph"/>
              <w:ind w:right="1088"/>
              <w:jc w:val="right"/>
              <w:rPr>
                <w:sz w:val="20"/>
              </w:rPr>
            </w:pPr>
            <w:r>
              <w:rPr>
                <w:color w:val="231F20"/>
                <w:sz w:val="20"/>
              </w:rPr>
              <w:t>0.34</w:t>
            </w:r>
          </w:p>
        </w:tc>
        <w:tc>
          <w:tcPr>
            <w:tcW w:w="1526" w:type="dxa"/>
            <w:tcBorders>
              <w:top w:val="single" w:sz="2" w:space="0" w:color="D1D3D4"/>
              <w:bottom w:val="single" w:sz="2" w:space="0" w:color="D1D3D4"/>
            </w:tcBorders>
          </w:tcPr>
          <w:p>
            <w:pPr>
              <w:pStyle w:val="TableParagraph"/>
              <w:ind w:right="167"/>
              <w:jc w:val="right"/>
              <w:rPr>
                <w:sz w:val="20"/>
              </w:rPr>
            </w:pPr>
            <w:r>
              <w:rPr>
                <w:color w:val="231F20"/>
                <w:w w:val="90"/>
                <w:sz w:val="20"/>
              </w:rPr>
              <w:t>79</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6. Use non-experimental methods</w:t>
            </w:r>
          </w:p>
        </w:tc>
        <w:tc>
          <w:tcPr>
            <w:tcW w:w="2787" w:type="dxa"/>
            <w:tcBorders>
              <w:top w:val="single" w:sz="2" w:space="0" w:color="D1D3D4"/>
              <w:bottom w:val="single" w:sz="2" w:space="0" w:color="D1D3D4"/>
            </w:tcBorders>
          </w:tcPr>
          <w:p>
            <w:pPr>
              <w:pStyle w:val="TableParagraph"/>
              <w:ind w:right="1089"/>
              <w:jc w:val="right"/>
              <w:rPr>
                <w:sz w:val="20"/>
              </w:rPr>
            </w:pPr>
            <w:r>
              <w:rPr>
                <w:color w:val="231F20"/>
                <w:w w:val="95"/>
                <w:sz w:val="20"/>
              </w:rPr>
              <w:t>0.24</w:t>
            </w:r>
          </w:p>
        </w:tc>
        <w:tc>
          <w:tcPr>
            <w:tcW w:w="1526" w:type="dxa"/>
            <w:tcBorders>
              <w:top w:val="single" w:sz="2" w:space="0" w:color="D1D3D4"/>
              <w:bottom w:val="single" w:sz="2" w:space="0" w:color="D1D3D4"/>
            </w:tcBorders>
          </w:tcPr>
          <w:p>
            <w:pPr>
              <w:pStyle w:val="TableParagraph"/>
              <w:ind w:right="167"/>
              <w:jc w:val="right"/>
              <w:rPr>
                <w:sz w:val="20"/>
              </w:rPr>
            </w:pPr>
            <w:r>
              <w:rPr>
                <w:color w:val="231F20"/>
                <w:w w:val="90"/>
                <w:sz w:val="20"/>
              </w:rPr>
              <w:t>79</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7. Analyse the results</w:t>
            </w:r>
          </w:p>
        </w:tc>
        <w:tc>
          <w:tcPr>
            <w:tcW w:w="2787" w:type="dxa"/>
            <w:tcBorders>
              <w:top w:val="single" w:sz="2" w:space="0" w:color="D1D3D4"/>
              <w:bottom w:val="single" w:sz="2" w:space="0" w:color="D1D3D4"/>
            </w:tcBorders>
          </w:tcPr>
          <w:p>
            <w:pPr>
              <w:pStyle w:val="TableParagraph"/>
              <w:ind w:right="1095"/>
              <w:jc w:val="right"/>
              <w:rPr>
                <w:sz w:val="20"/>
              </w:rPr>
            </w:pPr>
            <w:r>
              <w:rPr>
                <w:color w:val="231F20"/>
                <w:w w:val="90"/>
                <w:sz w:val="20"/>
              </w:rPr>
              <w:t>0.76</w:t>
            </w:r>
          </w:p>
        </w:tc>
        <w:tc>
          <w:tcPr>
            <w:tcW w:w="1526" w:type="dxa"/>
            <w:tcBorders>
              <w:top w:val="single" w:sz="2" w:space="0" w:color="D1D3D4"/>
              <w:bottom w:val="single" w:sz="2" w:space="0" w:color="D1D3D4"/>
            </w:tcBorders>
          </w:tcPr>
          <w:p>
            <w:pPr>
              <w:pStyle w:val="TableParagraph"/>
              <w:ind w:right="167"/>
              <w:jc w:val="right"/>
              <w:rPr>
                <w:sz w:val="20"/>
              </w:rPr>
            </w:pPr>
            <w:r>
              <w:rPr>
                <w:color w:val="231F20"/>
                <w:w w:val="90"/>
                <w:sz w:val="20"/>
              </w:rPr>
              <w:t>79</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Make strategic decisions based on the learnings</w:t>
            </w:r>
          </w:p>
        </w:tc>
        <w:tc>
          <w:tcPr>
            <w:tcW w:w="2787" w:type="dxa"/>
            <w:tcBorders>
              <w:top w:val="single" w:sz="2" w:space="0" w:color="D1D3D4"/>
              <w:bottom w:val="single" w:sz="2" w:space="0" w:color="D1D3D4"/>
            </w:tcBorders>
          </w:tcPr>
          <w:p>
            <w:pPr>
              <w:pStyle w:val="TableParagraph"/>
              <w:ind w:right="1088"/>
              <w:jc w:val="right"/>
              <w:rPr>
                <w:sz w:val="20"/>
              </w:rPr>
            </w:pPr>
            <w:r>
              <w:rPr>
                <w:color w:val="231F20"/>
                <w:w w:val="90"/>
                <w:sz w:val="20"/>
              </w:rPr>
              <w:t>0.77</w:t>
            </w:r>
          </w:p>
        </w:tc>
        <w:tc>
          <w:tcPr>
            <w:tcW w:w="1526" w:type="dxa"/>
            <w:tcBorders>
              <w:top w:val="single" w:sz="2" w:space="0" w:color="D1D3D4"/>
              <w:bottom w:val="single" w:sz="2" w:space="0" w:color="D1D3D4"/>
            </w:tcBorders>
          </w:tcPr>
          <w:p>
            <w:pPr>
              <w:pStyle w:val="TableParagraph"/>
              <w:ind w:right="167"/>
              <w:jc w:val="right"/>
              <w:rPr>
                <w:sz w:val="20"/>
              </w:rPr>
            </w:pPr>
            <w:r>
              <w:rPr>
                <w:color w:val="231F20"/>
                <w:w w:val="90"/>
                <w:sz w:val="20"/>
              </w:rPr>
              <w:t>79</w:t>
            </w:r>
          </w:p>
        </w:tc>
      </w:tr>
      <w:tr>
        <w:trPr>
          <w:trHeight w:val="614" w:hRule="atLeast"/>
        </w:trPr>
        <w:tc>
          <w:tcPr>
            <w:tcW w:w="5884" w:type="dxa"/>
            <w:tcBorders>
              <w:top w:val="single" w:sz="2" w:space="0" w:color="D1D3D4"/>
              <w:bottom w:val="single" w:sz="8" w:space="0" w:color="231F20"/>
            </w:tcBorders>
          </w:tcPr>
          <w:p>
            <w:pPr>
              <w:pStyle w:val="TableParagraph"/>
              <w:spacing w:before="248"/>
              <w:ind w:left="56"/>
              <w:rPr>
                <w:b/>
                <w:sz w:val="22"/>
              </w:rPr>
            </w:pPr>
            <w:r>
              <w:rPr>
                <w:b/>
                <w:color w:val="231F20"/>
                <w:sz w:val="22"/>
              </w:rPr>
              <w:t>Evidence Synthesis</w:t>
            </w:r>
          </w:p>
        </w:tc>
        <w:tc>
          <w:tcPr>
            <w:tcW w:w="2787" w:type="dxa"/>
            <w:tcBorders>
              <w:top w:val="single" w:sz="2" w:space="0" w:color="D1D3D4"/>
              <w:bottom w:val="single" w:sz="8" w:space="0" w:color="231F20"/>
            </w:tcBorders>
          </w:tcPr>
          <w:p>
            <w:pPr>
              <w:pStyle w:val="TableParagraph"/>
              <w:spacing w:before="248"/>
              <w:ind w:right="1101"/>
              <w:jc w:val="right"/>
              <w:rPr>
                <w:b/>
                <w:sz w:val="22"/>
              </w:rPr>
            </w:pPr>
            <w:r>
              <w:rPr>
                <w:b/>
                <w:color w:val="231F20"/>
                <w:w w:val="95"/>
                <w:sz w:val="22"/>
              </w:rPr>
              <w:t>Per.</w:t>
            </w:r>
          </w:p>
        </w:tc>
        <w:tc>
          <w:tcPr>
            <w:tcW w:w="1526" w:type="dxa"/>
            <w:tcBorders>
              <w:top w:val="single" w:sz="2" w:space="0" w:color="D1D3D4"/>
              <w:bottom w:val="single" w:sz="8" w:space="0" w:color="231F20"/>
            </w:tcBorders>
          </w:tcPr>
          <w:p>
            <w:pPr>
              <w:pStyle w:val="TableParagraph"/>
              <w:spacing w:before="248"/>
              <w:ind w:right="168"/>
              <w:jc w:val="right"/>
              <w:rPr>
                <w:b/>
                <w:sz w:val="22"/>
              </w:rPr>
            </w:pPr>
            <w:r>
              <w:rPr>
                <w:b/>
                <w:color w:val="231F20"/>
                <w:w w:val="94"/>
                <w:sz w:val="22"/>
              </w:rPr>
              <w:t>N</w:t>
            </w:r>
          </w:p>
        </w:tc>
      </w:tr>
      <w:tr>
        <w:trPr>
          <w:trHeight w:val="428" w:hRule="atLeast"/>
        </w:trPr>
        <w:tc>
          <w:tcPr>
            <w:tcW w:w="5884" w:type="dxa"/>
            <w:tcBorders>
              <w:top w:val="single" w:sz="8" w:space="0" w:color="231F20"/>
              <w:bottom w:val="single" w:sz="2" w:space="0" w:color="000000"/>
            </w:tcBorders>
          </w:tcPr>
          <w:p>
            <w:pPr>
              <w:pStyle w:val="TableParagraph"/>
              <w:spacing w:before="130"/>
              <w:ind w:left="56"/>
              <w:rPr>
                <w:sz w:val="20"/>
              </w:rPr>
            </w:pPr>
            <w:r>
              <w:rPr>
                <w:color w:val="231F20"/>
                <w:sz w:val="20"/>
              </w:rPr>
              <w:t>1. Frame research question</w:t>
            </w:r>
          </w:p>
        </w:tc>
        <w:tc>
          <w:tcPr>
            <w:tcW w:w="2787" w:type="dxa"/>
            <w:tcBorders>
              <w:top w:val="single" w:sz="8" w:space="0" w:color="231F20"/>
              <w:bottom w:val="single" w:sz="2" w:space="0" w:color="000000"/>
            </w:tcBorders>
          </w:tcPr>
          <w:p>
            <w:pPr>
              <w:pStyle w:val="TableParagraph"/>
              <w:spacing w:before="130"/>
              <w:ind w:right="1088"/>
              <w:jc w:val="right"/>
              <w:rPr>
                <w:sz w:val="20"/>
              </w:rPr>
            </w:pPr>
            <w:r>
              <w:rPr>
                <w:color w:val="231F20"/>
                <w:w w:val="85"/>
                <w:sz w:val="20"/>
              </w:rPr>
              <w:t>0.81</w:t>
            </w:r>
          </w:p>
        </w:tc>
        <w:tc>
          <w:tcPr>
            <w:tcW w:w="1526" w:type="dxa"/>
            <w:tcBorders>
              <w:top w:val="single" w:sz="8" w:space="0" w:color="231F20"/>
              <w:bottom w:val="single" w:sz="2" w:space="0" w:color="000000"/>
            </w:tcBorders>
          </w:tcPr>
          <w:p>
            <w:pPr>
              <w:pStyle w:val="TableParagraph"/>
              <w:spacing w:before="130"/>
              <w:ind w:right="168"/>
              <w:jc w:val="right"/>
              <w:rPr>
                <w:sz w:val="20"/>
              </w:rPr>
            </w:pPr>
            <w:r>
              <w:rPr>
                <w:color w:val="231F20"/>
                <w:w w:val="75"/>
                <w:sz w:val="20"/>
              </w:rPr>
              <w:t>127</w:t>
            </w:r>
          </w:p>
        </w:tc>
      </w:tr>
      <w:tr>
        <w:trPr>
          <w:trHeight w:val="379" w:hRule="atLeast"/>
        </w:trPr>
        <w:tc>
          <w:tcPr>
            <w:tcW w:w="5884" w:type="dxa"/>
            <w:tcBorders>
              <w:top w:val="single" w:sz="2" w:space="0" w:color="000000"/>
              <w:bottom w:val="single" w:sz="2" w:space="0" w:color="D1D3D4"/>
            </w:tcBorders>
          </w:tcPr>
          <w:p>
            <w:pPr>
              <w:pStyle w:val="TableParagraph"/>
              <w:ind w:left="56"/>
              <w:rPr>
                <w:sz w:val="20"/>
              </w:rPr>
            </w:pPr>
            <w:r>
              <w:rPr>
                <w:color w:val="231F20"/>
                <w:sz w:val="20"/>
              </w:rPr>
              <w:t>2. Define search criteria</w:t>
            </w:r>
          </w:p>
        </w:tc>
        <w:tc>
          <w:tcPr>
            <w:tcW w:w="2787" w:type="dxa"/>
            <w:tcBorders>
              <w:top w:val="single" w:sz="2" w:space="0" w:color="000000"/>
              <w:bottom w:val="single" w:sz="2" w:space="0" w:color="D1D3D4"/>
            </w:tcBorders>
          </w:tcPr>
          <w:p>
            <w:pPr>
              <w:pStyle w:val="TableParagraph"/>
              <w:ind w:right="1088"/>
              <w:jc w:val="right"/>
              <w:rPr>
                <w:sz w:val="20"/>
              </w:rPr>
            </w:pPr>
            <w:r>
              <w:rPr>
                <w:color w:val="231F20"/>
                <w:w w:val="95"/>
                <w:sz w:val="20"/>
              </w:rPr>
              <w:t>0.70</w:t>
            </w:r>
          </w:p>
        </w:tc>
        <w:tc>
          <w:tcPr>
            <w:tcW w:w="1526" w:type="dxa"/>
            <w:tcBorders>
              <w:top w:val="single" w:sz="2" w:space="0" w:color="000000"/>
              <w:bottom w:val="single" w:sz="2" w:space="0" w:color="D1D3D4"/>
            </w:tcBorders>
          </w:tcPr>
          <w:p>
            <w:pPr>
              <w:pStyle w:val="TableParagraph"/>
              <w:ind w:right="168"/>
              <w:jc w:val="right"/>
              <w:rPr>
                <w:sz w:val="20"/>
              </w:rPr>
            </w:pPr>
            <w:r>
              <w:rPr>
                <w:color w:val="231F20"/>
                <w:w w:val="75"/>
                <w:sz w:val="20"/>
              </w:rPr>
              <w:t>127</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3. Search and selection studies</w:t>
            </w:r>
          </w:p>
        </w:tc>
        <w:tc>
          <w:tcPr>
            <w:tcW w:w="2787" w:type="dxa"/>
            <w:tcBorders>
              <w:top w:val="single" w:sz="2" w:space="0" w:color="D1D3D4"/>
              <w:bottom w:val="single" w:sz="2" w:space="0" w:color="D1D3D4"/>
            </w:tcBorders>
          </w:tcPr>
          <w:p>
            <w:pPr>
              <w:pStyle w:val="TableParagraph"/>
              <w:ind w:right="1088"/>
              <w:jc w:val="right"/>
              <w:rPr>
                <w:sz w:val="20"/>
              </w:rPr>
            </w:pPr>
            <w:r>
              <w:rPr>
                <w:color w:val="231F20"/>
                <w:sz w:val="20"/>
              </w:rPr>
              <w:t>0.84</w:t>
            </w:r>
          </w:p>
        </w:tc>
        <w:tc>
          <w:tcPr>
            <w:tcW w:w="1526" w:type="dxa"/>
            <w:tcBorders>
              <w:top w:val="single" w:sz="2" w:space="0" w:color="D1D3D4"/>
              <w:bottom w:val="single" w:sz="2" w:space="0" w:color="D1D3D4"/>
            </w:tcBorders>
          </w:tcPr>
          <w:p>
            <w:pPr>
              <w:pStyle w:val="TableParagraph"/>
              <w:ind w:right="168"/>
              <w:jc w:val="right"/>
              <w:rPr>
                <w:sz w:val="20"/>
              </w:rPr>
            </w:pPr>
            <w:r>
              <w:rPr>
                <w:color w:val="231F20"/>
                <w:w w:val="75"/>
                <w:sz w:val="20"/>
              </w:rPr>
              <w:t>127</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4. Assess the quality of studies</w:t>
            </w:r>
          </w:p>
        </w:tc>
        <w:tc>
          <w:tcPr>
            <w:tcW w:w="2787" w:type="dxa"/>
            <w:tcBorders>
              <w:top w:val="single" w:sz="2" w:space="0" w:color="D1D3D4"/>
              <w:bottom w:val="single" w:sz="2" w:space="0" w:color="D1D3D4"/>
            </w:tcBorders>
          </w:tcPr>
          <w:p>
            <w:pPr>
              <w:pStyle w:val="TableParagraph"/>
              <w:ind w:right="1088"/>
              <w:jc w:val="right"/>
              <w:rPr>
                <w:sz w:val="20"/>
              </w:rPr>
            </w:pPr>
            <w:r>
              <w:rPr>
                <w:color w:val="231F20"/>
                <w:sz w:val="20"/>
              </w:rPr>
              <w:t>0.64</w:t>
            </w:r>
          </w:p>
        </w:tc>
        <w:tc>
          <w:tcPr>
            <w:tcW w:w="1526" w:type="dxa"/>
            <w:tcBorders>
              <w:top w:val="single" w:sz="2" w:space="0" w:color="D1D3D4"/>
              <w:bottom w:val="single" w:sz="2" w:space="0" w:color="D1D3D4"/>
            </w:tcBorders>
          </w:tcPr>
          <w:p>
            <w:pPr>
              <w:pStyle w:val="TableParagraph"/>
              <w:ind w:right="168"/>
              <w:jc w:val="right"/>
              <w:rPr>
                <w:sz w:val="20"/>
              </w:rPr>
            </w:pPr>
            <w:r>
              <w:rPr>
                <w:color w:val="231F20"/>
                <w:w w:val="75"/>
                <w:sz w:val="20"/>
              </w:rPr>
              <w:t>127</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5. Summarise findings</w:t>
            </w:r>
          </w:p>
        </w:tc>
        <w:tc>
          <w:tcPr>
            <w:tcW w:w="2787" w:type="dxa"/>
            <w:tcBorders>
              <w:top w:val="single" w:sz="2" w:space="0" w:color="D1D3D4"/>
              <w:bottom w:val="single" w:sz="2" w:space="0" w:color="D1D3D4"/>
            </w:tcBorders>
          </w:tcPr>
          <w:p>
            <w:pPr>
              <w:pStyle w:val="TableParagraph"/>
              <w:ind w:right="1088"/>
              <w:jc w:val="right"/>
              <w:rPr>
                <w:sz w:val="20"/>
              </w:rPr>
            </w:pPr>
            <w:r>
              <w:rPr>
                <w:color w:val="231F20"/>
                <w:w w:val="85"/>
                <w:sz w:val="20"/>
              </w:rPr>
              <w:t>0.91</w:t>
            </w:r>
          </w:p>
        </w:tc>
        <w:tc>
          <w:tcPr>
            <w:tcW w:w="1526" w:type="dxa"/>
            <w:tcBorders>
              <w:top w:val="single" w:sz="2" w:space="0" w:color="D1D3D4"/>
              <w:bottom w:val="single" w:sz="2" w:space="0" w:color="D1D3D4"/>
            </w:tcBorders>
          </w:tcPr>
          <w:p>
            <w:pPr>
              <w:pStyle w:val="TableParagraph"/>
              <w:ind w:right="168"/>
              <w:jc w:val="right"/>
              <w:rPr>
                <w:sz w:val="20"/>
              </w:rPr>
            </w:pPr>
            <w:r>
              <w:rPr>
                <w:color w:val="231F20"/>
                <w:w w:val="75"/>
                <w:sz w:val="20"/>
              </w:rPr>
              <w:t>127</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w w:val="105"/>
                <w:sz w:val="20"/>
              </w:rPr>
              <w:t>6. Determine applicability of findings</w:t>
            </w:r>
          </w:p>
        </w:tc>
        <w:tc>
          <w:tcPr>
            <w:tcW w:w="2787" w:type="dxa"/>
            <w:tcBorders>
              <w:top w:val="single" w:sz="2" w:space="0" w:color="D1D3D4"/>
              <w:bottom w:val="single" w:sz="2" w:space="0" w:color="D1D3D4"/>
            </w:tcBorders>
          </w:tcPr>
          <w:p>
            <w:pPr>
              <w:pStyle w:val="TableParagraph"/>
              <w:ind w:right="1088"/>
              <w:jc w:val="right"/>
              <w:rPr>
                <w:sz w:val="20"/>
              </w:rPr>
            </w:pPr>
            <w:r>
              <w:rPr>
                <w:color w:val="231F20"/>
                <w:w w:val="90"/>
                <w:sz w:val="20"/>
              </w:rPr>
              <w:t>0.78</w:t>
            </w:r>
          </w:p>
        </w:tc>
        <w:tc>
          <w:tcPr>
            <w:tcW w:w="1526" w:type="dxa"/>
            <w:tcBorders>
              <w:top w:val="single" w:sz="2" w:space="0" w:color="D1D3D4"/>
              <w:bottom w:val="single" w:sz="2" w:space="0" w:color="D1D3D4"/>
            </w:tcBorders>
          </w:tcPr>
          <w:p>
            <w:pPr>
              <w:pStyle w:val="TableParagraph"/>
              <w:ind w:right="168"/>
              <w:jc w:val="right"/>
              <w:rPr>
                <w:sz w:val="20"/>
              </w:rPr>
            </w:pPr>
            <w:r>
              <w:rPr>
                <w:color w:val="231F20"/>
                <w:w w:val="75"/>
                <w:sz w:val="20"/>
              </w:rPr>
              <w:t>127</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7. Make strategic decisions based on learnings</w:t>
            </w:r>
          </w:p>
        </w:tc>
        <w:tc>
          <w:tcPr>
            <w:tcW w:w="2787" w:type="dxa"/>
            <w:tcBorders>
              <w:top w:val="single" w:sz="2" w:space="0" w:color="D1D3D4"/>
              <w:bottom w:val="single" w:sz="2" w:space="0" w:color="D1D3D4"/>
            </w:tcBorders>
          </w:tcPr>
          <w:p>
            <w:pPr>
              <w:pStyle w:val="TableParagraph"/>
              <w:ind w:right="1088"/>
              <w:jc w:val="right"/>
              <w:rPr>
                <w:sz w:val="20"/>
              </w:rPr>
            </w:pPr>
            <w:r>
              <w:rPr>
                <w:color w:val="231F20"/>
                <w:w w:val="95"/>
                <w:sz w:val="20"/>
              </w:rPr>
              <w:t>0.82</w:t>
            </w:r>
          </w:p>
        </w:tc>
        <w:tc>
          <w:tcPr>
            <w:tcW w:w="1526" w:type="dxa"/>
            <w:tcBorders>
              <w:top w:val="single" w:sz="2" w:space="0" w:color="D1D3D4"/>
              <w:bottom w:val="single" w:sz="2" w:space="0" w:color="D1D3D4"/>
            </w:tcBorders>
          </w:tcPr>
          <w:p>
            <w:pPr>
              <w:pStyle w:val="TableParagraph"/>
              <w:ind w:right="168"/>
              <w:jc w:val="right"/>
              <w:rPr>
                <w:sz w:val="20"/>
              </w:rPr>
            </w:pPr>
            <w:r>
              <w:rPr>
                <w:color w:val="231F20"/>
                <w:w w:val="75"/>
                <w:sz w:val="20"/>
              </w:rPr>
              <w:t>127</w:t>
            </w:r>
          </w:p>
        </w:tc>
      </w:tr>
      <w:tr>
        <w:trPr>
          <w:trHeight w:val="614" w:hRule="atLeast"/>
        </w:trPr>
        <w:tc>
          <w:tcPr>
            <w:tcW w:w="5884" w:type="dxa"/>
            <w:tcBorders>
              <w:top w:val="single" w:sz="2" w:space="0" w:color="D1D3D4"/>
              <w:bottom w:val="single" w:sz="8" w:space="0" w:color="231F20"/>
            </w:tcBorders>
          </w:tcPr>
          <w:p>
            <w:pPr>
              <w:pStyle w:val="TableParagraph"/>
              <w:spacing w:before="248"/>
              <w:ind w:left="56"/>
              <w:rPr>
                <w:b/>
                <w:sz w:val="22"/>
              </w:rPr>
            </w:pPr>
            <w:r>
              <w:rPr>
                <w:b/>
                <w:color w:val="231F20"/>
                <w:sz w:val="22"/>
              </w:rPr>
              <w:t>Systems thinking</w:t>
            </w:r>
          </w:p>
        </w:tc>
        <w:tc>
          <w:tcPr>
            <w:tcW w:w="2787" w:type="dxa"/>
            <w:tcBorders>
              <w:top w:val="single" w:sz="2" w:space="0" w:color="D1D3D4"/>
              <w:bottom w:val="single" w:sz="8" w:space="0" w:color="231F20"/>
            </w:tcBorders>
          </w:tcPr>
          <w:p>
            <w:pPr>
              <w:pStyle w:val="TableParagraph"/>
              <w:spacing w:before="248"/>
              <w:ind w:right="1101"/>
              <w:jc w:val="right"/>
              <w:rPr>
                <w:b/>
                <w:sz w:val="22"/>
              </w:rPr>
            </w:pPr>
            <w:r>
              <w:rPr>
                <w:b/>
                <w:color w:val="231F20"/>
                <w:w w:val="95"/>
                <w:sz w:val="22"/>
              </w:rPr>
              <w:t>Per.</w:t>
            </w:r>
          </w:p>
        </w:tc>
        <w:tc>
          <w:tcPr>
            <w:tcW w:w="1526" w:type="dxa"/>
            <w:tcBorders>
              <w:top w:val="single" w:sz="2" w:space="0" w:color="D1D3D4"/>
              <w:bottom w:val="single" w:sz="8" w:space="0" w:color="231F20"/>
            </w:tcBorders>
          </w:tcPr>
          <w:p>
            <w:pPr>
              <w:pStyle w:val="TableParagraph"/>
              <w:spacing w:before="248"/>
              <w:ind w:right="168"/>
              <w:jc w:val="right"/>
              <w:rPr>
                <w:b/>
                <w:sz w:val="22"/>
              </w:rPr>
            </w:pPr>
            <w:r>
              <w:rPr>
                <w:b/>
                <w:color w:val="231F20"/>
                <w:w w:val="94"/>
                <w:sz w:val="22"/>
              </w:rPr>
              <w:t>N</w:t>
            </w:r>
          </w:p>
        </w:tc>
      </w:tr>
      <w:tr>
        <w:trPr>
          <w:trHeight w:val="428" w:hRule="atLeast"/>
        </w:trPr>
        <w:tc>
          <w:tcPr>
            <w:tcW w:w="5884" w:type="dxa"/>
            <w:tcBorders>
              <w:top w:val="single" w:sz="8" w:space="0" w:color="231F20"/>
              <w:bottom w:val="single" w:sz="2" w:space="0" w:color="000000"/>
            </w:tcBorders>
          </w:tcPr>
          <w:p>
            <w:pPr>
              <w:pStyle w:val="TableParagraph"/>
              <w:spacing w:before="130"/>
              <w:ind w:left="56"/>
              <w:rPr>
                <w:sz w:val="20"/>
              </w:rPr>
            </w:pPr>
            <w:r>
              <w:rPr>
                <w:color w:val="231F20"/>
                <w:sz w:val="20"/>
              </w:rPr>
              <w:t>1. Systems mapping</w:t>
            </w:r>
          </w:p>
        </w:tc>
        <w:tc>
          <w:tcPr>
            <w:tcW w:w="2787" w:type="dxa"/>
            <w:tcBorders>
              <w:top w:val="single" w:sz="8" w:space="0" w:color="231F20"/>
              <w:bottom w:val="single" w:sz="2" w:space="0" w:color="000000"/>
            </w:tcBorders>
          </w:tcPr>
          <w:p>
            <w:pPr>
              <w:pStyle w:val="TableParagraph"/>
              <w:spacing w:before="130"/>
              <w:ind w:right="1088"/>
              <w:jc w:val="right"/>
              <w:rPr>
                <w:sz w:val="20"/>
              </w:rPr>
            </w:pPr>
            <w:r>
              <w:rPr>
                <w:color w:val="231F20"/>
                <w:w w:val="95"/>
                <w:sz w:val="20"/>
              </w:rPr>
              <w:t>0.89</w:t>
            </w:r>
          </w:p>
        </w:tc>
        <w:tc>
          <w:tcPr>
            <w:tcW w:w="1526" w:type="dxa"/>
            <w:tcBorders>
              <w:top w:val="single" w:sz="8" w:space="0" w:color="231F20"/>
              <w:bottom w:val="single" w:sz="2" w:space="0" w:color="000000"/>
            </w:tcBorders>
          </w:tcPr>
          <w:p>
            <w:pPr>
              <w:pStyle w:val="TableParagraph"/>
              <w:spacing w:before="130"/>
              <w:ind w:right="168"/>
              <w:jc w:val="right"/>
              <w:rPr>
                <w:sz w:val="20"/>
              </w:rPr>
            </w:pPr>
            <w:r>
              <w:rPr>
                <w:color w:val="231F20"/>
                <w:w w:val="60"/>
                <w:sz w:val="20"/>
              </w:rPr>
              <w:t>111</w:t>
            </w:r>
          </w:p>
        </w:tc>
      </w:tr>
      <w:tr>
        <w:trPr>
          <w:trHeight w:val="379" w:hRule="atLeast"/>
        </w:trPr>
        <w:tc>
          <w:tcPr>
            <w:tcW w:w="5884" w:type="dxa"/>
            <w:tcBorders>
              <w:top w:val="single" w:sz="2" w:space="0" w:color="000000"/>
              <w:bottom w:val="single" w:sz="2" w:space="0" w:color="D1D3D4"/>
            </w:tcBorders>
          </w:tcPr>
          <w:p>
            <w:pPr>
              <w:pStyle w:val="TableParagraph"/>
              <w:ind w:left="56"/>
              <w:rPr>
                <w:sz w:val="20"/>
              </w:rPr>
            </w:pPr>
            <w:r>
              <w:rPr>
                <w:color w:val="231F20"/>
                <w:sz w:val="20"/>
              </w:rPr>
              <w:t>2. Causal loop modelling</w:t>
            </w:r>
          </w:p>
        </w:tc>
        <w:tc>
          <w:tcPr>
            <w:tcW w:w="2787" w:type="dxa"/>
            <w:tcBorders>
              <w:top w:val="single" w:sz="2" w:space="0" w:color="000000"/>
              <w:bottom w:val="single" w:sz="2" w:space="0" w:color="D1D3D4"/>
            </w:tcBorders>
          </w:tcPr>
          <w:p>
            <w:pPr>
              <w:pStyle w:val="TableParagraph"/>
              <w:ind w:right="1088"/>
              <w:jc w:val="right"/>
              <w:rPr>
                <w:sz w:val="20"/>
              </w:rPr>
            </w:pPr>
            <w:r>
              <w:rPr>
                <w:color w:val="231F20"/>
                <w:w w:val="80"/>
                <w:sz w:val="20"/>
              </w:rPr>
              <w:t>0.17</w:t>
            </w:r>
          </w:p>
        </w:tc>
        <w:tc>
          <w:tcPr>
            <w:tcW w:w="1526" w:type="dxa"/>
            <w:tcBorders>
              <w:top w:val="single" w:sz="2" w:space="0" w:color="000000"/>
              <w:bottom w:val="single" w:sz="2" w:space="0" w:color="D1D3D4"/>
            </w:tcBorders>
          </w:tcPr>
          <w:p>
            <w:pPr>
              <w:pStyle w:val="TableParagraph"/>
              <w:ind w:right="168"/>
              <w:jc w:val="right"/>
              <w:rPr>
                <w:sz w:val="20"/>
              </w:rPr>
            </w:pPr>
            <w:r>
              <w:rPr>
                <w:color w:val="231F20"/>
                <w:w w:val="60"/>
                <w:sz w:val="20"/>
              </w:rPr>
              <w:t>111</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3. Dynamic modelling</w:t>
            </w:r>
          </w:p>
        </w:tc>
        <w:tc>
          <w:tcPr>
            <w:tcW w:w="2787" w:type="dxa"/>
            <w:tcBorders>
              <w:top w:val="single" w:sz="2" w:space="0" w:color="D1D3D4"/>
              <w:bottom w:val="single" w:sz="2" w:space="0" w:color="D1D3D4"/>
            </w:tcBorders>
          </w:tcPr>
          <w:p>
            <w:pPr>
              <w:pStyle w:val="TableParagraph"/>
              <w:ind w:right="1088"/>
              <w:jc w:val="right"/>
              <w:rPr>
                <w:sz w:val="20"/>
              </w:rPr>
            </w:pPr>
            <w:r>
              <w:rPr>
                <w:color w:val="231F20"/>
                <w:w w:val="85"/>
                <w:sz w:val="20"/>
              </w:rPr>
              <w:t>0.16</w:t>
            </w:r>
          </w:p>
        </w:tc>
        <w:tc>
          <w:tcPr>
            <w:tcW w:w="1526" w:type="dxa"/>
            <w:tcBorders>
              <w:top w:val="single" w:sz="2" w:space="0" w:color="D1D3D4"/>
              <w:bottom w:val="single" w:sz="2" w:space="0" w:color="D1D3D4"/>
            </w:tcBorders>
          </w:tcPr>
          <w:p>
            <w:pPr>
              <w:pStyle w:val="TableParagraph"/>
              <w:ind w:right="168"/>
              <w:jc w:val="right"/>
              <w:rPr>
                <w:sz w:val="20"/>
              </w:rPr>
            </w:pPr>
            <w:r>
              <w:rPr>
                <w:color w:val="231F20"/>
                <w:w w:val="60"/>
                <w:sz w:val="20"/>
              </w:rPr>
              <w:t>111</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4. Scenario planning and modelling</w:t>
            </w:r>
          </w:p>
        </w:tc>
        <w:tc>
          <w:tcPr>
            <w:tcW w:w="2787" w:type="dxa"/>
            <w:tcBorders>
              <w:top w:val="single" w:sz="2" w:space="0" w:color="D1D3D4"/>
              <w:bottom w:val="single" w:sz="2" w:space="0" w:color="D1D3D4"/>
            </w:tcBorders>
          </w:tcPr>
          <w:p>
            <w:pPr>
              <w:pStyle w:val="TableParagraph"/>
              <w:ind w:right="1089"/>
              <w:jc w:val="right"/>
              <w:rPr>
                <w:sz w:val="20"/>
              </w:rPr>
            </w:pPr>
            <w:r>
              <w:rPr>
                <w:color w:val="231F20"/>
                <w:w w:val="95"/>
                <w:sz w:val="20"/>
              </w:rPr>
              <w:t>0.69</w:t>
            </w:r>
          </w:p>
        </w:tc>
        <w:tc>
          <w:tcPr>
            <w:tcW w:w="1526" w:type="dxa"/>
            <w:tcBorders>
              <w:top w:val="single" w:sz="2" w:space="0" w:color="D1D3D4"/>
              <w:bottom w:val="single" w:sz="2" w:space="0" w:color="D1D3D4"/>
            </w:tcBorders>
          </w:tcPr>
          <w:p>
            <w:pPr>
              <w:pStyle w:val="TableParagraph"/>
              <w:ind w:right="168"/>
              <w:jc w:val="right"/>
              <w:rPr>
                <w:sz w:val="20"/>
              </w:rPr>
            </w:pPr>
            <w:r>
              <w:rPr>
                <w:color w:val="231F20"/>
                <w:w w:val="60"/>
                <w:sz w:val="20"/>
              </w:rPr>
              <w:t>111</w:t>
            </w:r>
          </w:p>
        </w:tc>
      </w:tr>
      <w:tr>
        <w:trPr>
          <w:trHeight w:val="379" w:hRule="atLeast"/>
        </w:trPr>
        <w:tc>
          <w:tcPr>
            <w:tcW w:w="5884" w:type="dxa"/>
            <w:tcBorders>
              <w:top w:val="single" w:sz="2" w:space="0" w:color="D1D3D4"/>
              <w:bottom w:val="single" w:sz="2" w:space="0" w:color="D1D3D4"/>
            </w:tcBorders>
          </w:tcPr>
          <w:p>
            <w:pPr>
              <w:pStyle w:val="TableParagraph"/>
              <w:ind w:left="56"/>
              <w:rPr>
                <w:sz w:val="20"/>
              </w:rPr>
            </w:pPr>
            <w:r>
              <w:rPr>
                <w:color w:val="231F20"/>
                <w:sz w:val="20"/>
              </w:rPr>
              <w:t>5. Strategy development and testing</w:t>
            </w:r>
          </w:p>
        </w:tc>
        <w:tc>
          <w:tcPr>
            <w:tcW w:w="2787" w:type="dxa"/>
            <w:tcBorders>
              <w:top w:val="single" w:sz="2" w:space="0" w:color="D1D3D4"/>
              <w:bottom w:val="single" w:sz="2" w:space="0" w:color="D1D3D4"/>
            </w:tcBorders>
          </w:tcPr>
          <w:p>
            <w:pPr>
              <w:pStyle w:val="TableParagraph"/>
              <w:ind w:right="1089"/>
              <w:jc w:val="right"/>
              <w:rPr>
                <w:sz w:val="20"/>
              </w:rPr>
            </w:pPr>
            <w:r>
              <w:rPr>
                <w:color w:val="231F20"/>
                <w:w w:val="95"/>
                <w:sz w:val="20"/>
              </w:rPr>
              <w:t>0.69</w:t>
            </w:r>
          </w:p>
        </w:tc>
        <w:tc>
          <w:tcPr>
            <w:tcW w:w="1526" w:type="dxa"/>
            <w:tcBorders>
              <w:top w:val="single" w:sz="2" w:space="0" w:color="D1D3D4"/>
              <w:bottom w:val="single" w:sz="2" w:space="0" w:color="D1D3D4"/>
            </w:tcBorders>
          </w:tcPr>
          <w:p>
            <w:pPr>
              <w:pStyle w:val="TableParagraph"/>
              <w:ind w:right="168"/>
              <w:jc w:val="right"/>
              <w:rPr>
                <w:sz w:val="20"/>
              </w:rPr>
            </w:pPr>
            <w:r>
              <w:rPr>
                <w:color w:val="231F20"/>
                <w:w w:val="60"/>
                <w:sz w:val="20"/>
              </w:rPr>
              <w:t>111</w:t>
            </w:r>
          </w:p>
        </w:tc>
      </w:tr>
    </w:tbl>
    <w:p>
      <w:pPr>
        <w:spacing w:after="0"/>
        <w:jc w:val="right"/>
        <w:rPr>
          <w:sz w:val="20"/>
        </w:rPr>
        <w:sectPr>
          <w:headerReference w:type="default" r:id="rId209"/>
          <w:footerReference w:type="default" r:id="rId210"/>
          <w:pgSz w:w="11910" w:h="16840"/>
          <w:pgMar w:header="0" w:footer="718" w:top="1580" w:bottom="900" w:left="0" w:right="0"/>
          <w:pgNumType w:start="70"/>
        </w:sectPr>
      </w:pPr>
    </w:p>
    <w:p>
      <w:pPr>
        <w:spacing w:line="249" w:lineRule="auto" w:before="49"/>
        <w:ind w:left="834" w:right="3575" w:firstLine="0"/>
        <w:jc w:val="left"/>
        <w:rPr>
          <w:sz w:val="38"/>
        </w:rPr>
      </w:pPr>
      <w:bookmarkStart w:name="_bookmark25" w:id="26"/>
      <w:bookmarkEnd w:id="26"/>
      <w:r>
        <w:rPr/>
      </w:r>
      <w:r>
        <w:rPr>
          <w:color w:val="5BCBF5"/>
          <w:spacing w:val="10"/>
          <w:w w:val="85"/>
          <w:sz w:val="38"/>
        </w:rPr>
        <w:t>SECTION </w:t>
      </w:r>
      <w:r>
        <w:rPr>
          <w:color w:val="5BCBF5"/>
          <w:spacing w:val="-4"/>
          <w:w w:val="85"/>
          <w:sz w:val="38"/>
        </w:rPr>
        <w:t>IV. </w:t>
      </w:r>
      <w:r>
        <w:rPr>
          <w:color w:val="5BCBF5"/>
          <w:spacing w:val="10"/>
          <w:w w:val="85"/>
          <w:sz w:val="38"/>
        </w:rPr>
        <w:t>INTEREST </w:t>
      </w:r>
      <w:r>
        <w:rPr>
          <w:color w:val="5BCBF5"/>
          <w:spacing w:val="6"/>
          <w:w w:val="85"/>
          <w:sz w:val="38"/>
        </w:rPr>
        <w:t>IN </w:t>
      </w:r>
      <w:r>
        <w:rPr>
          <w:color w:val="5BCBF5"/>
          <w:spacing w:val="11"/>
          <w:w w:val="85"/>
          <w:sz w:val="38"/>
        </w:rPr>
        <w:t>LEARNING </w:t>
      </w:r>
      <w:r>
        <w:rPr>
          <w:color w:val="5BCBF5"/>
          <w:spacing w:val="10"/>
          <w:w w:val="85"/>
          <w:sz w:val="38"/>
        </w:rPr>
        <w:t>SKILLS </w:t>
      </w:r>
      <w:r>
        <w:rPr>
          <w:color w:val="5BCBF5"/>
          <w:spacing w:val="7"/>
          <w:w w:val="95"/>
          <w:sz w:val="38"/>
        </w:rPr>
        <w:t>AND </w:t>
      </w:r>
      <w:r>
        <w:rPr>
          <w:color w:val="5BCBF5"/>
          <w:spacing w:val="11"/>
          <w:w w:val="95"/>
          <w:sz w:val="38"/>
        </w:rPr>
        <w:t>LEARNING</w:t>
      </w:r>
      <w:r>
        <w:rPr>
          <w:color w:val="5BCBF5"/>
          <w:spacing w:val="-63"/>
          <w:w w:val="95"/>
          <w:sz w:val="38"/>
        </w:rPr>
        <w:t> </w:t>
      </w:r>
      <w:r>
        <w:rPr>
          <w:color w:val="5BCBF5"/>
          <w:spacing w:val="10"/>
          <w:w w:val="95"/>
          <w:sz w:val="38"/>
        </w:rPr>
        <w:t>PREFERENCES</w:t>
      </w:r>
    </w:p>
    <w:p>
      <w:pPr>
        <w:pStyle w:val="BodyText"/>
      </w:pPr>
    </w:p>
    <w:p>
      <w:pPr>
        <w:pStyle w:val="BodyText"/>
      </w:pPr>
    </w:p>
    <w:p>
      <w:pPr>
        <w:spacing w:after="0"/>
        <w:sectPr>
          <w:headerReference w:type="default" r:id="rId211"/>
          <w:footerReference w:type="default" r:id="rId212"/>
          <w:pgSz w:w="11910" w:h="16840"/>
          <w:pgMar w:header="0" w:footer="718" w:top="1260" w:bottom="900" w:left="0" w:right="0"/>
          <w:pgNumType w:start="71"/>
        </w:sectPr>
      </w:pPr>
    </w:p>
    <w:p>
      <w:pPr>
        <w:pStyle w:val="BodyText"/>
        <w:spacing w:before="6"/>
        <w:rPr>
          <w:sz w:val="22"/>
        </w:rPr>
      </w:pPr>
    </w:p>
    <w:p>
      <w:pPr>
        <w:pStyle w:val="BodyText"/>
        <w:spacing w:line="312" w:lineRule="auto"/>
        <w:ind w:left="850" w:right="95"/>
      </w:pPr>
      <w:r>
        <w:rPr>
          <w:color w:val="231F20"/>
        </w:rPr>
        <w:t>For each skill, we asked respondents about their interest in learning more. The proportion of people that can’t explain the skill and expressed an interest in learning one of the six skills they were asked about, ranges from 50 per cent to 83 per cent. The skills with higher demand are Impact Evaluation (83 per</w:t>
      </w:r>
      <w:r>
        <w:rPr>
          <w:color w:val="231F20"/>
          <w:spacing w:val="-41"/>
        </w:rPr>
        <w:t> </w:t>
      </w:r>
      <w:r>
        <w:rPr>
          <w:color w:val="231F20"/>
        </w:rPr>
        <w:t>cent),</w:t>
      </w:r>
    </w:p>
    <w:p>
      <w:pPr>
        <w:pStyle w:val="BodyText"/>
        <w:spacing w:line="312" w:lineRule="auto" w:before="6"/>
        <w:ind w:left="850" w:right="-3"/>
      </w:pPr>
      <w:r>
        <w:rPr>
          <w:color w:val="231F20"/>
        </w:rPr>
        <w:t>Systems</w:t>
      </w:r>
      <w:r>
        <w:rPr>
          <w:color w:val="231F20"/>
          <w:spacing w:val="-19"/>
        </w:rPr>
        <w:t> </w:t>
      </w:r>
      <w:r>
        <w:rPr>
          <w:color w:val="231F20"/>
        </w:rPr>
        <w:t>Thinking</w:t>
      </w:r>
      <w:r>
        <w:rPr>
          <w:color w:val="231F20"/>
          <w:spacing w:val="-19"/>
        </w:rPr>
        <w:t> </w:t>
      </w:r>
      <w:r>
        <w:rPr>
          <w:color w:val="231F20"/>
          <w:spacing w:val="-2"/>
        </w:rPr>
        <w:t>(76</w:t>
      </w:r>
      <w:r>
        <w:rPr>
          <w:color w:val="231F20"/>
          <w:spacing w:val="-19"/>
        </w:rPr>
        <w:t> </w:t>
      </w:r>
      <w:r>
        <w:rPr>
          <w:color w:val="231F20"/>
        </w:rPr>
        <w:t>per</w:t>
      </w:r>
      <w:r>
        <w:rPr>
          <w:color w:val="231F20"/>
          <w:spacing w:val="-19"/>
        </w:rPr>
        <w:t> </w:t>
      </w:r>
      <w:r>
        <w:rPr>
          <w:color w:val="231F20"/>
        </w:rPr>
        <w:t>cent)</w:t>
      </w:r>
      <w:r>
        <w:rPr>
          <w:color w:val="231F20"/>
          <w:spacing w:val="-19"/>
        </w:rPr>
        <w:t> </w:t>
      </w:r>
      <w:r>
        <w:rPr>
          <w:color w:val="231F20"/>
        </w:rPr>
        <w:t>and</w:t>
      </w:r>
      <w:r>
        <w:rPr>
          <w:color w:val="231F20"/>
          <w:spacing w:val="-18"/>
        </w:rPr>
        <w:t> </w:t>
      </w:r>
      <w:r>
        <w:rPr>
          <w:color w:val="231F20"/>
        </w:rPr>
        <w:t>Open</w:t>
      </w:r>
      <w:r>
        <w:rPr>
          <w:color w:val="231F20"/>
          <w:spacing w:val="-19"/>
        </w:rPr>
        <w:t> </w:t>
      </w:r>
      <w:r>
        <w:rPr>
          <w:color w:val="231F20"/>
        </w:rPr>
        <w:t>Innovation</w:t>
      </w:r>
      <w:r>
        <w:rPr>
          <w:color w:val="231F20"/>
          <w:spacing w:val="-19"/>
        </w:rPr>
        <w:t> </w:t>
      </w:r>
      <w:r>
        <w:rPr>
          <w:color w:val="231F20"/>
        </w:rPr>
        <w:t>(73 per cent). The skills with lower demand are Problem Definition, Data Analytical and Human Centred Design (see Figure</w:t>
      </w:r>
      <w:r>
        <w:rPr>
          <w:color w:val="231F20"/>
          <w:spacing w:val="-16"/>
        </w:rPr>
        <w:t> </w:t>
      </w:r>
      <w:r>
        <w:rPr>
          <w:color w:val="231F20"/>
        </w:rPr>
        <w:t>4.1).</w:t>
      </w:r>
    </w:p>
    <w:p>
      <w:pPr>
        <w:pStyle w:val="BodyText"/>
        <w:spacing w:before="6"/>
        <w:rPr>
          <w:sz w:val="22"/>
        </w:rPr>
      </w:pPr>
      <w:r>
        <w:rPr/>
        <w:br w:type="column"/>
      </w:r>
      <w:r>
        <w:rPr>
          <w:sz w:val="22"/>
        </w:rPr>
      </w:r>
    </w:p>
    <w:p>
      <w:pPr>
        <w:pStyle w:val="BodyText"/>
        <w:spacing w:line="312" w:lineRule="auto"/>
        <w:ind w:left="391" w:right="934"/>
      </w:pPr>
      <w:r>
        <w:rPr>
          <w:color w:val="231F20"/>
        </w:rPr>
        <w:t>The interest in learning is lower for those that already can explain the skill (16 per cent to 35 per cent) and the skills in demand differ from those that don’t know the skill (see Figure 4.2). More people are interested in</w:t>
      </w:r>
      <w:r>
        <w:rPr>
          <w:color w:val="231F20"/>
          <w:spacing w:val="-6"/>
        </w:rPr>
        <w:t> </w:t>
      </w:r>
      <w:r>
        <w:rPr>
          <w:color w:val="231F20"/>
        </w:rPr>
        <w:t>learning</w:t>
      </w:r>
      <w:r>
        <w:rPr>
          <w:color w:val="231F20"/>
          <w:spacing w:val="-5"/>
        </w:rPr>
        <w:t> </w:t>
      </w:r>
      <w:r>
        <w:rPr>
          <w:color w:val="231F20"/>
        </w:rPr>
        <w:t>more</w:t>
      </w:r>
      <w:r>
        <w:rPr>
          <w:color w:val="231F20"/>
          <w:spacing w:val="-6"/>
        </w:rPr>
        <w:t> </w:t>
      </w:r>
      <w:r>
        <w:rPr>
          <w:color w:val="231F20"/>
        </w:rPr>
        <w:t>about</w:t>
      </w:r>
      <w:r>
        <w:rPr>
          <w:color w:val="231F20"/>
          <w:spacing w:val="-5"/>
        </w:rPr>
        <w:t> </w:t>
      </w:r>
      <w:r>
        <w:rPr>
          <w:color w:val="231F20"/>
        </w:rPr>
        <w:t>Human</w:t>
      </w:r>
      <w:r>
        <w:rPr>
          <w:color w:val="231F20"/>
          <w:spacing w:val="-6"/>
        </w:rPr>
        <w:t> </w:t>
      </w:r>
      <w:r>
        <w:rPr>
          <w:color w:val="231F20"/>
        </w:rPr>
        <w:t>Centred</w:t>
      </w:r>
      <w:r>
        <w:rPr>
          <w:color w:val="231F20"/>
          <w:spacing w:val="-5"/>
        </w:rPr>
        <w:t> </w:t>
      </w:r>
      <w:r>
        <w:rPr>
          <w:color w:val="231F20"/>
        </w:rPr>
        <w:t>Design</w:t>
      </w:r>
      <w:r>
        <w:rPr>
          <w:color w:val="231F20"/>
          <w:spacing w:val="-5"/>
        </w:rPr>
        <w:t> </w:t>
      </w:r>
      <w:r>
        <w:rPr>
          <w:color w:val="231F20"/>
        </w:rPr>
        <w:t>(35</w:t>
      </w:r>
      <w:r>
        <w:rPr>
          <w:color w:val="231F20"/>
          <w:spacing w:val="-6"/>
        </w:rPr>
        <w:t> </w:t>
      </w:r>
      <w:r>
        <w:rPr>
          <w:color w:val="231F20"/>
        </w:rPr>
        <w:t>per cent), Open Innovation (34 per cent) and Behavioural Insights (29 per cent); and less interested in Evidence Synthesis</w:t>
      </w:r>
      <w:r>
        <w:rPr>
          <w:color w:val="231F20"/>
          <w:spacing w:val="-22"/>
        </w:rPr>
        <w:t> </w:t>
      </w:r>
      <w:r>
        <w:rPr>
          <w:color w:val="231F20"/>
        </w:rPr>
        <w:t>(18</w:t>
      </w:r>
      <w:r>
        <w:rPr>
          <w:color w:val="231F20"/>
          <w:spacing w:val="-21"/>
        </w:rPr>
        <w:t> </w:t>
      </w:r>
      <w:r>
        <w:rPr>
          <w:color w:val="231F20"/>
        </w:rPr>
        <w:t>per</w:t>
      </w:r>
      <w:r>
        <w:rPr>
          <w:color w:val="231F20"/>
          <w:spacing w:val="-21"/>
        </w:rPr>
        <w:t> </w:t>
      </w:r>
      <w:r>
        <w:rPr>
          <w:color w:val="231F20"/>
        </w:rPr>
        <w:t>cent),</w:t>
      </w:r>
      <w:r>
        <w:rPr>
          <w:color w:val="231F20"/>
          <w:spacing w:val="-21"/>
        </w:rPr>
        <w:t> </w:t>
      </w:r>
      <w:r>
        <w:rPr>
          <w:color w:val="231F20"/>
        </w:rPr>
        <w:t>Impact</w:t>
      </w:r>
      <w:r>
        <w:rPr>
          <w:color w:val="231F20"/>
          <w:spacing w:val="-21"/>
        </w:rPr>
        <w:t> </w:t>
      </w:r>
      <w:r>
        <w:rPr>
          <w:color w:val="231F20"/>
        </w:rPr>
        <w:t>Evaluation</w:t>
      </w:r>
      <w:r>
        <w:rPr>
          <w:color w:val="231F20"/>
          <w:spacing w:val="-21"/>
        </w:rPr>
        <w:t> </w:t>
      </w:r>
      <w:r>
        <w:rPr>
          <w:color w:val="231F20"/>
        </w:rPr>
        <w:t>(21</w:t>
      </w:r>
      <w:r>
        <w:rPr>
          <w:color w:val="231F20"/>
          <w:spacing w:val="-21"/>
        </w:rPr>
        <w:t> </w:t>
      </w:r>
      <w:r>
        <w:rPr>
          <w:color w:val="231F20"/>
        </w:rPr>
        <w:t>per</w:t>
      </w:r>
      <w:r>
        <w:rPr>
          <w:color w:val="231F20"/>
          <w:spacing w:val="-21"/>
        </w:rPr>
        <w:t> </w:t>
      </w:r>
      <w:r>
        <w:rPr>
          <w:color w:val="231F20"/>
        </w:rPr>
        <w:t>cent) and Problem Definition </w:t>
      </w:r>
      <w:r>
        <w:rPr>
          <w:color w:val="231F20"/>
          <w:spacing w:val="2"/>
        </w:rPr>
        <w:t>(22 </w:t>
      </w:r>
      <w:r>
        <w:rPr>
          <w:color w:val="231F20"/>
        </w:rPr>
        <w:t>per</w:t>
      </w:r>
      <w:r>
        <w:rPr>
          <w:color w:val="231F20"/>
          <w:spacing w:val="-31"/>
        </w:rPr>
        <w:t> </w:t>
      </w:r>
      <w:r>
        <w:rPr>
          <w:color w:val="231F20"/>
        </w:rPr>
        <w:t>cent).</w:t>
      </w:r>
    </w:p>
    <w:p>
      <w:pPr>
        <w:spacing w:after="0" w:line="312" w:lineRule="auto"/>
        <w:sectPr>
          <w:type w:val="continuous"/>
          <w:pgSz w:w="11910" w:h="16840"/>
          <w:pgMar w:top="920" w:bottom="280" w:left="0" w:right="0"/>
          <w:cols w:num="2" w:equalWidth="0">
            <w:col w:w="5735" w:space="40"/>
            <w:col w:w="6135"/>
          </w:cols>
        </w:sectPr>
      </w:pPr>
    </w:p>
    <w:p>
      <w:pPr>
        <w:pStyle w:val="BodyText"/>
      </w:pPr>
    </w:p>
    <w:p>
      <w:pPr>
        <w:pStyle w:val="BodyText"/>
        <w:spacing w:before="1"/>
        <w:rPr>
          <w:sz w:val="29"/>
        </w:rPr>
      </w:pPr>
    </w:p>
    <w:p>
      <w:pPr>
        <w:pStyle w:val="Heading4"/>
        <w:spacing w:line="208" w:lineRule="auto" w:before="119"/>
        <w:ind w:left="851" w:right="1076"/>
      </w:pPr>
      <w:r>
        <w:rPr/>
        <w:pict>
          <v:group style="position:absolute;margin-left:135.255005pt;margin-top:47.997662pt;width:424.8pt;height:269.45pt;mso-position-horizontal-relative:page;mso-position-vertical-relative:paragraph;z-index:-266968" coordorigin="2705,960" coordsize="8496,5389">
            <v:shape style="position:absolute;left:2705;top:1248;width:7048;height:4817" coordorigin="2705,1248" coordsize="7048,4817" path="m6866,5781l2705,5781,2705,6065,6866,6065,6866,5781m7471,5214l2716,5214,2716,5498,7471,5498,7471,5214m7810,4647l2716,4647,2716,4931,7810,4931,7810,4647m8235,4080l2716,4080,2716,4364,8235,4364,8235,4080m8405,3516l2716,3516,2716,3799,8405,3785,8405,3516m8479,2949l2705,2949,2705,3232,8479,3232,8479,2949m8903,2382l2705,2382,2705,2665,8903,2665,8903,2382m9169,1815l2716,1815,2716,2098,9169,2098,9169,1815m9752,1248l2705,1248,2705,1532,9752,1532,9752,1248e" filled="true" fillcolor="#00a650" stroked="false">
              <v:path arrowok="t"/>
              <v:fill type="solid"/>
            </v:shape>
            <v:shape style="position:absolute;left:2710;top:964;width:8486;height:5379" coordorigin="2710,965" coordsize="8486,5379" path="m2710,965l2710,6343,11196,6330e" filled="false" stroked="true" strokeweight=".5pt" strokecolor="#231f20">
              <v:path arrowok="t"/>
              <v:stroke dashstyle="solid"/>
            </v:shape>
            <w10:wrap type="none"/>
          </v:group>
        </w:pict>
      </w:r>
      <w:r>
        <w:rPr>
          <w:color w:val="231F20"/>
          <w:w w:val="85"/>
        </w:rPr>
        <w:t>FIGURE 4.1 SHARE OF RESPONDENTS THAT CAN’T EXPLAIN THE SKILL AND </w:t>
      </w:r>
      <w:r>
        <w:rPr>
          <w:color w:val="231F20"/>
          <w:w w:val="95"/>
        </w:rPr>
        <w:t>WANT TO KNOW MORE.</w:t>
      </w:r>
    </w:p>
    <w:p>
      <w:pPr>
        <w:pStyle w:val="BodyText"/>
        <w:rPr>
          <w:b/>
        </w:rPr>
      </w:pPr>
    </w:p>
    <w:p>
      <w:pPr>
        <w:pStyle w:val="BodyText"/>
        <w:spacing w:before="4"/>
        <w:rPr>
          <w:b/>
          <w:sz w:val="24"/>
        </w:rPr>
      </w:pPr>
    </w:p>
    <w:tbl>
      <w:tblPr>
        <w:tblW w:w="0" w:type="auto"/>
        <w:jc w:val="left"/>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9"/>
        <w:gridCol w:w="1691"/>
        <w:gridCol w:w="1616"/>
        <w:gridCol w:w="606"/>
        <w:gridCol w:w="900"/>
        <w:gridCol w:w="661"/>
        <w:gridCol w:w="721"/>
        <w:gridCol w:w="932"/>
        <w:gridCol w:w="679"/>
      </w:tblGrid>
      <w:tr>
        <w:trPr>
          <w:trHeight w:val="301" w:hRule="atLeast"/>
        </w:trPr>
        <w:tc>
          <w:tcPr>
            <w:tcW w:w="2779" w:type="dxa"/>
          </w:tcPr>
          <w:p>
            <w:pPr>
              <w:pStyle w:val="TableParagraph"/>
              <w:spacing w:before="52"/>
              <w:ind w:left="221"/>
              <w:rPr>
                <w:sz w:val="20"/>
              </w:rPr>
            </w:pPr>
            <w:r>
              <w:rPr>
                <w:color w:val="231F20"/>
                <w:sz w:val="20"/>
              </w:rPr>
              <w:t>Impact Evaluation</w:t>
            </w:r>
          </w:p>
        </w:tc>
        <w:tc>
          <w:tcPr>
            <w:tcW w:w="1691" w:type="dxa"/>
            <w:shd w:val="clear" w:color="auto" w:fill="00A650"/>
          </w:tcPr>
          <w:p>
            <w:pPr>
              <w:pStyle w:val="TableParagraph"/>
              <w:spacing w:before="0"/>
              <w:rPr>
                <w:rFonts w:ascii="Times New Roman"/>
                <w:sz w:val="20"/>
              </w:rPr>
            </w:pPr>
          </w:p>
        </w:tc>
        <w:tc>
          <w:tcPr>
            <w:tcW w:w="1616" w:type="dxa"/>
            <w:shd w:val="clear" w:color="auto" w:fill="00A650"/>
          </w:tcPr>
          <w:p>
            <w:pPr>
              <w:pStyle w:val="TableParagraph"/>
              <w:spacing w:before="0"/>
              <w:rPr>
                <w:rFonts w:ascii="Times New Roman"/>
                <w:sz w:val="20"/>
              </w:rPr>
            </w:pPr>
          </w:p>
        </w:tc>
        <w:tc>
          <w:tcPr>
            <w:tcW w:w="606" w:type="dxa"/>
            <w:shd w:val="clear" w:color="auto" w:fill="00A650"/>
          </w:tcPr>
          <w:p>
            <w:pPr>
              <w:pStyle w:val="TableParagraph"/>
              <w:spacing w:before="0"/>
              <w:rPr>
                <w:rFonts w:ascii="Times New Roman"/>
                <w:sz w:val="20"/>
              </w:rPr>
            </w:pPr>
          </w:p>
        </w:tc>
        <w:tc>
          <w:tcPr>
            <w:tcW w:w="900" w:type="dxa"/>
            <w:shd w:val="clear" w:color="auto" w:fill="00A650"/>
          </w:tcPr>
          <w:p>
            <w:pPr>
              <w:pStyle w:val="TableParagraph"/>
              <w:spacing w:before="0"/>
              <w:rPr>
                <w:rFonts w:ascii="Times New Roman"/>
                <w:sz w:val="20"/>
              </w:rPr>
            </w:pPr>
          </w:p>
        </w:tc>
        <w:tc>
          <w:tcPr>
            <w:tcW w:w="661" w:type="dxa"/>
            <w:shd w:val="clear" w:color="auto" w:fill="00A650"/>
          </w:tcPr>
          <w:p>
            <w:pPr>
              <w:pStyle w:val="TableParagraph"/>
              <w:spacing w:before="0"/>
              <w:rPr>
                <w:rFonts w:ascii="Times New Roman"/>
                <w:sz w:val="20"/>
              </w:rPr>
            </w:pPr>
          </w:p>
        </w:tc>
        <w:tc>
          <w:tcPr>
            <w:tcW w:w="721" w:type="dxa"/>
            <w:shd w:val="clear" w:color="auto" w:fill="00A650"/>
          </w:tcPr>
          <w:p>
            <w:pPr>
              <w:pStyle w:val="TableParagraph"/>
              <w:spacing w:before="0"/>
              <w:rPr>
                <w:rFonts w:ascii="Times New Roman"/>
                <w:sz w:val="20"/>
              </w:rPr>
            </w:pPr>
          </w:p>
        </w:tc>
        <w:tc>
          <w:tcPr>
            <w:tcW w:w="932" w:type="dxa"/>
          </w:tcPr>
          <w:p>
            <w:pPr>
              <w:pStyle w:val="TableParagraph"/>
              <w:spacing w:before="38"/>
              <w:ind w:left="139"/>
              <w:rPr>
                <w:b/>
                <w:sz w:val="20"/>
              </w:rPr>
            </w:pPr>
            <w:r>
              <w:rPr>
                <w:b/>
                <w:color w:val="00A650"/>
                <w:sz w:val="20"/>
              </w:rPr>
              <w:t>0.83</w:t>
            </w:r>
          </w:p>
        </w:tc>
        <w:tc>
          <w:tcPr>
            <w:tcW w:w="679" w:type="dxa"/>
          </w:tcPr>
          <w:p>
            <w:pPr>
              <w:pStyle w:val="TableParagraph"/>
              <w:spacing w:before="0"/>
              <w:rPr>
                <w:rFonts w:ascii="Times New Roman"/>
                <w:sz w:val="20"/>
              </w:rPr>
            </w:pPr>
          </w:p>
        </w:tc>
      </w:tr>
      <w:tr>
        <w:trPr>
          <w:trHeight w:val="566" w:hRule="atLeast"/>
        </w:trPr>
        <w:tc>
          <w:tcPr>
            <w:tcW w:w="2779" w:type="dxa"/>
          </w:tcPr>
          <w:p>
            <w:pPr>
              <w:pStyle w:val="TableParagraph"/>
              <w:spacing w:before="3"/>
              <w:rPr>
                <w:b/>
                <w:sz w:val="27"/>
              </w:rPr>
            </w:pPr>
          </w:p>
          <w:p>
            <w:pPr>
              <w:pStyle w:val="TableParagraph"/>
              <w:spacing w:before="1"/>
              <w:ind w:left="300"/>
              <w:rPr>
                <w:sz w:val="20"/>
              </w:rPr>
            </w:pPr>
            <w:r>
              <w:rPr>
                <w:color w:val="231F20"/>
                <w:sz w:val="20"/>
              </w:rPr>
              <w:t>Systems Thinking</w:t>
            </w:r>
          </w:p>
        </w:tc>
        <w:tc>
          <w:tcPr>
            <w:tcW w:w="1691" w:type="dxa"/>
          </w:tcPr>
          <w:p>
            <w:pPr>
              <w:pStyle w:val="TableParagraph"/>
              <w:spacing w:before="0"/>
              <w:rPr>
                <w:rFonts w:ascii="Times New Roman"/>
                <w:sz w:val="20"/>
              </w:rPr>
            </w:pPr>
          </w:p>
        </w:tc>
        <w:tc>
          <w:tcPr>
            <w:tcW w:w="1616" w:type="dxa"/>
          </w:tcPr>
          <w:p>
            <w:pPr>
              <w:pStyle w:val="TableParagraph"/>
              <w:spacing w:before="0"/>
              <w:rPr>
                <w:rFonts w:ascii="Times New Roman"/>
                <w:sz w:val="20"/>
              </w:rPr>
            </w:pPr>
          </w:p>
        </w:tc>
        <w:tc>
          <w:tcPr>
            <w:tcW w:w="606" w:type="dxa"/>
          </w:tcPr>
          <w:p>
            <w:pPr>
              <w:pStyle w:val="TableParagraph"/>
              <w:spacing w:before="0"/>
              <w:rPr>
                <w:rFonts w:ascii="Times New Roman"/>
                <w:sz w:val="20"/>
              </w:rPr>
            </w:pPr>
          </w:p>
        </w:tc>
        <w:tc>
          <w:tcPr>
            <w:tcW w:w="900" w:type="dxa"/>
          </w:tcPr>
          <w:p>
            <w:pPr>
              <w:pStyle w:val="TableParagraph"/>
              <w:spacing w:before="0"/>
              <w:rPr>
                <w:rFonts w:ascii="Times New Roman"/>
                <w:sz w:val="20"/>
              </w:rPr>
            </w:pPr>
          </w:p>
        </w:tc>
        <w:tc>
          <w:tcPr>
            <w:tcW w:w="661" w:type="dxa"/>
          </w:tcPr>
          <w:p>
            <w:pPr>
              <w:pStyle w:val="TableParagraph"/>
              <w:spacing w:before="0"/>
              <w:rPr>
                <w:rFonts w:ascii="Times New Roman"/>
                <w:sz w:val="20"/>
              </w:rPr>
            </w:pPr>
          </w:p>
        </w:tc>
        <w:tc>
          <w:tcPr>
            <w:tcW w:w="721" w:type="dxa"/>
          </w:tcPr>
          <w:p>
            <w:pPr>
              <w:pStyle w:val="TableParagraph"/>
              <w:spacing w:before="3"/>
              <w:rPr>
                <w:b/>
                <w:sz w:val="26"/>
              </w:rPr>
            </w:pPr>
          </w:p>
          <w:p>
            <w:pPr>
              <w:pStyle w:val="TableParagraph"/>
              <w:spacing w:before="0"/>
              <w:ind w:right="95"/>
              <w:jc w:val="right"/>
              <w:rPr>
                <w:b/>
                <w:sz w:val="20"/>
              </w:rPr>
            </w:pPr>
            <w:r>
              <w:rPr>
                <w:b/>
                <w:color w:val="00A650"/>
                <w:w w:val="95"/>
                <w:sz w:val="20"/>
              </w:rPr>
              <w:t>0.76</w:t>
            </w: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566" w:hRule="atLeast"/>
        </w:trPr>
        <w:tc>
          <w:tcPr>
            <w:tcW w:w="2779" w:type="dxa"/>
          </w:tcPr>
          <w:p>
            <w:pPr>
              <w:pStyle w:val="TableParagraph"/>
              <w:spacing w:before="1"/>
              <w:rPr>
                <w:b/>
                <w:sz w:val="27"/>
              </w:rPr>
            </w:pPr>
          </w:p>
          <w:p>
            <w:pPr>
              <w:pStyle w:val="TableParagraph"/>
              <w:spacing w:before="1"/>
              <w:ind w:left="332"/>
              <w:rPr>
                <w:sz w:val="20"/>
              </w:rPr>
            </w:pPr>
            <w:r>
              <w:rPr>
                <w:color w:val="231F20"/>
                <w:sz w:val="20"/>
              </w:rPr>
              <w:t>Open Innovation</w:t>
            </w:r>
          </w:p>
        </w:tc>
        <w:tc>
          <w:tcPr>
            <w:tcW w:w="1691" w:type="dxa"/>
          </w:tcPr>
          <w:p>
            <w:pPr>
              <w:pStyle w:val="TableParagraph"/>
              <w:spacing w:before="0"/>
              <w:rPr>
                <w:rFonts w:ascii="Times New Roman"/>
                <w:sz w:val="20"/>
              </w:rPr>
            </w:pPr>
          </w:p>
        </w:tc>
        <w:tc>
          <w:tcPr>
            <w:tcW w:w="1616" w:type="dxa"/>
          </w:tcPr>
          <w:p>
            <w:pPr>
              <w:pStyle w:val="TableParagraph"/>
              <w:spacing w:before="0"/>
              <w:rPr>
                <w:rFonts w:ascii="Times New Roman"/>
                <w:sz w:val="20"/>
              </w:rPr>
            </w:pPr>
          </w:p>
        </w:tc>
        <w:tc>
          <w:tcPr>
            <w:tcW w:w="606" w:type="dxa"/>
          </w:tcPr>
          <w:p>
            <w:pPr>
              <w:pStyle w:val="TableParagraph"/>
              <w:spacing w:before="0"/>
              <w:rPr>
                <w:rFonts w:ascii="Times New Roman"/>
                <w:sz w:val="20"/>
              </w:rPr>
            </w:pPr>
          </w:p>
        </w:tc>
        <w:tc>
          <w:tcPr>
            <w:tcW w:w="900" w:type="dxa"/>
          </w:tcPr>
          <w:p>
            <w:pPr>
              <w:pStyle w:val="TableParagraph"/>
              <w:spacing w:before="0"/>
              <w:rPr>
                <w:rFonts w:ascii="Times New Roman"/>
                <w:sz w:val="20"/>
              </w:rPr>
            </w:pPr>
          </w:p>
        </w:tc>
        <w:tc>
          <w:tcPr>
            <w:tcW w:w="661" w:type="dxa"/>
          </w:tcPr>
          <w:p>
            <w:pPr>
              <w:pStyle w:val="TableParagraph"/>
              <w:spacing w:before="0"/>
              <w:rPr>
                <w:rFonts w:ascii="Times New Roman"/>
                <w:sz w:val="20"/>
              </w:rPr>
            </w:pPr>
          </w:p>
        </w:tc>
        <w:tc>
          <w:tcPr>
            <w:tcW w:w="721" w:type="dxa"/>
          </w:tcPr>
          <w:p>
            <w:pPr>
              <w:pStyle w:val="TableParagraph"/>
              <w:spacing w:before="3"/>
              <w:rPr>
                <w:b/>
                <w:sz w:val="26"/>
              </w:rPr>
            </w:pPr>
          </w:p>
          <w:p>
            <w:pPr>
              <w:pStyle w:val="TableParagraph"/>
              <w:spacing w:before="0"/>
              <w:ind w:left="11"/>
              <w:rPr>
                <w:b/>
                <w:sz w:val="20"/>
              </w:rPr>
            </w:pPr>
            <w:r>
              <w:rPr>
                <w:b/>
                <w:color w:val="00A650"/>
                <w:sz w:val="20"/>
              </w:rPr>
              <w:t>0.73</w:t>
            </w: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566" w:hRule="atLeast"/>
        </w:trPr>
        <w:tc>
          <w:tcPr>
            <w:tcW w:w="2779" w:type="dxa"/>
          </w:tcPr>
          <w:p>
            <w:pPr>
              <w:pStyle w:val="TableParagraph"/>
              <w:spacing w:before="11"/>
              <w:rPr>
                <w:b/>
                <w:sz w:val="26"/>
              </w:rPr>
            </w:pPr>
          </w:p>
          <w:p>
            <w:pPr>
              <w:pStyle w:val="TableParagraph"/>
              <w:spacing w:before="0"/>
              <w:ind w:left="888"/>
              <w:rPr>
                <w:sz w:val="20"/>
              </w:rPr>
            </w:pPr>
            <w:r>
              <w:rPr>
                <w:color w:val="231F20"/>
                <w:sz w:val="20"/>
              </w:rPr>
              <w:t>Lean Agile</w:t>
            </w:r>
          </w:p>
        </w:tc>
        <w:tc>
          <w:tcPr>
            <w:tcW w:w="1691" w:type="dxa"/>
          </w:tcPr>
          <w:p>
            <w:pPr>
              <w:pStyle w:val="TableParagraph"/>
              <w:spacing w:before="0"/>
              <w:rPr>
                <w:rFonts w:ascii="Times New Roman"/>
                <w:sz w:val="20"/>
              </w:rPr>
            </w:pPr>
          </w:p>
        </w:tc>
        <w:tc>
          <w:tcPr>
            <w:tcW w:w="1616" w:type="dxa"/>
          </w:tcPr>
          <w:p>
            <w:pPr>
              <w:pStyle w:val="TableParagraph"/>
              <w:spacing w:before="0"/>
              <w:rPr>
                <w:rFonts w:ascii="Times New Roman"/>
                <w:sz w:val="20"/>
              </w:rPr>
            </w:pPr>
          </w:p>
        </w:tc>
        <w:tc>
          <w:tcPr>
            <w:tcW w:w="606" w:type="dxa"/>
          </w:tcPr>
          <w:p>
            <w:pPr>
              <w:pStyle w:val="TableParagraph"/>
              <w:spacing w:before="0"/>
              <w:rPr>
                <w:rFonts w:ascii="Times New Roman"/>
                <w:sz w:val="20"/>
              </w:rPr>
            </w:pPr>
          </w:p>
        </w:tc>
        <w:tc>
          <w:tcPr>
            <w:tcW w:w="900" w:type="dxa"/>
          </w:tcPr>
          <w:p>
            <w:pPr>
              <w:pStyle w:val="TableParagraph"/>
              <w:spacing w:before="0"/>
              <w:rPr>
                <w:rFonts w:ascii="Times New Roman"/>
                <w:sz w:val="20"/>
              </w:rPr>
            </w:pPr>
          </w:p>
        </w:tc>
        <w:tc>
          <w:tcPr>
            <w:tcW w:w="661" w:type="dxa"/>
          </w:tcPr>
          <w:p>
            <w:pPr>
              <w:pStyle w:val="TableParagraph"/>
              <w:spacing w:before="3"/>
              <w:rPr>
                <w:b/>
                <w:sz w:val="26"/>
              </w:rPr>
            </w:pPr>
          </w:p>
          <w:p>
            <w:pPr>
              <w:pStyle w:val="TableParagraph"/>
              <w:spacing w:before="0"/>
              <w:ind w:left="247"/>
              <w:rPr>
                <w:b/>
                <w:sz w:val="20"/>
              </w:rPr>
            </w:pPr>
            <w:r>
              <w:rPr>
                <w:b/>
                <w:color w:val="00A650"/>
                <w:sz w:val="20"/>
              </w:rPr>
              <w:t>0.68</w:t>
            </w:r>
          </w:p>
        </w:tc>
        <w:tc>
          <w:tcPr>
            <w:tcW w:w="721" w:type="dxa"/>
          </w:tcPr>
          <w:p>
            <w:pPr>
              <w:pStyle w:val="TableParagraph"/>
              <w:spacing w:before="0"/>
              <w:rPr>
                <w:rFonts w:ascii="Times New Roman"/>
                <w:sz w:val="20"/>
              </w:rPr>
            </w:pP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830" w:hRule="atLeast"/>
        </w:trPr>
        <w:tc>
          <w:tcPr>
            <w:tcW w:w="2779" w:type="dxa"/>
          </w:tcPr>
          <w:p>
            <w:pPr>
              <w:pStyle w:val="TableParagraph"/>
              <w:spacing w:before="8"/>
              <w:rPr>
                <w:b/>
                <w:sz w:val="26"/>
              </w:rPr>
            </w:pPr>
          </w:p>
          <w:p>
            <w:pPr>
              <w:pStyle w:val="TableParagraph"/>
              <w:spacing w:before="1"/>
              <w:ind w:left="50"/>
              <w:rPr>
                <w:sz w:val="20"/>
              </w:rPr>
            </w:pPr>
            <w:r>
              <w:rPr>
                <w:color w:val="231F20"/>
                <w:sz w:val="20"/>
              </w:rPr>
              <w:t>Behavioural Insights</w:t>
            </w:r>
          </w:p>
        </w:tc>
        <w:tc>
          <w:tcPr>
            <w:tcW w:w="1691" w:type="dxa"/>
          </w:tcPr>
          <w:p>
            <w:pPr>
              <w:pStyle w:val="TableParagraph"/>
              <w:spacing w:before="0"/>
              <w:rPr>
                <w:rFonts w:ascii="Times New Roman"/>
                <w:sz w:val="20"/>
              </w:rPr>
            </w:pPr>
          </w:p>
        </w:tc>
        <w:tc>
          <w:tcPr>
            <w:tcW w:w="1616" w:type="dxa"/>
          </w:tcPr>
          <w:p>
            <w:pPr>
              <w:pStyle w:val="TableParagraph"/>
              <w:spacing w:before="0"/>
              <w:rPr>
                <w:rFonts w:ascii="Times New Roman"/>
                <w:sz w:val="20"/>
              </w:rPr>
            </w:pPr>
          </w:p>
        </w:tc>
        <w:tc>
          <w:tcPr>
            <w:tcW w:w="606" w:type="dxa"/>
          </w:tcPr>
          <w:p>
            <w:pPr>
              <w:pStyle w:val="TableParagraph"/>
              <w:spacing w:before="0"/>
              <w:rPr>
                <w:rFonts w:ascii="Times New Roman"/>
                <w:sz w:val="20"/>
              </w:rPr>
            </w:pPr>
          </w:p>
        </w:tc>
        <w:tc>
          <w:tcPr>
            <w:tcW w:w="900" w:type="dxa"/>
          </w:tcPr>
          <w:p>
            <w:pPr>
              <w:pStyle w:val="TableParagraph"/>
              <w:spacing w:before="0"/>
              <w:rPr>
                <w:rFonts w:ascii="Times New Roman"/>
                <w:sz w:val="20"/>
              </w:rPr>
            </w:pPr>
          </w:p>
        </w:tc>
        <w:tc>
          <w:tcPr>
            <w:tcW w:w="661" w:type="dxa"/>
          </w:tcPr>
          <w:p>
            <w:pPr>
              <w:pStyle w:val="TableParagraph"/>
              <w:spacing w:before="3"/>
              <w:rPr>
                <w:b/>
                <w:sz w:val="26"/>
              </w:rPr>
            </w:pPr>
          </w:p>
          <w:p>
            <w:pPr>
              <w:pStyle w:val="TableParagraph"/>
              <w:spacing w:before="0"/>
              <w:ind w:left="173"/>
              <w:rPr>
                <w:b/>
                <w:sz w:val="20"/>
              </w:rPr>
            </w:pPr>
            <w:r>
              <w:rPr>
                <w:b/>
                <w:color w:val="00A650"/>
                <w:sz w:val="20"/>
              </w:rPr>
              <w:t>0.67</w:t>
            </w:r>
          </w:p>
        </w:tc>
        <w:tc>
          <w:tcPr>
            <w:tcW w:w="721" w:type="dxa"/>
          </w:tcPr>
          <w:p>
            <w:pPr>
              <w:pStyle w:val="TableParagraph"/>
              <w:spacing w:before="0"/>
              <w:rPr>
                <w:rFonts w:ascii="Times New Roman"/>
                <w:sz w:val="20"/>
              </w:rPr>
            </w:pP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301" w:hRule="atLeast"/>
        </w:trPr>
        <w:tc>
          <w:tcPr>
            <w:tcW w:w="2779" w:type="dxa"/>
          </w:tcPr>
          <w:p>
            <w:pPr>
              <w:pStyle w:val="TableParagraph"/>
              <w:spacing w:before="42"/>
              <w:ind w:left="127"/>
              <w:rPr>
                <w:sz w:val="20"/>
              </w:rPr>
            </w:pPr>
            <w:r>
              <w:rPr>
                <w:color w:val="231F20"/>
                <w:sz w:val="20"/>
              </w:rPr>
              <w:t>Evidence Synthesis</w:t>
            </w:r>
          </w:p>
        </w:tc>
        <w:tc>
          <w:tcPr>
            <w:tcW w:w="1691" w:type="dxa"/>
            <w:shd w:val="clear" w:color="auto" w:fill="00A650"/>
          </w:tcPr>
          <w:p>
            <w:pPr>
              <w:pStyle w:val="TableParagraph"/>
              <w:spacing w:before="0"/>
              <w:rPr>
                <w:rFonts w:ascii="Times New Roman"/>
                <w:sz w:val="20"/>
              </w:rPr>
            </w:pPr>
          </w:p>
        </w:tc>
        <w:tc>
          <w:tcPr>
            <w:tcW w:w="1616" w:type="dxa"/>
            <w:shd w:val="clear" w:color="auto" w:fill="00A650"/>
          </w:tcPr>
          <w:p>
            <w:pPr>
              <w:pStyle w:val="TableParagraph"/>
              <w:spacing w:before="0"/>
              <w:rPr>
                <w:rFonts w:ascii="Times New Roman"/>
                <w:sz w:val="20"/>
              </w:rPr>
            </w:pPr>
          </w:p>
        </w:tc>
        <w:tc>
          <w:tcPr>
            <w:tcW w:w="606" w:type="dxa"/>
            <w:shd w:val="clear" w:color="auto" w:fill="00A650"/>
          </w:tcPr>
          <w:p>
            <w:pPr>
              <w:pStyle w:val="TableParagraph"/>
              <w:spacing w:before="0"/>
              <w:rPr>
                <w:rFonts w:ascii="Times New Roman"/>
                <w:sz w:val="20"/>
              </w:rPr>
            </w:pPr>
          </w:p>
        </w:tc>
        <w:tc>
          <w:tcPr>
            <w:tcW w:w="900" w:type="dxa"/>
            <w:shd w:val="clear" w:color="auto" w:fill="00A650"/>
          </w:tcPr>
          <w:p>
            <w:pPr>
              <w:pStyle w:val="TableParagraph"/>
              <w:spacing w:before="0"/>
              <w:rPr>
                <w:rFonts w:ascii="Times New Roman"/>
                <w:sz w:val="20"/>
              </w:rPr>
            </w:pPr>
          </w:p>
        </w:tc>
        <w:tc>
          <w:tcPr>
            <w:tcW w:w="661" w:type="dxa"/>
          </w:tcPr>
          <w:p>
            <w:pPr>
              <w:pStyle w:val="TableParagraph"/>
              <w:spacing w:before="38"/>
              <w:ind w:left="4"/>
              <w:rPr>
                <w:b/>
                <w:sz w:val="20"/>
              </w:rPr>
            </w:pPr>
            <w:r>
              <w:rPr>
                <w:b/>
                <w:color w:val="00A650"/>
                <w:sz w:val="20"/>
              </w:rPr>
              <w:t>0.65</w:t>
            </w:r>
          </w:p>
        </w:tc>
        <w:tc>
          <w:tcPr>
            <w:tcW w:w="721" w:type="dxa"/>
          </w:tcPr>
          <w:p>
            <w:pPr>
              <w:pStyle w:val="TableParagraph"/>
              <w:spacing w:before="0"/>
              <w:rPr>
                <w:rFonts w:ascii="Times New Roman"/>
                <w:sz w:val="20"/>
              </w:rPr>
            </w:pP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269" w:hRule="atLeast"/>
        </w:trPr>
        <w:tc>
          <w:tcPr>
            <w:tcW w:w="2779" w:type="dxa"/>
          </w:tcPr>
          <w:p>
            <w:pPr>
              <w:pStyle w:val="TableParagraph"/>
              <w:spacing w:before="0"/>
              <w:rPr>
                <w:rFonts w:ascii="Times New Roman"/>
                <w:sz w:val="18"/>
              </w:rPr>
            </w:pPr>
          </w:p>
        </w:tc>
        <w:tc>
          <w:tcPr>
            <w:tcW w:w="1691" w:type="dxa"/>
          </w:tcPr>
          <w:p>
            <w:pPr>
              <w:pStyle w:val="TableParagraph"/>
              <w:spacing w:before="0"/>
              <w:rPr>
                <w:rFonts w:ascii="Times New Roman"/>
                <w:sz w:val="18"/>
              </w:rPr>
            </w:pPr>
          </w:p>
        </w:tc>
        <w:tc>
          <w:tcPr>
            <w:tcW w:w="1616" w:type="dxa"/>
          </w:tcPr>
          <w:p>
            <w:pPr>
              <w:pStyle w:val="TableParagraph"/>
              <w:spacing w:before="0"/>
              <w:rPr>
                <w:rFonts w:ascii="Times New Roman"/>
                <w:sz w:val="18"/>
              </w:rPr>
            </w:pPr>
          </w:p>
        </w:tc>
        <w:tc>
          <w:tcPr>
            <w:tcW w:w="606" w:type="dxa"/>
          </w:tcPr>
          <w:p>
            <w:pPr>
              <w:pStyle w:val="TableParagraph"/>
              <w:spacing w:before="0"/>
              <w:rPr>
                <w:rFonts w:ascii="Times New Roman"/>
                <w:sz w:val="18"/>
              </w:rPr>
            </w:pPr>
          </w:p>
        </w:tc>
        <w:tc>
          <w:tcPr>
            <w:tcW w:w="900" w:type="dxa"/>
          </w:tcPr>
          <w:p>
            <w:pPr>
              <w:pStyle w:val="TableParagraph"/>
              <w:spacing w:before="0"/>
              <w:rPr>
                <w:rFonts w:ascii="Times New Roman"/>
                <w:sz w:val="18"/>
              </w:rPr>
            </w:pPr>
          </w:p>
        </w:tc>
        <w:tc>
          <w:tcPr>
            <w:tcW w:w="661" w:type="dxa"/>
          </w:tcPr>
          <w:p>
            <w:pPr>
              <w:pStyle w:val="TableParagraph"/>
              <w:spacing w:before="0"/>
              <w:rPr>
                <w:rFonts w:ascii="Times New Roman"/>
                <w:sz w:val="18"/>
              </w:rPr>
            </w:pPr>
          </w:p>
        </w:tc>
        <w:tc>
          <w:tcPr>
            <w:tcW w:w="721" w:type="dxa"/>
          </w:tcPr>
          <w:p>
            <w:pPr>
              <w:pStyle w:val="TableParagraph"/>
              <w:spacing w:before="0"/>
              <w:rPr>
                <w:rFonts w:ascii="Times New Roman"/>
                <w:sz w:val="18"/>
              </w:rPr>
            </w:pPr>
          </w:p>
        </w:tc>
        <w:tc>
          <w:tcPr>
            <w:tcW w:w="932" w:type="dxa"/>
          </w:tcPr>
          <w:p>
            <w:pPr>
              <w:pStyle w:val="TableParagraph"/>
              <w:spacing w:before="0"/>
              <w:rPr>
                <w:rFonts w:ascii="Times New Roman"/>
                <w:sz w:val="18"/>
              </w:rPr>
            </w:pPr>
          </w:p>
        </w:tc>
        <w:tc>
          <w:tcPr>
            <w:tcW w:w="679" w:type="dxa"/>
          </w:tcPr>
          <w:p>
            <w:pPr>
              <w:pStyle w:val="TableParagraph"/>
              <w:spacing w:before="0"/>
              <w:rPr>
                <w:rFonts w:ascii="Times New Roman"/>
                <w:sz w:val="18"/>
              </w:rPr>
            </w:pPr>
          </w:p>
        </w:tc>
      </w:tr>
      <w:tr>
        <w:trPr>
          <w:trHeight w:val="297" w:hRule="atLeast"/>
        </w:trPr>
        <w:tc>
          <w:tcPr>
            <w:tcW w:w="2779" w:type="dxa"/>
          </w:tcPr>
          <w:p>
            <w:pPr>
              <w:pStyle w:val="TableParagraph"/>
              <w:spacing w:before="36"/>
              <w:ind w:left="1344" w:right="961"/>
              <w:jc w:val="center"/>
              <w:rPr>
                <w:sz w:val="20"/>
              </w:rPr>
            </w:pPr>
            <w:r>
              <w:rPr>
                <w:color w:val="231F20"/>
                <w:sz w:val="20"/>
              </w:rPr>
              <w:t>HCD</w:t>
            </w:r>
          </w:p>
        </w:tc>
        <w:tc>
          <w:tcPr>
            <w:tcW w:w="1691" w:type="dxa"/>
            <w:shd w:val="clear" w:color="auto" w:fill="00A650"/>
          </w:tcPr>
          <w:p>
            <w:pPr>
              <w:pStyle w:val="TableParagraph"/>
              <w:spacing w:before="0"/>
              <w:rPr>
                <w:rFonts w:ascii="Times New Roman"/>
                <w:sz w:val="20"/>
              </w:rPr>
            </w:pPr>
          </w:p>
        </w:tc>
        <w:tc>
          <w:tcPr>
            <w:tcW w:w="1616" w:type="dxa"/>
            <w:shd w:val="clear" w:color="auto" w:fill="00A650"/>
          </w:tcPr>
          <w:p>
            <w:pPr>
              <w:pStyle w:val="TableParagraph"/>
              <w:spacing w:before="0"/>
              <w:rPr>
                <w:rFonts w:ascii="Times New Roman"/>
                <w:sz w:val="20"/>
              </w:rPr>
            </w:pPr>
          </w:p>
        </w:tc>
        <w:tc>
          <w:tcPr>
            <w:tcW w:w="606" w:type="dxa"/>
            <w:shd w:val="clear" w:color="auto" w:fill="00A650"/>
          </w:tcPr>
          <w:p>
            <w:pPr>
              <w:pStyle w:val="TableParagraph"/>
              <w:spacing w:before="0"/>
              <w:rPr>
                <w:rFonts w:ascii="Times New Roman"/>
                <w:sz w:val="20"/>
              </w:rPr>
            </w:pPr>
          </w:p>
        </w:tc>
        <w:tc>
          <w:tcPr>
            <w:tcW w:w="900" w:type="dxa"/>
          </w:tcPr>
          <w:p>
            <w:pPr>
              <w:pStyle w:val="TableParagraph"/>
              <w:spacing w:before="40"/>
              <w:ind w:left="479"/>
              <w:rPr>
                <w:b/>
                <w:sz w:val="20"/>
              </w:rPr>
            </w:pPr>
            <w:r>
              <w:rPr>
                <w:b/>
                <w:color w:val="00A650"/>
                <w:w w:val="105"/>
                <w:sz w:val="20"/>
              </w:rPr>
              <w:t>0.60</w:t>
            </w:r>
          </w:p>
        </w:tc>
        <w:tc>
          <w:tcPr>
            <w:tcW w:w="661" w:type="dxa"/>
          </w:tcPr>
          <w:p>
            <w:pPr>
              <w:pStyle w:val="TableParagraph"/>
              <w:spacing w:before="0"/>
              <w:rPr>
                <w:rFonts w:ascii="Times New Roman"/>
                <w:sz w:val="20"/>
              </w:rPr>
            </w:pPr>
          </w:p>
        </w:tc>
        <w:tc>
          <w:tcPr>
            <w:tcW w:w="721" w:type="dxa"/>
          </w:tcPr>
          <w:p>
            <w:pPr>
              <w:pStyle w:val="TableParagraph"/>
              <w:spacing w:before="0"/>
              <w:rPr>
                <w:rFonts w:ascii="Times New Roman"/>
                <w:sz w:val="20"/>
              </w:rPr>
            </w:pP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566" w:hRule="atLeast"/>
        </w:trPr>
        <w:tc>
          <w:tcPr>
            <w:tcW w:w="2779" w:type="dxa"/>
          </w:tcPr>
          <w:p>
            <w:pPr>
              <w:pStyle w:val="TableParagraph"/>
              <w:spacing w:before="4"/>
              <w:rPr>
                <w:b/>
                <w:sz w:val="26"/>
              </w:rPr>
            </w:pPr>
          </w:p>
          <w:p>
            <w:pPr>
              <w:pStyle w:val="TableParagraph"/>
              <w:spacing w:before="0"/>
              <w:ind w:left="489"/>
              <w:rPr>
                <w:sz w:val="20"/>
              </w:rPr>
            </w:pPr>
            <w:r>
              <w:rPr>
                <w:color w:val="231F20"/>
                <w:sz w:val="20"/>
              </w:rPr>
              <w:t>Data Analytical</w:t>
            </w:r>
          </w:p>
        </w:tc>
        <w:tc>
          <w:tcPr>
            <w:tcW w:w="1691" w:type="dxa"/>
          </w:tcPr>
          <w:p>
            <w:pPr>
              <w:pStyle w:val="TableParagraph"/>
              <w:spacing w:before="0"/>
              <w:rPr>
                <w:rFonts w:ascii="Times New Roman"/>
                <w:sz w:val="20"/>
              </w:rPr>
            </w:pPr>
          </w:p>
        </w:tc>
        <w:tc>
          <w:tcPr>
            <w:tcW w:w="1616" w:type="dxa"/>
          </w:tcPr>
          <w:p>
            <w:pPr>
              <w:pStyle w:val="TableParagraph"/>
              <w:spacing w:before="0"/>
              <w:rPr>
                <w:rFonts w:ascii="Times New Roman"/>
                <w:sz w:val="20"/>
              </w:rPr>
            </w:pPr>
          </w:p>
        </w:tc>
        <w:tc>
          <w:tcPr>
            <w:tcW w:w="606" w:type="dxa"/>
          </w:tcPr>
          <w:p>
            <w:pPr>
              <w:pStyle w:val="TableParagraph"/>
              <w:spacing w:before="0"/>
              <w:rPr>
                <w:rFonts w:ascii="Times New Roman"/>
                <w:sz w:val="20"/>
              </w:rPr>
            </w:pPr>
          </w:p>
        </w:tc>
        <w:tc>
          <w:tcPr>
            <w:tcW w:w="900" w:type="dxa"/>
          </w:tcPr>
          <w:p>
            <w:pPr>
              <w:pStyle w:val="TableParagraph"/>
              <w:spacing w:before="4"/>
              <w:rPr>
                <w:b/>
                <w:sz w:val="26"/>
              </w:rPr>
            </w:pPr>
          </w:p>
          <w:p>
            <w:pPr>
              <w:pStyle w:val="TableParagraph"/>
              <w:spacing w:before="0"/>
              <w:ind w:left="139"/>
              <w:rPr>
                <w:b/>
                <w:sz w:val="20"/>
              </w:rPr>
            </w:pPr>
            <w:r>
              <w:rPr>
                <w:b/>
                <w:color w:val="00A650"/>
                <w:sz w:val="20"/>
              </w:rPr>
              <w:t>0.56</w:t>
            </w:r>
          </w:p>
        </w:tc>
        <w:tc>
          <w:tcPr>
            <w:tcW w:w="661" w:type="dxa"/>
          </w:tcPr>
          <w:p>
            <w:pPr>
              <w:pStyle w:val="TableParagraph"/>
              <w:spacing w:before="0"/>
              <w:rPr>
                <w:rFonts w:ascii="Times New Roman"/>
                <w:sz w:val="20"/>
              </w:rPr>
            </w:pPr>
          </w:p>
        </w:tc>
        <w:tc>
          <w:tcPr>
            <w:tcW w:w="721" w:type="dxa"/>
          </w:tcPr>
          <w:p>
            <w:pPr>
              <w:pStyle w:val="TableParagraph"/>
              <w:spacing w:before="0"/>
              <w:rPr>
                <w:rFonts w:ascii="Times New Roman"/>
                <w:sz w:val="20"/>
              </w:rPr>
            </w:pP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566" w:hRule="atLeast"/>
        </w:trPr>
        <w:tc>
          <w:tcPr>
            <w:tcW w:w="2779" w:type="dxa"/>
          </w:tcPr>
          <w:p>
            <w:pPr>
              <w:pStyle w:val="TableParagraph"/>
              <w:spacing w:before="1"/>
              <w:rPr>
                <w:b/>
                <w:sz w:val="26"/>
              </w:rPr>
            </w:pPr>
          </w:p>
          <w:p>
            <w:pPr>
              <w:pStyle w:val="TableParagraph"/>
              <w:spacing w:before="1"/>
              <w:ind w:left="154"/>
              <w:rPr>
                <w:sz w:val="20"/>
              </w:rPr>
            </w:pPr>
            <w:r>
              <w:rPr>
                <w:color w:val="231F20"/>
                <w:sz w:val="20"/>
              </w:rPr>
              <w:t>Problem Definition</w:t>
            </w:r>
          </w:p>
        </w:tc>
        <w:tc>
          <w:tcPr>
            <w:tcW w:w="1691" w:type="dxa"/>
          </w:tcPr>
          <w:p>
            <w:pPr>
              <w:pStyle w:val="TableParagraph"/>
              <w:spacing w:before="0"/>
              <w:rPr>
                <w:rFonts w:ascii="Times New Roman"/>
                <w:sz w:val="20"/>
              </w:rPr>
            </w:pPr>
          </w:p>
        </w:tc>
        <w:tc>
          <w:tcPr>
            <w:tcW w:w="1616" w:type="dxa"/>
          </w:tcPr>
          <w:p>
            <w:pPr>
              <w:pStyle w:val="TableParagraph"/>
              <w:spacing w:before="0"/>
              <w:rPr>
                <w:rFonts w:ascii="Times New Roman"/>
                <w:sz w:val="20"/>
              </w:rPr>
            </w:pPr>
          </w:p>
        </w:tc>
        <w:tc>
          <w:tcPr>
            <w:tcW w:w="606" w:type="dxa"/>
          </w:tcPr>
          <w:p>
            <w:pPr>
              <w:pStyle w:val="TableParagraph"/>
              <w:spacing w:before="3"/>
              <w:rPr>
                <w:b/>
                <w:sz w:val="26"/>
              </w:rPr>
            </w:pPr>
          </w:p>
          <w:p>
            <w:pPr>
              <w:pStyle w:val="TableParagraph"/>
              <w:spacing w:before="1"/>
              <w:ind w:left="140"/>
              <w:rPr>
                <w:b/>
                <w:sz w:val="20"/>
              </w:rPr>
            </w:pPr>
            <w:r>
              <w:rPr>
                <w:b/>
                <w:color w:val="00A650"/>
                <w:w w:val="105"/>
                <w:sz w:val="20"/>
              </w:rPr>
              <w:t>0.49</w:t>
            </w:r>
          </w:p>
        </w:tc>
        <w:tc>
          <w:tcPr>
            <w:tcW w:w="900" w:type="dxa"/>
          </w:tcPr>
          <w:p>
            <w:pPr>
              <w:pStyle w:val="TableParagraph"/>
              <w:spacing w:before="0"/>
              <w:rPr>
                <w:rFonts w:ascii="Times New Roman"/>
                <w:sz w:val="20"/>
              </w:rPr>
            </w:pPr>
          </w:p>
        </w:tc>
        <w:tc>
          <w:tcPr>
            <w:tcW w:w="661" w:type="dxa"/>
          </w:tcPr>
          <w:p>
            <w:pPr>
              <w:pStyle w:val="TableParagraph"/>
              <w:spacing w:before="0"/>
              <w:rPr>
                <w:rFonts w:ascii="Times New Roman"/>
                <w:sz w:val="20"/>
              </w:rPr>
            </w:pPr>
          </w:p>
        </w:tc>
        <w:tc>
          <w:tcPr>
            <w:tcW w:w="721" w:type="dxa"/>
          </w:tcPr>
          <w:p>
            <w:pPr>
              <w:pStyle w:val="TableParagraph"/>
              <w:spacing w:before="0"/>
              <w:rPr>
                <w:rFonts w:ascii="Times New Roman"/>
                <w:sz w:val="20"/>
              </w:rPr>
            </w:pP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271" w:hRule="atLeast"/>
        </w:trPr>
        <w:tc>
          <w:tcPr>
            <w:tcW w:w="2779" w:type="dxa"/>
          </w:tcPr>
          <w:p>
            <w:pPr>
              <w:pStyle w:val="TableParagraph"/>
              <w:spacing w:before="0"/>
              <w:rPr>
                <w:rFonts w:ascii="Times New Roman"/>
                <w:sz w:val="20"/>
              </w:rPr>
            </w:pPr>
          </w:p>
        </w:tc>
        <w:tc>
          <w:tcPr>
            <w:tcW w:w="1691" w:type="dxa"/>
          </w:tcPr>
          <w:p>
            <w:pPr>
              <w:pStyle w:val="TableParagraph"/>
              <w:spacing w:before="0"/>
              <w:rPr>
                <w:rFonts w:ascii="Times New Roman"/>
                <w:sz w:val="20"/>
              </w:rPr>
            </w:pPr>
          </w:p>
        </w:tc>
        <w:tc>
          <w:tcPr>
            <w:tcW w:w="1616" w:type="dxa"/>
          </w:tcPr>
          <w:p>
            <w:pPr>
              <w:pStyle w:val="TableParagraph"/>
              <w:spacing w:before="0"/>
              <w:rPr>
                <w:rFonts w:ascii="Times New Roman"/>
                <w:sz w:val="20"/>
              </w:rPr>
            </w:pPr>
          </w:p>
        </w:tc>
        <w:tc>
          <w:tcPr>
            <w:tcW w:w="606" w:type="dxa"/>
          </w:tcPr>
          <w:p>
            <w:pPr>
              <w:pStyle w:val="TableParagraph"/>
              <w:spacing w:before="0"/>
              <w:rPr>
                <w:rFonts w:ascii="Times New Roman"/>
                <w:sz w:val="20"/>
              </w:rPr>
            </w:pPr>
          </w:p>
        </w:tc>
        <w:tc>
          <w:tcPr>
            <w:tcW w:w="900" w:type="dxa"/>
          </w:tcPr>
          <w:p>
            <w:pPr>
              <w:pStyle w:val="TableParagraph"/>
              <w:spacing w:before="0"/>
              <w:rPr>
                <w:rFonts w:ascii="Times New Roman"/>
                <w:sz w:val="20"/>
              </w:rPr>
            </w:pPr>
          </w:p>
        </w:tc>
        <w:tc>
          <w:tcPr>
            <w:tcW w:w="661" w:type="dxa"/>
          </w:tcPr>
          <w:p>
            <w:pPr>
              <w:pStyle w:val="TableParagraph"/>
              <w:spacing w:before="0"/>
              <w:rPr>
                <w:rFonts w:ascii="Times New Roman"/>
                <w:sz w:val="20"/>
              </w:rPr>
            </w:pPr>
          </w:p>
        </w:tc>
        <w:tc>
          <w:tcPr>
            <w:tcW w:w="721" w:type="dxa"/>
          </w:tcPr>
          <w:p>
            <w:pPr>
              <w:pStyle w:val="TableParagraph"/>
              <w:spacing w:before="0"/>
              <w:rPr>
                <w:rFonts w:ascii="Times New Roman"/>
                <w:sz w:val="20"/>
              </w:rPr>
            </w:pPr>
          </w:p>
        </w:tc>
        <w:tc>
          <w:tcPr>
            <w:tcW w:w="932" w:type="dxa"/>
          </w:tcPr>
          <w:p>
            <w:pPr>
              <w:pStyle w:val="TableParagraph"/>
              <w:spacing w:before="0"/>
              <w:rPr>
                <w:rFonts w:ascii="Times New Roman"/>
                <w:sz w:val="20"/>
              </w:rPr>
            </w:pPr>
          </w:p>
        </w:tc>
        <w:tc>
          <w:tcPr>
            <w:tcW w:w="679" w:type="dxa"/>
          </w:tcPr>
          <w:p>
            <w:pPr>
              <w:pStyle w:val="TableParagraph"/>
              <w:spacing w:before="0"/>
              <w:rPr>
                <w:rFonts w:ascii="Times New Roman"/>
                <w:sz w:val="20"/>
              </w:rPr>
            </w:pPr>
          </w:p>
        </w:tc>
      </w:tr>
      <w:tr>
        <w:trPr>
          <w:trHeight w:val="357" w:hRule="atLeast"/>
        </w:trPr>
        <w:tc>
          <w:tcPr>
            <w:tcW w:w="2779" w:type="dxa"/>
          </w:tcPr>
          <w:p>
            <w:pPr>
              <w:pStyle w:val="TableParagraph"/>
              <w:spacing w:line="214" w:lineRule="exact" w:before="123"/>
              <w:ind w:left="1780"/>
              <w:rPr>
                <w:sz w:val="20"/>
              </w:rPr>
            </w:pPr>
            <w:r>
              <w:rPr>
                <w:color w:val="231F20"/>
                <w:w w:val="105"/>
                <w:sz w:val="20"/>
              </w:rPr>
              <w:t>0.0</w:t>
            </w:r>
          </w:p>
        </w:tc>
        <w:tc>
          <w:tcPr>
            <w:tcW w:w="1691" w:type="dxa"/>
          </w:tcPr>
          <w:p>
            <w:pPr>
              <w:pStyle w:val="TableParagraph"/>
              <w:spacing w:line="214" w:lineRule="exact" w:before="123"/>
              <w:ind w:left="685" w:right="686"/>
              <w:jc w:val="center"/>
              <w:rPr>
                <w:sz w:val="20"/>
              </w:rPr>
            </w:pPr>
            <w:r>
              <w:rPr>
                <w:color w:val="231F20"/>
                <w:sz w:val="20"/>
              </w:rPr>
              <w:t>0.2</w:t>
            </w:r>
          </w:p>
        </w:tc>
        <w:tc>
          <w:tcPr>
            <w:tcW w:w="1616" w:type="dxa"/>
          </w:tcPr>
          <w:p>
            <w:pPr>
              <w:pStyle w:val="TableParagraph"/>
              <w:spacing w:line="214" w:lineRule="exact" w:before="123"/>
              <w:ind w:left="691" w:right="605"/>
              <w:jc w:val="center"/>
              <w:rPr>
                <w:sz w:val="20"/>
              </w:rPr>
            </w:pPr>
            <w:r>
              <w:rPr>
                <w:color w:val="231F20"/>
                <w:sz w:val="20"/>
              </w:rPr>
              <w:t>0.4</w:t>
            </w:r>
          </w:p>
        </w:tc>
        <w:tc>
          <w:tcPr>
            <w:tcW w:w="606" w:type="dxa"/>
          </w:tcPr>
          <w:p>
            <w:pPr>
              <w:pStyle w:val="TableParagraph"/>
              <w:spacing w:before="0"/>
              <w:rPr>
                <w:rFonts w:ascii="Times New Roman"/>
                <w:sz w:val="20"/>
              </w:rPr>
            </w:pPr>
          </w:p>
        </w:tc>
        <w:tc>
          <w:tcPr>
            <w:tcW w:w="900" w:type="dxa"/>
          </w:tcPr>
          <w:p>
            <w:pPr>
              <w:pStyle w:val="TableParagraph"/>
              <w:spacing w:line="214" w:lineRule="exact" w:before="123"/>
              <w:ind w:left="189"/>
              <w:rPr>
                <w:sz w:val="20"/>
              </w:rPr>
            </w:pPr>
            <w:r>
              <w:rPr>
                <w:color w:val="231F20"/>
                <w:sz w:val="20"/>
              </w:rPr>
              <w:t>0.6</w:t>
            </w:r>
          </w:p>
        </w:tc>
        <w:tc>
          <w:tcPr>
            <w:tcW w:w="661" w:type="dxa"/>
          </w:tcPr>
          <w:p>
            <w:pPr>
              <w:pStyle w:val="TableParagraph"/>
              <w:spacing w:before="0"/>
              <w:rPr>
                <w:rFonts w:ascii="Times New Roman"/>
                <w:sz w:val="20"/>
              </w:rPr>
            </w:pPr>
          </w:p>
        </w:tc>
        <w:tc>
          <w:tcPr>
            <w:tcW w:w="721" w:type="dxa"/>
          </w:tcPr>
          <w:p>
            <w:pPr>
              <w:pStyle w:val="TableParagraph"/>
              <w:spacing w:line="214" w:lineRule="exact" w:before="123"/>
              <w:ind w:right="117"/>
              <w:jc w:val="right"/>
              <w:rPr>
                <w:sz w:val="20"/>
              </w:rPr>
            </w:pPr>
            <w:r>
              <w:rPr>
                <w:color w:val="231F20"/>
                <w:w w:val="95"/>
                <w:sz w:val="20"/>
              </w:rPr>
              <w:t>0.8</w:t>
            </w:r>
          </w:p>
        </w:tc>
        <w:tc>
          <w:tcPr>
            <w:tcW w:w="932" w:type="dxa"/>
          </w:tcPr>
          <w:p>
            <w:pPr>
              <w:pStyle w:val="TableParagraph"/>
              <w:spacing w:before="0"/>
              <w:rPr>
                <w:rFonts w:ascii="Times New Roman"/>
                <w:sz w:val="20"/>
              </w:rPr>
            </w:pPr>
          </w:p>
        </w:tc>
        <w:tc>
          <w:tcPr>
            <w:tcW w:w="679" w:type="dxa"/>
          </w:tcPr>
          <w:p>
            <w:pPr>
              <w:pStyle w:val="TableParagraph"/>
              <w:spacing w:line="214" w:lineRule="exact" w:before="123"/>
              <w:ind w:left="390"/>
              <w:rPr>
                <w:sz w:val="20"/>
              </w:rPr>
            </w:pPr>
            <w:r>
              <w:rPr>
                <w:color w:val="231F20"/>
                <w:w w:val="95"/>
                <w:sz w:val="20"/>
              </w:rPr>
              <w:t>1.0</w:t>
            </w:r>
          </w:p>
        </w:tc>
      </w:tr>
    </w:tbl>
    <w:p>
      <w:pPr>
        <w:pStyle w:val="BodyText"/>
        <w:spacing w:before="7"/>
        <w:rPr>
          <w:b/>
          <w:sz w:val="6"/>
        </w:rPr>
      </w:pPr>
    </w:p>
    <w:p>
      <w:pPr>
        <w:pStyle w:val="BodyText"/>
        <w:spacing w:before="136"/>
        <w:ind w:left="5802" w:right="4115"/>
        <w:jc w:val="center"/>
      </w:pPr>
      <w:r>
        <w:rPr>
          <w:color w:val="231F20"/>
        </w:rPr>
        <w:t>Share of respondents</w:t>
      </w:r>
    </w:p>
    <w:p>
      <w:pPr>
        <w:spacing w:after="0"/>
        <w:jc w:val="center"/>
        <w:sectPr>
          <w:type w:val="continuous"/>
          <w:pgSz w:w="11910" w:h="16840"/>
          <w:pgMar w:top="920" w:bottom="280" w:left="0" w:right="0"/>
        </w:sectPr>
      </w:pPr>
    </w:p>
    <w:p>
      <w:pPr>
        <w:pStyle w:val="BodyText"/>
      </w:pPr>
    </w:p>
    <w:p>
      <w:pPr>
        <w:pStyle w:val="BodyText"/>
      </w:pPr>
    </w:p>
    <w:p>
      <w:pPr>
        <w:pStyle w:val="BodyText"/>
        <w:spacing w:before="4"/>
        <w:rPr>
          <w:sz w:val="25"/>
        </w:rPr>
      </w:pPr>
    </w:p>
    <w:p>
      <w:pPr>
        <w:pStyle w:val="Heading4"/>
        <w:spacing w:line="208" w:lineRule="auto" w:before="0"/>
        <w:ind w:left="871" w:right="1484"/>
      </w:pPr>
      <w:r>
        <w:rPr/>
        <w:pict>
          <v:rect style="position:absolute;margin-left:136.255005pt;margin-top:56.455524pt;width:148.584pt;height:14.173pt;mso-position-horizontal-relative:page;mso-position-vertical-relative:paragraph;z-index:-266920" filled="true" fillcolor="#00a650" stroked="false">
            <v:fill type="solid"/>
            <w10:wrap type="none"/>
          </v:rect>
        </w:pict>
      </w:r>
      <w:r>
        <w:rPr/>
        <w:pict>
          <v:rect style="position:absolute;margin-left:137.070801pt;margin-top:84.791924pt;width:144.339pt;height:14.173pt;mso-position-horizontal-relative:page;mso-position-vertical-relative:paragraph;z-index:-266848" filled="true" fillcolor="#00a650" stroked="false">
            <v:fill type="solid"/>
            <w10:wrap type="none"/>
          </v:rect>
        </w:pict>
      </w:r>
      <w:r>
        <w:rPr/>
        <w:pict>
          <v:rect style="position:absolute;margin-left:136.255005pt;margin-top:113.13842pt;width:123.112pt;height:14.173pt;mso-position-horizontal-relative:page;mso-position-vertical-relative:paragraph;z-index:-266776" filled="true" fillcolor="#00a650" stroked="false">
            <v:fill type="solid"/>
            <w10:wrap type="none"/>
          </v:rect>
        </w:pict>
      </w:r>
      <w:r>
        <w:rPr>
          <w:color w:val="231F20"/>
          <w:w w:val="85"/>
        </w:rPr>
        <w:t>FIGURE 4.2 SHARE OF RESPONDENTS THAT CAN EXPLAIN THE SKILL AND </w:t>
      </w:r>
      <w:r>
        <w:rPr>
          <w:color w:val="231F20"/>
          <w:w w:val="95"/>
        </w:rPr>
        <w:t>WANT TO KNOW MORE.</w:t>
      </w:r>
    </w:p>
    <w:p>
      <w:pPr>
        <w:pStyle w:val="BodyText"/>
        <w:spacing w:before="4" w:after="1"/>
        <w:rPr>
          <w:b/>
          <w:sz w:val="21"/>
        </w:rPr>
      </w:pPr>
    </w:p>
    <w:tbl>
      <w:tblPr>
        <w:tblW w:w="0" w:type="auto"/>
        <w:jc w:val="left"/>
        <w:tblInd w:w="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0"/>
        <w:gridCol w:w="1523"/>
        <w:gridCol w:w="1493"/>
        <w:gridCol w:w="5469"/>
      </w:tblGrid>
      <w:tr>
        <w:trPr>
          <w:trHeight w:val="566" w:hRule="atLeast"/>
        </w:trPr>
        <w:tc>
          <w:tcPr>
            <w:tcW w:w="1930" w:type="dxa"/>
          </w:tcPr>
          <w:p>
            <w:pPr>
              <w:pStyle w:val="TableParagraph"/>
              <w:spacing w:before="6"/>
              <w:rPr>
                <w:b/>
                <w:sz w:val="27"/>
              </w:rPr>
            </w:pPr>
          </w:p>
          <w:p>
            <w:pPr>
              <w:pStyle w:val="TableParagraph"/>
              <w:spacing w:before="0"/>
              <w:ind w:right="145"/>
              <w:jc w:val="right"/>
              <w:rPr>
                <w:sz w:val="20"/>
              </w:rPr>
            </w:pPr>
            <w:r>
              <w:rPr>
                <w:color w:val="231F20"/>
                <w:w w:val="90"/>
                <w:sz w:val="20"/>
              </w:rPr>
              <w:t>HCD</w:t>
            </w:r>
          </w:p>
        </w:tc>
        <w:tc>
          <w:tcPr>
            <w:tcW w:w="1523" w:type="dxa"/>
          </w:tcPr>
          <w:p>
            <w:pPr>
              <w:pStyle w:val="TableParagraph"/>
              <w:spacing w:before="0"/>
              <w:rPr>
                <w:rFonts w:ascii="Times New Roman"/>
                <w:sz w:val="22"/>
              </w:rPr>
            </w:pPr>
          </w:p>
        </w:tc>
        <w:tc>
          <w:tcPr>
            <w:tcW w:w="1493" w:type="dxa"/>
          </w:tcPr>
          <w:p>
            <w:pPr>
              <w:pStyle w:val="TableParagraph"/>
              <w:spacing w:before="0"/>
              <w:rPr>
                <w:rFonts w:ascii="Times New Roman"/>
                <w:sz w:val="22"/>
              </w:rPr>
            </w:pPr>
          </w:p>
        </w:tc>
        <w:tc>
          <w:tcPr>
            <w:tcW w:w="5469" w:type="dxa"/>
          </w:tcPr>
          <w:p>
            <w:pPr>
              <w:pStyle w:val="TableParagraph"/>
              <w:spacing w:before="3"/>
              <w:rPr>
                <w:b/>
                <w:sz w:val="26"/>
              </w:rPr>
            </w:pPr>
          </w:p>
          <w:p>
            <w:pPr>
              <w:pStyle w:val="TableParagraph"/>
              <w:spacing w:before="1"/>
              <w:ind w:left="81"/>
              <w:rPr>
                <w:b/>
                <w:sz w:val="20"/>
              </w:rPr>
            </w:pPr>
            <w:r>
              <w:rPr>
                <w:b/>
                <w:color w:val="00A650"/>
                <w:sz w:val="20"/>
              </w:rPr>
              <w:t>0.35</w:t>
            </w:r>
          </w:p>
        </w:tc>
      </w:tr>
      <w:tr>
        <w:trPr>
          <w:trHeight w:val="566" w:hRule="atLeast"/>
        </w:trPr>
        <w:tc>
          <w:tcPr>
            <w:tcW w:w="1930" w:type="dxa"/>
          </w:tcPr>
          <w:p>
            <w:pPr>
              <w:pStyle w:val="TableParagraph"/>
              <w:spacing w:before="3"/>
              <w:rPr>
                <w:b/>
                <w:sz w:val="27"/>
              </w:rPr>
            </w:pPr>
          </w:p>
          <w:p>
            <w:pPr>
              <w:pStyle w:val="TableParagraph"/>
              <w:spacing w:before="1"/>
              <w:ind w:right="145"/>
              <w:jc w:val="right"/>
              <w:rPr>
                <w:sz w:val="20"/>
              </w:rPr>
            </w:pPr>
            <w:r>
              <w:rPr>
                <w:color w:val="231F20"/>
                <w:sz w:val="20"/>
              </w:rPr>
              <w:t>Open Innovation</w:t>
            </w:r>
          </w:p>
        </w:tc>
        <w:tc>
          <w:tcPr>
            <w:tcW w:w="1523" w:type="dxa"/>
          </w:tcPr>
          <w:p>
            <w:pPr>
              <w:pStyle w:val="TableParagraph"/>
              <w:spacing w:before="0"/>
              <w:rPr>
                <w:rFonts w:ascii="Times New Roman"/>
                <w:sz w:val="22"/>
              </w:rPr>
            </w:pPr>
          </w:p>
        </w:tc>
        <w:tc>
          <w:tcPr>
            <w:tcW w:w="1493" w:type="dxa"/>
          </w:tcPr>
          <w:p>
            <w:pPr>
              <w:pStyle w:val="TableParagraph"/>
              <w:spacing w:before="0"/>
              <w:rPr>
                <w:rFonts w:ascii="Times New Roman"/>
                <w:sz w:val="22"/>
              </w:rPr>
            </w:pPr>
          </w:p>
        </w:tc>
        <w:tc>
          <w:tcPr>
            <w:tcW w:w="5469" w:type="dxa"/>
          </w:tcPr>
          <w:p>
            <w:pPr>
              <w:pStyle w:val="TableParagraph"/>
              <w:spacing w:before="3"/>
              <w:rPr>
                <w:b/>
                <w:sz w:val="26"/>
              </w:rPr>
            </w:pPr>
          </w:p>
          <w:p>
            <w:pPr>
              <w:pStyle w:val="TableParagraph"/>
              <w:spacing w:before="0"/>
              <w:ind w:left="23"/>
              <w:rPr>
                <w:b/>
                <w:sz w:val="20"/>
              </w:rPr>
            </w:pPr>
            <w:r>
              <w:rPr>
                <w:b/>
                <w:color w:val="00A650"/>
                <w:w w:val="105"/>
                <w:sz w:val="20"/>
              </w:rPr>
              <w:t>0.34</w:t>
            </w:r>
          </w:p>
        </w:tc>
      </w:tr>
      <w:tr>
        <w:trPr>
          <w:trHeight w:val="566" w:hRule="atLeast"/>
        </w:trPr>
        <w:tc>
          <w:tcPr>
            <w:tcW w:w="1930" w:type="dxa"/>
          </w:tcPr>
          <w:p>
            <w:pPr>
              <w:pStyle w:val="TableParagraph"/>
              <w:spacing w:before="1"/>
              <w:rPr>
                <w:b/>
                <w:sz w:val="27"/>
              </w:rPr>
            </w:pPr>
          </w:p>
          <w:p>
            <w:pPr>
              <w:pStyle w:val="TableParagraph"/>
              <w:spacing w:before="1"/>
              <w:ind w:right="145"/>
              <w:jc w:val="right"/>
              <w:rPr>
                <w:sz w:val="20"/>
              </w:rPr>
            </w:pPr>
            <w:r>
              <w:rPr>
                <w:color w:val="231F20"/>
                <w:w w:val="95"/>
                <w:sz w:val="20"/>
              </w:rPr>
              <w:t>Behavioural Insights</w:t>
            </w:r>
          </w:p>
        </w:tc>
        <w:tc>
          <w:tcPr>
            <w:tcW w:w="1523" w:type="dxa"/>
          </w:tcPr>
          <w:p>
            <w:pPr>
              <w:pStyle w:val="TableParagraph"/>
              <w:spacing w:before="0"/>
              <w:rPr>
                <w:rFonts w:ascii="Times New Roman"/>
                <w:sz w:val="22"/>
              </w:rPr>
            </w:pPr>
          </w:p>
        </w:tc>
        <w:tc>
          <w:tcPr>
            <w:tcW w:w="1493" w:type="dxa"/>
          </w:tcPr>
          <w:p>
            <w:pPr>
              <w:pStyle w:val="TableParagraph"/>
              <w:spacing w:before="3"/>
              <w:rPr>
                <w:b/>
                <w:sz w:val="26"/>
              </w:rPr>
            </w:pPr>
          </w:p>
          <w:p>
            <w:pPr>
              <w:pStyle w:val="TableParagraph"/>
              <w:spacing w:before="0"/>
              <w:ind w:right="21"/>
              <w:jc w:val="right"/>
              <w:rPr>
                <w:b/>
                <w:sz w:val="20"/>
              </w:rPr>
            </w:pPr>
            <w:r>
              <w:rPr>
                <w:b/>
                <w:color w:val="00A650"/>
                <w:sz w:val="20"/>
              </w:rPr>
              <w:t>0.29</w:t>
            </w:r>
          </w:p>
        </w:tc>
        <w:tc>
          <w:tcPr>
            <w:tcW w:w="5469" w:type="dxa"/>
          </w:tcPr>
          <w:p>
            <w:pPr>
              <w:pStyle w:val="TableParagraph"/>
              <w:spacing w:before="0"/>
              <w:rPr>
                <w:rFonts w:ascii="Times New Roman"/>
                <w:sz w:val="22"/>
              </w:rPr>
            </w:pPr>
          </w:p>
        </w:tc>
      </w:tr>
      <w:tr>
        <w:trPr>
          <w:trHeight w:val="566" w:hRule="atLeast"/>
        </w:trPr>
        <w:tc>
          <w:tcPr>
            <w:tcW w:w="1930" w:type="dxa"/>
          </w:tcPr>
          <w:p>
            <w:pPr>
              <w:pStyle w:val="TableParagraph"/>
              <w:spacing w:before="11"/>
              <w:rPr>
                <w:b/>
                <w:sz w:val="26"/>
              </w:rPr>
            </w:pPr>
          </w:p>
          <w:p>
            <w:pPr>
              <w:pStyle w:val="TableParagraph"/>
              <w:spacing w:before="0"/>
              <w:ind w:right="145"/>
              <w:jc w:val="right"/>
              <w:rPr>
                <w:sz w:val="20"/>
              </w:rPr>
            </w:pPr>
            <w:r>
              <w:rPr>
                <w:color w:val="231F20"/>
                <w:w w:val="95"/>
                <w:sz w:val="20"/>
              </w:rPr>
              <w:t>Data Analytical</w:t>
            </w:r>
          </w:p>
        </w:tc>
        <w:tc>
          <w:tcPr>
            <w:tcW w:w="1523" w:type="dxa"/>
          </w:tcPr>
          <w:p>
            <w:pPr>
              <w:pStyle w:val="TableParagraph"/>
              <w:spacing w:before="0"/>
              <w:rPr>
                <w:rFonts w:ascii="Times New Roman"/>
                <w:sz w:val="22"/>
              </w:rPr>
            </w:pPr>
          </w:p>
        </w:tc>
        <w:tc>
          <w:tcPr>
            <w:tcW w:w="1493" w:type="dxa"/>
          </w:tcPr>
          <w:p>
            <w:pPr>
              <w:pStyle w:val="TableParagraph"/>
              <w:spacing w:before="3"/>
              <w:rPr>
                <w:b/>
                <w:sz w:val="26"/>
              </w:rPr>
            </w:pPr>
          </w:p>
          <w:p>
            <w:pPr>
              <w:pStyle w:val="TableParagraph"/>
              <w:spacing w:before="0"/>
              <w:ind w:left="905"/>
              <w:rPr>
                <w:b/>
                <w:sz w:val="20"/>
              </w:rPr>
            </w:pPr>
            <w:r>
              <w:rPr>
                <w:b/>
                <w:color w:val="00A650"/>
                <w:sz w:val="20"/>
              </w:rPr>
              <w:t>0.27</w:t>
            </w:r>
          </w:p>
        </w:tc>
        <w:tc>
          <w:tcPr>
            <w:tcW w:w="5469" w:type="dxa"/>
          </w:tcPr>
          <w:p>
            <w:pPr>
              <w:pStyle w:val="TableParagraph"/>
              <w:spacing w:before="0"/>
              <w:rPr>
                <w:rFonts w:ascii="Times New Roman"/>
                <w:sz w:val="22"/>
              </w:rPr>
            </w:pPr>
          </w:p>
        </w:tc>
      </w:tr>
      <w:tr>
        <w:trPr>
          <w:trHeight w:val="566" w:hRule="atLeast"/>
        </w:trPr>
        <w:tc>
          <w:tcPr>
            <w:tcW w:w="1930" w:type="dxa"/>
          </w:tcPr>
          <w:p>
            <w:pPr>
              <w:pStyle w:val="TableParagraph"/>
              <w:spacing w:before="8"/>
              <w:rPr>
                <w:b/>
                <w:sz w:val="26"/>
              </w:rPr>
            </w:pPr>
          </w:p>
          <w:p>
            <w:pPr>
              <w:pStyle w:val="TableParagraph"/>
              <w:spacing w:before="1"/>
              <w:ind w:right="145"/>
              <w:jc w:val="right"/>
              <w:rPr>
                <w:sz w:val="20"/>
              </w:rPr>
            </w:pPr>
            <w:r>
              <w:rPr>
                <w:color w:val="231F20"/>
                <w:w w:val="95"/>
                <w:sz w:val="20"/>
              </w:rPr>
              <w:t>Systems Thinking</w:t>
            </w:r>
          </w:p>
        </w:tc>
        <w:tc>
          <w:tcPr>
            <w:tcW w:w="1523" w:type="dxa"/>
          </w:tcPr>
          <w:p>
            <w:pPr>
              <w:pStyle w:val="TableParagraph"/>
              <w:spacing w:before="0"/>
              <w:rPr>
                <w:rFonts w:ascii="Times New Roman"/>
                <w:sz w:val="22"/>
              </w:rPr>
            </w:pPr>
          </w:p>
        </w:tc>
        <w:tc>
          <w:tcPr>
            <w:tcW w:w="1493" w:type="dxa"/>
          </w:tcPr>
          <w:p>
            <w:pPr>
              <w:pStyle w:val="TableParagraph"/>
              <w:spacing w:before="3"/>
              <w:rPr>
                <w:b/>
                <w:sz w:val="26"/>
              </w:rPr>
            </w:pPr>
          </w:p>
          <w:p>
            <w:pPr>
              <w:pStyle w:val="TableParagraph"/>
              <w:spacing w:before="0"/>
              <w:ind w:left="837"/>
              <w:rPr>
                <w:b/>
                <w:sz w:val="20"/>
              </w:rPr>
            </w:pPr>
            <w:r>
              <w:rPr>
                <w:b/>
                <w:color w:val="00A650"/>
                <w:sz w:val="20"/>
              </w:rPr>
              <w:t>0.26</w:t>
            </w:r>
          </w:p>
        </w:tc>
        <w:tc>
          <w:tcPr>
            <w:tcW w:w="5469" w:type="dxa"/>
          </w:tcPr>
          <w:p>
            <w:pPr>
              <w:pStyle w:val="TableParagraph"/>
              <w:spacing w:before="0"/>
              <w:rPr>
                <w:rFonts w:ascii="Times New Roman"/>
                <w:sz w:val="22"/>
              </w:rPr>
            </w:pPr>
          </w:p>
        </w:tc>
      </w:tr>
      <w:tr>
        <w:trPr>
          <w:trHeight w:val="263" w:hRule="atLeast"/>
        </w:trPr>
        <w:tc>
          <w:tcPr>
            <w:tcW w:w="1930" w:type="dxa"/>
          </w:tcPr>
          <w:p>
            <w:pPr>
              <w:pStyle w:val="TableParagraph"/>
              <w:spacing w:before="0"/>
              <w:rPr>
                <w:rFonts w:ascii="Times New Roman"/>
                <w:sz w:val="18"/>
              </w:rPr>
            </w:pPr>
          </w:p>
        </w:tc>
        <w:tc>
          <w:tcPr>
            <w:tcW w:w="1523" w:type="dxa"/>
          </w:tcPr>
          <w:p>
            <w:pPr>
              <w:pStyle w:val="TableParagraph"/>
              <w:spacing w:before="0"/>
              <w:rPr>
                <w:rFonts w:ascii="Times New Roman"/>
                <w:sz w:val="18"/>
              </w:rPr>
            </w:pPr>
          </w:p>
        </w:tc>
        <w:tc>
          <w:tcPr>
            <w:tcW w:w="1493" w:type="dxa"/>
          </w:tcPr>
          <w:p>
            <w:pPr>
              <w:pStyle w:val="TableParagraph"/>
              <w:spacing w:before="0"/>
              <w:rPr>
                <w:rFonts w:ascii="Times New Roman"/>
                <w:sz w:val="18"/>
              </w:rPr>
            </w:pPr>
          </w:p>
        </w:tc>
        <w:tc>
          <w:tcPr>
            <w:tcW w:w="5469" w:type="dxa"/>
          </w:tcPr>
          <w:p>
            <w:pPr>
              <w:pStyle w:val="TableParagraph"/>
              <w:spacing w:before="0"/>
              <w:rPr>
                <w:rFonts w:ascii="Times New Roman"/>
                <w:sz w:val="18"/>
              </w:rPr>
            </w:pPr>
          </w:p>
        </w:tc>
      </w:tr>
      <w:tr>
        <w:trPr>
          <w:trHeight w:val="301" w:hRule="atLeast"/>
        </w:trPr>
        <w:tc>
          <w:tcPr>
            <w:tcW w:w="1930" w:type="dxa"/>
          </w:tcPr>
          <w:p>
            <w:pPr>
              <w:pStyle w:val="TableParagraph"/>
              <w:spacing w:before="42"/>
              <w:ind w:right="145"/>
              <w:jc w:val="right"/>
              <w:rPr>
                <w:sz w:val="20"/>
              </w:rPr>
            </w:pPr>
            <w:r>
              <w:rPr>
                <w:color w:val="231F20"/>
                <w:w w:val="95"/>
                <w:sz w:val="20"/>
              </w:rPr>
              <w:t>Lean Agile</w:t>
            </w:r>
          </w:p>
        </w:tc>
        <w:tc>
          <w:tcPr>
            <w:tcW w:w="1523" w:type="dxa"/>
            <w:shd w:val="clear" w:color="auto" w:fill="00A650"/>
          </w:tcPr>
          <w:p>
            <w:pPr>
              <w:pStyle w:val="TableParagraph"/>
              <w:spacing w:before="0"/>
              <w:rPr>
                <w:rFonts w:ascii="Times New Roman"/>
                <w:sz w:val="22"/>
              </w:rPr>
            </w:pPr>
          </w:p>
        </w:tc>
        <w:tc>
          <w:tcPr>
            <w:tcW w:w="1493" w:type="dxa"/>
          </w:tcPr>
          <w:p>
            <w:pPr>
              <w:pStyle w:val="TableParagraph"/>
              <w:spacing w:before="38"/>
              <w:ind w:left="563" w:right="500"/>
              <w:jc w:val="center"/>
              <w:rPr>
                <w:b/>
                <w:sz w:val="20"/>
              </w:rPr>
            </w:pPr>
            <w:r>
              <w:rPr>
                <w:b/>
                <w:color w:val="00A650"/>
                <w:sz w:val="20"/>
              </w:rPr>
              <w:t>0.23</w:t>
            </w:r>
          </w:p>
        </w:tc>
        <w:tc>
          <w:tcPr>
            <w:tcW w:w="5469" w:type="dxa"/>
          </w:tcPr>
          <w:p>
            <w:pPr>
              <w:pStyle w:val="TableParagraph"/>
              <w:spacing w:before="0"/>
              <w:rPr>
                <w:rFonts w:ascii="Times New Roman"/>
                <w:sz w:val="22"/>
              </w:rPr>
            </w:pPr>
          </w:p>
        </w:tc>
      </w:tr>
      <w:tr>
        <w:trPr>
          <w:trHeight w:val="269" w:hRule="atLeast"/>
        </w:trPr>
        <w:tc>
          <w:tcPr>
            <w:tcW w:w="1930" w:type="dxa"/>
          </w:tcPr>
          <w:p>
            <w:pPr>
              <w:pStyle w:val="TableParagraph"/>
              <w:spacing w:before="0"/>
              <w:rPr>
                <w:rFonts w:ascii="Times New Roman"/>
                <w:sz w:val="18"/>
              </w:rPr>
            </w:pPr>
          </w:p>
        </w:tc>
        <w:tc>
          <w:tcPr>
            <w:tcW w:w="1523" w:type="dxa"/>
          </w:tcPr>
          <w:p>
            <w:pPr>
              <w:pStyle w:val="TableParagraph"/>
              <w:spacing w:before="0"/>
              <w:rPr>
                <w:rFonts w:ascii="Times New Roman"/>
                <w:sz w:val="18"/>
              </w:rPr>
            </w:pPr>
          </w:p>
        </w:tc>
        <w:tc>
          <w:tcPr>
            <w:tcW w:w="1493" w:type="dxa"/>
          </w:tcPr>
          <w:p>
            <w:pPr>
              <w:pStyle w:val="TableParagraph"/>
              <w:spacing w:before="0"/>
              <w:rPr>
                <w:rFonts w:ascii="Times New Roman"/>
                <w:sz w:val="18"/>
              </w:rPr>
            </w:pPr>
          </w:p>
        </w:tc>
        <w:tc>
          <w:tcPr>
            <w:tcW w:w="5469" w:type="dxa"/>
          </w:tcPr>
          <w:p>
            <w:pPr>
              <w:pStyle w:val="TableParagraph"/>
              <w:spacing w:before="0"/>
              <w:rPr>
                <w:rFonts w:ascii="Times New Roman"/>
                <w:sz w:val="18"/>
              </w:rPr>
            </w:pPr>
          </w:p>
        </w:tc>
      </w:tr>
      <w:tr>
        <w:trPr>
          <w:trHeight w:val="297" w:hRule="atLeast"/>
        </w:trPr>
        <w:tc>
          <w:tcPr>
            <w:tcW w:w="1930" w:type="dxa"/>
          </w:tcPr>
          <w:p>
            <w:pPr>
              <w:pStyle w:val="TableParagraph"/>
              <w:spacing w:before="36"/>
              <w:ind w:right="145"/>
              <w:jc w:val="right"/>
              <w:rPr>
                <w:sz w:val="20"/>
              </w:rPr>
            </w:pPr>
            <w:r>
              <w:rPr>
                <w:color w:val="231F20"/>
                <w:sz w:val="20"/>
              </w:rPr>
              <w:t>Problem Definition</w:t>
            </w:r>
          </w:p>
        </w:tc>
        <w:tc>
          <w:tcPr>
            <w:tcW w:w="1523" w:type="dxa"/>
            <w:shd w:val="clear" w:color="auto" w:fill="00A650"/>
          </w:tcPr>
          <w:p>
            <w:pPr>
              <w:pStyle w:val="TableParagraph"/>
              <w:spacing w:before="0"/>
              <w:rPr>
                <w:rFonts w:ascii="Times New Roman"/>
                <w:sz w:val="22"/>
              </w:rPr>
            </w:pPr>
          </w:p>
        </w:tc>
        <w:tc>
          <w:tcPr>
            <w:tcW w:w="1493" w:type="dxa"/>
          </w:tcPr>
          <w:p>
            <w:pPr>
              <w:pStyle w:val="TableParagraph"/>
              <w:spacing w:before="40"/>
              <w:ind w:left="497"/>
              <w:rPr>
                <w:b/>
                <w:sz w:val="20"/>
              </w:rPr>
            </w:pPr>
            <w:r>
              <w:rPr>
                <w:b/>
                <w:color w:val="00A650"/>
                <w:sz w:val="20"/>
              </w:rPr>
              <w:t>0.22</w:t>
            </w:r>
          </w:p>
        </w:tc>
        <w:tc>
          <w:tcPr>
            <w:tcW w:w="5469" w:type="dxa"/>
          </w:tcPr>
          <w:p>
            <w:pPr>
              <w:pStyle w:val="TableParagraph"/>
              <w:spacing w:before="0"/>
              <w:rPr>
                <w:rFonts w:ascii="Times New Roman"/>
                <w:sz w:val="22"/>
              </w:rPr>
            </w:pPr>
          </w:p>
        </w:tc>
      </w:tr>
      <w:tr>
        <w:trPr>
          <w:trHeight w:val="566" w:hRule="atLeast"/>
        </w:trPr>
        <w:tc>
          <w:tcPr>
            <w:tcW w:w="1930" w:type="dxa"/>
          </w:tcPr>
          <w:p>
            <w:pPr>
              <w:pStyle w:val="TableParagraph"/>
              <w:spacing w:before="4"/>
              <w:rPr>
                <w:b/>
                <w:sz w:val="26"/>
              </w:rPr>
            </w:pPr>
          </w:p>
          <w:p>
            <w:pPr>
              <w:pStyle w:val="TableParagraph"/>
              <w:spacing w:before="0"/>
              <w:ind w:right="145"/>
              <w:jc w:val="right"/>
              <w:rPr>
                <w:sz w:val="20"/>
              </w:rPr>
            </w:pPr>
            <w:r>
              <w:rPr>
                <w:color w:val="231F20"/>
                <w:sz w:val="20"/>
              </w:rPr>
              <w:t>Impact Evaluation</w:t>
            </w:r>
          </w:p>
        </w:tc>
        <w:tc>
          <w:tcPr>
            <w:tcW w:w="1523" w:type="dxa"/>
          </w:tcPr>
          <w:p>
            <w:pPr>
              <w:pStyle w:val="TableParagraph"/>
              <w:spacing w:before="0"/>
              <w:rPr>
                <w:rFonts w:ascii="Times New Roman"/>
                <w:sz w:val="22"/>
              </w:rPr>
            </w:pPr>
          </w:p>
        </w:tc>
        <w:tc>
          <w:tcPr>
            <w:tcW w:w="1493" w:type="dxa"/>
          </w:tcPr>
          <w:p>
            <w:pPr>
              <w:pStyle w:val="TableParagraph"/>
              <w:spacing w:before="4"/>
              <w:rPr>
                <w:b/>
                <w:sz w:val="26"/>
              </w:rPr>
            </w:pPr>
          </w:p>
          <w:p>
            <w:pPr>
              <w:pStyle w:val="TableParagraph"/>
              <w:spacing w:before="0"/>
              <w:ind w:left="411"/>
              <w:rPr>
                <w:b/>
                <w:sz w:val="20"/>
              </w:rPr>
            </w:pPr>
            <w:r>
              <w:rPr>
                <w:b/>
                <w:color w:val="00A650"/>
                <w:sz w:val="20"/>
              </w:rPr>
              <w:t>0.21</w:t>
            </w:r>
          </w:p>
        </w:tc>
        <w:tc>
          <w:tcPr>
            <w:tcW w:w="5469" w:type="dxa"/>
          </w:tcPr>
          <w:p>
            <w:pPr>
              <w:pStyle w:val="TableParagraph"/>
              <w:spacing w:before="0"/>
              <w:rPr>
                <w:rFonts w:ascii="Times New Roman"/>
                <w:sz w:val="22"/>
              </w:rPr>
            </w:pPr>
          </w:p>
        </w:tc>
      </w:tr>
      <w:tr>
        <w:trPr>
          <w:trHeight w:val="566" w:hRule="atLeast"/>
        </w:trPr>
        <w:tc>
          <w:tcPr>
            <w:tcW w:w="1930" w:type="dxa"/>
          </w:tcPr>
          <w:p>
            <w:pPr>
              <w:pStyle w:val="TableParagraph"/>
              <w:spacing w:before="1"/>
              <w:rPr>
                <w:b/>
                <w:sz w:val="26"/>
              </w:rPr>
            </w:pPr>
          </w:p>
          <w:p>
            <w:pPr>
              <w:pStyle w:val="TableParagraph"/>
              <w:spacing w:before="1"/>
              <w:ind w:right="141"/>
              <w:jc w:val="right"/>
              <w:rPr>
                <w:sz w:val="20"/>
              </w:rPr>
            </w:pPr>
            <w:r>
              <w:rPr>
                <w:color w:val="231F20"/>
                <w:w w:val="95"/>
                <w:sz w:val="20"/>
              </w:rPr>
              <w:t>Evidence Synthesis</w:t>
            </w:r>
          </w:p>
        </w:tc>
        <w:tc>
          <w:tcPr>
            <w:tcW w:w="1523" w:type="dxa"/>
          </w:tcPr>
          <w:p>
            <w:pPr>
              <w:pStyle w:val="TableParagraph"/>
              <w:spacing w:before="7"/>
              <w:rPr>
                <w:b/>
                <w:sz w:val="24"/>
              </w:rPr>
            </w:pPr>
          </w:p>
          <w:p>
            <w:pPr>
              <w:pStyle w:val="TableParagraph"/>
              <w:spacing w:before="0"/>
              <w:ind w:left="-6" w:right="-58"/>
              <w:rPr>
                <w:sz w:val="20"/>
              </w:rPr>
            </w:pPr>
            <w:r>
              <w:rPr>
                <w:sz w:val="20"/>
              </w:rPr>
              <w:pict>
                <v:group style="width:76.45pt;height:14.2pt;mso-position-horizontal-relative:char;mso-position-vertical-relative:line" coordorigin="0,0" coordsize="1529,284">
                  <v:rect style="position:absolute;left:0;top:0;width:1529;height:284" filled="true" fillcolor="#00a650" stroked="false">
                    <v:fill type="solid"/>
                  </v:rect>
                </v:group>
              </w:pict>
            </w:r>
            <w:r>
              <w:rPr>
                <w:sz w:val="20"/>
              </w:rPr>
            </w:r>
          </w:p>
        </w:tc>
        <w:tc>
          <w:tcPr>
            <w:tcW w:w="1493" w:type="dxa"/>
          </w:tcPr>
          <w:p>
            <w:pPr>
              <w:pStyle w:val="TableParagraph"/>
              <w:spacing w:before="3"/>
              <w:rPr>
                <w:b/>
                <w:sz w:val="26"/>
              </w:rPr>
            </w:pPr>
          </w:p>
          <w:p>
            <w:pPr>
              <w:pStyle w:val="TableParagraph"/>
              <w:spacing w:before="1"/>
              <w:ind w:left="99"/>
              <w:rPr>
                <w:b/>
                <w:sz w:val="20"/>
              </w:rPr>
            </w:pPr>
            <w:r>
              <w:rPr>
                <w:b/>
                <w:color w:val="00A650"/>
                <w:sz w:val="20"/>
              </w:rPr>
              <w:t>0.18</w:t>
            </w:r>
          </w:p>
        </w:tc>
        <w:tc>
          <w:tcPr>
            <w:tcW w:w="5469" w:type="dxa"/>
          </w:tcPr>
          <w:p>
            <w:pPr>
              <w:pStyle w:val="TableParagraph"/>
              <w:spacing w:before="0"/>
              <w:rPr>
                <w:rFonts w:ascii="Times New Roman"/>
                <w:sz w:val="22"/>
              </w:rPr>
            </w:pPr>
          </w:p>
        </w:tc>
      </w:tr>
      <w:tr>
        <w:trPr>
          <w:trHeight w:val="237" w:hRule="atLeast"/>
        </w:trPr>
        <w:tc>
          <w:tcPr>
            <w:tcW w:w="1930" w:type="dxa"/>
          </w:tcPr>
          <w:p>
            <w:pPr>
              <w:pStyle w:val="TableParagraph"/>
              <w:spacing w:before="0"/>
              <w:rPr>
                <w:rFonts w:ascii="Times New Roman"/>
                <w:sz w:val="16"/>
              </w:rPr>
            </w:pPr>
          </w:p>
        </w:tc>
        <w:tc>
          <w:tcPr>
            <w:tcW w:w="1523" w:type="dxa"/>
            <w:tcBorders>
              <w:bottom w:val="single" w:sz="6" w:space="0" w:color="231F20"/>
            </w:tcBorders>
          </w:tcPr>
          <w:p>
            <w:pPr>
              <w:pStyle w:val="TableParagraph"/>
              <w:spacing w:before="0"/>
              <w:rPr>
                <w:rFonts w:ascii="Times New Roman"/>
                <w:sz w:val="16"/>
              </w:rPr>
            </w:pPr>
          </w:p>
        </w:tc>
        <w:tc>
          <w:tcPr>
            <w:tcW w:w="1493" w:type="dxa"/>
            <w:tcBorders>
              <w:bottom w:val="single" w:sz="6" w:space="0" w:color="231F20"/>
            </w:tcBorders>
          </w:tcPr>
          <w:p>
            <w:pPr>
              <w:pStyle w:val="TableParagraph"/>
              <w:spacing w:before="0"/>
              <w:rPr>
                <w:rFonts w:ascii="Times New Roman"/>
                <w:sz w:val="16"/>
              </w:rPr>
            </w:pPr>
          </w:p>
        </w:tc>
        <w:tc>
          <w:tcPr>
            <w:tcW w:w="5469" w:type="dxa"/>
            <w:tcBorders>
              <w:bottom w:val="single" w:sz="6" w:space="0" w:color="231F20"/>
            </w:tcBorders>
          </w:tcPr>
          <w:p>
            <w:pPr>
              <w:pStyle w:val="TableParagraph"/>
              <w:spacing w:before="0"/>
              <w:rPr>
                <w:rFonts w:ascii="Times New Roman"/>
                <w:sz w:val="16"/>
              </w:rPr>
            </w:pPr>
          </w:p>
        </w:tc>
      </w:tr>
    </w:tbl>
    <w:p>
      <w:pPr>
        <w:spacing w:after="0"/>
        <w:rPr>
          <w:rFonts w:ascii="Times New Roman"/>
          <w:sz w:val="16"/>
        </w:rPr>
        <w:sectPr>
          <w:headerReference w:type="default" r:id="rId213"/>
          <w:footerReference w:type="default" r:id="rId214"/>
          <w:pgSz w:w="11910" w:h="16840"/>
          <w:pgMar w:header="0" w:footer="718" w:top="1580" w:bottom="900" w:left="0" w:right="0"/>
          <w:pgNumType w:start="72"/>
        </w:sectPr>
      </w:pPr>
    </w:p>
    <w:p>
      <w:pPr>
        <w:pStyle w:val="BodyText"/>
        <w:spacing w:before="110"/>
        <w:jc w:val="right"/>
      </w:pPr>
      <w:r>
        <w:rPr/>
        <w:pict>
          <v:rect style="position:absolute;margin-left:137.071106pt;margin-top:-85.141525pt;width:93.396pt;height:14.173pt;mso-position-horizontal-relative:page;mso-position-vertical-relative:paragraph;z-index:-266872" filled="true" fillcolor="#00a650" stroked="false">
            <v:fill type="solid"/>
            <w10:wrap type="none"/>
          </v:rect>
        </w:pict>
      </w:r>
      <w:r>
        <w:rPr/>
        <w:pict>
          <v:rect style="position:absolute;margin-left:137.071106pt;margin-top:-56.795124pt;width:89.15pt;height:14.173pt;mso-position-horizontal-relative:page;mso-position-vertical-relative:paragraph;z-index:-266800" filled="true" fillcolor="#00a650" stroked="false">
            <v:fill type="solid"/>
            <w10:wrap type="none"/>
          </v:rect>
        </w:pict>
      </w:r>
      <w:r>
        <w:rPr>
          <w:color w:val="231F20"/>
        </w:rPr>
        <w:t>0.0</w:t>
      </w:r>
    </w:p>
    <w:p>
      <w:pPr>
        <w:spacing w:before="110"/>
        <w:ind w:left="0" w:right="0" w:firstLine="0"/>
        <w:jc w:val="right"/>
        <w:rPr>
          <w:sz w:val="20"/>
        </w:rPr>
      </w:pPr>
      <w:r>
        <w:rPr/>
        <w:br w:type="column"/>
      </w:r>
      <w:r>
        <w:rPr>
          <w:color w:val="231F20"/>
          <w:w w:val="95"/>
          <w:sz w:val="20"/>
        </w:rPr>
        <w:t>0.2</w:t>
      </w:r>
    </w:p>
    <w:p>
      <w:pPr>
        <w:spacing w:before="110"/>
        <w:ind w:left="0" w:right="0" w:firstLine="0"/>
        <w:jc w:val="right"/>
        <w:rPr>
          <w:sz w:val="20"/>
        </w:rPr>
      </w:pPr>
      <w:r>
        <w:rPr/>
        <w:br w:type="column"/>
      </w:r>
      <w:r>
        <w:rPr>
          <w:color w:val="231F20"/>
          <w:sz w:val="20"/>
        </w:rPr>
        <w:t>0.4</w:t>
      </w:r>
    </w:p>
    <w:p>
      <w:pPr>
        <w:spacing w:before="110"/>
        <w:ind w:left="0" w:right="0" w:firstLine="0"/>
        <w:jc w:val="right"/>
        <w:rPr>
          <w:sz w:val="20"/>
        </w:rPr>
      </w:pPr>
      <w:r>
        <w:rPr/>
        <w:br w:type="column"/>
      </w:r>
      <w:r>
        <w:rPr>
          <w:color w:val="231F20"/>
          <w:w w:val="95"/>
          <w:sz w:val="20"/>
        </w:rPr>
        <w:t>0.6</w:t>
      </w:r>
    </w:p>
    <w:p>
      <w:pPr>
        <w:spacing w:before="110"/>
        <w:ind w:left="0" w:right="0" w:firstLine="0"/>
        <w:jc w:val="right"/>
        <w:rPr>
          <w:sz w:val="20"/>
        </w:rPr>
      </w:pPr>
      <w:r>
        <w:rPr/>
        <w:br w:type="column"/>
      </w:r>
      <w:r>
        <w:rPr>
          <w:color w:val="231F20"/>
          <w:w w:val="95"/>
          <w:sz w:val="20"/>
        </w:rPr>
        <w:t>0.8</w:t>
      </w:r>
    </w:p>
    <w:p>
      <w:pPr>
        <w:spacing w:before="110"/>
        <w:ind w:left="1402" w:right="0" w:firstLine="0"/>
        <w:jc w:val="left"/>
        <w:rPr>
          <w:sz w:val="20"/>
        </w:rPr>
      </w:pPr>
      <w:r>
        <w:rPr/>
        <w:br w:type="column"/>
      </w:r>
      <w:r>
        <w:rPr>
          <w:color w:val="231F20"/>
          <w:w w:val="95"/>
          <w:sz w:val="20"/>
        </w:rPr>
        <w:t>1.0</w:t>
      </w:r>
    </w:p>
    <w:p>
      <w:pPr>
        <w:spacing w:after="0"/>
        <w:jc w:val="left"/>
        <w:rPr>
          <w:sz w:val="20"/>
        </w:rPr>
        <w:sectPr>
          <w:type w:val="continuous"/>
          <w:pgSz w:w="11910" w:h="16840"/>
          <w:pgMar w:top="920" w:bottom="280" w:left="0" w:right="0"/>
          <w:cols w:num="6" w:equalWidth="0">
            <w:col w:w="2870" w:space="40"/>
            <w:col w:w="1648" w:space="39"/>
            <w:col w:w="1664" w:space="40"/>
            <w:col w:w="1657" w:space="39"/>
            <w:col w:w="1658" w:space="40"/>
            <w:col w:w="2215"/>
          </w:cols>
        </w:sectPr>
      </w:pPr>
    </w:p>
    <w:p>
      <w:pPr>
        <w:pStyle w:val="BodyText"/>
        <w:spacing w:before="216"/>
        <w:ind w:left="5822" w:right="4095"/>
        <w:jc w:val="center"/>
      </w:pPr>
      <w:r>
        <w:rPr/>
        <w:pict>
          <v:rect style="position:absolute;margin-left:136.255096pt;margin-top:258.97641pt;width:114.622pt;height:14.173pt;mso-position-horizontal-relative:page;mso-position-vertical-relative:page;z-index:-266896" filled="true" fillcolor="#00a650" stroked="false">
            <v:fill type="solid"/>
            <w10:wrap type="none"/>
          </v:rect>
        </w:pict>
      </w:r>
      <w:r>
        <w:rPr/>
        <w:pict>
          <v:rect style="position:absolute;margin-left:137.071106pt;margin-top:287.322906pt;width:110.377pt;height:14.173pt;mso-position-horizontal-relative:page;mso-position-vertical-relative:page;z-index:-266824" filled="true" fillcolor="#00a650" stroked="false">
            <v:fill type="solid"/>
            <w10:wrap type="none"/>
          </v:rect>
        </w:pict>
      </w:r>
      <w:r>
        <w:rPr/>
        <w:pict>
          <v:rect style="position:absolute;margin-left:137.071106pt;margin-top:315.555023pt;width:97.641pt;height:14.173pt;mso-position-horizontal-relative:page;mso-position-vertical-relative:page;z-index:-266752" filled="true" fillcolor="#00a650" stroked="false">
            <v:fill type="solid"/>
            <w10:wrap type="none"/>
          </v:rect>
        </w:pict>
      </w:r>
      <w:r>
        <w:rPr>
          <w:color w:val="231F20"/>
        </w:rPr>
        <w:t>Share of respondents</w:t>
      </w:r>
    </w:p>
    <w:p>
      <w:pPr>
        <w:spacing w:after="0"/>
        <w:jc w:val="center"/>
        <w:sectPr>
          <w:type w:val="continuous"/>
          <w:pgSz w:w="11910" w:h="16840"/>
          <w:pgMar w:top="920" w:bottom="280" w:left="0" w:right="0"/>
        </w:sectPr>
      </w:pPr>
    </w:p>
    <w:p>
      <w:pPr>
        <w:pStyle w:val="BodyText"/>
      </w:pPr>
    </w:p>
    <w:p>
      <w:pPr>
        <w:pStyle w:val="BodyText"/>
      </w:pPr>
    </w:p>
    <w:p>
      <w:pPr>
        <w:pStyle w:val="BodyText"/>
        <w:rPr>
          <w:sz w:val="27"/>
        </w:rPr>
      </w:pPr>
    </w:p>
    <w:p>
      <w:pPr>
        <w:pStyle w:val="BodyText"/>
        <w:spacing w:line="312" w:lineRule="auto" w:before="136"/>
        <w:ind w:left="850" w:right="6293"/>
      </w:pPr>
      <w:r>
        <w:rPr>
          <w:color w:val="231F20"/>
        </w:rPr>
        <w:t>For those that indicated that haven’t received formal training in a skill, we asked how important was it for them professionally to learn the skill. Respondents were asked to indicate in a scale of 0 to 10, where 0 represented “Not at all </w:t>
      </w:r>
      <w:r>
        <w:rPr>
          <w:color w:val="231F20"/>
          <w:spacing w:val="2"/>
        </w:rPr>
        <w:t>important” </w:t>
      </w:r>
      <w:r>
        <w:rPr>
          <w:color w:val="231F20"/>
        </w:rPr>
        <w:t>and 10 “Extremely important”. Overall, respondents consider learning these skills as “somewhat </w:t>
      </w:r>
      <w:r>
        <w:rPr>
          <w:color w:val="231F20"/>
          <w:spacing w:val="2"/>
        </w:rPr>
        <w:t>important” </w:t>
      </w:r>
      <w:r>
        <w:rPr>
          <w:color w:val="231F20"/>
        </w:rPr>
        <w:t>for their work. Six skills have a median relevance score of </w:t>
      </w:r>
      <w:r>
        <w:rPr>
          <w:color w:val="231F20"/>
          <w:spacing w:val="-4"/>
        </w:rPr>
        <w:t>7: </w:t>
      </w:r>
      <w:r>
        <w:rPr>
          <w:color w:val="231F20"/>
        </w:rPr>
        <w:t>Data Analytical, Open Innovation, Lean Agile, Impact Evaluation,</w:t>
      </w:r>
      <w:r>
        <w:rPr>
          <w:color w:val="231F20"/>
          <w:spacing w:val="-33"/>
        </w:rPr>
        <w:t> </w:t>
      </w:r>
      <w:r>
        <w:rPr>
          <w:color w:val="231F20"/>
        </w:rPr>
        <w:t>Evidence</w:t>
      </w:r>
      <w:r>
        <w:rPr>
          <w:color w:val="231F20"/>
          <w:spacing w:val="-33"/>
        </w:rPr>
        <w:t> </w:t>
      </w:r>
      <w:r>
        <w:rPr>
          <w:color w:val="231F20"/>
        </w:rPr>
        <w:t>Synthesis</w:t>
      </w:r>
      <w:r>
        <w:rPr>
          <w:color w:val="231F20"/>
          <w:spacing w:val="-33"/>
        </w:rPr>
        <w:t> </w:t>
      </w:r>
      <w:r>
        <w:rPr>
          <w:color w:val="231F20"/>
        </w:rPr>
        <w:t>and</w:t>
      </w:r>
      <w:r>
        <w:rPr>
          <w:color w:val="231F20"/>
          <w:spacing w:val="-32"/>
        </w:rPr>
        <w:t> </w:t>
      </w:r>
      <w:r>
        <w:rPr>
          <w:color w:val="231F20"/>
        </w:rPr>
        <w:t>Systems</w:t>
      </w:r>
      <w:r>
        <w:rPr>
          <w:color w:val="231F20"/>
          <w:spacing w:val="-33"/>
        </w:rPr>
        <w:t> </w:t>
      </w:r>
      <w:r>
        <w:rPr>
          <w:color w:val="231F20"/>
        </w:rPr>
        <w:t>Thinking. Three skills have a median score of 8: Problem Definition, Human Centred Design and Behavioural Insights (See Figure</w:t>
      </w:r>
      <w:r>
        <w:rPr>
          <w:color w:val="231F20"/>
          <w:spacing w:val="-24"/>
        </w:rPr>
        <w:t> </w:t>
      </w:r>
      <w:r>
        <w:rPr>
          <w:color w:val="231F20"/>
        </w:rPr>
        <w:t>4.3).</w:t>
      </w:r>
    </w:p>
    <w:p>
      <w:pPr>
        <w:pStyle w:val="BodyText"/>
        <w:rPr>
          <w:sz w:val="26"/>
        </w:rPr>
      </w:pPr>
    </w:p>
    <w:p>
      <w:pPr>
        <w:pStyle w:val="BodyText"/>
        <w:rPr>
          <w:sz w:val="26"/>
        </w:rPr>
      </w:pPr>
    </w:p>
    <w:p>
      <w:pPr>
        <w:pStyle w:val="BodyText"/>
        <w:spacing w:before="1"/>
        <w:rPr>
          <w:sz w:val="31"/>
        </w:rPr>
      </w:pPr>
    </w:p>
    <w:p>
      <w:pPr>
        <w:pStyle w:val="Heading4"/>
        <w:spacing w:before="0"/>
        <w:ind w:left="853"/>
      </w:pPr>
      <w:r>
        <w:rPr>
          <w:color w:val="231F20"/>
          <w:w w:val="90"/>
        </w:rPr>
        <w:t>FIGURE 4.3 AVERAGE RELEVANCE OF LEARNING THE SKILL.</w:t>
      </w:r>
    </w:p>
    <w:p>
      <w:pPr>
        <w:pStyle w:val="BodyText"/>
        <w:rPr>
          <w:b/>
        </w:rPr>
      </w:pPr>
    </w:p>
    <w:p>
      <w:pPr>
        <w:pStyle w:val="BodyText"/>
        <w:spacing w:before="4"/>
        <w:rPr>
          <w:b/>
          <w:sz w:val="16"/>
        </w:rPr>
      </w:pPr>
    </w:p>
    <w:p>
      <w:pPr>
        <w:pStyle w:val="BodyText"/>
        <w:spacing w:before="137"/>
        <w:ind w:left="778"/>
      </w:pPr>
      <w:r>
        <w:rPr/>
        <w:pict>
          <v:group style="position:absolute;margin-left:127.611702pt;margin-top:-9.223702pt;width:424.8pt;height:269.45pt;mso-position-horizontal-relative:page;mso-position-vertical-relative:paragraph;z-index:4864" coordorigin="2552,-184" coordsize="8496,5389">
            <v:shape style="position:absolute;left:6797;top:97;width:4246;height:4823" coordorigin="6797,97" coordsize="4246,4823" path="m9345,1804l6797,1804,6797,2088,9345,2088,9345,1804m9345,4070l6797,4070,6797,4353,9345,4353,9345,4070m9345,2936l6798,2936,6798,3219,9345,3219,9345,2936m10193,4637l7646,4637,7646,4920,10193,4920,10193,4637m10194,1237l6797,1237,6797,1521,10194,1521,10194,1237m10194,2371l7647,2371,7647,2655,10194,2655,10194,2371m10194,3503l6798,3503,6798,3786,10194,3786,10194,3503m11043,664l7647,677,7647,947,11043,934,11043,664m11043,97l7647,110,7647,381,11043,368,11043,97e" filled="true" fillcolor="#00a650" stroked="false">
              <v:path arrowok="t"/>
              <v:fill type="solid"/>
            </v:shape>
            <v:shape style="position:absolute;left:2557;top:-180;width:8486;height:5379" coordorigin="2557,-179" coordsize="8486,5379" path="m2557,-179l2557,5199,11043,5185e" filled="false" stroked="true" strokeweight=".5pt" strokecolor="#231f20">
              <v:path arrowok="t"/>
              <v:stroke dashstyle="solid"/>
            </v:shape>
            <v:line style="position:absolute" from="11033,4778" to="4260,4778" stroked="true" strokeweight="1pt" strokecolor="#00a650">
              <v:stroke dashstyle="solid"/>
            </v:line>
            <v:line style="position:absolute" from="11033,4733" to="11033,4823" stroked="true" strokeweight="1pt" strokecolor="#00a650">
              <v:stroke dashstyle="solid"/>
            </v:line>
            <v:line style="position:absolute" from="4260,4733" to="4260,4823" stroked="true" strokeweight="1pt" strokecolor="#00a650">
              <v:stroke dashstyle="solid"/>
            </v:line>
            <v:line style="position:absolute" from="11032,4211" to="3410,4211" stroked="true" strokeweight="1pt" strokecolor="#00a650">
              <v:stroke dashstyle="solid"/>
            </v:line>
            <v:line style="position:absolute" from="11032,4166" to="11032,4256" stroked="true" strokeweight="1pt" strokecolor="#00a650">
              <v:stroke dashstyle="solid"/>
            </v:line>
            <v:line style="position:absolute" from="3410,4166" to="3410,4256" stroked="true" strokeweight="1pt" strokecolor="#00a650">
              <v:stroke dashstyle="solid"/>
            </v:line>
            <v:line style="position:absolute" from="11031,3644" to="2705,3644" stroked="true" strokeweight="1pt" strokecolor="#00a650">
              <v:stroke dashstyle="solid"/>
            </v:line>
            <v:line style="position:absolute" from="11031,3599" to="11031,3689" stroked="true" strokeweight="1pt" strokecolor="#00a650">
              <v:stroke dashstyle="solid"/>
            </v:line>
            <v:line style="position:absolute" from="2705,3599" to="2705,3689" stroked="true" strokeweight="1pt" strokecolor="#00a650">
              <v:stroke dashstyle="solid"/>
            </v:line>
            <v:line style="position:absolute" from="11031,3078" to="3409,3078" stroked="true" strokeweight="1pt" strokecolor="#00a650">
              <v:stroke dashstyle="solid"/>
            </v:line>
            <v:line style="position:absolute" from="11031,3033" to="11031,3123" stroked="true" strokeweight="1pt" strokecolor="#00a650">
              <v:stroke dashstyle="solid"/>
            </v:line>
            <v:line style="position:absolute" from="3409,3033" to="3409,3123" stroked="true" strokeweight="1pt" strokecolor="#00a650">
              <v:stroke dashstyle="solid"/>
            </v:line>
            <v:line style="position:absolute" from="11033,2513" to="4260,2513" stroked="true" strokeweight="1pt" strokecolor="#00a650">
              <v:stroke dashstyle="solid"/>
            </v:line>
            <v:line style="position:absolute" from="11033,2468" to="11033,2558" stroked="true" strokeweight="1pt" strokecolor="#00a650">
              <v:stroke dashstyle="solid"/>
            </v:line>
            <v:line style="position:absolute" from="4260,2468" to="4260,2558" stroked="true" strokeweight="1pt" strokecolor="#00a650">
              <v:stroke dashstyle="solid"/>
            </v:line>
            <v:line style="position:absolute" from="11033,1946" to="3411,1946" stroked="true" strokeweight="1pt" strokecolor="#00a650">
              <v:stroke dashstyle="solid"/>
            </v:line>
            <v:line style="position:absolute" from="11033,1901" to="11033,1991" stroked="true" strokeweight="1pt" strokecolor="#00a650">
              <v:stroke dashstyle="solid"/>
            </v:line>
            <v:line style="position:absolute" from="3411,1901" to="3411,1991" stroked="true" strokeweight="1pt" strokecolor="#00a650">
              <v:stroke dashstyle="solid"/>
            </v:line>
            <v:line style="position:absolute" from="11031,1379" to="3409,1379" stroked="true" strokeweight="1pt" strokecolor="#00a650">
              <v:stroke dashstyle="solid"/>
            </v:line>
            <v:line style="position:absolute" from="11031,1334" to="11031,1424" stroked="true" strokeweight="1pt" strokecolor="#00a650">
              <v:stroke dashstyle="solid"/>
            </v:line>
            <v:line style="position:absolute" from="3409,1334" to="3409,1424" stroked="true" strokeweight="1pt" strokecolor="#00a650">
              <v:stroke dashstyle="solid"/>
            </v:line>
            <v:line style="position:absolute" from="11033,806" to="4260,806" stroked="true" strokeweight="1pt" strokecolor="#00a650">
              <v:stroke dashstyle="solid"/>
            </v:line>
            <v:line style="position:absolute" from="11033,761" to="11033,851" stroked="true" strokeweight="1pt" strokecolor="#00a650">
              <v:stroke dashstyle="solid"/>
            </v:line>
            <v:line style="position:absolute" from="4260,761" to="4260,851" stroked="true" strokeweight="1pt" strokecolor="#00a650">
              <v:stroke dashstyle="solid"/>
            </v:line>
            <v:line style="position:absolute" from="11033,239" to="3411,239" stroked="true" strokeweight="1pt" strokecolor="#00a650">
              <v:stroke dashstyle="solid"/>
            </v:line>
            <v:line style="position:absolute" from="11033,194" to="11033,284" stroked="true" strokeweight="1pt" strokecolor="#00a650">
              <v:stroke dashstyle="solid"/>
            </v:line>
            <v:line style="position:absolute" from="3411,194" to="3411,284" stroked="true" strokeweight="1pt" strokecolor="#00a650">
              <v:stroke dashstyle="solid"/>
            </v:line>
            <v:shape style="position:absolute;left:3340;top:4717;width:122;height:122" type="#_x0000_t75" stroked="false">
              <v:imagedata r:id="rId107" o:title=""/>
            </v:shape>
            <v:shape style="position:absolute;left:2634;top:2452;width:122;height:122" type="#_x0000_t75" stroked="false">
              <v:imagedata r:id="rId106" o:title=""/>
            </v:shape>
            <v:shape style="position:absolute;left:2634;top:1885;width:122;height:122" type="#_x0000_t75" stroked="false">
              <v:imagedata r:id="rId106" o:title=""/>
            </v:shape>
            <v:line style="position:absolute" from="9345,97" to="9345,381" stroked="true" strokeweight="1pt" strokecolor="#231f20">
              <v:stroke dashstyle="solid"/>
            </v:line>
            <v:line style="position:absolute" from="9345,664" to="9345,947" stroked="true" strokeweight="1pt" strokecolor="#231f20">
              <v:stroke dashstyle="solid"/>
            </v:line>
            <v:line style="position:absolute" from="9345,2371" to="9345,2655" stroked="true" strokeweight="1pt" strokecolor="#231f20">
              <v:stroke dashstyle="solid"/>
            </v:line>
            <v:line style="position:absolute" from="8496,1237" to="8496,1521" stroked="true" strokeweight="1pt" strokecolor="#231f20">
              <v:stroke dashstyle="solid"/>
            </v:line>
            <v:line style="position:absolute" from="8496,1804" to="8496,2088" stroked="true" strokeweight="1pt" strokecolor="#231f20">
              <v:stroke dashstyle="solid"/>
            </v:line>
            <v:line style="position:absolute" from="8496,2936" to="8496,3219" stroked="true" strokeweight="1pt" strokecolor="#231f20">
              <v:stroke dashstyle="solid"/>
            </v:line>
            <v:line style="position:absolute" from="8496,3503" to="8496,3786" stroked="true" strokeweight="1pt" strokecolor="#231f20">
              <v:stroke dashstyle="solid"/>
            </v:line>
            <v:line style="position:absolute" from="8496,4070" to="8496,4353" stroked="true" strokeweight="1pt" strokecolor="#231f20">
              <v:stroke dashstyle="solid"/>
            </v:line>
            <v:line style="position:absolute" from="8496,4637" to="8496,4920" stroked="true" strokeweight="1pt" strokecolor="#231f20">
              <v:stroke dashstyle="solid"/>
            </v:line>
            <w10:wrap type="none"/>
          </v:group>
        </w:pict>
      </w:r>
      <w:r>
        <w:rPr>
          <w:color w:val="231F20"/>
          <w:spacing w:val="-1"/>
        </w:rPr>
        <w:t>Problem</w:t>
      </w:r>
      <w:r>
        <w:rPr>
          <w:color w:val="231F20"/>
        </w:rPr>
        <w:t> Definition</w:t>
      </w:r>
    </w:p>
    <w:p>
      <w:pPr>
        <w:pStyle w:val="BodyText"/>
        <w:spacing w:before="2"/>
        <w:rPr>
          <w:sz w:val="17"/>
        </w:rPr>
      </w:pPr>
    </w:p>
    <w:p>
      <w:pPr>
        <w:pStyle w:val="BodyText"/>
        <w:spacing w:before="137"/>
        <w:ind w:left="2007"/>
      </w:pPr>
      <w:r>
        <w:rPr>
          <w:color w:val="231F20"/>
        </w:rPr>
        <w:t>HCD</w:t>
      </w:r>
    </w:p>
    <w:p>
      <w:pPr>
        <w:pStyle w:val="BodyText"/>
        <w:spacing w:before="2"/>
        <w:rPr>
          <w:sz w:val="17"/>
        </w:rPr>
      </w:pPr>
    </w:p>
    <w:p>
      <w:pPr>
        <w:pStyle w:val="BodyText"/>
        <w:spacing w:before="137"/>
        <w:ind w:left="1117"/>
      </w:pPr>
      <w:r>
        <w:rPr>
          <w:color w:val="231F20"/>
          <w:w w:val="95"/>
        </w:rPr>
        <w:t>Data</w:t>
      </w:r>
      <w:r>
        <w:rPr>
          <w:color w:val="231F20"/>
          <w:spacing w:val="22"/>
          <w:w w:val="95"/>
        </w:rPr>
        <w:t> </w:t>
      </w:r>
      <w:r>
        <w:rPr>
          <w:color w:val="231F20"/>
          <w:w w:val="95"/>
        </w:rPr>
        <w:t>Analytical</w:t>
      </w:r>
    </w:p>
    <w:p>
      <w:pPr>
        <w:pStyle w:val="BodyText"/>
        <w:spacing w:before="3"/>
        <w:rPr>
          <w:sz w:val="17"/>
        </w:rPr>
      </w:pPr>
    </w:p>
    <w:p>
      <w:pPr>
        <w:pStyle w:val="BodyText"/>
        <w:spacing w:before="136"/>
        <w:ind w:left="959"/>
      </w:pPr>
      <w:r>
        <w:rPr>
          <w:color w:val="231F20"/>
        </w:rPr>
        <w:t>Open</w:t>
      </w:r>
      <w:r>
        <w:rPr>
          <w:color w:val="231F20"/>
          <w:spacing w:val="-20"/>
        </w:rPr>
        <w:t> </w:t>
      </w:r>
      <w:r>
        <w:rPr>
          <w:color w:val="231F20"/>
        </w:rPr>
        <w:t>Innovation</w:t>
      </w:r>
    </w:p>
    <w:p>
      <w:pPr>
        <w:pStyle w:val="BodyText"/>
        <w:spacing w:before="3"/>
        <w:rPr>
          <w:sz w:val="17"/>
        </w:rPr>
      </w:pPr>
    </w:p>
    <w:p>
      <w:pPr>
        <w:pStyle w:val="BodyText"/>
        <w:spacing w:before="136"/>
        <w:ind w:left="677"/>
      </w:pPr>
      <w:r>
        <w:rPr>
          <w:color w:val="231F20"/>
          <w:w w:val="95"/>
        </w:rPr>
        <w:t>Behavioural</w:t>
      </w:r>
      <w:r>
        <w:rPr>
          <w:color w:val="231F20"/>
          <w:spacing w:val="17"/>
          <w:w w:val="95"/>
        </w:rPr>
        <w:t> </w:t>
      </w:r>
      <w:r>
        <w:rPr>
          <w:color w:val="231F20"/>
          <w:w w:val="95"/>
        </w:rPr>
        <w:t>Insights</w:t>
      </w:r>
    </w:p>
    <w:p>
      <w:pPr>
        <w:pStyle w:val="BodyText"/>
        <w:spacing w:before="3"/>
        <w:rPr>
          <w:sz w:val="17"/>
        </w:rPr>
      </w:pPr>
    </w:p>
    <w:p>
      <w:pPr>
        <w:pStyle w:val="BodyText"/>
        <w:spacing w:before="136"/>
        <w:ind w:left="1516"/>
      </w:pPr>
      <w:r>
        <w:rPr>
          <w:color w:val="231F20"/>
          <w:w w:val="95"/>
        </w:rPr>
        <w:t>Lean</w:t>
      </w:r>
      <w:r>
        <w:rPr>
          <w:color w:val="231F20"/>
          <w:spacing w:val="-7"/>
          <w:w w:val="95"/>
        </w:rPr>
        <w:t> </w:t>
      </w:r>
      <w:r>
        <w:rPr>
          <w:color w:val="231F20"/>
          <w:w w:val="95"/>
        </w:rPr>
        <w:t>Agile</w:t>
      </w:r>
    </w:p>
    <w:p>
      <w:pPr>
        <w:pStyle w:val="BodyText"/>
        <w:spacing w:before="3"/>
        <w:rPr>
          <w:sz w:val="17"/>
        </w:rPr>
      </w:pPr>
    </w:p>
    <w:p>
      <w:pPr>
        <w:pStyle w:val="BodyText"/>
        <w:spacing w:before="137"/>
        <w:ind w:left="848"/>
      </w:pPr>
      <w:r>
        <w:rPr>
          <w:color w:val="231F20"/>
        </w:rPr>
        <w:t>Impact</w:t>
      </w:r>
      <w:r>
        <w:rPr>
          <w:color w:val="231F20"/>
          <w:spacing w:val="-31"/>
        </w:rPr>
        <w:t> </w:t>
      </w:r>
      <w:r>
        <w:rPr>
          <w:color w:val="231F20"/>
        </w:rPr>
        <w:t>Evaluation</w:t>
      </w:r>
    </w:p>
    <w:p>
      <w:pPr>
        <w:pStyle w:val="BodyText"/>
        <w:spacing w:before="2"/>
        <w:rPr>
          <w:sz w:val="17"/>
        </w:rPr>
      </w:pPr>
    </w:p>
    <w:p>
      <w:pPr>
        <w:pStyle w:val="BodyText"/>
        <w:spacing w:before="137"/>
        <w:ind w:left="754"/>
      </w:pPr>
      <w:r>
        <w:rPr>
          <w:color w:val="231F20"/>
          <w:w w:val="95"/>
        </w:rPr>
        <w:t>Evidence</w:t>
      </w:r>
      <w:r>
        <w:rPr>
          <w:color w:val="231F20"/>
          <w:spacing w:val="-7"/>
          <w:w w:val="95"/>
        </w:rPr>
        <w:t> </w:t>
      </w:r>
      <w:r>
        <w:rPr>
          <w:color w:val="231F20"/>
          <w:w w:val="95"/>
        </w:rPr>
        <w:t>Synthesis</w:t>
      </w:r>
    </w:p>
    <w:p>
      <w:pPr>
        <w:pStyle w:val="BodyText"/>
        <w:spacing w:before="3"/>
        <w:rPr>
          <w:sz w:val="17"/>
        </w:rPr>
      </w:pPr>
    </w:p>
    <w:p>
      <w:pPr>
        <w:pStyle w:val="BodyText"/>
        <w:spacing w:before="136"/>
        <w:ind w:left="931"/>
      </w:pPr>
      <w:r>
        <w:rPr>
          <w:color w:val="231F20"/>
          <w:spacing w:val="-1"/>
          <w:w w:val="95"/>
        </w:rPr>
        <w:t>Systems</w:t>
      </w:r>
      <w:r>
        <w:rPr>
          <w:color w:val="231F20"/>
          <w:spacing w:val="-7"/>
          <w:w w:val="95"/>
        </w:rPr>
        <w:t> </w:t>
      </w:r>
      <w:r>
        <w:rPr>
          <w:color w:val="231F20"/>
          <w:spacing w:val="-1"/>
          <w:w w:val="95"/>
        </w:rPr>
        <w:t>Thinking</w:t>
      </w:r>
    </w:p>
    <w:p>
      <w:pPr>
        <w:pStyle w:val="BodyText"/>
        <w:spacing w:before="8"/>
        <w:rPr>
          <w:sz w:val="25"/>
        </w:rPr>
      </w:pPr>
    </w:p>
    <w:p>
      <w:pPr>
        <w:pStyle w:val="BodyText"/>
        <w:tabs>
          <w:tab w:pos="4200" w:val="left" w:leader="none"/>
          <w:tab w:pos="5893" w:val="left" w:leader="none"/>
          <w:tab w:pos="7592" w:val="left" w:leader="none"/>
          <w:tab w:pos="9291" w:val="left" w:leader="none"/>
          <w:tab w:pos="10948" w:val="left" w:leader="none"/>
        </w:tabs>
        <w:spacing w:before="136"/>
        <w:ind w:left="2631"/>
      </w:pPr>
      <w:r>
        <w:rPr>
          <w:color w:val="231F20"/>
        </w:rPr>
        <w:t>0</w:t>
        <w:tab/>
        <w:t>2</w:t>
        <w:tab/>
        <w:t>4</w:t>
        <w:tab/>
        <w:t>6</w:t>
        <w:tab/>
        <w:t>8</w:t>
        <w:tab/>
        <w:t>10</w:t>
      </w:r>
    </w:p>
    <w:p>
      <w:pPr>
        <w:pStyle w:val="BodyText"/>
        <w:spacing w:before="216"/>
        <w:ind w:left="4402"/>
      </w:pPr>
      <w:r>
        <w:rPr>
          <w:color w:val="231F20"/>
        </w:rPr>
        <w:t>0 = Not at all important, 10 = Extremely important</w:t>
      </w:r>
    </w:p>
    <w:p>
      <w:pPr>
        <w:spacing w:after="0"/>
        <w:sectPr>
          <w:headerReference w:type="default" r:id="rId215"/>
          <w:footerReference w:type="default" r:id="rId216"/>
          <w:pgSz w:w="11910" w:h="16840"/>
          <w:pgMar w:header="0" w:footer="718" w:top="1580" w:bottom="900" w:left="0" w:right="0"/>
          <w:pgNumType w:start="73"/>
        </w:sectPr>
      </w:pPr>
    </w:p>
    <w:p>
      <w:pPr>
        <w:pStyle w:val="Heading2"/>
      </w:pPr>
      <w:bookmarkStart w:name="_bookmark26" w:id="27"/>
      <w:bookmarkEnd w:id="27"/>
      <w:r>
        <w:rPr/>
      </w:r>
      <w:r>
        <w:rPr>
          <w:color w:val="5BCBF5"/>
          <w:w w:val="95"/>
        </w:rPr>
        <w:t>SECTION V. ENABLING ENVIRONMENT</w:t>
      </w:r>
    </w:p>
    <w:p>
      <w:pPr>
        <w:pStyle w:val="BodyText"/>
      </w:pPr>
    </w:p>
    <w:p>
      <w:pPr>
        <w:pStyle w:val="BodyText"/>
      </w:pPr>
    </w:p>
    <w:p>
      <w:pPr>
        <w:spacing w:after="0"/>
        <w:sectPr>
          <w:headerReference w:type="default" r:id="rId217"/>
          <w:footerReference w:type="default" r:id="rId218"/>
          <w:pgSz w:w="11910" w:h="16840"/>
          <w:pgMar w:header="0" w:footer="718" w:top="1260" w:bottom="900" w:left="0" w:right="0"/>
          <w:pgNumType w:start="74"/>
        </w:sectPr>
      </w:pPr>
    </w:p>
    <w:p>
      <w:pPr>
        <w:pStyle w:val="BodyText"/>
        <w:spacing w:before="5"/>
        <w:rPr>
          <w:sz w:val="24"/>
        </w:rPr>
      </w:pPr>
    </w:p>
    <w:p>
      <w:pPr>
        <w:pStyle w:val="BodyText"/>
        <w:spacing w:line="312" w:lineRule="auto"/>
        <w:ind w:left="850" w:right="215"/>
      </w:pPr>
      <w:r>
        <w:rPr>
          <w:color w:val="231F20"/>
          <w:w w:val="105"/>
        </w:rPr>
        <w:t>The second section of our survey aimed to capture respondent’s perception on the enabling</w:t>
      </w:r>
    </w:p>
    <w:p>
      <w:pPr>
        <w:pStyle w:val="BodyText"/>
        <w:spacing w:line="312" w:lineRule="auto" w:before="2"/>
        <w:ind w:left="850" w:right="193"/>
      </w:pPr>
      <w:r>
        <w:rPr>
          <w:color w:val="231F20"/>
          <w:spacing w:val="2"/>
        </w:rPr>
        <w:t>environment </w:t>
      </w:r>
      <w:r>
        <w:rPr>
          <w:color w:val="231F20"/>
        </w:rPr>
        <w:t>for new ways of </w:t>
      </w:r>
      <w:r>
        <w:rPr>
          <w:color w:val="231F20"/>
          <w:spacing w:val="2"/>
        </w:rPr>
        <w:t>working. Respondents had </w:t>
      </w:r>
      <w:r>
        <w:rPr>
          <w:color w:val="231F20"/>
        </w:rPr>
        <w:t>the </w:t>
      </w:r>
      <w:r>
        <w:rPr>
          <w:color w:val="231F20"/>
          <w:spacing w:val="2"/>
        </w:rPr>
        <w:t>option </w:t>
      </w:r>
      <w:r>
        <w:rPr>
          <w:color w:val="231F20"/>
        </w:rPr>
        <w:t>to </w:t>
      </w:r>
      <w:r>
        <w:rPr>
          <w:color w:val="231F20"/>
          <w:spacing w:val="2"/>
        </w:rPr>
        <w:t>submit their responses </w:t>
      </w:r>
      <w:r>
        <w:rPr>
          <w:color w:val="231F20"/>
          <w:spacing w:val="3"/>
        </w:rPr>
        <w:t>or </w:t>
      </w:r>
      <w:r>
        <w:rPr>
          <w:color w:val="231F20"/>
          <w:spacing w:val="2"/>
        </w:rPr>
        <w:t>continue </w:t>
      </w:r>
      <w:r>
        <w:rPr>
          <w:color w:val="231F20"/>
        </w:rPr>
        <w:t>the </w:t>
      </w:r>
      <w:r>
        <w:rPr>
          <w:color w:val="231F20"/>
          <w:spacing w:val="2"/>
        </w:rPr>
        <w:t>survey </w:t>
      </w:r>
      <w:r>
        <w:rPr>
          <w:color w:val="231F20"/>
        </w:rPr>
        <w:t>to </w:t>
      </w:r>
      <w:r>
        <w:rPr>
          <w:color w:val="231F20"/>
          <w:spacing w:val="2"/>
        </w:rPr>
        <w:t>answer questions regarding </w:t>
      </w:r>
      <w:r>
        <w:rPr>
          <w:color w:val="231F20"/>
        </w:rPr>
        <w:t>the </w:t>
      </w:r>
      <w:r>
        <w:rPr>
          <w:color w:val="231F20"/>
          <w:spacing w:val="2"/>
        </w:rPr>
        <w:t>organisational environment. </w:t>
      </w:r>
      <w:r>
        <w:rPr>
          <w:color w:val="231F20"/>
        </w:rPr>
        <w:t>From the 381 that </w:t>
      </w:r>
      <w:r>
        <w:rPr>
          <w:color w:val="231F20"/>
          <w:spacing w:val="2"/>
        </w:rPr>
        <w:t>answered </w:t>
      </w:r>
      <w:r>
        <w:rPr>
          <w:color w:val="231F20"/>
        </w:rPr>
        <w:t>the survey, 284 (75 </w:t>
      </w:r>
      <w:r>
        <w:rPr>
          <w:color w:val="231F20"/>
          <w:spacing w:val="2"/>
        </w:rPr>
        <w:t>per cent), responded </w:t>
      </w:r>
      <w:r>
        <w:rPr>
          <w:color w:val="231F20"/>
        </w:rPr>
        <w:t>the </w:t>
      </w:r>
      <w:r>
        <w:rPr>
          <w:color w:val="231F20"/>
          <w:spacing w:val="3"/>
        </w:rPr>
        <w:t>enabling </w:t>
      </w:r>
      <w:r>
        <w:rPr>
          <w:color w:val="231F20"/>
          <w:spacing w:val="2"/>
        </w:rPr>
        <w:t>environment</w:t>
      </w:r>
      <w:r>
        <w:rPr>
          <w:color w:val="231F20"/>
          <w:spacing w:val="-7"/>
        </w:rPr>
        <w:t> </w:t>
      </w:r>
      <w:r>
        <w:rPr>
          <w:color w:val="231F20"/>
          <w:spacing w:val="3"/>
        </w:rPr>
        <w:t>section.</w:t>
      </w:r>
    </w:p>
    <w:p>
      <w:pPr>
        <w:pStyle w:val="BodyText"/>
        <w:spacing w:before="7"/>
        <w:rPr>
          <w:sz w:val="26"/>
        </w:rPr>
      </w:pPr>
    </w:p>
    <w:p>
      <w:pPr>
        <w:pStyle w:val="BodyText"/>
        <w:spacing w:line="312" w:lineRule="auto"/>
        <w:ind w:left="850"/>
      </w:pPr>
      <w:r>
        <w:rPr>
          <w:color w:val="231F20"/>
        </w:rPr>
        <w:t>For</w:t>
      </w:r>
      <w:r>
        <w:rPr>
          <w:color w:val="231F20"/>
          <w:spacing w:val="-15"/>
        </w:rPr>
        <w:t> </w:t>
      </w:r>
      <w:r>
        <w:rPr>
          <w:color w:val="231F20"/>
        </w:rPr>
        <w:t>non-executive</w:t>
      </w:r>
      <w:r>
        <w:rPr>
          <w:color w:val="231F20"/>
          <w:spacing w:val="-15"/>
        </w:rPr>
        <w:t> </w:t>
      </w:r>
      <w:r>
        <w:rPr>
          <w:color w:val="231F20"/>
        </w:rPr>
        <w:t>level</w:t>
      </w:r>
      <w:r>
        <w:rPr>
          <w:color w:val="231F20"/>
          <w:spacing w:val="-15"/>
        </w:rPr>
        <w:t> </w:t>
      </w:r>
      <w:r>
        <w:rPr>
          <w:color w:val="231F20"/>
        </w:rPr>
        <w:t>public</w:t>
      </w:r>
      <w:r>
        <w:rPr>
          <w:color w:val="231F20"/>
          <w:spacing w:val="-15"/>
        </w:rPr>
        <w:t> </w:t>
      </w:r>
      <w:r>
        <w:rPr>
          <w:color w:val="231F20"/>
        </w:rPr>
        <w:t>servants</w:t>
      </w:r>
      <w:r>
        <w:rPr>
          <w:color w:val="231F20"/>
          <w:spacing w:val="-14"/>
        </w:rPr>
        <w:t> </w:t>
      </w:r>
      <w:r>
        <w:rPr>
          <w:color w:val="231F20"/>
        </w:rPr>
        <w:t>(267),</w:t>
      </w:r>
      <w:r>
        <w:rPr>
          <w:color w:val="231F20"/>
          <w:spacing w:val="-15"/>
        </w:rPr>
        <w:t> </w:t>
      </w:r>
      <w:r>
        <w:rPr>
          <w:color w:val="231F20"/>
        </w:rPr>
        <w:t>we</w:t>
      </w:r>
      <w:r>
        <w:rPr>
          <w:color w:val="231F20"/>
          <w:spacing w:val="-15"/>
        </w:rPr>
        <w:t> </w:t>
      </w:r>
      <w:r>
        <w:rPr>
          <w:color w:val="231F20"/>
        </w:rPr>
        <w:t>asked to express their agreement or disagreement level with the 14 statements below in a 5-point agreement scale (strongly agree-strongly</w:t>
      </w:r>
      <w:r>
        <w:rPr>
          <w:color w:val="231F20"/>
          <w:spacing w:val="-14"/>
        </w:rPr>
        <w:t> </w:t>
      </w:r>
      <w:r>
        <w:rPr>
          <w:color w:val="231F20"/>
        </w:rPr>
        <w:t>disagree):</w:t>
      </w:r>
    </w:p>
    <w:p>
      <w:pPr>
        <w:pStyle w:val="ListParagraph"/>
        <w:numPr>
          <w:ilvl w:val="0"/>
          <w:numId w:val="7"/>
        </w:numPr>
        <w:tabs>
          <w:tab w:pos="1134" w:val="left" w:leader="none"/>
        </w:tabs>
        <w:spacing w:line="312" w:lineRule="auto" w:before="154" w:after="0"/>
        <w:ind w:left="1133" w:right="46" w:hanging="283"/>
        <w:jc w:val="left"/>
        <w:rPr>
          <w:sz w:val="20"/>
        </w:rPr>
      </w:pPr>
      <w:r>
        <w:rPr>
          <w:color w:val="231F20"/>
          <w:sz w:val="20"/>
        </w:rPr>
        <w:t>Staff</w:t>
      </w:r>
      <w:r>
        <w:rPr>
          <w:color w:val="231F20"/>
          <w:spacing w:val="-6"/>
          <w:sz w:val="20"/>
        </w:rPr>
        <w:t> </w:t>
      </w:r>
      <w:r>
        <w:rPr>
          <w:color w:val="231F20"/>
          <w:sz w:val="20"/>
        </w:rPr>
        <w:t>have</w:t>
      </w:r>
      <w:r>
        <w:rPr>
          <w:color w:val="231F20"/>
          <w:spacing w:val="-5"/>
          <w:sz w:val="20"/>
        </w:rPr>
        <w:t> </w:t>
      </w:r>
      <w:r>
        <w:rPr>
          <w:color w:val="231F20"/>
          <w:sz w:val="20"/>
        </w:rPr>
        <w:t>incentives</w:t>
      </w:r>
      <w:r>
        <w:rPr>
          <w:color w:val="231F20"/>
          <w:spacing w:val="-6"/>
          <w:sz w:val="20"/>
        </w:rPr>
        <w:t> </w:t>
      </w:r>
      <w:r>
        <w:rPr>
          <w:color w:val="231F20"/>
          <w:sz w:val="20"/>
        </w:rPr>
        <w:t>to</w:t>
      </w:r>
      <w:r>
        <w:rPr>
          <w:color w:val="231F20"/>
          <w:spacing w:val="-5"/>
          <w:sz w:val="20"/>
        </w:rPr>
        <w:t> </w:t>
      </w:r>
      <w:r>
        <w:rPr>
          <w:color w:val="231F20"/>
          <w:sz w:val="20"/>
        </w:rPr>
        <w:t>think</w:t>
      </w:r>
      <w:r>
        <w:rPr>
          <w:color w:val="231F20"/>
          <w:spacing w:val="-6"/>
          <w:sz w:val="20"/>
        </w:rPr>
        <w:t> </w:t>
      </w:r>
      <w:r>
        <w:rPr>
          <w:color w:val="231F20"/>
          <w:sz w:val="20"/>
        </w:rPr>
        <w:t>of</w:t>
      </w:r>
      <w:r>
        <w:rPr>
          <w:color w:val="231F20"/>
          <w:spacing w:val="-5"/>
          <w:sz w:val="20"/>
        </w:rPr>
        <w:t> </w:t>
      </w:r>
      <w:r>
        <w:rPr>
          <w:color w:val="231F20"/>
          <w:sz w:val="20"/>
        </w:rPr>
        <w:t>new</w:t>
      </w:r>
      <w:r>
        <w:rPr>
          <w:color w:val="231F20"/>
          <w:spacing w:val="-6"/>
          <w:sz w:val="20"/>
        </w:rPr>
        <w:t> </w:t>
      </w:r>
      <w:r>
        <w:rPr>
          <w:color w:val="231F20"/>
          <w:sz w:val="20"/>
        </w:rPr>
        <w:t>ideas</w:t>
      </w:r>
      <w:r>
        <w:rPr>
          <w:color w:val="231F20"/>
          <w:spacing w:val="-5"/>
          <w:sz w:val="20"/>
        </w:rPr>
        <w:t> </w:t>
      </w:r>
      <w:r>
        <w:rPr>
          <w:color w:val="231F20"/>
          <w:sz w:val="20"/>
        </w:rPr>
        <w:t>and</w:t>
      </w:r>
      <w:r>
        <w:rPr>
          <w:color w:val="231F20"/>
          <w:spacing w:val="-6"/>
          <w:sz w:val="20"/>
        </w:rPr>
        <w:t> </w:t>
      </w:r>
      <w:r>
        <w:rPr>
          <w:color w:val="231F20"/>
          <w:sz w:val="20"/>
        </w:rPr>
        <w:t>take </w:t>
      </w:r>
      <w:r>
        <w:rPr>
          <w:color w:val="231F20"/>
          <w:spacing w:val="2"/>
          <w:sz w:val="20"/>
        </w:rPr>
        <w:t>part </w:t>
      </w:r>
      <w:r>
        <w:rPr>
          <w:color w:val="231F20"/>
          <w:sz w:val="20"/>
        </w:rPr>
        <w:t>in their</w:t>
      </w:r>
      <w:r>
        <w:rPr>
          <w:color w:val="231F20"/>
          <w:spacing w:val="-16"/>
          <w:sz w:val="20"/>
        </w:rPr>
        <w:t> </w:t>
      </w:r>
      <w:r>
        <w:rPr>
          <w:color w:val="231F20"/>
          <w:sz w:val="20"/>
        </w:rPr>
        <w:t>development.</w:t>
      </w:r>
    </w:p>
    <w:p>
      <w:pPr>
        <w:pStyle w:val="ListParagraph"/>
        <w:numPr>
          <w:ilvl w:val="0"/>
          <w:numId w:val="7"/>
        </w:numPr>
        <w:tabs>
          <w:tab w:pos="1134" w:val="left" w:leader="none"/>
        </w:tabs>
        <w:spacing w:line="312" w:lineRule="auto" w:before="152" w:after="0"/>
        <w:ind w:left="1133" w:right="5" w:hanging="283"/>
        <w:jc w:val="left"/>
        <w:rPr>
          <w:sz w:val="20"/>
        </w:rPr>
      </w:pPr>
      <w:r>
        <w:rPr>
          <w:color w:val="231F20"/>
          <w:sz w:val="20"/>
        </w:rPr>
        <w:t>Managers</w:t>
      </w:r>
      <w:r>
        <w:rPr>
          <w:color w:val="231F20"/>
          <w:spacing w:val="-9"/>
          <w:sz w:val="20"/>
        </w:rPr>
        <w:t> </w:t>
      </w:r>
      <w:r>
        <w:rPr>
          <w:color w:val="231F20"/>
          <w:sz w:val="20"/>
        </w:rPr>
        <w:t>give</w:t>
      </w:r>
      <w:r>
        <w:rPr>
          <w:color w:val="231F20"/>
          <w:spacing w:val="-9"/>
          <w:sz w:val="20"/>
        </w:rPr>
        <w:t> </w:t>
      </w:r>
      <w:r>
        <w:rPr>
          <w:color w:val="231F20"/>
          <w:sz w:val="20"/>
        </w:rPr>
        <w:t>high</w:t>
      </w:r>
      <w:r>
        <w:rPr>
          <w:color w:val="231F20"/>
          <w:spacing w:val="-9"/>
          <w:sz w:val="20"/>
        </w:rPr>
        <w:t> </w:t>
      </w:r>
      <w:r>
        <w:rPr>
          <w:color w:val="231F20"/>
          <w:sz w:val="20"/>
        </w:rPr>
        <w:t>priority</w:t>
      </w:r>
      <w:r>
        <w:rPr>
          <w:color w:val="231F20"/>
          <w:spacing w:val="-9"/>
          <w:sz w:val="20"/>
        </w:rPr>
        <w:t> </w:t>
      </w:r>
      <w:r>
        <w:rPr>
          <w:color w:val="231F20"/>
          <w:sz w:val="20"/>
        </w:rPr>
        <w:t>to</w:t>
      </w:r>
      <w:r>
        <w:rPr>
          <w:color w:val="231F20"/>
          <w:spacing w:val="-9"/>
          <w:sz w:val="20"/>
        </w:rPr>
        <w:t> </w:t>
      </w:r>
      <w:r>
        <w:rPr>
          <w:color w:val="231F20"/>
          <w:sz w:val="20"/>
        </w:rPr>
        <w:t>developing</w:t>
      </w:r>
      <w:r>
        <w:rPr>
          <w:color w:val="231F20"/>
          <w:spacing w:val="-9"/>
          <w:sz w:val="20"/>
        </w:rPr>
        <w:t> </w:t>
      </w:r>
      <w:r>
        <w:rPr>
          <w:color w:val="231F20"/>
          <w:sz w:val="20"/>
        </w:rPr>
        <w:t>new</w:t>
      </w:r>
      <w:r>
        <w:rPr>
          <w:color w:val="231F20"/>
          <w:spacing w:val="-9"/>
          <w:sz w:val="20"/>
        </w:rPr>
        <w:t> </w:t>
      </w:r>
      <w:r>
        <w:rPr>
          <w:color w:val="231F20"/>
          <w:sz w:val="20"/>
        </w:rPr>
        <w:t>ideas or new ways of</w:t>
      </w:r>
      <w:r>
        <w:rPr>
          <w:color w:val="231F20"/>
          <w:spacing w:val="-26"/>
          <w:sz w:val="20"/>
        </w:rPr>
        <w:t> </w:t>
      </w:r>
      <w:r>
        <w:rPr>
          <w:color w:val="231F20"/>
          <w:sz w:val="20"/>
        </w:rPr>
        <w:t>working.</w:t>
      </w:r>
    </w:p>
    <w:p>
      <w:pPr>
        <w:pStyle w:val="ListParagraph"/>
        <w:numPr>
          <w:ilvl w:val="0"/>
          <w:numId w:val="7"/>
        </w:numPr>
        <w:tabs>
          <w:tab w:pos="1134" w:val="left" w:leader="none"/>
        </w:tabs>
        <w:spacing w:line="312" w:lineRule="auto" w:before="152" w:after="0"/>
        <w:ind w:left="1133" w:right="662" w:hanging="283"/>
        <w:jc w:val="left"/>
        <w:rPr>
          <w:sz w:val="20"/>
        </w:rPr>
      </w:pPr>
      <w:r>
        <w:rPr>
          <w:color w:val="231F20"/>
          <w:sz w:val="20"/>
        </w:rPr>
        <w:t>Senior</w:t>
      </w:r>
      <w:r>
        <w:rPr>
          <w:color w:val="231F20"/>
          <w:spacing w:val="-9"/>
          <w:sz w:val="20"/>
        </w:rPr>
        <w:t> </w:t>
      </w:r>
      <w:r>
        <w:rPr>
          <w:color w:val="231F20"/>
          <w:sz w:val="20"/>
        </w:rPr>
        <w:t>management</w:t>
      </w:r>
      <w:r>
        <w:rPr>
          <w:color w:val="231F20"/>
          <w:spacing w:val="-9"/>
          <w:sz w:val="20"/>
        </w:rPr>
        <w:t> </w:t>
      </w:r>
      <w:r>
        <w:rPr>
          <w:color w:val="231F20"/>
          <w:sz w:val="20"/>
        </w:rPr>
        <w:t>is</w:t>
      </w:r>
      <w:r>
        <w:rPr>
          <w:color w:val="231F20"/>
          <w:spacing w:val="-8"/>
          <w:sz w:val="20"/>
        </w:rPr>
        <w:t> </w:t>
      </w:r>
      <w:r>
        <w:rPr>
          <w:color w:val="231F20"/>
          <w:sz w:val="20"/>
        </w:rPr>
        <w:t>willing</w:t>
      </w:r>
      <w:r>
        <w:rPr>
          <w:color w:val="231F20"/>
          <w:spacing w:val="-9"/>
          <w:sz w:val="20"/>
        </w:rPr>
        <w:t> </w:t>
      </w:r>
      <w:r>
        <w:rPr>
          <w:color w:val="231F20"/>
          <w:sz w:val="20"/>
        </w:rPr>
        <w:t>to</w:t>
      </w:r>
      <w:r>
        <w:rPr>
          <w:color w:val="231F20"/>
          <w:spacing w:val="-8"/>
          <w:sz w:val="20"/>
        </w:rPr>
        <w:t> </w:t>
      </w:r>
      <w:r>
        <w:rPr>
          <w:color w:val="231F20"/>
          <w:sz w:val="20"/>
        </w:rPr>
        <w:t>take</w:t>
      </w:r>
      <w:r>
        <w:rPr>
          <w:color w:val="231F20"/>
          <w:spacing w:val="-9"/>
          <w:sz w:val="20"/>
        </w:rPr>
        <w:t> </w:t>
      </w:r>
      <w:r>
        <w:rPr>
          <w:color w:val="231F20"/>
          <w:sz w:val="20"/>
        </w:rPr>
        <w:t>risks</w:t>
      </w:r>
      <w:r>
        <w:rPr>
          <w:color w:val="231F20"/>
          <w:spacing w:val="-9"/>
          <w:sz w:val="20"/>
        </w:rPr>
        <w:t> </w:t>
      </w:r>
      <w:r>
        <w:rPr>
          <w:color w:val="231F20"/>
          <w:sz w:val="20"/>
        </w:rPr>
        <w:t>to </w:t>
      </w:r>
      <w:r>
        <w:rPr>
          <w:color w:val="231F20"/>
          <w:spacing w:val="2"/>
          <w:sz w:val="20"/>
        </w:rPr>
        <w:t>support </w:t>
      </w:r>
      <w:r>
        <w:rPr>
          <w:color w:val="231F20"/>
          <w:sz w:val="20"/>
        </w:rPr>
        <w:t>new</w:t>
      </w:r>
      <w:r>
        <w:rPr>
          <w:color w:val="231F20"/>
          <w:spacing w:val="-14"/>
          <w:sz w:val="20"/>
        </w:rPr>
        <w:t> </w:t>
      </w:r>
      <w:r>
        <w:rPr>
          <w:color w:val="231F20"/>
          <w:sz w:val="20"/>
        </w:rPr>
        <w:t>ideas.</w:t>
      </w:r>
    </w:p>
    <w:p>
      <w:pPr>
        <w:pStyle w:val="ListParagraph"/>
        <w:numPr>
          <w:ilvl w:val="0"/>
          <w:numId w:val="7"/>
        </w:numPr>
        <w:tabs>
          <w:tab w:pos="1134" w:val="left" w:leader="none"/>
        </w:tabs>
        <w:spacing w:line="312" w:lineRule="auto" w:before="152" w:after="0"/>
        <w:ind w:left="1133" w:right="268" w:hanging="283"/>
        <w:jc w:val="left"/>
        <w:rPr>
          <w:sz w:val="20"/>
        </w:rPr>
      </w:pPr>
      <w:r>
        <w:rPr>
          <w:color w:val="231F20"/>
          <w:sz w:val="20"/>
        </w:rPr>
        <w:t>My organisation provides funding to develop</w:t>
      </w:r>
      <w:r>
        <w:rPr>
          <w:color w:val="231F20"/>
          <w:spacing w:val="-28"/>
          <w:sz w:val="20"/>
        </w:rPr>
        <w:t> </w:t>
      </w:r>
      <w:r>
        <w:rPr>
          <w:color w:val="231F20"/>
          <w:sz w:val="20"/>
        </w:rPr>
        <w:t>and test new</w:t>
      </w:r>
      <w:r>
        <w:rPr>
          <w:color w:val="231F20"/>
          <w:spacing w:val="-13"/>
          <w:sz w:val="20"/>
        </w:rPr>
        <w:t> </w:t>
      </w:r>
      <w:r>
        <w:rPr>
          <w:color w:val="231F20"/>
          <w:sz w:val="20"/>
        </w:rPr>
        <w:t>ideas.</w:t>
      </w:r>
    </w:p>
    <w:p>
      <w:pPr>
        <w:pStyle w:val="ListParagraph"/>
        <w:numPr>
          <w:ilvl w:val="0"/>
          <w:numId w:val="7"/>
        </w:numPr>
        <w:tabs>
          <w:tab w:pos="1134" w:val="left" w:leader="none"/>
        </w:tabs>
        <w:spacing w:line="312" w:lineRule="auto" w:before="152" w:after="0"/>
        <w:ind w:left="1133" w:right="262" w:hanging="283"/>
        <w:jc w:val="left"/>
        <w:rPr>
          <w:sz w:val="20"/>
        </w:rPr>
      </w:pPr>
      <w:r>
        <w:rPr>
          <w:color w:val="231F20"/>
          <w:sz w:val="20"/>
        </w:rPr>
        <w:t>My organisation provides training to develop and test new</w:t>
      </w:r>
      <w:r>
        <w:rPr>
          <w:color w:val="231F20"/>
          <w:spacing w:val="-13"/>
          <w:sz w:val="20"/>
        </w:rPr>
        <w:t> </w:t>
      </w:r>
      <w:r>
        <w:rPr>
          <w:color w:val="231F20"/>
          <w:sz w:val="20"/>
        </w:rPr>
        <w:t>ideas.</w:t>
      </w:r>
    </w:p>
    <w:p>
      <w:pPr>
        <w:pStyle w:val="ListParagraph"/>
        <w:numPr>
          <w:ilvl w:val="0"/>
          <w:numId w:val="7"/>
        </w:numPr>
        <w:tabs>
          <w:tab w:pos="1134" w:val="left" w:leader="none"/>
        </w:tabs>
        <w:spacing w:line="312" w:lineRule="auto" w:before="152" w:after="0"/>
        <w:ind w:left="1133" w:right="470" w:hanging="283"/>
        <w:jc w:val="left"/>
        <w:rPr>
          <w:sz w:val="20"/>
        </w:rPr>
      </w:pPr>
      <w:r>
        <w:rPr>
          <w:color w:val="231F20"/>
          <w:sz w:val="20"/>
        </w:rPr>
        <w:t>We take an evidence-based approach to most things in my</w:t>
      </w:r>
      <w:r>
        <w:rPr>
          <w:color w:val="231F20"/>
          <w:spacing w:val="-20"/>
          <w:sz w:val="20"/>
        </w:rPr>
        <w:t> </w:t>
      </w:r>
      <w:r>
        <w:rPr>
          <w:color w:val="231F20"/>
          <w:sz w:val="20"/>
        </w:rPr>
        <w:t>organisation.</w:t>
      </w:r>
    </w:p>
    <w:p>
      <w:pPr>
        <w:pStyle w:val="ListParagraph"/>
        <w:numPr>
          <w:ilvl w:val="0"/>
          <w:numId w:val="7"/>
        </w:numPr>
        <w:tabs>
          <w:tab w:pos="1134" w:val="left" w:leader="none"/>
        </w:tabs>
        <w:spacing w:line="312" w:lineRule="auto" w:before="152" w:after="0"/>
        <w:ind w:left="1133" w:right="314" w:hanging="283"/>
        <w:jc w:val="left"/>
        <w:rPr>
          <w:sz w:val="20"/>
        </w:rPr>
      </w:pPr>
      <w:r>
        <w:rPr>
          <w:color w:val="231F20"/>
          <w:sz w:val="20"/>
        </w:rPr>
        <w:t>My</w:t>
      </w:r>
      <w:r>
        <w:rPr>
          <w:color w:val="231F20"/>
          <w:spacing w:val="-14"/>
          <w:sz w:val="20"/>
        </w:rPr>
        <w:t> </w:t>
      </w:r>
      <w:r>
        <w:rPr>
          <w:color w:val="231F20"/>
          <w:sz w:val="20"/>
        </w:rPr>
        <w:t>organisation</w:t>
      </w:r>
      <w:r>
        <w:rPr>
          <w:color w:val="231F20"/>
          <w:spacing w:val="-14"/>
          <w:sz w:val="20"/>
        </w:rPr>
        <w:t> </w:t>
      </w:r>
      <w:r>
        <w:rPr>
          <w:color w:val="231F20"/>
          <w:sz w:val="20"/>
        </w:rPr>
        <w:t>regularly</w:t>
      </w:r>
      <w:r>
        <w:rPr>
          <w:color w:val="231F20"/>
          <w:spacing w:val="-13"/>
          <w:sz w:val="20"/>
        </w:rPr>
        <w:t> </w:t>
      </w:r>
      <w:r>
        <w:rPr>
          <w:color w:val="231F20"/>
          <w:sz w:val="20"/>
        </w:rPr>
        <w:t>evaluates</w:t>
      </w:r>
      <w:r>
        <w:rPr>
          <w:color w:val="231F20"/>
          <w:spacing w:val="-14"/>
          <w:sz w:val="20"/>
        </w:rPr>
        <w:t> </w:t>
      </w:r>
      <w:r>
        <w:rPr>
          <w:color w:val="231F20"/>
          <w:sz w:val="20"/>
        </w:rPr>
        <w:t>its</w:t>
      </w:r>
      <w:r>
        <w:rPr>
          <w:color w:val="231F20"/>
          <w:spacing w:val="-13"/>
          <w:sz w:val="20"/>
        </w:rPr>
        <w:t> </w:t>
      </w:r>
      <w:r>
        <w:rPr>
          <w:color w:val="231F20"/>
          <w:sz w:val="20"/>
        </w:rPr>
        <w:t>programs and</w:t>
      </w:r>
      <w:r>
        <w:rPr>
          <w:color w:val="231F20"/>
          <w:spacing w:val="-6"/>
          <w:sz w:val="20"/>
        </w:rPr>
        <w:t> </w:t>
      </w:r>
      <w:r>
        <w:rPr>
          <w:color w:val="231F20"/>
          <w:sz w:val="20"/>
        </w:rPr>
        <w:t>activities.</w:t>
      </w:r>
    </w:p>
    <w:p>
      <w:pPr>
        <w:pStyle w:val="ListParagraph"/>
        <w:numPr>
          <w:ilvl w:val="0"/>
          <w:numId w:val="7"/>
        </w:numPr>
        <w:tabs>
          <w:tab w:pos="1134" w:val="left" w:leader="none"/>
        </w:tabs>
        <w:spacing w:line="240" w:lineRule="auto" w:before="153" w:after="0"/>
        <w:ind w:left="1133" w:right="0" w:hanging="283"/>
        <w:jc w:val="left"/>
        <w:rPr>
          <w:sz w:val="20"/>
        </w:rPr>
      </w:pPr>
      <w:r>
        <w:rPr>
          <w:color w:val="231F20"/>
          <w:sz w:val="20"/>
        </w:rPr>
        <w:t>My organisation values proven</w:t>
      </w:r>
      <w:r>
        <w:rPr>
          <w:color w:val="231F20"/>
          <w:spacing w:val="-30"/>
          <w:sz w:val="20"/>
        </w:rPr>
        <w:t> </w:t>
      </w:r>
      <w:r>
        <w:rPr>
          <w:color w:val="231F20"/>
          <w:sz w:val="20"/>
        </w:rPr>
        <w:t>results.</w:t>
      </w:r>
    </w:p>
    <w:p>
      <w:pPr>
        <w:pStyle w:val="ListParagraph"/>
        <w:numPr>
          <w:ilvl w:val="0"/>
          <w:numId w:val="7"/>
        </w:numPr>
        <w:tabs>
          <w:tab w:pos="1134" w:val="left" w:leader="none"/>
        </w:tabs>
        <w:spacing w:line="312" w:lineRule="auto" w:before="220" w:after="0"/>
        <w:ind w:left="1133" w:right="560" w:hanging="283"/>
        <w:jc w:val="left"/>
        <w:rPr>
          <w:sz w:val="20"/>
        </w:rPr>
      </w:pPr>
      <w:r>
        <w:rPr>
          <w:color w:val="231F20"/>
          <w:w w:val="105"/>
          <w:sz w:val="20"/>
        </w:rPr>
        <w:t>We</w:t>
      </w:r>
      <w:r>
        <w:rPr>
          <w:color w:val="231F20"/>
          <w:spacing w:val="-24"/>
          <w:w w:val="105"/>
          <w:sz w:val="20"/>
        </w:rPr>
        <w:t> </w:t>
      </w:r>
      <w:r>
        <w:rPr>
          <w:color w:val="231F20"/>
          <w:w w:val="105"/>
          <w:sz w:val="20"/>
        </w:rPr>
        <w:t>don’t</w:t>
      </w:r>
      <w:r>
        <w:rPr>
          <w:color w:val="231F20"/>
          <w:spacing w:val="-23"/>
          <w:w w:val="105"/>
          <w:sz w:val="20"/>
        </w:rPr>
        <w:t> </w:t>
      </w:r>
      <w:r>
        <w:rPr>
          <w:color w:val="231F20"/>
          <w:w w:val="105"/>
          <w:sz w:val="20"/>
        </w:rPr>
        <w:t>do</w:t>
      </w:r>
      <w:r>
        <w:rPr>
          <w:color w:val="231F20"/>
          <w:spacing w:val="-23"/>
          <w:w w:val="105"/>
          <w:sz w:val="20"/>
        </w:rPr>
        <w:t> </w:t>
      </w:r>
      <w:r>
        <w:rPr>
          <w:color w:val="231F20"/>
          <w:w w:val="105"/>
          <w:sz w:val="20"/>
        </w:rPr>
        <w:t>much</w:t>
      </w:r>
      <w:r>
        <w:rPr>
          <w:color w:val="231F20"/>
          <w:spacing w:val="-23"/>
          <w:w w:val="105"/>
          <w:sz w:val="20"/>
        </w:rPr>
        <w:t> </w:t>
      </w:r>
      <w:r>
        <w:rPr>
          <w:color w:val="231F20"/>
          <w:w w:val="105"/>
          <w:sz w:val="20"/>
        </w:rPr>
        <w:t>to</w:t>
      </w:r>
      <w:r>
        <w:rPr>
          <w:color w:val="231F20"/>
          <w:spacing w:val="-23"/>
          <w:w w:val="105"/>
          <w:sz w:val="20"/>
        </w:rPr>
        <w:t> </w:t>
      </w:r>
      <w:r>
        <w:rPr>
          <w:color w:val="231F20"/>
          <w:w w:val="105"/>
          <w:sz w:val="20"/>
        </w:rPr>
        <w:t>track</w:t>
      </w:r>
      <w:r>
        <w:rPr>
          <w:color w:val="231F20"/>
          <w:spacing w:val="-23"/>
          <w:w w:val="105"/>
          <w:sz w:val="20"/>
        </w:rPr>
        <w:t> </w:t>
      </w:r>
      <w:r>
        <w:rPr>
          <w:color w:val="231F20"/>
          <w:w w:val="105"/>
          <w:sz w:val="20"/>
        </w:rPr>
        <w:t>our</w:t>
      </w:r>
      <w:r>
        <w:rPr>
          <w:color w:val="231F20"/>
          <w:spacing w:val="-24"/>
          <w:w w:val="105"/>
          <w:sz w:val="20"/>
        </w:rPr>
        <w:t> </w:t>
      </w:r>
      <w:r>
        <w:rPr>
          <w:color w:val="231F20"/>
          <w:w w:val="105"/>
          <w:sz w:val="20"/>
        </w:rPr>
        <w:t>organisation’s outcomes.</w:t>
      </w:r>
    </w:p>
    <w:p>
      <w:pPr>
        <w:pStyle w:val="ListParagraph"/>
        <w:numPr>
          <w:ilvl w:val="0"/>
          <w:numId w:val="7"/>
        </w:numPr>
        <w:tabs>
          <w:tab w:pos="1134" w:val="left" w:leader="none"/>
        </w:tabs>
        <w:spacing w:line="312" w:lineRule="auto" w:before="152" w:after="0"/>
        <w:ind w:left="1133" w:right="328" w:hanging="283"/>
        <w:jc w:val="left"/>
        <w:rPr>
          <w:sz w:val="20"/>
        </w:rPr>
      </w:pPr>
      <w:r>
        <w:rPr>
          <w:color w:val="231F20"/>
          <w:w w:val="89"/>
          <w:sz w:val="20"/>
        </w:rPr>
        <w:t>U</w:t>
      </w:r>
      <w:r>
        <w:rPr>
          <w:color w:val="231F20"/>
          <w:spacing w:val="1"/>
          <w:w w:val="87"/>
          <w:sz w:val="20"/>
        </w:rPr>
        <w:t>s</w:t>
      </w:r>
      <w:r>
        <w:rPr>
          <w:color w:val="231F20"/>
          <w:spacing w:val="2"/>
          <w:w w:val="98"/>
          <w:sz w:val="20"/>
        </w:rPr>
        <w:t>e</w:t>
      </w:r>
      <w:r>
        <w:rPr>
          <w:color w:val="231F20"/>
          <w:w w:val="99"/>
          <w:sz w:val="20"/>
        </w:rPr>
        <w:t>r</w:t>
      </w:r>
      <w:r>
        <w:rPr>
          <w:color w:val="231F20"/>
          <w:spacing w:val="-1"/>
          <w:w w:val="99"/>
          <w:sz w:val="20"/>
        </w:rPr>
        <w:t>s</w:t>
      </w:r>
      <w:r>
        <w:rPr>
          <w:color w:val="231F20"/>
          <w:spacing w:val="-15"/>
          <w:w w:val="191"/>
          <w:sz w:val="20"/>
        </w:rPr>
        <w:t>/</w:t>
      </w:r>
      <w:r>
        <w:rPr>
          <w:color w:val="231F20"/>
          <w:spacing w:val="1"/>
          <w:w w:val="105"/>
          <w:sz w:val="20"/>
        </w:rPr>
        <w:t>c</w:t>
      </w:r>
      <w:r>
        <w:rPr>
          <w:color w:val="231F20"/>
          <w:spacing w:val="1"/>
          <w:w w:val="104"/>
          <w:sz w:val="20"/>
        </w:rPr>
        <w:t>li</w:t>
      </w:r>
      <w:r>
        <w:rPr>
          <w:color w:val="231F20"/>
          <w:spacing w:val="2"/>
          <w:w w:val="98"/>
          <w:sz w:val="20"/>
        </w:rPr>
        <w:t>e</w:t>
      </w:r>
      <w:r>
        <w:rPr>
          <w:color w:val="231F20"/>
          <w:spacing w:val="1"/>
          <w:w w:val="99"/>
          <w:sz w:val="20"/>
        </w:rPr>
        <w:t>n</w:t>
      </w:r>
      <w:r>
        <w:rPr>
          <w:color w:val="231F20"/>
          <w:spacing w:val="1"/>
          <w:w w:val="126"/>
          <w:sz w:val="20"/>
        </w:rPr>
        <w:t>t</w:t>
      </w:r>
      <w:r>
        <w:rPr>
          <w:color w:val="231F20"/>
          <w:w w:val="87"/>
          <w:sz w:val="20"/>
        </w:rPr>
        <w:t>s</w:t>
      </w:r>
      <w:r>
        <w:rPr>
          <w:color w:val="231F20"/>
          <w:spacing w:val="-6"/>
          <w:sz w:val="20"/>
        </w:rPr>
        <w:t> </w:t>
      </w:r>
      <w:r>
        <w:rPr>
          <w:color w:val="231F20"/>
          <w:spacing w:val="2"/>
          <w:w w:val="90"/>
          <w:sz w:val="20"/>
        </w:rPr>
        <w:t>a</w:t>
      </w:r>
      <w:r>
        <w:rPr>
          <w:color w:val="231F20"/>
          <w:spacing w:val="-1"/>
          <w:w w:val="117"/>
          <w:sz w:val="20"/>
        </w:rPr>
        <w:t>r</w:t>
      </w:r>
      <w:r>
        <w:rPr>
          <w:color w:val="231F20"/>
          <w:w w:val="98"/>
          <w:sz w:val="20"/>
        </w:rPr>
        <w:t>e</w:t>
      </w:r>
      <w:r>
        <w:rPr>
          <w:color w:val="231F20"/>
          <w:spacing w:val="-6"/>
          <w:sz w:val="20"/>
        </w:rPr>
        <w:t> </w:t>
      </w:r>
      <w:r>
        <w:rPr>
          <w:color w:val="231F20"/>
          <w:spacing w:val="1"/>
          <w:w w:val="87"/>
          <w:sz w:val="20"/>
        </w:rPr>
        <w:t>s</w:t>
      </w:r>
      <w:r>
        <w:rPr>
          <w:color w:val="231F20"/>
          <w:spacing w:val="-1"/>
          <w:w w:val="91"/>
          <w:sz w:val="20"/>
        </w:rPr>
        <w:t>y</w:t>
      </w:r>
      <w:r>
        <w:rPr>
          <w:color w:val="231F20"/>
          <w:spacing w:val="3"/>
          <w:w w:val="87"/>
          <w:sz w:val="20"/>
        </w:rPr>
        <w:t>s</w:t>
      </w:r>
      <w:r>
        <w:rPr>
          <w:color w:val="231F20"/>
          <w:spacing w:val="-3"/>
          <w:w w:val="126"/>
          <w:sz w:val="20"/>
        </w:rPr>
        <w:t>t</w:t>
      </w:r>
      <w:r>
        <w:rPr>
          <w:color w:val="231F20"/>
          <w:spacing w:val="2"/>
          <w:w w:val="98"/>
          <w:sz w:val="20"/>
        </w:rPr>
        <w:t>e</w:t>
      </w:r>
      <w:r>
        <w:rPr>
          <w:color w:val="231F20"/>
          <w:spacing w:val="1"/>
          <w:w w:val="99"/>
          <w:sz w:val="20"/>
        </w:rPr>
        <w:t>m</w:t>
      </w:r>
      <w:r>
        <w:rPr>
          <w:color w:val="231F20"/>
          <w:spacing w:val="1"/>
          <w:w w:val="90"/>
          <w:sz w:val="20"/>
        </w:rPr>
        <w:t>a</w:t>
      </w:r>
      <w:r>
        <w:rPr>
          <w:color w:val="231F20"/>
          <w:w w:val="126"/>
          <w:sz w:val="20"/>
        </w:rPr>
        <w:t>t</w:t>
      </w:r>
      <w:r>
        <w:rPr>
          <w:color w:val="231F20"/>
          <w:spacing w:val="1"/>
          <w:w w:val="104"/>
          <w:sz w:val="20"/>
        </w:rPr>
        <w:t>i</w:t>
      </w:r>
      <w:r>
        <w:rPr>
          <w:color w:val="231F20"/>
          <w:spacing w:val="2"/>
          <w:w w:val="105"/>
          <w:sz w:val="20"/>
        </w:rPr>
        <w:t>c</w:t>
      </w:r>
      <w:r>
        <w:rPr>
          <w:color w:val="231F20"/>
          <w:spacing w:val="2"/>
          <w:w w:val="90"/>
          <w:sz w:val="20"/>
        </w:rPr>
        <w:t>a</w:t>
      </w:r>
      <w:r>
        <w:rPr>
          <w:color w:val="231F20"/>
          <w:spacing w:val="1"/>
          <w:w w:val="104"/>
          <w:sz w:val="20"/>
        </w:rPr>
        <w:t>l</w:t>
      </w:r>
      <w:r>
        <w:rPr>
          <w:color w:val="231F20"/>
          <w:spacing w:val="2"/>
          <w:w w:val="104"/>
          <w:sz w:val="20"/>
        </w:rPr>
        <w:t>l</w:t>
      </w:r>
      <w:r>
        <w:rPr>
          <w:color w:val="231F20"/>
          <w:w w:val="91"/>
          <w:sz w:val="20"/>
        </w:rPr>
        <w:t>y</w:t>
      </w:r>
      <w:r>
        <w:rPr>
          <w:color w:val="231F20"/>
          <w:spacing w:val="-6"/>
          <w:sz w:val="20"/>
        </w:rPr>
        <w:t> </w:t>
      </w:r>
      <w:r>
        <w:rPr>
          <w:color w:val="231F20"/>
          <w:spacing w:val="1"/>
          <w:w w:val="104"/>
          <w:sz w:val="20"/>
        </w:rPr>
        <w:t>i</w:t>
      </w:r>
      <w:r>
        <w:rPr>
          <w:color w:val="231F20"/>
          <w:spacing w:val="-1"/>
          <w:w w:val="99"/>
          <w:sz w:val="20"/>
        </w:rPr>
        <w:t>n</w:t>
      </w:r>
      <w:r>
        <w:rPr>
          <w:color w:val="231F20"/>
          <w:spacing w:val="-1"/>
          <w:w w:val="90"/>
          <w:sz w:val="20"/>
        </w:rPr>
        <w:t>v</w:t>
      </w:r>
      <w:r>
        <w:rPr>
          <w:color w:val="231F20"/>
          <w:spacing w:val="1"/>
          <w:w w:val="103"/>
          <w:sz w:val="20"/>
        </w:rPr>
        <w:t>o</w:t>
      </w:r>
      <w:r>
        <w:rPr>
          <w:color w:val="231F20"/>
          <w:spacing w:val="1"/>
          <w:w w:val="104"/>
          <w:sz w:val="20"/>
        </w:rPr>
        <w:t>l</w:t>
      </w:r>
      <w:r>
        <w:rPr>
          <w:color w:val="231F20"/>
          <w:spacing w:val="-1"/>
          <w:w w:val="90"/>
          <w:sz w:val="20"/>
        </w:rPr>
        <w:t>v</w:t>
      </w:r>
      <w:r>
        <w:rPr>
          <w:color w:val="231F20"/>
          <w:spacing w:val="2"/>
          <w:w w:val="98"/>
          <w:sz w:val="20"/>
        </w:rPr>
        <w:t>e</w:t>
      </w:r>
      <w:r>
        <w:rPr>
          <w:color w:val="231F20"/>
          <w:w w:val="103"/>
          <w:sz w:val="20"/>
        </w:rPr>
        <w:t>d</w:t>
      </w:r>
      <w:r>
        <w:rPr>
          <w:color w:val="231F20"/>
          <w:spacing w:val="-6"/>
          <w:sz w:val="20"/>
        </w:rPr>
        <w:t> </w:t>
      </w:r>
      <w:r>
        <w:rPr>
          <w:color w:val="231F20"/>
          <w:spacing w:val="1"/>
          <w:w w:val="104"/>
          <w:sz w:val="20"/>
        </w:rPr>
        <w:t>i</w:t>
      </w:r>
      <w:r>
        <w:rPr>
          <w:color w:val="231F20"/>
          <w:w w:val="99"/>
          <w:sz w:val="20"/>
        </w:rPr>
        <w:t>n</w:t>
      </w:r>
      <w:r>
        <w:rPr>
          <w:color w:val="231F20"/>
          <w:spacing w:val="-6"/>
          <w:sz w:val="20"/>
        </w:rPr>
        <w:t> </w:t>
      </w:r>
      <w:r>
        <w:rPr>
          <w:color w:val="231F20"/>
          <w:w w:val="126"/>
          <w:sz w:val="20"/>
        </w:rPr>
        <w:t>t</w:t>
      </w:r>
      <w:r>
        <w:rPr>
          <w:color w:val="231F20"/>
          <w:spacing w:val="1"/>
          <w:w w:val="101"/>
          <w:sz w:val="20"/>
        </w:rPr>
        <w:t>h</w:t>
      </w:r>
      <w:r>
        <w:rPr>
          <w:color w:val="231F20"/>
          <w:w w:val="98"/>
          <w:sz w:val="20"/>
        </w:rPr>
        <w:t>e </w:t>
      </w:r>
      <w:r>
        <w:rPr>
          <w:color w:val="231F20"/>
          <w:sz w:val="20"/>
        </w:rPr>
        <w:t>design or planning of new or improved services, </w:t>
      </w:r>
      <w:r>
        <w:rPr>
          <w:color w:val="231F20"/>
          <w:spacing w:val="2"/>
          <w:w w:val="103"/>
          <w:sz w:val="20"/>
        </w:rPr>
        <w:t>p</w:t>
      </w:r>
      <w:r>
        <w:rPr>
          <w:color w:val="231F20"/>
          <w:spacing w:val="-2"/>
          <w:w w:val="117"/>
          <w:sz w:val="20"/>
        </w:rPr>
        <w:t>r</w:t>
      </w:r>
      <w:r>
        <w:rPr>
          <w:color w:val="231F20"/>
          <w:spacing w:val="2"/>
          <w:w w:val="103"/>
          <w:sz w:val="20"/>
        </w:rPr>
        <w:t>o</w:t>
      </w:r>
      <w:r>
        <w:rPr>
          <w:color w:val="231F20"/>
          <w:spacing w:val="1"/>
          <w:w w:val="103"/>
          <w:sz w:val="20"/>
        </w:rPr>
        <w:t>d</w:t>
      </w:r>
      <w:r>
        <w:rPr>
          <w:color w:val="231F20"/>
          <w:spacing w:val="2"/>
          <w:w w:val="99"/>
          <w:sz w:val="20"/>
        </w:rPr>
        <w:t>u</w:t>
      </w:r>
      <w:r>
        <w:rPr>
          <w:color w:val="231F20"/>
          <w:spacing w:val="3"/>
          <w:w w:val="105"/>
          <w:sz w:val="20"/>
        </w:rPr>
        <w:t>c</w:t>
      </w:r>
      <w:r>
        <w:rPr>
          <w:color w:val="231F20"/>
          <w:spacing w:val="1"/>
          <w:w w:val="126"/>
          <w:sz w:val="20"/>
        </w:rPr>
        <w:t>t</w:t>
      </w:r>
      <w:r>
        <w:rPr>
          <w:color w:val="231F20"/>
          <w:w w:val="87"/>
          <w:sz w:val="20"/>
        </w:rPr>
        <w:t>s</w:t>
      </w:r>
      <w:r>
        <w:rPr>
          <w:color w:val="231F20"/>
          <w:spacing w:val="-6"/>
          <w:sz w:val="20"/>
        </w:rPr>
        <w:t> </w:t>
      </w:r>
      <w:r>
        <w:rPr>
          <w:color w:val="231F20"/>
          <w:spacing w:val="2"/>
          <w:w w:val="90"/>
          <w:sz w:val="20"/>
        </w:rPr>
        <w:t>a</w:t>
      </w:r>
      <w:r>
        <w:rPr>
          <w:color w:val="231F20"/>
          <w:spacing w:val="2"/>
          <w:w w:val="99"/>
          <w:sz w:val="20"/>
        </w:rPr>
        <w:t>n</w:t>
      </w:r>
      <w:r>
        <w:rPr>
          <w:color w:val="231F20"/>
          <w:spacing w:val="1"/>
          <w:w w:val="103"/>
          <w:sz w:val="20"/>
        </w:rPr>
        <w:t>d</w:t>
      </w:r>
      <w:r>
        <w:rPr>
          <w:color w:val="231F20"/>
          <w:spacing w:val="-16"/>
          <w:w w:val="191"/>
          <w:sz w:val="20"/>
        </w:rPr>
        <w:t>/</w:t>
      </w:r>
      <w:r>
        <w:rPr>
          <w:color w:val="231F20"/>
          <w:spacing w:val="1"/>
          <w:w w:val="103"/>
          <w:sz w:val="20"/>
        </w:rPr>
        <w:t>o</w:t>
      </w:r>
      <w:r>
        <w:rPr>
          <w:color w:val="231F20"/>
          <w:w w:val="117"/>
          <w:sz w:val="20"/>
        </w:rPr>
        <w:t>r</w:t>
      </w:r>
      <w:r>
        <w:rPr>
          <w:color w:val="231F20"/>
          <w:spacing w:val="-6"/>
          <w:sz w:val="20"/>
        </w:rPr>
        <w:t> </w:t>
      </w:r>
      <w:r>
        <w:rPr>
          <w:color w:val="231F20"/>
          <w:spacing w:val="2"/>
          <w:w w:val="103"/>
          <w:sz w:val="20"/>
        </w:rPr>
        <w:t>p</w:t>
      </w:r>
      <w:r>
        <w:rPr>
          <w:color w:val="231F20"/>
          <w:spacing w:val="1"/>
          <w:w w:val="103"/>
          <w:sz w:val="20"/>
        </w:rPr>
        <w:t>o</w:t>
      </w:r>
      <w:r>
        <w:rPr>
          <w:color w:val="231F20"/>
          <w:spacing w:val="1"/>
          <w:w w:val="104"/>
          <w:sz w:val="20"/>
        </w:rPr>
        <w:t>li</w:t>
      </w:r>
      <w:r>
        <w:rPr>
          <w:color w:val="231F20"/>
          <w:spacing w:val="1"/>
          <w:w w:val="105"/>
          <w:sz w:val="20"/>
        </w:rPr>
        <w:t>c</w:t>
      </w:r>
      <w:r>
        <w:rPr>
          <w:color w:val="231F20"/>
          <w:spacing w:val="1"/>
          <w:w w:val="104"/>
          <w:sz w:val="20"/>
        </w:rPr>
        <w:t>i</w:t>
      </w:r>
      <w:r>
        <w:rPr>
          <w:color w:val="231F20"/>
          <w:spacing w:val="1"/>
          <w:w w:val="98"/>
          <w:sz w:val="20"/>
        </w:rPr>
        <w:t>e</w:t>
      </w:r>
      <w:r>
        <w:rPr>
          <w:color w:val="231F20"/>
          <w:spacing w:val="2"/>
          <w:w w:val="87"/>
          <w:sz w:val="20"/>
        </w:rPr>
        <w:t>s</w:t>
      </w:r>
      <w:r>
        <w:rPr>
          <w:color w:val="231F20"/>
          <w:w w:val="87"/>
          <w:sz w:val="20"/>
        </w:rPr>
        <w:t>.</w:t>
      </w:r>
    </w:p>
    <w:p>
      <w:pPr>
        <w:pStyle w:val="ListParagraph"/>
        <w:numPr>
          <w:ilvl w:val="0"/>
          <w:numId w:val="7"/>
        </w:numPr>
        <w:tabs>
          <w:tab w:pos="1134" w:val="left" w:leader="none"/>
        </w:tabs>
        <w:spacing w:line="312" w:lineRule="auto" w:before="153" w:after="0"/>
        <w:ind w:left="1133" w:right="112" w:hanging="283"/>
        <w:jc w:val="left"/>
        <w:rPr>
          <w:sz w:val="20"/>
        </w:rPr>
      </w:pPr>
      <w:r>
        <w:rPr>
          <w:color w:val="231F20"/>
          <w:sz w:val="20"/>
        </w:rPr>
        <w:t>We</w:t>
      </w:r>
      <w:r>
        <w:rPr>
          <w:color w:val="231F20"/>
          <w:spacing w:val="-7"/>
          <w:sz w:val="20"/>
        </w:rPr>
        <w:t> </w:t>
      </w:r>
      <w:r>
        <w:rPr>
          <w:color w:val="231F20"/>
          <w:sz w:val="20"/>
        </w:rPr>
        <w:t>(branch)</w:t>
      </w:r>
      <w:r>
        <w:rPr>
          <w:color w:val="231F20"/>
          <w:spacing w:val="-7"/>
          <w:sz w:val="20"/>
        </w:rPr>
        <w:t> </w:t>
      </w:r>
      <w:r>
        <w:rPr>
          <w:color w:val="231F20"/>
          <w:sz w:val="20"/>
        </w:rPr>
        <w:t>use</w:t>
      </w:r>
      <w:r>
        <w:rPr>
          <w:color w:val="231F20"/>
          <w:spacing w:val="-6"/>
          <w:sz w:val="20"/>
        </w:rPr>
        <w:t> </w:t>
      </w:r>
      <w:r>
        <w:rPr>
          <w:color w:val="231F20"/>
          <w:sz w:val="20"/>
        </w:rPr>
        <w:t>technology</w:t>
      </w:r>
      <w:r>
        <w:rPr>
          <w:color w:val="231F20"/>
          <w:spacing w:val="-7"/>
          <w:sz w:val="20"/>
        </w:rPr>
        <w:t> </w:t>
      </w:r>
      <w:r>
        <w:rPr>
          <w:color w:val="231F20"/>
          <w:sz w:val="20"/>
        </w:rPr>
        <w:t>to</w:t>
      </w:r>
      <w:r>
        <w:rPr>
          <w:color w:val="231F20"/>
          <w:spacing w:val="-6"/>
          <w:sz w:val="20"/>
        </w:rPr>
        <w:t> </w:t>
      </w:r>
      <w:r>
        <w:rPr>
          <w:color w:val="231F20"/>
          <w:sz w:val="20"/>
        </w:rPr>
        <w:t>collect</w:t>
      </w:r>
      <w:r>
        <w:rPr>
          <w:color w:val="231F20"/>
          <w:spacing w:val="-7"/>
          <w:sz w:val="20"/>
        </w:rPr>
        <w:t> </w:t>
      </w:r>
      <w:r>
        <w:rPr>
          <w:color w:val="231F20"/>
          <w:sz w:val="20"/>
        </w:rPr>
        <w:t>and</w:t>
      </w:r>
      <w:r>
        <w:rPr>
          <w:color w:val="231F20"/>
          <w:spacing w:val="-6"/>
          <w:sz w:val="20"/>
        </w:rPr>
        <w:t> </w:t>
      </w:r>
      <w:r>
        <w:rPr>
          <w:color w:val="231F20"/>
          <w:sz w:val="20"/>
        </w:rPr>
        <w:t>analyse data for decision</w:t>
      </w:r>
      <w:r>
        <w:rPr>
          <w:color w:val="231F20"/>
          <w:spacing w:val="-18"/>
          <w:sz w:val="20"/>
        </w:rPr>
        <w:t> </w:t>
      </w:r>
      <w:r>
        <w:rPr>
          <w:color w:val="231F20"/>
          <w:sz w:val="20"/>
        </w:rPr>
        <w:t>making.</w:t>
      </w:r>
    </w:p>
    <w:p>
      <w:pPr>
        <w:pStyle w:val="BodyText"/>
        <w:spacing w:before="5"/>
        <w:rPr>
          <w:sz w:val="24"/>
        </w:rPr>
      </w:pPr>
      <w:r>
        <w:rPr/>
        <w:br w:type="column"/>
      </w:r>
      <w:r>
        <w:rPr>
          <w:sz w:val="24"/>
        </w:rPr>
      </w:r>
    </w:p>
    <w:p>
      <w:pPr>
        <w:pStyle w:val="ListParagraph"/>
        <w:numPr>
          <w:ilvl w:val="0"/>
          <w:numId w:val="7"/>
        </w:numPr>
        <w:tabs>
          <w:tab w:pos="706" w:val="left" w:leader="none"/>
        </w:tabs>
        <w:spacing w:line="312" w:lineRule="auto" w:before="0" w:after="0"/>
        <w:ind w:left="705" w:right="1114" w:hanging="283"/>
        <w:jc w:val="left"/>
        <w:rPr>
          <w:sz w:val="20"/>
        </w:rPr>
      </w:pPr>
      <w:r>
        <w:rPr>
          <w:color w:val="231F20"/>
          <w:sz w:val="20"/>
        </w:rPr>
        <w:t>We (branch) share information, discuss</w:t>
      </w:r>
      <w:r>
        <w:rPr>
          <w:color w:val="231F20"/>
          <w:spacing w:val="-38"/>
          <w:sz w:val="20"/>
        </w:rPr>
        <w:t> </w:t>
      </w:r>
      <w:r>
        <w:rPr>
          <w:color w:val="231F20"/>
          <w:sz w:val="20"/>
        </w:rPr>
        <w:t>problems and find solutions together with other branches within my</w:t>
      </w:r>
      <w:r>
        <w:rPr>
          <w:color w:val="231F20"/>
          <w:spacing w:val="-12"/>
          <w:sz w:val="20"/>
        </w:rPr>
        <w:t> </w:t>
      </w:r>
      <w:r>
        <w:rPr>
          <w:color w:val="231F20"/>
          <w:sz w:val="20"/>
        </w:rPr>
        <w:t>organisation.</w:t>
      </w:r>
    </w:p>
    <w:p>
      <w:pPr>
        <w:pStyle w:val="ListParagraph"/>
        <w:numPr>
          <w:ilvl w:val="0"/>
          <w:numId w:val="7"/>
        </w:numPr>
        <w:tabs>
          <w:tab w:pos="706" w:val="left" w:leader="none"/>
        </w:tabs>
        <w:spacing w:line="312" w:lineRule="auto" w:before="153" w:after="0"/>
        <w:ind w:left="705" w:right="879" w:hanging="283"/>
        <w:jc w:val="left"/>
        <w:rPr>
          <w:sz w:val="20"/>
        </w:rPr>
      </w:pPr>
      <w:r>
        <w:rPr>
          <w:color w:val="231F20"/>
          <w:sz w:val="20"/>
        </w:rPr>
        <w:t>We (branch) share information, discuss problems and find solutions together with other public sector organisations.</w:t>
      </w:r>
    </w:p>
    <w:p>
      <w:pPr>
        <w:pStyle w:val="ListParagraph"/>
        <w:numPr>
          <w:ilvl w:val="0"/>
          <w:numId w:val="7"/>
        </w:numPr>
        <w:tabs>
          <w:tab w:pos="706" w:val="left" w:leader="none"/>
        </w:tabs>
        <w:spacing w:line="312" w:lineRule="auto" w:before="153" w:after="0"/>
        <w:ind w:left="705" w:right="921" w:hanging="283"/>
        <w:jc w:val="left"/>
        <w:rPr>
          <w:sz w:val="20"/>
        </w:rPr>
      </w:pPr>
      <w:r>
        <w:rPr>
          <w:color w:val="231F20"/>
          <w:sz w:val="20"/>
        </w:rPr>
        <w:t>We (branch) share information, discuss problems and find solutions together with other sectors such </w:t>
      </w:r>
      <w:r>
        <w:rPr>
          <w:color w:val="231F20"/>
          <w:spacing w:val="1"/>
          <w:w w:val="90"/>
          <w:sz w:val="20"/>
        </w:rPr>
        <w:t>a</w:t>
      </w:r>
      <w:r>
        <w:rPr>
          <w:color w:val="231F20"/>
          <w:w w:val="87"/>
          <w:sz w:val="20"/>
        </w:rPr>
        <w:t>s</w:t>
      </w:r>
      <w:r>
        <w:rPr>
          <w:color w:val="231F20"/>
          <w:spacing w:val="-6"/>
          <w:sz w:val="20"/>
        </w:rPr>
        <w:t> </w:t>
      </w:r>
      <w:r>
        <w:rPr>
          <w:color w:val="231F20"/>
          <w:spacing w:val="1"/>
          <w:w w:val="93"/>
          <w:sz w:val="20"/>
        </w:rPr>
        <w:t>N</w:t>
      </w:r>
      <w:r>
        <w:rPr>
          <w:color w:val="231F20"/>
          <w:spacing w:val="2"/>
          <w:w w:val="92"/>
          <w:sz w:val="20"/>
        </w:rPr>
        <w:t>G</w:t>
      </w:r>
      <w:r>
        <w:rPr>
          <w:color w:val="231F20"/>
          <w:spacing w:val="-3"/>
          <w:w w:val="92"/>
          <w:sz w:val="20"/>
        </w:rPr>
        <w:t>O</w:t>
      </w:r>
      <w:r>
        <w:rPr>
          <w:color w:val="231F20"/>
          <w:w w:val="86"/>
          <w:sz w:val="20"/>
        </w:rPr>
        <w:t>,</w:t>
      </w:r>
      <w:r>
        <w:rPr>
          <w:color w:val="231F20"/>
          <w:spacing w:val="-6"/>
          <w:sz w:val="20"/>
        </w:rPr>
        <w:t> </w:t>
      </w:r>
      <w:r>
        <w:rPr>
          <w:color w:val="231F20"/>
          <w:spacing w:val="2"/>
          <w:w w:val="90"/>
          <w:sz w:val="20"/>
        </w:rPr>
        <w:t>a</w:t>
      </w:r>
      <w:r>
        <w:rPr>
          <w:color w:val="231F20"/>
          <w:spacing w:val="2"/>
          <w:w w:val="105"/>
          <w:sz w:val="20"/>
        </w:rPr>
        <w:t>c</w:t>
      </w:r>
      <w:r>
        <w:rPr>
          <w:color w:val="231F20"/>
          <w:spacing w:val="2"/>
          <w:w w:val="90"/>
          <w:sz w:val="20"/>
        </w:rPr>
        <w:t>a</w:t>
      </w:r>
      <w:r>
        <w:rPr>
          <w:color w:val="231F20"/>
          <w:spacing w:val="2"/>
          <w:w w:val="100"/>
          <w:sz w:val="20"/>
        </w:rPr>
        <w:t>de</w:t>
      </w:r>
      <w:r>
        <w:rPr>
          <w:color w:val="231F20"/>
          <w:spacing w:val="1"/>
          <w:w w:val="100"/>
          <w:sz w:val="20"/>
        </w:rPr>
        <w:t>m</w:t>
      </w:r>
      <w:r>
        <w:rPr>
          <w:color w:val="231F20"/>
          <w:spacing w:val="1"/>
          <w:w w:val="104"/>
          <w:sz w:val="20"/>
        </w:rPr>
        <w:t>i</w:t>
      </w:r>
      <w:r>
        <w:rPr>
          <w:color w:val="231F20"/>
          <w:spacing w:val="2"/>
          <w:w w:val="90"/>
          <w:sz w:val="20"/>
        </w:rPr>
        <w:t>a</w:t>
      </w:r>
      <w:r>
        <w:rPr>
          <w:color w:val="231F20"/>
          <w:spacing w:val="1"/>
          <w:w w:val="191"/>
          <w:sz w:val="20"/>
        </w:rPr>
        <w:t>/</w:t>
      </w:r>
      <w:r>
        <w:rPr>
          <w:color w:val="231F20"/>
          <w:spacing w:val="2"/>
          <w:w w:val="101"/>
          <w:sz w:val="20"/>
        </w:rPr>
        <w:t>b</w:t>
      </w:r>
      <w:r>
        <w:rPr>
          <w:color w:val="231F20"/>
          <w:spacing w:val="1"/>
          <w:w w:val="101"/>
          <w:sz w:val="20"/>
        </w:rPr>
        <w:t>u</w:t>
      </w:r>
      <w:r>
        <w:rPr>
          <w:color w:val="231F20"/>
          <w:spacing w:val="1"/>
          <w:w w:val="87"/>
          <w:sz w:val="20"/>
        </w:rPr>
        <w:t>s</w:t>
      </w:r>
      <w:r>
        <w:rPr>
          <w:color w:val="231F20"/>
          <w:spacing w:val="1"/>
          <w:w w:val="104"/>
          <w:sz w:val="20"/>
        </w:rPr>
        <w:t>i</w:t>
      </w:r>
      <w:r>
        <w:rPr>
          <w:color w:val="231F20"/>
          <w:spacing w:val="1"/>
          <w:w w:val="99"/>
          <w:sz w:val="20"/>
        </w:rPr>
        <w:t>n</w:t>
      </w:r>
      <w:r>
        <w:rPr>
          <w:color w:val="231F20"/>
          <w:spacing w:val="1"/>
          <w:w w:val="98"/>
          <w:sz w:val="20"/>
        </w:rPr>
        <w:t>e</w:t>
      </w:r>
      <w:r>
        <w:rPr>
          <w:color w:val="231F20"/>
          <w:spacing w:val="2"/>
          <w:w w:val="87"/>
          <w:sz w:val="20"/>
        </w:rPr>
        <w:t>ss</w:t>
      </w:r>
      <w:r>
        <w:rPr>
          <w:color w:val="231F20"/>
          <w:w w:val="87"/>
          <w:sz w:val="20"/>
        </w:rPr>
        <w:t>.</w:t>
      </w:r>
    </w:p>
    <w:p>
      <w:pPr>
        <w:pStyle w:val="BodyText"/>
        <w:spacing w:before="4"/>
        <w:rPr>
          <w:sz w:val="26"/>
        </w:rPr>
      </w:pPr>
    </w:p>
    <w:p>
      <w:pPr>
        <w:pStyle w:val="BodyText"/>
        <w:spacing w:line="312" w:lineRule="auto"/>
        <w:ind w:left="422" w:right="1022"/>
      </w:pPr>
      <w:r>
        <w:rPr>
          <w:color w:val="231F20"/>
        </w:rPr>
        <w:t>On average, 50 per cent of respondents agree that managers prioritise on new ideas and 54 per cent agree that they have incentives to think of new ideas, although a lower share agrees that managers are willing to take risks to support these (40 per cent).</w:t>
      </w:r>
    </w:p>
    <w:p>
      <w:pPr>
        <w:pStyle w:val="BodyText"/>
        <w:spacing w:before="6"/>
        <w:rPr>
          <w:sz w:val="26"/>
        </w:rPr>
      </w:pPr>
    </w:p>
    <w:p>
      <w:pPr>
        <w:pStyle w:val="BodyText"/>
        <w:spacing w:line="312" w:lineRule="auto"/>
        <w:ind w:left="422" w:right="1022"/>
      </w:pPr>
      <w:r>
        <w:rPr>
          <w:color w:val="231F20"/>
        </w:rPr>
        <w:t>Resources available for innovation are limited, according to respondents. Only 34 per cent agrees that their organisation provides funding to develop and test new ideas and 38 per cent indicated that it provides training (see Figure 5.1-Panel A).</w:t>
      </w:r>
    </w:p>
    <w:p>
      <w:pPr>
        <w:pStyle w:val="BodyText"/>
        <w:spacing w:before="6"/>
        <w:rPr>
          <w:sz w:val="26"/>
        </w:rPr>
      </w:pPr>
    </w:p>
    <w:p>
      <w:pPr>
        <w:pStyle w:val="BodyText"/>
        <w:spacing w:line="312" w:lineRule="auto"/>
        <w:ind w:left="422" w:right="991"/>
      </w:pPr>
      <w:r>
        <w:rPr>
          <w:color w:val="231F20"/>
        </w:rPr>
        <w:t>More than 60 per cent agree that their organisation takes an evidence-based approach and </w:t>
      </w:r>
      <w:r>
        <w:rPr>
          <w:color w:val="231F20"/>
          <w:spacing w:val="-5"/>
        </w:rPr>
        <w:t>76 </w:t>
      </w:r>
      <w:r>
        <w:rPr>
          <w:color w:val="231F20"/>
        </w:rPr>
        <w:t>per cent considers that their organisation values results. 25 per cent agrees that the organisation don’t do much to track outcomes and 50 per cent agrees that the organisation regularly evaluates its programs and activities. At the branch level, 68 per cent agreed that they use technology to collect and analyse data for decision making (see Panel</w:t>
      </w:r>
      <w:r>
        <w:rPr>
          <w:color w:val="231F20"/>
          <w:spacing w:val="-33"/>
        </w:rPr>
        <w:t> </w:t>
      </w:r>
      <w:r>
        <w:rPr>
          <w:color w:val="231F20"/>
        </w:rPr>
        <w:t>B).</w:t>
      </w:r>
    </w:p>
    <w:p>
      <w:pPr>
        <w:pStyle w:val="BodyText"/>
        <w:spacing w:before="10"/>
        <w:rPr>
          <w:sz w:val="26"/>
        </w:rPr>
      </w:pPr>
    </w:p>
    <w:p>
      <w:pPr>
        <w:pStyle w:val="BodyText"/>
        <w:spacing w:line="312" w:lineRule="auto" w:before="1"/>
        <w:ind w:left="422" w:right="850"/>
      </w:pPr>
      <w:r>
        <w:rPr>
          <w:color w:val="231F20"/>
        </w:rPr>
        <w:t>Panel C shows that collaboration in the agency decreases with distance: collaboration within the organisation is relatively higher (64 per cent) than collaboration with other government agencies (49 per cent) and with other sectors (31 per cent). 50 per cent agreed that their branch use participatory approaches to design an introduce innovations (see Panel C).</w:t>
      </w:r>
    </w:p>
    <w:p>
      <w:pPr>
        <w:spacing w:after="0" w:line="312" w:lineRule="auto"/>
        <w:sectPr>
          <w:type w:val="continuous"/>
          <w:pgSz w:w="11910" w:h="16840"/>
          <w:pgMar w:top="920" w:bottom="280" w:left="0" w:right="0"/>
          <w:cols w:num="2" w:equalWidth="0">
            <w:col w:w="5703" w:space="40"/>
            <w:col w:w="6167"/>
          </w:cols>
        </w:sectPr>
      </w:pPr>
    </w:p>
    <w:p>
      <w:pPr>
        <w:pStyle w:val="Heading4"/>
        <w:spacing w:before="69"/>
        <w:ind w:left="841"/>
      </w:pPr>
      <w:r>
        <w:rPr>
          <w:color w:val="231F20"/>
          <w:w w:val="95"/>
        </w:rPr>
        <w:t>FIGURE 5.1 SHARE OF PARTICIPANTS BY LEVEL OF AGREEMENT</w:t>
      </w:r>
    </w:p>
    <w:p>
      <w:pPr>
        <w:pStyle w:val="BodyText"/>
        <w:rPr>
          <w:b/>
        </w:rPr>
      </w:pPr>
    </w:p>
    <w:p>
      <w:pPr>
        <w:pStyle w:val="BodyText"/>
        <w:spacing w:before="3"/>
        <w:rPr>
          <w:b/>
          <w:sz w:val="26"/>
        </w:rPr>
      </w:pPr>
    </w:p>
    <w:p>
      <w:pPr>
        <w:pStyle w:val="Heading6"/>
        <w:spacing w:before="138"/>
        <w:ind w:left="862"/>
      </w:pPr>
      <w:r>
        <w:rPr>
          <w:color w:val="231F20"/>
        </w:rPr>
        <w:t>Panel A</w:t>
      </w:r>
    </w:p>
    <w:p>
      <w:pPr>
        <w:pStyle w:val="BodyText"/>
        <w:rPr>
          <w:b/>
        </w:rPr>
      </w:pPr>
    </w:p>
    <w:p>
      <w:pPr>
        <w:pStyle w:val="BodyText"/>
        <w:spacing w:before="1"/>
        <w:rPr>
          <w:b/>
          <w:sz w:val="22"/>
        </w:rPr>
      </w:pPr>
    </w:p>
    <w:p>
      <w:pPr>
        <w:pStyle w:val="BodyText"/>
        <w:spacing w:before="136"/>
        <w:ind w:left="965"/>
      </w:pPr>
      <w:r>
        <w:rPr/>
        <w:pict>
          <v:group style="position:absolute;margin-left:152.365005pt;margin-top:-9.261127pt;width:401.4pt;height:155.7pt;mso-position-horizontal-relative:page;mso-position-vertical-relative:paragraph;z-index:4888" coordorigin="3047,-185" coordsize="8028,3114">
            <v:rect style="position:absolute;left:3047;top:105;width:930;height:284" filled="true" fillcolor="#243b7d" stroked="false">
              <v:fill type="solid"/>
            </v:rect>
            <v:rect style="position:absolute;left:3976;top:105;width:2303;height:284" filled="true" fillcolor="#5bcbf5" stroked="false">
              <v:fill type="solid"/>
            </v:rect>
            <v:rect style="position:absolute;left:6278;top:105;width:1815;height:284" filled="true" fillcolor="#ffcb04" stroked="false">
              <v:fill type="solid"/>
            </v:rect>
            <v:rect style="position:absolute;left:10502;top:105;width:568;height:284" filled="true" fillcolor="#007447" stroked="false">
              <v:fill type="solid"/>
            </v:rect>
            <v:rect style="position:absolute;left:8092;top:105;width:2410;height:284" filled="true" fillcolor="#00a650" stroked="false">
              <v:fill type="solid"/>
            </v:rect>
            <v:rect style="position:absolute;left:3047;top:667;width:1281;height:284" filled="true" fillcolor="#243b7d" stroked="false">
              <v:fill type="solid"/>
            </v:rect>
            <v:rect style="position:absolute;left:4324;top:667;width:2170;height:284" filled="true" fillcolor="#5bcbf5" stroked="false">
              <v:fill type="solid"/>
            </v:rect>
            <v:rect style="position:absolute;left:6493;top:667;width:1837;height:284" filled="true" fillcolor="#ffcb04" stroked="false">
              <v:fill type="solid"/>
            </v:rect>
            <v:rect style="position:absolute;left:10405;top:667;width:664;height:284" filled="true" fillcolor="#007447" stroked="false">
              <v:fill type="solid"/>
            </v:rect>
            <v:rect style="position:absolute;left:8330;top:667;width:2082;height:284" filled="true" fillcolor="#00a650" stroked="false">
              <v:fill type="solid"/>
            </v:rect>
            <v:rect style="position:absolute;left:3047;top:1232;width:907;height:284" filled="true" fillcolor="#243b7d" stroked="false">
              <v:fill type="solid"/>
            </v:rect>
            <v:rect style="position:absolute;left:3954;top:1232;width:1917;height:284" filled="true" fillcolor="#5bcbf5" stroked="false">
              <v:fill type="solid"/>
            </v:rect>
            <v:rect style="position:absolute;left:5860;top:1232;width:2040;height:284" filled="true" fillcolor="#ffcb04" stroked="false">
              <v:fill type="solid"/>
            </v:rect>
            <v:rect style="position:absolute;left:10485;top:1232;width:585;height:284" filled="true" fillcolor="#007447" stroked="false">
              <v:fill type="solid"/>
            </v:rect>
            <v:rect style="position:absolute;left:7899;top:1232;width:2586;height:284" filled="true" fillcolor="#00a650" stroked="false">
              <v:fill type="solid"/>
            </v:rect>
            <v:rect style="position:absolute;left:3047;top:1797;width:488;height:284" filled="true" fillcolor="#243b7d" stroked="false">
              <v:fill type="solid"/>
            </v:rect>
            <v:rect style="position:absolute;left:3534;top:1797;width:1837;height:284" filled="true" fillcolor="#5bcbf5" stroked="false">
              <v:fill type="solid"/>
            </v:rect>
            <v:rect style="position:absolute;left:5371;top:1797;width:2007;height:284" filled="true" fillcolor="#ffcb04" stroked="false">
              <v:fill type="solid"/>
            </v:rect>
            <v:rect style="position:absolute;left:10371;top:1797;width:698;height:284" filled="true" fillcolor="#007447" stroked="false">
              <v:fill type="solid"/>
            </v:rect>
            <v:rect style="position:absolute;left:7378;top:1797;width:2994;height:284" filled="true" fillcolor="#00a650" stroked="false">
              <v:fill type="solid"/>
            </v:rect>
            <v:rect style="position:absolute;left:3047;top:2362;width:707;height:284" filled="true" fillcolor="#243b7d" stroked="false">
              <v:fill type="solid"/>
            </v:rect>
            <v:rect style="position:absolute;left:3750;top:2362;width:1860;height:284" filled="true" fillcolor="#5bcbf5" stroked="false">
              <v:fill type="solid"/>
            </v:rect>
            <v:rect style="position:absolute;left:5598;top:2362;width:1134;height:284" filled="true" fillcolor="#ffcb04" stroked="false">
              <v:fill type="solid"/>
            </v:rect>
            <v:rect style="position:absolute;left:10349;top:2362;width:721;height:284" filled="true" fillcolor="#007447" stroked="false">
              <v:fill type="solid"/>
            </v:rect>
            <v:rect style="position:absolute;left:6732;top:2362;width:3617;height:284" filled="true" fillcolor="#00a650" stroked="false">
              <v:fill type="solid"/>
            </v:rect>
            <v:shape style="position:absolute;left:3052;top:-181;width:8018;height:3104" coordorigin="3052,-180" coordsize="8018,3104" path="m3052,-180l3052,2924,11070,2916e" filled="false" stroked="true" strokeweight=".5pt" strokecolor="#231f20">
              <v:path arrowok="t"/>
              <v:stroke dashstyle="solid"/>
            </v:shape>
            <w10:wrap type="none"/>
          </v:group>
        </w:pict>
      </w:r>
      <w:r>
        <w:rPr>
          <w:color w:val="231F20"/>
          <w:spacing w:val="-4"/>
        </w:rPr>
        <w:t>Training </w:t>
      </w:r>
      <w:r>
        <w:rPr>
          <w:color w:val="231F20"/>
        </w:rPr>
        <w:t>for</w:t>
      </w:r>
      <w:r>
        <w:rPr>
          <w:color w:val="231F20"/>
          <w:spacing w:val="-10"/>
        </w:rPr>
        <w:t> </w:t>
      </w:r>
      <w:r>
        <w:rPr>
          <w:color w:val="231F20"/>
        </w:rPr>
        <w:t>innovation</w:t>
      </w:r>
    </w:p>
    <w:p>
      <w:pPr>
        <w:pStyle w:val="BodyText"/>
        <w:spacing w:before="3"/>
        <w:rPr>
          <w:sz w:val="17"/>
        </w:rPr>
      </w:pPr>
    </w:p>
    <w:p>
      <w:pPr>
        <w:pStyle w:val="BodyText"/>
        <w:spacing w:before="136"/>
        <w:ind w:left="705"/>
      </w:pPr>
      <w:r>
        <w:rPr>
          <w:color w:val="231F20"/>
        </w:rPr>
        <w:t>Funding for</w:t>
      </w:r>
      <w:r>
        <w:rPr>
          <w:color w:val="231F20"/>
          <w:spacing w:val="-17"/>
        </w:rPr>
        <w:t> </w:t>
      </w:r>
      <w:r>
        <w:rPr>
          <w:color w:val="231F20"/>
        </w:rPr>
        <w:t>development</w:t>
      </w:r>
    </w:p>
    <w:p>
      <w:pPr>
        <w:pStyle w:val="BodyText"/>
        <w:spacing w:before="3"/>
        <w:rPr>
          <w:sz w:val="17"/>
        </w:rPr>
      </w:pPr>
    </w:p>
    <w:p>
      <w:pPr>
        <w:pStyle w:val="BodyText"/>
        <w:spacing w:before="137"/>
        <w:ind w:left="1802"/>
      </w:pPr>
      <w:r>
        <w:rPr>
          <w:color w:val="231F20"/>
        </w:rPr>
        <w:t>Mgr take</w:t>
      </w:r>
      <w:r>
        <w:rPr>
          <w:color w:val="231F20"/>
          <w:spacing w:val="-45"/>
        </w:rPr>
        <w:t> </w:t>
      </w:r>
      <w:r>
        <w:rPr>
          <w:color w:val="231F20"/>
        </w:rPr>
        <w:t>risk</w:t>
      </w:r>
    </w:p>
    <w:p>
      <w:pPr>
        <w:pStyle w:val="BodyText"/>
        <w:spacing w:before="2"/>
        <w:rPr>
          <w:sz w:val="17"/>
        </w:rPr>
      </w:pPr>
    </w:p>
    <w:p>
      <w:pPr>
        <w:pStyle w:val="BodyText"/>
        <w:spacing w:before="137"/>
        <w:ind w:left="1093"/>
      </w:pPr>
      <w:r>
        <w:rPr>
          <w:color w:val="231F20"/>
        </w:rPr>
        <w:t>Mgr</w:t>
      </w:r>
      <w:r>
        <w:rPr>
          <w:color w:val="231F20"/>
          <w:spacing w:val="-17"/>
        </w:rPr>
        <w:t> </w:t>
      </w:r>
      <w:r>
        <w:rPr>
          <w:color w:val="231F20"/>
        </w:rPr>
        <w:t>prior</w:t>
      </w:r>
      <w:r>
        <w:rPr>
          <w:color w:val="231F20"/>
          <w:spacing w:val="-16"/>
        </w:rPr>
        <w:t> </w:t>
      </w:r>
      <w:r>
        <w:rPr>
          <w:color w:val="231F20"/>
        </w:rPr>
        <w:t>news</w:t>
      </w:r>
      <w:r>
        <w:rPr>
          <w:color w:val="231F20"/>
          <w:spacing w:val="-16"/>
        </w:rPr>
        <w:t> </w:t>
      </w:r>
      <w:r>
        <w:rPr>
          <w:color w:val="231F20"/>
        </w:rPr>
        <w:t>ideas</w:t>
      </w:r>
    </w:p>
    <w:p>
      <w:pPr>
        <w:pStyle w:val="BodyText"/>
        <w:spacing w:before="3"/>
        <w:rPr>
          <w:sz w:val="17"/>
        </w:rPr>
      </w:pPr>
    </w:p>
    <w:p>
      <w:pPr>
        <w:pStyle w:val="BodyText"/>
        <w:spacing w:before="136"/>
        <w:ind w:left="1105"/>
      </w:pPr>
      <w:r>
        <w:rPr>
          <w:color w:val="231F20"/>
        </w:rPr>
        <w:t>Incentives</w:t>
      </w:r>
      <w:r>
        <w:rPr>
          <w:color w:val="231F20"/>
          <w:spacing w:val="-32"/>
        </w:rPr>
        <w:t> </w:t>
      </w:r>
      <w:r>
        <w:rPr>
          <w:color w:val="231F20"/>
        </w:rPr>
        <w:t>new</w:t>
      </w:r>
      <w:r>
        <w:rPr>
          <w:color w:val="231F20"/>
          <w:spacing w:val="-31"/>
        </w:rPr>
        <w:t> </w:t>
      </w:r>
      <w:r>
        <w:rPr>
          <w:color w:val="231F20"/>
        </w:rPr>
        <w:t>ideas</w:t>
      </w:r>
    </w:p>
    <w:p>
      <w:pPr>
        <w:pStyle w:val="BodyText"/>
        <w:spacing w:before="3"/>
        <w:rPr>
          <w:sz w:val="24"/>
        </w:rPr>
      </w:pPr>
    </w:p>
    <w:p>
      <w:pPr>
        <w:spacing w:after="0"/>
        <w:rPr>
          <w:sz w:val="24"/>
        </w:rPr>
        <w:sectPr>
          <w:headerReference w:type="default" r:id="rId219"/>
          <w:footerReference w:type="default" r:id="rId220"/>
          <w:pgSz w:w="11910" w:h="16840"/>
          <w:pgMar w:header="0" w:footer="718" w:top="1260" w:bottom="900" w:left="0" w:right="0"/>
          <w:pgNumType w:start="75"/>
        </w:sectPr>
      </w:pPr>
    </w:p>
    <w:p>
      <w:pPr>
        <w:pStyle w:val="BodyText"/>
        <w:rPr>
          <w:sz w:val="28"/>
        </w:rPr>
      </w:pPr>
    </w:p>
    <w:p>
      <w:pPr>
        <w:pStyle w:val="BodyText"/>
        <w:spacing w:before="2"/>
        <w:rPr>
          <w:sz w:val="22"/>
        </w:rPr>
      </w:pPr>
    </w:p>
    <w:p>
      <w:pPr>
        <w:pStyle w:val="Heading6"/>
        <w:spacing w:before="1"/>
        <w:ind w:left="862"/>
      </w:pPr>
      <w:r>
        <w:rPr>
          <w:color w:val="231F20"/>
        </w:rPr>
        <w:t>Panel</w:t>
      </w:r>
      <w:r>
        <w:rPr>
          <w:color w:val="231F20"/>
          <w:spacing w:val="-31"/>
        </w:rPr>
        <w:t> </w:t>
      </w:r>
      <w:r>
        <w:rPr>
          <w:color w:val="231F20"/>
        </w:rPr>
        <w:t>B</w:t>
      </w:r>
    </w:p>
    <w:p>
      <w:pPr>
        <w:pStyle w:val="BodyText"/>
        <w:tabs>
          <w:tab w:pos="2417" w:val="left" w:leader="none"/>
        </w:tabs>
        <w:spacing w:before="136"/>
        <w:ind w:left="862"/>
      </w:pPr>
      <w:r>
        <w:rPr/>
        <w:br w:type="column"/>
      </w:r>
      <w:r>
        <w:rPr>
          <w:color w:val="231F20"/>
        </w:rPr>
        <w:t>0</w:t>
        <w:tab/>
        <w:t>20</w:t>
      </w:r>
    </w:p>
    <w:p>
      <w:pPr>
        <w:pStyle w:val="BodyText"/>
        <w:tabs>
          <w:tab w:pos="2468" w:val="left" w:leader="none"/>
        </w:tabs>
        <w:spacing w:before="136"/>
        <w:ind w:left="862"/>
      </w:pPr>
      <w:r>
        <w:rPr/>
        <w:br w:type="column"/>
      </w:r>
      <w:r>
        <w:rPr>
          <w:color w:val="231F20"/>
          <w:w w:val="105"/>
        </w:rPr>
        <w:t>40</w:t>
        <w:tab/>
        <w:t>60</w:t>
      </w:r>
    </w:p>
    <w:p>
      <w:pPr>
        <w:pStyle w:val="BodyText"/>
        <w:tabs>
          <w:tab w:pos="2425" w:val="left" w:leader="none"/>
        </w:tabs>
        <w:spacing w:before="136"/>
        <w:ind w:left="862"/>
      </w:pPr>
      <w:r>
        <w:rPr/>
        <w:br w:type="column"/>
      </w:r>
      <w:r>
        <w:rPr>
          <w:color w:val="231F20"/>
        </w:rPr>
        <w:t>80</w:t>
        <w:tab/>
        <w:t>100</w:t>
      </w:r>
    </w:p>
    <w:p>
      <w:pPr>
        <w:spacing w:after="0"/>
        <w:sectPr>
          <w:type w:val="continuous"/>
          <w:pgSz w:w="11910" w:h="16840"/>
          <w:pgMar w:top="920" w:bottom="280" w:left="0" w:right="0"/>
          <w:cols w:num="4" w:equalWidth="0">
            <w:col w:w="1586" w:space="539"/>
            <w:col w:w="2675" w:space="479"/>
            <w:col w:w="2737" w:space="474"/>
            <w:col w:w="3420"/>
          </w:cols>
        </w:sectPr>
      </w:pPr>
    </w:p>
    <w:p>
      <w:pPr>
        <w:pStyle w:val="BodyText"/>
      </w:pPr>
    </w:p>
    <w:p>
      <w:pPr>
        <w:pStyle w:val="BodyText"/>
        <w:rPr>
          <w:sz w:val="22"/>
        </w:rPr>
      </w:pPr>
    </w:p>
    <w:p>
      <w:pPr>
        <w:pStyle w:val="BodyText"/>
        <w:spacing w:before="136"/>
        <w:ind w:left="1175"/>
      </w:pPr>
      <w:r>
        <w:rPr/>
        <w:pict>
          <v:group style="position:absolute;margin-left:152.365005pt;margin-top:-9.263213pt;width:401.4pt;height:155.7pt;mso-position-horizontal-relative:page;mso-position-vertical-relative:paragraph;z-index:4912" coordorigin="3047,-185" coordsize="8028,3114">
            <v:rect style="position:absolute;left:3047;top:105;width:548;height:284" filled="true" fillcolor="#243b7d" stroked="false">
              <v:fill type="solid"/>
            </v:rect>
            <v:rect style="position:absolute;left:3595;top:105;width:1057;height:284" filled="true" fillcolor="#5bcbf5" stroked="false">
              <v:fill type="solid"/>
            </v:rect>
            <v:rect style="position:absolute;left:4651;top:105;width:1072;height:284" filled="true" fillcolor="#ffcb04" stroked="false">
              <v:fill type="solid"/>
            </v:rect>
            <v:rect style="position:absolute;left:9181;top:105;width:1889;height:284" filled="true" fillcolor="#007447" stroked="false">
              <v:fill type="solid"/>
            </v:rect>
            <v:rect style="position:absolute;left:5722;top:105;width:3459;height:284" filled="true" fillcolor="#00a650" stroked="false">
              <v:fill type="solid"/>
            </v:rect>
            <v:rect style="position:absolute;left:3047;top:667;width:1882;height:284" filled="true" fillcolor="#243b7d" stroked="false">
              <v:fill type="solid"/>
            </v:rect>
            <v:rect style="position:absolute;left:4929;top:667;width:2552;height:284" filled="true" fillcolor="#5bcbf5" stroked="false">
              <v:fill type="solid"/>
            </v:rect>
            <v:rect style="position:absolute;left:7480;top:667;width:1497;height:284" filled="true" fillcolor="#ffcb04" stroked="false">
              <v:fill type="solid"/>
            </v:rect>
            <v:rect style="position:absolute;left:10387;top:667;width:682;height:284" filled="true" fillcolor="#007447" stroked="false">
              <v:fill type="solid"/>
            </v:rect>
            <v:rect style="position:absolute;left:8977;top:667;width:1411;height:284" filled="true" fillcolor="#00a650" stroked="false">
              <v:fill type="solid"/>
            </v:rect>
            <v:rect style="position:absolute;left:3047;top:1232;width:329;height:284" filled="true" fillcolor="#243b7d" stroked="false">
              <v:fill type="solid"/>
            </v:rect>
            <v:rect style="position:absolute;left:3375;top:1232;width:454;height:284" filled="true" fillcolor="#5bcbf5" stroked="false">
              <v:fill type="solid"/>
            </v:rect>
            <v:rect style="position:absolute;left:3829;top:1232;width:1180;height:284" filled="true" fillcolor="#ffcb04" stroked="false">
              <v:fill type="solid"/>
            </v:rect>
            <v:rect style="position:absolute;left:8988;top:1232;width:2082;height:284" filled="true" fillcolor="#007447" stroked="false">
              <v:fill type="solid"/>
            </v:rect>
            <v:rect style="position:absolute;left:5002;top:1232;width:3997;height:284" filled="true" fillcolor="#00a650" stroked="false">
              <v:fill type="solid"/>
            </v:rect>
            <v:rect style="position:absolute;left:3047;top:1797;width:879;height:284" filled="true" fillcolor="#243b7d" stroked="false">
              <v:fill type="solid"/>
            </v:rect>
            <v:rect style="position:absolute;left:3931;top:1797;width:1611;height:284" filled="true" fillcolor="#5bcbf5" stroked="false">
              <v:fill type="solid"/>
            </v:rect>
            <v:rect style="position:absolute;left:5541;top:1797;width:1517;height:284" filled="true" fillcolor="#ffcb04" stroked="false">
              <v:fill type="solid"/>
            </v:rect>
            <v:rect style="position:absolute;left:9952;top:1797;width:1118;height:284" filled="true" fillcolor="#007447" stroked="false">
              <v:fill type="solid"/>
            </v:rect>
            <v:rect style="position:absolute;left:7058;top:1797;width:2894;height:284" filled="true" fillcolor="#00a650" stroked="false">
              <v:fill type="solid"/>
            </v:rect>
            <v:rect style="position:absolute;left:3047;top:2362;width:426;height:284" filled="true" fillcolor="#243b7d" stroked="false">
              <v:fill type="solid"/>
            </v:rect>
            <v:rect style="position:absolute;left:3472;top:2362;width:868;height:284" filled="true" fillcolor="#5bcbf5" stroked="false">
              <v:fill type="solid"/>
            </v:rect>
            <v:rect style="position:absolute;left:4339;top:2362;width:1679;height:284" filled="true" fillcolor="#ffcb04" stroked="false">
              <v:fill type="solid"/>
            </v:rect>
            <v:rect style="position:absolute;left:9824;top:2362;width:1246;height:284" filled="true" fillcolor="#007447" stroked="false">
              <v:fill type="solid"/>
            </v:rect>
            <v:rect style="position:absolute;left:6017;top:2362;width:3805;height:284" filled="true" fillcolor="#00a650" stroked="false">
              <v:fill type="solid"/>
            </v:rect>
            <v:shape style="position:absolute;left:3052;top:-181;width:8018;height:3104" coordorigin="3052,-180" coordsize="8018,3104" path="m3052,-180l3052,2924,11070,2916e" filled="false" stroked="true" strokeweight=".5pt" strokecolor="#231f20">
              <v:path arrowok="t"/>
              <v:stroke dashstyle="solid"/>
            </v:shape>
            <w10:wrap type="none"/>
          </v:group>
        </w:pict>
      </w:r>
      <w:r>
        <w:rPr>
          <w:color w:val="231F20"/>
          <w:w w:val="100"/>
        </w:rPr>
        <w:t>B</w:t>
      </w:r>
      <w:r>
        <w:rPr>
          <w:color w:val="231F20"/>
          <w:spacing w:val="-10"/>
          <w:w w:val="100"/>
        </w:rPr>
        <w:t>r</w:t>
      </w:r>
      <w:r>
        <w:rPr>
          <w:color w:val="231F20"/>
          <w:w w:val="87"/>
        </w:rPr>
        <w:t>.</w:t>
      </w:r>
      <w:r>
        <w:rPr>
          <w:color w:val="231F20"/>
          <w:spacing w:val="-6"/>
        </w:rPr>
        <w:t> </w:t>
      </w:r>
      <w:r>
        <w:rPr>
          <w:color w:val="231F20"/>
          <w:spacing w:val="-5"/>
          <w:w w:val="126"/>
        </w:rPr>
        <w:t>t</w:t>
      </w:r>
      <w:r>
        <w:rPr>
          <w:color w:val="231F20"/>
          <w:w w:val="101"/>
        </w:rPr>
        <w:t>e</w:t>
      </w:r>
      <w:r>
        <w:rPr>
          <w:color w:val="231F20"/>
          <w:spacing w:val="-1"/>
          <w:w w:val="101"/>
        </w:rPr>
        <w:t>c</w:t>
      </w:r>
      <w:r>
        <w:rPr>
          <w:color w:val="231F20"/>
          <w:spacing w:val="-1"/>
          <w:w w:val="101"/>
        </w:rPr>
        <w:t>h</w:t>
      </w:r>
      <w:r>
        <w:rPr>
          <w:color w:val="231F20"/>
          <w:w w:val="102"/>
        </w:rPr>
        <w:t>nol</w:t>
      </w:r>
      <w:r>
        <w:rPr>
          <w:color w:val="231F20"/>
          <w:spacing w:val="-2"/>
          <w:w w:val="102"/>
        </w:rPr>
        <w:t>o</w:t>
      </w:r>
      <w:r>
        <w:rPr>
          <w:color w:val="231F20"/>
          <w:spacing w:val="4"/>
          <w:w w:val="88"/>
        </w:rPr>
        <w:t>g</w:t>
      </w:r>
      <w:r>
        <w:rPr>
          <w:color w:val="231F20"/>
          <w:spacing w:val="-6"/>
          <w:w w:val="91"/>
        </w:rPr>
        <w:t>y</w:t>
      </w:r>
      <w:r>
        <w:rPr>
          <w:color w:val="231F20"/>
          <w:spacing w:val="-18"/>
          <w:w w:val="191"/>
        </w:rPr>
        <w:t>/</w:t>
      </w:r>
      <w:r>
        <w:rPr>
          <w:color w:val="231F20"/>
          <w:spacing w:val="-3"/>
          <w:w w:val="103"/>
        </w:rPr>
        <w:t>d</w:t>
      </w:r>
      <w:r>
        <w:rPr>
          <w:color w:val="231F20"/>
          <w:w w:val="102"/>
        </w:rPr>
        <w:t>a</w:t>
      </w:r>
      <w:r>
        <w:rPr>
          <w:color w:val="231F20"/>
          <w:spacing w:val="-2"/>
          <w:w w:val="102"/>
        </w:rPr>
        <w:t>t</w:t>
      </w:r>
      <w:r>
        <w:rPr>
          <w:color w:val="231F20"/>
          <w:w w:val="90"/>
        </w:rPr>
        <w:t>a</w:t>
      </w:r>
    </w:p>
    <w:p>
      <w:pPr>
        <w:pStyle w:val="BodyText"/>
        <w:spacing w:before="3"/>
        <w:rPr>
          <w:sz w:val="17"/>
        </w:rPr>
      </w:pPr>
    </w:p>
    <w:p>
      <w:pPr>
        <w:pStyle w:val="BodyText"/>
        <w:spacing w:before="137"/>
        <w:ind w:left="1238"/>
      </w:pPr>
      <w:r>
        <w:rPr>
          <w:color w:val="231F20"/>
          <w:w w:val="105"/>
        </w:rPr>
        <w:t>Org</w:t>
      </w:r>
      <w:r>
        <w:rPr>
          <w:color w:val="231F20"/>
          <w:spacing w:val="-22"/>
          <w:w w:val="105"/>
        </w:rPr>
        <w:t> </w:t>
      </w:r>
      <w:r>
        <w:rPr>
          <w:color w:val="231F20"/>
          <w:w w:val="105"/>
        </w:rPr>
        <w:t>don’t</w:t>
      </w:r>
      <w:r>
        <w:rPr>
          <w:color w:val="231F20"/>
          <w:spacing w:val="-22"/>
          <w:w w:val="105"/>
        </w:rPr>
        <w:t> </w:t>
      </w:r>
      <w:r>
        <w:rPr>
          <w:color w:val="231F20"/>
          <w:w w:val="105"/>
        </w:rPr>
        <w:t>track</w:t>
      </w:r>
      <w:r>
        <w:rPr>
          <w:color w:val="231F20"/>
          <w:spacing w:val="-21"/>
          <w:w w:val="105"/>
        </w:rPr>
        <w:t> </w:t>
      </w:r>
      <w:r>
        <w:rPr>
          <w:color w:val="231F20"/>
          <w:w w:val="105"/>
        </w:rPr>
        <w:t>out</w:t>
      </w:r>
    </w:p>
    <w:p>
      <w:pPr>
        <w:pStyle w:val="BodyText"/>
        <w:spacing w:before="3"/>
        <w:rPr>
          <w:sz w:val="17"/>
        </w:rPr>
      </w:pPr>
    </w:p>
    <w:p>
      <w:pPr>
        <w:pStyle w:val="BodyText"/>
        <w:spacing w:before="136"/>
        <w:ind w:left="1368"/>
      </w:pPr>
      <w:r>
        <w:rPr>
          <w:color w:val="231F20"/>
          <w:w w:val="95"/>
        </w:rPr>
        <w:t>Org values</w:t>
      </w:r>
      <w:r>
        <w:rPr>
          <w:color w:val="231F20"/>
          <w:spacing w:val="1"/>
          <w:w w:val="95"/>
        </w:rPr>
        <w:t> </w:t>
      </w:r>
      <w:r>
        <w:rPr>
          <w:color w:val="231F20"/>
          <w:w w:val="95"/>
        </w:rPr>
        <w:t>results</w:t>
      </w:r>
    </w:p>
    <w:p>
      <w:pPr>
        <w:pStyle w:val="BodyText"/>
        <w:spacing w:before="3"/>
        <w:rPr>
          <w:sz w:val="17"/>
        </w:rPr>
      </w:pPr>
    </w:p>
    <w:p>
      <w:pPr>
        <w:pStyle w:val="BodyText"/>
        <w:spacing w:before="136"/>
        <w:ind w:left="846"/>
      </w:pPr>
      <w:r>
        <w:rPr>
          <w:color w:val="231F20"/>
        </w:rPr>
        <w:t>Org</w:t>
      </w:r>
      <w:r>
        <w:rPr>
          <w:color w:val="231F20"/>
          <w:spacing w:val="-35"/>
        </w:rPr>
        <w:t> </w:t>
      </w:r>
      <w:r>
        <w:rPr>
          <w:color w:val="231F20"/>
        </w:rPr>
        <w:t>evaluates</w:t>
      </w:r>
      <w:r>
        <w:rPr>
          <w:color w:val="231F20"/>
          <w:spacing w:val="-34"/>
        </w:rPr>
        <w:t> </w:t>
      </w:r>
      <w:r>
        <w:rPr>
          <w:color w:val="231F20"/>
          <w:spacing w:val="-3"/>
        </w:rPr>
        <w:t>programs</w:t>
      </w:r>
    </w:p>
    <w:p>
      <w:pPr>
        <w:pStyle w:val="BodyText"/>
        <w:spacing w:before="3"/>
        <w:rPr>
          <w:sz w:val="17"/>
        </w:rPr>
      </w:pPr>
    </w:p>
    <w:p>
      <w:pPr>
        <w:pStyle w:val="BodyText"/>
        <w:spacing w:before="136"/>
        <w:ind w:left="1168"/>
      </w:pPr>
      <w:r>
        <w:rPr>
          <w:color w:val="231F20"/>
        </w:rPr>
        <w:t>Org</w:t>
      </w:r>
      <w:r>
        <w:rPr>
          <w:color w:val="231F20"/>
          <w:spacing w:val="-29"/>
        </w:rPr>
        <w:t> </w:t>
      </w:r>
      <w:r>
        <w:rPr>
          <w:color w:val="231F20"/>
        </w:rPr>
        <w:t>evidence</w:t>
      </w:r>
      <w:r>
        <w:rPr>
          <w:color w:val="231F20"/>
          <w:spacing w:val="-29"/>
        </w:rPr>
        <w:t> </w:t>
      </w:r>
      <w:r>
        <w:rPr>
          <w:color w:val="231F20"/>
        </w:rPr>
        <w:t>based</w:t>
      </w:r>
    </w:p>
    <w:p>
      <w:pPr>
        <w:pStyle w:val="BodyText"/>
        <w:spacing w:before="3"/>
        <w:rPr>
          <w:sz w:val="24"/>
        </w:rPr>
      </w:pPr>
    </w:p>
    <w:p>
      <w:pPr>
        <w:spacing w:after="0"/>
        <w:rPr>
          <w:sz w:val="24"/>
        </w:rPr>
        <w:sectPr>
          <w:type w:val="continuous"/>
          <w:pgSz w:w="11910" w:h="16840"/>
          <w:pgMar w:top="920" w:bottom="280" w:left="0" w:right="0"/>
        </w:sectPr>
      </w:pPr>
    </w:p>
    <w:p>
      <w:pPr>
        <w:pStyle w:val="BodyText"/>
        <w:spacing w:before="137"/>
        <w:ind w:right="38"/>
        <w:jc w:val="right"/>
      </w:pPr>
      <w:r>
        <w:rPr>
          <w:color w:val="231F20"/>
          <w:w w:val="108"/>
        </w:rPr>
        <w:t>0</w:t>
      </w:r>
    </w:p>
    <w:p>
      <w:pPr>
        <w:pStyle w:val="Heading6"/>
        <w:spacing w:before="211"/>
        <w:ind w:left="867"/>
      </w:pPr>
      <w:r>
        <w:rPr>
          <w:color w:val="231F20"/>
        </w:rPr>
        <w:t>Panel C</w:t>
      </w:r>
    </w:p>
    <w:p>
      <w:pPr>
        <w:pStyle w:val="BodyText"/>
        <w:tabs>
          <w:tab w:pos="2465" w:val="left" w:leader="none"/>
          <w:tab w:pos="4071" w:val="left" w:leader="none"/>
        </w:tabs>
        <w:spacing w:before="137"/>
        <w:ind w:left="867"/>
      </w:pPr>
      <w:r>
        <w:rPr/>
        <w:br w:type="column"/>
      </w:r>
      <w:r>
        <w:rPr>
          <w:color w:val="231F20"/>
        </w:rPr>
        <w:t>20</w:t>
        <w:tab/>
        <w:t>40</w:t>
        <w:tab/>
        <w:t>60</w:t>
      </w:r>
    </w:p>
    <w:p>
      <w:pPr>
        <w:pStyle w:val="BodyText"/>
        <w:tabs>
          <w:tab w:pos="2430" w:val="left" w:leader="none"/>
        </w:tabs>
        <w:spacing w:before="137"/>
        <w:ind w:left="867"/>
      </w:pPr>
      <w:r>
        <w:rPr/>
        <w:br w:type="column"/>
      </w:r>
      <w:r>
        <w:rPr>
          <w:color w:val="231F20"/>
        </w:rPr>
        <w:t>80</w:t>
        <w:tab/>
        <w:t>100</w:t>
      </w:r>
    </w:p>
    <w:p>
      <w:pPr>
        <w:spacing w:after="0"/>
        <w:sectPr>
          <w:type w:val="continuous"/>
          <w:pgSz w:w="11910" w:h="16840"/>
          <w:pgMar w:top="920" w:bottom="280" w:left="0" w:right="0"/>
          <w:cols w:num="3" w:equalWidth="0">
            <w:col w:w="3148" w:space="527"/>
            <w:col w:w="4340" w:space="470"/>
            <w:col w:w="3425"/>
          </w:cols>
        </w:sectPr>
      </w:pPr>
    </w:p>
    <w:p>
      <w:pPr>
        <w:pStyle w:val="BodyText"/>
      </w:pPr>
    </w:p>
    <w:p>
      <w:pPr>
        <w:pStyle w:val="BodyText"/>
        <w:rPr>
          <w:sz w:val="22"/>
        </w:rPr>
      </w:pPr>
    </w:p>
    <w:p>
      <w:pPr>
        <w:pStyle w:val="BodyText"/>
        <w:spacing w:before="137"/>
        <w:ind w:left="847"/>
      </w:pPr>
      <w:r>
        <w:rPr/>
        <w:pict>
          <v:group style="position:absolute;margin-left:151.604996pt;margin-top:-9.223111pt;width:401.4pt;height:127.4pt;mso-position-horizontal-relative:page;mso-position-vertical-relative:paragraph;z-index:4936" coordorigin="3032,-184" coordsize="8028,2548">
            <v:rect style="position:absolute;left:3032;top:106;width:1349;height:284" filled="true" fillcolor="#243b7d" stroked="false">
              <v:fill type="solid"/>
            </v:rect>
            <v:rect style="position:absolute;left:4369;top:106;width:2041;height:284" filled="true" fillcolor="#5bcbf5" stroked="false">
              <v:fill type="solid"/>
            </v:rect>
            <v:rect style="position:absolute;left:6410;top:106;width:2189;height:284" filled="true" fillcolor="#ffcb04" stroked="false">
              <v:fill type="solid"/>
            </v:rect>
            <v:rect style="position:absolute;left:10685;top:106;width:369;height:284" filled="true" fillcolor="#007447" stroked="false">
              <v:fill type="solid"/>
            </v:rect>
            <v:rect style="position:absolute;left:8599;top:106;width:2087;height:284" filled="true" fillcolor="#00a650" stroked="false">
              <v:fill type="solid"/>
            </v:rect>
            <v:rect style="position:absolute;left:3032;top:668;width:885;height:284" filled="true" fillcolor="#243b7d" stroked="false">
              <v:fill type="solid"/>
            </v:rect>
            <v:rect style="position:absolute;left:3916;top:668;width:1486;height:284" filled="true" fillcolor="#5bcbf5" stroked="false">
              <v:fill type="solid"/>
            </v:rect>
            <v:rect style="position:absolute;left:5401;top:668;width:1690;height:284" filled="true" fillcolor="#ffcb04" stroked="false">
              <v:fill type="solid"/>
            </v:rect>
            <v:rect style="position:absolute;left:10265;top:668;width:789;height:284" filled="true" fillcolor="#007447" stroked="false">
              <v:fill type="solid"/>
            </v:rect>
            <v:rect style="position:absolute;left:7079;top:668;width:3187;height:284" filled="true" fillcolor="#00a650" stroked="false">
              <v:fill type="solid"/>
            </v:rect>
            <v:rect style="position:absolute;left:3032;top:1233;width:590;height:284" filled="true" fillcolor="#243b7d" stroked="false">
              <v:fill type="solid"/>
            </v:rect>
            <v:rect style="position:absolute;left:3620;top:1233;width:1124;height:284" filled="true" fillcolor="#5bcbf5" stroked="false">
              <v:fill type="solid"/>
            </v:rect>
            <v:rect style="position:absolute;left:4743;top:1233;width:1180;height:284" filled="true" fillcolor="#ffcb04" stroked="false">
              <v:fill type="solid"/>
            </v:rect>
            <v:rect style="position:absolute;left:9766;top:1233;width:1288;height:284" filled="true" fillcolor="#007447" stroked="false">
              <v:fill type="solid"/>
            </v:rect>
            <v:rect style="position:absolute;left:5923;top:1233;width:3856;height:284" filled="true" fillcolor="#00a650" stroked="false">
              <v:fill type="solid"/>
            </v:rect>
            <v:rect style="position:absolute;left:3032;top:1797;width:760;height:284" filled="true" fillcolor="#243b7d" stroked="false">
              <v:fill type="solid"/>
            </v:rect>
            <v:rect style="position:absolute;left:3791;top:1797;width:1735;height:284" filled="true" fillcolor="#5bcbf5" stroked="false">
              <v:fill type="solid"/>
            </v:rect>
            <v:rect style="position:absolute;left:5514;top:1797;width:1418;height:284" filled="true" fillcolor="#ffcb04" stroked="false">
              <v:fill type="solid"/>
            </v:rect>
            <v:rect style="position:absolute;left:10152;top:1797;width:902;height:284" filled="true" fillcolor="#007447" stroked="false">
              <v:fill type="solid"/>
            </v:rect>
            <v:rect style="position:absolute;left:6932;top:1797;width:3221;height:284" filled="true" fillcolor="#00a650" stroked="false">
              <v:fill type="solid"/>
            </v:rect>
            <v:shape style="position:absolute;left:3037;top:-180;width:8018;height:2538" coordorigin="3037,-179" coordsize="8018,2538" path="m3037,-179l3037,2358,11054,2352e" filled="false" stroked="true" strokeweight=".5pt" strokecolor="#231f20">
              <v:path arrowok="t"/>
              <v:stroke dashstyle="solid"/>
            </v:shape>
            <w10:wrap type="none"/>
          </v:group>
        </w:pict>
      </w:r>
      <w:r>
        <w:rPr>
          <w:color w:val="231F20"/>
          <w:spacing w:val="-4"/>
        </w:rPr>
        <w:t>Br. </w:t>
      </w:r>
      <w:r>
        <w:rPr>
          <w:color w:val="231F20"/>
        </w:rPr>
        <w:t>collab other</w:t>
      </w:r>
      <w:r>
        <w:rPr>
          <w:color w:val="231F20"/>
          <w:spacing w:val="8"/>
        </w:rPr>
        <w:t> </w:t>
      </w:r>
      <w:r>
        <w:rPr>
          <w:color w:val="231F20"/>
        </w:rPr>
        <w:t>sectors</w:t>
      </w:r>
    </w:p>
    <w:p>
      <w:pPr>
        <w:pStyle w:val="BodyText"/>
        <w:spacing w:before="3"/>
        <w:rPr>
          <w:sz w:val="17"/>
        </w:rPr>
      </w:pPr>
    </w:p>
    <w:p>
      <w:pPr>
        <w:pStyle w:val="BodyText"/>
        <w:spacing w:line="588" w:lineRule="auto" w:before="136"/>
        <w:ind w:left="1221" w:right="8819" w:hanging="32"/>
      </w:pPr>
      <w:r>
        <w:rPr>
          <w:color w:val="231F20"/>
          <w:spacing w:val="-4"/>
        </w:rPr>
        <w:t>Br. </w:t>
      </w:r>
      <w:r>
        <w:rPr>
          <w:color w:val="231F20"/>
        </w:rPr>
        <w:t>collab other </w:t>
      </w:r>
      <w:r>
        <w:rPr>
          <w:color w:val="231F20"/>
          <w:spacing w:val="-8"/>
        </w:rPr>
        <w:t>gov </w:t>
      </w:r>
      <w:r>
        <w:rPr>
          <w:color w:val="231F20"/>
          <w:spacing w:val="-4"/>
        </w:rPr>
        <w:t>Br. </w:t>
      </w:r>
      <w:r>
        <w:rPr>
          <w:color w:val="231F20"/>
        </w:rPr>
        <w:t>collab</w:t>
      </w:r>
      <w:r>
        <w:rPr>
          <w:color w:val="231F20"/>
          <w:spacing w:val="17"/>
        </w:rPr>
        <w:t> </w:t>
      </w:r>
      <w:r>
        <w:rPr>
          <w:color w:val="231F20"/>
          <w:spacing w:val="-4"/>
        </w:rPr>
        <w:t>internally</w:t>
      </w:r>
    </w:p>
    <w:p>
      <w:pPr>
        <w:pStyle w:val="BodyText"/>
        <w:spacing w:before="2"/>
        <w:ind w:left="1149"/>
      </w:pPr>
      <w:r>
        <w:rPr>
          <w:color w:val="231F20"/>
          <w:spacing w:val="-4"/>
        </w:rPr>
        <w:t>Br. </w:t>
      </w:r>
      <w:r>
        <w:rPr>
          <w:color w:val="231F20"/>
        </w:rPr>
        <w:t>part</w:t>
      </w:r>
      <w:r>
        <w:rPr>
          <w:color w:val="231F20"/>
          <w:spacing w:val="-6"/>
        </w:rPr>
        <w:t> </w:t>
      </w:r>
      <w:r>
        <w:rPr>
          <w:color w:val="231F20"/>
        </w:rPr>
        <w:t>approaches</w:t>
      </w:r>
    </w:p>
    <w:p>
      <w:pPr>
        <w:pStyle w:val="BodyText"/>
        <w:spacing w:before="1"/>
        <w:rPr>
          <w:sz w:val="24"/>
        </w:rPr>
      </w:pPr>
    </w:p>
    <w:p>
      <w:pPr>
        <w:spacing w:after="0"/>
        <w:rPr>
          <w:sz w:val="24"/>
        </w:rPr>
        <w:sectPr>
          <w:type w:val="continuous"/>
          <w:pgSz w:w="11910" w:h="16840"/>
          <w:pgMar w:top="920" w:bottom="280" w:left="0" w:right="0"/>
        </w:sectPr>
      </w:pPr>
    </w:p>
    <w:p>
      <w:pPr>
        <w:pStyle w:val="BodyText"/>
        <w:tabs>
          <w:tab w:pos="4527" w:val="left" w:leader="none"/>
        </w:tabs>
        <w:spacing w:before="137"/>
        <w:ind w:left="2972"/>
      </w:pPr>
      <w:r>
        <w:rPr>
          <w:color w:val="231F20"/>
        </w:rPr>
        <w:t>0</w:t>
        <w:tab/>
      </w:r>
      <w:r>
        <w:rPr>
          <w:color w:val="231F20"/>
          <w:spacing w:val="-12"/>
        </w:rPr>
        <w:t>20</w:t>
      </w:r>
    </w:p>
    <w:p>
      <w:pPr>
        <w:pStyle w:val="BodyText"/>
        <w:tabs>
          <w:tab w:pos="2947" w:val="left" w:leader="none"/>
        </w:tabs>
        <w:spacing w:before="137"/>
        <w:ind w:left="1341"/>
      </w:pPr>
      <w:r>
        <w:rPr/>
        <w:br w:type="column"/>
      </w:r>
      <w:r>
        <w:rPr>
          <w:color w:val="231F20"/>
          <w:w w:val="105"/>
        </w:rPr>
        <w:t>40</w:t>
        <w:tab/>
      </w:r>
      <w:r>
        <w:rPr>
          <w:color w:val="231F20"/>
          <w:spacing w:val="-10"/>
          <w:w w:val="105"/>
        </w:rPr>
        <w:t>60</w:t>
      </w:r>
    </w:p>
    <w:p>
      <w:pPr>
        <w:pStyle w:val="BodyText"/>
        <w:tabs>
          <w:tab w:pos="2900" w:val="left" w:leader="none"/>
        </w:tabs>
        <w:spacing w:before="137"/>
        <w:ind w:left="1337"/>
      </w:pPr>
      <w:r>
        <w:rPr/>
        <w:br w:type="column"/>
      </w:r>
      <w:r>
        <w:rPr>
          <w:color w:val="231F20"/>
        </w:rPr>
        <w:t>80</w:t>
        <w:tab/>
        <w:t>100</w:t>
      </w:r>
    </w:p>
    <w:p>
      <w:pPr>
        <w:spacing w:after="0"/>
        <w:sectPr>
          <w:type w:val="continuous"/>
          <w:pgSz w:w="11910" w:h="16840"/>
          <w:pgMar w:top="920" w:bottom="280" w:left="0" w:right="0"/>
          <w:cols w:num="3" w:equalWidth="0">
            <w:col w:w="4745" w:space="40"/>
            <w:col w:w="3176" w:space="39"/>
            <w:col w:w="3910"/>
          </w:cols>
        </w:sectPr>
      </w:pPr>
    </w:p>
    <w:p>
      <w:pPr>
        <w:pStyle w:val="BodyText"/>
        <w:tabs>
          <w:tab w:pos="5909" w:val="left" w:leader="none"/>
          <w:tab w:pos="8039" w:val="left" w:leader="none"/>
        </w:tabs>
        <w:spacing w:before="211"/>
        <w:ind w:left="3997"/>
      </w:pPr>
      <w:r>
        <w:rPr/>
        <w:pict>
          <v:rect style="position:absolute;margin-left:185.694pt;margin-top:12.447184pt;width:7.087pt;height:7.086pt;mso-position-horizontal-relative:page;mso-position-vertical-relative:paragraph;z-index:4960" filled="true" fillcolor="#243b7d" stroked="false">
            <v:fill type="solid"/>
            <w10:wrap type="none"/>
          </v:rect>
        </w:pict>
      </w:r>
      <w:r>
        <w:rPr/>
        <w:pict>
          <v:rect style="position:absolute;margin-left:281.283997pt;margin-top:12.447184pt;width:7.087pt;height:7.086pt;mso-position-horizontal-relative:page;mso-position-vertical-relative:paragraph;z-index:-266608" filled="true" fillcolor="#5bcbf5" stroked="false">
            <v:fill type="solid"/>
            <w10:wrap type="none"/>
          </v:rect>
        </w:pict>
      </w:r>
      <w:r>
        <w:rPr/>
        <w:pict>
          <v:rect style="position:absolute;margin-left:387.824005pt;margin-top:12.447184pt;width:7.087pt;height:7.086pt;mso-position-horizontal-relative:page;mso-position-vertical-relative:paragraph;z-index:-266584" filled="true" fillcolor="#ffcb04" stroked="false">
            <v:fill type="solid"/>
            <w10:wrap type="none"/>
          </v:rect>
        </w:pict>
      </w:r>
      <w:r>
        <w:rPr>
          <w:color w:val="231F20"/>
        </w:rPr>
        <w:t>Strongly</w:t>
      </w:r>
      <w:r>
        <w:rPr>
          <w:color w:val="231F20"/>
          <w:spacing w:val="-27"/>
        </w:rPr>
        <w:t> </w:t>
      </w:r>
      <w:r>
        <w:rPr>
          <w:color w:val="231F20"/>
        </w:rPr>
        <w:t>disagree</w:t>
        <w:tab/>
        <w:t>Somewhat</w:t>
      </w:r>
      <w:r>
        <w:rPr>
          <w:color w:val="231F20"/>
          <w:spacing w:val="-27"/>
        </w:rPr>
        <w:t> </w:t>
      </w:r>
      <w:r>
        <w:rPr>
          <w:color w:val="231F20"/>
        </w:rPr>
        <w:t>disagree</w:t>
        <w:tab/>
        <w:t>Neither agree nor</w:t>
      </w:r>
      <w:r>
        <w:rPr>
          <w:color w:val="231F20"/>
          <w:spacing w:val="-23"/>
        </w:rPr>
        <w:t> </w:t>
      </w:r>
      <w:r>
        <w:rPr>
          <w:color w:val="231F20"/>
        </w:rPr>
        <w:t>disagree</w:t>
      </w:r>
    </w:p>
    <w:p>
      <w:pPr>
        <w:pStyle w:val="BodyText"/>
        <w:tabs>
          <w:tab w:pos="7982" w:val="left" w:leader="none"/>
        </w:tabs>
        <w:spacing w:before="77"/>
        <w:ind w:left="6106"/>
      </w:pPr>
      <w:r>
        <w:rPr/>
        <w:pict>
          <v:rect style="position:absolute;margin-left:291.134003pt;margin-top:5.746982pt;width:7.087pt;height:7.086pt;mso-position-horizontal-relative:page;mso-position-vertical-relative:paragraph;z-index:5032" filled="true" fillcolor="#00a650" stroked="false">
            <v:fill type="solid"/>
            <w10:wrap type="none"/>
          </v:rect>
        </w:pict>
      </w:r>
      <w:r>
        <w:rPr/>
        <w:pict>
          <v:rect style="position:absolute;margin-left:384.941986pt;margin-top:5.746982pt;width:7.087pt;height:7.086pt;mso-position-horizontal-relative:page;mso-position-vertical-relative:paragraph;z-index:-266536" filled="true" fillcolor="#007447" stroked="false">
            <v:fill type="solid"/>
            <w10:wrap type="none"/>
          </v:rect>
        </w:pict>
      </w:r>
      <w:r>
        <w:rPr>
          <w:color w:val="231F20"/>
        </w:rPr>
        <w:t>Somewhat</w:t>
      </w:r>
      <w:r>
        <w:rPr>
          <w:color w:val="231F20"/>
          <w:spacing w:val="-24"/>
        </w:rPr>
        <w:t> </w:t>
      </w:r>
      <w:r>
        <w:rPr>
          <w:color w:val="231F20"/>
        </w:rPr>
        <w:t>agree</w:t>
        <w:tab/>
        <w:t>Strongly</w:t>
      </w:r>
      <w:r>
        <w:rPr>
          <w:color w:val="231F20"/>
          <w:spacing w:val="-7"/>
        </w:rPr>
        <w:t> </w:t>
      </w:r>
      <w:r>
        <w:rPr>
          <w:color w:val="231F20"/>
        </w:rPr>
        <w:t>agree</w:t>
      </w:r>
    </w:p>
    <w:p>
      <w:pPr>
        <w:spacing w:after="0"/>
        <w:sectPr>
          <w:type w:val="continuous"/>
          <w:pgSz w:w="11910" w:h="16840"/>
          <w:pgMar w:top="920" w:bottom="280" w:left="0" w:right="0"/>
        </w:sectPr>
      </w:pPr>
    </w:p>
    <w:p>
      <w:pPr>
        <w:pStyle w:val="BodyText"/>
      </w:pPr>
    </w:p>
    <w:p>
      <w:pPr>
        <w:pStyle w:val="BodyText"/>
      </w:pPr>
    </w:p>
    <w:p>
      <w:pPr>
        <w:pStyle w:val="BodyText"/>
        <w:rPr>
          <w:sz w:val="27"/>
        </w:rPr>
      </w:pPr>
    </w:p>
    <w:p>
      <w:pPr>
        <w:pStyle w:val="BodyText"/>
        <w:spacing w:line="312" w:lineRule="auto" w:before="136"/>
        <w:ind w:left="850" w:right="6237"/>
      </w:pPr>
      <w:r>
        <w:rPr>
          <w:color w:val="231F20"/>
        </w:rPr>
        <w:t>Using factor analysis, we examined the correlations among the 14 environmental statements. Table 5.2 shows that each of the factors have high weights for a subset of the variables. The first factor heavily weights variables related to openness and resources (we call this innovation strategy), the second weights variables related to use of evidence and data (evidence-based approach), and the third weights variables related</w:t>
      </w:r>
    </w:p>
    <w:p>
      <w:pPr>
        <w:pStyle w:val="BodyText"/>
        <w:spacing w:line="312" w:lineRule="auto" w:before="8"/>
        <w:ind w:left="850" w:right="6115"/>
      </w:pPr>
      <w:r>
        <w:rPr>
          <w:color w:val="231F20"/>
        </w:rPr>
        <w:t>to collaboration (collaboration). We use these three clusters in subsequent analysis to assess relationships between environment and use of skills (see Section VI).</w:t>
      </w:r>
    </w:p>
    <w:p>
      <w:pPr>
        <w:pStyle w:val="BodyText"/>
        <w:spacing w:before="9"/>
        <w:rPr>
          <w:sz w:val="29"/>
        </w:rPr>
      </w:pPr>
    </w:p>
    <w:p>
      <w:pPr>
        <w:pStyle w:val="Heading4"/>
      </w:pPr>
      <w:r>
        <w:rPr>
          <w:color w:val="231F20"/>
          <w:w w:val="95"/>
        </w:rPr>
        <w:t>TABLE 5.2 ROTATED FACTOR LOADINGS.</w:t>
      </w:r>
    </w:p>
    <w:p>
      <w:pPr>
        <w:pStyle w:val="BodyText"/>
        <w:spacing w:before="1"/>
        <w:rPr>
          <w:b/>
          <w:sz w:val="26"/>
        </w:rPr>
      </w:pPr>
    </w:p>
    <w:p>
      <w:pPr>
        <w:spacing w:after="0"/>
        <w:rPr>
          <w:sz w:val="26"/>
        </w:rPr>
        <w:sectPr>
          <w:headerReference w:type="default" r:id="rId221"/>
          <w:footerReference w:type="default" r:id="rId222"/>
          <w:pgSz w:w="11910" w:h="16840"/>
          <w:pgMar w:header="0" w:footer="718" w:top="1580" w:bottom="900" w:left="0" w:right="0"/>
          <w:pgNumType w:start="76"/>
        </w:sectPr>
      </w:pPr>
    </w:p>
    <w:p>
      <w:pPr>
        <w:pStyle w:val="Heading5"/>
        <w:spacing w:line="249" w:lineRule="auto"/>
        <w:ind w:left="6301" w:firstLine="160"/>
        <w:jc w:val="right"/>
      </w:pPr>
      <w:r>
        <w:rPr>
          <w:color w:val="231F20"/>
        </w:rPr>
        <w:t>Factor 1</w:t>
      </w:r>
      <w:r>
        <w:rPr>
          <w:color w:val="231F20"/>
          <w:w w:val="69"/>
        </w:rPr>
        <w:t> </w:t>
      </w:r>
      <w:r>
        <w:rPr>
          <w:color w:val="231F20"/>
          <w:w w:val="90"/>
        </w:rPr>
        <w:t>(Strategy)</w:t>
      </w:r>
    </w:p>
    <w:p>
      <w:pPr>
        <w:spacing w:line="249" w:lineRule="auto" w:before="142"/>
        <w:ind w:left="674" w:right="-13" w:firstLine="208"/>
        <w:jc w:val="left"/>
        <w:rPr>
          <w:b/>
          <w:sz w:val="22"/>
        </w:rPr>
      </w:pPr>
      <w:r>
        <w:rPr/>
        <w:br w:type="column"/>
      </w:r>
      <w:r>
        <w:rPr>
          <w:b/>
          <w:color w:val="231F20"/>
          <w:sz w:val="22"/>
        </w:rPr>
        <w:t>Factor </w:t>
      </w:r>
      <w:r>
        <w:rPr>
          <w:b/>
          <w:color w:val="231F20"/>
          <w:spacing w:val="-16"/>
          <w:sz w:val="22"/>
        </w:rPr>
        <w:t>2 </w:t>
      </w:r>
      <w:r>
        <w:rPr>
          <w:b/>
          <w:color w:val="231F20"/>
          <w:w w:val="90"/>
          <w:sz w:val="22"/>
        </w:rPr>
        <w:t>(Evidence)</w:t>
      </w:r>
    </w:p>
    <w:p>
      <w:pPr>
        <w:spacing w:line="249" w:lineRule="auto" w:before="142"/>
        <w:ind w:left="221" w:right="1015" w:firstLine="651"/>
        <w:jc w:val="left"/>
        <w:rPr>
          <w:b/>
          <w:sz w:val="22"/>
        </w:rPr>
      </w:pPr>
      <w:r>
        <w:rPr/>
        <w:br w:type="column"/>
      </w:r>
      <w:r>
        <w:rPr>
          <w:b/>
          <w:color w:val="231F20"/>
          <w:sz w:val="22"/>
        </w:rPr>
        <w:t>Factor 3 </w:t>
      </w:r>
      <w:r>
        <w:rPr>
          <w:b/>
          <w:color w:val="231F20"/>
          <w:w w:val="95"/>
          <w:sz w:val="22"/>
        </w:rPr>
        <w:t>(collaboration)</w:t>
      </w:r>
    </w:p>
    <w:p>
      <w:pPr>
        <w:spacing w:after="0" w:line="249" w:lineRule="auto"/>
        <w:jc w:val="left"/>
        <w:rPr>
          <w:sz w:val="22"/>
        </w:rPr>
        <w:sectPr>
          <w:type w:val="continuous"/>
          <w:pgSz w:w="11910" w:h="16840"/>
          <w:pgMar w:top="920" w:bottom="280" w:left="0" w:right="0"/>
          <w:cols w:num="3" w:equalWidth="0">
            <w:col w:w="7339" w:space="40"/>
            <w:col w:w="1729" w:space="39"/>
            <w:col w:w="2763"/>
          </w:cols>
        </w:sectPr>
      </w:pPr>
    </w:p>
    <w:p>
      <w:pPr>
        <w:pStyle w:val="BodyText"/>
        <w:spacing w:before="1"/>
        <w:rPr>
          <w:b/>
          <w:sz w:val="9"/>
        </w:rPr>
      </w:pPr>
    </w:p>
    <w:tbl>
      <w:tblPr>
        <w:tblW w:w="0" w:type="auto"/>
        <w:jc w:val="left"/>
        <w:tblInd w:w="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0"/>
        <w:gridCol w:w="1769"/>
        <w:gridCol w:w="1769"/>
        <w:gridCol w:w="1769"/>
      </w:tblGrid>
      <w:tr>
        <w:trPr>
          <w:trHeight w:val="428" w:hRule="atLeast"/>
        </w:trPr>
        <w:tc>
          <w:tcPr>
            <w:tcW w:w="4880" w:type="dxa"/>
            <w:tcBorders>
              <w:top w:val="single" w:sz="8" w:space="0" w:color="231F20"/>
              <w:bottom w:val="single" w:sz="2" w:space="0" w:color="D1D3D4"/>
            </w:tcBorders>
            <w:shd w:val="clear" w:color="auto" w:fill="B2E3FA"/>
          </w:tcPr>
          <w:p>
            <w:pPr>
              <w:pStyle w:val="TableParagraph"/>
              <w:spacing w:before="130"/>
              <w:ind w:left="56"/>
              <w:rPr>
                <w:sz w:val="20"/>
              </w:rPr>
            </w:pPr>
            <w:r>
              <w:rPr>
                <w:color w:val="231F20"/>
                <w:sz w:val="20"/>
              </w:rPr>
              <w:t>Incentives new ideas</w:t>
            </w:r>
          </w:p>
        </w:tc>
        <w:tc>
          <w:tcPr>
            <w:tcW w:w="1769" w:type="dxa"/>
            <w:tcBorders>
              <w:top w:val="single" w:sz="8" w:space="0" w:color="231F20"/>
              <w:bottom w:val="single" w:sz="2" w:space="0" w:color="D1D3D4"/>
            </w:tcBorders>
            <w:shd w:val="clear" w:color="auto" w:fill="B2E3FA"/>
          </w:tcPr>
          <w:p>
            <w:pPr>
              <w:pStyle w:val="TableParagraph"/>
              <w:spacing w:before="130"/>
              <w:ind w:right="169"/>
              <w:jc w:val="right"/>
              <w:rPr>
                <w:sz w:val="20"/>
              </w:rPr>
            </w:pPr>
            <w:r>
              <w:rPr>
                <w:color w:val="231F20"/>
                <w:w w:val="95"/>
                <w:sz w:val="20"/>
              </w:rPr>
              <w:t>0.79</w:t>
            </w:r>
          </w:p>
        </w:tc>
        <w:tc>
          <w:tcPr>
            <w:tcW w:w="1769" w:type="dxa"/>
            <w:tcBorders>
              <w:top w:val="single" w:sz="8" w:space="0" w:color="231F20"/>
              <w:bottom w:val="single" w:sz="2" w:space="0" w:color="D1D3D4"/>
            </w:tcBorders>
          </w:tcPr>
          <w:p>
            <w:pPr>
              <w:pStyle w:val="TableParagraph"/>
              <w:spacing w:before="130"/>
              <w:ind w:right="169"/>
              <w:jc w:val="right"/>
              <w:rPr>
                <w:sz w:val="20"/>
              </w:rPr>
            </w:pPr>
            <w:r>
              <w:rPr>
                <w:color w:val="231F20"/>
                <w:w w:val="90"/>
                <w:sz w:val="20"/>
              </w:rPr>
              <w:t>0.22</w:t>
            </w:r>
          </w:p>
        </w:tc>
        <w:tc>
          <w:tcPr>
            <w:tcW w:w="1769" w:type="dxa"/>
            <w:tcBorders>
              <w:top w:val="single" w:sz="8" w:space="0" w:color="231F20"/>
              <w:bottom w:val="single" w:sz="2" w:space="0" w:color="D1D3D4"/>
            </w:tcBorders>
          </w:tcPr>
          <w:p>
            <w:pPr>
              <w:pStyle w:val="TableParagraph"/>
              <w:spacing w:before="130"/>
              <w:ind w:right="170"/>
              <w:jc w:val="right"/>
              <w:rPr>
                <w:sz w:val="20"/>
              </w:rPr>
            </w:pPr>
            <w:r>
              <w:rPr>
                <w:color w:val="231F20"/>
                <w:w w:val="85"/>
                <w:sz w:val="20"/>
              </w:rPr>
              <w:t>0.14</w:t>
            </w:r>
          </w:p>
        </w:tc>
      </w:tr>
      <w:tr>
        <w:trPr>
          <w:trHeight w:val="379" w:hRule="atLeast"/>
        </w:trPr>
        <w:tc>
          <w:tcPr>
            <w:tcW w:w="4880" w:type="dxa"/>
            <w:tcBorders>
              <w:top w:val="single" w:sz="2" w:space="0" w:color="D1D3D4"/>
              <w:bottom w:val="single" w:sz="2" w:space="0" w:color="D1D3D4"/>
            </w:tcBorders>
            <w:shd w:val="clear" w:color="auto" w:fill="B2E3FA"/>
          </w:tcPr>
          <w:p>
            <w:pPr>
              <w:pStyle w:val="TableParagraph"/>
              <w:ind w:left="56"/>
              <w:rPr>
                <w:sz w:val="20"/>
              </w:rPr>
            </w:pPr>
            <w:r>
              <w:rPr>
                <w:color w:val="231F20"/>
                <w:w w:val="105"/>
                <w:sz w:val="20"/>
              </w:rPr>
              <w:t>Funding for development</w:t>
            </w:r>
          </w:p>
        </w:tc>
        <w:tc>
          <w:tcPr>
            <w:tcW w:w="1769" w:type="dxa"/>
            <w:tcBorders>
              <w:top w:val="single" w:sz="2" w:space="0" w:color="D1D3D4"/>
              <w:bottom w:val="single" w:sz="2" w:space="0" w:color="D1D3D4"/>
            </w:tcBorders>
            <w:shd w:val="clear" w:color="auto" w:fill="B2E3FA"/>
          </w:tcPr>
          <w:p>
            <w:pPr>
              <w:pStyle w:val="TableParagraph"/>
              <w:ind w:right="169"/>
              <w:jc w:val="right"/>
              <w:rPr>
                <w:sz w:val="20"/>
              </w:rPr>
            </w:pPr>
            <w:r>
              <w:rPr>
                <w:color w:val="231F20"/>
                <w:w w:val="90"/>
                <w:sz w:val="20"/>
              </w:rPr>
              <w:t>0.75</w:t>
            </w:r>
          </w:p>
        </w:tc>
        <w:tc>
          <w:tcPr>
            <w:tcW w:w="1769" w:type="dxa"/>
            <w:tcBorders>
              <w:top w:val="single" w:sz="2" w:space="0" w:color="D1D3D4"/>
              <w:bottom w:val="single" w:sz="2" w:space="0" w:color="D1D3D4"/>
            </w:tcBorders>
          </w:tcPr>
          <w:p>
            <w:pPr>
              <w:pStyle w:val="TableParagraph"/>
              <w:ind w:right="168"/>
              <w:jc w:val="right"/>
              <w:rPr>
                <w:sz w:val="20"/>
              </w:rPr>
            </w:pPr>
            <w:r>
              <w:rPr>
                <w:color w:val="231F20"/>
                <w:w w:val="95"/>
                <w:sz w:val="20"/>
              </w:rPr>
              <w:t>0.26</w:t>
            </w:r>
          </w:p>
        </w:tc>
        <w:tc>
          <w:tcPr>
            <w:tcW w:w="1769" w:type="dxa"/>
            <w:tcBorders>
              <w:top w:val="single" w:sz="2" w:space="0" w:color="D1D3D4"/>
              <w:bottom w:val="single" w:sz="2" w:space="0" w:color="D1D3D4"/>
            </w:tcBorders>
          </w:tcPr>
          <w:p>
            <w:pPr>
              <w:pStyle w:val="TableParagraph"/>
              <w:ind w:right="170"/>
              <w:jc w:val="right"/>
              <w:rPr>
                <w:sz w:val="20"/>
              </w:rPr>
            </w:pPr>
            <w:r>
              <w:rPr>
                <w:color w:val="231F20"/>
                <w:w w:val="75"/>
                <w:sz w:val="20"/>
              </w:rPr>
              <w:t>0.11</w:t>
            </w:r>
          </w:p>
        </w:tc>
      </w:tr>
      <w:tr>
        <w:trPr>
          <w:trHeight w:val="379" w:hRule="atLeast"/>
        </w:trPr>
        <w:tc>
          <w:tcPr>
            <w:tcW w:w="4880" w:type="dxa"/>
            <w:tcBorders>
              <w:top w:val="single" w:sz="2" w:space="0" w:color="D1D3D4"/>
              <w:bottom w:val="single" w:sz="2" w:space="0" w:color="D1D3D4"/>
            </w:tcBorders>
            <w:shd w:val="clear" w:color="auto" w:fill="B2E3FA"/>
          </w:tcPr>
          <w:p>
            <w:pPr>
              <w:pStyle w:val="TableParagraph"/>
              <w:ind w:left="56"/>
              <w:rPr>
                <w:sz w:val="20"/>
              </w:rPr>
            </w:pPr>
            <w:r>
              <w:rPr>
                <w:color w:val="231F20"/>
                <w:w w:val="105"/>
                <w:sz w:val="20"/>
              </w:rPr>
              <w:t>Training for innovation</w:t>
            </w:r>
          </w:p>
        </w:tc>
        <w:tc>
          <w:tcPr>
            <w:tcW w:w="1769" w:type="dxa"/>
            <w:tcBorders>
              <w:top w:val="single" w:sz="2" w:space="0" w:color="D1D3D4"/>
              <w:bottom w:val="single" w:sz="2" w:space="0" w:color="D1D3D4"/>
            </w:tcBorders>
            <w:shd w:val="clear" w:color="auto" w:fill="B2E3FA"/>
          </w:tcPr>
          <w:p>
            <w:pPr>
              <w:pStyle w:val="TableParagraph"/>
              <w:ind w:right="166"/>
              <w:jc w:val="right"/>
              <w:rPr>
                <w:sz w:val="20"/>
              </w:rPr>
            </w:pPr>
            <w:r>
              <w:rPr>
                <w:color w:val="231F20"/>
                <w:w w:val="95"/>
                <w:sz w:val="20"/>
              </w:rPr>
              <w:t>0.73</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85"/>
                <w:sz w:val="20"/>
              </w:rPr>
              <w:t>0.21</w:t>
            </w:r>
          </w:p>
        </w:tc>
        <w:tc>
          <w:tcPr>
            <w:tcW w:w="1769" w:type="dxa"/>
            <w:tcBorders>
              <w:top w:val="single" w:sz="2" w:space="0" w:color="D1D3D4"/>
              <w:bottom w:val="single" w:sz="2" w:space="0" w:color="D1D3D4"/>
            </w:tcBorders>
          </w:tcPr>
          <w:p>
            <w:pPr>
              <w:pStyle w:val="TableParagraph"/>
              <w:ind w:right="170"/>
              <w:jc w:val="right"/>
              <w:rPr>
                <w:sz w:val="20"/>
              </w:rPr>
            </w:pPr>
            <w:r>
              <w:rPr>
                <w:color w:val="231F20"/>
                <w:w w:val="85"/>
                <w:sz w:val="20"/>
              </w:rPr>
              <w:t>0.16</w:t>
            </w:r>
          </w:p>
        </w:tc>
      </w:tr>
      <w:tr>
        <w:trPr>
          <w:trHeight w:val="379" w:hRule="atLeast"/>
        </w:trPr>
        <w:tc>
          <w:tcPr>
            <w:tcW w:w="4880" w:type="dxa"/>
            <w:tcBorders>
              <w:top w:val="single" w:sz="2" w:space="0" w:color="D1D3D4"/>
              <w:bottom w:val="single" w:sz="2" w:space="0" w:color="D1D3D4"/>
            </w:tcBorders>
            <w:shd w:val="clear" w:color="auto" w:fill="B2E3FA"/>
          </w:tcPr>
          <w:p>
            <w:pPr>
              <w:pStyle w:val="TableParagraph"/>
              <w:ind w:left="56"/>
              <w:rPr>
                <w:sz w:val="20"/>
              </w:rPr>
            </w:pPr>
            <w:r>
              <w:rPr>
                <w:color w:val="231F20"/>
                <w:sz w:val="20"/>
              </w:rPr>
              <w:t>Mgr prior new ideas</w:t>
            </w:r>
          </w:p>
        </w:tc>
        <w:tc>
          <w:tcPr>
            <w:tcW w:w="1769" w:type="dxa"/>
            <w:tcBorders>
              <w:top w:val="single" w:sz="2" w:space="0" w:color="D1D3D4"/>
              <w:bottom w:val="single" w:sz="2" w:space="0" w:color="D1D3D4"/>
            </w:tcBorders>
            <w:shd w:val="clear" w:color="auto" w:fill="B2E3FA"/>
          </w:tcPr>
          <w:p>
            <w:pPr>
              <w:pStyle w:val="TableParagraph"/>
              <w:ind w:right="169"/>
              <w:jc w:val="right"/>
              <w:rPr>
                <w:sz w:val="20"/>
              </w:rPr>
            </w:pPr>
            <w:r>
              <w:rPr>
                <w:color w:val="231F20"/>
                <w:w w:val="90"/>
                <w:sz w:val="20"/>
              </w:rPr>
              <w:t>0.72</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85"/>
                <w:sz w:val="20"/>
              </w:rPr>
              <w:t>0.19</w:t>
            </w:r>
          </w:p>
        </w:tc>
        <w:tc>
          <w:tcPr>
            <w:tcW w:w="1769" w:type="dxa"/>
            <w:tcBorders>
              <w:top w:val="single" w:sz="2" w:space="0" w:color="D1D3D4"/>
              <w:bottom w:val="single" w:sz="2" w:space="0" w:color="D1D3D4"/>
            </w:tcBorders>
          </w:tcPr>
          <w:p>
            <w:pPr>
              <w:pStyle w:val="TableParagraph"/>
              <w:ind w:right="170"/>
              <w:jc w:val="right"/>
              <w:rPr>
                <w:sz w:val="20"/>
              </w:rPr>
            </w:pPr>
            <w:r>
              <w:rPr>
                <w:color w:val="231F20"/>
                <w:w w:val="80"/>
                <w:sz w:val="20"/>
              </w:rPr>
              <w:t>0.17</w:t>
            </w:r>
          </w:p>
        </w:tc>
      </w:tr>
      <w:tr>
        <w:trPr>
          <w:trHeight w:val="379" w:hRule="atLeast"/>
        </w:trPr>
        <w:tc>
          <w:tcPr>
            <w:tcW w:w="4880" w:type="dxa"/>
            <w:tcBorders>
              <w:top w:val="single" w:sz="2" w:space="0" w:color="D1D3D4"/>
              <w:bottom w:val="single" w:sz="2" w:space="0" w:color="D1D3D4"/>
            </w:tcBorders>
            <w:shd w:val="clear" w:color="auto" w:fill="B2E3FA"/>
          </w:tcPr>
          <w:p>
            <w:pPr>
              <w:pStyle w:val="TableParagraph"/>
              <w:ind w:left="56"/>
              <w:rPr>
                <w:sz w:val="20"/>
              </w:rPr>
            </w:pPr>
            <w:r>
              <w:rPr>
                <w:color w:val="231F20"/>
                <w:sz w:val="20"/>
              </w:rPr>
              <w:t>Mgr take risk</w:t>
            </w:r>
          </w:p>
        </w:tc>
        <w:tc>
          <w:tcPr>
            <w:tcW w:w="1769" w:type="dxa"/>
            <w:tcBorders>
              <w:top w:val="single" w:sz="2" w:space="0" w:color="D1D3D4"/>
              <w:bottom w:val="single" w:sz="2" w:space="0" w:color="D1D3D4"/>
            </w:tcBorders>
            <w:shd w:val="clear" w:color="auto" w:fill="B2E3FA"/>
          </w:tcPr>
          <w:p>
            <w:pPr>
              <w:pStyle w:val="TableParagraph"/>
              <w:ind w:right="168"/>
              <w:jc w:val="right"/>
              <w:rPr>
                <w:sz w:val="20"/>
              </w:rPr>
            </w:pPr>
            <w:r>
              <w:rPr>
                <w:color w:val="231F20"/>
                <w:w w:val="85"/>
                <w:sz w:val="20"/>
              </w:rPr>
              <w:t>0.71</w:t>
            </w:r>
          </w:p>
        </w:tc>
        <w:tc>
          <w:tcPr>
            <w:tcW w:w="1769" w:type="dxa"/>
            <w:tcBorders>
              <w:top w:val="single" w:sz="2" w:space="0" w:color="D1D3D4"/>
              <w:bottom w:val="single" w:sz="2" w:space="0" w:color="D1D3D4"/>
            </w:tcBorders>
          </w:tcPr>
          <w:p>
            <w:pPr>
              <w:pStyle w:val="TableParagraph"/>
              <w:ind w:right="169"/>
              <w:jc w:val="right"/>
              <w:rPr>
                <w:sz w:val="20"/>
              </w:rPr>
            </w:pPr>
            <w:r>
              <w:rPr>
                <w:color w:val="231F20"/>
                <w:sz w:val="20"/>
              </w:rPr>
              <w:t>0.09</w:t>
            </w:r>
          </w:p>
        </w:tc>
        <w:tc>
          <w:tcPr>
            <w:tcW w:w="1769" w:type="dxa"/>
            <w:tcBorders>
              <w:top w:val="single" w:sz="2" w:space="0" w:color="D1D3D4"/>
              <w:bottom w:val="single" w:sz="2" w:space="0" w:color="D1D3D4"/>
            </w:tcBorders>
          </w:tcPr>
          <w:p>
            <w:pPr>
              <w:pStyle w:val="TableParagraph"/>
              <w:ind w:right="170"/>
              <w:jc w:val="right"/>
              <w:rPr>
                <w:sz w:val="20"/>
              </w:rPr>
            </w:pPr>
            <w:r>
              <w:rPr>
                <w:color w:val="231F20"/>
                <w:sz w:val="20"/>
              </w:rPr>
              <w:t>0.30</w:t>
            </w:r>
          </w:p>
        </w:tc>
      </w:tr>
      <w:tr>
        <w:trPr>
          <w:trHeight w:val="379" w:hRule="atLeast"/>
        </w:trPr>
        <w:tc>
          <w:tcPr>
            <w:tcW w:w="4880" w:type="dxa"/>
            <w:tcBorders>
              <w:top w:val="single" w:sz="2" w:space="0" w:color="D1D3D4"/>
              <w:bottom w:val="single" w:sz="2" w:space="0" w:color="D1D3D4"/>
            </w:tcBorders>
            <w:shd w:val="clear" w:color="auto" w:fill="82CA9C"/>
          </w:tcPr>
          <w:p>
            <w:pPr>
              <w:pStyle w:val="TableParagraph"/>
              <w:ind w:left="56"/>
              <w:rPr>
                <w:sz w:val="20"/>
              </w:rPr>
            </w:pPr>
            <w:r>
              <w:rPr>
                <w:color w:val="231F20"/>
                <w:sz w:val="20"/>
              </w:rPr>
              <w:t>Org evaluates programs</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85"/>
                <w:sz w:val="20"/>
              </w:rPr>
              <w:t>0.18</w:t>
            </w:r>
          </w:p>
        </w:tc>
        <w:tc>
          <w:tcPr>
            <w:tcW w:w="1769" w:type="dxa"/>
            <w:tcBorders>
              <w:top w:val="single" w:sz="2" w:space="0" w:color="D1D3D4"/>
              <w:bottom w:val="single" w:sz="2" w:space="0" w:color="D1D3D4"/>
            </w:tcBorders>
            <w:shd w:val="clear" w:color="auto" w:fill="82CA9C"/>
          </w:tcPr>
          <w:p>
            <w:pPr>
              <w:pStyle w:val="TableParagraph"/>
              <w:ind w:right="169"/>
              <w:jc w:val="right"/>
              <w:rPr>
                <w:sz w:val="20"/>
              </w:rPr>
            </w:pPr>
            <w:r>
              <w:rPr>
                <w:color w:val="231F20"/>
                <w:sz w:val="20"/>
              </w:rPr>
              <w:t>0.80</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95"/>
                <w:sz w:val="20"/>
              </w:rPr>
              <w:t>0.26</w:t>
            </w:r>
          </w:p>
        </w:tc>
      </w:tr>
      <w:tr>
        <w:trPr>
          <w:trHeight w:val="379" w:hRule="atLeast"/>
        </w:trPr>
        <w:tc>
          <w:tcPr>
            <w:tcW w:w="4880" w:type="dxa"/>
            <w:tcBorders>
              <w:top w:val="single" w:sz="2" w:space="0" w:color="D1D3D4"/>
              <w:bottom w:val="single" w:sz="2" w:space="0" w:color="D1D3D4"/>
            </w:tcBorders>
            <w:shd w:val="clear" w:color="auto" w:fill="82CA9C"/>
          </w:tcPr>
          <w:p>
            <w:pPr>
              <w:pStyle w:val="TableParagraph"/>
              <w:ind w:left="56"/>
              <w:rPr>
                <w:sz w:val="20"/>
              </w:rPr>
            </w:pPr>
            <w:r>
              <w:rPr>
                <w:color w:val="231F20"/>
                <w:sz w:val="20"/>
              </w:rPr>
              <w:t>Org evidence based</w:t>
            </w:r>
          </w:p>
        </w:tc>
        <w:tc>
          <w:tcPr>
            <w:tcW w:w="1769" w:type="dxa"/>
            <w:tcBorders>
              <w:top w:val="single" w:sz="2" w:space="0" w:color="D1D3D4"/>
              <w:bottom w:val="single" w:sz="2" w:space="0" w:color="D1D3D4"/>
            </w:tcBorders>
          </w:tcPr>
          <w:p>
            <w:pPr>
              <w:pStyle w:val="TableParagraph"/>
              <w:ind w:right="168"/>
              <w:jc w:val="right"/>
              <w:rPr>
                <w:sz w:val="20"/>
              </w:rPr>
            </w:pPr>
            <w:r>
              <w:rPr>
                <w:color w:val="231F20"/>
                <w:w w:val="85"/>
                <w:sz w:val="20"/>
              </w:rPr>
              <w:t>0.31</w:t>
            </w:r>
          </w:p>
        </w:tc>
        <w:tc>
          <w:tcPr>
            <w:tcW w:w="1769" w:type="dxa"/>
            <w:tcBorders>
              <w:top w:val="single" w:sz="2" w:space="0" w:color="D1D3D4"/>
              <w:bottom w:val="single" w:sz="2" w:space="0" w:color="D1D3D4"/>
            </w:tcBorders>
            <w:shd w:val="clear" w:color="auto" w:fill="82CA9C"/>
          </w:tcPr>
          <w:p>
            <w:pPr>
              <w:pStyle w:val="TableParagraph"/>
              <w:ind w:right="176"/>
              <w:jc w:val="right"/>
              <w:rPr>
                <w:sz w:val="20"/>
              </w:rPr>
            </w:pPr>
            <w:r>
              <w:rPr>
                <w:color w:val="231F20"/>
                <w:w w:val="90"/>
                <w:sz w:val="20"/>
              </w:rPr>
              <w:t>0.76</w:t>
            </w:r>
          </w:p>
        </w:tc>
        <w:tc>
          <w:tcPr>
            <w:tcW w:w="1769" w:type="dxa"/>
            <w:tcBorders>
              <w:top w:val="single" w:sz="2" w:space="0" w:color="D1D3D4"/>
              <w:bottom w:val="single" w:sz="2" w:space="0" w:color="D1D3D4"/>
            </w:tcBorders>
          </w:tcPr>
          <w:p>
            <w:pPr>
              <w:pStyle w:val="TableParagraph"/>
              <w:ind w:right="170"/>
              <w:jc w:val="right"/>
              <w:rPr>
                <w:sz w:val="20"/>
              </w:rPr>
            </w:pPr>
            <w:r>
              <w:rPr>
                <w:color w:val="231F20"/>
                <w:w w:val="80"/>
                <w:sz w:val="20"/>
              </w:rPr>
              <w:t>0.17</w:t>
            </w:r>
          </w:p>
        </w:tc>
      </w:tr>
      <w:tr>
        <w:trPr>
          <w:trHeight w:val="379" w:hRule="atLeast"/>
        </w:trPr>
        <w:tc>
          <w:tcPr>
            <w:tcW w:w="4880" w:type="dxa"/>
            <w:tcBorders>
              <w:top w:val="single" w:sz="2" w:space="0" w:color="D1D3D4"/>
              <w:bottom w:val="single" w:sz="2" w:space="0" w:color="D1D3D4"/>
            </w:tcBorders>
            <w:shd w:val="clear" w:color="auto" w:fill="82CA9C"/>
          </w:tcPr>
          <w:p>
            <w:pPr>
              <w:pStyle w:val="TableParagraph"/>
              <w:ind w:left="56"/>
              <w:rPr>
                <w:sz w:val="20"/>
              </w:rPr>
            </w:pPr>
            <w:r>
              <w:rPr>
                <w:color w:val="231F20"/>
                <w:sz w:val="20"/>
              </w:rPr>
              <w:t>Org values results</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95"/>
                <w:sz w:val="20"/>
              </w:rPr>
              <w:t>0.23</w:t>
            </w:r>
          </w:p>
        </w:tc>
        <w:tc>
          <w:tcPr>
            <w:tcW w:w="1769" w:type="dxa"/>
            <w:tcBorders>
              <w:top w:val="single" w:sz="2" w:space="0" w:color="D1D3D4"/>
              <w:bottom w:val="single" w:sz="2" w:space="0" w:color="D1D3D4"/>
            </w:tcBorders>
            <w:shd w:val="clear" w:color="auto" w:fill="82CA9C"/>
          </w:tcPr>
          <w:p>
            <w:pPr>
              <w:pStyle w:val="TableParagraph"/>
              <w:ind w:right="169"/>
              <w:jc w:val="right"/>
              <w:rPr>
                <w:sz w:val="20"/>
              </w:rPr>
            </w:pPr>
            <w:r>
              <w:rPr>
                <w:color w:val="231F20"/>
                <w:w w:val="90"/>
                <w:sz w:val="20"/>
              </w:rPr>
              <w:t>0.72</w:t>
            </w:r>
          </w:p>
        </w:tc>
        <w:tc>
          <w:tcPr>
            <w:tcW w:w="1769" w:type="dxa"/>
            <w:tcBorders>
              <w:top w:val="single" w:sz="2" w:space="0" w:color="D1D3D4"/>
              <w:bottom w:val="single" w:sz="2" w:space="0" w:color="D1D3D4"/>
            </w:tcBorders>
          </w:tcPr>
          <w:p>
            <w:pPr>
              <w:pStyle w:val="TableParagraph"/>
              <w:ind w:right="170"/>
              <w:jc w:val="right"/>
              <w:rPr>
                <w:sz w:val="20"/>
              </w:rPr>
            </w:pPr>
            <w:r>
              <w:rPr>
                <w:color w:val="231F20"/>
                <w:w w:val="85"/>
                <w:sz w:val="20"/>
              </w:rPr>
              <w:t>0.21</w:t>
            </w:r>
          </w:p>
        </w:tc>
      </w:tr>
      <w:tr>
        <w:trPr>
          <w:trHeight w:val="379" w:hRule="atLeast"/>
        </w:trPr>
        <w:tc>
          <w:tcPr>
            <w:tcW w:w="4880" w:type="dxa"/>
            <w:tcBorders>
              <w:top w:val="single" w:sz="2" w:space="0" w:color="D1D3D4"/>
              <w:bottom w:val="single" w:sz="2" w:space="0" w:color="D1D3D4"/>
            </w:tcBorders>
            <w:shd w:val="clear" w:color="auto" w:fill="82CA9C"/>
          </w:tcPr>
          <w:p>
            <w:pPr>
              <w:pStyle w:val="TableParagraph"/>
              <w:ind w:left="56"/>
              <w:rPr>
                <w:sz w:val="20"/>
              </w:rPr>
            </w:pPr>
            <w:r>
              <w:rPr>
                <w:color w:val="231F20"/>
                <w:w w:val="105"/>
                <w:sz w:val="20"/>
              </w:rPr>
              <w:t>Org don’t track out</w:t>
            </w:r>
          </w:p>
        </w:tc>
        <w:tc>
          <w:tcPr>
            <w:tcW w:w="1769" w:type="dxa"/>
            <w:tcBorders>
              <w:top w:val="single" w:sz="2" w:space="0" w:color="D1D3D4"/>
              <w:bottom w:val="single" w:sz="2" w:space="0" w:color="D1D3D4"/>
            </w:tcBorders>
          </w:tcPr>
          <w:p>
            <w:pPr>
              <w:pStyle w:val="TableParagraph"/>
              <w:ind w:right="169"/>
              <w:jc w:val="right"/>
              <w:rPr>
                <w:sz w:val="20"/>
              </w:rPr>
            </w:pPr>
            <w:r>
              <w:rPr>
                <w:color w:val="231F20"/>
                <w:spacing w:val="4"/>
                <w:w w:val="144"/>
                <w:sz w:val="20"/>
              </w:rPr>
              <w:t>-</w:t>
            </w:r>
            <w:r>
              <w:rPr>
                <w:color w:val="231F20"/>
                <w:w w:val="108"/>
                <w:sz w:val="20"/>
              </w:rPr>
              <w:t>0</w:t>
            </w:r>
            <w:r>
              <w:rPr>
                <w:color w:val="231F20"/>
                <w:spacing w:val="-5"/>
                <w:w w:val="70"/>
                <w:sz w:val="20"/>
              </w:rPr>
              <w:t>.</w:t>
            </w:r>
            <w:r>
              <w:rPr>
                <w:color w:val="231F20"/>
                <w:w w:val="70"/>
                <w:sz w:val="20"/>
              </w:rPr>
              <w:t>1</w:t>
            </w:r>
            <w:r>
              <w:rPr>
                <w:color w:val="231F20"/>
                <w:w w:val="96"/>
                <w:sz w:val="20"/>
              </w:rPr>
              <w:t>3</w:t>
            </w:r>
          </w:p>
        </w:tc>
        <w:tc>
          <w:tcPr>
            <w:tcW w:w="1769" w:type="dxa"/>
            <w:tcBorders>
              <w:top w:val="single" w:sz="2" w:space="0" w:color="D1D3D4"/>
              <w:bottom w:val="single" w:sz="2" w:space="0" w:color="D1D3D4"/>
            </w:tcBorders>
            <w:shd w:val="clear" w:color="auto" w:fill="82CA9C"/>
          </w:tcPr>
          <w:p>
            <w:pPr>
              <w:pStyle w:val="TableParagraph"/>
              <w:ind w:right="169"/>
              <w:jc w:val="right"/>
              <w:rPr>
                <w:sz w:val="20"/>
              </w:rPr>
            </w:pPr>
            <w:r>
              <w:rPr>
                <w:color w:val="231F20"/>
                <w:w w:val="110"/>
                <w:sz w:val="20"/>
              </w:rPr>
              <w:t>-0.60</w:t>
            </w:r>
          </w:p>
        </w:tc>
        <w:tc>
          <w:tcPr>
            <w:tcW w:w="1769" w:type="dxa"/>
            <w:tcBorders>
              <w:top w:val="single" w:sz="2" w:space="0" w:color="D1D3D4"/>
              <w:bottom w:val="single" w:sz="2" w:space="0" w:color="D1D3D4"/>
            </w:tcBorders>
          </w:tcPr>
          <w:p>
            <w:pPr>
              <w:pStyle w:val="TableParagraph"/>
              <w:ind w:right="170"/>
              <w:jc w:val="right"/>
              <w:rPr>
                <w:sz w:val="20"/>
              </w:rPr>
            </w:pPr>
            <w:r>
              <w:rPr>
                <w:color w:val="231F20"/>
                <w:sz w:val="20"/>
              </w:rPr>
              <w:t>-0.22</w:t>
            </w:r>
          </w:p>
        </w:tc>
      </w:tr>
      <w:tr>
        <w:trPr>
          <w:trHeight w:val="379" w:hRule="atLeast"/>
        </w:trPr>
        <w:tc>
          <w:tcPr>
            <w:tcW w:w="4880" w:type="dxa"/>
            <w:tcBorders>
              <w:top w:val="single" w:sz="2" w:space="0" w:color="D1D3D4"/>
              <w:bottom w:val="single" w:sz="2" w:space="0" w:color="D1D3D4"/>
            </w:tcBorders>
            <w:shd w:val="clear" w:color="auto" w:fill="82CA9C"/>
          </w:tcPr>
          <w:p>
            <w:pPr>
              <w:pStyle w:val="TableParagraph"/>
              <w:ind w:left="56"/>
              <w:rPr>
                <w:sz w:val="20"/>
              </w:rPr>
            </w:pPr>
            <w:r>
              <w:rPr>
                <w:color w:val="231F20"/>
                <w:spacing w:val="4"/>
                <w:w w:val="91"/>
                <w:sz w:val="20"/>
              </w:rPr>
              <w:t>B</w:t>
            </w:r>
            <w:r>
              <w:rPr>
                <w:color w:val="231F20"/>
                <w:spacing w:val="-12"/>
                <w:w w:val="117"/>
                <w:sz w:val="20"/>
              </w:rPr>
              <w:t>r</w:t>
            </w:r>
            <w:r>
              <w:rPr>
                <w:color w:val="231F20"/>
                <w:w w:val="87"/>
                <w:sz w:val="20"/>
              </w:rPr>
              <w:t>.</w:t>
            </w:r>
            <w:r>
              <w:rPr>
                <w:color w:val="231F20"/>
                <w:spacing w:val="-2"/>
                <w:sz w:val="20"/>
              </w:rPr>
              <w:t> </w:t>
            </w:r>
            <w:r>
              <w:rPr>
                <w:color w:val="231F20"/>
                <w:spacing w:val="-1"/>
                <w:w w:val="126"/>
                <w:sz w:val="20"/>
              </w:rPr>
              <w:t>t</w:t>
            </w:r>
            <w:r>
              <w:rPr>
                <w:color w:val="231F20"/>
                <w:spacing w:val="4"/>
                <w:w w:val="98"/>
                <w:sz w:val="20"/>
              </w:rPr>
              <w:t>e</w:t>
            </w:r>
            <w:r>
              <w:rPr>
                <w:color w:val="231F20"/>
                <w:spacing w:val="3"/>
                <w:w w:val="105"/>
                <w:sz w:val="20"/>
              </w:rPr>
              <w:t>c</w:t>
            </w:r>
            <w:r>
              <w:rPr>
                <w:color w:val="231F20"/>
                <w:spacing w:val="3"/>
                <w:w w:val="101"/>
                <w:sz w:val="20"/>
              </w:rPr>
              <w:t>h</w:t>
            </w:r>
            <w:r>
              <w:rPr>
                <w:color w:val="231F20"/>
                <w:spacing w:val="3"/>
                <w:w w:val="101"/>
                <w:sz w:val="20"/>
              </w:rPr>
              <w:t>no</w:t>
            </w:r>
            <w:r>
              <w:rPr>
                <w:color w:val="231F20"/>
                <w:spacing w:val="3"/>
                <w:w w:val="104"/>
                <w:sz w:val="20"/>
              </w:rPr>
              <w:t>l</w:t>
            </w:r>
            <w:r>
              <w:rPr>
                <w:color w:val="231F20"/>
                <w:spacing w:val="3"/>
                <w:w w:val="103"/>
                <w:sz w:val="20"/>
              </w:rPr>
              <w:t>o</w:t>
            </w:r>
            <w:r>
              <w:rPr>
                <w:color w:val="231F20"/>
                <w:spacing w:val="9"/>
                <w:w w:val="88"/>
                <w:sz w:val="20"/>
              </w:rPr>
              <w:t>g</w:t>
            </w:r>
            <w:r>
              <w:rPr>
                <w:color w:val="231F20"/>
                <w:spacing w:val="-8"/>
                <w:w w:val="91"/>
                <w:sz w:val="20"/>
              </w:rPr>
              <w:t>y</w:t>
            </w:r>
            <w:r>
              <w:rPr>
                <w:color w:val="231F20"/>
                <w:spacing w:val="-13"/>
                <w:w w:val="191"/>
                <w:sz w:val="20"/>
              </w:rPr>
              <w:t>/</w:t>
            </w:r>
            <w:r>
              <w:rPr>
                <w:color w:val="231F20"/>
                <w:spacing w:val="3"/>
                <w:w w:val="103"/>
                <w:sz w:val="20"/>
              </w:rPr>
              <w:t>d</w:t>
            </w:r>
            <w:r>
              <w:rPr>
                <w:color w:val="231F20"/>
                <w:spacing w:val="3"/>
                <w:w w:val="102"/>
                <w:sz w:val="20"/>
              </w:rPr>
              <w:t>at</w:t>
            </w:r>
            <w:r>
              <w:rPr>
                <w:color w:val="231F20"/>
                <w:w w:val="90"/>
                <w:sz w:val="20"/>
              </w:rPr>
              <w:t>a</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85"/>
                <w:sz w:val="20"/>
              </w:rPr>
              <w:t>0.14</w:t>
            </w:r>
          </w:p>
        </w:tc>
        <w:tc>
          <w:tcPr>
            <w:tcW w:w="1769" w:type="dxa"/>
            <w:tcBorders>
              <w:top w:val="single" w:sz="2" w:space="0" w:color="D1D3D4"/>
              <w:bottom w:val="single" w:sz="2" w:space="0" w:color="D1D3D4"/>
            </w:tcBorders>
            <w:shd w:val="clear" w:color="auto" w:fill="82CA9C"/>
          </w:tcPr>
          <w:p>
            <w:pPr>
              <w:pStyle w:val="TableParagraph"/>
              <w:ind w:right="169"/>
              <w:jc w:val="right"/>
              <w:rPr>
                <w:sz w:val="20"/>
              </w:rPr>
            </w:pPr>
            <w:r>
              <w:rPr>
                <w:color w:val="231F20"/>
                <w:w w:val="95"/>
                <w:sz w:val="20"/>
              </w:rPr>
              <w:t>0.57</w:t>
            </w:r>
          </w:p>
        </w:tc>
        <w:tc>
          <w:tcPr>
            <w:tcW w:w="1769" w:type="dxa"/>
            <w:tcBorders>
              <w:top w:val="single" w:sz="2" w:space="0" w:color="D1D3D4"/>
              <w:bottom w:val="single" w:sz="2" w:space="0" w:color="D1D3D4"/>
            </w:tcBorders>
          </w:tcPr>
          <w:p>
            <w:pPr>
              <w:pStyle w:val="TableParagraph"/>
              <w:ind w:right="170"/>
              <w:jc w:val="right"/>
              <w:rPr>
                <w:sz w:val="20"/>
              </w:rPr>
            </w:pPr>
            <w:r>
              <w:rPr>
                <w:color w:val="231F20"/>
                <w:sz w:val="20"/>
              </w:rPr>
              <w:t>0.46</w:t>
            </w:r>
          </w:p>
        </w:tc>
      </w:tr>
      <w:tr>
        <w:trPr>
          <w:trHeight w:val="379" w:hRule="atLeast"/>
        </w:trPr>
        <w:tc>
          <w:tcPr>
            <w:tcW w:w="4880" w:type="dxa"/>
            <w:tcBorders>
              <w:top w:val="single" w:sz="2" w:space="0" w:color="D1D3D4"/>
              <w:bottom w:val="single" w:sz="2" w:space="0" w:color="D1D3D4"/>
            </w:tcBorders>
            <w:shd w:val="clear" w:color="auto" w:fill="FFE293"/>
          </w:tcPr>
          <w:p>
            <w:pPr>
              <w:pStyle w:val="TableParagraph"/>
              <w:ind w:left="56"/>
              <w:rPr>
                <w:sz w:val="20"/>
              </w:rPr>
            </w:pPr>
            <w:r>
              <w:rPr>
                <w:color w:val="231F20"/>
                <w:sz w:val="20"/>
              </w:rPr>
              <w:t>Br. collab other gov</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85"/>
                <w:sz w:val="20"/>
              </w:rPr>
              <w:t>0.19</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85"/>
                <w:sz w:val="20"/>
              </w:rPr>
              <w:t>0.19</w:t>
            </w:r>
          </w:p>
        </w:tc>
        <w:tc>
          <w:tcPr>
            <w:tcW w:w="1769" w:type="dxa"/>
            <w:tcBorders>
              <w:top w:val="single" w:sz="2" w:space="0" w:color="D1D3D4"/>
              <w:bottom w:val="single" w:sz="2" w:space="0" w:color="D1D3D4"/>
            </w:tcBorders>
            <w:shd w:val="clear" w:color="auto" w:fill="FFE293"/>
          </w:tcPr>
          <w:p>
            <w:pPr>
              <w:pStyle w:val="TableParagraph"/>
              <w:ind w:right="166"/>
              <w:jc w:val="right"/>
              <w:rPr>
                <w:sz w:val="20"/>
              </w:rPr>
            </w:pPr>
            <w:r>
              <w:rPr>
                <w:color w:val="231F20"/>
                <w:w w:val="95"/>
                <w:sz w:val="20"/>
              </w:rPr>
              <w:t>0.83</w:t>
            </w:r>
          </w:p>
        </w:tc>
      </w:tr>
      <w:tr>
        <w:trPr>
          <w:trHeight w:val="379" w:hRule="atLeast"/>
        </w:trPr>
        <w:tc>
          <w:tcPr>
            <w:tcW w:w="4880" w:type="dxa"/>
            <w:tcBorders>
              <w:top w:val="single" w:sz="2" w:space="0" w:color="D1D3D4"/>
              <w:bottom w:val="single" w:sz="2" w:space="0" w:color="D1D3D4"/>
            </w:tcBorders>
            <w:shd w:val="clear" w:color="auto" w:fill="FFE293"/>
          </w:tcPr>
          <w:p>
            <w:pPr>
              <w:pStyle w:val="TableParagraph"/>
              <w:ind w:left="56"/>
              <w:rPr>
                <w:sz w:val="20"/>
              </w:rPr>
            </w:pPr>
            <w:r>
              <w:rPr>
                <w:color w:val="231F20"/>
                <w:w w:val="105"/>
                <w:sz w:val="20"/>
              </w:rPr>
              <w:t>Br. collab other sectors</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75"/>
                <w:sz w:val="20"/>
              </w:rPr>
              <w:t>0.11</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85"/>
                <w:sz w:val="20"/>
              </w:rPr>
              <w:t>0.18</w:t>
            </w:r>
          </w:p>
        </w:tc>
        <w:tc>
          <w:tcPr>
            <w:tcW w:w="1769" w:type="dxa"/>
            <w:tcBorders>
              <w:top w:val="single" w:sz="2" w:space="0" w:color="D1D3D4"/>
              <w:bottom w:val="single" w:sz="2" w:space="0" w:color="D1D3D4"/>
            </w:tcBorders>
            <w:shd w:val="clear" w:color="auto" w:fill="FFE293"/>
          </w:tcPr>
          <w:p>
            <w:pPr>
              <w:pStyle w:val="TableParagraph"/>
              <w:ind w:right="170"/>
              <w:jc w:val="right"/>
              <w:rPr>
                <w:sz w:val="20"/>
              </w:rPr>
            </w:pPr>
            <w:r>
              <w:rPr>
                <w:color w:val="231F20"/>
                <w:w w:val="85"/>
                <w:sz w:val="20"/>
              </w:rPr>
              <w:t>0.81</w:t>
            </w:r>
          </w:p>
        </w:tc>
      </w:tr>
      <w:tr>
        <w:trPr>
          <w:trHeight w:val="379" w:hRule="atLeast"/>
        </w:trPr>
        <w:tc>
          <w:tcPr>
            <w:tcW w:w="4880" w:type="dxa"/>
            <w:tcBorders>
              <w:top w:val="single" w:sz="2" w:space="0" w:color="D1D3D4"/>
              <w:bottom w:val="single" w:sz="2" w:space="0" w:color="D1D3D4"/>
            </w:tcBorders>
            <w:shd w:val="clear" w:color="auto" w:fill="FFE293"/>
          </w:tcPr>
          <w:p>
            <w:pPr>
              <w:pStyle w:val="TableParagraph"/>
              <w:ind w:left="56"/>
              <w:rPr>
                <w:sz w:val="20"/>
              </w:rPr>
            </w:pPr>
            <w:r>
              <w:rPr>
                <w:color w:val="231F20"/>
                <w:sz w:val="20"/>
              </w:rPr>
              <w:t>Br. collab internally</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85"/>
                <w:sz w:val="20"/>
              </w:rPr>
              <w:t>0.18</w:t>
            </w:r>
          </w:p>
        </w:tc>
        <w:tc>
          <w:tcPr>
            <w:tcW w:w="1769" w:type="dxa"/>
            <w:tcBorders>
              <w:top w:val="single" w:sz="2" w:space="0" w:color="D1D3D4"/>
              <w:bottom w:val="single" w:sz="2" w:space="0" w:color="D1D3D4"/>
            </w:tcBorders>
          </w:tcPr>
          <w:p>
            <w:pPr>
              <w:pStyle w:val="TableParagraph"/>
              <w:ind w:right="169"/>
              <w:jc w:val="right"/>
              <w:rPr>
                <w:sz w:val="20"/>
              </w:rPr>
            </w:pPr>
            <w:r>
              <w:rPr>
                <w:color w:val="231F20"/>
                <w:w w:val="95"/>
                <w:sz w:val="20"/>
              </w:rPr>
              <w:t>0.32</w:t>
            </w:r>
          </w:p>
        </w:tc>
        <w:tc>
          <w:tcPr>
            <w:tcW w:w="1769" w:type="dxa"/>
            <w:tcBorders>
              <w:top w:val="single" w:sz="2" w:space="0" w:color="D1D3D4"/>
              <w:bottom w:val="single" w:sz="2" w:space="0" w:color="D1D3D4"/>
            </w:tcBorders>
            <w:shd w:val="clear" w:color="auto" w:fill="FFE293"/>
          </w:tcPr>
          <w:p>
            <w:pPr>
              <w:pStyle w:val="TableParagraph"/>
              <w:ind w:right="170"/>
              <w:jc w:val="right"/>
              <w:rPr>
                <w:sz w:val="20"/>
              </w:rPr>
            </w:pPr>
            <w:r>
              <w:rPr>
                <w:color w:val="231F20"/>
                <w:w w:val="90"/>
                <w:sz w:val="20"/>
              </w:rPr>
              <w:t>0.77</w:t>
            </w:r>
          </w:p>
        </w:tc>
      </w:tr>
      <w:tr>
        <w:trPr>
          <w:trHeight w:val="379" w:hRule="atLeast"/>
        </w:trPr>
        <w:tc>
          <w:tcPr>
            <w:tcW w:w="4880" w:type="dxa"/>
            <w:tcBorders>
              <w:top w:val="single" w:sz="2" w:space="0" w:color="D1D3D4"/>
              <w:bottom w:val="single" w:sz="2" w:space="0" w:color="D1D3D4"/>
            </w:tcBorders>
            <w:shd w:val="clear" w:color="auto" w:fill="FFE293"/>
          </w:tcPr>
          <w:p>
            <w:pPr>
              <w:pStyle w:val="TableParagraph"/>
              <w:ind w:left="56"/>
              <w:rPr>
                <w:sz w:val="20"/>
              </w:rPr>
            </w:pPr>
            <w:r>
              <w:rPr>
                <w:color w:val="231F20"/>
                <w:sz w:val="20"/>
              </w:rPr>
              <w:t>Br. part approaches</w:t>
            </w:r>
          </w:p>
        </w:tc>
        <w:tc>
          <w:tcPr>
            <w:tcW w:w="1769" w:type="dxa"/>
            <w:tcBorders>
              <w:top w:val="single" w:sz="2" w:space="0" w:color="D1D3D4"/>
              <w:bottom w:val="single" w:sz="2" w:space="0" w:color="D1D3D4"/>
            </w:tcBorders>
          </w:tcPr>
          <w:p>
            <w:pPr>
              <w:pStyle w:val="TableParagraph"/>
              <w:ind w:right="169"/>
              <w:jc w:val="right"/>
              <w:rPr>
                <w:sz w:val="20"/>
              </w:rPr>
            </w:pPr>
            <w:r>
              <w:rPr>
                <w:color w:val="231F20"/>
                <w:sz w:val="20"/>
              </w:rPr>
              <w:t>0.33</w:t>
            </w:r>
          </w:p>
        </w:tc>
        <w:tc>
          <w:tcPr>
            <w:tcW w:w="1769" w:type="dxa"/>
            <w:tcBorders>
              <w:top w:val="single" w:sz="2" w:space="0" w:color="D1D3D4"/>
              <w:bottom w:val="single" w:sz="2" w:space="0" w:color="D1D3D4"/>
            </w:tcBorders>
          </w:tcPr>
          <w:p>
            <w:pPr>
              <w:pStyle w:val="TableParagraph"/>
              <w:ind w:right="170"/>
              <w:jc w:val="right"/>
              <w:rPr>
                <w:sz w:val="20"/>
              </w:rPr>
            </w:pPr>
            <w:r>
              <w:rPr>
                <w:color w:val="231F20"/>
                <w:w w:val="85"/>
                <w:sz w:val="20"/>
              </w:rPr>
              <w:t>0.12</w:t>
            </w:r>
          </w:p>
        </w:tc>
        <w:tc>
          <w:tcPr>
            <w:tcW w:w="1769" w:type="dxa"/>
            <w:tcBorders>
              <w:top w:val="single" w:sz="2" w:space="0" w:color="D1D3D4"/>
              <w:bottom w:val="single" w:sz="2" w:space="0" w:color="D1D3D4"/>
            </w:tcBorders>
            <w:shd w:val="clear" w:color="auto" w:fill="FFE293"/>
          </w:tcPr>
          <w:p>
            <w:pPr>
              <w:pStyle w:val="TableParagraph"/>
              <w:ind w:right="170"/>
              <w:jc w:val="right"/>
              <w:rPr>
                <w:sz w:val="20"/>
              </w:rPr>
            </w:pPr>
            <w:r>
              <w:rPr>
                <w:color w:val="231F20"/>
                <w:w w:val="95"/>
                <w:sz w:val="20"/>
              </w:rPr>
              <w:t>0.53</w:t>
            </w:r>
          </w:p>
        </w:tc>
      </w:tr>
    </w:tbl>
    <w:p>
      <w:pPr>
        <w:spacing w:after="0"/>
        <w:jc w:val="right"/>
        <w:rPr>
          <w:sz w:val="20"/>
        </w:rPr>
        <w:sectPr>
          <w:type w:val="continuous"/>
          <w:pgSz w:w="11910" w:h="16840"/>
          <w:pgMar w:top="920" w:bottom="280" w:left="0" w:right="0"/>
        </w:sectPr>
      </w:pPr>
    </w:p>
    <w:p>
      <w:pPr>
        <w:pStyle w:val="BodyText"/>
        <w:rPr>
          <w:b/>
        </w:rPr>
      </w:pPr>
    </w:p>
    <w:p>
      <w:pPr>
        <w:pStyle w:val="BodyText"/>
        <w:rPr>
          <w:b/>
        </w:rPr>
      </w:pPr>
    </w:p>
    <w:p>
      <w:pPr>
        <w:spacing w:after="0"/>
        <w:sectPr>
          <w:headerReference w:type="default" r:id="rId223"/>
          <w:footerReference w:type="default" r:id="rId224"/>
          <w:pgSz w:w="11910" w:h="16840"/>
          <w:pgMar w:header="0" w:footer="3084" w:top="1580" w:bottom="3280" w:left="0" w:right="0"/>
          <w:pgNumType w:start="77"/>
        </w:sectPr>
      </w:pPr>
    </w:p>
    <w:p>
      <w:pPr>
        <w:pStyle w:val="BodyText"/>
        <w:spacing w:before="9"/>
        <w:rPr>
          <w:b/>
          <w:sz w:val="25"/>
        </w:rPr>
      </w:pPr>
    </w:p>
    <w:p>
      <w:pPr>
        <w:pStyle w:val="BodyText"/>
        <w:spacing w:line="312" w:lineRule="auto"/>
        <w:ind w:left="850"/>
      </w:pPr>
      <w:r>
        <w:rPr>
          <w:color w:val="231F20"/>
        </w:rPr>
        <w:t>For</w:t>
      </w:r>
      <w:r>
        <w:rPr>
          <w:color w:val="231F20"/>
          <w:spacing w:val="-20"/>
        </w:rPr>
        <w:t> </w:t>
      </w:r>
      <w:r>
        <w:rPr>
          <w:color w:val="231F20"/>
        </w:rPr>
        <w:t>executive</w:t>
      </w:r>
      <w:r>
        <w:rPr>
          <w:color w:val="231F20"/>
          <w:spacing w:val="-20"/>
        </w:rPr>
        <w:t> </w:t>
      </w:r>
      <w:r>
        <w:rPr>
          <w:color w:val="231F20"/>
        </w:rPr>
        <w:t>level</w:t>
      </w:r>
      <w:r>
        <w:rPr>
          <w:color w:val="231F20"/>
          <w:spacing w:val="-20"/>
        </w:rPr>
        <w:t> </w:t>
      </w:r>
      <w:r>
        <w:rPr>
          <w:color w:val="231F20"/>
        </w:rPr>
        <w:t>respondents</w:t>
      </w:r>
      <w:r>
        <w:rPr>
          <w:color w:val="231F20"/>
          <w:spacing w:val="-19"/>
        </w:rPr>
        <w:t> </w:t>
      </w:r>
      <w:r>
        <w:rPr>
          <w:color w:val="231F20"/>
        </w:rPr>
        <w:t>(17),</w:t>
      </w:r>
      <w:r>
        <w:rPr>
          <w:color w:val="231F20"/>
          <w:spacing w:val="-20"/>
        </w:rPr>
        <w:t> </w:t>
      </w:r>
      <w:r>
        <w:rPr>
          <w:color w:val="231F20"/>
        </w:rPr>
        <w:t>we</w:t>
      </w:r>
      <w:r>
        <w:rPr>
          <w:color w:val="231F20"/>
          <w:spacing w:val="-20"/>
        </w:rPr>
        <w:t> </w:t>
      </w:r>
      <w:r>
        <w:rPr>
          <w:color w:val="231F20"/>
        </w:rPr>
        <w:t>asked</w:t>
      </w:r>
      <w:r>
        <w:rPr>
          <w:color w:val="231F20"/>
          <w:spacing w:val="-19"/>
        </w:rPr>
        <w:t> </w:t>
      </w:r>
      <w:r>
        <w:rPr>
          <w:color w:val="231F20"/>
        </w:rPr>
        <w:t>about their level of agreement on potential hindrances  and drivers of innovation in their organisation. We considered the following</w:t>
      </w:r>
      <w:r>
        <w:rPr>
          <w:color w:val="231F20"/>
          <w:spacing w:val="-15"/>
        </w:rPr>
        <w:t> </w:t>
      </w:r>
      <w:r>
        <w:rPr>
          <w:color w:val="231F20"/>
        </w:rPr>
        <w:t>drivers:</w:t>
      </w:r>
    </w:p>
    <w:p>
      <w:pPr>
        <w:pStyle w:val="ListParagraph"/>
        <w:numPr>
          <w:ilvl w:val="1"/>
          <w:numId w:val="7"/>
        </w:numPr>
        <w:tabs>
          <w:tab w:pos="1134" w:val="left" w:leader="none"/>
        </w:tabs>
        <w:spacing w:line="240" w:lineRule="auto" w:before="154" w:after="0"/>
        <w:ind w:left="1133" w:right="0" w:hanging="283"/>
        <w:jc w:val="left"/>
        <w:rPr>
          <w:sz w:val="20"/>
        </w:rPr>
      </w:pPr>
      <w:r>
        <w:rPr>
          <w:color w:val="231F20"/>
          <w:w w:val="105"/>
          <w:sz w:val="20"/>
        </w:rPr>
        <w:t>Potential for increased</w:t>
      </w:r>
      <w:r>
        <w:rPr>
          <w:color w:val="231F20"/>
          <w:spacing w:val="-34"/>
          <w:w w:val="105"/>
          <w:sz w:val="20"/>
        </w:rPr>
        <w:t> </w:t>
      </w:r>
      <w:r>
        <w:rPr>
          <w:color w:val="231F20"/>
          <w:w w:val="105"/>
          <w:sz w:val="20"/>
        </w:rPr>
        <w:t>productivity.</w:t>
      </w:r>
    </w:p>
    <w:p>
      <w:pPr>
        <w:pStyle w:val="ListParagraph"/>
        <w:numPr>
          <w:ilvl w:val="1"/>
          <w:numId w:val="7"/>
        </w:numPr>
        <w:tabs>
          <w:tab w:pos="1134" w:val="left" w:leader="none"/>
        </w:tabs>
        <w:spacing w:line="240" w:lineRule="auto" w:before="220" w:after="0"/>
        <w:ind w:left="1133" w:right="0" w:hanging="283"/>
        <w:jc w:val="left"/>
        <w:rPr>
          <w:sz w:val="20"/>
        </w:rPr>
      </w:pPr>
      <w:r>
        <w:rPr>
          <w:color w:val="231F20"/>
          <w:w w:val="105"/>
          <w:sz w:val="20"/>
        </w:rPr>
        <w:t>Potential for budget</w:t>
      </w:r>
      <w:r>
        <w:rPr>
          <w:color w:val="231F20"/>
          <w:spacing w:val="-37"/>
          <w:w w:val="105"/>
          <w:sz w:val="20"/>
        </w:rPr>
        <w:t> </w:t>
      </w:r>
      <w:r>
        <w:rPr>
          <w:color w:val="231F20"/>
          <w:w w:val="105"/>
          <w:sz w:val="20"/>
        </w:rPr>
        <w:t>savings.</w:t>
      </w:r>
    </w:p>
    <w:p>
      <w:pPr>
        <w:pStyle w:val="ListParagraph"/>
        <w:numPr>
          <w:ilvl w:val="1"/>
          <w:numId w:val="7"/>
        </w:numPr>
        <w:tabs>
          <w:tab w:pos="1134" w:val="left" w:leader="none"/>
        </w:tabs>
        <w:spacing w:line="240" w:lineRule="auto" w:before="220" w:after="0"/>
        <w:ind w:left="1133" w:right="0" w:hanging="283"/>
        <w:jc w:val="left"/>
        <w:rPr>
          <w:sz w:val="20"/>
        </w:rPr>
      </w:pPr>
      <w:r>
        <w:rPr>
          <w:color w:val="231F20"/>
          <w:w w:val="105"/>
          <w:sz w:val="20"/>
        </w:rPr>
        <w:t>Potential</w:t>
      </w:r>
      <w:r>
        <w:rPr>
          <w:color w:val="231F20"/>
          <w:spacing w:val="-20"/>
          <w:w w:val="105"/>
          <w:sz w:val="20"/>
        </w:rPr>
        <w:t> </w:t>
      </w:r>
      <w:r>
        <w:rPr>
          <w:color w:val="231F20"/>
          <w:w w:val="105"/>
          <w:sz w:val="20"/>
        </w:rPr>
        <w:t>for</w:t>
      </w:r>
      <w:r>
        <w:rPr>
          <w:color w:val="231F20"/>
          <w:spacing w:val="-20"/>
          <w:w w:val="105"/>
          <w:sz w:val="20"/>
        </w:rPr>
        <w:t> </w:t>
      </w:r>
      <w:r>
        <w:rPr>
          <w:color w:val="231F20"/>
          <w:w w:val="105"/>
          <w:sz w:val="20"/>
        </w:rPr>
        <w:t>increased</w:t>
      </w:r>
      <w:r>
        <w:rPr>
          <w:color w:val="231F20"/>
          <w:spacing w:val="-20"/>
          <w:w w:val="105"/>
          <w:sz w:val="20"/>
        </w:rPr>
        <w:t> </w:t>
      </w:r>
      <w:r>
        <w:rPr>
          <w:color w:val="231F20"/>
          <w:w w:val="105"/>
          <w:sz w:val="20"/>
        </w:rPr>
        <w:t>customer</w:t>
      </w:r>
      <w:r>
        <w:rPr>
          <w:color w:val="231F20"/>
          <w:spacing w:val="-19"/>
          <w:w w:val="105"/>
          <w:sz w:val="20"/>
        </w:rPr>
        <w:t> </w:t>
      </w:r>
      <w:r>
        <w:rPr>
          <w:color w:val="231F20"/>
          <w:w w:val="105"/>
          <w:sz w:val="20"/>
        </w:rPr>
        <w:t>satisfaction.</w:t>
      </w:r>
    </w:p>
    <w:p>
      <w:pPr>
        <w:pStyle w:val="ListParagraph"/>
        <w:numPr>
          <w:ilvl w:val="1"/>
          <w:numId w:val="7"/>
        </w:numPr>
        <w:tabs>
          <w:tab w:pos="1134" w:val="left" w:leader="none"/>
        </w:tabs>
        <w:spacing w:line="240" w:lineRule="auto" w:before="220" w:after="0"/>
        <w:ind w:left="1133" w:right="0" w:hanging="283"/>
        <w:jc w:val="left"/>
        <w:rPr>
          <w:sz w:val="20"/>
        </w:rPr>
      </w:pPr>
      <w:r>
        <w:rPr>
          <w:color w:val="231F20"/>
          <w:w w:val="105"/>
          <w:sz w:val="20"/>
        </w:rPr>
        <w:t>Pressure from</w:t>
      </w:r>
      <w:r>
        <w:rPr>
          <w:color w:val="231F20"/>
          <w:spacing w:val="-26"/>
          <w:w w:val="105"/>
          <w:sz w:val="20"/>
        </w:rPr>
        <w:t> </w:t>
      </w:r>
      <w:r>
        <w:rPr>
          <w:color w:val="231F20"/>
          <w:w w:val="105"/>
          <w:sz w:val="20"/>
        </w:rPr>
        <w:t>residents/customers.</w:t>
      </w:r>
    </w:p>
    <w:p>
      <w:pPr>
        <w:pStyle w:val="ListParagraph"/>
        <w:numPr>
          <w:ilvl w:val="1"/>
          <w:numId w:val="7"/>
        </w:numPr>
        <w:tabs>
          <w:tab w:pos="1134" w:val="left" w:leader="none"/>
        </w:tabs>
        <w:spacing w:line="240" w:lineRule="auto" w:before="220" w:after="0"/>
        <w:ind w:left="1133" w:right="0" w:hanging="283"/>
        <w:jc w:val="left"/>
        <w:rPr>
          <w:sz w:val="20"/>
        </w:rPr>
      </w:pPr>
      <w:r>
        <w:rPr>
          <w:color w:val="231F20"/>
          <w:spacing w:val="-1"/>
          <w:w w:val="87"/>
          <w:sz w:val="20"/>
        </w:rPr>
        <w:t>P</w:t>
      </w:r>
      <w:r>
        <w:rPr>
          <w:color w:val="231F20"/>
          <w:spacing w:val="-1"/>
          <w:w w:val="117"/>
          <w:sz w:val="20"/>
        </w:rPr>
        <w:t>r</w:t>
      </w:r>
      <w:r>
        <w:rPr>
          <w:color w:val="231F20"/>
          <w:spacing w:val="1"/>
          <w:w w:val="98"/>
          <w:sz w:val="20"/>
        </w:rPr>
        <w:t>e</w:t>
      </w:r>
      <w:r>
        <w:rPr>
          <w:color w:val="231F20"/>
          <w:spacing w:val="2"/>
          <w:w w:val="87"/>
          <w:sz w:val="20"/>
        </w:rPr>
        <w:t>s</w:t>
      </w:r>
      <w:r>
        <w:rPr>
          <w:color w:val="231F20"/>
          <w:spacing w:val="1"/>
          <w:w w:val="87"/>
          <w:sz w:val="20"/>
        </w:rPr>
        <w:t>s</w:t>
      </w:r>
      <w:r>
        <w:rPr>
          <w:color w:val="231F20"/>
          <w:spacing w:val="1"/>
          <w:w w:val="106"/>
          <w:sz w:val="20"/>
        </w:rPr>
        <w:t>u</w:t>
      </w:r>
      <w:r>
        <w:rPr>
          <w:color w:val="231F20"/>
          <w:spacing w:val="-1"/>
          <w:w w:val="106"/>
          <w:sz w:val="20"/>
        </w:rPr>
        <w:t>r</w:t>
      </w:r>
      <w:r>
        <w:rPr>
          <w:color w:val="231F20"/>
          <w:w w:val="98"/>
          <w:sz w:val="20"/>
        </w:rPr>
        <w:t>e</w:t>
      </w:r>
      <w:r>
        <w:rPr>
          <w:color w:val="231F20"/>
          <w:spacing w:val="-6"/>
          <w:sz w:val="20"/>
        </w:rPr>
        <w:t> </w:t>
      </w:r>
      <w:r>
        <w:rPr>
          <w:color w:val="231F20"/>
          <w:spacing w:val="-1"/>
          <w:w w:val="116"/>
          <w:sz w:val="20"/>
        </w:rPr>
        <w:t>f</w:t>
      </w:r>
      <w:r>
        <w:rPr>
          <w:color w:val="231F20"/>
          <w:spacing w:val="-2"/>
          <w:w w:val="117"/>
          <w:sz w:val="20"/>
        </w:rPr>
        <w:t>r</w:t>
      </w:r>
      <w:r>
        <w:rPr>
          <w:color w:val="231F20"/>
          <w:spacing w:val="1"/>
          <w:w w:val="101"/>
          <w:sz w:val="20"/>
        </w:rPr>
        <w:t>o</w:t>
      </w:r>
      <w:r>
        <w:rPr>
          <w:color w:val="231F20"/>
          <w:w w:val="101"/>
          <w:sz w:val="20"/>
        </w:rPr>
        <w:t>m</w:t>
      </w:r>
      <w:r>
        <w:rPr>
          <w:color w:val="231F20"/>
          <w:spacing w:val="-6"/>
          <w:sz w:val="20"/>
        </w:rPr>
        <w:t> </w:t>
      </w:r>
      <w:r>
        <w:rPr>
          <w:color w:val="231F20"/>
          <w:spacing w:val="2"/>
          <w:w w:val="103"/>
          <w:sz w:val="20"/>
        </w:rPr>
        <w:t>b</w:t>
      </w:r>
      <w:r>
        <w:rPr>
          <w:color w:val="231F20"/>
          <w:spacing w:val="1"/>
          <w:w w:val="99"/>
          <w:sz w:val="20"/>
        </w:rPr>
        <w:t>u</w:t>
      </w:r>
      <w:r>
        <w:rPr>
          <w:color w:val="231F20"/>
          <w:spacing w:val="1"/>
          <w:w w:val="87"/>
          <w:sz w:val="20"/>
        </w:rPr>
        <w:t>s</w:t>
      </w:r>
      <w:r>
        <w:rPr>
          <w:color w:val="231F20"/>
          <w:spacing w:val="1"/>
          <w:w w:val="100"/>
          <w:sz w:val="20"/>
        </w:rPr>
        <w:t>ine</w:t>
      </w:r>
      <w:r>
        <w:rPr>
          <w:color w:val="231F20"/>
          <w:spacing w:val="2"/>
          <w:w w:val="87"/>
          <w:sz w:val="20"/>
        </w:rPr>
        <w:t>s</w:t>
      </w:r>
      <w:r>
        <w:rPr>
          <w:color w:val="231F20"/>
          <w:spacing w:val="1"/>
          <w:w w:val="87"/>
          <w:sz w:val="20"/>
        </w:rPr>
        <w:t>s</w:t>
      </w:r>
      <w:r>
        <w:rPr>
          <w:color w:val="231F20"/>
          <w:spacing w:val="1"/>
          <w:w w:val="98"/>
          <w:sz w:val="20"/>
        </w:rPr>
        <w:t>e</w:t>
      </w:r>
      <w:r>
        <w:rPr>
          <w:color w:val="231F20"/>
          <w:spacing w:val="-1"/>
          <w:w w:val="87"/>
          <w:sz w:val="20"/>
        </w:rPr>
        <w:t>s</w:t>
      </w:r>
      <w:r>
        <w:rPr>
          <w:color w:val="231F20"/>
          <w:spacing w:val="1"/>
          <w:w w:val="191"/>
          <w:sz w:val="20"/>
        </w:rPr>
        <w:t>/</w:t>
      </w:r>
      <w:r>
        <w:rPr>
          <w:color w:val="231F20"/>
          <w:spacing w:val="1"/>
          <w:w w:val="101"/>
          <w:sz w:val="20"/>
        </w:rPr>
        <w:t>i</w:t>
      </w:r>
      <w:r>
        <w:rPr>
          <w:color w:val="231F20"/>
          <w:spacing w:val="2"/>
          <w:w w:val="101"/>
          <w:sz w:val="20"/>
        </w:rPr>
        <w:t>n</w:t>
      </w:r>
      <w:r>
        <w:rPr>
          <w:color w:val="231F20"/>
          <w:spacing w:val="1"/>
          <w:w w:val="103"/>
          <w:sz w:val="20"/>
        </w:rPr>
        <w:t>d</w:t>
      </w:r>
      <w:r>
        <w:rPr>
          <w:color w:val="231F20"/>
          <w:spacing w:val="1"/>
          <w:w w:val="99"/>
          <w:sz w:val="20"/>
        </w:rPr>
        <w:t>u</w:t>
      </w:r>
      <w:r>
        <w:rPr>
          <w:color w:val="231F20"/>
          <w:spacing w:val="3"/>
          <w:w w:val="87"/>
          <w:sz w:val="20"/>
        </w:rPr>
        <w:t>s</w:t>
      </w:r>
      <w:r>
        <w:rPr>
          <w:color w:val="231F20"/>
          <w:w w:val="126"/>
          <w:sz w:val="20"/>
        </w:rPr>
        <w:t>t</w:t>
      </w:r>
      <w:r>
        <w:rPr>
          <w:color w:val="231F20"/>
          <w:spacing w:val="8"/>
          <w:w w:val="117"/>
          <w:sz w:val="20"/>
        </w:rPr>
        <w:t>r</w:t>
      </w:r>
      <w:r>
        <w:rPr>
          <w:color w:val="231F20"/>
          <w:spacing w:val="-7"/>
          <w:w w:val="91"/>
          <w:sz w:val="20"/>
        </w:rPr>
        <w:t>y</w:t>
      </w:r>
      <w:r>
        <w:rPr>
          <w:color w:val="231F20"/>
          <w:w w:val="87"/>
          <w:sz w:val="20"/>
        </w:rPr>
        <w:t>.</w:t>
      </w:r>
    </w:p>
    <w:p>
      <w:pPr>
        <w:pStyle w:val="ListParagraph"/>
        <w:numPr>
          <w:ilvl w:val="1"/>
          <w:numId w:val="7"/>
        </w:numPr>
        <w:tabs>
          <w:tab w:pos="1134" w:val="left" w:leader="none"/>
        </w:tabs>
        <w:spacing w:line="240" w:lineRule="auto" w:before="220" w:after="0"/>
        <w:ind w:left="1133" w:right="0" w:hanging="283"/>
        <w:jc w:val="left"/>
        <w:rPr>
          <w:sz w:val="20"/>
        </w:rPr>
      </w:pPr>
      <w:r>
        <w:rPr>
          <w:color w:val="231F20"/>
          <w:sz w:val="20"/>
        </w:rPr>
        <w:t>Pressure from employees or</w:t>
      </w:r>
      <w:r>
        <w:rPr>
          <w:color w:val="231F20"/>
          <w:spacing w:val="-25"/>
          <w:sz w:val="20"/>
        </w:rPr>
        <w:t> </w:t>
      </w:r>
      <w:r>
        <w:rPr>
          <w:color w:val="231F20"/>
          <w:sz w:val="20"/>
        </w:rPr>
        <w:t>unions.</w:t>
      </w:r>
    </w:p>
    <w:p>
      <w:pPr>
        <w:pStyle w:val="ListParagraph"/>
        <w:numPr>
          <w:ilvl w:val="1"/>
          <w:numId w:val="7"/>
        </w:numPr>
        <w:tabs>
          <w:tab w:pos="1134" w:val="left" w:leader="none"/>
        </w:tabs>
        <w:spacing w:line="240" w:lineRule="auto" w:before="220" w:after="0"/>
        <w:ind w:left="1133" w:right="0" w:hanging="283"/>
        <w:jc w:val="left"/>
        <w:rPr>
          <w:sz w:val="20"/>
        </w:rPr>
      </w:pPr>
      <w:r>
        <w:rPr>
          <w:color w:val="231F20"/>
          <w:w w:val="105"/>
          <w:sz w:val="20"/>
        </w:rPr>
        <w:t>Pressure from elected</w:t>
      </w:r>
      <w:r>
        <w:rPr>
          <w:color w:val="231F20"/>
          <w:spacing w:val="-34"/>
          <w:w w:val="105"/>
          <w:sz w:val="20"/>
        </w:rPr>
        <w:t> </w:t>
      </w:r>
      <w:r>
        <w:rPr>
          <w:color w:val="231F20"/>
          <w:w w:val="105"/>
          <w:sz w:val="20"/>
        </w:rPr>
        <w:t>officials.</w:t>
      </w:r>
    </w:p>
    <w:p>
      <w:pPr>
        <w:pStyle w:val="ListParagraph"/>
        <w:numPr>
          <w:ilvl w:val="1"/>
          <w:numId w:val="7"/>
        </w:numPr>
        <w:tabs>
          <w:tab w:pos="1134" w:val="left" w:leader="none"/>
        </w:tabs>
        <w:spacing w:line="240" w:lineRule="auto" w:before="221" w:after="0"/>
        <w:ind w:left="1133" w:right="0" w:hanging="283"/>
        <w:jc w:val="left"/>
        <w:rPr>
          <w:sz w:val="20"/>
        </w:rPr>
      </w:pPr>
      <w:r>
        <w:rPr>
          <w:color w:val="231F20"/>
          <w:sz w:val="20"/>
        </w:rPr>
        <w:t>Compliance with new laws or</w:t>
      </w:r>
      <w:r>
        <w:rPr>
          <w:color w:val="231F20"/>
          <w:spacing w:val="-29"/>
          <w:sz w:val="20"/>
        </w:rPr>
        <w:t> </w:t>
      </w:r>
      <w:r>
        <w:rPr>
          <w:color w:val="231F20"/>
          <w:sz w:val="20"/>
        </w:rPr>
        <w:t>regulations.</w:t>
      </w:r>
    </w:p>
    <w:p>
      <w:pPr>
        <w:pStyle w:val="BodyText"/>
        <w:spacing w:before="9"/>
        <w:rPr>
          <w:sz w:val="25"/>
        </w:rPr>
      </w:pPr>
      <w:r>
        <w:rPr/>
        <w:br w:type="column"/>
      </w:r>
      <w:r>
        <w:rPr>
          <w:sz w:val="25"/>
        </w:rPr>
      </w:r>
    </w:p>
    <w:p>
      <w:pPr>
        <w:pStyle w:val="BodyText"/>
        <w:spacing w:line="312" w:lineRule="auto"/>
        <w:ind w:left="651" w:right="781"/>
      </w:pPr>
      <w:r>
        <w:rPr>
          <w:color w:val="231F20"/>
          <w:w w:val="105"/>
        </w:rPr>
        <w:t>Figure 5.3 shows the level of agreement with each statement</w:t>
      </w:r>
      <w:r>
        <w:rPr>
          <w:color w:val="231F20"/>
          <w:spacing w:val="-19"/>
          <w:w w:val="105"/>
        </w:rPr>
        <w:t> </w:t>
      </w:r>
      <w:r>
        <w:rPr>
          <w:color w:val="231F20"/>
          <w:w w:val="105"/>
        </w:rPr>
        <w:t>in</w:t>
      </w:r>
      <w:r>
        <w:rPr>
          <w:color w:val="231F20"/>
          <w:spacing w:val="-18"/>
          <w:w w:val="105"/>
        </w:rPr>
        <w:t> </w:t>
      </w:r>
      <w:r>
        <w:rPr>
          <w:color w:val="231F20"/>
          <w:w w:val="105"/>
        </w:rPr>
        <w:t>a</w:t>
      </w:r>
      <w:r>
        <w:rPr>
          <w:color w:val="231F20"/>
          <w:spacing w:val="-18"/>
          <w:w w:val="105"/>
        </w:rPr>
        <w:t> </w:t>
      </w:r>
      <w:r>
        <w:rPr>
          <w:color w:val="231F20"/>
          <w:w w:val="105"/>
        </w:rPr>
        <w:t>5-point</w:t>
      </w:r>
      <w:r>
        <w:rPr>
          <w:color w:val="231F20"/>
          <w:spacing w:val="-18"/>
          <w:w w:val="105"/>
        </w:rPr>
        <w:t> </w:t>
      </w:r>
      <w:r>
        <w:rPr>
          <w:color w:val="231F20"/>
          <w:w w:val="105"/>
        </w:rPr>
        <w:t>scale</w:t>
      </w:r>
      <w:r>
        <w:rPr>
          <w:color w:val="231F20"/>
          <w:spacing w:val="-18"/>
          <w:w w:val="105"/>
        </w:rPr>
        <w:t> </w:t>
      </w:r>
      <w:r>
        <w:rPr>
          <w:color w:val="231F20"/>
          <w:w w:val="105"/>
        </w:rPr>
        <w:t>of</w:t>
      </w:r>
      <w:r>
        <w:rPr>
          <w:color w:val="231F20"/>
          <w:spacing w:val="-18"/>
          <w:w w:val="105"/>
        </w:rPr>
        <w:t> </w:t>
      </w:r>
      <w:r>
        <w:rPr>
          <w:color w:val="231F20"/>
          <w:w w:val="105"/>
        </w:rPr>
        <w:t>importance.</w:t>
      </w:r>
      <w:r>
        <w:rPr>
          <w:color w:val="231F20"/>
          <w:spacing w:val="-18"/>
          <w:w w:val="105"/>
        </w:rPr>
        <w:t> </w:t>
      </w:r>
      <w:r>
        <w:rPr>
          <w:color w:val="231F20"/>
          <w:w w:val="105"/>
        </w:rPr>
        <w:t>At</w:t>
      </w:r>
      <w:r>
        <w:rPr>
          <w:color w:val="231F20"/>
          <w:spacing w:val="-18"/>
          <w:w w:val="105"/>
        </w:rPr>
        <w:t> </w:t>
      </w:r>
      <w:r>
        <w:rPr>
          <w:color w:val="231F20"/>
          <w:w w:val="105"/>
        </w:rPr>
        <w:t>least</w:t>
      </w:r>
      <w:r>
        <w:rPr>
          <w:color w:val="231F20"/>
          <w:spacing w:val="-19"/>
          <w:w w:val="105"/>
        </w:rPr>
        <w:t> </w:t>
      </w:r>
      <w:r>
        <w:rPr>
          <w:color w:val="231F20"/>
          <w:w w:val="105"/>
        </w:rPr>
        <w:t>80 per</w:t>
      </w:r>
      <w:r>
        <w:rPr>
          <w:color w:val="231F20"/>
          <w:spacing w:val="-19"/>
          <w:w w:val="105"/>
        </w:rPr>
        <w:t> </w:t>
      </w:r>
      <w:r>
        <w:rPr>
          <w:color w:val="231F20"/>
          <w:w w:val="105"/>
        </w:rPr>
        <w:t>cent</w:t>
      </w:r>
      <w:r>
        <w:rPr>
          <w:color w:val="231F20"/>
          <w:spacing w:val="-18"/>
          <w:w w:val="105"/>
        </w:rPr>
        <w:t> </w:t>
      </w:r>
      <w:r>
        <w:rPr>
          <w:color w:val="231F20"/>
          <w:w w:val="105"/>
        </w:rPr>
        <w:t>agreed</w:t>
      </w:r>
      <w:r>
        <w:rPr>
          <w:color w:val="231F20"/>
          <w:spacing w:val="-18"/>
          <w:w w:val="105"/>
        </w:rPr>
        <w:t> </w:t>
      </w:r>
      <w:r>
        <w:rPr>
          <w:color w:val="231F20"/>
          <w:w w:val="105"/>
        </w:rPr>
        <w:t>that</w:t>
      </w:r>
      <w:r>
        <w:rPr>
          <w:color w:val="231F20"/>
          <w:spacing w:val="-18"/>
          <w:w w:val="105"/>
        </w:rPr>
        <w:t> </w:t>
      </w:r>
      <w:r>
        <w:rPr>
          <w:color w:val="231F20"/>
          <w:w w:val="105"/>
        </w:rPr>
        <w:t>potential</w:t>
      </w:r>
      <w:r>
        <w:rPr>
          <w:color w:val="231F20"/>
          <w:spacing w:val="-18"/>
          <w:w w:val="105"/>
        </w:rPr>
        <w:t> </w:t>
      </w:r>
      <w:r>
        <w:rPr>
          <w:color w:val="231F20"/>
          <w:w w:val="105"/>
        </w:rPr>
        <w:t>to</w:t>
      </w:r>
      <w:r>
        <w:rPr>
          <w:color w:val="231F20"/>
          <w:spacing w:val="-18"/>
          <w:w w:val="105"/>
        </w:rPr>
        <w:t> </w:t>
      </w:r>
      <w:r>
        <w:rPr>
          <w:color w:val="231F20"/>
          <w:w w:val="105"/>
        </w:rPr>
        <w:t>increase</w:t>
      </w:r>
      <w:r>
        <w:rPr>
          <w:color w:val="231F20"/>
          <w:spacing w:val="-18"/>
          <w:w w:val="105"/>
        </w:rPr>
        <w:t> </w:t>
      </w:r>
      <w:r>
        <w:rPr>
          <w:color w:val="231F20"/>
          <w:w w:val="105"/>
        </w:rPr>
        <w:t>productivity, budget</w:t>
      </w:r>
      <w:r>
        <w:rPr>
          <w:color w:val="231F20"/>
          <w:spacing w:val="-28"/>
          <w:w w:val="105"/>
        </w:rPr>
        <w:t> </w:t>
      </w:r>
      <w:r>
        <w:rPr>
          <w:color w:val="231F20"/>
          <w:w w:val="105"/>
        </w:rPr>
        <w:t>savings</w:t>
      </w:r>
      <w:r>
        <w:rPr>
          <w:color w:val="231F20"/>
          <w:spacing w:val="-27"/>
          <w:w w:val="105"/>
        </w:rPr>
        <w:t> </w:t>
      </w:r>
      <w:r>
        <w:rPr>
          <w:color w:val="231F20"/>
          <w:w w:val="105"/>
        </w:rPr>
        <w:t>and</w:t>
      </w:r>
      <w:r>
        <w:rPr>
          <w:color w:val="231F20"/>
          <w:spacing w:val="-28"/>
          <w:w w:val="105"/>
        </w:rPr>
        <w:t> </w:t>
      </w:r>
      <w:r>
        <w:rPr>
          <w:color w:val="231F20"/>
          <w:w w:val="105"/>
        </w:rPr>
        <w:t>customer</w:t>
      </w:r>
      <w:r>
        <w:rPr>
          <w:color w:val="231F20"/>
          <w:spacing w:val="-27"/>
          <w:w w:val="105"/>
        </w:rPr>
        <w:t> </w:t>
      </w:r>
      <w:r>
        <w:rPr>
          <w:color w:val="231F20"/>
          <w:w w:val="105"/>
        </w:rPr>
        <w:t>satisfaction</w:t>
      </w:r>
      <w:r>
        <w:rPr>
          <w:color w:val="231F20"/>
          <w:spacing w:val="-27"/>
          <w:w w:val="105"/>
        </w:rPr>
        <w:t> </w:t>
      </w:r>
      <w:r>
        <w:rPr>
          <w:color w:val="231F20"/>
          <w:w w:val="105"/>
        </w:rPr>
        <w:t>are</w:t>
      </w:r>
      <w:r>
        <w:rPr>
          <w:color w:val="231F20"/>
          <w:spacing w:val="-28"/>
          <w:w w:val="105"/>
        </w:rPr>
        <w:t> </w:t>
      </w:r>
      <w:r>
        <w:rPr>
          <w:color w:val="231F20"/>
          <w:w w:val="105"/>
        </w:rPr>
        <w:t>drivers for</w:t>
      </w:r>
      <w:r>
        <w:rPr>
          <w:color w:val="231F20"/>
          <w:spacing w:val="-9"/>
          <w:w w:val="105"/>
        </w:rPr>
        <w:t> </w:t>
      </w:r>
      <w:r>
        <w:rPr>
          <w:color w:val="231F20"/>
          <w:w w:val="105"/>
        </w:rPr>
        <w:t>productivity.</w:t>
      </w:r>
    </w:p>
    <w:p>
      <w:pPr>
        <w:spacing w:after="0" w:line="312" w:lineRule="auto"/>
        <w:sectPr>
          <w:type w:val="continuous"/>
          <w:pgSz w:w="11910" w:h="16840"/>
          <w:pgMar w:top="920" w:bottom="280" w:left="0" w:right="0"/>
          <w:cols w:num="2" w:equalWidth="0">
            <w:col w:w="5475" w:space="40"/>
            <w:col w:w="6395"/>
          </w:cols>
        </w:sectPr>
      </w:pPr>
    </w:p>
    <w:p>
      <w:pPr>
        <w:pStyle w:val="BodyText"/>
      </w:pPr>
    </w:p>
    <w:p>
      <w:pPr>
        <w:pStyle w:val="BodyText"/>
      </w:pPr>
    </w:p>
    <w:p>
      <w:pPr>
        <w:pStyle w:val="BodyText"/>
      </w:pPr>
    </w:p>
    <w:p>
      <w:pPr>
        <w:pStyle w:val="BodyText"/>
        <w:spacing w:before="10"/>
      </w:pPr>
    </w:p>
    <w:p>
      <w:pPr>
        <w:pStyle w:val="Heading4"/>
        <w:ind w:left="871"/>
      </w:pPr>
      <w:r>
        <w:rPr>
          <w:color w:val="231F20"/>
          <w:w w:val="95"/>
        </w:rPr>
        <w:t>FIGURE 5.3 DRIVERS FOR INNOVATION, SHARE OF RESPONDENTS.</w:t>
      </w:r>
    </w:p>
    <w:p>
      <w:pPr>
        <w:pStyle w:val="BodyText"/>
        <w:spacing w:before="1"/>
        <w:rPr>
          <w:b/>
          <w:sz w:val="26"/>
        </w:rPr>
      </w:pPr>
    </w:p>
    <w:p>
      <w:pPr>
        <w:pStyle w:val="BodyText"/>
        <w:spacing w:line="249" w:lineRule="auto" w:before="137"/>
        <w:ind w:left="1186" w:right="9088" w:hanging="253"/>
      </w:pPr>
      <w:r>
        <w:rPr/>
        <w:pict>
          <v:group style="position:absolute;margin-left:147.604996pt;margin-top:-3.354409pt;width:401.4pt;height:240.2pt;mso-position-horizontal-relative:page;mso-position-vertical-relative:paragraph;z-index:5080" coordorigin="2952,-67" coordsize="8028,4804">
            <v:rect style="position:absolute;left:2952;top:224;width:1508;height:284" filled="true" fillcolor="#243b7d" stroked="false">
              <v:fill type="solid"/>
            </v:rect>
            <v:rect style="position:absolute;left:4459;top:224;width:1021;height:284" filled="true" fillcolor="#5bcbf5" stroked="false">
              <v:fill type="solid"/>
            </v:rect>
            <v:rect style="position:absolute;left:5480;top:224;width:1483;height:284" filled="true" fillcolor="#ffcb04" stroked="false">
              <v:fill type="solid"/>
            </v:rect>
            <v:rect style="position:absolute;left:7963;top:224;width:3011;height:284" filled="true" fillcolor="#007447" stroked="false">
              <v:fill type="solid"/>
            </v:rect>
            <v:rect style="position:absolute;left:6963;top:224;width:1001;height:284" filled="true" fillcolor="#00a650" stroked="false">
              <v:fill type="solid"/>
            </v:rect>
            <v:rect style="position:absolute;left:2952;top:786;width:2529;height:284" filled="true" fillcolor="#5bcbf5" stroked="false">
              <v:fill type="solid"/>
            </v:rect>
            <v:rect style="position:absolute;left:5480;top:786;width:2495;height:284" filled="true" fillcolor="#ffcb04" stroked="false">
              <v:fill type="solid"/>
            </v:rect>
            <v:rect style="position:absolute;left:10004;top:786;width:970;height:284" filled="true" fillcolor="#007447" stroked="false">
              <v:fill type="solid"/>
            </v:rect>
            <v:rect style="position:absolute;left:7963;top:786;width:2041;height:284" filled="true" fillcolor="#00a650" stroked="false">
              <v:fill type="solid"/>
            </v:rect>
            <v:rect style="position:absolute;left:2952;top:1350;width:987;height:284" filled="true" fillcolor="#243b7d" stroked="false">
              <v:fill type="solid"/>
            </v:rect>
            <v:rect style="position:absolute;left:3938;top:1350;width:2030;height:284" filled="true" fillcolor="#5bcbf5" stroked="false">
              <v:fill type="solid"/>
            </v:rect>
            <v:rect style="position:absolute;left:5967;top:1350;width:3493;height:284" filled="true" fillcolor="#ffcb04" stroked="false">
              <v:fill type="solid"/>
            </v:rect>
            <v:rect style="position:absolute;left:10457;top:1350;width:517;height:284" filled="true" fillcolor="#007447" stroked="false">
              <v:fill type="solid"/>
            </v:rect>
            <v:rect style="position:absolute;left:9471;top:1350;width:987;height:284" filled="true" fillcolor="#00a650" stroked="false">
              <v:fill type="solid"/>
            </v:rect>
            <v:rect style="position:absolute;left:2952;top:1915;width:1009;height:284" filled="true" fillcolor="#243b7d" stroked="false">
              <v:fill type="solid"/>
            </v:rect>
            <v:rect style="position:absolute;left:3955;top:1915;width:1526;height:284" filled="true" fillcolor="#5bcbf5" stroked="false">
              <v:fill type="solid"/>
            </v:rect>
            <v:rect style="position:absolute;left:5469;top:1915;width:1990;height:284" filled="true" fillcolor="#ffcb04" stroked="false">
              <v:fill type="solid"/>
            </v:rect>
            <v:rect style="position:absolute;left:10457;top:1915;width:517;height:284" filled="true" fillcolor="#007447" stroked="false">
              <v:fill type="solid"/>
            </v:rect>
            <v:rect style="position:absolute;left:7458;top:1915;width:3000;height:284" filled="true" fillcolor="#00a650" stroked="false">
              <v:fill type="solid"/>
            </v:rect>
            <v:rect style="position:absolute;left:2952;top:2480;width:488;height:284" filled="true" fillcolor="#243b7d" stroked="false">
              <v:fill type="solid"/>
            </v:rect>
            <v:rect style="position:absolute;left:3439;top:2480;width:1543;height:284" filled="true" fillcolor="#5bcbf5" stroked="false">
              <v:fill type="solid"/>
            </v:rect>
            <v:rect style="position:absolute;left:9471;top:2480;width:1503;height:284" filled="true" fillcolor="#007447" stroked="false">
              <v:fill type="solid"/>
            </v:rect>
            <v:rect style="position:absolute;left:6449;top:2480;width:3033;height:284" filled="true" fillcolor="#00a650" stroked="false">
              <v:fill type="solid"/>
            </v:rect>
            <v:rect style="position:absolute;left:3473;top:3042;width:511;height:284" filled="true" fillcolor="#5bcbf5" stroked="false">
              <v:fill type="solid"/>
            </v:rect>
            <v:rect style="position:absolute;left:3983;top:3042;width:2980;height:284" filled="true" fillcolor="#00a650" stroked="false">
              <v:fill type="solid"/>
            </v:rect>
            <v:rect style="position:absolute;left:6963;top:3042;width:4012;height:284" filled="true" fillcolor="#007447" stroked="false">
              <v:fill type="solid"/>
            </v:rect>
            <v:rect style="position:absolute;left:2952;top:3042;width:522;height:284" filled="true" fillcolor="#243b7d" stroked="false">
              <v:fill type="solid"/>
            </v:rect>
            <v:rect style="position:absolute;left:2952;top:3606;width:1009;height:284" filled="true" fillcolor="#5bcbf5" stroked="false">
              <v:fill type="solid"/>
            </v:rect>
            <v:rect style="position:absolute;left:3960;top:3606;width:1021;height:284" filled="true" fillcolor="#ffcb04" stroked="false">
              <v:fill type="solid"/>
            </v:rect>
            <v:rect style="position:absolute;left:8462;top:3606;width:2512;height:284" filled="true" fillcolor="#007447" stroked="false">
              <v:fill type="solid"/>
            </v:rect>
            <v:rect style="position:absolute;left:4981;top:3606;width:3481;height:284" filled="true" fillcolor="#00a650" stroked="false">
              <v:fill type="solid"/>
            </v:rect>
            <v:rect style="position:absolute;left:2952;top:4171;width:998;height:284" filled="true" fillcolor="#5bcbf5" stroked="false">
              <v:fill type="solid"/>
            </v:rect>
            <v:rect style="position:absolute;left:3949;top:4171;width:499;height:284" filled="true" fillcolor="#ffcb04" stroked="false">
              <v:fill type="solid"/>
            </v:rect>
            <v:rect style="position:absolute;left:6449;top:4171;width:4525;height:284" filled="true" fillcolor="#007447" stroked="false">
              <v:fill type="solid"/>
            </v:rect>
            <v:rect style="position:absolute;left:4448;top:4171;width:2002;height:284" filled="true" fillcolor="#00a650" stroked="false">
              <v:fill type="solid"/>
            </v:rect>
            <v:shape style="position:absolute;left:2957;top:-63;width:8018;height:4794" coordorigin="2957,-62" coordsize="8018,4794" path="m2957,-62l2957,4731,10974,4719e" filled="false" stroked="true" strokeweight=".5pt" strokecolor="#231f20">
              <v:path arrowok="t"/>
              <v:stroke dashstyle="solid"/>
            </v:shape>
            <v:rect style="position:absolute;left:4981;top:2480;width:1469;height:284" filled="true" fillcolor="#ffcb04" stroked="false">
              <v:fill type="solid"/>
            </v:rect>
            <w10:wrap type="none"/>
          </v:group>
        </w:pict>
      </w:r>
      <w:r>
        <w:rPr>
          <w:color w:val="231F20"/>
        </w:rPr>
        <w:t>Compliance with </w:t>
      </w:r>
      <w:r>
        <w:rPr>
          <w:color w:val="231F20"/>
          <w:spacing w:val="-7"/>
        </w:rPr>
        <w:t>new </w:t>
      </w:r>
      <w:r>
        <w:rPr>
          <w:color w:val="231F20"/>
        </w:rPr>
        <w:t>laws or</w:t>
      </w:r>
      <w:r>
        <w:rPr>
          <w:color w:val="231F20"/>
          <w:spacing w:val="-29"/>
        </w:rPr>
        <w:t> </w:t>
      </w:r>
      <w:r>
        <w:rPr>
          <w:color w:val="231F20"/>
          <w:spacing w:val="-3"/>
        </w:rPr>
        <w:t>regulations</w:t>
      </w:r>
    </w:p>
    <w:p>
      <w:pPr>
        <w:pStyle w:val="BodyText"/>
        <w:spacing w:line="249" w:lineRule="auto" w:before="83"/>
        <w:ind w:left="1433" w:right="8819" w:firstLine="157"/>
      </w:pPr>
      <w:r>
        <w:rPr>
          <w:color w:val="231F20"/>
          <w:spacing w:val="-3"/>
        </w:rPr>
        <w:t>Pressure </w:t>
      </w:r>
      <w:r>
        <w:rPr>
          <w:color w:val="231F20"/>
          <w:spacing w:val="-7"/>
        </w:rPr>
        <w:t>from </w:t>
      </w:r>
      <w:r>
        <w:rPr>
          <w:color w:val="231F20"/>
        </w:rPr>
        <w:t>elected</w:t>
      </w:r>
      <w:r>
        <w:rPr>
          <w:color w:val="231F20"/>
          <w:spacing w:val="17"/>
        </w:rPr>
        <w:t> </w:t>
      </w:r>
      <w:r>
        <w:rPr>
          <w:color w:val="231F20"/>
          <w:spacing w:val="-3"/>
        </w:rPr>
        <w:t>officials</w:t>
      </w:r>
    </w:p>
    <w:p>
      <w:pPr>
        <w:pStyle w:val="BodyText"/>
        <w:spacing w:line="249" w:lineRule="auto" w:before="86"/>
        <w:ind w:left="992" w:right="8819" w:firstLine="598"/>
      </w:pPr>
      <w:r>
        <w:rPr>
          <w:color w:val="231F20"/>
          <w:spacing w:val="-3"/>
        </w:rPr>
        <w:t>Pressure </w:t>
      </w:r>
      <w:r>
        <w:rPr>
          <w:color w:val="231F20"/>
          <w:spacing w:val="-7"/>
        </w:rPr>
        <w:t>from </w:t>
      </w:r>
      <w:r>
        <w:rPr>
          <w:color w:val="231F20"/>
        </w:rPr>
        <w:t>employees or</w:t>
      </w:r>
      <w:r>
        <w:rPr>
          <w:color w:val="231F20"/>
          <w:spacing w:val="-29"/>
        </w:rPr>
        <w:t> </w:t>
      </w:r>
      <w:r>
        <w:rPr>
          <w:color w:val="231F20"/>
          <w:spacing w:val="-3"/>
        </w:rPr>
        <w:t>unions</w:t>
      </w:r>
    </w:p>
    <w:p>
      <w:pPr>
        <w:pStyle w:val="BodyText"/>
        <w:spacing w:line="249" w:lineRule="auto" w:before="87"/>
        <w:ind w:left="1050" w:right="8819" w:firstLine="540"/>
      </w:pPr>
      <w:r>
        <w:rPr>
          <w:color w:val="231F20"/>
          <w:spacing w:val="-3"/>
        </w:rPr>
        <w:t>Pressure </w:t>
      </w:r>
      <w:r>
        <w:rPr>
          <w:color w:val="231F20"/>
          <w:spacing w:val="-7"/>
        </w:rPr>
        <w:t>from </w:t>
      </w:r>
      <w:r>
        <w:rPr>
          <w:color w:val="231F20"/>
          <w:spacing w:val="-2"/>
        </w:rPr>
        <w:t>businesses/industry</w:t>
      </w:r>
    </w:p>
    <w:p>
      <w:pPr>
        <w:pStyle w:val="BodyText"/>
        <w:spacing w:line="249" w:lineRule="auto" w:before="86"/>
        <w:ind w:left="1001" w:right="9085" w:firstLine="589"/>
      </w:pPr>
      <w:r>
        <w:rPr>
          <w:color w:val="231F20"/>
          <w:spacing w:val="-3"/>
        </w:rPr>
        <w:t>Pressure </w:t>
      </w:r>
      <w:r>
        <w:rPr>
          <w:color w:val="231F20"/>
          <w:spacing w:val="-7"/>
        </w:rPr>
        <w:t>from </w:t>
      </w:r>
      <w:r>
        <w:rPr>
          <w:color w:val="231F20"/>
          <w:spacing w:val="-4"/>
          <w:w w:val="105"/>
        </w:rPr>
        <w:t>residents/customers</w:t>
      </w:r>
    </w:p>
    <w:p>
      <w:pPr>
        <w:pStyle w:val="BodyText"/>
        <w:spacing w:line="249" w:lineRule="auto" w:before="84"/>
        <w:ind w:left="932" w:right="9080" w:hanging="101"/>
      </w:pPr>
      <w:r>
        <w:rPr>
          <w:color w:val="231F20"/>
        </w:rPr>
        <w:t>Potential </w:t>
      </w:r>
      <w:r>
        <w:rPr>
          <w:color w:val="231F20"/>
          <w:spacing w:val="-3"/>
        </w:rPr>
        <w:t>for </w:t>
      </w:r>
      <w:r>
        <w:rPr>
          <w:color w:val="231F20"/>
        </w:rPr>
        <w:t>increased customer</w:t>
      </w:r>
      <w:r>
        <w:rPr>
          <w:color w:val="231F20"/>
          <w:spacing w:val="30"/>
        </w:rPr>
        <w:t> </w:t>
      </w:r>
      <w:r>
        <w:rPr>
          <w:color w:val="231F20"/>
          <w:spacing w:val="-4"/>
        </w:rPr>
        <w:t>satisfaction</w:t>
      </w:r>
    </w:p>
    <w:p>
      <w:pPr>
        <w:pStyle w:val="BodyText"/>
        <w:spacing w:line="249" w:lineRule="auto" w:before="86"/>
        <w:ind w:left="1529" w:right="9088" w:firstLine="205"/>
      </w:pPr>
      <w:r>
        <w:rPr>
          <w:color w:val="231F20"/>
          <w:w w:val="105"/>
        </w:rPr>
        <w:t>Potential</w:t>
      </w:r>
      <w:r>
        <w:rPr>
          <w:color w:val="231F20"/>
          <w:spacing w:val="-29"/>
          <w:w w:val="105"/>
        </w:rPr>
        <w:t> </w:t>
      </w:r>
      <w:r>
        <w:rPr>
          <w:color w:val="231F20"/>
          <w:spacing w:val="-8"/>
          <w:w w:val="105"/>
        </w:rPr>
        <w:t>for </w:t>
      </w:r>
      <w:r>
        <w:rPr>
          <w:color w:val="231F20"/>
          <w:w w:val="95"/>
        </w:rPr>
        <w:t>budget</w:t>
      </w:r>
      <w:r>
        <w:rPr>
          <w:color w:val="231F20"/>
          <w:spacing w:val="11"/>
          <w:w w:val="95"/>
        </w:rPr>
        <w:t> </w:t>
      </w:r>
      <w:r>
        <w:rPr>
          <w:color w:val="231F20"/>
          <w:spacing w:val="-4"/>
          <w:w w:val="95"/>
        </w:rPr>
        <w:t>savings</w:t>
      </w:r>
    </w:p>
    <w:p>
      <w:pPr>
        <w:pStyle w:val="BodyText"/>
        <w:spacing w:line="249" w:lineRule="auto" w:before="87"/>
        <w:ind w:left="853" w:right="9088" w:firstLine="882"/>
      </w:pPr>
      <w:r>
        <w:rPr>
          <w:color w:val="231F20"/>
          <w:w w:val="105"/>
        </w:rPr>
        <w:t>Potential</w:t>
      </w:r>
      <w:r>
        <w:rPr>
          <w:color w:val="231F20"/>
          <w:spacing w:val="-30"/>
          <w:w w:val="105"/>
        </w:rPr>
        <w:t> </w:t>
      </w:r>
      <w:r>
        <w:rPr>
          <w:color w:val="231F20"/>
          <w:spacing w:val="-8"/>
          <w:w w:val="105"/>
        </w:rPr>
        <w:t>for </w:t>
      </w:r>
      <w:r>
        <w:rPr>
          <w:color w:val="231F20"/>
        </w:rPr>
        <w:t>increased</w:t>
      </w:r>
      <w:r>
        <w:rPr>
          <w:color w:val="231F20"/>
          <w:spacing w:val="40"/>
        </w:rPr>
        <w:t> </w:t>
      </w:r>
      <w:r>
        <w:rPr>
          <w:color w:val="231F20"/>
          <w:spacing w:val="-3"/>
        </w:rPr>
        <w:t>productivity</w:t>
      </w:r>
    </w:p>
    <w:p>
      <w:pPr>
        <w:spacing w:after="0" w:line="249" w:lineRule="auto"/>
        <w:sectPr>
          <w:type w:val="continuous"/>
          <w:pgSz w:w="11910" w:h="16840"/>
          <w:pgMar w:top="920" w:bottom="280" w:left="0" w:right="0"/>
        </w:sectPr>
      </w:pPr>
    </w:p>
    <w:p>
      <w:pPr>
        <w:pStyle w:val="BodyText"/>
      </w:pPr>
    </w:p>
    <w:p>
      <w:pPr>
        <w:pStyle w:val="BodyText"/>
      </w:pPr>
    </w:p>
    <w:p>
      <w:pPr>
        <w:pStyle w:val="BodyText"/>
        <w:spacing w:before="9"/>
        <w:rPr>
          <w:sz w:val="26"/>
        </w:rPr>
      </w:pPr>
    </w:p>
    <w:p>
      <w:pPr>
        <w:spacing w:after="0"/>
        <w:rPr>
          <w:sz w:val="26"/>
        </w:rPr>
        <w:sectPr>
          <w:headerReference w:type="default" r:id="rId225"/>
          <w:footerReference w:type="default" r:id="rId226"/>
          <w:pgSz w:w="11910" w:h="16840"/>
          <w:pgMar w:header="0" w:footer="3170" w:top="1580" w:bottom="3360" w:left="0" w:right="0"/>
          <w:pgNumType w:start="78"/>
        </w:sectPr>
      </w:pPr>
    </w:p>
    <w:p>
      <w:pPr>
        <w:pStyle w:val="Heading6"/>
        <w:spacing w:before="139"/>
        <w:ind w:left="850"/>
      </w:pPr>
      <w:r>
        <w:rPr>
          <w:color w:val="231F20"/>
        </w:rPr>
        <w:t>We</w:t>
      </w:r>
      <w:r>
        <w:rPr>
          <w:color w:val="231F20"/>
          <w:spacing w:val="-28"/>
        </w:rPr>
        <w:t> </w:t>
      </w:r>
      <w:r>
        <w:rPr>
          <w:color w:val="231F20"/>
        </w:rPr>
        <w:t>also</w:t>
      </w:r>
      <w:r>
        <w:rPr>
          <w:color w:val="231F20"/>
          <w:spacing w:val="-28"/>
        </w:rPr>
        <w:t> </w:t>
      </w:r>
      <w:r>
        <w:rPr>
          <w:color w:val="231F20"/>
        </w:rPr>
        <w:t>asked</w:t>
      </w:r>
      <w:r>
        <w:rPr>
          <w:color w:val="231F20"/>
          <w:spacing w:val="-27"/>
        </w:rPr>
        <w:t> </w:t>
      </w:r>
      <w:r>
        <w:rPr>
          <w:color w:val="231F20"/>
        </w:rPr>
        <w:t>about</w:t>
      </w:r>
      <w:r>
        <w:rPr>
          <w:color w:val="231F20"/>
          <w:spacing w:val="-28"/>
        </w:rPr>
        <w:t> </w:t>
      </w:r>
      <w:r>
        <w:rPr>
          <w:color w:val="231F20"/>
        </w:rPr>
        <w:t>the</w:t>
      </w:r>
      <w:r>
        <w:rPr>
          <w:color w:val="231F20"/>
          <w:spacing w:val="-27"/>
        </w:rPr>
        <w:t> </w:t>
      </w:r>
      <w:r>
        <w:rPr>
          <w:color w:val="231F20"/>
        </w:rPr>
        <w:t>main</w:t>
      </w:r>
      <w:r>
        <w:rPr>
          <w:color w:val="231F20"/>
          <w:spacing w:val="-28"/>
        </w:rPr>
        <w:t> </w:t>
      </w:r>
      <w:r>
        <w:rPr>
          <w:color w:val="231F20"/>
        </w:rPr>
        <w:t>hindrances:</w:t>
      </w:r>
    </w:p>
    <w:p>
      <w:pPr>
        <w:pStyle w:val="ListParagraph"/>
        <w:numPr>
          <w:ilvl w:val="0"/>
          <w:numId w:val="8"/>
        </w:numPr>
        <w:tabs>
          <w:tab w:pos="1134" w:val="left" w:leader="none"/>
        </w:tabs>
        <w:spacing w:line="240" w:lineRule="auto" w:before="220" w:after="0"/>
        <w:ind w:left="1133" w:right="0" w:hanging="283"/>
        <w:jc w:val="left"/>
        <w:rPr>
          <w:sz w:val="20"/>
        </w:rPr>
      </w:pPr>
      <w:r>
        <w:rPr>
          <w:color w:val="231F20"/>
          <w:sz w:val="20"/>
        </w:rPr>
        <w:t>Availability of</w:t>
      </w:r>
      <w:r>
        <w:rPr>
          <w:color w:val="231F20"/>
          <w:spacing w:val="-12"/>
          <w:sz w:val="20"/>
        </w:rPr>
        <w:t> </w:t>
      </w:r>
      <w:r>
        <w:rPr>
          <w:color w:val="231F20"/>
          <w:sz w:val="20"/>
        </w:rPr>
        <w:t>funding.</w:t>
      </w:r>
    </w:p>
    <w:p>
      <w:pPr>
        <w:pStyle w:val="ListParagraph"/>
        <w:numPr>
          <w:ilvl w:val="0"/>
          <w:numId w:val="8"/>
        </w:numPr>
        <w:tabs>
          <w:tab w:pos="1134" w:val="left" w:leader="none"/>
        </w:tabs>
        <w:spacing w:line="240" w:lineRule="auto" w:before="220" w:after="0"/>
        <w:ind w:left="1133" w:right="0" w:hanging="283"/>
        <w:jc w:val="left"/>
        <w:rPr>
          <w:sz w:val="20"/>
        </w:rPr>
      </w:pPr>
      <w:r>
        <w:rPr>
          <w:color w:val="231F20"/>
          <w:w w:val="105"/>
          <w:sz w:val="20"/>
        </w:rPr>
        <w:t>Lack</w:t>
      </w:r>
      <w:r>
        <w:rPr>
          <w:color w:val="231F20"/>
          <w:spacing w:val="-16"/>
          <w:w w:val="105"/>
          <w:sz w:val="20"/>
        </w:rPr>
        <w:t> </w:t>
      </w:r>
      <w:r>
        <w:rPr>
          <w:color w:val="231F20"/>
          <w:w w:val="105"/>
          <w:sz w:val="20"/>
        </w:rPr>
        <w:t>of</w:t>
      </w:r>
      <w:r>
        <w:rPr>
          <w:color w:val="231F20"/>
          <w:spacing w:val="-16"/>
          <w:w w:val="105"/>
          <w:sz w:val="20"/>
        </w:rPr>
        <w:t> </w:t>
      </w:r>
      <w:r>
        <w:rPr>
          <w:color w:val="231F20"/>
          <w:w w:val="105"/>
          <w:sz w:val="20"/>
        </w:rPr>
        <w:t>information</w:t>
      </w:r>
      <w:r>
        <w:rPr>
          <w:color w:val="231F20"/>
          <w:spacing w:val="-16"/>
          <w:w w:val="105"/>
          <w:sz w:val="20"/>
        </w:rPr>
        <w:t> </w:t>
      </w:r>
      <w:r>
        <w:rPr>
          <w:color w:val="231F20"/>
          <w:w w:val="105"/>
          <w:sz w:val="20"/>
        </w:rPr>
        <w:t>on</w:t>
      </w:r>
      <w:r>
        <w:rPr>
          <w:color w:val="231F20"/>
          <w:spacing w:val="-16"/>
          <w:w w:val="105"/>
          <w:sz w:val="20"/>
        </w:rPr>
        <w:t> </w:t>
      </w:r>
      <w:r>
        <w:rPr>
          <w:color w:val="231F20"/>
          <w:w w:val="105"/>
          <w:sz w:val="20"/>
        </w:rPr>
        <w:t>how</w:t>
      </w:r>
      <w:r>
        <w:rPr>
          <w:color w:val="231F20"/>
          <w:spacing w:val="-15"/>
          <w:w w:val="105"/>
          <w:sz w:val="20"/>
        </w:rPr>
        <w:t> </w:t>
      </w:r>
      <w:r>
        <w:rPr>
          <w:color w:val="231F20"/>
          <w:w w:val="105"/>
          <w:sz w:val="20"/>
        </w:rPr>
        <w:t>to</w:t>
      </w:r>
      <w:r>
        <w:rPr>
          <w:color w:val="231F20"/>
          <w:spacing w:val="-16"/>
          <w:w w:val="105"/>
          <w:sz w:val="20"/>
        </w:rPr>
        <w:t> </w:t>
      </w:r>
      <w:r>
        <w:rPr>
          <w:color w:val="231F20"/>
          <w:w w:val="105"/>
          <w:sz w:val="20"/>
        </w:rPr>
        <w:t>proceed.</w:t>
      </w:r>
    </w:p>
    <w:p>
      <w:pPr>
        <w:pStyle w:val="ListParagraph"/>
        <w:numPr>
          <w:ilvl w:val="0"/>
          <w:numId w:val="8"/>
        </w:numPr>
        <w:tabs>
          <w:tab w:pos="1134" w:val="left" w:leader="none"/>
        </w:tabs>
        <w:spacing w:line="240" w:lineRule="auto" w:before="220" w:after="0"/>
        <w:ind w:left="1133" w:right="0" w:hanging="283"/>
        <w:jc w:val="left"/>
        <w:rPr>
          <w:sz w:val="20"/>
        </w:rPr>
      </w:pPr>
      <w:r>
        <w:rPr>
          <w:color w:val="231F20"/>
          <w:w w:val="105"/>
          <w:sz w:val="20"/>
        </w:rPr>
        <w:t>Current organisational</w:t>
      </w:r>
      <w:r>
        <w:rPr>
          <w:color w:val="231F20"/>
          <w:spacing w:val="-26"/>
          <w:w w:val="105"/>
          <w:sz w:val="20"/>
        </w:rPr>
        <w:t> </w:t>
      </w:r>
      <w:r>
        <w:rPr>
          <w:color w:val="231F20"/>
          <w:w w:val="105"/>
          <w:sz w:val="20"/>
        </w:rPr>
        <w:t>structure.</w:t>
      </w:r>
    </w:p>
    <w:p>
      <w:pPr>
        <w:pStyle w:val="ListParagraph"/>
        <w:numPr>
          <w:ilvl w:val="0"/>
          <w:numId w:val="8"/>
        </w:numPr>
        <w:tabs>
          <w:tab w:pos="1134" w:val="left" w:leader="none"/>
        </w:tabs>
        <w:spacing w:line="240" w:lineRule="auto" w:before="220" w:after="0"/>
        <w:ind w:left="1133" w:right="0" w:hanging="283"/>
        <w:jc w:val="left"/>
        <w:rPr>
          <w:sz w:val="20"/>
        </w:rPr>
      </w:pPr>
      <w:r>
        <w:rPr>
          <w:color w:val="231F20"/>
          <w:w w:val="105"/>
          <w:sz w:val="20"/>
        </w:rPr>
        <w:t>Current organisational</w:t>
      </w:r>
      <w:r>
        <w:rPr>
          <w:color w:val="231F20"/>
          <w:spacing w:val="-25"/>
          <w:w w:val="105"/>
          <w:sz w:val="20"/>
        </w:rPr>
        <w:t> </w:t>
      </w:r>
      <w:r>
        <w:rPr>
          <w:color w:val="231F20"/>
          <w:w w:val="105"/>
          <w:sz w:val="20"/>
        </w:rPr>
        <w:t>culture.</w:t>
      </w:r>
    </w:p>
    <w:p>
      <w:pPr>
        <w:pStyle w:val="ListParagraph"/>
        <w:numPr>
          <w:ilvl w:val="0"/>
          <w:numId w:val="8"/>
        </w:numPr>
        <w:tabs>
          <w:tab w:pos="1134" w:val="left" w:leader="none"/>
        </w:tabs>
        <w:spacing w:line="240" w:lineRule="auto" w:before="220" w:after="0"/>
        <w:ind w:left="1133" w:right="0" w:hanging="283"/>
        <w:jc w:val="left"/>
        <w:rPr>
          <w:sz w:val="20"/>
        </w:rPr>
      </w:pPr>
      <w:r>
        <w:rPr>
          <w:color w:val="231F20"/>
          <w:sz w:val="20"/>
        </w:rPr>
        <w:t>Resistance from employees or</w:t>
      </w:r>
      <w:r>
        <w:rPr>
          <w:color w:val="231F20"/>
          <w:spacing w:val="-29"/>
          <w:sz w:val="20"/>
        </w:rPr>
        <w:t> </w:t>
      </w:r>
      <w:r>
        <w:rPr>
          <w:color w:val="231F20"/>
          <w:sz w:val="20"/>
        </w:rPr>
        <w:t>unions.</w:t>
      </w:r>
    </w:p>
    <w:p>
      <w:pPr>
        <w:pStyle w:val="ListParagraph"/>
        <w:numPr>
          <w:ilvl w:val="0"/>
          <w:numId w:val="8"/>
        </w:numPr>
        <w:tabs>
          <w:tab w:pos="1134" w:val="left" w:leader="none"/>
        </w:tabs>
        <w:spacing w:line="240" w:lineRule="auto" w:before="220" w:after="0"/>
        <w:ind w:left="1133" w:right="0" w:hanging="283"/>
        <w:jc w:val="left"/>
        <w:rPr>
          <w:sz w:val="20"/>
        </w:rPr>
      </w:pPr>
      <w:r>
        <w:rPr>
          <w:color w:val="231F20"/>
          <w:w w:val="105"/>
          <w:sz w:val="20"/>
        </w:rPr>
        <w:t>State</w:t>
      </w:r>
      <w:r>
        <w:rPr>
          <w:color w:val="231F20"/>
          <w:spacing w:val="-21"/>
          <w:w w:val="105"/>
          <w:sz w:val="20"/>
        </w:rPr>
        <w:t> </w:t>
      </w:r>
      <w:r>
        <w:rPr>
          <w:color w:val="231F20"/>
          <w:w w:val="105"/>
          <w:sz w:val="20"/>
        </w:rPr>
        <w:t>or</w:t>
      </w:r>
      <w:r>
        <w:rPr>
          <w:color w:val="231F20"/>
          <w:spacing w:val="-21"/>
          <w:w w:val="105"/>
          <w:sz w:val="20"/>
        </w:rPr>
        <w:t> </w:t>
      </w:r>
      <w:r>
        <w:rPr>
          <w:color w:val="231F20"/>
          <w:w w:val="105"/>
          <w:sz w:val="20"/>
        </w:rPr>
        <w:t>federal</w:t>
      </w:r>
      <w:r>
        <w:rPr>
          <w:color w:val="231F20"/>
          <w:spacing w:val="-21"/>
          <w:w w:val="105"/>
          <w:sz w:val="20"/>
        </w:rPr>
        <w:t> </w:t>
      </w:r>
      <w:r>
        <w:rPr>
          <w:color w:val="231F20"/>
          <w:w w:val="105"/>
          <w:sz w:val="20"/>
        </w:rPr>
        <w:t>policies</w:t>
      </w:r>
      <w:r>
        <w:rPr>
          <w:color w:val="231F20"/>
          <w:spacing w:val="-21"/>
          <w:w w:val="105"/>
          <w:sz w:val="20"/>
        </w:rPr>
        <w:t> </w:t>
      </w:r>
      <w:r>
        <w:rPr>
          <w:color w:val="231F20"/>
          <w:w w:val="105"/>
          <w:sz w:val="20"/>
        </w:rPr>
        <w:t>or</w:t>
      </w:r>
      <w:r>
        <w:rPr>
          <w:color w:val="231F20"/>
          <w:spacing w:val="-21"/>
          <w:w w:val="105"/>
          <w:sz w:val="20"/>
        </w:rPr>
        <w:t> </w:t>
      </w:r>
      <w:r>
        <w:rPr>
          <w:color w:val="231F20"/>
          <w:w w:val="105"/>
          <w:sz w:val="20"/>
        </w:rPr>
        <w:t>regulations.</w:t>
      </w:r>
    </w:p>
    <w:p>
      <w:pPr>
        <w:pStyle w:val="ListParagraph"/>
        <w:numPr>
          <w:ilvl w:val="0"/>
          <w:numId w:val="8"/>
        </w:numPr>
        <w:tabs>
          <w:tab w:pos="1134" w:val="left" w:leader="none"/>
        </w:tabs>
        <w:spacing w:line="240" w:lineRule="auto" w:before="220" w:after="0"/>
        <w:ind w:left="1133" w:right="0" w:hanging="283"/>
        <w:jc w:val="left"/>
        <w:rPr>
          <w:sz w:val="20"/>
        </w:rPr>
      </w:pPr>
      <w:r>
        <w:rPr>
          <w:color w:val="231F20"/>
          <w:sz w:val="20"/>
        </w:rPr>
        <w:t>Lack of internal</w:t>
      </w:r>
      <w:r>
        <w:rPr>
          <w:color w:val="231F20"/>
          <w:spacing w:val="-15"/>
          <w:sz w:val="20"/>
        </w:rPr>
        <w:t> </w:t>
      </w:r>
      <w:r>
        <w:rPr>
          <w:color w:val="231F20"/>
          <w:sz w:val="20"/>
        </w:rPr>
        <w:t>expertise.</w:t>
      </w:r>
    </w:p>
    <w:p>
      <w:pPr>
        <w:pStyle w:val="BodyText"/>
        <w:rPr>
          <w:sz w:val="26"/>
        </w:rPr>
      </w:pPr>
      <w:r>
        <w:rPr/>
        <w:br w:type="column"/>
      </w:r>
      <w:r>
        <w:rPr>
          <w:sz w:val="26"/>
        </w:rPr>
      </w:r>
    </w:p>
    <w:p>
      <w:pPr>
        <w:pStyle w:val="BodyText"/>
        <w:spacing w:before="2"/>
        <w:rPr>
          <w:sz w:val="25"/>
        </w:rPr>
      </w:pPr>
    </w:p>
    <w:p>
      <w:pPr>
        <w:pStyle w:val="ListParagraph"/>
        <w:numPr>
          <w:ilvl w:val="0"/>
          <w:numId w:val="8"/>
        </w:numPr>
        <w:tabs>
          <w:tab w:pos="1134" w:val="left" w:leader="none"/>
        </w:tabs>
        <w:spacing w:line="312" w:lineRule="auto" w:before="0" w:after="0"/>
        <w:ind w:left="1133" w:right="1737" w:hanging="283"/>
        <w:jc w:val="left"/>
        <w:rPr>
          <w:sz w:val="20"/>
        </w:rPr>
      </w:pPr>
      <w:r>
        <w:rPr>
          <w:color w:val="231F20"/>
          <w:w w:val="94"/>
          <w:sz w:val="20"/>
        </w:rPr>
        <w:t>C</w:t>
      </w:r>
      <w:r>
        <w:rPr>
          <w:color w:val="231F20"/>
          <w:spacing w:val="1"/>
          <w:w w:val="96"/>
          <w:sz w:val="20"/>
        </w:rPr>
        <w:t>h</w:t>
      </w:r>
      <w:r>
        <w:rPr>
          <w:color w:val="231F20"/>
          <w:spacing w:val="2"/>
          <w:w w:val="96"/>
          <w:sz w:val="20"/>
        </w:rPr>
        <w:t>a</w:t>
      </w:r>
      <w:r>
        <w:rPr>
          <w:color w:val="231F20"/>
          <w:spacing w:val="1"/>
          <w:w w:val="104"/>
          <w:sz w:val="20"/>
        </w:rPr>
        <w:t>l</w:t>
      </w:r>
      <w:r>
        <w:rPr>
          <w:color w:val="231F20"/>
          <w:spacing w:val="2"/>
          <w:w w:val="104"/>
          <w:sz w:val="20"/>
        </w:rPr>
        <w:t>l</w:t>
      </w:r>
      <w:r>
        <w:rPr>
          <w:color w:val="231F20"/>
          <w:spacing w:val="2"/>
          <w:w w:val="98"/>
          <w:sz w:val="20"/>
        </w:rPr>
        <w:t>e</w:t>
      </w:r>
      <w:r>
        <w:rPr>
          <w:color w:val="231F20"/>
          <w:spacing w:val="1"/>
          <w:w w:val="93"/>
          <w:sz w:val="20"/>
        </w:rPr>
        <w:t>n</w:t>
      </w:r>
      <w:r>
        <w:rPr>
          <w:color w:val="231F20"/>
          <w:w w:val="93"/>
          <w:sz w:val="20"/>
        </w:rPr>
        <w:t>g</w:t>
      </w:r>
      <w:r>
        <w:rPr>
          <w:color w:val="231F20"/>
          <w:spacing w:val="1"/>
          <w:w w:val="98"/>
          <w:sz w:val="20"/>
        </w:rPr>
        <w:t>e</w:t>
      </w:r>
      <w:r>
        <w:rPr>
          <w:color w:val="231F20"/>
          <w:w w:val="87"/>
          <w:sz w:val="20"/>
        </w:rPr>
        <w:t>s</w:t>
      </w:r>
      <w:r>
        <w:rPr>
          <w:color w:val="231F20"/>
          <w:spacing w:val="-6"/>
          <w:sz w:val="20"/>
        </w:rPr>
        <w:t> </w:t>
      </w:r>
      <w:r>
        <w:rPr>
          <w:color w:val="231F20"/>
          <w:w w:val="105"/>
          <w:sz w:val="20"/>
        </w:rPr>
        <w:t>c</w:t>
      </w:r>
      <w:r>
        <w:rPr>
          <w:color w:val="231F20"/>
          <w:spacing w:val="1"/>
          <w:w w:val="103"/>
          <w:sz w:val="20"/>
        </w:rPr>
        <w:t>oo</w:t>
      </w:r>
      <w:r>
        <w:rPr>
          <w:color w:val="231F20"/>
          <w:spacing w:val="-1"/>
          <w:w w:val="117"/>
          <w:sz w:val="20"/>
        </w:rPr>
        <w:t>r</w:t>
      </w:r>
      <w:r>
        <w:rPr>
          <w:color w:val="231F20"/>
          <w:spacing w:val="1"/>
          <w:w w:val="103"/>
          <w:sz w:val="20"/>
        </w:rPr>
        <w:t>d</w:t>
      </w:r>
      <w:r>
        <w:rPr>
          <w:color w:val="231F20"/>
          <w:spacing w:val="1"/>
          <w:w w:val="104"/>
          <w:sz w:val="20"/>
        </w:rPr>
        <w:t>i</w:t>
      </w:r>
      <w:r>
        <w:rPr>
          <w:color w:val="231F20"/>
          <w:spacing w:val="1"/>
          <w:w w:val="95"/>
          <w:sz w:val="20"/>
        </w:rPr>
        <w:t>na</w:t>
      </w:r>
      <w:r>
        <w:rPr>
          <w:color w:val="231F20"/>
          <w:w w:val="126"/>
          <w:sz w:val="20"/>
        </w:rPr>
        <w:t>t</w:t>
      </w:r>
      <w:r>
        <w:rPr>
          <w:color w:val="231F20"/>
          <w:spacing w:val="1"/>
          <w:w w:val="104"/>
          <w:sz w:val="20"/>
        </w:rPr>
        <w:t>i</w:t>
      </w:r>
      <w:r>
        <w:rPr>
          <w:color w:val="231F20"/>
          <w:spacing w:val="1"/>
          <w:w w:val="93"/>
          <w:sz w:val="20"/>
        </w:rPr>
        <w:t>n</w:t>
      </w:r>
      <w:r>
        <w:rPr>
          <w:color w:val="231F20"/>
          <w:w w:val="93"/>
          <w:sz w:val="20"/>
        </w:rPr>
        <w:t>g</w:t>
      </w:r>
      <w:r>
        <w:rPr>
          <w:color w:val="231F20"/>
          <w:spacing w:val="-6"/>
          <w:sz w:val="20"/>
        </w:rPr>
        <w:t> </w:t>
      </w:r>
      <w:r>
        <w:rPr>
          <w:color w:val="231F20"/>
          <w:spacing w:val="2"/>
          <w:w w:val="90"/>
          <w:sz w:val="20"/>
        </w:rPr>
        <w:t>a</w:t>
      </w:r>
      <w:r>
        <w:rPr>
          <w:color w:val="231F20"/>
          <w:spacing w:val="1"/>
          <w:w w:val="110"/>
          <w:sz w:val="20"/>
        </w:rPr>
        <w:t>c</w:t>
      </w:r>
      <w:r>
        <w:rPr>
          <w:color w:val="231F20"/>
          <w:spacing w:val="-2"/>
          <w:w w:val="110"/>
          <w:sz w:val="20"/>
        </w:rPr>
        <w:t>r</w:t>
      </w:r>
      <w:r>
        <w:rPr>
          <w:color w:val="231F20"/>
          <w:w w:val="103"/>
          <w:sz w:val="20"/>
        </w:rPr>
        <w:t>o</w:t>
      </w:r>
      <w:r>
        <w:rPr>
          <w:color w:val="231F20"/>
          <w:spacing w:val="2"/>
          <w:w w:val="87"/>
          <w:sz w:val="20"/>
        </w:rPr>
        <w:t>s</w:t>
      </w:r>
      <w:r>
        <w:rPr>
          <w:color w:val="231F20"/>
          <w:w w:val="87"/>
          <w:sz w:val="20"/>
        </w:rPr>
        <w:t>s</w:t>
      </w:r>
      <w:r>
        <w:rPr>
          <w:color w:val="231F20"/>
          <w:spacing w:val="-6"/>
          <w:sz w:val="20"/>
        </w:rPr>
        <w:t> </w:t>
      </w:r>
      <w:r>
        <w:rPr>
          <w:color w:val="231F20"/>
          <w:spacing w:val="2"/>
          <w:w w:val="90"/>
          <w:sz w:val="20"/>
        </w:rPr>
        <w:t>a</w:t>
      </w:r>
      <w:r>
        <w:rPr>
          <w:color w:val="231F20"/>
          <w:w w:val="88"/>
          <w:sz w:val="20"/>
        </w:rPr>
        <w:t>g</w:t>
      </w:r>
      <w:r>
        <w:rPr>
          <w:color w:val="231F20"/>
          <w:spacing w:val="2"/>
          <w:w w:val="98"/>
          <w:sz w:val="20"/>
        </w:rPr>
        <w:t>e</w:t>
      </w:r>
      <w:r>
        <w:rPr>
          <w:color w:val="231F20"/>
          <w:spacing w:val="1"/>
          <w:w w:val="99"/>
          <w:sz w:val="20"/>
        </w:rPr>
        <w:t>n</w:t>
      </w:r>
      <w:r>
        <w:rPr>
          <w:color w:val="231F20"/>
          <w:spacing w:val="1"/>
          <w:w w:val="105"/>
          <w:sz w:val="20"/>
        </w:rPr>
        <w:t>c</w:t>
      </w:r>
      <w:r>
        <w:rPr>
          <w:color w:val="231F20"/>
          <w:spacing w:val="1"/>
          <w:w w:val="104"/>
          <w:sz w:val="20"/>
        </w:rPr>
        <w:t>i</w:t>
      </w:r>
      <w:r>
        <w:rPr>
          <w:color w:val="231F20"/>
          <w:spacing w:val="1"/>
          <w:w w:val="98"/>
          <w:sz w:val="20"/>
        </w:rPr>
        <w:t>e</w:t>
      </w:r>
      <w:r>
        <w:rPr>
          <w:color w:val="231F20"/>
          <w:spacing w:val="-1"/>
          <w:w w:val="87"/>
          <w:sz w:val="20"/>
        </w:rPr>
        <w:t>s</w:t>
      </w:r>
      <w:r>
        <w:rPr>
          <w:color w:val="231F20"/>
          <w:w w:val="191"/>
          <w:sz w:val="20"/>
        </w:rPr>
        <w:t>/ </w:t>
      </w:r>
      <w:r>
        <w:rPr>
          <w:color w:val="231F20"/>
          <w:w w:val="105"/>
          <w:sz w:val="20"/>
        </w:rPr>
        <w:t>departments.</w:t>
      </w:r>
    </w:p>
    <w:p>
      <w:pPr>
        <w:pStyle w:val="ListParagraph"/>
        <w:numPr>
          <w:ilvl w:val="0"/>
          <w:numId w:val="8"/>
        </w:numPr>
        <w:tabs>
          <w:tab w:pos="1134" w:val="left" w:leader="none"/>
        </w:tabs>
        <w:spacing w:line="240" w:lineRule="auto" w:before="152" w:after="0"/>
        <w:ind w:left="1133" w:right="0" w:hanging="283"/>
        <w:jc w:val="left"/>
        <w:rPr>
          <w:sz w:val="20"/>
        </w:rPr>
      </w:pPr>
      <w:r>
        <w:rPr>
          <w:color w:val="231F20"/>
          <w:w w:val="105"/>
          <w:sz w:val="20"/>
        </w:rPr>
        <w:t>Lack of public</w:t>
      </w:r>
      <w:r>
        <w:rPr>
          <w:color w:val="231F20"/>
          <w:spacing w:val="-28"/>
          <w:w w:val="105"/>
          <w:sz w:val="20"/>
        </w:rPr>
        <w:t> </w:t>
      </w:r>
      <w:r>
        <w:rPr>
          <w:color w:val="231F20"/>
          <w:w w:val="105"/>
          <w:sz w:val="20"/>
        </w:rPr>
        <w:t>interest.</w:t>
      </w:r>
    </w:p>
    <w:p>
      <w:pPr>
        <w:pStyle w:val="ListParagraph"/>
        <w:numPr>
          <w:ilvl w:val="0"/>
          <w:numId w:val="8"/>
        </w:numPr>
        <w:tabs>
          <w:tab w:pos="1134" w:val="left" w:leader="none"/>
        </w:tabs>
        <w:spacing w:line="240" w:lineRule="auto" w:before="220" w:after="0"/>
        <w:ind w:left="1133" w:right="0" w:hanging="283"/>
        <w:jc w:val="left"/>
        <w:rPr>
          <w:sz w:val="20"/>
        </w:rPr>
      </w:pPr>
      <w:r>
        <w:rPr>
          <w:color w:val="231F20"/>
          <w:w w:val="105"/>
          <w:sz w:val="20"/>
        </w:rPr>
        <w:t>Opposition from elected</w:t>
      </w:r>
      <w:r>
        <w:rPr>
          <w:color w:val="231F20"/>
          <w:spacing w:val="-30"/>
          <w:w w:val="105"/>
          <w:sz w:val="20"/>
        </w:rPr>
        <w:t> </w:t>
      </w:r>
      <w:r>
        <w:rPr>
          <w:color w:val="231F20"/>
          <w:w w:val="105"/>
          <w:sz w:val="20"/>
        </w:rPr>
        <w:t>officials.</w:t>
      </w:r>
    </w:p>
    <w:p>
      <w:pPr>
        <w:pStyle w:val="BodyText"/>
        <w:spacing w:before="2"/>
        <w:rPr>
          <w:sz w:val="32"/>
        </w:rPr>
      </w:pPr>
    </w:p>
    <w:p>
      <w:pPr>
        <w:pStyle w:val="BodyText"/>
        <w:spacing w:line="312" w:lineRule="auto"/>
        <w:ind w:left="850" w:right="938"/>
      </w:pPr>
      <w:r>
        <w:rPr>
          <w:color w:val="231F20"/>
        </w:rPr>
        <w:t>Lack of funding and organisational culture are the issues most respondents agreed with (56 per cent</w:t>
      </w:r>
      <w:r>
        <w:rPr>
          <w:color w:val="231F20"/>
          <w:spacing w:val="-27"/>
        </w:rPr>
        <w:t> </w:t>
      </w:r>
      <w:r>
        <w:rPr>
          <w:color w:val="231F20"/>
        </w:rPr>
        <w:t>and 55 per cent respectively) followed by organisational structure and coordination challenges (44 per cent and 49 per</w:t>
      </w:r>
      <w:r>
        <w:rPr>
          <w:color w:val="231F20"/>
          <w:spacing w:val="-18"/>
        </w:rPr>
        <w:t> </w:t>
      </w:r>
      <w:r>
        <w:rPr>
          <w:color w:val="231F20"/>
        </w:rPr>
        <w:t>cent).</w:t>
      </w:r>
    </w:p>
    <w:p>
      <w:pPr>
        <w:spacing w:after="0" w:line="312" w:lineRule="auto"/>
        <w:sectPr>
          <w:type w:val="continuous"/>
          <w:pgSz w:w="11910" w:h="16840"/>
          <w:pgMar w:top="920" w:bottom="280" w:left="0" w:right="0"/>
          <w:cols w:num="2" w:equalWidth="0">
            <w:col w:w="4759" w:space="556"/>
            <w:col w:w="6595"/>
          </w:cols>
        </w:sectPr>
      </w:pPr>
    </w:p>
    <w:p>
      <w:pPr>
        <w:pStyle w:val="BodyText"/>
      </w:pPr>
    </w:p>
    <w:p>
      <w:pPr>
        <w:pStyle w:val="BodyText"/>
        <w:spacing w:before="2"/>
        <w:rPr>
          <w:sz w:val="29"/>
        </w:rPr>
      </w:pPr>
    </w:p>
    <w:p>
      <w:pPr>
        <w:pStyle w:val="Heading4"/>
        <w:ind w:left="851"/>
      </w:pPr>
      <w:r>
        <w:rPr>
          <w:color w:val="231F20"/>
          <w:w w:val="95"/>
        </w:rPr>
        <w:t>FIGURE 5.4 HINDRANCES FOR INNOVATION, SHARE OF RESPONDENTS.</w:t>
      </w:r>
    </w:p>
    <w:p>
      <w:pPr>
        <w:pStyle w:val="BodyText"/>
        <w:rPr>
          <w:b/>
          <w:sz w:val="38"/>
        </w:rPr>
      </w:pPr>
    </w:p>
    <w:p>
      <w:pPr>
        <w:pStyle w:val="BodyText"/>
        <w:spacing w:line="249" w:lineRule="auto"/>
        <w:ind w:left="1380" w:right="9092"/>
        <w:jc w:val="center"/>
      </w:pPr>
      <w:r>
        <w:rPr/>
        <w:pict>
          <v:shape style="position:absolute;margin-left:147.626099pt;margin-top:-9.958223pt;width:401.65pt;height:295.4pt;mso-position-horizontal-relative:page;mso-position-vertical-relative:paragraph;z-index:5104"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5"/>
                    <w:gridCol w:w="500"/>
                    <w:gridCol w:w="523"/>
                    <w:gridCol w:w="489"/>
                    <w:gridCol w:w="499"/>
                    <w:gridCol w:w="483"/>
                    <w:gridCol w:w="514"/>
                    <w:gridCol w:w="496"/>
                    <w:gridCol w:w="500"/>
                    <w:gridCol w:w="526"/>
                    <w:gridCol w:w="986"/>
                    <w:gridCol w:w="504"/>
                    <w:gridCol w:w="484"/>
                    <w:gridCol w:w="515"/>
                  </w:tblGrid>
                  <w:tr>
                    <w:trPr>
                      <w:trHeight w:val="286"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1505" w:type="dxa"/>
                        <w:gridSpan w:val="3"/>
                        <w:tcBorders>
                          <w:left w:val="single" w:sz="4" w:space="0" w:color="231F20"/>
                        </w:tcBorders>
                        <w:shd w:val="clear" w:color="auto" w:fill="243B7D"/>
                      </w:tcPr>
                      <w:p>
                        <w:pPr>
                          <w:pStyle w:val="TableParagraph"/>
                          <w:spacing w:before="0"/>
                          <w:rPr>
                            <w:rFonts w:ascii="Times New Roman"/>
                            <w:sz w:val="20"/>
                          </w:rPr>
                        </w:pPr>
                      </w:p>
                    </w:tc>
                    <w:tc>
                      <w:tcPr>
                        <w:tcW w:w="3504" w:type="dxa"/>
                        <w:gridSpan w:val="7"/>
                        <w:shd w:val="clear" w:color="auto" w:fill="5BCBF5"/>
                      </w:tcPr>
                      <w:p>
                        <w:pPr>
                          <w:pStyle w:val="TableParagraph"/>
                          <w:spacing w:before="0"/>
                          <w:rPr>
                            <w:rFonts w:ascii="Times New Roman"/>
                            <w:sz w:val="20"/>
                          </w:rPr>
                        </w:pPr>
                      </w:p>
                    </w:tc>
                    <w:tc>
                      <w:tcPr>
                        <w:tcW w:w="2016" w:type="dxa"/>
                        <w:gridSpan w:val="3"/>
                        <w:shd w:val="clear" w:color="auto" w:fill="FFCB04"/>
                      </w:tcPr>
                      <w:p>
                        <w:pPr>
                          <w:pStyle w:val="TableParagraph"/>
                          <w:spacing w:before="0"/>
                          <w:rPr>
                            <w:rFonts w:ascii="Times New Roman"/>
                            <w:sz w:val="20"/>
                          </w:rPr>
                        </w:pPr>
                      </w:p>
                    </w:tc>
                    <w:tc>
                      <w:tcPr>
                        <w:tcW w:w="999" w:type="dxa"/>
                        <w:gridSpan w:val="2"/>
                        <w:shd w:val="clear" w:color="auto" w:fill="00A650"/>
                      </w:tcPr>
                      <w:p>
                        <w:pPr>
                          <w:pStyle w:val="TableParagraph"/>
                          <w:spacing w:before="0"/>
                          <w:rPr>
                            <w:rFonts w:ascii="Times New Roman"/>
                            <w:sz w:val="20"/>
                          </w:rPr>
                        </w:pPr>
                      </w:p>
                    </w:tc>
                  </w:tr>
                  <w:tr>
                    <w:trPr>
                      <w:trHeight w:val="278"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3016" w:type="dxa"/>
                        <w:gridSpan w:val="6"/>
                        <w:tcBorders>
                          <w:left w:val="single" w:sz="4" w:space="0" w:color="231F20"/>
                        </w:tcBorders>
                        <w:shd w:val="clear" w:color="auto" w:fill="243B7D"/>
                      </w:tcPr>
                      <w:p>
                        <w:pPr>
                          <w:pStyle w:val="TableParagraph"/>
                          <w:spacing w:before="0"/>
                          <w:rPr>
                            <w:rFonts w:ascii="Times New Roman"/>
                            <w:sz w:val="20"/>
                          </w:rPr>
                        </w:pPr>
                      </w:p>
                    </w:tc>
                    <w:tc>
                      <w:tcPr>
                        <w:tcW w:w="2519" w:type="dxa"/>
                        <w:gridSpan w:val="5"/>
                        <w:shd w:val="clear" w:color="auto" w:fill="5BCBF5"/>
                      </w:tcPr>
                      <w:p>
                        <w:pPr>
                          <w:pStyle w:val="TableParagraph"/>
                          <w:spacing w:before="0"/>
                          <w:rPr>
                            <w:rFonts w:ascii="Times New Roman"/>
                            <w:sz w:val="20"/>
                          </w:rPr>
                        </w:pPr>
                      </w:p>
                    </w:tc>
                    <w:tc>
                      <w:tcPr>
                        <w:tcW w:w="1974" w:type="dxa"/>
                        <w:gridSpan w:val="3"/>
                        <w:tcBorders>
                          <w:right w:val="single" w:sz="4" w:space="0" w:color="FFFFFF"/>
                        </w:tcBorders>
                        <w:shd w:val="clear" w:color="auto" w:fill="FFCB04"/>
                      </w:tcPr>
                      <w:p>
                        <w:pPr>
                          <w:pStyle w:val="TableParagraph"/>
                          <w:spacing w:before="0"/>
                          <w:rPr>
                            <w:rFonts w:ascii="Times New Roman"/>
                            <w:sz w:val="20"/>
                          </w:rPr>
                        </w:pPr>
                      </w:p>
                    </w:tc>
                    <w:tc>
                      <w:tcPr>
                        <w:tcW w:w="515" w:type="dxa"/>
                        <w:tcBorders>
                          <w:left w:val="single" w:sz="4" w:space="0" w:color="FFFFFF"/>
                        </w:tcBorders>
                        <w:shd w:val="clear" w:color="auto" w:fill="007447"/>
                      </w:tcPr>
                      <w:p>
                        <w:pPr>
                          <w:pStyle w:val="TableParagraph"/>
                          <w:spacing w:before="0"/>
                          <w:rPr>
                            <w:rFonts w:ascii="Times New Roman"/>
                            <w:sz w:val="20"/>
                          </w:rPr>
                        </w:pPr>
                      </w:p>
                    </w:tc>
                  </w:tr>
                  <w:tr>
                    <w:trPr>
                      <w:trHeight w:val="281"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2028" w:type="dxa"/>
                        <w:gridSpan w:val="4"/>
                        <w:tcBorders>
                          <w:left w:val="single" w:sz="4" w:space="0" w:color="231F20"/>
                        </w:tcBorders>
                        <w:shd w:val="clear" w:color="auto" w:fill="243B7D"/>
                      </w:tcPr>
                      <w:p>
                        <w:pPr>
                          <w:pStyle w:val="TableParagraph"/>
                          <w:spacing w:before="0"/>
                          <w:rPr>
                            <w:rFonts w:ascii="Times New Roman"/>
                            <w:sz w:val="20"/>
                          </w:rPr>
                        </w:pPr>
                      </w:p>
                    </w:tc>
                    <w:tc>
                      <w:tcPr>
                        <w:tcW w:w="1985" w:type="dxa"/>
                        <w:gridSpan w:val="4"/>
                        <w:shd w:val="clear" w:color="auto" w:fill="FFCB04"/>
                      </w:tcPr>
                      <w:p>
                        <w:pPr>
                          <w:pStyle w:val="TableParagraph"/>
                          <w:spacing w:before="0"/>
                          <w:rPr>
                            <w:rFonts w:ascii="Times New Roman"/>
                            <w:sz w:val="20"/>
                          </w:rPr>
                        </w:pPr>
                      </w:p>
                    </w:tc>
                    <w:tc>
                      <w:tcPr>
                        <w:tcW w:w="2508" w:type="dxa"/>
                        <w:gridSpan w:val="4"/>
                        <w:shd w:val="clear" w:color="auto" w:fill="00A650"/>
                      </w:tcPr>
                      <w:p>
                        <w:pPr>
                          <w:pStyle w:val="TableParagraph"/>
                          <w:spacing w:before="0"/>
                          <w:rPr>
                            <w:rFonts w:ascii="Times New Roman"/>
                            <w:sz w:val="20"/>
                          </w:rPr>
                        </w:pPr>
                      </w:p>
                    </w:tc>
                    <w:tc>
                      <w:tcPr>
                        <w:tcW w:w="1503" w:type="dxa"/>
                        <w:gridSpan w:val="3"/>
                        <w:shd w:val="clear" w:color="auto" w:fill="007447"/>
                      </w:tcPr>
                      <w:p>
                        <w:pPr>
                          <w:pStyle w:val="TableParagraph"/>
                          <w:spacing w:before="0"/>
                          <w:rPr>
                            <w:rFonts w:ascii="Times New Roman"/>
                            <w:sz w:val="20"/>
                          </w:rPr>
                        </w:pPr>
                      </w:p>
                    </w:tc>
                  </w:tr>
                  <w:tr>
                    <w:trPr>
                      <w:trHeight w:val="281"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2028" w:type="dxa"/>
                        <w:gridSpan w:val="4"/>
                        <w:tcBorders>
                          <w:left w:val="single" w:sz="4" w:space="0" w:color="231F20"/>
                        </w:tcBorders>
                        <w:shd w:val="clear" w:color="auto" w:fill="243B7D"/>
                      </w:tcPr>
                      <w:p>
                        <w:pPr>
                          <w:pStyle w:val="TableParagraph"/>
                          <w:spacing w:before="0"/>
                          <w:rPr>
                            <w:rFonts w:ascii="Times New Roman"/>
                            <w:sz w:val="20"/>
                          </w:rPr>
                        </w:pPr>
                      </w:p>
                    </w:tc>
                    <w:tc>
                      <w:tcPr>
                        <w:tcW w:w="489" w:type="dxa"/>
                        <w:shd w:val="clear" w:color="auto" w:fill="5BCBF5"/>
                      </w:tcPr>
                      <w:p>
                        <w:pPr>
                          <w:pStyle w:val="TableParagraph"/>
                          <w:spacing w:before="0"/>
                          <w:rPr>
                            <w:rFonts w:ascii="Times New Roman"/>
                            <w:sz w:val="20"/>
                          </w:rPr>
                        </w:pPr>
                      </w:p>
                    </w:tc>
                    <w:tc>
                      <w:tcPr>
                        <w:tcW w:w="2492" w:type="dxa"/>
                        <w:gridSpan w:val="5"/>
                        <w:tcBorders>
                          <w:right w:val="single" w:sz="6" w:space="0" w:color="FFFFFF"/>
                        </w:tcBorders>
                        <w:shd w:val="clear" w:color="auto" w:fill="FFCB04"/>
                      </w:tcPr>
                      <w:p>
                        <w:pPr>
                          <w:pStyle w:val="TableParagraph"/>
                          <w:spacing w:before="0"/>
                          <w:rPr>
                            <w:rFonts w:ascii="Times New Roman"/>
                            <w:sz w:val="20"/>
                          </w:rPr>
                        </w:pPr>
                      </w:p>
                    </w:tc>
                    <w:tc>
                      <w:tcPr>
                        <w:tcW w:w="2016" w:type="dxa"/>
                        <w:gridSpan w:val="3"/>
                        <w:tcBorders>
                          <w:left w:val="single" w:sz="6" w:space="0" w:color="FFFFFF"/>
                        </w:tcBorders>
                        <w:shd w:val="clear" w:color="auto" w:fill="00A650"/>
                      </w:tcPr>
                      <w:p>
                        <w:pPr>
                          <w:pStyle w:val="TableParagraph"/>
                          <w:spacing w:before="0"/>
                          <w:rPr>
                            <w:rFonts w:ascii="Times New Roman"/>
                            <w:sz w:val="20"/>
                          </w:rPr>
                        </w:pPr>
                      </w:p>
                    </w:tc>
                    <w:tc>
                      <w:tcPr>
                        <w:tcW w:w="999" w:type="dxa"/>
                        <w:gridSpan w:val="2"/>
                        <w:shd w:val="clear" w:color="auto" w:fill="007447"/>
                      </w:tcPr>
                      <w:p>
                        <w:pPr>
                          <w:pStyle w:val="TableParagraph"/>
                          <w:spacing w:before="0"/>
                          <w:rPr>
                            <w:rFonts w:ascii="Times New Roman"/>
                            <w:sz w:val="20"/>
                          </w:rPr>
                        </w:pPr>
                      </w:p>
                    </w:tc>
                  </w:tr>
                  <w:tr>
                    <w:trPr>
                      <w:trHeight w:val="281"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1505" w:type="dxa"/>
                        <w:gridSpan w:val="3"/>
                        <w:tcBorders>
                          <w:left w:val="single" w:sz="4" w:space="0" w:color="231F20"/>
                        </w:tcBorders>
                        <w:shd w:val="clear" w:color="auto" w:fill="243B7D"/>
                      </w:tcPr>
                      <w:p>
                        <w:pPr>
                          <w:pStyle w:val="TableParagraph"/>
                          <w:spacing w:before="0"/>
                          <w:rPr>
                            <w:rFonts w:ascii="Times New Roman"/>
                            <w:sz w:val="20"/>
                          </w:rPr>
                        </w:pPr>
                      </w:p>
                    </w:tc>
                    <w:tc>
                      <w:tcPr>
                        <w:tcW w:w="1511" w:type="dxa"/>
                        <w:gridSpan w:val="3"/>
                        <w:shd w:val="clear" w:color="auto" w:fill="5BCBF5"/>
                      </w:tcPr>
                      <w:p>
                        <w:pPr>
                          <w:pStyle w:val="TableParagraph"/>
                          <w:spacing w:before="0"/>
                          <w:rPr>
                            <w:rFonts w:ascii="Times New Roman"/>
                            <w:sz w:val="20"/>
                          </w:rPr>
                        </w:pPr>
                      </w:p>
                    </w:tc>
                    <w:tc>
                      <w:tcPr>
                        <w:tcW w:w="3505" w:type="dxa"/>
                        <w:gridSpan w:val="6"/>
                        <w:shd w:val="clear" w:color="auto" w:fill="FFCB04"/>
                      </w:tcPr>
                      <w:p>
                        <w:pPr>
                          <w:pStyle w:val="TableParagraph"/>
                          <w:spacing w:before="0"/>
                          <w:rPr>
                            <w:rFonts w:ascii="Times New Roman"/>
                            <w:sz w:val="20"/>
                          </w:rPr>
                        </w:pPr>
                      </w:p>
                    </w:tc>
                    <w:tc>
                      <w:tcPr>
                        <w:tcW w:w="988" w:type="dxa"/>
                        <w:gridSpan w:val="2"/>
                        <w:shd w:val="clear" w:color="auto" w:fill="00A650"/>
                      </w:tcPr>
                      <w:p>
                        <w:pPr>
                          <w:pStyle w:val="TableParagraph"/>
                          <w:spacing w:before="0"/>
                          <w:rPr>
                            <w:rFonts w:ascii="Times New Roman"/>
                            <w:sz w:val="20"/>
                          </w:rPr>
                        </w:pPr>
                      </w:p>
                    </w:tc>
                    <w:tc>
                      <w:tcPr>
                        <w:tcW w:w="515" w:type="dxa"/>
                        <w:shd w:val="clear" w:color="auto" w:fill="007447"/>
                      </w:tcPr>
                      <w:p>
                        <w:pPr>
                          <w:pStyle w:val="TableParagraph"/>
                          <w:spacing w:before="0"/>
                          <w:rPr>
                            <w:rFonts w:ascii="Times New Roman"/>
                            <w:sz w:val="20"/>
                          </w:rPr>
                        </w:pPr>
                      </w:p>
                    </w:tc>
                  </w:tr>
                  <w:tr>
                    <w:trPr>
                      <w:trHeight w:val="278"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1505" w:type="dxa"/>
                        <w:gridSpan w:val="3"/>
                        <w:tcBorders>
                          <w:left w:val="single" w:sz="4" w:space="0" w:color="231F20"/>
                        </w:tcBorders>
                        <w:shd w:val="clear" w:color="auto" w:fill="243B7D"/>
                      </w:tcPr>
                      <w:p>
                        <w:pPr>
                          <w:pStyle w:val="TableParagraph"/>
                          <w:spacing w:before="0"/>
                          <w:rPr>
                            <w:rFonts w:ascii="Times New Roman"/>
                            <w:sz w:val="20"/>
                          </w:rPr>
                        </w:pPr>
                      </w:p>
                    </w:tc>
                    <w:tc>
                      <w:tcPr>
                        <w:tcW w:w="1994" w:type="dxa"/>
                        <w:gridSpan w:val="4"/>
                        <w:shd w:val="clear" w:color="auto" w:fill="5BCBF5"/>
                      </w:tcPr>
                      <w:p>
                        <w:pPr>
                          <w:pStyle w:val="TableParagraph"/>
                          <w:spacing w:before="0"/>
                          <w:rPr>
                            <w:rFonts w:ascii="Times New Roman"/>
                            <w:sz w:val="20"/>
                          </w:rPr>
                        </w:pPr>
                      </w:p>
                    </w:tc>
                    <w:tc>
                      <w:tcPr>
                        <w:tcW w:w="3022" w:type="dxa"/>
                        <w:gridSpan w:val="5"/>
                        <w:shd w:val="clear" w:color="auto" w:fill="FFCB04"/>
                      </w:tcPr>
                      <w:p>
                        <w:pPr>
                          <w:pStyle w:val="TableParagraph"/>
                          <w:spacing w:before="0"/>
                          <w:rPr>
                            <w:rFonts w:ascii="Times New Roman"/>
                            <w:sz w:val="20"/>
                          </w:rPr>
                        </w:pPr>
                      </w:p>
                    </w:tc>
                    <w:tc>
                      <w:tcPr>
                        <w:tcW w:w="1503" w:type="dxa"/>
                        <w:gridSpan w:val="3"/>
                        <w:shd w:val="clear" w:color="auto" w:fill="00A650"/>
                      </w:tcPr>
                      <w:p>
                        <w:pPr>
                          <w:pStyle w:val="TableParagraph"/>
                          <w:spacing w:before="0"/>
                          <w:rPr>
                            <w:rFonts w:ascii="Times New Roman"/>
                            <w:sz w:val="20"/>
                          </w:rPr>
                        </w:pPr>
                      </w:p>
                    </w:tc>
                  </w:tr>
                  <w:tr>
                    <w:trPr>
                      <w:trHeight w:val="281"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1005" w:type="dxa"/>
                        <w:gridSpan w:val="2"/>
                        <w:tcBorders>
                          <w:left w:val="single" w:sz="4" w:space="0" w:color="231F20"/>
                        </w:tcBorders>
                        <w:shd w:val="clear" w:color="auto" w:fill="243B7D"/>
                      </w:tcPr>
                      <w:p>
                        <w:pPr>
                          <w:pStyle w:val="TableParagraph"/>
                          <w:spacing w:before="0"/>
                          <w:rPr>
                            <w:rFonts w:ascii="Times New Roman"/>
                            <w:sz w:val="20"/>
                          </w:rPr>
                        </w:pPr>
                      </w:p>
                    </w:tc>
                    <w:tc>
                      <w:tcPr>
                        <w:tcW w:w="1023" w:type="dxa"/>
                        <w:gridSpan w:val="2"/>
                        <w:shd w:val="clear" w:color="auto" w:fill="5BCBF5"/>
                      </w:tcPr>
                      <w:p>
                        <w:pPr>
                          <w:pStyle w:val="TableParagraph"/>
                          <w:spacing w:before="0"/>
                          <w:rPr>
                            <w:rFonts w:ascii="Times New Roman"/>
                            <w:sz w:val="20"/>
                          </w:rPr>
                        </w:pPr>
                      </w:p>
                    </w:tc>
                    <w:tc>
                      <w:tcPr>
                        <w:tcW w:w="1471" w:type="dxa"/>
                        <w:gridSpan w:val="3"/>
                        <w:shd w:val="clear" w:color="auto" w:fill="FFCB04"/>
                      </w:tcPr>
                      <w:p>
                        <w:pPr>
                          <w:pStyle w:val="TableParagraph"/>
                          <w:spacing w:before="0"/>
                          <w:rPr>
                            <w:rFonts w:ascii="Times New Roman"/>
                            <w:sz w:val="20"/>
                          </w:rPr>
                        </w:pPr>
                      </w:p>
                    </w:tc>
                    <w:tc>
                      <w:tcPr>
                        <w:tcW w:w="2036" w:type="dxa"/>
                        <w:gridSpan w:val="4"/>
                        <w:shd w:val="clear" w:color="auto" w:fill="00A650"/>
                      </w:tcPr>
                      <w:p>
                        <w:pPr>
                          <w:pStyle w:val="TableParagraph"/>
                          <w:spacing w:before="0"/>
                          <w:rPr>
                            <w:rFonts w:ascii="Times New Roman"/>
                            <w:sz w:val="20"/>
                          </w:rPr>
                        </w:pPr>
                      </w:p>
                    </w:tc>
                    <w:tc>
                      <w:tcPr>
                        <w:tcW w:w="2489" w:type="dxa"/>
                        <w:gridSpan w:val="4"/>
                        <w:shd w:val="clear" w:color="auto" w:fill="007447"/>
                      </w:tcPr>
                      <w:p>
                        <w:pPr>
                          <w:pStyle w:val="TableParagraph"/>
                          <w:spacing w:before="0"/>
                          <w:rPr>
                            <w:rFonts w:ascii="Times New Roman"/>
                            <w:sz w:val="20"/>
                          </w:rPr>
                        </w:pPr>
                      </w:p>
                    </w:tc>
                  </w:tr>
                  <w:tr>
                    <w:trPr>
                      <w:trHeight w:val="281"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1505" w:type="dxa"/>
                        <w:gridSpan w:val="3"/>
                        <w:tcBorders>
                          <w:left w:val="single" w:sz="4" w:space="0" w:color="231F20"/>
                        </w:tcBorders>
                        <w:shd w:val="clear" w:color="auto" w:fill="243B7D"/>
                      </w:tcPr>
                      <w:p>
                        <w:pPr>
                          <w:pStyle w:val="TableParagraph"/>
                          <w:spacing w:before="0"/>
                          <w:rPr>
                            <w:rFonts w:ascii="Times New Roman"/>
                            <w:sz w:val="20"/>
                          </w:rPr>
                        </w:pPr>
                      </w:p>
                    </w:tc>
                    <w:tc>
                      <w:tcPr>
                        <w:tcW w:w="2508" w:type="dxa"/>
                        <w:gridSpan w:val="5"/>
                        <w:shd w:val="clear" w:color="auto" w:fill="5BCBF5"/>
                      </w:tcPr>
                      <w:p>
                        <w:pPr>
                          <w:pStyle w:val="TableParagraph"/>
                          <w:spacing w:before="0"/>
                          <w:rPr>
                            <w:rFonts w:ascii="Times New Roman"/>
                            <w:sz w:val="20"/>
                          </w:rPr>
                        </w:pPr>
                      </w:p>
                    </w:tc>
                    <w:tc>
                      <w:tcPr>
                        <w:tcW w:w="496" w:type="dxa"/>
                        <w:shd w:val="clear" w:color="auto" w:fill="FFCB04"/>
                      </w:tcPr>
                      <w:p>
                        <w:pPr>
                          <w:pStyle w:val="TableParagraph"/>
                          <w:spacing w:before="0"/>
                          <w:rPr>
                            <w:rFonts w:ascii="Times New Roman"/>
                            <w:sz w:val="20"/>
                          </w:rPr>
                        </w:pPr>
                      </w:p>
                    </w:tc>
                    <w:tc>
                      <w:tcPr>
                        <w:tcW w:w="2516" w:type="dxa"/>
                        <w:gridSpan w:val="4"/>
                        <w:shd w:val="clear" w:color="auto" w:fill="00A650"/>
                      </w:tcPr>
                      <w:p>
                        <w:pPr>
                          <w:pStyle w:val="TableParagraph"/>
                          <w:spacing w:before="0"/>
                          <w:rPr>
                            <w:rFonts w:ascii="Times New Roman"/>
                            <w:sz w:val="20"/>
                          </w:rPr>
                        </w:pPr>
                      </w:p>
                    </w:tc>
                    <w:tc>
                      <w:tcPr>
                        <w:tcW w:w="999" w:type="dxa"/>
                        <w:gridSpan w:val="2"/>
                        <w:shd w:val="clear" w:color="auto" w:fill="007447"/>
                      </w:tcPr>
                      <w:p>
                        <w:pPr>
                          <w:pStyle w:val="TableParagraph"/>
                          <w:spacing w:before="0"/>
                          <w:rPr>
                            <w:rFonts w:ascii="Times New Roman"/>
                            <w:sz w:val="20"/>
                          </w:rPr>
                        </w:pPr>
                      </w:p>
                    </w:tc>
                  </w:tr>
                  <w:tr>
                    <w:trPr>
                      <w:trHeight w:val="265" w:hRule="atLeast"/>
                    </w:trPr>
                    <w:tc>
                      <w:tcPr>
                        <w:tcW w:w="8024" w:type="dxa"/>
                        <w:gridSpan w:val="15"/>
                        <w:tcBorders>
                          <w:left w:val="single" w:sz="4" w:space="0" w:color="231F20"/>
                        </w:tcBorders>
                      </w:tcPr>
                      <w:p>
                        <w:pPr>
                          <w:pStyle w:val="TableParagraph"/>
                          <w:spacing w:before="0"/>
                          <w:rPr>
                            <w:rFonts w:ascii="Times New Roman"/>
                            <w:sz w:val="18"/>
                          </w:rPr>
                        </w:pPr>
                      </w:p>
                    </w:tc>
                  </w:tr>
                  <w:tr>
                    <w:trPr>
                      <w:trHeight w:val="283" w:hRule="atLeast"/>
                    </w:trPr>
                    <w:tc>
                      <w:tcPr>
                        <w:tcW w:w="1505" w:type="dxa"/>
                        <w:gridSpan w:val="3"/>
                        <w:tcBorders>
                          <w:left w:val="single" w:sz="4" w:space="0" w:color="231F20"/>
                        </w:tcBorders>
                        <w:shd w:val="clear" w:color="auto" w:fill="243B7D"/>
                      </w:tcPr>
                      <w:p>
                        <w:pPr>
                          <w:pStyle w:val="TableParagraph"/>
                          <w:spacing w:before="0"/>
                          <w:rPr>
                            <w:rFonts w:ascii="Times New Roman"/>
                            <w:sz w:val="20"/>
                          </w:rPr>
                        </w:pPr>
                      </w:p>
                    </w:tc>
                    <w:tc>
                      <w:tcPr>
                        <w:tcW w:w="3004" w:type="dxa"/>
                        <w:gridSpan w:val="6"/>
                        <w:shd w:val="clear" w:color="auto" w:fill="5BCBF5"/>
                      </w:tcPr>
                      <w:p>
                        <w:pPr>
                          <w:pStyle w:val="TableParagraph"/>
                          <w:spacing w:before="0"/>
                          <w:rPr>
                            <w:rFonts w:ascii="Times New Roman"/>
                            <w:sz w:val="20"/>
                          </w:rPr>
                        </w:pPr>
                      </w:p>
                    </w:tc>
                    <w:tc>
                      <w:tcPr>
                        <w:tcW w:w="2012" w:type="dxa"/>
                        <w:gridSpan w:val="3"/>
                        <w:shd w:val="clear" w:color="auto" w:fill="FFCB04"/>
                      </w:tcPr>
                      <w:p>
                        <w:pPr>
                          <w:pStyle w:val="TableParagraph"/>
                          <w:spacing w:before="0"/>
                          <w:rPr>
                            <w:rFonts w:ascii="Times New Roman"/>
                            <w:sz w:val="20"/>
                          </w:rPr>
                        </w:pPr>
                      </w:p>
                    </w:tc>
                    <w:tc>
                      <w:tcPr>
                        <w:tcW w:w="1503" w:type="dxa"/>
                        <w:gridSpan w:val="3"/>
                        <w:shd w:val="clear" w:color="auto" w:fill="00A650"/>
                      </w:tcPr>
                      <w:p>
                        <w:pPr>
                          <w:pStyle w:val="TableParagraph"/>
                          <w:spacing w:before="0"/>
                          <w:rPr>
                            <w:rFonts w:ascii="Times New Roman"/>
                            <w:sz w:val="20"/>
                          </w:rPr>
                        </w:pPr>
                      </w:p>
                    </w:tc>
                  </w:tr>
                  <w:tr>
                    <w:trPr>
                      <w:trHeight w:val="281" w:hRule="atLeast"/>
                    </w:trPr>
                    <w:tc>
                      <w:tcPr>
                        <w:tcW w:w="8024" w:type="dxa"/>
                        <w:gridSpan w:val="15"/>
                        <w:tcBorders>
                          <w:left w:val="single" w:sz="4" w:space="0" w:color="231F20"/>
                        </w:tcBorders>
                      </w:tcPr>
                      <w:p>
                        <w:pPr>
                          <w:pStyle w:val="TableParagraph"/>
                          <w:spacing w:before="0"/>
                          <w:rPr>
                            <w:rFonts w:ascii="Times New Roman"/>
                            <w:sz w:val="20"/>
                          </w:rPr>
                        </w:pPr>
                      </w:p>
                    </w:tc>
                  </w:tr>
                  <w:tr>
                    <w:trPr>
                      <w:trHeight w:val="283" w:hRule="atLeast"/>
                    </w:trPr>
                    <w:tc>
                      <w:tcPr>
                        <w:tcW w:w="500" w:type="dxa"/>
                        <w:tcBorders>
                          <w:left w:val="single" w:sz="4" w:space="0" w:color="231F20"/>
                        </w:tcBorders>
                        <w:shd w:val="clear" w:color="auto" w:fill="243B7D"/>
                      </w:tcPr>
                      <w:p>
                        <w:pPr>
                          <w:pStyle w:val="TableParagraph"/>
                          <w:spacing w:before="0"/>
                          <w:rPr>
                            <w:rFonts w:ascii="Times New Roman"/>
                            <w:sz w:val="20"/>
                          </w:rPr>
                        </w:pPr>
                      </w:p>
                    </w:tc>
                    <w:tc>
                      <w:tcPr>
                        <w:tcW w:w="1005" w:type="dxa"/>
                        <w:gridSpan w:val="2"/>
                        <w:shd w:val="clear" w:color="auto" w:fill="5BCBF5"/>
                      </w:tcPr>
                      <w:p>
                        <w:pPr>
                          <w:pStyle w:val="TableParagraph"/>
                          <w:spacing w:before="0"/>
                          <w:rPr>
                            <w:rFonts w:ascii="Times New Roman"/>
                            <w:sz w:val="20"/>
                          </w:rPr>
                        </w:pPr>
                      </w:p>
                    </w:tc>
                    <w:tc>
                      <w:tcPr>
                        <w:tcW w:w="1994" w:type="dxa"/>
                        <w:gridSpan w:val="4"/>
                        <w:shd w:val="clear" w:color="auto" w:fill="FFCB04"/>
                      </w:tcPr>
                      <w:p>
                        <w:pPr>
                          <w:pStyle w:val="TableParagraph"/>
                          <w:spacing w:before="0"/>
                          <w:rPr>
                            <w:rFonts w:ascii="Times New Roman"/>
                            <w:sz w:val="20"/>
                          </w:rPr>
                        </w:pPr>
                      </w:p>
                    </w:tc>
                    <w:tc>
                      <w:tcPr>
                        <w:tcW w:w="1510" w:type="dxa"/>
                        <w:gridSpan w:val="3"/>
                        <w:tcBorders>
                          <w:right w:val="single" w:sz="4" w:space="0" w:color="FFFFFF"/>
                        </w:tcBorders>
                        <w:shd w:val="clear" w:color="auto" w:fill="00A650"/>
                      </w:tcPr>
                      <w:p>
                        <w:pPr>
                          <w:pStyle w:val="TableParagraph"/>
                          <w:spacing w:before="0"/>
                          <w:rPr>
                            <w:rFonts w:ascii="Times New Roman"/>
                            <w:sz w:val="20"/>
                          </w:rPr>
                        </w:pPr>
                      </w:p>
                    </w:tc>
                    <w:tc>
                      <w:tcPr>
                        <w:tcW w:w="3015" w:type="dxa"/>
                        <w:gridSpan w:val="5"/>
                        <w:tcBorders>
                          <w:left w:val="single" w:sz="4" w:space="0" w:color="FFFFFF"/>
                        </w:tcBorders>
                        <w:shd w:val="clear" w:color="auto" w:fill="007447"/>
                      </w:tcPr>
                      <w:p>
                        <w:pPr>
                          <w:pStyle w:val="TableParagraph"/>
                          <w:spacing w:before="0"/>
                          <w:rPr>
                            <w:rFonts w:ascii="Times New Roman"/>
                            <w:sz w:val="20"/>
                          </w:rPr>
                        </w:pPr>
                      </w:p>
                    </w:tc>
                  </w:tr>
                  <w:tr>
                    <w:trPr>
                      <w:trHeight w:val="258" w:hRule="atLeast"/>
                    </w:trPr>
                    <w:tc>
                      <w:tcPr>
                        <w:tcW w:w="8024" w:type="dxa"/>
                        <w:gridSpan w:val="15"/>
                        <w:tcBorders>
                          <w:left w:val="single" w:sz="4" w:space="0" w:color="231F20"/>
                          <w:bottom w:val="single" w:sz="8" w:space="0" w:color="231F20"/>
                        </w:tcBorders>
                      </w:tcPr>
                      <w:p>
                        <w:pPr>
                          <w:pStyle w:val="TableParagraph"/>
                          <w:spacing w:before="0"/>
                          <w:rPr>
                            <w:rFonts w:ascii="Times New Roman"/>
                            <w:sz w:val="18"/>
                          </w:rPr>
                        </w:pPr>
                      </w:p>
                    </w:tc>
                  </w:tr>
                </w:tbl>
                <w:p>
                  <w:pPr>
                    <w:pStyle w:val="BodyText"/>
                  </w:pPr>
                </w:p>
              </w:txbxContent>
            </v:textbox>
            <w10:wrap type="none"/>
          </v:shape>
        </w:pict>
      </w:r>
      <w:r>
        <w:rPr>
          <w:color w:val="231F20"/>
          <w:w w:val="105"/>
        </w:rPr>
        <w:t>Opposition</w:t>
      </w:r>
      <w:r>
        <w:rPr>
          <w:color w:val="231F20"/>
          <w:spacing w:val="-35"/>
          <w:w w:val="105"/>
        </w:rPr>
        <w:t> </w:t>
      </w:r>
      <w:r>
        <w:rPr>
          <w:color w:val="231F20"/>
          <w:spacing w:val="-7"/>
          <w:w w:val="105"/>
        </w:rPr>
        <w:t>from </w:t>
      </w:r>
      <w:r>
        <w:rPr>
          <w:color w:val="231F20"/>
        </w:rPr>
        <w:t>elected</w:t>
      </w:r>
      <w:r>
        <w:rPr>
          <w:color w:val="231F20"/>
          <w:spacing w:val="7"/>
        </w:rPr>
        <w:t> </w:t>
      </w:r>
      <w:r>
        <w:rPr>
          <w:color w:val="231F20"/>
        </w:rPr>
        <w:t>officials</w:t>
      </w:r>
    </w:p>
    <w:p>
      <w:pPr>
        <w:pStyle w:val="BodyText"/>
        <w:spacing w:before="204"/>
        <w:ind w:left="1041" w:hanging="176"/>
      </w:pPr>
      <w:r>
        <w:rPr>
          <w:color w:val="231F20"/>
          <w:w w:val="105"/>
        </w:rPr>
        <w:t>Lack</w:t>
      </w:r>
      <w:r>
        <w:rPr>
          <w:color w:val="231F20"/>
          <w:spacing w:val="-23"/>
          <w:w w:val="105"/>
        </w:rPr>
        <w:t> </w:t>
      </w:r>
      <w:r>
        <w:rPr>
          <w:color w:val="231F20"/>
          <w:w w:val="105"/>
        </w:rPr>
        <w:t>of</w:t>
      </w:r>
      <w:r>
        <w:rPr>
          <w:color w:val="231F20"/>
          <w:spacing w:val="-23"/>
          <w:w w:val="105"/>
        </w:rPr>
        <w:t> </w:t>
      </w:r>
      <w:r>
        <w:rPr>
          <w:color w:val="231F20"/>
          <w:w w:val="105"/>
        </w:rPr>
        <w:t>public</w:t>
      </w:r>
      <w:r>
        <w:rPr>
          <w:color w:val="231F20"/>
          <w:spacing w:val="-23"/>
          <w:w w:val="105"/>
        </w:rPr>
        <w:t> </w:t>
      </w:r>
      <w:r>
        <w:rPr>
          <w:color w:val="231F20"/>
          <w:spacing w:val="-3"/>
          <w:w w:val="105"/>
        </w:rPr>
        <w:t>interest</w:t>
      </w:r>
    </w:p>
    <w:p>
      <w:pPr>
        <w:pStyle w:val="BodyText"/>
        <w:spacing w:line="249" w:lineRule="auto" w:before="214"/>
        <w:ind w:left="824" w:right="8819" w:firstLine="216"/>
      </w:pPr>
      <w:r>
        <w:rPr>
          <w:color w:val="231F20"/>
        </w:rPr>
        <w:t>Coordination </w:t>
      </w:r>
      <w:r>
        <w:rPr>
          <w:color w:val="231F20"/>
          <w:spacing w:val="-6"/>
        </w:rPr>
        <w:t>across </w:t>
      </w:r>
      <w:r>
        <w:rPr>
          <w:color w:val="231F20"/>
          <w:spacing w:val="-4"/>
        </w:rPr>
        <w:t>agencies/departments</w:t>
      </w:r>
    </w:p>
    <w:p>
      <w:pPr>
        <w:pStyle w:val="BodyText"/>
        <w:spacing w:before="207"/>
        <w:ind w:left="1280"/>
      </w:pPr>
      <w:r>
        <w:rPr>
          <w:color w:val="231F20"/>
          <w:spacing w:val="-1"/>
        </w:rPr>
        <w:t>Internal</w:t>
      </w:r>
      <w:r>
        <w:rPr>
          <w:color w:val="231F20"/>
        </w:rPr>
        <w:t> expertise</w:t>
      </w:r>
    </w:p>
    <w:p>
      <w:pPr>
        <w:pStyle w:val="BodyText"/>
        <w:spacing w:line="440" w:lineRule="atLeast" w:before="125"/>
        <w:ind w:left="1410" w:right="8819" w:firstLine="392"/>
      </w:pPr>
      <w:r>
        <w:rPr>
          <w:color w:val="231F20"/>
          <w:spacing w:val="-2"/>
          <w:w w:val="95"/>
        </w:rPr>
        <w:t>Regulations </w:t>
      </w:r>
      <w:r>
        <w:rPr>
          <w:color w:val="231F20"/>
          <w:spacing w:val="-1"/>
        </w:rPr>
        <w:t>Resistance</w:t>
      </w:r>
      <w:r>
        <w:rPr>
          <w:color w:val="231F20"/>
          <w:spacing w:val="-24"/>
        </w:rPr>
        <w:t> </w:t>
      </w:r>
      <w:r>
        <w:rPr>
          <w:color w:val="231F20"/>
          <w:spacing w:val="-7"/>
        </w:rPr>
        <w:t>from</w:t>
      </w:r>
    </w:p>
    <w:p>
      <w:pPr>
        <w:pStyle w:val="BodyText"/>
        <w:spacing w:line="463" w:lineRule="auto" w:before="12"/>
        <w:ind w:left="1821" w:right="8819" w:firstLine="46"/>
      </w:pPr>
      <w:r>
        <w:rPr>
          <w:color w:val="231F20"/>
          <w:spacing w:val="-1"/>
          <w:w w:val="95"/>
        </w:rPr>
        <w:t>employees </w:t>
      </w:r>
      <w:r>
        <w:rPr>
          <w:color w:val="231F20"/>
        </w:rPr>
        <w:t>Org</w:t>
      </w:r>
      <w:r>
        <w:rPr>
          <w:color w:val="231F20"/>
          <w:spacing w:val="15"/>
        </w:rPr>
        <w:t> </w:t>
      </w:r>
      <w:r>
        <w:rPr>
          <w:color w:val="231F20"/>
          <w:spacing w:val="-5"/>
        </w:rPr>
        <w:t>culture</w:t>
      </w:r>
    </w:p>
    <w:p>
      <w:pPr>
        <w:pStyle w:val="BodyText"/>
        <w:spacing w:line="573" w:lineRule="auto" w:before="121"/>
        <w:ind w:left="1107" w:right="9090" w:firstLine="528"/>
      </w:pPr>
      <w:r>
        <w:rPr>
          <w:color w:val="231F20"/>
          <w:w w:val="105"/>
        </w:rPr>
        <w:t>Org</w:t>
      </w:r>
      <w:r>
        <w:rPr>
          <w:color w:val="231F20"/>
          <w:spacing w:val="-25"/>
          <w:w w:val="105"/>
        </w:rPr>
        <w:t> </w:t>
      </w:r>
      <w:r>
        <w:rPr>
          <w:color w:val="231F20"/>
          <w:spacing w:val="-4"/>
          <w:w w:val="105"/>
        </w:rPr>
        <w:t>structure </w:t>
      </w:r>
      <w:r>
        <w:rPr>
          <w:color w:val="231F20"/>
          <w:w w:val="105"/>
        </w:rPr>
        <w:t>Lack of</w:t>
      </w:r>
      <w:r>
        <w:rPr>
          <w:color w:val="231F20"/>
          <w:spacing w:val="-44"/>
          <w:w w:val="105"/>
        </w:rPr>
        <w:t> </w:t>
      </w:r>
      <w:r>
        <w:rPr>
          <w:color w:val="231F20"/>
          <w:spacing w:val="-4"/>
          <w:w w:val="105"/>
        </w:rPr>
        <w:t>information</w:t>
      </w:r>
    </w:p>
    <w:p>
      <w:pPr>
        <w:pStyle w:val="BodyText"/>
        <w:spacing w:before="15"/>
        <w:ind w:left="2118"/>
      </w:pPr>
      <w:r>
        <w:rPr>
          <w:color w:val="231F20"/>
        </w:rPr>
        <w:t>Funding</w:t>
      </w:r>
    </w:p>
    <w:p>
      <w:pPr>
        <w:spacing w:after="0"/>
        <w:sectPr>
          <w:type w:val="continuous"/>
          <w:pgSz w:w="11910" w:h="16840"/>
          <w:pgMar w:top="920" w:bottom="280" w:left="0" w:right="0"/>
        </w:sectPr>
      </w:pPr>
    </w:p>
    <w:p>
      <w:pPr>
        <w:pStyle w:val="Heading2"/>
        <w:spacing w:line="249" w:lineRule="auto"/>
        <w:ind w:right="1484"/>
      </w:pPr>
      <w:bookmarkStart w:name="_bookmark27" w:id="28"/>
      <w:bookmarkEnd w:id="28"/>
      <w:r>
        <w:rPr/>
      </w:r>
      <w:r>
        <w:rPr>
          <w:color w:val="5BCBF5"/>
          <w:spacing w:val="10"/>
          <w:w w:val="85"/>
        </w:rPr>
        <w:t>SECTION </w:t>
      </w:r>
      <w:r>
        <w:rPr>
          <w:color w:val="5BCBF5"/>
          <w:spacing w:val="6"/>
          <w:w w:val="85"/>
        </w:rPr>
        <w:t>VI. </w:t>
      </w:r>
      <w:r>
        <w:rPr>
          <w:color w:val="5BCBF5"/>
          <w:spacing w:val="9"/>
          <w:w w:val="85"/>
        </w:rPr>
        <w:t>RELATIONSHIP </w:t>
      </w:r>
      <w:r>
        <w:rPr>
          <w:color w:val="5BCBF5"/>
          <w:spacing w:val="10"/>
          <w:w w:val="85"/>
        </w:rPr>
        <w:t>BETWEEN </w:t>
      </w:r>
      <w:r>
        <w:rPr>
          <w:color w:val="5BCBF5"/>
          <w:spacing w:val="9"/>
          <w:w w:val="85"/>
        </w:rPr>
        <w:t>SKILL</w:t>
      </w:r>
      <w:r>
        <w:rPr>
          <w:color w:val="5BCBF5"/>
          <w:spacing w:val="-56"/>
          <w:w w:val="85"/>
        </w:rPr>
        <w:t> </w:t>
      </w:r>
      <w:r>
        <w:rPr>
          <w:color w:val="5BCBF5"/>
          <w:spacing w:val="10"/>
          <w:w w:val="85"/>
        </w:rPr>
        <w:t>PRACTICE, </w:t>
      </w:r>
      <w:r>
        <w:rPr>
          <w:color w:val="5BCBF5"/>
          <w:spacing w:val="11"/>
          <w:w w:val="95"/>
        </w:rPr>
        <w:t>TRAINING </w:t>
      </w:r>
      <w:r>
        <w:rPr>
          <w:color w:val="5BCBF5"/>
          <w:spacing w:val="7"/>
          <w:w w:val="95"/>
        </w:rPr>
        <w:t>AND </w:t>
      </w:r>
      <w:r>
        <w:rPr>
          <w:color w:val="5BCBF5"/>
          <w:spacing w:val="10"/>
          <w:w w:val="95"/>
        </w:rPr>
        <w:t>ENVIRONMENT</w:t>
      </w:r>
    </w:p>
    <w:p>
      <w:pPr>
        <w:pStyle w:val="BodyText"/>
      </w:pPr>
    </w:p>
    <w:p>
      <w:pPr>
        <w:pStyle w:val="BodyText"/>
      </w:pPr>
    </w:p>
    <w:p>
      <w:pPr>
        <w:spacing w:after="0"/>
        <w:sectPr>
          <w:headerReference w:type="default" r:id="rId227"/>
          <w:footerReference w:type="default" r:id="rId228"/>
          <w:pgSz w:w="11910" w:h="16840"/>
          <w:pgMar w:header="0" w:footer="718" w:top="1260" w:bottom="900" w:left="0" w:right="0"/>
          <w:pgNumType w:start="79"/>
        </w:sectPr>
      </w:pPr>
    </w:p>
    <w:p>
      <w:pPr>
        <w:pStyle w:val="BodyText"/>
        <w:spacing w:before="6"/>
        <w:rPr>
          <w:sz w:val="22"/>
        </w:rPr>
      </w:pPr>
    </w:p>
    <w:p>
      <w:pPr>
        <w:pStyle w:val="BodyText"/>
        <w:spacing w:line="312" w:lineRule="auto"/>
        <w:ind w:left="850" w:right="693"/>
      </w:pPr>
      <w:r>
        <w:rPr>
          <w:color w:val="231F20"/>
          <w:w w:val="105"/>
        </w:rPr>
        <w:t>We</w:t>
      </w:r>
      <w:r>
        <w:rPr>
          <w:color w:val="231F20"/>
          <w:spacing w:val="-21"/>
          <w:w w:val="105"/>
        </w:rPr>
        <w:t> </w:t>
      </w:r>
      <w:r>
        <w:rPr>
          <w:color w:val="231F20"/>
          <w:w w:val="105"/>
        </w:rPr>
        <w:t>explored</w:t>
      </w:r>
      <w:r>
        <w:rPr>
          <w:color w:val="231F20"/>
          <w:spacing w:val="-21"/>
          <w:w w:val="105"/>
        </w:rPr>
        <w:t> </w:t>
      </w:r>
      <w:r>
        <w:rPr>
          <w:color w:val="231F20"/>
          <w:w w:val="105"/>
        </w:rPr>
        <w:t>what</w:t>
      </w:r>
      <w:r>
        <w:rPr>
          <w:color w:val="231F20"/>
          <w:spacing w:val="-20"/>
          <w:w w:val="105"/>
        </w:rPr>
        <w:t> </w:t>
      </w:r>
      <w:r>
        <w:rPr>
          <w:color w:val="231F20"/>
          <w:w w:val="105"/>
        </w:rPr>
        <w:t>factors</w:t>
      </w:r>
      <w:r>
        <w:rPr>
          <w:color w:val="231F20"/>
          <w:spacing w:val="-21"/>
          <w:w w:val="105"/>
        </w:rPr>
        <w:t> </w:t>
      </w:r>
      <w:r>
        <w:rPr>
          <w:color w:val="231F20"/>
          <w:w w:val="105"/>
        </w:rPr>
        <w:t>are</w:t>
      </w:r>
      <w:r>
        <w:rPr>
          <w:color w:val="231F20"/>
          <w:spacing w:val="-21"/>
          <w:w w:val="105"/>
        </w:rPr>
        <w:t> </w:t>
      </w:r>
      <w:r>
        <w:rPr>
          <w:color w:val="231F20"/>
          <w:w w:val="105"/>
        </w:rPr>
        <w:t>correlated</w:t>
      </w:r>
      <w:r>
        <w:rPr>
          <w:color w:val="231F20"/>
          <w:spacing w:val="-20"/>
          <w:w w:val="105"/>
        </w:rPr>
        <w:t> </w:t>
      </w:r>
      <w:r>
        <w:rPr>
          <w:color w:val="231F20"/>
          <w:w w:val="105"/>
        </w:rPr>
        <w:t>with the</w:t>
      </w:r>
      <w:r>
        <w:rPr>
          <w:color w:val="231F20"/>
          <w:spacing w:val="-27"/>
          <w:w w:val="105"/>
        </w:rPr>
        <w:t> </w:t>
      </w:r>
      <w:r>
        <w:rPr>
          <w:color w:val="231F20"/>
          <w:w w:val="105"/>
        </w:rPr>
        <w:t>practice</w:t>
      </w:r>
      <w:r>
        <w:rPr>
          <w:color w:val="231F20"/>
          <w:spacing w:val="-27"/>
          <w:w w:val="105"/>
        </w:rPr>
        <w:t> </w:t>
      </w:r>
      <w:r>
        <w:rPr>
          <w:color w:val="231F20"/>
          <w:w w:val="105"/>
        </w:rPr>
        <w:t>of</w:t>
      </w:r>
      <w:r>
        <w:rPr>
          <w:color w:val="231F20"/>
          <w:spacing w:val="-27"/>
          <w:w w:val="105"/>
        </w:rPr>
        <w:t> </w:t>
      </w:r>
      <w:r>
        <w:rPr>
          <w:color w:val="231F20"/>
          <w:w w:val="105"/>
        </w:rPr>
        <w:t>the</w:t>
      </w:r>
      <w:r>
        <w:rPr>
          <w:color w:val="231F20"/>
          <w:spacing w:val="-27"/>
          <w:w w:val="105"/>
        </w:rPr>
        <w:t> </w:t>
      </w:r>
      <w:r>
        <w:rPr>
          <w:color w:val="231F20"/>
          <w:w w:val="105"/>
        </w:rPr>
        <w:t>skills.</w:t>
      </w:r>
      <w:r>
        <w:rPr>
          <w:color w:val="231F20"/>
          <w:spacing w:val="-27"/>
          <w:w w:val="105"/>
        </w:rPr>
        <w:t> </w:t>
      </w:r>
      <w:r>
        <w:rPr>
          <w:color w:val="231F20"/>
          <w:w w:val="105"/>
        </w:rPr>
        <w:t>We</w:t>
      </w:r>
      <w:r>
        <w:rPr>
          <w:color w:val="231F20"/>
          <w:spacing w:val="-27"/>
          <w:w w:val="105"/>
        </w:rPr>
        <w:t> </w:t>
      </w:r>
      <w:r>
        <w:rPr>
          <w:color w:val="231F20"/>
          <w:w w:val="105"/>
        </w:rPr>
        <w:t>first</w:t>
      </w:r>
      <w:r>
        <w:rPr>
          <w:color w:val="231F20"/>
          <w:spacing w:val="-27"/>
          <w:w w:val="105"/>
        </w:rPr>
        <w:t> </w:t>
      </w:r>
      <w:r>
        <w:rPr>
          <w:color w:val="231F20"/>
          <w:w w:val="105"/>
        </w:rPr>
        <w:t>assessed</w:t>
      </w:r>
      <w:r>
        <w:rPr>
          <w:color w:val="231F20"/>
          <w:spacing w:val="-27"/>
          <w:w w:val="105"/>
        </w:rPr>
        <w:t> </w:t>
      </w:r>
      <w:r>
        <w:rPr>
          <w:color w:val="231F20"/>
          <w:w w:val="105"/>
        </w:rPr>
        <w:t>the</w:t>
      </w:r>
    </w:p>
    <w:p>
      <w:pPr>
        <w:pStyle w:val="BodyText"/>
        <w:spacing w:line="312" w:lineRule="auto" w:before="2"/>
        <w:ind w:left="850" w:right="370"/>
      </w:pPr>
      <w:r>
        <w:rPr>
          <w:color w:val="231F20"/>
        </w:rPr>
        <w:t>relationship between awareness and practice. We </w:t>
      </w:r>
      <w:r>
        <w:rPr>
          <w:color w:val="231F20"/>
          <w:w w:val="105"/>
        </w:rPr>
        <w:t>ran a logistic regression with practice of skill as the</w:t>
      </w:r>
      <w:r>
        <w:rPr>
          <w:color w:val="231F20"/>
          <w:spacing w:val="-36"/>
          <w:w w:val="105"/>
        </w:rPr>
        <w:t> </w:t>
      </w:r>
      <w:r>
        <w:rPr>
          <w:color w:val="231F20"/>
          <w:w w:val="105"/>
        </w:rPr>
        <w:t>dependent</w:t>
      </w:r>
      <w:r>
        <w:rPr>
          <w:color w:val="231F20"/>
          <w:spacing w:val="-35"/>
          <w:w w:val="105"/>
        </w:rPr>
        <w:t> </w:t>
      </w:r>
      <w:r>
        <w:rPr>
          <w:color w:val="231F20"/>
          <w:w w:val="105"/>
        </w:rPr>
        <w:t>variable</w:t>
      </w:r>
      <w:r>
        <w:rPr>
          <w:color w:val="231F20"/>
          <w:spacing w:val="-36"/>
          <w:w w:val="105"/>
        </w:rPr>
        <w:t> </w:t>
      </w:r>
      <w:r>
        <w:rPr>
          <w:color w:val="231F20"/>
          <w:w w:val="105"/>
        </w:rPr>
        <w:t>and</w:t>
      </w:r>
      <w:r>
        <w:rPr>
          <w:color w:val="231F20"/>
          <w:spacing w:val="-35"/>
          <w:w w:val="105"/>
        </w:rPr>
        <w:t> </w:t>
      </w:r>
      <w:r>
        <w:rPr>
          <w:color w:val="231F20"/>
          <w:w w:val="105"/>
        </w:rPr>
        <w:t>skill</w:t>
      </w:r>
      <w:r>
        <w:rPr>
          <w:color w:val="231F20"/>
          <w:spacing w:val="-35"/>
          <w:w w:val="105"/>
        </w:rPr>
        <w:t> </w:t>
      </w:r>
      <w:r>
        <w:rPr>
          <w:color w:val="231F20"/>
          <w:w w:val="105"/>
        </w:rPr>
        <w:t>awareness</w:t>
      </w:r>
      <w:r>
        <w:rPr>
          <w:color w:val="231F20"/>
          <w:spacing w:val="-36"/>
          <w:w w:val="105"/>
        </w:rPr>
        <w:t> </w:t>
      </w:r>
      <w:r>
        <w:rPr>
          <w:color w:val="231F20"/>
          <w:w w:val="105"/>
        </w:rPr>
        <w:t>as</w:t>
      </w:r>
      <w:r>
        <w:rPr>
          <w:color w:val="231F20"/>
          <w:spacing w:val="-35"/>
          <w:w w:val="105"/>
        </w:rPr>
        <w:t> </w:t>
      </w:r>
      <w:r>
        <w:rPr>
          <w:color w:val="231F20"/>
          <w:w w:val="105"/>
        </w:rPr>
        <w:t>the</w:t>
      </w:r>
    </w:p>
    <w:p>
      <w:pPr>
        <w:pStyle w:val="BodyText"/>
        <w:spacing w:line="312" w:lineRule="auto" w:before="3"/>
        <w:ind w:left="850"/>
      </w:pPr>
      <w:r>
        <w:rPr>
          <w:color w:val="231F20"/>
        </w:rPr>
        <w:t>independent variable. Both take a value of 0 if the skill </w:t>
      </w:r>
      <w:r>
        <w:rPr>
          <w:color w:val="231F20"/>
          <w:w w:val="104"/>
        </w:rPr>
        <w:t>i</w:t>
      </w:r>
      <w:r>
        <w:rPr>
          <w:color w:val="231F20"/>
          <w:w w:val="87"/>
        </w:rPr>
        <w:t>s</w:t>
      </w:r>
      <w:r>
        <w:rPr>
          <w:color w:val="231F20"/>
        </w:rPr>
        <w:t> </w:t>
      </w:r>
      <w:r>
        <w:rPr>
          <w:color w:val="231F20"/>
          <w:w w:val="99"/>
        </w:rPr>
        <w:t>n</w:t>
      </w:r>
      <w:r>
        <w:rPr>
          <w:color w:val="231F20"/>
          <w:w w:val="103"/>
        </w:rPr>
        <w:t>o</w:t>
      </w:r>
      <w:r>
        <w:rPr>
          <w:color w:val="231F20"/>
          <w:w w:val="126"/>
        </w:rPr>
        <w:t>t</w:t>
      </w:r>
      <w:r>
        <w:rPr>
          <w:color w:val="231F20"/>
        </w:rPr>
        <w:t> </w:t>
      </w:r>
      <w:r>
        <w:rPr>
          <w:color w:val="231F20"/>
          <w:w w:val="103"/>
        </w:rPr>
        <w:t>p</w:t>
      </w:r>
      <w:r>
        <w:rPr>
          <w:color w:val="231F20"/>
          <w:w w:val="100"/>
        </w:rPr>
        <w:t>ra</w:t>
      </w:r>
      <w:r>
        <w:rPr>
          <w:color w:val="231F20"/>
          <w:w w:val="105"/>
        </w:rPr>
        <w:t>c</w:t>
      </w:r>
      <w:r>
        <w:rPr>
          <w:color w:val="231F20"/>
          <w:w w:val="126"/>
        </w:rPr>
        <w:t>t</w:t>
      </w:r>
      <w:r>
        <w:rPr>
          <w:color w:val="231F20"/>
          <w:w w:val="104"/>
        </w:rPr>
        <w:t>i</w:t>
      </w:r>
      <w:r>
        <w:rPr>
          <w:color w:val="231F20"/>
          <w:w w:val="105"/>
        </w:rPr>
        <w:t>c</w:t>
      </w:r>
      <w:r>
        <w:rPr>
          <w:color w:val="231F20"/>
          <w:w w:val="98"/>
        </w:rPr>
        <w:t>e</w:t>
      </w:r>
      <w:r>
        <w:rPr>
          <w:color w:val="231F20"/>
          <w:w w:val="103"/>
        </w:rPr>
        <w:t>d</w:t>
      </w:r>
      <w:r>
        <w:rPr>
          <w:color w:val="231F20"/>
          <w:w w:val="191"/>
        </w:rPr>
        <w:t>/</w:t>
      </w:r>
      <w:r>
        <w:rPr>
          <w:color w:val="231F20"/>
          <w:w w:val="96"/>
        </w:rPr>
        <w:t>k</w:t>
      </w:r>
      <w:r>
        <w:rPr>
          <w:color w:val="231F20"/>
          <w:w w:val="99"/>
        </w:rPr>
        <w:t>n</w:t>
      </w:r>
      <w:r>
        <w:rPr>
          <w:color w:val="231F20"/>
          <w:w w:val="99"/>
        </w:rPr>
        <w:t>ow</w:t>
      </w:r>
      <w:r>
        <w:rPr>
          <w:color w:val="231F20"/>
          <w:w w:val="99"/>
        </w:rPr>
        <w:t>n</w:t>
      </w:r>
      <w:r>
        <w:rPr>
          <w:color w:val="231F20"/>
          <w:w w:val="86"/>
        </w:rPr>
        <w:t>,</w:t>
      </w:r>
      <w:r>
        <w:rPr>
          <w:color w:val="231F20"/>
        </w:rPr>
        <w:t> </w:t>
      </w:r>
      <w:r>
        <w:rPr>
          <w:color w:val="231F20"/>
          <w:w w:val="90"/>
        </w:rPr>
        <w:t>a</w:t>
      </w:r>
      <w:r>
        <w:rPr>
          <w:color w:val="231F20"/>
          <w:w w:val="99"/>
        </w:rPr>
        <w:t>n</w:t>
      </w:r>
      <w:r>
        <w:rPr>
          <w:color w:val="231F20"/>
          <w:w w:val="103"/>
        </w:rPr>
        <w:t>d</w:t>
      </w:r>
      <w:r>
        <w:rPr>
          <w:color w:val="231F20"/>
        </w:rPr>
        <w:t> </w:t>
      </w:r>
      <w:r>
        <w:rPr>
          <w:color w:val="231F20"/>
          <w:w w:val="61"/>
        </w:rPr>
        <w:t>1</w:t>
      </w:r>
      <w:r>
        <w:rPr>
          <w:color w:val="231F20"/>
        </w:rPr>
        <w:t> </w:t>
      </w:r>
      <w:r>
        <w:rPr>
          <w:color w:val="231F20"/>
          <w:w w:val="104"/>
        </w:rPr>
        <w:t>i</w:t>
      </w:r>
      <w:r>
        <w:rPr>
          <w:color w:val="231F20"/>
          <w:w w:val="116"/>
        </w:rPr>
        <w:t>f</w:t>
      </w:r>
      <w:r>
        <w:rPr>
          <w:color w:val="231F20"/>
        </w:rPr>
        <w:t> </w:t>
      </w:r>
      <w:r>
        <w:rPr>
          <w:color w:val="231F20"/>
          <w:w w:val="126"/>
        </w:rPr>
        <w:t>t</w:t>
      </w:r>
      <w:r>
        <w:rPr>
          <w:color w:val="231F20"/>
          <w:w w:val="101"/>
        </w:rPr>
        <w:t>h</w:t>
      </w:r>
      <w:r>
        <w:rPr>
          <w:color w:val="231F20"/>
          <w:w w:val="98"/>
        </w:rPr>
        <w:t>e</w:t>
      </w:r>
      <w:r>
        <w:rPr>
          <w:color w:val="231F20"/>
        </w:rPr>
        <w:t> </w:t>
      </w:r>
      <w:r>
        <w:rPr>
          <w:color w:val="231F20"/>
          <w:w w:val="87"/>
        </w:rPr>
        <w:t>s</w:t>
      </w:r>
      <w:r>
        <w:rPr>
          <w:color w:val="231F20"/>
          <w:w w:val="96"/>
        </w:rPr>
        <w:t>k</w:t>
      </w:r>
      <w:r>
        <w:rPr>
          <w:color w:val="231F20"/>
          <w:w w:val="104"/>
        </w:rPr>
        <w:t>ill</w:t>
      </w:r>
      <w:r>
        <w:rPr>
          <w:color w:val="231F20"/>
        </w:rPr>
        <w:t> </w:t>
      </w:r>
      <w:r>
        <w:rPr>
          <w:color w:val="231F20"/>
          <w:w w:val="104"/>
        </w:rPr>
        <w:t>i</w:t>
      </w:r>
      <w:r>
        <w:rPr>
          <w:color w:val="231F20"/>
          <w:w w:val="87"/>
        </w:rPr>
        <w:t>s</w:t>
      </w:r>
      <w:r>
        <w:rPr>
          <w:color w:val="231F20"/>
        </w:rPr>
        <w:t> </w:t>
      </w:r>
      <w:r>
        <w:rPr>
          <w:color w:val="231F20"/>
          <w:w w:val="103"/>
        </w:rPr>
        <w:t>p</w:t>
      </w:r>
      <w:r>
        <w:rPr>
          <w:color w:val="231F20"/>
          <w:w w:val="100"/>
        </w:rPr>
        <w:t>ra</w:t>
      </w:r>
      <w:r>
        <w:rPr>
          <w:color w:val="231F20"/>
          <w:w w:val="105"/>
        </w:rPr>
        <w:t>c</w:t>
      </w:r>
      <w:r>
        <w:rPr>
          <w:color w:val="231F20"/>
          <w:w w:val="126"/>
        </w:rPr>
        <w:t>t</w:t>
      </w:r>
      <w:r>
        <w:rPr>
          <w:color w:val="231F20"/>
          <w:w w:val="104"/>
        </w:rPr>
        <w:t>i</w:t>
      </w:r>
      <w:r>
        <w:rPr>
          <w:color w:val="231F20"/>
          <w:w w:val="105"/>
        </w:rPr>
        <w:t>c</w:t>
      </w:r>
      <w:r>
        <w:rPr>
          <w:color w:val="231F20"/>
          <w:w w:val="98"/>
        </w:rPr>
        <w:t>e</w:t>
      </w:r>
      <w:r>
        <w:rPr>
          <w:color w:val="231F20"/>
          <w:w w:val="103"/>
        </w:rPr>
        <w:t>d</w:t>
      </w:r>
      <w:r>
        <w:rPr>
          <w:color w:val="231F20"/>
          <w:w w:val="191"/>
        </w:rPr>
        <w:t>/ </w:t>
      </w:r>
      <w:r>
        <w:rPr>
          <w:color w:val="231F20"/>
        </w:rPr>
        <w:t>known. The level of observation is the knowledge</w:t>
      </w:r>
    </w:p>
    <w:p>
      <w:pPr>
        <w:pStyle w:val="BodyText"/>
        <w:spacing w:before="6"/>
        <w:rPr>
          <w:sz w:val="22"/>
        </w:rPr>
      </w:pPr>
      <w:r>
        <w:rPr/>
        <w:br w:type="column"/>
      </w:r>
      <w:r>
        <w:rPr>
          <w:sz w:val="22"/>
        </w:rPr>
      </w:r>
    </w:p>
    <w:p>
      <w:pPr>
        <w:pStyle w:val="BodyText"/>
        <w:spacing w:line="312" w:lineRule="auto"/>
        <w:ind w:left="472" w:right="1134"/>
      </w:pPr>
      <w:r>
        <w:rPr>
          <w:color w:val="231F20"/>
        </w:rPr>
        <w:t>and practice of each skill at the individual level. Column</w:t>
      </w:r>
      <w:r>
        <w:rPr>
          <w:color w:val="231F20"/>
          <w:spacing w:val="-20"/>
        </w:rPr>
        <w:t> </w:t>
      </w:r>
      <w:r>
        <w:rPr>
          <w:color w:val="231F20"/>
        </w:rPr>
        <w:t>1</w:t>
      </w:r>
      <w:r>
        <w:rPr>
          <w:color w:val="231F20"/>
          <w:spacing w:val="-19"/>
        </w:rPr>
        <w:t> </w:t>
      </w:r>
      <w:r>
        <w:rPr>
          <w:color w:val="231F20"/>
        </w:rPr>
        <w:t>of</w:t>
      </w:r>
      <w:r>
        <w:rPr>
          <w:color w:val="231F20"/>
          <w:spacing w:val="-19"/>
        </w:rPr>
        <w:t> </w:t>
      </w:r>
      <w:r>
        <w:rPr>
          <w:color w:val="231F20"/>
        </w:rPr>
        <w:t>Table</w:t>
      </w:r>
      <w:r>
        <w:rPr>
          <w:color w:val="231F20"/>
          <w:spacing w:val="-19"/>
        </w:rPr>
        <w:t> </w:t>
      </w:r>
      <w:r>
        <w:rPr>
          <w:color w:val="231F20"/>
        </w:rPr>
        <w:t>6.1</w:t>
      </w:r>
      <w:r>
        <w:rPr>
          <w:color w:val="231F20"/>
          <w:spacing w:val="-19"/>
        </w:rPr>
        <w:t> </w:t>
      </w:r>
      <w:r>
        <w:rPr>
          <w:color w:val="231F20"/>
        </w:rPr>
        <w:t>shows</w:t>
      </w:r>
      <w:r>
        <w:rPr>
          <w:color w:val="231F20"/>
          <w:spacing w:val="-19"/>
        </w:rPr>
        <w:t> </w:t>
      </w:r>
      <w:r>
        <w:rPr>
          <w:color w:val="231F20"/>
        </w:rPr>
        <w:t>that,</w:t>
      </w:r>
      <w:r>
        <w:rPr>
          <w:color w:val="231F20"/>
          <w:spacing w:val="-20"/>
        </w:rPr>
        <w:t> </w:t>
      </w:r>
      <w:r>
        <w:rPr>
          <w:color w:val="231F20"/>
        </w:rPr>
        <w:t>on</w:t>
      </w:r>
      <w:r>
        <w:rPr>
          <w:color w:val="231F20"/>
          <w:spacing w:val="-19"/>
        </w:rPr>
        <w:t> </w:t>
      </w:r>
      <w:r>
        <w:rPr>
          <w:color w:val="231F20"/>
        </w:rPr>
        <w:t>average,</w:t>
      </w:r>
      <w:r>
        <w:rPr>
          <w:color w:val="231F20"/>
          <w:spacing w:val="-19"/>
        </w:rPr>
        <w:t> </w:t>
      </w:r>
      <w:r>
        <w:rPr>
          <w:color w:val="231F20"/>
        </w:rPr>
        <w:t>there is a statistically significant and positive</w:t>
      </w:r>
      <w:r>
        <w:rPr>
          <w:color w:val="231F20"/>
          <w:spacing w:val="-5"/>
        </w:rPr>
        <w:t> </w:t>
      </w:r>
      <w:r>
        <w:rPr>
          <w:color w:val="231F20"/>
        </w:rPr>
        <w:t>relationship</w:t>
      </w:r>
    </w:p>
    <w:p>
      <w:pPr>
        <w:pStyle w:val="BodyText"/>
        <w:spacing w:line="312" w:lineRule="auto" w:before="3"/>
        <w:ind w:left="472" w:right="923"/>
      </w:pPr>
      <w:r>
        <w:rPr>
          <w:color w:val="231F20"/>
          <w:w w:val="105"/>
        </w:rPr>
        <w:t>between</w:t>
      </w:r>
      <w:r>
        <w:rPr>
          <w:color w:val="231F20"/>
          <w:spacing w:val="-39"/>
          <w:w w:val="105"/>
        </w:rPr>
        <w:t> </w:t>
      </w:r>
      <w:r>
        <w:rPr>
          <w:color w:val="231F20"/>
          <w:w w:val="105"/>
        </w:rPr>
        <w:t>awareness</w:t>
      </w:r>
      <w:r>
        <w:rPr>
          <w:color w:val="231F20"/>
          <w:spacing w:val="-39"/>
          <w:w w:val="105"/>
        </w:rPr>
        <w:t> </w:t>
      </w:r>
      <w:r>
        <w:rPr>
          <w:color w:val="231F20"/>
          <w:w w:val="105"/>
        </w:rPr>
        <w:t>and</w:t>
      </w:r>
      <w:r>
        <w:rPr>
          <w:color w:val="231F20"/>
          <w:spacing w:val="-39"/>
          <w:w w:val="105"/>
        </w:rPr>
        <w:t> </w:t>
      </w:r>
      <w:r>
        <w:rPr>
          <w:color w:val="231F20"/>
          <w:w w:val="105"/>
        </w:rPr>
        <w:t>practice.</w:t>
      </w:r>
      <w:r>
        <w:rPr>
          <w:color w:val="231F20"/>
          <w:spacing w:val="-39"/>
          <w:w w:val="105"/>
        </w:rPr>
        <w:t> </w:t>
      </w:r>
      <w:r>
        <w:rPr>
          <w:color w:val="231F20"/>
          <w:w w:val="105"/>
        </w:rPr>
        <w:t>Column</w:t>
      </w:r>
      <w:r>
        <w:rPr>
          <w:color w:val="231F20"/>
          <w:spacing w:val="-39"/>
          <w:w w:val="105"/>
        </w:rPr>
        <w:t> </w:t>
      </w:r>
      <w:r>
        <w:rPr>
          <w:color w:val="231F20"/>
          <w:w w:val="105"/>
        </w:rPr>
        <w:t>2</w:t>
      </w:r>
      <w:r>
        <w:rPr>
          <w:color w:val="231F20"/>
          <w:spacing w:val="-39"/>
          <w:w w:val="105"/>
        </w:rPr>
        <w:t> </w:t>
      </w:r>
      <w:r>
        <w:rPr>
          <w:color w:val="231F20"/>
          <w:w w:val="105"/>
        </w:rPr>
        <w:t>&amp;</w:t>
      </w:r>
      <w:r>
        <w:rPr>
          <w:color w:val="231F20"/>
          <w:spacing w:val="-39"/>
          <w:w w:val="105"/>
        </w:rPr>
        <w:t> </w:t>
      </w:r>
      <w:r>
        <w:rPr>
          <w:color w:val="231F20"/>
          <w:w w:val="105"/>
        </w:rPr>
        <w:t>3</w:t>
      </w:r>
      <w:r>
        <w:rPr>
          <w:color w:val="231F20"/>
          <w:spacing w:val="-39"/>
          <w:w w:val="105"/>
        </w:rPr>
        <w:t> </w:t>
      </w:r>
      <w:r>
        <w:rPr>
          <w:color w:val="231F20"/>
          <w:w w:val="105"/>
        </w:rPr>
        <w:t>shows that</w:t>
      </w:r>
      <w:r>
        <w:rPr>
          <w:color w:val="231F20"/>
          <w:spacing w:val="-21"/>
          <w:w w:val="105"/>
        </w:rPr>
        <w:t> </w:t>
      </w:r>
      <w:r>
        <w:rPr>
          <w:color w:val="231F20"/>
          <w:w w:val="105"/>
        </w:rPr>
        <w:t>the</w:t>
      </w:r>
      <w:r>
        <w:rPr>
          <w:color w:val="231F20"/>
          <w:spacing w:val="-20"/>
          <w:w w:val="105"/>
        </w:rPr>
        <w:t> </w:t>
      </w:r>
      <w:r>
        <w:rPr>
          <w:color w:val="231F20"/>
          <w:w w:val="105"/>
        </w:rPr>
        <w:t>relationship</w:t>
      </w:r>
      <w:r>
        <w:rPr>
          <w:color w:val="231F20"/>
          <w:spacing w:val="-20"/>
          <w:w w:val="105"/>
        </w:rPr>
        <w:t> </w:t>
      </w:r>
      <w:r>
        <w:rPr>
          <w:color w:val="231F20"/>
          <w:w w:val="105"/>
        </w:rPr>
        <w:t>continues</w:t>
      </w:r>
      <w:r>
        <w:rPr>
          <w:color w:val="231F20"/>
          <w:spacing w:val="-20"/>
          <w:w w:val="105"/>
        </w:rPr>
        <w:t> </w:t>
      </w:r>
      <w:r>
        <w:rPr>
          <w:color w:val="231F20"/>
          <w:w w:val="105"/>
        </w:rPr>
        <w:t>to</w:t>
      </w:r>
      <w:r>
        <w:rPr>
          <w:color w:val="231F20"/>
          <w:spacing w:val="-20"/>
          <w:w w:val="105"/>
        </w:rPr>
        <w:t> </w:t>
      </w:r>
      <w:r>
        <w:rPr>
          <w:color w:val="231F20"/>
          <w:w w:val="105"/>
        </w:rPr>
        <w:t>be</w:t>
      </w:r>
      <w:r>
        <w:rPr>
          <w:color w:val="231F20"/>
          <w:spacing w:val="-20"/>
          <w:w w:val="105"/>
        </w:rPr>
        <w:t> </w:t>
      </w:r>
      <w:r>
        <w:rPr>
          <w:color w:val="231F20"/>
          <w:w w:val="105"/>
        </w:rPr>
        <w:t>significant</w:t>
      </w:r>
      <w:r>
        <w:rPr>
          <w:color w:val="231F20"/>
          <w:spacing w:val="-20"/>
          <w:w w:val="105"/>
        </w:rPr>
        <w:t> </w:t>
      </w:r>
      <w:r>
        <w:rPr>
          <w:color w:val="231F20"/>
          <w:w w:val="105"/>
        </w:rPr>
        <w:t>even when controlling for the </w:t>
      </w:r>
      <w:r>
        <w:rPr>
          <w:color w:val="231F20"/>
          <w:spacing w:val="2"/>
          <w:w w:val="105"/>
        </w:rPr>
        <w:t>type </w:t>
      </w:r>
      <w:r>
        <w:rPr>
          <w:color w:val="231F20"/>
          <w:w w:val="105"/>
        </w:rPr>
        <w:t>of skill and individual effects. Being aware of the skill increases the odds ratio</w:t>
      </w:r>
      <w:r>
        <w:rPr>
          <w:color w:val="231F20"/>
          <w:spacing w:val="-11"/>
          <w:w w:val="105"/>
        </w:rPr>
        <w:t> </w:t>
      </w:r>
      <w:r>
        <w:rPr>
          <w:color w:val="231F20"/>
          <w:w w:val="105"/>
        </w:rPr>
        <w:t>of</w:t>
      </w:r>
      <w:r>
        <w:rPr>
          <w:color w:val="231F20"/>
          <w:spacing w:val="-11"/>
          <w:w w:val="105"/>
        </w:rPr>
        <w:t> </w:t>
      </w:r>
      <w:r>
        <w:rPr>
          <w:color w:val="231F20"/>
          <w:w w:val="105"/>
        </w:rPr>
        <w:t>practicing</w:t>
      </w:r>
      <w:r>
        <w:rPr>
          <w:color w:val="231F20"/>
          <w:spacing w:val="-11"/>
          <w:w w:val="105"/>
        </w:rPr>
        <w:t> </w:t>
      </w:r>
      <w:r>
        <w:rPr>
          <w:color w:val="231F20"/>
          <w:w w:val="105"/>
        </w:rPr>
        <w:t>the</w:t>
      </w:r>
      <w:r>
        <w:rPr>
          <w:color w:val="231F20"/>
          <w:spacing w:val="-11"/>
          <w:w w:val="105"/>
        </w:rPr>
        <w:t> </w:t>
      </w:r>
      <w:r>
        <w:rPr>
          <w:color w:val="231F20"/>
          <w:w w:val="105"/>
        </w:rPr>
        <w:t>skill</w:t>
      </w:r>
      <w:r>
        <w:rPr>
          <w:color w:val="231F20"/>
          <w:spacing w:val="-11"/>
          <w:w w:val="105"/>
        </w:rPr>
        <w:t> </w:t>
      </w:r>
      <w:r>
        <w:rPr>
          <w:color w:val="231F20"/>
          <w:w w:val="105"/>
        </w:rPr>
        <w:t>by</w:t>
      </w:r>
      <w:r>
        <w:rPr>
          <w:color w:val="231F20"/>
          <w:spacing w:val="-11"/>
          <w:w w:val="105"/>
        </w:rPr>
        <w:t> </w:t>
      </w:r>
      <w:r>
        <w:rPr>
          <w:color w:val="231F20"/>
          <w:w w:val="105"/>
        </w:rPr>
        <w:t>52</w:t>
      </w:r>
      <w:r>
        <w:rPr>
          <w:color w:val="231F20"/>
          <w:spacing w:val="-11"/>
          <w:w w:val="105"/>
        </w:rPr>
        <w:t> </w:t>
      </w:r>
      <w:r>
        <w:rPr>
          <w:color w:val="231F20"/>
          <w:w w:val="105"/>
        </w:rPr>
        <w:t>per</w:t>
      </w:r>
      <w:r>
        <w:rPr>
          <w:color w:val="231F20"/>
          <w:spacing w:val="-11"/>
          <w:w w:val="105"/>
        </w:rPr>
        <w:t> </w:t>
      </w:r>
      <w:r>
        <w:rPr>
          <w:color w:val="231F20"/>
          <w:w w:val="105"/>
        </w:rPr>
        <w:t>cent.</w:t>
      </w:r>
    </w:p>
    <w:p>
      <w:pPr>
        <w:spacing w:after="0" w:line="312" w:lineRule="auto"/>
        <w:sectPr>
          <w:type w:val="continuous"/>
          <w:pgSz w:w="11910" w:h="16840"/>
          <w:pgMar w:top="920" w:bottom="280" w:left="0" w:right="0"/>
          <w:cols w:num="2" w:equalWidth="0">
            <w:col w:w="5654" w:space="40"/>
            <w:col w:w="6216"/>
          </w:cols>
        </w:sectPr>
      </w:pPr>
    </w:p>
    <w:p>
      <w:pPr>
        <w:pStyle w:val="BodyText"/>
      </w:pPr>
    </w:p>
    <w:p>
      <w:pPr>
        <w:pStyle w:val="BodyText"/>
      </w:pPr>
    </w:p>
    <w:p>
      <w:pPr>
        <w:pStyle w:val="Heading4"/>
        <w:spacing w:before="202"/>
      </w:pPr>
      <w:r>
        <w:rPr>
          <w:color w:val="231F20"/>
          <w:w w:val="90"/>
        </w:rPr>
        <w:t>TABLE 6.1 RELATIONSHIP BETWEEN SKILL PRACTICE &amp; SKILL AWARENESS.</w:t>
      </w:r>
    </w:p>
    <w:p>
      <w:pPr>
        <w:pStyle w:val="BodyText"/>
        <w:spacing w:before="1"/>
        <w:rPr>
          <w:b/>
          <w:sz w:val="26"/>
        </w:rPr>
      </w:pPr>
    </w:p>
    <w:p>
      <w:pPr>
        <w:spacing w:after="0"/>
        <w:rPr>
          <w:sz w:val="26"/>
        </w:rPr>
        <w:sectPr>
          <w:type w:val="continuous"/>
          <w:pgSz w:w="11910" w:h="16840"/>
          <w:pgMar w:top="920" w:bottom="280" w:left="0" w:right="0"/>
        </w:sectPr>
      </w:pPr>
    </w:p>
    <w:p>
      <w:pPr>
        <w:pStyle w:val="Heading5"/>
        <w:jc w:val="right"/>
      </w:pPr>
      <w:r>
        <w:rPr>
          <w:color w:val="231F20"/>
          <w:spacing w:val="-1"/>
          <w:w w:val="75"/>
        </w:rPr>
        <w:t>(1)</w:t>
      </w:r>
    </w:p>
    <w:p>
      <w:pPr>
        <w:spacing w:before="11"/>
        <w:ind w:left="0" w:right="0" w:firstLine="0"/>
        <w:jc w:val="right"/>
        <w:rPr>
          <w:b/>
          <w:sz w:val="22"/>
        </w:rPr>
      </w:pPr>
      <w:r>
        <w:rPr/>
        <w:pict>
          <v:shape style="position:absolute;margin-left:43.019699pt;margin-top:11.648861pt;width:509.25pt;height:183.75pt;mso-position-horizontal-relative:page;mso-position-vertical-relative:paragraph;z-index:51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04"/>
                    <w:gridCol w:w="1626"/>
                    <w:gridCol w:w="1653"/>
                  </w:tblGrid>
                  <w:tr>
                    <w:trPr>
                      <w:trHeight w:val="408" w:hRule="atLeast"/>
                    </w:trPr>
                    <w:tc>
                      <w:tcPr>
                        <w:tcW w:w="6904" w:type="dxa"/>
                        <w:tcBorders>
                          <w:bottom w:val="single" w:sz="8" w:space="0" w:color="231F20"/>
                        </w:tcBorders>
                      </w:tcPr>
                      <w:p>
                        <w:pPr>
                          <w:pStyle w:val="TableParagraph"/>
                          <w:tabs>
                            <w:tab w:pos="5359" w:val="left" w:leader="none"/>
                          </w:tabs>
                          <w:spacing w:before="42"/>
                          <w:ind w:right="140"/>
                          <w:jc w:val="right"/>
                          <w:rPr>
                            <w:b/>
                            <w:sz w:val="22"/>
                          </w:rPr>
                        </w:pPr>
                        <w:r>
                          <w:rPr>
                            <w:b/>
                            <w:color w:val="231F20"/>
                            <w:sz w:val="22"/>
                          </w:rPr>
                          <w:t>Variables</w:t>
                          <w:tab/>
                        </w:r>
                        <w:r>
                          <w:rPr>
                            <w:b/>
                            <w:color w:val="231F20"/>
                            <w:spacing w:val="2"/>
                            <w:w w:val="95"/>
                            <w:sz w:val="22"/>
                          </w:rPr>
                          <w:t>Skill</w:t>
                        </w:r>
                        <w:r>
                          <w:rPr>
                            <w:b/>
                            <w:color w:val="231F20"/>
                            <w:spacing w:val="23"/>
                            <w:w w:val="95"/>
                            <w:sz w:val="22"/>
                          </w:rPr>
                          <w:t> </w:t>
                        </w:r>
                        <w:r>
                          <w:rPr>
                            <w:b/>
                            <w:color w:val="231F20"/>
                            <w:spacing w:val="2"/>
                            <w:w w:val="95"/>
                            <w:sz w:val="22"/>
                          </w:rPr>
                          <w:t>practice</w:t>
                        </w:r>
                      </w:p>
                    </w:tc>
                    <w:tc>
                      <w:tcPr>
                        <w:tcW w:w="1626" w:type="dxa"/>
                        <w:tcBorders>
                          <w:bottom w:val="single" w:sz="8" w:space="0" w:color="231F20"/>
                        </w:tcBorders>
                      </w:tcPr>
                      <w:p>
                        <w:pPr>
                          <w:pStyle w:val="TableParagraph"/>
                          <w:spacing w:before="42"/>
                          <w:ind w:right="139"/>
                          <w:jc w:val="right"/>
                          <w:rPr>
                            <w:b/>
                            <w:sz w:val="22"/>
                          </w:rPr>
                        </w:pPr>
                        <w:r>
                          <w:rPr>
                            <w:b/>
                            <w:color w:val="231F20"/>
                            <w:w w:val="95"/>
                            <w:sz w:val="22"/>
                          </w:rPr>
                          <w:t>Skill practice</w:t>
                        </w:r>
                      </w:p>
                    </w:tc>
                    <w:tc>
                      <w:tcPr>
                        <w:tcW w:w="1653" w:type="dxa"/>
                        <w:tcBorders>
                          <w:bottom w:val="single" w:sz="8" w:space="0" w:color="231F20"/>
                        </w:tcBorders>
                      </w:tcPr>
                      <w:p>
                        <w:pPr>
                          <w:pStyle w:val="TableParagraph"/>
                          <w:spacing w:before="42"/>
                          <w:ind w:right="165"/>
                          <w:jc w:val="right"/>
                          <w:rPr>
                            <w:b/>
                            <w:sz w:val="22"/>
                          </w:rPr>
                        </w:pPr>
                        <w:r>
                          <w:rPr>
                            <w:b/>
                            <w:color w:val="231F20"/>
                            <w:w w:val="95"/>
                            <w:sz w:val="22"/>
                          </w:rPr>
                          <w:t>Skill practice</w:t>
                        </w:r>
                      </w:p>
                    </w:tc>
                  </w:tr>
                  <w:tr>
                    <w:trPr>
                      <w:trHeight w:val="348" w:hRule="atLeast"/>
                    </w:trPr>
                    <w:tc>
                      <w:tcPr>
                        <w:tcW w:w="6904" w:type="dxa"/>
                        <w:tcBorders>
                          <w:top w:val="single" w:sz="8" w:space="0" w:color="231F20"/>
                        </w:tcBorders>
                      </w:tcPr>
                      <w:p>
                        <w:pPr>
                          <w:pStyle w:val="TableParagraph"/>
                          <w:tabs>
                            <w:tab w:pos="5983" w:val="left" w:leader="none"/>
                          </w:tabs>
                          <w:spacing w:line="199" w:lineRule="exact" w:before="130"/>
                          <w:ind w:right="137"/>
                          <w:jc w:val="right"/>
                          <w:rPr>
                            <w:sz w:val="20"/>
                          </w:rPr>
                        </w:pPr>
                        <w:r>
                          <w:rPr>
                            <w:color w:val="231F20"/>
                            <w:spacing w:val="3"/>
                            <w:w w:val="77"/>
                            <w:sz w:val="20"/>
                          </w:rPr>
                          <w:t>S</w:t>
                        </w:r>
                        <w:r>
                          <w:rPr>
                            <w:color w:val="231F20"/>
                            <w:spacing w:val="4"/>
                            <w:w w:val="96"/>
                            <w:sz w:val="20"/>
                          </w:rPr>
                          <w:t>k</w:t>
                        </w:r>
                        <w:r>
                          <w:rPr>
                            <w:color w:val="231F20"/>
                            <w:spacing w:val="3"/>
                            <w:w w:val="104"/>
                            <w:sz w:val="20"/>
                          </w:rPr>
                          <w:t>il</w:t>
                        </w:r>
                        <w:r>
                          <w:rPr>
                            <w:color w:val="231F20"/>
                            <w:w w:val="104"/>
                            <w:sz w:val="20"/>
                          </w:rPr>
                          <w:t>l</w:t>
                        </w:r>
                        <w:r>
                          <w:rPr>
                            <w:color w:val="231F20"/>
                            <w:spacing w:val="-2"/>
                            <w:sz w:val="20"/>
                          </w:rPr>
                          <w:t> </w:t>
                        </w:r>
                        <w:r>
                          <w:rPr>
                            <w:color w:val="231F20"/>
                            <w:spacing w:val="3"/>
                            <w:w w:val="93"/>
                            <w:sz w:val="20"/>
                          </w:rPr>
                          <w:t>a</w:t>
                        </w:r>
                        <w:r>
                          <w:rPr>
                            <w:color w:val="231F20"/>
                            <w:spacing w:val="2"/>
                            <w:w w:val="93"/>
                            <w:sz w:val="20"/>
                          </w:rPr>
                          <w:t>w</w:t>
                        </w:r>
                        <w:r>
                          <w:rPr>
                            <w:color w:val="231F20"/>
                            <w:spacing w:val="4"/>
                            <w:w w:val="90"/>
                            <w:sz w:val="20"/>
                          </w:rPr>
                          <w:t>a</w:t>
                        </w:r>
                        <w:r>
                          <w:rPr>
                            <w:color w:val="231F20"/>
                            <w:spacing w:val="1"/>
                            <w:w w:val="117"/>
                            <w:sz w:val="20"/>
                          </w:rPr>
                          <w:t>r</w:t>
                        </w:r>
                        <w:r>
                          <w:rPr>
                            <w:color w:val="231F20"/>
                            <w:spacing w:val="4"/>
                            <w:w w:val="98"/>
                            <w:sz w:val="20"/>
                          </w:rPr>
                          <w:t>e</w:t>
                        </w:r>
                        <w:r>
                          <w:rPr>
                            <w:color w:val="231F20"/>
                            <w:spacing w:val="3"/>
                            <w:w w:val="99"/>
                            <w:sz w:val="20"/>
                          </w:rPr>
                          <w:t>n</w:t>
                        </w:r>
                        <w:r>
                          <w:rPr>
                            <w:color w:val="231F20"/>
                            <w:spacing w:val="3"/>
                            <w:w w:val="92"/>
                            <w:sz w:val="20"/>
                          </w:rPr>
                          <w:t>e</w:t>
                        </w:r>
                        <w:r>
                          <w:rPr>
                            <w:color w:val="231F20"/>
                            <w:spacing w:val="4"/>
                            <w:w w:val="92"/>
                            <w:sz w:val="20"/>
                          </w:rPr>
                          <w:t>s</w:t>
                        </w:r>
                        <w:r>
                          <w:rPr>
                            <w:color w:val="231F20"/>
                            <w:w w:val="87"/>
                            <w:sz w:val="20"/>
                          </w:rPr>
                          <w:t>s</w:t>
                        </w:r>
                        <w:r>
                          <w:rPr>
                            <w:color w:val="231F20"/>
                            <w:sz w:val="20"/>
                          </w:rPr>
                          <w:tab/>
                        </w:r>
                        <w:r>
                          <w:rPr>
                            <w:color w:val="231F20"/>
                            <w:spacing w:val="4"/>
                            <w:w w:val="61"/>
                            <w:sz w:val="20"/>
                          </w:rPr>
                          <w:t>1</w:t>
                        </w:r>
                        <w:r>
                          <w:rPr>
                            <w:color w:val="231F20"/>
                            <w:spacing w:val="2"/>
                            <w:w w:val="87"/>
                            <w:sz w:val="20"/>
                          </w:rPr>
                          <w:t>.</w:t>
                        </w:r>
                        <w:r>
                          <w:rPr>
                            <w:color w:val="231F20"/>
                            <w:spacing w:val="2"/>
                            <w:w w:val="83"/>
                            <w:sz w:val="20"/>
                          </w:rPr>
                          <w:t>7</w:t>
                        </w:r>
                        <w:r>
                          <w:rPr>
                            <w:color w:val="231F20"/>
                            <w:spacing w:val="-2"/>
                            <w:w w:val="89"/>
                            <w:sz w:val="20"/>
                          </w:rPr>
                          <w:t>2</w:t>
                        </w:r>
                        <w:r>
                          <w:rPr>
                            <w:color w:val="231F20"/>
                            <w:spacing w:val="-3"/>
                            <w:w w:val="98"/>
                            <w:sz w:val="20"/>
                          </w:rPr>
                          <w:t>4</w:t>
                        </w:r>
                        <w:r>
                          <w:rPr>
                            <w:color w:val="231F20"/>
                            <w:spacing w:val="2"/>
                            <w:w w:val="124"/>
                            <w:sz w:val="20"/>
                          </w:rPr>
                          <w:t>***</w:t>
                        </w:r>
                      </w:p>
                    </w:tc>
                    <w:tc>
                      <w:tcPr>
                        <w:tcW w:w="1626" w:type="dxa"/>
                        <w:tcBorders>
                          <w:top w:val="single" w:sz="8" w:space="0" w:color="231F20"/>
                        </w:tcBorders>
                      </w:tcPr>
                      <w:p>
                        <w:pPr>
                          <w:pStyle w:val="TableParagraph"/>
                          <w:spacing w:line="199" w:lineRule="exact" w:before="130"/>
                          <w:ind w:right="137"/>
                          <w:jc w:val="right"/>
                          <w:rPr>
                            <w:sz w:val="20"/>
                          </w:rPr>
                        </w:pPr>
                        <w:r>
                          <w:rPr>
                            <w:color w:val="231F20"/>
                            <w:spacing w:val="4"/>
                            <w:w w:val="61"/>
                            <w:sz w:val="20"/>
                          </w:rPr>
                          <w:t>1</w:t>
                        </w:r>
                        <w:r>
                          <w:rPr>
                            <w:color w:val="231F20"/>
                            <w:spacing w:val="2"/>
                            <w:w w:val="87"/>
                            <w:sz w:val="20"/>
                          </w:rPr>
                          <w:t>.</w:t>
                        </w:r>
                        <w:r>
                          <w:rPr>
                            <w:color w:val="231F20"/>
                            <w:spacing w:val="1"/>
                            <w:w w:val="83"/>
                            <w:sz w:val="20"/>
                          </w:rPr>
                          <w:t>7</w:t>
                        </w:r>
                        <w:r>
                          <w:rPr>
                            <w:color w:val="231F20"/>
                            <w:w w:val="92"/>
                            <w:sz w:val="20"/>
                          </w:rPr>
                          <w:t>5</w:t>
                        </w:r>
                        <w:r>
                          <w:rPr>
                            <w:color w:val="231F20"/>
                            <w:spacing w:val="3"/>
                            <w:w w:val="96"/>
                            <w:sz w:val="20"/>
                          </w:rPr>
                          <w:t>9</w:t>
                        </w:r>
                        <w:r>
                          <w:rPr>
                            <w:color w:val="231F20"/>
                            <w:spacing w:val="2"/>
                            <w:w w:val="124"/>
                            <w:sz w:val="20"/>
                          </w:rPr>
                          <w:t>***</w:t>
                        </w:r>
                      </w:p>
                    </w:tc>
                    <w:tc>
                      <w:tcPr>
                        <w:tcW w:w="1653" w:type="dxa"/>
                        <w:tcBorders>
                          <w:top w:val="single" w:sz="8" w:space="0" w:color="231F20"/>
                        </w:tcBorders>
                      </w:tcPr>
                      <w:p>
                        <w:pPr>
                          <w:pStyle w:val="TableParagraph"/>
                          <w:spacing w:line="199" w:lineRule="exact" w:before="130"/>
                          <w:ind w:right="163"/>
                          <w:jc w:val="right"/>
                          <w:rPr>
                            <w:sz w:val="20"/>
                          </w:rPr>
                        </w:pPr>
                        <w:r>
                          <w:rPr>
                            <w:color w:val="231F20"/>
                            <w:spacing w:val="4"/>
                            <w:w w:val="61"/>
                            <w:sz w:val="20"/>
                          </w:rPr>
                          <w:t>1</w:t>
                        </w:r>
                        <w:r>
                          <w:rPr>
                            <w:color w:val="231F20"/>
                            <w:spacing w:val="4"/>
                            <w:w w:val="87"/>
                            <w:sz w:val="20"/>
                          </w:rPr>
                          <w:t>.</w:t>
                        </w:r>
                        <w:r>
                          <w:rPr>
                            <w:color w:val="231F20"/>
                            <w:w w:val="92"/>
                            <w:sz w:val="20"/>
                          </w:rPr>
                          <w:t>5</w:t>
                        </w:r>
                        <w:r>
                          <w:rPr>
                            <w:color w:val="231F20"/>
                            <w:spacing w:val="1"/>
                            <w:w w:val="89"/>
                            <w:sz w:val="20"/>
                          </w:rPr>
                          <w:t>2</w:t>
                        </w:r>
                        <w:r>
                          <w:rPr>
                            <w:color w:val="231F20"/>
                            <w:w w:val="108"/>
                            <w:sz w:val="20"/>
                          </w:rPr>
                          <w:t>0</w:t>
                        </w:r>
                        <w:r>
                          <w:rPr>
                            <w:color w:val="231F20"/>
                            <w:spacing w:val="2"/>
                            <w:w w:val="124"/>
                            <w:sz w:val="20"/>
                          </w:rPr>
                          <w:t>***</w:t>
                        </w:r>
                      </w:p>
                    </w:tc>
                  </w:tr>
                  <w:tr>
                    <w:trPr>
                      <w:trHeight w:val="319" w:hRule="atLeast"/>
                    </w:trPr>
                    <w:tc>
                      <w:tcPr>
                        <w:tcW w:w="6904" w:type="dxa"/>
                        <w:tcBorders>
                          <w:bottom w:val="single" w:sz="2" w:space="0" w:color="D1D3D4"/>
                        </w:tcBorders>
                      </w:tcPr>
                      <w:p>
                        <w:pPr>
                          <w:pStyle w:val="TableParagraph"/>
                          <w:spacing w:before="21"/>
                          <w:ind w:right="140"/>
                          <w:jc w:val="right"/>
                          <w:rPr>
                            <w:sz w:val="20"/>
                          </w:rPr>
                        </w:pPr>
                        <w:r>
                          <w:rPr>
                            <w:color w:val="231F20"/>
                            <w:w w:val="85"/>
                            <w:sz w:val="20"/>
                          </w:rPr>
                          <w:t>(0.153)</w:t>
                        </w:r>
                      </w:p>
                    </w:tc>
                    <w:tc>
                      <w:tcPr>
                        <w:tcW w:w="1626" w:type="dxa"/>
                        <w:tcBorders>
                          <w:bottom w:val="single" w:sz="2" w:space="0" w:color="D1D3D4"/>
                        </w:tcBorders>
                      </w:tcPr>
                      <w:p>
                        <w:pPr>
                          <w:pStyle w:val="TableParagraph"/>
                          <w:spacing w:before="21"/>
                          <w:ind w:right="140"/>
                          <w:jc w:val="right"/>
                          <w:rPr>
                            <w:sz w:val="20"/>
                          </w:rPr>
                        </w:pPr>
                        <w:r>
                          <w:rPr>
                            <w:color w:val="231F20"/>
                            <w:w w:val="90"/>
                            <w:sz w:val="20"/>
                          </w:rPr>
                          <w:t>(0.160)</w:t>
                        </w:r>
                      </w:p>
                    </w:tc>
                    <w:tc>
                      <w:tcPr>
                        <w:tcW w:w="1653" w:type="dxa"/>
                        <w:tcBorders>
                          <w:bottom w:val="single" w:sz="2" w:space="0" w:color="D1D3D4"/>
                        </w:tcBorders>
                      </w:tcPr>
                      <w:p>
                        <w:pPr>
                          <w:pStyle w:val="TableParagraph"/>
                          <w:spacing w:before="21"/>
                          <w:ind w:right="163"/>
                          <w:jc w:val="right"/>
                          <w:rPr>
                            <w:sz w:val="20"/>
                          </w:rPr>
                        </w:pPr>
                        <w:r>
                          <w:rPr>
                            <w:color w:val="231F20"/>
                            <w:w w:val="90"/>
                            <w:sz w:val="20"/>
                          </w:rPr>
                          <w:t>(0.245)</w:t>
                        </w:r>
                      </w:p>
                    </w:tc>
                  </w:tr>
                  <w:tr>
                    <w:trPr>
                      <w:trHeight w:val="299" w:hRule="atLeast"/>
                    </w:trPr>
                    <w:tc>
                      <w:tcPr>
                        <w:tcW w:w="6904" w:type="dxa"/>
                        <w:tcBorders>
                          <w:top w:val="single" w:sz="2" w:space="0" w:color="D1D3D4"/>
                        </w:tcBorders>
                      </w:tcPr>
                      <w:p>
                        <w:pPr>
                          <w:pStyle w:val="TableParagraph"/>
                          <w:tabs>
                            <w:tab w:pos="5924" w:val="left" w:leader="none"/>
                          </w:tabs>
                          <w:spacing w:line="199" w:lineRule="exact"/>
                          <w:ind w:right="140"/>
                          <w:jc w:val="right"/>
                          <w:rPr>
                            <w:sz w:val="20"/>
                          </w:rPr>
                        </w:pPr>
                        <w:r>
                          <w:rPr>
                            <w:color w:val="231F20"/>
                            <w:spacing w:val="2"/>
                            <w:w w:val="105"/>
                            <w:sz w:val="20"/>
                          </w:rPr>
                          <w:t>Constant</w:t>
                          <w:tab/>
                        </w:r>
                        <w:r>
                          <w:rPr>
                            <w:color w:val="231F20"/>
                            <w:spacing w:val="-1"/>
                            <w:w w:val="105"/>
                            <w:sz w:val="20"/>
                          </w:rPr>
                          <w:t>0.733***</w:t>
                        </w:r>
                      </w:p>
                    </w:tc>
                    <w:tc>
                      <w:tcPr>
                        <w:tcW w:w="1626" w:type="dxa"/>
                        <w:tcBorders>
                          <w:top w:val="single" w:sz="2" w:space="0" w:color="D1D3D4"/>
                        </w:tcBorders>
                      </w:tcPr>
                      <w:p>
                        <w:pPr>
                          <w:pStyle w:val="TableParagraph"/>
                          <w:spacing w:line="199" w:lineRule="exact"/>
                          <w:ind w:right="139"/>
                          <w:jc w:val="right"/>
                          <w:rPr>
                            <w:sz w:val="20"/>
                          </w:rPr>
                        </w:pPr>
                        <w:r>
                          <w:rPr>
                            <w:color w:val="231F20"/>
                            <w:w w:val="80"/>
                            <w:sz w:val="20"/>
                          </w:rPr>
                          <w:t>1.091</w:t>
                        </w:r>
                      </w:p>
                    </w:tc>
                    <w:tc>
                      <w:tcPr>
                        <w:tcW w:w="1653" w:type="dxa"/>
                        <w:tcBorders>
                          <w:top w:val="single" w:sz="2" w:space="0" w:color="D1D3D4"/>
                        </w:tcBorders>
                      </w:tcPr>
                      <w:p>
                        <w:pPr>
                          <w:pStyle w:val="TableParagraph"/>
                          <w:spacing w:line="199" w:lineRule="exact"/>
                          <w:ind w:right="166"/>
                          <w:jc w:val="right"/>
                          <w:rPr>
                            <w:sz w:val="20"/>
                          </w:rPr>
                        </w:pPr>
                        <w:r>
                          <w:rPr>
                            <w:color w:val="231F20"/>
                            <w:w w:val="95"/>
                            <w:sz w:val="20"/>
                          </w:rPr>
                          <w:t>3.323</w:t>
                        </w:r>
                      </w:p>
                    </w:tc>
                  </w:tr>
                  <w:tr>
                    <w:trPr>
                      <w:trHeight w:val="319" w:hRule="atLeast"/>
                    </w:trPr>
                    <w:tc>
                      <w:tcPr>
                        <w:tcW w:w="6904" w:type="dxa"/>
                        <w:tcBorders>
                          <w:bottom w:val="single" w:sz="2" w:space="0" w:color="D1D3D4"/>
                        </w:tcBorders>
                      </w:tcPr>
                      <w:p>
                        <w:pPr>
                          <w:pStyle w:val="TableParagraph"/>
                          <w:spacing w:before="21"/>
                          <w:ind w:right="140"/>
                          <w:jc w:val="right"/>
                          <w:rPr>
                            <w:sz w:val="20"/>
                          </w:rPr>
                        </w:pPr>
                        <w:r>
                          <w:rPr>
                            <w:color w:val="231F20"/>
                            <w:w w:val="95"/>
                            <w:sz w:val="20"/>
                          </w:rPr>
                          <w:t>(0.048)</w:t>
                        </w:r>
                      </w:p>
                    </w:tc>
                    <w:tc>
                      <w:tcPr>
                        <w:tcW w:w="1626" w:type="dxa"/>
                        <w:tcBorders>
                          <w:bottom w:val="single" w:sz="2" w:space="0" w:color="D1D3D4"/>
                        </w:tcBorders>
                      </w:tcPr>
                      <w:p>
                        <w:pPr>
                          <w:pStyle w:val="TableParagraph"/>
                          <w:spacing w:before="21"/>
                          <w:ind w:right="139"/>
                          <w:jc w:val="right"/>
                          <w:rPr>
                            <w:sz w:val="20"/>
                          </w:rPr>
                        </w:pPr>
                        <w:r>
                          <w:rPr>
                            <w:color w:val="231F20"/>
                            <w:w w:val="85"/>
                            <w:sz w:val="20"/>
                          </w:rPr>
                          <w:t>(0.154)</w:t>
                        </w:r>
                      </w:p>
                    </w:tc>
                    <w:tc>
                      <w:tcPr>
                        <w:tcW w:w="1653" w:type="dxa"/>
                        <w:tcBorders>
                          <w:bottom w:val="single" w:sz="2" w:space="0" w:color="D1D3D4"/>
                        </w:tcBorders>
                      </w:tcPr>
                      <w:p>
                        <w:pPr>
                          <w:pStyle w:val="TableParagraph"/>
                          <w:spacing w:before="21"/>
                          <w:ind w:right="166"/>
                          <w:jc w:val="right"/>
                          <w:rPr>
                            <w:sz w:val="20"/>
                          </w:rPr>
                        </w:pPr>
                        <w:r>
                          <w:rPr>
                            <w:color w:val="231F20"/>
                            <w:w w:val="85"/>
                            <w:sz w:val="20"/>
                          </w:rPr>
                          <w:t>(3.014)</w:t>
                        </w:r>
                      </w:p>
                    </w:tc>
                  </w:tr>
                  <w:tr>
                    <w:trPr>
                      <w:trHeight w:val="379" w:hRule="atLeast"/>
                    </w:trPr>
                    <w:tc>
                      <w:tcPr>
                        <w:tcW w:w="6904" w:type="dxa"/>
                        <w:tcBorders>
                          <w:top w:val="single" w:sz="2" w:space="0" w:color="D1D3D4"/>
                          <w:bottom w:val="single" w:sz="2" w:space="0" w:color="D1D3D4"/>
                        </w:tcBorders>
                      </w:tcPr>
                      <w:p>
                        <w:pPr>
                          <w:pStyle w:val="TableParagraph"/>
                          <w:tabs>
                            <w:tab w:pos="6704" w:val="right" w:leader="none"/>
                          </w:tabs>
                          <w:ind w:right="140"/>
                          <w:jc w:val="right"/>
                          <w:rPr>
                            <w:sz w:val="20"/>
                          </w:rPr>
                        </w:pPr>
                        <w:r>
                          <w:rPr>
                            <w:color w:val="231F20"/>
                            <w:spacing w:val="3"/>
                            <w:sz w:val="20"/>
                          </w:rPr>
                          <w:t>Observations</w:t>
                          <w:tab/>
                        </w:r>
                        <w:r>
                          <w:rPr>
                            <w:color w:val="231F20"/>
                            <w:sz w:val="20"/>
                          </w:rPr>
                          <w:t>2098</w:t>
                        </w:r>
                      </w:p>
                    </w:tc>
                    <w:tc>
                      <w:tcPr>
                        <w:tcW w:w="1626" w:type="dxa"/>
                        <w:tcBorders>
                          <w:top w:val="single" w:sz="2" w:space="0" w:color="D1D3D4"/>
                          <w:bottom w:val="single" w:sz="2" w:space="0" w:color="D1D3D4"/>
                        </w:tcBorders>
                      </w:tcPr>
                      <w:p>
                        <w:pPr>
                          <w:pStyle w:val="TableParagraph"/>
                          <w:ind w:right="140"/>
                          <w:jc w:val="right"/>
                          <w:rPr>
                            <w:sz w:val="20"/>
                          </w:rPr>
                        </w:pPr>
                        <w:r>
                          <w:rPr>
                            <w:color w:val="231F20"/>
                            <w:w w:val="95"/>
                            <w:sz w:val="20"/>
                          </w:rPr>
                          <w:t>2098</w:t>
                        </w:r>
                      </w:p>
                    </w:tc>
                    <w:tc>
                      <w:tcPr>
                        <w:tcW w:w="1653" w:type="dxa"/>
                        <w:tcBorders>
                          <w:top w:val="single" w:sz="2" w:space="0" w:color="D1D3D4"/>
                          <w:bottom w:val="single" w:sz="2" w:space="0" w:color="D1D3D4"/>
                        </w:tcBorders>
                      </w:tcPr>
                      <w:p>
                        <w:pPr>
                          <w:pStyle w:val="TableParagraph"/>
                          <w:ind w:right="165"/>
                          <w:jc w:val="right"/>
                          <w:rPr>
                            <w:sz w:val="20"/>
                          </w:rPr>
                        </w:pPr>
                        <w:r>
                          <w:rPr>
                            <w:color w:val="231F20"/>
                            <w:w w:val="85"/>
                            <w:sz w:val="20"/>
                          </w:rPr>
                          <w:t>1642</w:t>
                        </w:r>
                      </w:p>
                    </w:tc>
                  </w:tr>
                  <w:tr>
                    <w:trPr>
                      <w:trHeight w:val="379" w:hRule="atLeast"/>
                    </w:trPr>
                    <w:tc>
                      <w:tcPr>
                        <w:tcW w:w="6904" w:type="dxa"/>
                        <w:tcBorders>
                          <w:top w:val="single" w:sz="2" w:space="0" w:color="D1D3D4"/>
                          <w:bottom w:val="single" w:sz="2" w:space="0" w:color="D1D3D4"/>
                        </w:tcBorders>
                      </w:tcPr>
                      <w:p>
                        <w:pPr>
                          <w:pStyle w:val="TableParagraph"/>
                          <w:tabs>
                            <w:tab w:pos="6420" w:val="left" w:leader="none"/>
                          </w:tabs>
                          <w:ind w:right="136"/>
                          <w:jc w:val="right"/>
                          <w:rPr>
                            <w:sz w:val="20"/>
                          </w:rPr>
                        </w:pPr>
                        <w:r>
                          <w:rPr>
                            <w:color w:val="231F20"/>
                            <w:spacing w:val="2"/>
                            <w:sz w:val="20"/>
                          </w:rPr>
                          <w:t>Skill</w:t>
                        </w:r>
                        <w:r>
                          <w:rPr>
                            <w:color w:val="231F20"/>
                            <w:spacing w:val="-1"/>
                            <w:sz w:val="20"/>
                          </w:rPr>
                          <w:t> </w:t>
                        </w:r>
                        <w:r>
                          <w:rPr>
                            <w:color w:val="231F20"/>
                            <w:spacing w:val="2"/>
                            <w:sz w:val="20"/>
                          </w:rPr>
                          <w:t>fixed</w:t>
                        </w:r>
                        <w:r>
                          <w:rPr>
                            <w:color w:val="231F20"/>
                            <w:spacing w:val="-1"/>
                            <w:sz w:val="20"/>
                          </w:rPr>
                          <w:t> </w:t>
                        </w:r>
                        <w:r>
                          <w:rPr>
                            <w:color w:val="231F20"/>
                            <w:spacing w:val="3"/>
                            <w:sz w:val="20"/>
                          </w:rPr>
                          <w:t>effect</w:t>
                          <w:tab/>
                        </w:r>
                        <w:r>
                          <w:rPr>
                            <w:color w:val="231F20"/>
                            <w:spacing w:val="3"/>
                            <w:w w:val="90"/>
                            <w:sz w:val="20"/>
                          </w:rPr>
                          <w:t>NO</w:t>
                        </w:r>
                      </w:p>
                    </w:tc>
                    <w:tc>
                      <w:tcPr>
                        <w:tcW w:w="1626" w:type="dxa"/>
                        <w:tcBorders>
                          <w:top w:val="single" w:sz="2" w:space="0" w:color="D1D3D4"/>
                          <w:bottom w:val="single" w:sz="2" w:space="0" w:color="D1D3D4"/>
                        </w:tcBorders>
                      </w:tcPr>
                      <w:p>
                        <w:pPr>
                          <w:pStyle w:val="TableParagraph"/>
                          <w:ind w:right="138"/>
                          <w:jc w:val="right"/>
                          <w:rPr>
                            <w:sz w:val="20"/>
                          </w:rPr>
                        </w:pPr>
                        <w:r>
                          <w:rPr>
                            <w:color w:val="231F20"/>
                            <w:w w:val="80"/>
                            <w:sz w:val="20"/>
                          </w:rPr>
                          <w:t>YES</w:t>
                        </w:r>
                      </w:p>
                    </w:tc>
                    <w:tc>
                      <w:tcPr>
                        <w:tcW w:w="1653" w:type="dxa"/>
                        <w:tcBorders>
                          <w:top w:val="single" w:sz="2" w:space="0" w:color="D1D3D4"/>
                          <w:bottom w:val="single" w:sz="2" w:space="0" w:color="D1D3D4"/>
                        </w:tcBorders>
                      </w:tcPr>
                      <w:p>
                        <w:pPr>
                          <w:pStyle w:val="TableParagraph"/>
                          <w:ind w:right="165"/>
                          <w:jc w:val="right"/>
                          <w:rPr>
                            <w:sz w:val="20"/>
                          </w:rPr>
                        </w:pPr>
                        <w:r>
                          <w:rPr>
                            <w:color w:val="231F20"/>
                            <w:w w:val="80"/>
                            <w:sz w:val="20"/>
                          </w:rPr>
                          <w:t>YES</w:t>
                        </w:r>
                      </w:p>
                    </w:tc>
                  </w:tr>
                  <w:tr>
                    <w:trPr>
                      <w:trHeight w:val="379" w:hRule="atLeast"/>
                    </w:trPr>
                    <w:tc>
                      <w:tcPr>
                        <w:tcW w:w="6904" w:type="dxa"/>
                        <w:tcBorders>
                          <w:top w:val="single" w:sz="2" w:space="0" w:color="D1D3D4"/>
                          <w:bottom w:val="single" w:sz="2" w:space="0" w:color="231F20"/>
                        </w:tcBorders>
                      </w:tcPr>
                      <w:p>
                        <w:pPr>
                          <w:pStyle w:val="TableParagraph"/>
                          <w:tabs>
                            <w:tab w:pos="6420" w:val="left" w:leader="none"/>
                          </w:tabs>
                          <w:ind w:right="136"/>
                          <w:jc w:val="right"/>
                          <w:rPr>
                            <w:sz w:val="20"/>
                          </w:rPr>
                        </w:pPr>
                        <w:r>
                          <w:rPr>
                            <w:color w:val="231F20"/>
                            <w:spacing w:val="2"/>
                            <w:sz w:val="20"/>
                          </w:rPr>
                          <w:t>Ind</w:t>
                        </w:r>
                        <w:r>
                          <w:rPr>
                            <w:color w:val="231F20"/>
                            <w:spacing w:val="5"/>
                            <w:sz w:val="20"/>
                          </w:rPr>
                          <w:t> </w:t>
                        </w:r>
                        <w:r>
                          <w:rPr>
                            <w:color w:val="231F20"/>
                            <w:spacing w:val="2"/>
                            <w:sz w:val="20"/>
                          </w:rPr>
                          <w:t>fixed</w:t>
                        </w:r>
                        <w:r>
                          <w:rPr>
                            <w:color w:val="231F20"/>
                            <w:spacing w:val="5"/>
                            <w:sz w:val="20"/>
                          </w:rPr>
                          <w:t> </w:t>
                        </w:r>
                        <w:r>
                          <w:rPr>
                            <w:color w:val="231F20"/>
                            <w:spacing w:val="3"/>
                            <w:sz w:val="20"/>
                          </w:rPr>
                          <w:t>effect</w:t>
                          <w:tab/>
                        </w:r>
                        <w:r>
                          <w:rPr>
                            <w:color w:val="231F20"/>
                            <w:spacing w:val="3"/>
                            <w:w w:val="90"/>
                            <w:sz w:val="20"/>
                          </w:rPr>
                          <w:t>NO</w:t>
                        </w:r>
                      </w:p>
                    </w:tc>
                    <w:tc>
                      <w:tcPr>
                        <w:tcW w:w="1626" w:type="dxa"/>
                        <w:tcBorders>
                          <w:top w:val="single" w:sz="2" w:space="0" w:color="D1D3D4"/>
                          <w:bottom w:val="single" w:sz="2" w:space="0" w:color="231F20"/>
                        </w:tcBorders>
                      </w:tcPr>
                      <w:p>
                        <w:pPr>
                          <w:pStyle w:val="TableParagraph"/>
                          <w:ind w:right="136"/>
                          <w:jc w:val="right"/>
                          <w:rPr>
                            <w:sz w:val="20"/>
                          </w:rPr>
                        </w:pPr>
                        <w:r>
                          <w:rPr>
                            <w:color w:val="231F20"/>
                            <w:w w:val="90"/>
                            <w:sz w:val="20"/>
                          </w:rPr>
                          <w:t>NO</w:t>
                        </w:r>
                      </w:p>
                    </w:tc>
                    <w:tc>
                      <w:tcPr>
                        <w:tcW w:w="1653" w:type="dxa"/>
                        <w:tcBorders>
                          <w:top w:val="single" w:sz="2" w:space="0" w:color="D1D3D4"/>
                          <w:bottom w:val="single" w:sz="2" w:space="0" w:color="231F20"/>
                        </w:tcBorders>
                      </w:tcPr>
                      <w:p>
                        <w:pPr>
                          <w:pStyle w:val="TableParagraph"/>
                          <w:ind w:right="165"/>
                          <w:jc w:val="right"/>
                          <w:rPr>
                            <w:sz w:val="20"/>
                          </w:rPr>
                        </w:pPr>
                        <w:r>
                          <w:rPr>
                            <w:color w:val="231F20"/>
                            <w:w w:val="80"/>
                            <w:sz w:val="20"/>
                          </w:rPr>
                          <w:t>YES</w:t>
                        </w:r>
                      </w:p>
                    </w:tc>
                  </w:tr>
                  <w:tr>
                    <w:trPr>
                      <w:trHeight w:val="794" w:hRule="atLeast"/>
                    </w:trPr>
                    <w:tc>
                      <w:tcPr>
                        <w:tcW w:w="6904" w:type="dxa"/>
                        <w:tcBorders>
                          <w:top w:val="single" w:sz="2" w:space="0" w:color="231F20"/>
                        </w:tcBorders>
                      </w:tcPr>
                      <w:p>
                        <w:pPr>
                          <w:pStyle w:val="TableParagraph"/>
                          <w:ind w:left="56"/>
                          <w:rPr>
                            <w:sz w:val="20"/>
                          </w:rPr>
                        </w:pPr>
                        <w:r>
                          <w:rPr>
                            <w:color w:val="231F20"/>
                            <w:w w:val="105"/>
                            <w:sz w:val="20"/>
                          </w:rPr>
                          <w:t>Robust standard errors in brackets</w:t>
                        </w:r>
                      </w:p>
                      <w:p>
                        <w:pPr>
                          <w:pStyle w:val="TableParagraph"/>
                          <w:spacing w:before="10"/>
                          <w:ind w:left="56"/>
                          <w:rPr>
                            <w:sz w:val="20"/>
                          </w:rPr>
                        </w:pPr>
                        <w:r>
                          <w:rPr>
                            <w:color w:val="231F20"/>
                            <w:w w:val="105"/>
                            <w:sz w:val="20"/>
                          </w:rPr>
                          <w:t>*** p&lt;0.01, ** p&lt;0.05, * p&lt;0.1</w:t>
                        </w:r>
                      </w:p>
                      <w:p>
                        <w:pPr>
                          <w:pStyle w:val="TableParagraph"/>
                          <w:spacing w:line="214" w:lineRule="exact" w:before="10"/>
                          <w:ind w:left="56"/>
                          <w:rPr>
                            <w:sz w:val="20"/>
                          </w:rPr>
                        </w:pPr>
                        <w:r>
                          <w:rPr>
                            <w:color w:val="231F20"/>
                            <w:sz w:val="20"/>
                          </w:rPr>
                          <w:t>NOTE: Level of observation: skill practice at the individual level.</w:t>
                        </w:r>
                      </w:p>
                    </w:tc>
                    <w:tc>
                      <w:tcPr>
                        <w:tcW w:w="1626" w:type="dxa"/>
                        <w:tcBorders>
                          <w:top w:val="single" w:sz="2" w:space="0" w:color="231F20"/>
                        </w:tcBorders>
                      </w:tcPr>
                      <w:p>
                        <w:pPr>
                          <w:pStyle w:val="TableParagraph"/>
                          <w:spacing w:before="0"/>
                          <w:rPr>
                            <w:rFonts w:ascii="Times New Roman"/>
                            <w:sz w:val="20"/>
                          </w:rPr>
                        </w:pPr>
                      </w:p>
                    </w:tc>
                    <w:tc>
                      <w:tcPr>
                        <w:tcW w:w="1653" w:type="dxa"/>
                        <w:tcBorders>
                          <w:top w:val="single" w:sz="2" w:space="0" w:color="231F20"/>
                        </w:tcBorders>
                      </w:tcPr>
                      <w:p>
                        <w:pPr>
                          <w:pStyle w:val="TableParagraph"/>
                          <w:spacing w:before="0"/>
                          <w:rPr>
                            <w:rFonts w:ascii="Times New Roman"/>
                            <w:sz w:val="20"/>
                          </w:rPr>
                        </w:pPr>
                      </w:p>
                    </w:tc>
                  </w:tr>
                </w:tbl>
                <w:p>
                  <w:pPr>
                    <w:pStyle w:val="BodyText"/>
                  </w:pPr>
                </w:p>
              </w:txbxContent>
            </v:textbox>
            <w10:wrap type="none"/>
          </v:shape>
        </w:pict>
      </w:r>
      <w:r>
        <w:rPr>
          <w:b/>
          <w:color w:val="231F20"/>
          <w:spacing w:val="2"/>
          <w:sz w:val="22"/>
        </w:rPr>
        <w:t>Odd</w:t>
      </w:r>
      <w:r>
        <w:rPr>
          <w:b/>
          <w:color w:val="231F20"/>
          <w:spacing w:val="-9"/>
          <w:sz w:val="22"/>
        </w:rPr>
        <w:t> </w:t>
      </w:r>
      <w:r>
        <w:rPr>
          <w:b/>
          <w:color w:val="231F20"/>
          <w:sz w:val="22"/>
        </w:rPr>
        <w:t>ratio</w:t>
      </w:r>
    </w:p>
    <w:p>
      <w:pPr>
        <w:spacing w:before="142"/>
        <w:ind w:left="0" w:right="0" w:firstLine="0"/>
        <w:jc w:val="right"/>
        <w:rPr>
          <w:b/>
          <w:sz w:val="22"/>
        </w:rPr>
      </w:pPr>
      <w:r>
        <w:rPr/>
        <w:br w:type="column"/>
      </w:r>
      <w:r>
        <w:rPr>
          <w:b/>
          <w:color w:val="231F20"/>
          <w:spacing w:val="4"/>
          <w:w w:val="85"/>
          <w:sz w:val="22"/>
        </w:rPr>
        <w:t>(2)</w:t>
      </w:r>
    </w:p>
    <w:p>
      <w:pPr>
        <w:pStyle w:val="Heading5"/>
        <w:spacing w:before="11"/>
        <w:ind w:right="2"/>
        <w:jc w:val="right"/>
      </w:pPr>
      <w:r>
        <w:rPr>
          <w:color w:val="231F20"/>
          <w:spacing w:val="2"/>
        </w:rPr>
        <w:t>Odd</w:t>
      </w:r>
      <w:r>
        <w:rPr>
          <w:color w:val="231F20"/>
          <w:spacing w:val="-9"/>
        </w:rPr>
        <w:t> </w:t>
      </w:r>
      <w:r>
        <w:rPr>
          <w:color w:val="231F20"/>
        </w:rPr>
        <w:t>ratio</w:t>
      </w:r>
    </w:p>
    <w:p>
      <w:pPr>
        <w:spacing w:before="142"/>
        <w:ind w:left="1306" w:right="1001" w:firstLine="0"/>
        <w:jc w:val="center"/>
        <w:rPr>
          <w:b/>
          <w:sz w:val="22"/>
        </w:rPr>
      </w:pPr>
      <w:r>
        <w:rPr/>
        <w:br w:type="column"/>
      </w:r>
      <w:r>
        <w:rPr>
          <w:b/>
          <w:color w:val="231F20"/>
          <w:sz w:val="22"/>
        </w:rPr>
        <w:t>(3)</w:t>
      </w:r>
    </w:p>
    <w:p>
      <w:pPr>
        <w:pStyle w:val="Heading5"/>
        <w:spacing w:before="11"/>
        <w:ind w:left="603"/>
      </w:pPr>
      <w:r>
        <w:rPr>
          <w:color w:val="231F20"/>
          <w:spacing w:val="2"/>
        </w:rPr>
        <w:t>Odd</w:t>
      </w:r>
      <w:r>
        <w:rPr>
          <w:color w:val="231F20"/>
          <w:spacing w:val="-9"/>
        </w:rPr>
        <w:t> </w:t>
      </w:r>
      <w:r>
        <w:rPr>
          <w:color w:val="231F20"/>
        </w:rPr>
        <w:t>ratio</w:t>
      </w:r>
    </w:p>
    <w:p>
      <w:pPr>
        <w:spacing w:after="0"/>
        <w:sectPr>
          <w:type w:val="continuous"/>
          <w:pgSz w:w="11910" w:h="16840"/>
          <w:pgMar w:top="920" w:bottom="280" w:left="0" w:right="0"/>
          <w:cols w:num="3" w:equalWidth="0">
            <w:col w:w="7622" w:space="40"/>
            <w:col w:w="1592" w:space="39"/>
            <w:col w:w="2617"/>
          </w:cols>
        </w:sectPr>
      </w:pPr>
    </w:p>
    <w:p>
      <w:pPr>
        <w:pStyle w:val="BodyText"/>
        <w:rPr>
          <w:b/>
        </w:rPr>
      </w:pPr>
    </w:p>
    <w:p>
      <w:pPr>
        <w:pStyle w:val="BodyText"/>
        <w:rPr>
          <w:b/>
        </w:rPr>
      </w:pPr>
    </w:p>
    <w:p>
      <w:pPr>
        <w:pStyle w:val="BodyText"/>
        <w:rPr>
          <w:b/>
          <w:sz w:val="27"/>
        </w:rPr>
      </w:pPr>
    </w:p>
    <w:p>
      <w:pPr>
        <w:spacing w:after="0"/>
        <w:rPr>
          <w:sz w:val="27"/>
        </w:rPr>
        <w:sectPr>
          <w:headerReference w:type="default" r:id="rId229"/>
          <w:footerReference w:type="default" r:id="rId230"/>
          <w:pgSz w:w="11910" w:h="16840"/>
          <w:pgMar w:header="0" w:footer="718" w:top="1580" w:bottom="900" w:left="0" w:right="0"/>
          <w:pgNumType w:start="80"/>
        </w:sectPr>
      </w:pPr>
    </w:p>
    <w:p>
      <w:pPr>
        <w:pStyle w:val="BodyText"/>
        <w:spacing w:line="312" w:lineRule="auto" w:before="136"/>
        <w:ind w:left="850"/>
      </w:pPr>
      <w:r>
        <w:rPr>
          <w:color w:val="231F20"/>
        </w:rPr>
        <w:t>Even though there is a positive relationship between awareness and practice, some of the skills present large disparities between awareness and practice.</w:t>
      </w:r>
      <w:r>
        <w:rPr>
          <w:color w:val="231F20"/>
          <w:spacing w:val="-31"/>
        </w:rPr>
        <w:t> </w:t>
      </w:r>
      <w:r>
        <w:rPr>
          <w:color w:val="231F20"/>
        </w:rPr>
        <w:t>The skills that present the largest gaps are Behavioural Insights,</w:t>
      </w:r>
      <w:r>
        <w:rPr>
          <w:color w:val="231F20"/>
          <w:spacing w:val="-13"/>
        </w:rPr>
        <w:t> </w:t>
      </w:r>
      <w:r>
        <w:rPr>
          <w:color w:val="231F20"/>
        </w:rPr>
        <w:t>Human</w:t>
      </w:r>
      <w:r>
        <w:rPr>
          <w:color w:val="231F20"/>
          <w:spacing w:val="-13"/>
        </w:rPr>
        <w:t> </w:t>
      </w:r>
      <w:r>
        <w:rPr>
          <w:color w:val="231F20"/>
        </w:rPr>
        <w:t>Centred</w:t>
      </w:r>
      <w:r>
        <w:rPr>
          <w:color w:val="231F20"/>
          <w:spacing w:val="-13"/>
        </w:rPr>
        <w:t> </w:t>
      </w:r>
      <w:r>
        <w:rPr>
          <w:color w:val="231F20"/>
        </w:rPr>
        <w:t>Design,</w:t>
      </w:r>
      <w:r>
        <w:rPr>
          <w:color w:val="231F20"/>
          <w:spacing w:val="-13"/>
        </w:rPr>
        <w:t> </w:t>
      </w:r>
      <w:r>
        <w:rPr>
          <w:color w:val="231F20"/>
        </w:rPr>
        <w:t>Open</w:t>
      </w:r>
      <w:r>
        <w:rPr>
          <w:color w:val="231F20"/>
          <w:spacing w:val="-13"/>
        </w:rPr>
        <w:t> </w:t>
      </w:r>
      <w:r>
        <w:rPr>
          <w:color w:val="231F20"/>
        </w:rPr>
        <w:t>Innovation</w:t>
      </w:r>
      <w:r>
        <w:rPr>
          <w:color w:val="231F20"/>
          <w:spacing w:val="-13"/>
        </w:rPr>
        <w:t> </w:t>
      </w:r>
      <w:r>
        <w:rPr>
          <w:color w:val="231F20"/>
        </w:rPr>
        <w:t>and Impact</w:t>
      </w:r>
      <w:r>
        <w:rPr>
          <w:color w:val="231F20"/>
          <w:spacing w:val="-7"/>
        </w:rPr>
        <w:t> </w:t>
      </w:r>
      <w:r>
        <w:rPr>
          <w:color w:val="231F20"/>
        </w:rPr>
        <w:t>Evaluation.</w:t>
      </w:r>
    </w:p>
    <w:p>
      <w:pPr>
        <w:pStyle w:val="BodyText"/>
        <w:spacing w:line="312" w:lineRule="auto" w:before="136"/>
        <w:ind w:left="445" w:right="993"/>
      </w:pPr>
      <w:r>
        <w:rPr/>
        <w:br w:type="column"/>
      </w:r>
      <w:r>
        <w:rPr>
          <w:color w:val="231F20"/>
          <w:w w:val="105"/>
        </w:rPr>
        <w:t>Interviews</w:t>
      </w:r>
      <w:r>
        <w:rPr>
          <w:color w:val="231F20"/>
          <w:spacing w:val="-41"/>
          <w:w w:val="105"/>
        </w:rPr>
        <w:t> </w:t>
      </w:r>
      <w:r>
        <w:rPr>
          <w:color w:val="231F20"/>
          <w:w w:val="105"/>
        </w:rPr>
        <w:t>with</w:t>
      </w:r>
      <w:r>
        <w:rPr>
          <w:color w:val="231F20"/>
          <w:spacing w:val="-40"/>
          <w:w w:val="105"/>
        </w:rPr>
        <w:t> </w:t>
      </w:r>
      <w:r>
        <w:rPr>
          <w:color w:val="231F20"/>
          <w:w w:val="105"/>
        </w:rPr>
        <w:t>innovation</w:t>
      </w:r>
      <w:r>
        <w:rPr>
          <w:color w:val="231F20"/>
          <w:spacing w:val="-40"/>
          <w:w w:val="105"/>
        </w:rPr>
        <w:t> </w:t>
      </w:r>
      <w:r>
        <w:rPr>
          <w:color w:val="231F20"/>
          <w:w w:val="105"/>
        </w:rPr>
        <w:t>leaders</w:t>
      </w:r>
      <w:r>
        <w:rPr>
          <w:color w:val="231F20"/>
          <w:spacing w:val="-40"/>
          <w:w w:val="105"/>
        </w:rPr>
        <w:t> </w:t>
      </w:r>
      <w:r>
        <w:rPr>
          <w:color w:val="231F20"/>
          <w:w w:val="105"/>
        </w:rPr>
        <w:t>suggest</w:t>
      </w:r>
      <w:r>
        <w:rPr>
          <w:color w:val="231F20"/>
          <w:spacing w:val="-40"/>
          <w:w w:val="105"/>
        </w:rPr>
        <w:t> </w:t>
      </w:r>
      <w:r>
        <w:rPr>
          <w:color w:val="231F20"/>
          <w:w w:val="105"/>
        </w:rPr>
        <w:t>that</w:t>
      </w:r>
      <w:r>
        <w:rPr>
          <w:color w:val="231F20"/>
          <w:spacing w:val="-40"/>
          <w:w w:val="105"/>
        </w:rPr>
        <w:t> </w:t>
      </w:r>
      <w:r>
        <w:rPr>
          <w:color w:val="231F20"/>
          <w:w w:val="105"/>
        </w:rPr>
        <w:t>hands on</w:t>
      </w:r>
      <w:r>
        <w:rPr>
          <w:color w:val="231F20"/>
          <w:spacing w:val="-24"/>
          <w:w w:val="105"/>
        </w:rPr>
        <w:t> </w:t>
      </w:r>
      <w:r>
        <w:rPr>
          <w:color w:val="231F20"/>
          <w:w w:val="105"/>
        </w:rPr>
        <w:t>training</w:t>
      </w:r>
      <w:r>
        <w:rPr>
          <w:color w:val="231F20"/>
          <w:spacing w:val="-23"/>
          <w:w w:val="105"/>
        </w:rPr>
        <w:t> </w:t>
      </w:r>
      <w:r>
        <w:rPr>
          <w:color w:val="231F20"/>
          <w:w w:val="105"/>
        </w:rPr>
        <w:t>plays</w:t>
      </w:r>
      <w:r>
        <w:rPr>
          <w:color w:val="231F20"/>
          <w:spacing w:val="-24"/>
          <w:w w:val="105"/>
        </w:rPr>
        <w:t> </w:t>
      </w:r>
      <w:r>
        <w:rPr>
          <w:color w:val="231F20"/>
          <w:w w:val="105"/>
        </w:rPr>
        <w:t>a</w:t>
      </w:r>
      <w:r>
        <w:rPr>
          <w:color w:val="231F20"/>
          <w:spacing w:val="-23"/>
          <w:w w:val="105"/>
        </w:rPr>
        <w:t> </w:t>
      </w:r>
      <w:r>
        <w:rPr>
          <w:color w:val="231F20"/>
          <w:w w:val="105"/>
        </w:rPr>
        <w:t>key</w:t>
      </w:r>
      <w:r>
        <w:rPr>
          <w:color w:val="231F20"/>
          <w:spacing w:val="-23"/>
          <w:w w:val="105"/>
        </w:rPr>
        <w:t> </w:t>
      </w:r>
      <w:r>
        <w:rPr>
          <w:color w:val="231F20"/>
          <w:w w:val="105"/>
        </w:rPr>
        <w:t>role</w:t>
      </w:r>
      <w:r>
        <w:rPr>
          <w:color w:val="231F20"/>
          <w:spacing w:val="-24"/>
          <w:w w:val="105"/>
        </w:rPr>
        <w:t> </w:t>
      </w:r>
      <w:r>
        <w:rPr>
          <w:color w:val="231F20"/>
          <w:w w:val="105"/>
        </w:rPr>
        <w:t>in</w:t>
      </w:r>
      <w:r>
        <w:rPr>
          <w:color w:val="231F20"/>
          <w:spacing w:val="-23"/>
          <w:w w:val="105"/>
        </w:rPr>
        <w:t> </w:t>
      </w:r>
      <w:r>
        <w:rPr>
          <w:color w:val="231F20"/>
          <w:w w:val="105"/>
        </w:rPr>
        <w:t>putting</w:t>
      </w:r>
      <w:r>
        <w:rPr>
          <w:color w:val="231F20"/>
          <w:spacing w:val="-23"/>
          <w:w w:val="105"/>
        </w:rPr>
        <w:t> </w:t>
      </w:r>
      <w:r>
        <w:rPr>
          <w:color w:val="231F20"/>
          <w:w w:val="105"/>
        </w:rPr>
        <w:t>these</w:t>
      </w:r>
      <w:r>
        <w:rPr>
          <w:color w:val="231F20"/>
          <w:spacing w:val="-24"/>
          <w:w w:val="105"/>
        </w:rPr>
        <w:t> </w:t>
      </w:r>
      <w:r>
        <w:rPr>
          <w:color w:val="231F20"/>
          <w:w w:val="105"/>
        </w:rPr>
        <w:t>skills</w:t>
      </w:r>
      <w:r>
        <w:rPr>
          <w:color w:val="231F20"/>
          <w:spacing w:val="-23"/>
          <w:w w:val="105"/>
        </w:rPr>
        <w:t> </w:t>
      </w:r>
      <w:r>
        <w:rPr>
          <w:color w:val="231F20"/>
          <w:w w:val="105"/>
        </w:rPr>
        <w:t>into practice. We assessed this relationship controlling for skill effects and found a positive and significant relationship</w:t>
      </w:r>
      <w:r>
        <w:rPr>
          <w:color w:val="231F20"/>
          <w:spacing w:val="-35"/>
          <w:w w:val="105"/>
        </w:rPr>
        <w:t> </w:t>
      </w:r>
      <w:r>
        <w:rPr>
          <w:color w:val="231F20"/>
          <w:w w:val="105"/>
        </w:rPr>
        <w:t>between</w:t>
      </w:r>
      <w:r>
        <w:rPr>
          <w:color w:val="231F20"/>
          <w:spacing w:val="-34"/>
          <w:w w:val="105"/>
        </w:rPr>
        <w:t> </w:t>
      </w:r>
      <w:r>
        <w:rPr>
          <w:color w:val="231F20"/>
          <w:w w:val="105"/>
        </w:rPr>
        <w:t>training</w:t>
      </w:r>
      <w:r>
        <w:rPr>
          <w:color w:val="231F20"/>
          <w:spacing w:val="-34"/>
          <w:w w:val="105"/>
        </w:rPr>
        <w:t> </w:t>
      </w:r>
      <w:r>
        <w:rPr>
          <w:color w:val="231F20"/>
          <w:w w:val="105"/>
        </w:rPr>
        <w:t>and</w:t>
      </w:r>
      <w:r>
        <w:rPr>
          <w:color w:val="231F20"/>
          <w:spacing w:val="-35"/>
          <w:w w:val="105"/>
        </w:rPr>
        <w:t> </w:t>
      </w:r>
      <w:r>
        <w:rPr>
          <w:color w:val="231F20"/>
          <w:w w:val="105"/>
        </w:rPr>
        <w:t>practice</w:t>
      </w:r>
      <w:r>
        <w:rPr>
          <w:color w:val="231F20"/>
          <w:spacing w:val="-34"/>
          <w:w w:val="105"/>
        </w:rPr>
        <w:t> </w:t>
      </w:r>
      <w:r>
        <w:rPr>
          <w:color w:val="231F20"/>
          <w:w w:val="105"/>
        </w:rPr>
        <w:t>(see</w:t>
      </w:r>
      <w:r>
        <w:rPr>
          <w:color w:val="231F20"/>
          <w:spacing w:val="-34"/>
          <w:w w:val="105"/>
        </w:rPr>
        <w:t> </w:t>
      </w:r>
      <w:r>
        <w:rPr>
          <w:color w:val="231F20"/>
          <w:w w:val="105"/>
        </w:rPr>
        <w:t>Table 6.2).</w:t>
      </w:r>
      <w:r>
        <w:rPr>
          <w:color w:val="231F20"/>
          <w:spacing w:val="-37"/>
          <w:w w:val="105"/>
        </w:rPr>
        <w:t> </w:t>
      </w:r>
      <w:r>
        <w:rPr>
          <w:color w:val="231F20"/>
          <w:w w:val="105"/>
        </w:rPr>
        <w:t>Column</w:t>
      </w:r>
      <w:r>
        <w:rPr>
          <w:color w:val="231F20"/>
          <w:spacing w:val="-36"/>
          <w:w w:val="105"/>
        </w:rPr>
        <w:t> </w:t>
      </w:r>
      <w:r>
        <w:rPr>
          <w:color w:val="231F20"/>
          <w:w w:val="105"/>
        </w:rPr>
        <w:t>2</w:t>
      </w:r>
      <w:r>
        <w:rPr>
          <w:color w:val="231F20"/>
          <w:spacing w:val="-36"/>
          <w:w w:val="105"/>
        </w:rPr>
        <w:t> </w:t>
      </w:r>
      <w:r>
        <w:rPr>
          <w:color w:val="231F20"/>
          <w:w w:val="105"/>
        </w:rPr>
        <w:t>indicates,</w:t>
      </w:r>
      <w:r>
        <w:rPr>
          <w:color w:val="231F20"/>
          <w:spacing w:val="-36"/>
          <w:w w:val="105"/>
        </w:rPr>
        <w:t> </w:t>
      </w:r>
      <w:r>
        <w:rPr>
          <w:color w:val="231F20"/>
          <w:w w:val="105"/>
        </w:rPr>
        <w:t>that</w:t>
      </w:r>
      <w:r>
        <w:rPr>
          <w:color w:val="231F20"/>
          <w:spacing w:val="-36"/>
          <w:w w:val="105"/>
        </w:rPr>
        <w:t> </w:t>
      </w:r>
      <w:r>
        <w:rPr>
          <w:color w:val="231F20"/>
          <w:w w:val="105"/>
        </w:rPr>
        <w:t>on</w:t>
      </w:r>
      <w:r>
        <w:rPr>
          <w:color w:val="231F20"/>
          <w:spacing w:val="-37"/>
          <w:w w:val="105"/>
        </w:rPr>
        <w:t> </w:t>
      </w:r>
      <w:r>
        <w:rPr>
          <w:color w:val="231F20"/>
          <w:w w:val="105"/>
        </w:rPr>
        <w:t>average,</w:t>
      </w:r>
      <w:r>
        <w:rPr>
          <w:color w:val="231F20"/>
          <w:spacing w:val="-36"/>
          <w:w w:val="105"/>
        </w:rPr>
        <w:t> </w:t>
      </w:r>
      <w:r>
        <w:rPr>
          <w:color w:val="231F20"/>
          <w:w w:val="105"/>
        </w:rPr>
        <w:t>people</w:t>
      </w:r>
      <w:r>
        <w:rPr>
          <w:color w:val="231F20"/>
          <w:spacing w:val="-36"/>
          <w:w w:val="105"/>
        </w:rPr>
        <w:t> </w:t>
      </w:r>
      <w:r>
        <w:rPr>
          <w:color w:val="231F20"/>
          <w:w w:val="105"/>
        </w:rPr>
        <w:t>with training</w:t>
      </w:r>
      <w:r>
        <w:rPr>
          <w:color w:val="231F20"/>
          <w:spacing w:val="-32"/>
          <w:w w:val="105"/>
        </w:rPr>
        <w:t> </w:t>
      </w:r>
      <w:r>
        <w:rPr>
          <w:color w:val="231F20"/>
          <w:w w:val="105"/>
        </w:rPr>
        <w:t>have</w:t>
      </w:r>
      <w:r>
        <w:rPr>
          <w:color w:val="231F20"/>
          <w:spacing w:val="-32"/>
          <w:w w:val="105"/>
        </w:rPr>
        <w:t> </w:t>
      </w:r>
      <w:r>
        <w:rPr>
          <w:color w:val="231F20"/>
          <w:w w:val="105"/>
        </w:rPr>
        <w:t>almost</w:t>
      </w:r>
      <w:r>
        <w:rPr>
          <w:color w:val="231F20"/>
          <w:spacing w:val="-32"/>
          <w:w w:val="105"/>
        </w:rPr>
        <w:t> </w:t>
      </w:r>
      <w:r>
        <w:rPr>
          <w:color w:val="231F20"/>
          <w:w w:val="105"/>
        </w:rPr>
        <w:t>three</w:t>
      </w:r>
      <w:r>
        <w:rPr>
          <w:color w:val="231F20"/>
          <w:spacing w:val="-32"/>
          <w:w w:val="105"/>
        </w:rPr>
        <w:t> </w:t>
      </w:r>
      <w:r>
        <w:rPr>
          <w:color w:val="231F20"/>
          <w:w w:val="105"/>
        </w:rPr>
        <w:t>times</w:t>
      </w:r>
      <w:r>
        <w:rPr>
          <w:color w:val="231F20"/>
          <w:spacing w:val="-32"/>
          <w:w w:val="105"/>
        </w:rPr>
        <w:t> </w:t>
      </w:r>
      <w:r>
        <w:rPr>
          <w:color w:val="231F20"/>
          <w:w w:val="105"/>
        </w:rPr>
        <w:t>higher</w:t>
      </w:r>
      <w:r>
        <w:rPr>
          <w:color w:val="231F20"/>
          <w:spacing w:val="-32"/>
          <w:w w:val="105"/>
        </w:rPr>
        <w:t> </w:t>
      </w:r>
      <w:r>
        <w:rPr>
          <w:color w:val="231F20"/>
          <w:w w:val="105"/>
        </w:rPr>
        <w:t>odds</w:t>
      </w:r>
      <w:r>
        <w:rPr>
          <w:color w:val="231F20"/>
          <w:spacing w:val="-32"/>
          <w:w w:val="105"/>
        </w:rPr>
        <w:t> </w:t>
      </w:r>
      <w:r>
        <w:rPr>
          <w:color w:val="231F20"/>
          <w:w w:val="105"/>
        </w:rPr>
        <w:t>(180</w:t>
      </w:r>
      <w:r>
        <w:rPr>
          <w:color w:val="231F20"/>
          <w:spacing w:val="-32"/>
          <w:w w:val="105"/>
        </w:rPr>
        <w:t> </w:t>
      </w:r>
      <w:r>
        <w:rPr>
          <w:color w:val="231F20"/>
          <w:w w:val="105"/>
        </w:rPr>
        <w:t>per cent higher) of practicing the skill compared to the odds</w:t>
      </w:r>
      <w:r>
        <w:rPr>
          <w:color w:val="231F20"/>
          <w:spacing w:val="-12"/>
          <w:w w:val="105"/>
        </w:rPr>
        <w:t> </w:t>
      </w:r>
      <w:r>
        <w:rPr>
          <w:color w:val="231F20"/>
          <w:w w:val="105"/>
        </w:rPr>
        <w:t>of</w:t>
      </w:r>
      <w:r>
        <w:rPr>
          <w:color w:val="231F20"/>
          <w:spacing w:val="-11"/>
          <w:w w:val="105"/>
        </w:rPr>
        <w:t> </w:t>
      </w:r>
      <w:r>
        <w:rPr>
          <w:color w:val="231F20"/>
          <w:w w:val="105"/>
        </w:rPr>
        <w:t>practicing</w:t>
      </w:r>
      <w:r>
        <w:rPr>
          <w:color w:val="231F20"/>
          <w:spacing w:val="-11"/>
          <w:w w:val="105"/>
        </w:rPr>
        <w:t> </w:t>
      </w:r>
      <w:r>
        <w:rPr>
          <w:color w:val="231F20"/>
          <w:w w:val="105"/>
        </w:rPr>
        <w:t>the</w:t>
      </w:r>
      <w:r>
        <w:rPr>
          <w:color w:val="231F20"/>
          <w:spacing w:val="-12"/>
          <w:w w:val="105"/>
        </w:rPr>
        <w:t> </w:t>
      </w:r>
      <w:r>
        <w:rPr>
          <w:color w:val="231F20"/>
          <w:w w:val="105"/>
        </w:rPr>
        <w:t>skill</w:t>
      </w:r>
      <w:r>
        <w:rPr>
          <w:color w:val="231F20"/>
          <w:spacing w:val="-11"/>
          <w:w w:val="105"/>
        </w:rPr>
        <w:t> </w:t>
      </w:r>
      <w:r>
        <w:rPr>
          <w:color w:val="231F20"/>
          <w:w w:val="105"/>
        </w:rPr>
        <w:t>without</w:t>
      </w:r>
      <w:r>
        <w:rPr>
          <w:color w:val="231F20"/>
          <w:spacing w:val="-11"/>
          <w:w w:val="105"/>
        </w:rPr>
        <w:t> </w:t>
      </w:r>
      <w:r>
        <w:rPr>
          <w:color w:val="231F20"/>
          <w:w w:val="105"/>
        </w:rPr>
        <w:t>training.</w:t>
      </w:r>
    </w:p>
    <w:p>
      <w:pPr>
        <w:spacing w:after="0" w:line="312" w:lineRule="auto"/>
        <w:sectPr>
          <w:type w:val="continuous"/>
          <w:pgSz w:w="11910" w:h="16840"/>
          <w:pgMar w:top="920" w:bottom="280" w:left="0" w:right="0"/>
          <w:cols w:num="2" w:equalWidth="0">
            <w:col w:w="5680" w:space="40"/>
            <w:col w:w="6190"/>
          </w:cols>
        </w:sectPr>
      </w:pPr>
    </w:p>
    <w:p>
      <w:pPr>
        <w:pStyle w:val="BodyText"/>
      </w:pPr>
    </w:p>
    <w:p>
      <w:pPr>
        <w:pStyle w:val="BodyText"/>
      </w:pPr>
    </w:p>
    <w:p>
      <w:pPr>
        <w:pStyle w:val="BodyText"/>
        <w:spacing w:before="7"/>
        <w:rPr>
          <w:sz w:val="16"/>
        </w:rPr>
      </w:pPr>
    </w:p>
    <w:p>
      <w:pPr>
        <w:pStyle w:val="Heading4"/>
        <w:spacing w:line="249" w:lineRule="auto"/>
        <w:ind w:right="2160"/>
      </w:pPr>
      <w:r>
        <w:rPr>
          <w:color w:val="231F20"/>
          <w:w w:val="85"/>
        </w:rPr>
        <w:t>TABLE 6.2 RELATIONSHIP BETWEEN TRAINING AND PRACTICE OF </w:t>
      </w:r>
      <w:r>
        <w:rPr>
          <w:color w:val="231F20"/>
          <w:w w:val="95"/>
        </w:rPr>
        <w:t>THE SKILL.</w:t>
      </w:r>
    </w:p>
    <w:p>
      <w:pPr>
        <w:pStyle w:val="BodyText"/>
        <w:rPr>
          <w:b/>
          <w:sz w:val="25"/>
        </w:rPr>
      </w:pPr>
    </w:p>
    <w:p>
      <w:pPr>
        <w:spacing w:after="0"/>
        <w:rPr>
          <w:sz w:val="25"/>
        </w:rPr>
        <w:sectPr>
          <w:type w:val="continuous"/>
          <w:pgSz w:w="11910" w:h="16840"/>
          <w:pgMar w:top="920" w:bottom="280" w:left="0" w:right="0"/>
        </w:sectPr>
      </w:pPr>
    </w:p>
    <w:p>
      <w:pPr>
        <w:pStyle w:val="Heading5"/>
        <w:jc w:val="right"/>
      </w:pPr>
      <w:r>
        <w:rPr>
          <w:color w:val="231F20"/>
          <w:spacing w:val="-1"/>
          <w:w w:val="75"/>
        </w:rPr>
        <w:t>(1)</w:t>
      </w:r>
    </w:p>
    <w:p>
      <w:pPr>
        <w:spacing w:before="11"/>
        <w:ind w:left="0" w:right="0" w:firstLine="0"/>
        <w:jc w:val="right"/>
        <w:rPr>
          <w:b/>
          <w:sz w:val="22"/>
        </w:rPr>
      </w:pPr>
      <w:r>
        <w:rPr/>
        <w:pict>
          <v:shape style="position:absolute;margin-left:43.019699pt;margin-top:11.648864pt;width:509.25pt;height:183.75pt;mso-position-horizontal-relative:page;mso-position-vertical-relative:paragraph;z-index:51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04"/>
                    <w:gridCol w:w="1626"/>
                    <w:gridCol w:w="1653"/>
                  </w:tblGrid>
                  <w:tr>
                    <w:trPr>
                      <w:trHeight w:val="408" w:hRule="atLeast"/>
                    </w:trPr>
                    <w:tc>
                      <w:tcPr>
                        <w:tcW w:w="6904" w:type="dxa"/>
                        <w:tcBorders>
                          <w:bottom w:val="single" w:sz="8" w:space="0" w:color="231F20"/>
                        </w:tcBorders>
                      </w:tcPr>
                      <w:p>
                        <w:pPr>
                          <w:pStyle w:val="TableParagraph"/>
                          <w:tabs>
                            <w:tab w:pos="5359" w:val="left" w:leader="none"/>
                          </w:tabs>
                          <w:spacing w:before="42"/>
                          <w:ind w:right="140"/>
                          <w:jc w:val="right"/>
                          <w:rPr>
                            <w:b/>
                            <w:sz w:val="22"/>
                          </w:rPr>
                        </w:pPr>
                        <w:r>
                          <w:rPr>
                            <w:b/>
                            <w:color w:val="231F20"/>
                            <w:sz w:val="22"/>
                          </w:rPr>
                          <w:t>Variables</w:t>
                          <w:tab/>
                        </w:r>
                        <w:r>
                          <w:rPr>
                            <w:b/>
                            <w:color w:val="231F20"/>
                            <w:spacing w:val="2"/>
                            <w:w w:val="95"/>
                            <w:sz w:val="22"/>
                          </w:rPr>
                          <w:t>Skill</w:t>
                        </w:r>
                        <w:r>
                          <w:rPr>
                            <w:b/>
                            <w:color w:val="231F20"/>
                            <w:spacing w:val="23"/>
                            <w:w w:val="95"/>
                            <w:sz w:val="22"/>
                          </w:rPr>
                          <w:t> </w:t>
                        </w:r>
                        <w:r>
                          <w:rPr>
                            <w:b/>
                            <w:color w:val="231F20"/>
                            <w:spacing w:val="2"/>
                            <w:w w:val="95"/>
                            <w:sz w:val="22"/>
                          </w:rPr>
                          <w:t>practice</w:t>
                        </w:r>
                      </w:p>
                    </w:tc>
                    <w:tc>
                      <w:tcPr>
                        <w:tcW w:w="1626" w:type="dxa"/>
                        <w:tcBorders>
                          <w:bottom w:val="single" w:sz="8" w:space="0" w:color="231F20"/>
                        </w:tcBorders>
                      </w:tcPr>
                      <w:p>
                        <w:pPr>
                          <w:pStyle w:val="TableParagraph"/>
                          <w:spacing w:before="42"/>
                          <w:ind w:right="139"/>
                          <w:jc w:val="right"/>
                          <w:rPr>
                            <w:b/>
                            <w:sz w:val="22"/>
                          </w:rPr>
                        </w:pPr>
                        <w:r>
                          <w:rPr>
                            <w:b/>
                            <w:color w:val="231F20"/>
                            <w:w w:val="95"/>
                            <w:sz w:val="22"/>
                          </w:rPr>
                          <w:t>Skill practice</w:t>
                        </w:r>
                      </w:p>
                    </w:tc>
                    <w:tc>
                      <w:tcPr>
                        <w:tcW w:w="1653" w:type="dxa"/>
                        <w:tcBorders>
                          <w:bottom w:val="single" w:sz="8" w:space="0" w:color="231F20"/>
                        </w:tcBorders>
                      </w:tcPr>
                      <w:p>
                        <w:pPr>
                          <w:pStyle w:val="TableParagraph"/>
                          <w:spacing w:before="42"/>
                          <w:ind w:right="165"/>
                          <w:jc w:val="right"/>
                          <w:rPr>
                            <w:b/>
                            <w:sz w:val="22"/>
                          </w:rPr>
                        </w:pPr>
                        <w:r>
                          <w:rPr>
                            <w:b/>
                            <w:color w:val="231F20"/>
                            <w:w w:val="95"/>
                            <w:sz w:val="22"/>
                          </w:rPr>
                          <w:t>Skill practice</w:t>
                        </w:r>
                      </w:p>
                    </w:tc>
                  </w:tr>
                  <w:tr>
                    <w:trPr>
                      <w:trHeight w:val="348" w:hRule="atLeast"/>
                    </w:trPr>
                    <w:tc>
                      <w:tcPr>
                        <w:tcW w:w="6904" w:type="dxa"/>
                        <w:tcBorders>
                          <w:top w:val="single" w:sz="8" w:space="0" w:color="231F20"/>
                        </w:tcBorders>
                      </w:tcPr>
                      <w:p>
                        <w:pPr>
                          <w:pStyle w:val="TableParagraph"/>
                          <w:tabs>
                            <w:tab w:pos="5932" w:val="left" w:leader="none"/>
                          </w:tabs>
                          <w:spacing w:line="199" w:lineRule="exact" w:before="130"/>
                          <w:ind w:right="137"/>
                          <w:jc w:val="right"/>
                          <w:rPr>
                            <w:sz w:val="20"/>
                          </w:rPr>
                        </w:pPr>
                        <w:r>
                          <w:rPr>
                            <w:color w:val="231F20"/>
                            <w:spacing w:val="2"/>
                            <w:sz w:val="20"/>
                          </w:rPr>
                          <w:t>Skill</w:t>
                        </w:r>
                        <w:r>
                          <w:rPr>
                            <w:color w:val="231F20"/>
                            <w:spacing w:val="-7"/>
                            <w:sz w:val="20"/>
                          </w:rPr>
                          <w:t> </w:t>
                        </w:r>
                        <w:r>
                          <w:rPr>
                            <w:color w:val="231F20"/>
                            <w:spacing w:val="2"/>
                            <w:sz w:val="20"/>
                          </w:rPr>
                          <w:t>training</w:t>
                          <w:tab/>
                        </w:r>
                        <w:r>
                          <w:rPr>
                            <w:color w:val="231F20"/>
                            <w:sz w:val="20"/>
                          </w:rPr>
                          <w:t>2.862***</w:t>
                        </w:r>
                      </w:p>
                    </w:tc>
                    <w:tc>
                      <w:tcPr>
                        <w:tcW w:w="1626" w:type="dxa"/>
                        <w:tcBorders>
                          <w:top w:val="single" w:sz="8" w:space="0" w:color="231F20"/>
                        </w:tcBorders>
                      </w:tcPr>
                      <w:p>
                        <w:pPr>
                          <w:pStyle w:val="TableParagraph"/>
                          <w:spacing w:line="199" w:lineRule="exact" w:before="130"/>
                          <w:ind w:right="136"/>
                          <w:jc w:val="right"/>
                          <w:rPr>
                            <w:sz w:val="20"/>
                          </w:rPr>
                        </w:pPr>
                        <w:r>
                          <w:rPr>
                            <w:color w:val="231F20"/>
                            <w:w w:val="105"/>
                            <w:sz w:val="20"/>
                          </w:rPr>
                          <w:t>2.800***</w:t>
                        </w:r>
                      </w:p>
                    </w:tc>
                    <w:tc>
                      <w:tcPr>
                        <w:tcW w:w="1653" w:type="dxa"/>
                        <w:tcBorders>
                          <w:top w:val="single" w:sz="8" w:space="0" w:color="231F20"/>
                        </w:tcBorders>
                      </w:tcPr>
                      <w:p>
                        <w:pPr>
                          <w:pStyle w:val="TableParagraph"/>
                          <w:spacing w:line="199" w:lineRule="exact" w:before="130"/>
                          <w:ind w:right="163"/>
                          <w:jc w:val="right"/>
                          <w:rPr>
                            <w:sz w:val="20"/>
                          </w:rPr>
                        </w:pPr>
                        <w:r>
                          <w:rPr>
                            <w:color w:val="231F20"/>
                            <w:w w:val="105"/>
                            <w:sz w:val="20"/>
                          </w:rPr>
                          <w:t>4.089***</w:t>
                        </w:r>
                      </w:p>
                    </w:tc>
                  </w:tr>
                  <w:tr>
                    <w:trPr>
                      <w:trHeight w:val="319" w:hRule="atLeast"/>
                    </w:trPr>
                    <w:tc>
                      <w:tcPr>
                        <w:tcW w:w="6904" w:type="dxa"/>
                        <w:tcBorders>
                          <w:bottom w:val="single" w:sz="2" w:space="0" w:color="D1D3D4"/>
                        </w:tcBorders>
                      </w:tcPr>
                      <w:p>
                        <w:pPr>
                          <w:pStyle w:val="TableParagraph"/>
                          <w:spacing w:before="21"/>
                          <w:ind w:right="138"/>
                          <w:jc w:val="right"/>
                          <w:rPr>
                            <w:sz w:val="20"/>
                          </w:rPr>
                        </w:pPr>
                        <w:r>
                          <w:rPr>
                            <w:color w:val="231F20"/>
                            <w:w w:val="85"/>
                            <w:sz w:val="20"/>
                          </w:rPr>
                          <w:t>(0.315)</w:t>
                        </w:r>
                      </w:p>
                    </w:tc>
                    <w:tc>
                      <w:tcPr>
                        <w:tcW w:w="1626" w:type="dxa"/>
                        <w:tcBorders>
                          <w:bottom w:val="single" w:sz="2" w:space="0" w:color="D1D3D4"/>
                        </w:tcBorders>
                      </w:tcPr>
                      <w:p>
                        <w:pPr>
                          <w:pStyle w:val="TableParagraph"/>
                          <w:spacing w:before="21"/>
                          <w:ind w:right="137"/>
                          <w:jc w:val="right"/>
                          <w:rPr>
                            <w:sz w:val="20"/>
                          </w:rPr>
                        </w:pPr>
                        <w:r>
                          <w:rPr>
                            <w:color w:val="231F20"/>
                            <w:w w:val="85"/>
                            <w:sz w:val="20"/>
                          </w:rPr>
                          <w:t>(0.315)</w:t>
                        </w:r>
                      </w:p>
                    </w:tc>
                    <w:tc>
                      <w:tcPr>
                        <w:tcW w:w="1653" w:type="dxa"/>
                        <w:tcBorders>
                          <w:bottom w:val="single" w:sz="2" w:space="0" w:color="D1D3D4"/>
                        </w:tcBorders>
                      </w:tcPr>
                      <w:p>
                        <w:pPr>
                          <w:pStyle w:val="TableParagraph"/>
                          <w:spacing w:before="21"/>
                          <w:ind w:right="166"/>
                          <w:jc w:val="right"/>
                          <w:rPr>
                            <w:sz w:val="20"/>
                          </w:rPr>
                        </w:pPr>
                        <w:r>
                          <w:rPr>
                            <w:color w:val="231F20"/>
                            <w:w w:val="85"/>
                            <w:sz w:val="20"/>
                          </w:rPr>
                          <w:t>(0.761)</w:t>
                        </w:r>
                      </w:p>
                    </w:tc>
                  </w:tr>
                  <w:tr>
                    <w:trPr>
                      <w:trHeight w:val="299" w:hRule="atLeast"/>
                    </w:trPr>
                    <w:tc>
                      <w:tcPr>
                        <w:tcW w:w="6904" w:type="dxa"/>
                        <w:tcBorders>
                          <w:top w:val="single" w:sz="2" w:space="0" w:color="D1D3D4"/>
                        </w:tcBorders>
                      </w:tcPr>
                      <w:p>
                        <w:pPr>
                          <w:pStyle w:val="TableParagraph"/>
                          <w:tabs>
                            <w:tab w:pos="5934" w:val="left" w:leader="none"/>
                          </w:tabs>
                          <w:spacing w:line="199" w:lineRule="exact"/>
                          <w:ind w:right="137"/>
                          <w:jc w:val="right"/>
                          <w:rPr>
                            <w:sz w:val="20"/>
                          </w:rPr>
                        </w:pPr>
                        <w:r>
                          <w:rPr>
                            <w:color w:val="231F20"/>
                            <w:spacing w:val="2"/>
                            <w:w w:val="105"/>
                            <w:sz w:val="20"/>
                          </w:rPr>
                          <w:t>Constant</w:t>
                          <w:tab/>
                        </w:r>
                        <w:r>
                          <w:rPr>
                            <w:color w:val="231F20"/>
                            <w:spacing w:val="-2"/>
                            <w:w w:val="105"/>
                            <w:sz w:val="20"/>
                          </w:rPr>
                          <w:t>0.763***</w:t>
                        </w:r>
                      </w:p>
                    </w:tc>
                    <w:tc>
                      <w:tcPr>
                        <w:tcW w:w="1626" w:type="dxa"/>
                        <w:tcBorders>
                          <w:top w:val="single" w:sz="2" w:space="0" w:color="D1D3D4"/>
                        </w:tcBorders>
                      </w:tcPr>
                      <w:p>
                        <w:pPr>
                          <w:pStyle w:val="TableParagraph"/>
                          <w:spacing w:line="199" w:lineRule="exact"/>
                          <w:ind w:right="140"/>
                          <w:jc w:val="right"/>
                          <w:rPr>
                            <w:sz w:val="20"/>
                          </w:rPr>
                        </w:pPr>
                        <w:r>
                          <w:rPr>
                            <w:color w:val="231F20"/>
                            <w:w w:val="70"/>
                            <w:sz w:val="20"/>
                          </w:rPr>
                          <w:t>1.116</w:t>
                        </w:r>
                      </w:p>
                    </w:tc>
                    <w:tc>
                      <w:tcPr>
                        <w:tcW w:w="1653" w:type="dxa"/>
                        <w:tcBorders>
                          <w:top w:val="single" w:sz="2" w:space="0" w:color="D1D3D4"/>
                        </w:tcBorders>
                      </w:tcPr>
                      <w:p>
                        <w:pPr>
                          <w:pStyle w:val="TableParagraph"/>
                          <w:spacing w:line="199" w:lineRule="exact"/>
                          <w:ind w:right="166"/>
                          <w:jc w:val="right"/>
                          <w:rPr>
                            <w:sz w:val="20"/>
                          </w:rPr>
                        </w:pPr>
                        <w:r>
                          <w:rPr>
                            <w:color w:val="231F20"/>
                            <w:w w:val="90"/>
                            <w:sz w:val="20"/>
                          </w:rPr>
                          <w:t>2.997</w:t>
                        </w:r>
                      </w:p>
                    </w:tc>
                  </w:tr>
                  <w:tr>
                    <w:trPr>
                      <w:trHeight w:val="319" w:hRule="atLeast"/>
                    </w:trPr>
                    <w:tc>
                      <w:tcPr>
                        <w:tcW w:w="6904" w:type="dxa"/>
                        <w:tcBorders>
                          <w:bottom w:val="single" w:sz="2" w:space="0" w:color="D1D3D4"/>
                        </w:tcBorders>
                      </w:tcPr>
                      <w:p>
                        <w:pPr>
                          <w:pStyle w:val="TableParagraph"/>
                          <w:spacing w:before="21"/>
                          <w:ind w:right="140"/>
                          <w:jc w:val="right"/>
                          <w:rPr>
                            <w:sz w:val="20"/>
                          </w:rPr>
                        </w:pPr>
                        <w:r>
                          <w:rPr>
                            <w:color w:val="231F20"/>
                            <w:w w:val="95"/>
                            <w:sz w:val="20"/>
                          </w:rPr>
                          <w:t>(0.039)</w:t>
                        </w:r>
                      </w:p>
                    </w:tc>
                    <w:tc>
                      <w:tcPr>
                        <w:tcW w:w="1626" w:type="dxa"/>
                        <w:tcBorders>
                          <w:bottom w:val="single" w:sz="2" w:space="0" w:color="D1D3D4"/>
                        </w:tcBorders>
                      </w:tcPr>
                      <w:p>
                        <w:pPr>
                          <w:pStyle w:val="TableParagraph"/>
                          <w:spacing w:before="21"/>
                          <w:ind w:right="140"/>
                          <w:jc w:val="right"/>
                          <w:rPr>
                            <w:sz w:val="20"/>
                          </w:rPr>
                        </w:pPr>
                        <w:r>
                          <w:rPr>
                            <w:color w:val="231F20"/>
                            <w:w w:val="85"/>
                            <w:sz w:val="20"/>
                          </w:rPr>
                          <w:t>(0.154)</w:t>
                        </w:r>
                      </w:p>
                    </w:tc>
                    <w:tc>
                      <w:tcPr>
                        <w:tcW w:w="1653" w:type="dxa"/>
                        <w:tcBorders>
                          <w:bottom w:val="single" w:sz="2" w:space="0" w:color="D1D3D4"/>
                        </w:tcBorders>
                      </w:tcPr>
                      <w:p>
                        <w:pPr>
                          <w:pStyle w:val="TableParagraph"/>
                          <w:spacing w:before="21"/>
                          <w:ind w:right="166"/>
                          <w:jc w:val="right"/>
                          <w:rPr>
                            <w:sz w:val="20"/>
                          </w:rPr>
                        </w:pPr>
                        <w:r>
                          <w:rPr>
                            <w:color w:val="231F20"/>
                            <w:w w:val="85"/>
                            <w:sz w:val="20"/>
                          </w:rPr>
                          <w:t>(2.615)</w:t>
                        </w:r>
                      </w:p>
                    </w:tc>
                  </w:tr>
                  <w:tr>
                    <w:trPr>
                      <w:trHeight w:val="379" w:hRule="atLeast"/>
                    </w:trPr>
                    <w:tc>
                      <w:tcPr>
                        <w:tcW w:w="6904" w:type="dxa"/>
                        <w:tcBorders>
                          <w:top w:val="single" w:sz="2" w:space="0" w:color="D1D3D4"/>
                          <w:bottom w:val="single" w:sz="2" w:space="0" w:color="D1D3D4"/>
                        </w:tcBorders>
                      </w:tcPr>
                      <w:p>
                        <w:pPr>
                          <w:pStyle w:val="TableParagraph"/>
                          <w:tabs>
                            <w:tab w:pos="6704" w:val="right" w:leader="none"/>
                          </w:tabs>
                          <w:ind w:right="140"/>
                          <w:jc w:val="right"/>
                          <w:rPr>
                            <w:sz w:val="20"/>
                          </w:rPr>
                        </w:pPr>
                        <w:r>
                          <w:rPr>
                            <w:color w:val="231F20"/>
                            <w:spacing w:val="3"/>
                            <w:sz w:val="20"/>
                          </w:rPr>
                          <w:t>Observations</w:t>
                          <w:tab/>
                        </w:r>
                        <w:r>
                          <w:rPr>
                            <w:color w:val="231F20"/>
                            <w:sz w:val="20"/>
                          </w:rPr>
                          <w:t>2077</w:t>
                        </w:r>
                      </w:p>
                    </w:tc>
                    <w:tc>
                      <w:tcPr>
                        <w:tcW w:w="1626" w:type="dxa"/>
                        <w:tcBorders>
                          <w:top w:val="single" w:sz="2" w:space="0" w:color="D1D3D4"/>
                          <w:bottom w:val="single" w:sz="2" w:space="0" w:color="D1D3D4"/>
                        </w:tcBorders>
                      </w:tcPr>
                      <w:p>
                        <w:pPr>
                          <w:pStyle w:val="TableParagraph"/>
                          <w:ind w:right="140"/>
                          <w:jc w:val="right"/>
                          <w:rPr>
                            <w:sz w:val="20"/>
                          </w:rPr>
                        </w:pPr>
                        <w:r>
                          <w:rPr>
                            <w:color w:val="231F20"/>
                            <w:w w:val="90"/>
                            <w:sz w:val="20"/>
                          </w:rPr>
                          <w:t>2077</w:t>
                        </w:r>
                      </w:p>
                    </w:tc>
                    <w:tc>
                      <w:tcPr>
                        <w:tcW w:w="1653" w:type="dxa"/>
                        <w:tcBorders>
                          <w:top w:val="single" w:sz="2" w:space="0" w:color="D1D3D4"/>
                          <w:bottom w:val="single" w:sz="2" w:space="0" w:color="D1D3D4"/>
                        </w:tcBorders>
                      </w:tcPr>
                      <w:p>
                        <w:pPr>
                          <w:pStyle w:val="TableParagraph"/>
                          <w:ind w:right="166"/>
                          <w:jc w:val="right"/>
                          <w:rPr>
                            <w:sz w:val="20"/>
                          </w:rPr>
                        </w:pPr>
                        <w:r>
                          <w:rPr>
                            <w:color w:val="231F20"/>
                            <w:w w:val="85"/>
                            <w:sz w:val="20"/>
                          </w:rPr>
                          <w:t>1632</w:t>
                        </w:r>
                      </w:p>
                    </w:tc>
                  </w:tr>
                  <w:tr>
                    <w:trPr>
                      <w:trHeight w:val="379" w:hRule="atLeast"/>
                    </w:trPr>
                    <w:tc>
                      <w:tcPr>
                        <w:tcW w:w="6904" w:type="dxa"/>
                        <w:tcBorders>
                          <w:top w:val="single" w:sz="2" w:space="0" w:color="D1D3D4"/>
                          <w:bottom w:val="single" w:sz="2" w:space="0" w:color="D1D3D4"/>
                        </w:tcBorders>
                      </w:tcPr>
                      <w:p>
                        <w:pPr>
                          <w:pStyle w:val="TableParagraph"/>
                          <w:tabs>
                            <w:tab w:pos="6420" w:val="left" w:leader="none"/>
                          </w:tabs>
                          <w:ind w:right="136"/>
                          <w:jc w:val="right"/>
                          <w:rPr>
                            <w:sz w:val="20"/>
                          </w:rPr>
                        </w:pPr>
                        <w:r>
                          <w:rPr>
                            <w:color w:val="231F20"/>
                            <w:spacing w:val="2"/>
                            <w:sz w:val="20"/>
                          </w:rPr>
                          <w:t>Skill</w:t>
                        </w:r>
                        <w:r>
                          <w:rPr>
                            <w:color w:val="231F20"/>
                            <w:spacing w:val="-1"/>
                            <w:sz w:val="20"/>
                          </w:rPr>
                          <w:t> </w:t>
                        </w:r>
                        <w:r>
                          <w:rPr>
                            <w:color w:val="231F20"/>
                            <w:spacing w:val="2"/>
                            <w:sz w:val="20"/>
                          </w:rPr>
                          <w:t>fixed</w:t>
                        </w:r>
                        <w:r>
                          <w:rPr>
                            <w:color w:val="231F20"/>
                            <w:spacing w:val="-1"/>
                            <w:sz w:val="20"/>
                          </w:rPr>
                          <w:t> </w:t>
                        </w:r>
                        <w:r>
                          <w:rPr>
                            <w:color w:val="231F20"/>
                            <w:spacing w:val="3"/>
                            <w:sz w:val="20"/>
                          </w:rPr>
                          <w:t>effect</w:t>
                          <w:tab/>
                        </w:r>
                        <w:r>
                          <w:rPr>
                            <w:color w:val="231F20"/>
                            <w:spacing w:val="3"/>
                            <w:w w:val="90"/>
                            <w:sz w:val="20"/>
                          </w:rPr>
                          <w:t>NO</w:t>
                        </w:r>
                      </w:p>
                    </w:tc>
                    <w:tc>
                      <w:tcPr>
                        <w:tcW w:w="1626" w:type="dxa"/>
                        <w:tcBorders>
                          <w:top w:val="single" w:sz="2" w:space="0" w:color="D1D3D4"/>
                          <w:bottom w:val="single" w:sz="2" w:space="0" w:color="D1D3D4"/>
                        </w:tcBorders>
                      </w:tcPr>
                      <w:p>
                        <w:pPr>
                          <w:pStyle w:val="TableParagraph"/>
                          <w:ind w:right="138"/>
                          <w:jc w:val="right"/>
                          <w:rPr>
                            <w:sz w:val="20"/>
                          </w:rPr>
                        </w:pPr>
                        <w:r>
                          <w:rPr>
                            <w:color w:val="231F20"/>
                            <w:w w:val="80"/>
                            <w:sz w:val="20"/>
                          </w:rPr>
                          <w:t>YES</w:t>
                        </w:r>
                      </w:p>
                    </w:tc>
                    <w:tc>
                      <w:tcPr>
                        <w:tcW w:w="1653" w:type="dxa"/>
                        <w:tcBorders>
                          <w:top w:val="single" w:sz="2" w:space="0" w:color="D1D3D4"/>
                          <w:bottom w:val="single" w:sz="2" w:space="0" w:color="D1D3D4"/>
                        </w:tcBorders>
                      </w:tcPr>
                      <w:p>
                        <w:pPr>
                          <w:pStyle w:val="TableParagraph"/>
                          <w:ind w:right="165"/>
                          <w:jc w:val="right"/>
                          <w:rPr>
                            <w:sz w:val="20"/>
                          </w:rPr>
                        </w:pPr>
                        <w:r>
                          <w:rPr>
                            <w:color w:val="231F20"/>
                            <w:w w:val="80"/>
                            <w:sz w:val="20"/>
                          </w:rPr>
                          <w:t>YES</w:t>
                        </w:r>
                      </w:p>
                    </w:tc>
                  </w:tr>
                  <w:tr>
                    <w:trPr>
                      <w:trHeight w:val="379" w:hRule="atLeast"/>
                    </w:trPr>
                    <w:tc>
                      <w:tcPr>
                        <w:tcW w:w="6904" w:type="dxa"/>
                        <w:tcBorders>
                          <w:top w:val="single" w:sz="2" w:space="0" w:color="D1D3D4"/>
                          <w:bottom w:val="single" w:sz="2" w:space="0" w:color="231F20"/>
                        </w:tcBorders>
                      </w:tcPr>
                      <w:p>
                        <w:pPr>
                          <w:pStyle w:val="TableParagraph"/>
                          <w:tabs>
                            <w:tab w:pos="6420" w:val="left" w:leader="none"/>
                          </w:tabs>
                          <w:ind w:right="136"/>
                          <w:jc w:val="right"/>
                          <w:rPr>
                            <w:sz w:val="20"/>
                          </w:rPr>
                        </w:pPr>
                        <w:r>
                          <w:rPr>
                            <w:color w:val="231F20"/>
                            <w:spacing w:val="2"/>
                            <w:sz w:val="20"/>
                          </w:rPr>
                          <w:t>Ind</w:t>
                        </w:r>
                        <w:r>
                          <w:rPr>
                            <w:color w:val="231F20"/>
                            <w:spacing w:val="5"/>
                            <w:sz w:val="20"/>
                          </w:rPr>
                          <w:t> </w:t>
                        </w:r>
                        <w:r>
                          <w:rPr>
                            <w:color w:val="231F20"/>
                            <w:spacing w:val="2"/>
                            <w:sz w:val="20"/>
                          </w:rPr>
                          <w:t>fixed</w:t>
                        </w:r>
                        <w:r>
                          <w:rPr>
                            <w:color w:val="231F20"/>
                            <w:spacing w:val="5"/>
                            <w:sz w:val="20"/>
                          </w:rPr>
                          <w:t> </w:t>
                        </w:r>
                        <w:r>
                          <w:rPr>
                            <w:color w:val="231F20"/>
                            <w:spacing w:val="3"/>
                            <w:sz w:val="20"/>
                          </w:rPr>
                          <w:t>effect</w:t>
                          <w:tab/>
                        </w:r>
                        <w:r>
                          <w:rPr>
                            <w:color w:val="231F20"/>
                            <w:spacing w:val="3"/>
                            <w:w w:val="90"/>
                            <w:sz w:val="20"/>
                          </w:rPr>
                          <w:t>NO</w:t>
                        </w:r>
                      </w:p>
                    </w:tc>
                    <w:tc>
                      <w:tcPr>
                        <w:tcW w:w="1626" w:type="dxa"/>
                        <w:tcBorders>
                          <w:top w:val="single" w:sz="2" w:space="0" w:color="D1D3D4"/>
                          <w:bottom w:val="single" w:sz="2" w:space="0" w:color="231F20"/>
                        </w:tcBorders>
                      </w:tcPr>
                      <w:p>
                        <w:pPr>
                          <w:pStyle w:val="TableParagraph"/>
                          <w:ind w:right="136"/>
                          <w:jc w:val="right"/>
                          <w:rPr>
                            <w:sz w:val="20"/>
                          </w:rPr>
                        </w:pPr>
                        <w:r>
                          <w:rPr>
                            <w:color w:val="231F20"/>
                            <w:w w:val="90"/>
                            <w:sz w:val="20"/>
                          </w:rPr>
                          <w:t>NO</w:t>
                        </w:r>
                      </w:p>
                    </w:tc>
                    <w:tc>
                      <w:tcPr>
                        <w:tcW w:w="1653" w:type="dxa"/>
                        <w:tcBorders>
                          <w:top w:val="single" w:sz="2" w:space="0" w:color="D1D3D4"/>
                          <w:bottom w:val="single" w:sz="2" w:space="0" w:color="231F20"/>
                        </w:tcBorders>
                      </w:tcPr>
                      <w:p>
                        <w:pPr>
                          <w:pStyle w:val="TableParagraph"/>
                          <w:ind w:right="165"/>
                          <w:jc w:val="right"/>
                          <w:rPr>
                            <w:sz w:val="20"/>
                          </w:rPr>
                        </w:pPr>
                        <w:r>
                          <w:rPr>
                            <w:color w:val="231F20"/>
                            <w:w w:val="80"/>
                            <w:sz w:val="20"/>
                          </w:rPr>
                          <w:t>YES</w:t>
                        </w:r>
                      </w:p>
                    </w:tc>
                  </w:tr>
                  <w:tr>
                    <w:trPr>
                      <w:trHeight w:val="794" w:hRule="atLeast"/>
                    </w:trPr>
                    <w:tc>
                      <w:tcPr>
                        <w:tcW w:w="6904" w:type="dxa"/>
                        <w:tcBorders>
                          <w:top w:val="single" w:sz="2" w:space="0" w:color="231F20"/>
                        </w:tcBorders>
                      </w:tcPr>
                      <w:p>
                        <w:pPr>
                          <w:pStyle w:val="TableParagraph"/>
                          <w:ind w:left="56"/>
                          <w:rPr>
                            <w:sz w:val="20"/>
                          </w:rPr>
                        </w:pPr>
                        <w:r>
                          <w:rPr>
                            <w:color w:val="231F20"/>
                            <w:w w:val="105"/>
                            <w:sz w:val="20"/>
                          </w:rPr>
                          <w:t>Robust standard errors in brackets</w:t>
                        </w:r>
                      </w:p>
                      <w:p>
                        <w:pPr>
                          <w:pStyle w:val="TableParagraph"/>
                          <w:spacing w:before="10"/>
                          <w:ind w:left="56"/>
                          <w:rPr>
                            <w:sz w:val="20"/>
                          </w:rPr>
                        </w:pPr>
                        <w:r>
                          <w:rPr>
                            <w:color w:val="231F20"/>
                            <w:w w:val="105"/>
                            <w:sz w:val="20"/>
                          </w:rPr>
                          <w:t>*** p&lt;0.01, ** p&lt;0.05, * p&lt;0.1</w:t>
                        </w:r>
                      </w:p>
                      <w:p>
                        <w:pPr>
                          <w:pStyle w:val="TableParagraph"/>
                          <w:spacing w:line="214" w:lineRule="exact" w:before="10"/>
                          <w:ind w:left="56"/>
                          <w:rPr>
                            <w:sz w:val="20"/>
                          </w:rPr>
                        </w:pPr>
                        <w:r>
                          <w:rPr>
                            <w:color w:val="231F20"/>
                            <w:sz w:val="20"/>
                          </w:rPr>
                          <w:t>NOTE: Level of observation: skill practice at the individual level.</w:t>
                        </w:r>
                      </w:p>
                    </w:tc>
                    <w:tc>
                      <w:tcPr>
                        <w:tcW w:w="1626" w:type="dxa"/>
                        <w:tcBorders>
                          <w:top w:val="single" w:sz="2" w:space="0" w:color="231F20"/>
                        </w:tcBorders>
                      </w:tcPr>
                      <w:p>
                        <w:pPr>
                          <w:pStyle w:val="TableParagraph"/>
                          <w:spacing w:before="0"/>
                          <w:rPr>
                            <w:rFonts w:ascii="Times New Roman"/>
                            <w:sz w:val="20"/>
                          </w:rPr>
                        </w:pPr>
                      </w:p>
                    </w:tc>
                    <w:tc>
                      <w:tcPr>
                        <w:tcW w:w="1653" w:type="dxa"/>
                        <w:tcBorders>
                          <w:top w:val="single" w:sz="2" w:space="0" w:color="231F20"/>
                        </w:tcBorders>
                      </w:tcPr>
                      <w:p>
                        <w:pPr>
                          <w:pStyle w:val="TableParagraph"/>
                          <w:spacing w:before="0"/>
                          <w:rPr>
                            <w:rFonts w:ascii="Times New Roman"/>
                            <w:sz w:val="20"/>
                          </w:rPr>
                        </w:pPr>
                      </w:p>
                    </w:tc>
                  </w:tr>
                </w:tbl>
                <w:p>
                  <w:pPr>
                    <w:pStyle w:val="BodyText"/>
                  </w:pPr>
                </w:p>
              </w:txbxContent>
            </v:textbox>
            <w10:wrap type="none"/>
          </v:shape>
        </w:pict>
      </w:r>
      <w:r>
        <w:rPr>
          <w:b/>
          <w:color w:val="231F20"/>
          <w:spacing w:val="2"/>
          <w:sz w:val="22"/>
        </w:rPr>
        <w:t>Odd</w:t>
      </w:r>
      <w:r>
        <w:rPr>
          <w:b/>
          <w:color w:val="231F20"/>
          <w:spacing w:val="-9"/>
          <w:sz w:val="22"/>
        </w:rPr>
        <w:t> </w:t>
      </w:r>
      <w:r>
        <w:rPr>
          <w:b/>
          <w:color w:val="231F20"/>
          <w:sz w:val="22"/>
        </w:rPr>
        <w:t>ratio</w:t>
      </w:r>
    </w:p>
    <w:p>
      <w:pPr>
        <w:spacing w:before="142"/>
        <w:ind w:left="0" w:right="0" w:firstLine="0"/>
        <w:jc w:val="right"/>
        <w:rPr>
          <w:b/>
          <w:sz w:val="22"/>
        </w:rPr>
      </w:pPr>
      <w:r>
        <w:rPr/>
        <w:br w:type="column"/>
      </w:r>
      <w:r>
        <w:rPr>
          <w:b/>
          <w:color w:val="231F20"/>
          <w:spacing w:val="4"/>
          <w:w w:val="85"/>
          <w:sz w:val="22"/>
        </w:rPr>
        <w:t>(2)</w:t>
      </w:r>
    </w:p>
    <w:p>
      <w:pPr>
        <w:pStyle w:val="Heading5"/>
        <w:spacing w:before="11"/>
        <w:ind w:right="2"/>
        <w:jc w:val="right"/>
      </w:pPr>
      <w:r>
        <w:rPr>
          <w:color w:val="231F20"/>
          <w:spacing w:val="2"/>
        </w:rPr>
        <w:t>Odd</w:t>
      </w:r>
      <w:r>
        <w:rPr>
          <w:color w:val="231F20"/>
          <w:spacing w:val="-9"/>
        </w:rPr>
        <w:t> </w:t>
      </w:r>
      <w:r>
        <w:rPr>
          <w:color w:val="231F20"/>
        </w:rPr>
        <w:t>ratio</w:t>
      </w:r>
    </w:p>
    <w:p>
      <w:pPr>
        <w:spacing w:before="142"/>
        <w:ind w:left="1306" w:right="1001" w:firstLine="0"/>
        <w:jc w:val="center"/>
        <w:rPr>
          <w:b/>
          <w:sz w:val="22"/>
        </w:rPr>
      </w:pPr>
      <w:r>
        <w:rPr/>
        <w:br w:type="column"/>
      </w:r>
      <w:r>
        <w:rPr>
          <w:b/>
          <w:color w:val="231F20"/>
          <w:sz w:val="22"/>
        </w:rPr>
        <w:t>(3)</w:t>
      </w:r>
    </w:p>
    <w:p>
      <w:pPr>
        <w:pStyle w:val="Heading5"/>
        <w:spacing w:before="11"/>
        <w:ind w:left="603"/>
      </w:pPr>
      <w:r>
        <w:rPr>
          <w:color w:val="231F20"/>
          <w:spacing w:val="2"/>
        </w:rPr>
        <w:t>Odd</w:t>
      </w:r>
      <w:r>
        <w:rPr>
          <w:color w:val="231F20"/>
          <w:spacing w:val="-9"/>
        </w:rPr>
        <w:t> </w:t>
      </w:r>
      <w:r>
        <w:rPr>
          <w:color w:val="231F20"/>
        </w:rPr>
        <w:t>ratio</w:t>
      </w:r>
    </w:p>
    <w:p>
      <w:pPr>
        <w:spacing w:after="0"/>
        <w:sectPr>
          <w:type w:val="continuous"/>
          <w:pgSz w:w="11910" w:h="16840"/>
          <w:pgMar w:top="920" w:bottom="280" w:left="0" w:right="0"/>
          <w:cols w:num="3" w:equalWidth="0">
            <w:col w:w="7622" w:space="40"/>
            <w:col w:w="1592" w:space="39"/>
            <w:col w:w="2617"/>
          </w:cols>
        </w:sectPr>
      </w:pPr>
    </w:p>
    <w:p>
      <w:pPr>
        <w:pStyle w:val="BodyText"/>
        <w:rPr>
          <w:b/>
        </w:rPr>
      </w:pPr>
    </w:p>
    <w:p>
      <w:pPr>
        <w:pStyle w:val="BodyText"/>
        <w:rPr>
          <w:b/>
        </w:rPr>
      </w:pPr>
    </w:p>
    <w:p>
      <w:pPr>
        <w:pStyle w:val="BodyText"/>
        <w:rPr>
          <w:b/>
          <w:sz w:val="27"/>
        </w:rPr>
      </w:pPr>
    </w:p>
    <w:p>
      <w:pPr>
        <w:spacing w:after="0"/>
        <w:rPr>
          <w:sz w:val="27"/>
        </w:rPr>
        <w:sectPr>
          <w:headerReference w:type="default" r:id="rId231"/>
          <w:footerReference w:type="default" r:id="rId232"/>
          <w:pgSz w:w="11910" w:h="16840"/>
          <w:pgMar w:header="0" w:footer="718" w:top="1580" w:bottom="900" w:left="0" w:right="0"/>
          <w:pgNumType w:start="81"/>
        </w:sectPr>
      </w:pPr>
    </w:p>
    <w:p>
      <w:pPr>
        <w:pStyle w:val="BodyText"/>
        <w:spacing w:line="312" w:lineRule="auto" w:before="136"/>
        <w:ind w:left="850" w:right="364"/>
      </w:pPr>
      <w:r>
        <w:rPr>
          <w:color w:val="231F20"/>
          <w:w w:val="105"/>
        </w:rPr>
        <w:t>The</w:t>
      </w:r>
      <w:r>
        <w:rPr>
          <w:color w:val="231F20"/>
          <w:spacing w:val="-25"/>
          <w:w w:val="105"/>
        </w:rPr>
        <w:t> </w:t>
      </w:r>
      <w:r>
        <w:rPr>
          <w:color w:val="231F20"/>
          <w:w w:val="105"/>
        </w:rPr>
        <w:t>exercise</w:t>
      </w:r>
      <w:r>
        <w:rPr>
          <w:color w:val="231F20"/>
          <w:spacing w:val="-24"/>
          <w:w w:val="105"/>
        </w:rPr>
        <w:t> </w:t>
      </w:r>
      <w:r>
        <w:rPr>
          <w:color w:val="231F20"/>
          <w:w w:val="105"/>
        </w:rPr>
        <w:t>of</w:t>
      </w:r>
      <w:r>
        <w:rPr>
          <w:color w:val="231F20"/>
          <w:spacing w:val="-24"/>
          <w:w w:val="105"/>
        </w:rPr>
        <w:t> </w:t>
      </w:r>
      <w:r>
        <w:rPr>
          <w:color w:val="231F20"/>
          <w:w w:val="105"/>
        </w:rPr>
        <w:t>innovation</w:t>
      </w:r>
      <w:r>
        <w:rPr>
          <w:color w:val="231F20"/>
          <w:spacing w:val="-24"/>
          <w:w w:val="105"/>
        </w:rPr>
        <w:t> </w:t>
      </w:r>
      <w:r>
        <w:rPr>
          <w:color w:val="231F20"/>
          <w:w w:val="105"/>
        </w:rPr>
        <w:t>skills</w:t>
      </w:r>
      <w:r>
        <w:rPr>
          <w:color w:val="231F20"/>
          <w:spacing w:val="-24"/>
          <w:w w:val="105"/>
        </w:rPr>
        <w:t> </w:t>
      </w:r>
      <w:r>
        <w:rPr>
          <w:color w:val="231F20"/>
          <w:w w:val="105"/>
        </w:rPr>
        <w:t>not</w:t>
      </w:r>
      <w:r>
        <w:rPr>
          <w:color w:val="231F20"/>
          <w:spacing w:val="-24"/>
          <w:w w:val="105"/>
        </w:rPr>
        <w:t> </w:t>
      </w:r>
      <w:r>
        <w:rPr>
          <w:color w:val="231F20"/>
          <w:w w:val="105"/>
        </w:rPr>
        <w:t>only</w:t>
      </w:r>
      <w:r>
        <w:rPr>
          <w:color w:val="231F20"/>
          <w:spacing w:val="-24"/>
          <w:w w:val="105"/>
        </w:rPr>
        <w:t> </w:t>
      </w:r>
      <w:r>
        <w:rPr>
          <w:color w:val="231F20"/>
          <w:w w:val="105"/>
        </w:rPr>
        <w:t>depend on</w:t>
      </w:r>
      <w:r>
        <w:rPr>
          <w:color w:val="231F20"/>
          <w:spacing w:val="-20"/>
          <w:w w:val="105"/>
        </w:rPr>
        <w:t> </w:t>
      </w:r>
      <w:r>
        <w:rPr>
          <w:color w:val="231F20"/>
          <w:w w:val="105"/>
        </w:rPr>
        <w:t>the</w:t>
      </w:r>
      <w:r>
        <w:rPr>
          <w:color w:val="231F20"/>
          <w:spacing w:val="-20"/>
          <w:w w:val="105"/>
        </w:rPr>
        <w:t> </w:t>
      </w:r>
      <w:r>
        <w:rPr>
          <w:color w:val="231F20"/>
          <w:w w:val="105"/>
        </w:rPr>
        <w:t>capability</w:t>
      </w:r>
      <w:r>
        <w:rPr>
          <w:color w:val="231F20"/>
          <w:spacing w:val="-19"/>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w w:val="105"/>
        </w:rPr>
        <w:t>individuals,</w:t>
      </w:r>
      <w:r>
        <w:rPr>
          <w:color w:val="231F20"/>
          <w:spacing w:val="-20"/>
          <w:w w:val="105"/>
        </w:rPr>
        <w:t> </w:t>
      </w:r>
      <w:r>
        <w:rPr>
          <w:color w:val="231F20"/>
          <w:w w:val="105"/>
        </w:rPr>
        <w:t>but</w:t>
      </w:r>
      <w:r>
        <w:rPr>
          <w:color w:val="231F20"/>
          <w:spacing w:val="-19"/>
          <w:w w:val="105"/>
        </w:rPr>
        <w:t> </w:t>
      </w:r>
      <w:r>
        <w:rPr>
          <w:color w:val="231F20"/>
          <w:w w:val="105"/>
        </w:rPr>
        <w:t>also</w:t>
      </w:r>
      <w:r>
        <w:rPr>
          <w:color w:val="231F20"/>
          <w:spacing w:val="-20"/>
          <w:w w:val="105"/>
        </w:rPr>
        <w:t> </w:t>
      </w:r>
      <w:r>
        <w:rPr>
          <w:color w:val="231F20"/>
          <w:w w:val="105"/>
        </w:rPr>
        <w:t>on</w:t>
      </w:r>
      <w:r>
        <w:rPr>
          <w:color w:val="231F20"/>
          <w:spacing w:val="-20"/>
          <w:w w:val="105"/>
        </w:rPr>
        <w:t> </w:t>
      </w:r>
      <w:r>
        <w:rPr>
          <w:color w:val="231F20"/>
          <w:w w:val="105"/>
        </w:rPr>
        <w:t>the environment in which they work. We tested this hypothesis</w:t>
      </w:r>
      <w:r>
        <w:rPr>
          <w:color w:val="231F20"/>
          <w:spacing w:val="-29"/>
          <w:w w:val="105"/>
        </w:rPr>
        <w:t> </w:t>
      </w:r>
      <w:r>
        <w:rPr>
          <w:color w:val="231F20"/>
          <w:w w:val="105"/>
        </w:rPr>
        <w:t>using</w:t>
      </w:r>
      <w:r>
        <w:rPr>
          <w:color w:val="231F20"/>
          <w:spacing w:val="-28"/>
          <w:w w:val="105"/>
        </w:rPr>
        <w:t> </w:t>
      </w:r>
      <w:r>
        <w:rPr>
          <w:color w:val="231F20"/>
          <w:w w:val="105"/>
        </w:rPr>
        <w:t>a</w:t>
      </w:r>
      <w:r>
        <w:rPr>
          <w:color w:val="231F20"/>
          <w:spacing w:val="-28"/>
          <w:w w:val="105"/>
        </w:rPr>
        <w:t> </w:t>
      </w:r>
      <w:r>
        <w:rPr>
          <w:color w:val="231F20"/>
          <w:w w:val="105"/>
        </w:rPr>
        <w:t>logistic</w:t>
      </w:r>
      <w:r>
        <w:rPr>
          <w:color w:val="231F20"/>
          <w:spacing w:val="-28"/>
          <w:w w:val="105"/>
        </w:rPr>
        <w:t> </w:t>
      </w:r>
      <w:r>
        <w:rPr>
          <w:color w:val="231F20"/>
          <w:w w:val="105"/>
        </w:rPr>
        <w:t>regression</w:t>
      </w:r>
      <w:r>
        <w:rPr>
          <w:color w:val="231F20"/>
          <w:spacing w:val="-28"/>
          <w:w w:val="105"/>
        </w:rPr>
        <w:t> </w:t>
      </w:r>
      <w:r>
        <w:rPr>
          <w:color w:val="231F20"/>
          <w:w w:val="105"/>
        </w:rPr>
        <w:t>to</w:t>
      </w:r>
      <w:r>
        <w:rPr>
          <w:color w:val="231F20"/>
          <w:spacing w:val="-29"/>
          <w:w w:val="105"/>
        </w:rPr>
        <w:t> </w:t>
      </w:r>
      <w:r>
        <w:rPr>
          <w:color w:val="231F20"/>
          <w:w w:val="105"/>
        </w:rPr>
        <w:t>assess</w:t>
      </w:r>
    </w:p>
    <w:p>
      <w:pPr>
        <w:pStyle w:val="BodyText"/>
        <w:spacing w:line="312" w:lineRule="auto" w:before="4"/>
        <w:ind w:left="850" w:right="115"/>
      </w:pPr>
      <w:r>
        <w:rPr>
          <w:color w:val="231F20"/>
          <w:w w:val="105"/>
        </w:rPr>
        <w:t>the relationship between the practice gap and the environment.</w:t>
      </w:r>
      <w:r>
        <w:rPr>
          <w:color w:val="231F20"/>
          <w:spacing w:val="-40"/>
          <w:w w:val="105"/>
        </w:rPr>
        <w:t> </w:t>
      </w:r>
      <w:r>
        <w:rPr>
          <w:color w:val="231F20"/>
          <w:w w:val="105"/>
        </w:rPr>
        <w:t>An</w:t>
      </w:r>
      <w:r>
        <w:rPr>
          <w:color w:val="231F20"/>
          <w:spacing w:val="-39"/>
          <w:w w:val="105"/>
        </w:rPr>
        <w:t> </w:t>
      </w:r>
      <w:r>
        <w:rPr>
          <w:color w:val="231F20"/>
          <w:w w:val="105"/>
        </w:rPr>
        <w:t>individual</w:t>
      </w:r>
      <w:r>
        <w:rPr>
          <w:color w:val="231F20"/>
          <w:spacing w:val="-40"/>
          <w:w w:val="105"/>
        </w:rPr>
        <w:t> </w:t>
      </w:r>
      <w:r>
        <w:rPr>
          <w:color w:val="231F20"/>
          <w:w w:val="105"/>
        </w:rPr>
        <w:t>has</w:t>
      </w:r>
      <w:r>
        <w:rPr>
          <w:color w:val="231F20"/>
          <w:spacing w:val="-39"/>
          <w:w w:val="105"/>
        </w:rPr>
        <w:t> </w:t>
      </w:r>
      <w:r>
        <w:rPr>
          <w:color w:val="231F20"/>
          <w:w w:val="105"/>
        </w:rPr>
        <w:t>a</w:t>
      </w:r>
      <w:r>
        <w:rPr>
          <w:color w:val="231F20"/>
          <w:spacing w:val="-39"/>
          <w:w w:val="105"/>
        </w:rPr>
        <w:t> </w:t>
      </w:r>
      <w:r>
        <w:rPr>
          <w:color w:val="231F20"/>
          <w:w w:val="105"/>
        </w:rPr>
        <w:t>practice</w:t>
      </w:r>
      <w:r>
        <w:rPr>
          <w:color w:val="231F20"/>
          <w:spacing w:val="-40"/>
          <w:w w:val="105"/>
        </w:rPr>
        <w:t> </w:t>
      </w:r>
      <w:r>
        <w:rPr>
          <w:color w:val="231F20"/>
          <w:w w:val="105"/>
        </w:rPr>
        <w:t>gap</w:t>
      </w:r>
      <w:r>
        <w:rPr>
          <w:color w:val="231F20"/>
          <w:spacing w:val="-39"/>
          <w:w w:val="105"/>
        </w:rPr>
        <w:t> </w:t>
      </w:r>
      <w:r>
        <w:rPr>
          <w:color w:val="231F20"/>
        </w:rPr>
        <w:t>—</w:t>
      </w:r>
      <w:r>
        <w:rPr>
          <w:color w:val="231F20"/>
          <w:spacing w:val="-37"/>
        </w:rPr>
        <w:t> </w:t>
      </w:r>
      <w:r>
        <w:rPr>
          <w:color w:val="231F20"/>
          <w:w w:val="105"/>
        </w:rPr>
        <w:t>value </w:t>
      </w:r>
      <w:r>
        <w:rPr>
          <w:color w:val="231F20"/>
        </w:rPr>
        <w:t>1 — </w:t>
      </w:r>
      <w:r>
        <w:rPr>
          <w:color w:val="231F20"/>
          <w:w w:val="105"/>
        </w:rPr>
        <w:t>in a skill if the person is aware of the skill but doesn’t practice it and 0 if the person is aware and practice the skill. We used the factor scores of the three environmental clusters identified in section V to</w:t>
      </w:r>
      <w:r>
        <w:rPr>
          <w:color w:val="231F20"/>
          <w:spacing w:val="-23"/>
          <w:w w:val="105"/>
        </w:rPr>
        <w:t> </w:t>
      </w:r>
      <w:r>
        <w:rPr>
          <w:color w:val="231F20"/>
          <w:w w:val="105"/>
        </w:rPr>
        <w:t>assess</w:t>
      </w:r>
      <w:r>
        <w:rPr>
          <w:color w:val="231F20"/>
          <w:spacing w:val="-23"/>
          <w:w w:val="105"/>
        </w:rPr>
        <w:t> </w:t>
      </w:r>
      <w:r>
        <w:rPr>
          <w:color w:val="231F20"/>
          <w:w w:val="105"/>
        </w:rPr>
        <w:t>the</w:t>
      </w:r>
      <w:r>
        <w:rPr>
          <w:color w:val="231F20"/>
          <w:spacing w:val="-23"/>
          <w:w w:val="105"/>
        </w:rPr>
        <w:t> </w:t>
      </w:r>
      <w:r>
        <w:rPr>
          <w:color w:val="231F20"/>
          <w:w w:val="105"/>
        </w:rPr>
        <w:t>relationship</w:t>
      </w:r>
      <w:r>
        <w:rPr>
          <w:color w:val="231F20"/>
          <w:spacing w:val="-23"/>
          <w:w w:val="105"/>
        </w:rPr>
        <w:t> </w:t>
      </w:r>
      <w:r>
        <w:rPr>
          <w:color w:val="231F20"/>
          <w:w w:val="105"/>
        </w:rPr>
        <w:t>between</w:t>
      </w:r>
      <w:r>
        <w:rPr>
          <w:color w:val="231F20"/>
          <w:spacing w:val="-22"/>
          <w:w w:val="105"/>
        </w:rPr>
        <w:t> </w:t>
      </w:r>
      <w:r>
        <w:rPr>
          <w:color w:val="231F20"/>
          <w:w w:val="105"/>
        </w:rPr>
        <w:t>the</w:t>
      </w:r>
      <w:r>
        <w:rPr>
          <w:color w:val="231F20"/>
          <w:spacing w:val="-23"/>
          <w:w w:val="105"/>
        </w:rPr>
        <w:t> </w:t>
      </w:r>
      <w:r>
        <w:rPr>
          <w:color w:val="231F20"/>
          <w:w w:val="105"/>
        </w:rPr>
        <w:t>practice</w:t>
      </w:r>
      <w:r>
        <w:rPr>
          <w:color w:val="231F20"/>
          <w:spacing w:val="-23"/>
          <w:w w:val="105"/>
        </w:rPr>
        <w:t> </w:t>
      </w:r>
      <w:r>
        <w:rPr>
          <w:color w:val="231F20"/>
          <w:w w:val="105"/>
        </w:rPr>
        <w:t>gap and</w:t>
      </w:r>
      <w:r>
        <w:rPr>
          <w:color w:val="231F20"/>
          <w:spacing w:val="-22"/>
          <w:w w:val="105"/>
        </w:rPr>
        <w:t> </w:t>
      </w:r>
      <w:r>
        <w:rPr>
          <w:color w:val="231F20"/>
          <w:w w:val="105"/>
        </w:rPr>
        <w:t>the</w:t>
      </w:r>
      <w:r>
        <w:rPr>
          <w:color w:val="231F20"/>
          <w:spacing w:val="-22"/>
          <w:w w:val="105"/>
        </w:rPr>
        <w:t> </w:t>
      </w:r>
      <w:r>
        <w:rPr>
          <w:color w:val="231F20"/>
          <w:w w:val="105"/>
        </w:rPr>
        <w:t>environment</w:t>
      </w:r>
      <w:r>
        <w:rPr>
          <w:color w:val="231F20"/>
          <w:spacing w:val="-22"/>
          <w:w w:val="105"/>
        </w:rPr>
        <w:t> </w:t>
      </w:r>
      <w:r>
        <w:rPr>
          <w:color w:val="231F20"/>
          <w:w w:val="105"/>
        </w:rPr>
        <w:t>and</w:t>
      </w:r>
      <w:r>
        <w:rPr>
          <w:color w:val="231F20"/>
          <w:spacing w:val="-22"/>
          <w:w w:val="105"/>
        </w:rPr>
        <w:t> </w:t>
      </w:r>
      <w:r>
        <w:rPr>
          <w:color w:val="231F20"/>
          <w:w w:val="105"/>
        </w:rPr>
        <w:t>included</w:t>
      </w:r>
      <w:r>
        <w:rPr>
          <w:color w:val="231F20"/>
          <w:spacing w:val="-22"/>
          <w:w w:val="105"/>
        </w:rPr>
        <w:t> </w:t>
      </w:r>
      <w:r>
        <w:rPr>
          <w:color w:val="231F20"/>
          <w:w w:val="105"/>
        </w:rPr>
        <w:t>skill</w:t>
      </w:r>
      <w:r>
        <w:rPr>
          <w:color w:val="231F20"/>
          <w:spacing w:val="-22"/>
          <w:w w:val="105"/>
        </w:rPr>
        <w:t> </w:t>
      </w:r>
      <w:r>
        <w:rPr>
          <w:color w:val="231F20"/>
          <w:w w:val="105"/>
        </w:rPr>
        <w:t>fixed</w:t>
      </w:r>
      <w:r>
        <w:rPr>
          <w:color w:val="231F20"/>
          <w:spacing w:val="-22"/>
          <w:w w:val="105"/>
        </w:rPr>
        <w:t> </w:t>
      </w:r>
      <w:r>
        <w:rPr>
          <w:color w:val="231F20"/>
          <w:w w:val="105"/>
        </w:rPr>
        <w:t>effects.</w:t>
      </w:r>
    </w:p>
    <w:p>
      <w:pPr>
        <w:pStyle w:val="BodyText"/>
        <w:spacing w:line="312" w:lineRule="auto" w:before="9"/>
        <w:ind w:left="850" w:right="364"/>
      </w:pPr>
      <w:r>
        <w:rPr>
          <w:color w:val="231F20"/>
        </w:rPr>
        <w:t>The statistically significant coefficients, smaller than 1, indicate that on average there is a negative</w:t>
      </w:r>
    </w:p>
    <w:p>
      <w:pPr>
        <w:pStyle w:val="BodyText"/>
        <w:spacing w:line="312" w:lineRule="auto" w:before="2"/>
        <w:ind w:left="850" w:right="4"/>
      </w:pPr>
      <w:r>
        <w:rPr>
          <w:color w:val="231F20"/>
          <w:w w:val="105"/>
        </w:rPr>
        <w:t>correlation</w:t>
      </w:r>
      <w:r>
        <w:rPr>
          <w:color w:val="231F20"/>
          <w:spacing w:val="-16"/>
          <w:w w:val="105"/>
        </w:rPr>
        <w:t> </w:t>
      </w:r>
      <w:r>
        <w:rPr>
          <w:color w:val="231F20"/>
          <w:w w:val="105"/>
        </w:rPr>
        <w:t>between</w:t>
      </w:r>
      <w:r>
        <w:rPr>
          <w:color w:val="231F20"/>
          <w:spacing w:val="-15"/>
          <w:w w:val="105"/>
        </w:rPr>
        <w:t> </w:t>
      </w:r>
      <w:r>
        <w:rPr>
          <w:color w:val="231F20"/>
          <w:w w:val="105"/>
        </w:rPr>
        <w:t>the</w:t>
      </w:r>
      <w:r>
        <w:rPr>
          <w:color w:val="231F20"/>
          <w:spacing w:val="-15"/>
          <w:w w:val="105"/>
        </w:rPr>
        <w:t> </w:t>
      </w:r>
      <w:r>
        <w:rPr>
          <w:color w:val="231F20"/>
          <w:w w:val="105"/>
        </w:rPr>
        <w:t>gap</w:t>
      </w:r>
      <w:r>
        <w:rPr>
          <w:color w:val="231F20"/>
          <w:spacing w:val="-15"/>
          <w:w w:val="105"/>
        </w:rPr>
        <w:t> </w:t>
      </w:r>
      <w:r>
        <w:rPr>
          <w:color w:val="231F20"/>
          <w:w w:val="105"/>
        </w:rPr>
        <w:t>and</w:t>
      </w:r>
      <w:r>
        <w:rPr>
          <w:color w:val="231F20"/>
          <w:spacing w:val="-15"/>
          <w:w w:val="105"/>
        </w:rPr>
        <w:t> </w:t>
      </w:r>
      <w:r>
        <w:rPr>
          <w:color w:val="231F20"/>
          <w:w w:val="105"/>
        </w:rPr>
        <w:t>the</w:t>
      </w:r>
      <w:r>
        <w:rPr>
          <w:color w:val="231F20"/>
          <w:spacing w:val="-15"/>
          <w:w w:val="105"/>
        </w:rPr>
        <w:t> </w:t>
      </w:r>
      <w:r>
        <w:rPr>
          <w:color w:val="231F20"/>
          <w:w w:val="105"/>
        </w:rPr>
        <w:t>perception</w:t>
      </w:r>
      <w:r>
        <w:rPr>
          <w:color w:val="231F20"/>
          <w:spacing w:val="-15"/>
          <w:w w:val="105"/>
        </w:rPr>
        <w:t> </w:t>
      </w:r>
      <w:r>
        <w:rPr>
          <w:color w:val="231F20"/>
          <w:w w:val="105"/>
        </w:rPr>
        <w:t>of</w:t>
      </w:r>
      <w:r>
        <w:rPr>
          <w:color w:val="231F20"/>
          <w:spacing w:val="-16"/>
          <w:w w:val="105"/>
        </w:rPr>
        <w:t> </w:t>
      </w:r>
      <w:r>
        <w:rPr>
          <w:color w:val="231F20"/>
          <w:w w:val="105"/>
        </w:rPr>
        <w:t>the </w:t>
      </w:r>
      <w:r>
        <w:rPr>
          <w:color w:val="231F20"/>
          <w:spacing w:val="3"/>
          <w:w w:val="87"/>
        </w:rPr>
        <w:t>s</w:t>
      </w:r>
      <w:r>
        <w:rPr>
          <w:color w:val="231F20"/>
          <w:w w:val="126"/>
        </w:rPr>
        <w:t>t</w:t>
      </w:r>
      <w:r>
        <w:rPr>
          <w:color w:val="231F20"/>
          <w:w w:val="100"/>
        </w:rPr>
        <w:t>r</w:t>
      </w:r>
      <w:r>
        <w:rPr>
          <w:color w:val="231F20"/>
          <w:spacing w:val="1"/>
          <w:w w:val="100"/>
        </w:rPr>
        <w:t>a</w:t>
      </w:r>
      <w:r>
        <w:rPr>
          <w:color w:val="231F20"/>
          <w:spacing w:val="-3"/>
          <w:w w:val="126"/>
        </w:rPr>
        <w:t>t</w:t>
      </w:r>
      <w:r>
        <w:rPr>
          <w:color w:val="231F20"/>
          <w:spacing w:val="1"/>
          <w:w w:val="98"/>
        </w:rPr>
        <w:t>e</w:t>
      </w:r>
      <w:r>
        <w:rPr>
          <w:color w:val="231F20"/>
          <w:spacing w:val="7"/>
          <w:w w:val="88"/>
        </w:rPr>
        <w:t>g</w:t>
      </w:r>
      <w:r>
        <w:rPr>
          <w:color w:val="231F20"/>
          <w:spacing w:val="-10"/>
          <w:w w:val="91"/>
        </w:rPr>
        <w:t>y</w:t>
      </w:r>
      <w:r>
        <w:rPr>
          <w:color w:val="231F20"/>
          <w:spacing w:val="-16"/>
          <w:w w:val="191"/>
        </w:rPr>
        <w:t>/</w:t>
      </w:r>
      <w:r>
        <w:rPr>
          <w:color w:val="231F20"/>
          <w:spacing w:val="1"/>
          <w:w w:val="103"/>
        </w:rPr>
        <w:t>o</w:t>
      </w:r>
      <w:r>
        <w:rPr>
          <w:color w:val="231F20"/>
          <w:spacing w:val="2"/>
          <w:w w:val="103"/>
        </w:rPr>
        <w:t>p</w:t>
      </w:r>
      <w:r>
        <w:rPr>
          <w:color w:val="231F20"/>
          <w:spacing w:val="2"/>
          <w:w w:val="98"/>
        </w:rPr>
        <w:t>e</w:t>
      </w:r>
      <w:r>
        <w:rPr>
          <w:color w:val="231F20"/>
          <w:spacing w:val="1"/>
          <w:w w:val="99"/>
        </w:rPr>
        <w:t>nn</w:t>
      </w:r>
      <w:r>
        <w:rPr>
          <w:color w:val="231F20"/>
          <w:spacing w:val="1"/>
          <w:w w:val="98"/>
        </w:rPr>
        <w:t>e</w:t>
      </w:r>
      <w:r>
        <w:rPr>
          <w:color w:val="231F20"/>
          <w:spacing w:val="2"/>
          <w:w w:val="87"/>
        </w:rPr>
        <w:t>s</w:t>
      </w:r>
      <w:r>
        <w:rPr>
          <w:color w:val="231F20"/>
          <w:w w:val="87"/>
        </w:rPr>
        <w:t>s</w:t>
      </w:r>
      <w:r>
        <w:rPr>
          <w:color w:val="231F20"/>
          <w:spacing w:val="-6"/>
        </w:rPr>
        <w:t> </w:t>
      </w:r>
      <w:r>
        <w:rPr>
          <w:color w:val="231F20"/>
          <w:spacing w:val="1"/>
          <w:w w:val="103"/>
        </w:rPr>
        <w:t>o</w:t>
      </w:r>
      <w:r>
        <w:rPr>
          <w:color w:val="231F20"/>
          <w:w w:val="116"/>
        </w:rPr>
        <w:t>f</w:t>
      </w:r>
      <w:r>
        <w:rPr>
          <w:color w:val="231F20"/>
          <w:spacing w:val="-6"/>
        </w:rPr>
        <w:t> </w:t>
      </w:r>
      <w:r>
        <w:rPr>
          <w:color w:val="231F20"/>
          <w:w w:val="126"/>
        </w:rPr>
        <w:t>t</w:t>
      </w:r>
      <w:r>
        <w:rPr>
          <w:color w:val="231F20"/>
          <w:spacing w:val="1"/>
          <w:w w:val="101"/>
        </w:rPr>
        <w:t>h</w:t>
      </w:r>
      <w:r>
        <w:rPr>
          <w:color w:val="231F20"/>
          <w:w w:val="98"/>
        </w:rPr>
        <w:t>e</w:t>
      </w:r>
      <w:r>
        <w:rPr>
          <w:color w:val="231F20"/>
          <w:spacing w:val="-6"/>
        </w:rPr>
        <w:t> </w:t>
      </w:r>
      <w:r>
        <w:rPr>
          <w:color w:val="231F20"/>
          <w:spacing w:val="1"/>
          <w:w w:val="103"/>
        </w:rPr>
        <w:t>o</w:t>
      </w:r>
      <w:r>
        <w:rPr>
          <w:color w:val="231F20"/>
          <w:spacing w:val="-1"/>
          <w:w w:val="117"/>
        </w:rPr>
        <w:t>r</w:t>
      </w:r>
      <w:r>
        <w:rPr>
          <w:color w:val="231F20"/>
          <w:w w:val="88"/>
        </w:rPr>
        <w:t>g</w:t>
      </w:r>
      <w:r>
        <w:rPr>
          <w:color w:val="231F20"/>
          <w:spacing w:val="2"/>
          <w:w w:val="90"/>
        </w:rPr>
        <w:t>a</w:t>
      </w:r>
      <w:r>
        <w:rPr>
          <w:color w:val="231F20"/>
          <w:spacing w:val="1"/>
          <w:w w:val="99"/>
        </w:rPr>
        <w:t>n</w:t>
      </w:r>
      <w:r>
        <w:rPr>
          <w:color w:val="231F20"/>
          <w:w w:val="104"/>
        </w:rPr>
        <w:t>i</w:t>
      </w:r>
      <w:r>
        <w:rPr>
          <w:color w:val="231F20"/>
          <w:spacing w:val="1"/>
          <w:w w:val="87"/>
        </w:rPr>
        <w:t>s</w:t>
      </w:r>
      <w:r>
        <w:rPr>
          <w:color w:val="231F20"/>
          <w:spacing w:val="1"/>
          <w:w w:val="90"/>
        </w:rPr>
        <w:t>a</w:t>
      </w:r>
      <w:r>
        <w:rPr>
          <w:color w:val="231F20"/>
          <w:w w:val="126"/>
        </w:rPr>
        <w:t>t</w:t>
      </w:r>
      <w:r>
        <w:rPr>
          <w:color w:val="231F20"/>
          <w:spacing w:val="1"/>
          <w:w w:val="104"/>
        </w:rPr>
        <w:t>i</w:t>
      </w:r>
      <w:r>
        <w:rPr>
          <w:color w:val="231F20"/>
          <w:spacing w:val="1"/>
          <w:w w:val="103"/>
        </w:rPr>
        <w:t>o</w:t>
      </w:r>
      <w:r>
        <w:rPr>
          <w:color w:val="231F20"/>
          <w:w w:val="99"/>
        </w:rPr>
        <w:t>n</w:t>
      </w:r>
      <w:r>
        <w:rPr>
          <w:color w:val="231F20"/>
          <w:spacing w:val="-6"/>
        </w:rPr>
        <w:t> </w:t>
      </w:r>
      <w:r>
        <w:rPr>
          <w:color w:val="231F20"/>
          <w:spacing w:val="-2"/>
          <w:w w:val="77"/>
        </w:rPr>
        <w:t>(</w:t>
      </w:r>
      <w:r>
        <w:rPr>
          <w:color w:val="231F20"/>
          <w:w w:val="105"/>
        </w:rPr>
        <w:t>c</w:t>
      </w:r>
      <w:r>
        <w:rPr>
          <w:color w:val="231F20"/>
          <w:spacing w:val="1"/>
          <w:w w:val="103"/>
        </w:rPr>
        <w:t>o</w:t>
      </w:r>
      <w:r>
        <w:rPr>
          <w:color w:val="231F20"/>
          <w:spacing w:val="1"/>
          <w:w w:val="104"/>
        </w:rPr>
        <w:t>l</w:t>
      </w:r>
      <w:r>
        <w:rPr>
          <w:color w:val="231F20"/>
          <w:spacing w:val="1"/>
          <w:w w:val="99"/>
        </w:rPr>
        <w:t>u</w:t>
      </w:r>
      <w:r>
        <w:rPr>
          <w:color w:val="231F20"/>
          <w:spacing w:val="1"/>
          <w:w w:val="99"/>
        </w:rPr>
        <w:t>m</w:t>
      </w:r>
      <w:r>
        <w:rPr>
          <w:color w:val="231F20"/>
          <w:w w:val="99"/>
        </w:rPr>
        <w:t>n</w:t>
      </w:r>
      <w:r>
        <w:rPr>
          <w:color w:val="231F20"/>
          <w:w w:val="87"/>
        </w:rPr>
        <w:t>s</w:t>
      </w:r>
      <w:r>
        <w:rPr>
          <w:color w:val="231F20"/>
          <w:spacing w:val="-6"/>
        </w:rPr>
        <w:t> </w:t>
      </w:r>
      <w:r>
        <w:rPr>
          <w:color w:val="231F20"/>
          <w:w w:val="89"/>
        </w:rPr>
        <w:t>2</w:t>
      </w:r>
      <w:r>
        <w:rPr>
          <w:color w:val="231F20"/>
          <w:spacing w:val="-6"/>
        </w:rPr>
        <w:t> </w:t>
      </w:r>
      <w:r>
        <w:rPr>
          <w:color w:val="231F20"/>
          <w:w w:val="100"/>
        </w:rPr>
        <w:t>–</w:t>
      </w:r>
      <w:r>
        <w:rPr>
          <w:color w:val="231F20"/>
          <w:spacing w:val="-6"/>
        </w:rPr>
        <w:t> </w:t>
      </w:r>
      <w:r>
        <w:rPr>
          <w:color w:val="231F20"/>
          <w:w w:val="92"/>
        </w:rPr>
        <w:t>5 </w:t>
      </w:r>
      <w:r>
        <w:rPr>
          <w:color w:val="231F20"/>
          <w:w w:val="105"/>
        </w:rPr>
        <w:t>of</w:t>
      </w:r>
      <w:r>
        <w:rPr>
          <w:color w:val="231F20"/>
          <w:spacing w:val="-27"/>
          <w:w w:val="105"/>
        </w:rPr>
        <w:t> </w:t>
      </w:r>
      <w:r>
        <w:rPr>
          <w:color w:val="231F20"/>
          <w:w w:val="105"/>
        </w:rPr>
        <w:t>Table</w:t>
      </w:r>
      <w:r>
        <w:rPr>
          <w:color w:val="231F20"/>
          <w:spacing w:val="-27"/>
          <w:w w:val="105"/>
        </w:rPr>
        <w:t> </w:t>
      </w:r>
      <w:r>
        <w:rPr>
          <w:color w:val="231F20"/>
          <w:w w:val="105"/>
        </w:rPr>
        <w:t>6.3).</w:t>
      </w:r>
      <w:r>
        <w:rPr>
          <w:color w:val="231F20"/>
          <w:spacing w:val="-26"/>
          <w:w w:val="105"/>
        </w:rPr>
        <w:t> </w:t>
      </w:r>
      <w:r>
        <w:rPr>
          <w:color w:val="231F20"/>
          <w:w w:val="105"/>
        </w:rPr>
        <w:t>We</w:t>
      </w:r>
      <w:r>
        <w:rPr>
          <w:color w:val="231F20"/>
          <w:spacing w:val="-27"/>
          <w:w w:val="105"/>
        </w:rPr>
        <w:t> </w:t>
      </w:r>
      <w:r>
        <w:rPr>
          <w:color w:val="231F20"/>
          <w:w w:val="105"/>
        </w:rPr>
        <w:t>found</w:t>
      </w:r>
      <w:r>
        <w:rPr>
          <w:color w:val="231F20"/>
          <w:spacing w:val="-27"/>
          <w:w w:val="105"/>
        </w:rPr>
        <w:t> </w:t>
      </w:r>
      <w:r>
        <w:rPr>
          <w:color w:val="231F20"/>
          <w:w w:val="105"/>
        </w:rPr>
        <w:t>also</w:t>
      </w:r>
      <w:r>
        <w:rPr>
          <w:color w:val="231F20"/>
          <w:spacing w:val="-26"/>
          <w:w w:val="105"/>
        </w:rPr>
        <w:t> </w:t>
      </w:r>
      <w:r>
        <w:rPr>
          <w:color w:val="231F20"/>
          <w:w w:val="105"/>
        </w:rPr>
        <w:t>a</w:t>
      </w:r>
      <w:r>
        <w:rPr>
          <w:color w:val="231F20"/>
          <w:spacing w:val="-27"/>
          <w:w w:val="105"/>
        </w:rPr>
        <w:t> </w:t>
      </w:r>
      <w:r>
        <w:rPr>
          <w:color w:val="231F20"/>
          <w:w w:val="105"/>
        </w:rPr>
        <w:t>statistically</w:t>
      </w:r>
      <w:r>
        <w:rPr>
          <w:color w:val="231F20"/>
          <w:spacing w:val="-26"/>
          <w:w w:val="105"/>
        </w:rPr>
        <w:t> </w:t>
      </w:r>
      <w:r>
        <w:rPr>
          <w:color w:val="231F20"/>
          <w:w w:val="105"/>
        </w:rPr>
        <w:t>significant</w:t>
      </w:r>
    </w:p>
    <w:p>
      <w:pPr>
        <w:pStyle w:val="BodyText"/>
        <w:spacing w:line="312" w:lineRule="auto" w:before="136"/>
        <w:ind w:left="399" w:right="1071"/>
      </w:pPr>
      <w:r>
        <w:rPr/>
        <w:br w:type="column"/>
      </w:r>
      <w:r>
        <w:rPr>
          <w:color w:val="231F20"/>
          <w:w w:val="105"/>
        </w:rPr>
        <w:t>negative relationship between the perception of the</w:t>
      </w:r>
      <w:r>
        <w:rPr>
          <w:color w:val="231F20"/>
          <w:spacing w:val="-25"/>
          <w:w w:val="105"/>
        </w:rPr>
        <w:t> </w:t>
      </w:r>
      <w:r>
        <w:rPr>
          <w:color w:val="231F20"/>
          <w:w w:val="105"/>
        </w:rPr>
        <w:t>collaborative</w:t>
      </w:r>
      <w:r>
        <w:rPr>
          <w:color w:val="231F20"/>
          <w:spacing w:val="-24"/>
          <w:w w:val="105"/>
        </w:rPr>
        <w:t> </w:t>
      </w:r>
      <w:r>
        <w:rPr>
          <w:color w:val="231F20"/>
          <w:w w:val="105"/>
        </w:rPr>
        <w:t>environment</w:t>
      </w:r>
      <w:r>
        <w:rPr>
          <w:color w:val="231F20"/>
          <w:spacing w:val="-24"/>
          <w:w w:val="105"/>
        </w:rPr>
        <w:t> </w:t>
      </w:r>
      <w:r>
        <w:rPr>
          <w:color w:val="231F20"/>
          <w:w w:val="105"/>
        </w:rPr>
        <w:t>and</w:t>
      </w:r>
      <w:r>
        <w:rPr>
          <w:color w:val="231F20"/>
          <w:spacing w:val="-24"/>
          <w:w w:val="105"/>
        </w:rPr>
        <w:t> </w:t>
      </w:r>
      <w:r>
        <w:rPr>
          <w:color w:val="231F20"/>
          <w:w w:val="105"/>
        </w:rPr>
        <w:t>the</w:t>
      </w:r>
      <w:r>
        <w:rPr>
          <w:color w:val="231F20"/>
          <w:spacing w:val="-24"/>
          <w:w w:val="105"/>
        </w:rPr>
        <w:t> </w:t>
      </w:r>
      <w:r>
        <w:rPr>
          <w:color w:val="231F20"/>
          <w:w w:val="105"/>
        </w:rPr>
        <w:t>practice</w:t>
      </w:r>
      <w:r>
        <w:rPr>
          <w:color w:val="231F20"/>
          <w:spacing w:val="-24"/>
          <w:w w:val="105"/>
        </w:rPr>
        <w:t> </w:t>
      </w:r>
      <w:r>
        <w:rPr>
          <w:color w:val="231F20"/>
          <w:w w:val="105"/>
        </w:rPr>
        <w:t>gap (columns</w:t>
      </w:r>
      <w:r>
        <w:rPr>
          <w:color w:val="231F20"/>
          <w:spacing w:val="-31"/>
          <w:w w:val="105"/>
        </w:rPr>
        <w:t> </w:t>
      </w:r>
      <w:r>
        <w:rPr>
          <w:color w:val="231F20"/>
          <w:w w:val="105"/>
        </w:rPr>
        <w:t>3</w:t>
      </w:r>
      <w:r>
        <w:rPr>
          <w:color w:val="231F20"/>
          <w:spacing w:val="-30"/>
          <w:w w:val="105"/>
        </w:rPr>
        <w:t> </w:t>
      </w:r>
      <w:r>
        <w:rPr>
          <w:color w:val="231F20"/>
          <w:w w:val="105"/>
        </w:rPr>
        <w:t>–</w:t>
      </w:r>
      <w:r>
        <w:rPr>
          <w:color w:val="231F20"/>
          <w:spacing w:val="-30"/>
          <w:w w:val="105"/>
        </w:rPr>
        <w:t> </w:t>
      </w:r>
      <w:r>
        <w:rPr>
          <w:color w:val="231F20"/>
          <w:w w:val="105"/>
        </w:rPr>
        <w:t>5).</w:t>
      </w:r>
      <w:r>
        <w:rPr>
          <w:color w:val="231F20"/>
          <w:spacing w:val="-31"/>
          <w:w w:val="105"/>
        </w:rPr>
        <w:t> </w:t>
      </w:r>
      <w:r>
        <w:rPr>
          <w:color w:val="231F20"/>
          <w:w w:val="105"/>
        </w:rPr>
        <w:t>This</w:t>
      </w:r>
      <w:r>
        <w:rPr>
          <w:color w:val="231F20"/>
          <w:spacing w:val="-30"/>
          <w:w w:val="105"/>
        </w:rPr>
        <w:t> </w:t>
      </w:r>
      <w:r>
        <w:rPr>
          <w:color w:val="231F20"/>
          <w:w w:val="105"/>
        </w:rPr>
        <w:t>supports</w:t>
      </w:r>
      <w:r>
        <w:rPr>
          <w:color w:val="231F20"/>
          <w:spacing w:val="-30"/>
          <w:w w:val="105"/>
        </w:rPr>
        <w:t> </w:t>
      </w:r>
      <w:r>
        <w:rPr>
          <w:color w:val="231F20"/>
          <w:w w:val="105"/>
        </w:rPr>
        <w:t>the</w:t>
      </w:r>
      <w:r>
        <w:rPr>
          <w:color w:val="231F20"/>
          <w:spacing w:val="-31"/>
          <w:w w:val="105"/>
        </w:rPr>
        <w:t> </w:t>
      </w:r>
      <w:r>
        <w:rPr>
          <w:color w:val="231F20"/>
          <w:w w:val="105"/>
        </w:rPr>
        <w:t>hypothesis</w:t>
      </w:r>
      <w:r>
        <w:rPr>
          <w:color w:val="231F20"/>
          <w:spacing w:val="-30"/>
          <w:w w:val="105"/>
        </w:rPr>
        <w:t> </w:t>
      </w:r>
      <w:r>
        <w:rPr>
          <w:color w:val="231F20"/>
          <w:w w:val="105"/>
        </w:rPr>
        <w:t>that</w:t>
      </w:r>
      <w:r>
        <w:rPr>
          <w:color w:val="231F20"/>
          <w:spacing w:val="-30"/>
          <w:w w:val="105"/>
        </w:rPr>
        <w:t> </w:t>
      </w:r>
      <w:r>
        <w:rPr>
          <w:color w:val="231F20"/>
          <w:w w:val="105"/>
        </w:rPr>
        <w:t>a</w:t>
      </w:r>
    </w:p>
    <w:p>
      <w:pPr>
        <w:pStyle w:val="BodyText"/>
        <w:spacing w:line="312" w:lineRule="auto" w:before="3"/>
        <w:ind w:left="399" w:right="922"/>
      </w:pPr>
      <w:r>
        <w:rPr>
          <w:color w:val="231F20"/>
        </w:rPr>
        <w:t>more conducive environment — in this case estimated by the perception of respondents — reduces the practice gap of skills. The evidence-based cluster is not statistically significant (see columns 4 and 5 of Table 6.3).</w:t>
      </w:r>
    </w:p>
    <w:p>
      <w:pPr>
        <w:pStyle w:val="BodyText"/>
        <w:spacing w:before="6"/>
        <w:rPr>
          <w:sz w:val="26"/>
        </w:rPr>
      </w:pPr>
    </w:p>
    <w:p>
      <w:pPr>
        <w:pStyle w:val="BodyText"/>
        <w:spacing w:line="312" w:lineRule="auto" w:before="1"/>
        <w:ind w:left="399" w:right="1405"/>
      </w:pPr>
      <w:r>
        <w:rPr>
          <w:color w:val="231F20"/>
          <w:w w:val="105"/>
        </w:rPr>
        <w:t>We obtained similar results, when testing the relationship</w:t>
      </w:r>
      <w:r>
        <w:rPr>
          <w:color w:val="231F20"/>
          <w:spacing w:val="-23"/>
          <w:w w:val="105"/>
        </w:rPr>
        <w:t> </w:t>
      </w:r>
      <w:r>
        <w:rPr>
          <w:color w:val="231F20"/>
          <w:w w:val="105"/>
        </w:rPr>
        <w:t>between</w:t>
      </w:r>
      <w:r>
        <w:rPr>
          <w:color w:val="231F20"/>
          <w:spacing w:val="-22"/>
          <w:w w:val="105"/>
        </w:rPr>
        <w:t> </w:t>
      </w:r>
      <w:r>
        <w:rPr>
          <w:color w:val="231F20"/>
          <w:w w:val="105"/>
        </w:rPr>
        <w:t>environment</w:t>
      </w:r>
      <w:r>
        <w:rPr>
          <w:color w:val="231F20"/>
          <w:spacing w:val="-22"/>
          <w:w w:val="105"/>
        </w:rPr>
        <w:t> </w:t>
      </w:r>
      <w:r>
        <w:rPr>
          <w:color w:val="231F20"/>
          <w:w w:val="105"/>
        </w:rPr>
        <w:t>and</w:t>
      </w:r>
      <w:r>
        <w:rPr>
          <w:color w:val="231F20"/>
          <w:spacing w:val="-23"/>
          <w:w w:val="105"/>
        </w:rPr>
        <w:t> </w:t>
      </w:r>
      <w:r>
        <w:rPr>
          <w:color w:val="231F20"/>
          <w:w w:val="105"/>
        </w:rPr>
        <w:t>practice of</w:t>
      </w:r>
      <w:r>
        <w:rPr>
          <w:color w:val="231F20"/>
          <w:spacing w:val="-27"/>
          <w:w w:val="105"/>
        </w:rPr>
        <w:t> </w:t>
      </w:r>
      <w:r>
        <w:rPr>
          <w:color w:val="231F20"/>
          <w:w w:val="105"/>
        </w:rPr>
        <w:t>the</w:t>
      </w:r>
      <w:r>
        <w:rPr>
          <w:color w:val="231F20"/>
          <w:spacing w:val="-27"/>
          <w:w w:val="105"/>
        </w:rPr>
        <w:t> </w:t>
      </w:r>
      <w:r>
        <w:rPr>
          <w:color w:val="231F20"/>
          <w:w w:val="105"/>
        </w:rPr>
        <w:t>skill.</w:t>
      </w:r>
      <w:r>
        <w:rPr>
          <w:color w:val="231F20"/>
          <w:spacing w:val="-27"/>
          <w:w w:val="105"/>
        </w:rPr>
        <w:t> </w:t>
      </w:r>
      <w:r>
        <w:rPr>
          <w:color w:val="231F20"/>
          <w:w w:val="105"/>
        </w:rPr>
        <w:t>In</w:t>
      </w:r>
      <w:r>
        <w:rPr>
          <w:color w:val="231F20"/>
          <w:spacing w:val="-27"/>
          <w:w w:val="105"/>
        </w:rPr>
        <w:t> </w:t>
      </w:r>
      <w:r>
        <w:rPr>
          <w:color w:val="231F20"/>
          <w:w w:val="105"/>
        </w:rPr>
        <w:t>this</w:t>
      </w:r>
      <w:r>
        <w:rPr>
          <w:color w:val="231F20"/>
          <w:spacing w:val="-26"/>
          <w:w w:val="105"/>
        </w:rPr>
        <w:t> </w:t>
      </w:r>
      <w:r>
        <w:rPr>
          <w:color w:val="231F20"/>
          <w:w w:val="105"/>
        </w:rPr>
        <w:t>case</w:t>
      </w:r>
      <w:r>
        <w:rPr>
          <w:color w:val="231F20"/>
          <w:spacing w:val="-27"/>
          <w:w w:val="105"/>
        </w:rPr>
        <w:t> </w:t>
      </w:r>
      <w:r>
        <w:rPr>
          <w:color w:val="231F20"/>
          <w:w w:val="105"/>
        </w:rPr>
        <w:t>we</w:t>
      </w:r>
      <w:r>
        <w:rPr>
          <w:color w:val="231F20"/>
          <w:spacing w:val="-27"/>
          <w:w w:val="105"/>
        </w:rPr>
        <w:t> </w:t>
      </w:r>
      <w:r>
        <w:rPr>
          <w:color w:val="231F20"/>
          <w:w w:val="105"/>
        </w:rPr>
        <w:t>can</w:t>
      </w:r>
      <w:r>
        <w:rPr>
          <w:color w:val="231F20"/>
          <w:spacing w:val="-27"/>
          <w:w w:val="105"/>
        </w:rPr>
        <w:t> </w:t>
      </w:r>
      <w:r>
        <w:rPr>
          <w:color w:val="231F20"/>
          <w:w w:val="105"/>
        </w:rPr>
        <w:t>observe</w:t>
      </w:r>
      <w:r>
        <w:rPr>
          <w:color w:val="231F20"/>
          <w:spacing w:val="-26"/>
          <w:w w:val="105"/>
        </w:rPr>
        <w:t> </w:t>
      </w:r>
      <w:r>
        <w:rPr>
          <w:color w:val="231F20"/>
          <w:w w:val="105"/>
        </w:rPr>
        <w:t>a</w:t>
      </w:r>
      <w:r>
        <w:rPr>
          <w:color w:val="231F20"/>
          <w:spacing w:val="-27"/>
          <w:w w:val="105"/>
        </w:rPr>
        <w:t> </w:t>
      </w:r>
      <w:r>
        <w:rPr>
          <w:color w:val="231F20"/>
          <w:w w:val="105"/>
        </w:rPr>
        <w:t>positive</w:t>
      </w:r>
    </w:p>
    <w:p>
      <w:pPr>
        <w:pStyle w:val="BodyText"/>
        <w:spacing w:line="312" w:lineRule="auto" w:before="3"/>
        <w:ind w:left="399" w:right="869"/>
      </w:pPr>
      <w:r>
        <w:rPr>
          <w:color w:val="231F20"/>
          <w:w w:val="105"/>
        </w:rPr>
        <w:t>relationship between practice and the perception on innovation</w:t>
      </w:r>
      <w:r>
        <w:rPr>
          <w:color w:val="231F20"/>
          <w:spacing w:val="-39"/>
          <w:w w:val="105"/>
        </w:rPr>
        <w:t> </w:t>
      </w:r>
      <w:r>
        <w:rPr>
          <w:color w:val="231F20"/>
          <w:w w:val="105"/>
        </w:rPr>
        <w:t>strategy</w:t>
      </w:r>
      <w:r>
        <w:rPr>
          <w:color w:val="231F20"/>
          <w:spacing w:val="-38"/>
          <w:w w:val="105"/>
        </w:rPr>
        <w:t> </w:t>
      </w:r>
      <w:r>
        <w:rPr>
          <w:color w:val="231F20"/>
          <w:w w:val="105"/>
        </w:rPr>
        <w:t>and</w:t>
      </w:r>
      <w:r>
        <w:rPr>
          <w:color w:val="231F20"/>
          <w:spacing w:val="-39"/>
          <w:w w:val="105"/>
        </w:rPr>
        <w:t> </w:t>
      </w:r>
      <w:r>
        <w:rPr>
          <w:color w:val="231F20"/>
          <w:w w:val="105"/>
        </w:rPr>
        <w:t>collaboration.</w:t>
      </w:r>
      <w:r>
        <w:rPr>
          <w:color w:val="231F20"/>
          <w:spacing w:val="-38"/>
          <w:w w:val="105"/>
        </w:rPr>
        <w:t> </w:t>
      </w:r>
      <w:r>
        <w:rPr>
          <w:color w:val="231F20"/>
          <w:w w:val="105"/>
        </w:rPr>
        <w:t>Table</w:t>
      </w:r>
      <w:r>
        <w:rPr>
          <w:color w:val="231F20"/>
          <w:spacing w:val="-38"/>
          <w:w w:val="105"/>
        </w:rPr>
        <w:t> </w:t>
      </w:r>
      <w:r>
        <w:rPr>
          <w:color w:val="231F20"/>
          <w:w w:val="105"/>
        </w:rPr>
        <w:t>6.4</w:t>
      </w:r>
      <w:r>
        <w:rPr>
          <w:color w:val="231F20"/>
          <w:spacing w:val="-39"/>
          <w:w w:val="105"/>
        </w:rPr>
        <w:t> </w:t>
      </w:r>
      <w:r>
        <w:rPr>
          <w:color w:val="231F20"/>
          <w:w w:val="105"/>
        </w:rPr>
        <w:t>shows coefficients</w:t>
      </w:r>
      <w:r>
        <w:rPr>
          <w:color w:val="231F20"/>
          <w:spacing w:val="-30"/>
          <w:w w:val="105"/>
        </w:rPr>
        <w:t> </w:t>
      </w:r>
      <w:r>
        <w:rPr>
          <w:color w:val="231F20"/>
          <w:w w:val="105"/>
        </w:rPr>
        <w:t>larger</w:t>
      </w:r>
      <w:r>
        <w:rPr>
          <w:color w:val="231F20"/>
          <w:spacing w:val="-29"/>
          <w:w w:val="105"/>
        </w:rPr>
        <w:t> </w:t>
      </w:r>
      <w:r>
        <w:rPr>
          <w:color w:val="231F20"/>
          <w:w w:val="105"/>
        </w:rPr>
        <w:t>than</w:t>
      </w:r>
      <w:r>
        <w:rPr>
          <w:color w:val="231F20"/>
          <w:spacing w:val="-29"/>
          <w:w w:val="105"/>
        </w:rPr>
        <w:t> </w:t>
      </w:r>
      <w:r>
        <w:rPr>
          <w:color w:val="231F20"/>
        </w:rPr>
        <w:t>1</w:t>
      </w:r>
      <w:r>
        <w:rPr>
          <w:color w:val="231F20"/>
          <w:spacing w:val="-26"/>
        </w:rPr>
        <w:t> </w:t>
      </w:r>
      <w:r>
        <w:rPr>
          <w:color w:val="231F20"/>
          <w:w w:val="105"/>
        </w:rPr>
        <w:t>and</w:t>
      </w:r>
      <w:r>
        <w:rPr>
          <w:color w:val="231F20"/>
          <w:spacing w:val="-29"/>
          <w:w w:val="105"/>
        </w:rPr>
        <w:t> </w:t>
      </w:r>
      <w:r>
        <w:rPr>
          <w:color w:val="231F20"/>
          <w:w w:val="105"/>
        </w:rPr>
        <w:t>statistically</w:t>
      </w:r>
      <w:r>
        <w:rPr>
          <w:color w:val="231F20"/>
          <w:spacing w:val="-30"/>
          <w:w w:val="105"/>
        </w:rPr>
        <w:t> </w:t>
      </w:r>
      <w:r>
        <w:rPr>
          <w:color w:val="231F20"/>
          <w:w w:val="105"/>
        </w:rPr>
        <w:t>significant</w:t>
      </w:r>
      <w:r>
        <w:rPr>
          <w:color w:val="231F20"/>
          <w:spacing w:val="-29"/>
          <w:w w:val="105"/>
        </w:rPr>
        <w:t> </w:t>
      </w:r>
      <w:r>
        <w:rPr>
          <w:color w:val="231F20"/>
          <w:w w:val="105"/>
        </w:rPr>
        <w:t>for skill</w:t>
      </w:r>
      <w:r>
        <w:rPr>
          <w:color w:val="231F20"/>
          <w:spacing w:val="-13"/>
          <w:w w:val="105"/>
        </w:rPr>
        <w:t> </w:t>
      </w:r>
      <w:r>
        <w:rPr>
          <w:color w:val="231F20"/>
          <w:w w:val="105"/>
        </w:rPr>
        <w:t>training,</w:t>
      </w:r>
      <w:r>
        <w:rPr>
          <w:color w:val="231F20"/>
          <w:spacing w:val="-13"/>
          <w:w w:val="105"/>
        </w:rPr>
        <w:t> </w:t>
      </w:r>
      <w:r>
        <w:rPr>
          <w:color w:val="231F20"/>
          <w:w w:val="105"/>
        </w:rPr>
        <w:t>strategy</w:t>
      </w:r>
      <w:r>
        <w:rPr>
          <w:color w:val="231F20"/>
          <w:spacing w:val="-12"/>
          <w:w w:val="105"/>
        </w:rPr>
        <w:t> </w:t>
      </w:r>
      <w:r>
        <w:rPr>
          <w:color w:val="231F20"/>
          <w:w w:val="105"/>
        </w:rPr>
        <w:t>and</w:t>
      </w:r>
      <w:r>
        <w:rPr>
          <w:color w:val="231F20"/>
          <w:spacing w:val="-13"/>
          <w:w w:val="105"/>
        </w:rPr>
        <w:t> </w:t>
      </w:r>
      <w:r>
        <w:rPr>
          <w:color w:val="231F20"/>
          <w:w w:val="105"/>
        </w:rPr>
        <w:t>collaboration.</w:t>
      </w:r>
    </w:p>
    <w:p>
      <w:pPr>
        <w:spacing w:after="0" w:line="312" w:lineRule="auto"/>
        <w:sectPr>
          <w:type w:val="continuous"/>
          <w:pgSz w:w="11910" w:h="16840"/>
          <w:pgMar w:top="920" w:bottom="280" w:left="0" w:right="0"/>
          <w:cols w:num="2" w:equalWidth="0">
            <w:col w:w="5726" w:space="40"/>
            <w:col w:w="6144"/>
          </w:cols>
        </w:sectPr>
      </w:pPr>
    </w:p>
    <w:p>
      <w:pPr>
        <w:pStyle w:val="BodyText"/>
      </w:pPr>
    </w:p>
    <w:p>
      <w:pPr>
        <w:pStyle w:val="BodyText"/>
        <w:spacing w:before="8"/>
        <w:rPr>
          <w:sz w:val="26"/>
        </w:rPr>
      </w:pPr>
    </w:p>
    <w:p>
      <w:pPr>
        <w:pStyle w:val="Heading4"/>
        <w:spacing w:line="249" w:lineRule="auto"/>
        <w:ind w:left="864"/>
      </w:pPr>
      <w:r>
        <w:rPr>
          <w:color w:val="231F20"/>
          <w:w w:val="85"/>
        </w:rPr>
        <w:t>TABLE 6.3 RELATIONSHIP BETWEEN PRACTICE GAP AND ENVIRONMENT </w:t>
      </w:r>
      <w:r>
        <w:rPr>
          <w:color w:val="231F20"/>
          <w:w w:val="95"/>
        </w:rPr>
        <w:t>PERCEPTION.</w:t>
      </w:r>
    </w:p>
    <w:p>
      <w:pPr>
        <w:pStyle w:val="BodyText"/>
        <w:rPr>
          <w:b/>
          <w:sz w:val="25"/>
        </w:rPr>
      </w:pPr>
    </w:p>
    <w:p>
      <w:pPr>
        <w:spacing w:after="0"/>
        <w:rPr>
          <w:sz w:val="25"/>
        </w:rPr>
        <w:sectPr>
          <w:type w:val="continuous"/>
          <w:pgSz w:w="11910" w:h="16840"/>
          <w:pgMar w:top="920" w:bottom="280" w:left="0" w:right="0"/>
        </w:sectPr>
      </w:pPr>
    </w:p>
    <w:p>
      <w:pPr>
        <w:pStyle w:val="Heading5"/>
        <w:jc w:val="right"/>
      </w:pPr>
      <w:r>
        <w:rPr>
          <w:color w:val="231F20"/>
          <w:spacing w:val="-1"/>
          <w:w w:val="75"/>
        </w:rPr>
        <w:t>(1)</w:t>
      </w:r>
    </w:p>
    <w:p>
      <w:pPr>
        <w:spacing w:before="11"/>
        <w:ind w:left="0" w:right="0" w:firstLine="0"/>
        <w:jc w:val="right"/>
        <w:rPr>
          <w:b/>
          <w:sz w:val="22"/>
        </w:rPr>
      </w:pPr>
      <w:r>
        <w:rPr>
          <w:b/>
          <w:color w:val="231F20"/>
          <w:spacing w:val="2"/>
          <w:sz w:val="22"/>
        </w:rPr>
        <w:t>Odd</w:t>
      </w:r>
      <w:r>
        <w:rPr>
          <w:b/>
          <w:color w:val="231F20"/>
          <w:spacing w:val="-9"/>
          <w:sz w:val="22"/>
        </w:rPr>
        <w:t> </w:t>
      </w:r>
      <w:r>
        <w:rPr>
          <w:b/>
          <w:color w:val="231F20"/>
          <w:sz w:val="22"/>
        </w:rPr>
        <w:t>ratio</w:t>
      </w:r>
    </w:p>
    <w:p>
      <w:pPr>
        <w:spacing w:before="142"/>
        <w:ind w:left="0" w:right="0" w:firstLine="0"/>
        <w:jc w:val="right"/>
        <w:rPr>
          <w:b/>
          <w:sz w:val="22"/>
        </w:rPr>
      </w:pPr>
      <w:r>
        <w:rPr/>
        <w:br w:type="column"/>
      </w:r>
      <w:r>
        <w:rPr>
          <w:b/>
          <w:color w:val="231F20"/>
          <w:spacing w:val="4"/>
          <w:w w:val="85"/>
          <w:sz w:val="22"/>
        </w:rPr>
        <w:t>(2)</w:t>
      </w:r>
    </w:p>
    <w:p>
      <w:pPr>
        <w:pStyle w:val="Heading5"/>
        <w:spacing w:before="11"/>
        <w:ind w:right="2"/>
        <w:jc w:val="right"/>
      </w:pPr>
      <w:r>
        <w:rPr>
          <w:color w:val="231F20"/>
          <w:spacing w:val="2"/>
        </w:rPr>
        <w:t>Odd</w:t>
      </w:r>
      <w:r>
        <w:rPr>
          <w:color w:val="231F20"/>
          <w:spacing w:val="-9"/>
        </w:rPr>
        <w:t> </w:t>
      </w:r>
      <w:r>
        <w:rPr>
          <w:color w:val="231F20"/>
        </w:rPr>
        <w:t>ratio</w:t>
      </w:r>
    </w:p>
    <w:p>
      <w:pPr>
        <w:spacing w:before="142"/>
        <w:ind w:left="0" w:right="0" w:firstLine="0"/>
        <w:jc w:val="right"/>
        <w:rPr>
          <w:b/>
          <w:sz w:val="22"/>
        </w:rPr>
      </w:pPr>
      <w:r>
        <w:rPr/>
        <w:br w:type="column"/>
      </w:r>
      <w:r>
        <w:rPr>
          <w:b/>
          <w:color w:val="231F20"/>
          <w:w w:val="90"/>
          <w:sz w:val="22"/>
        </w:rPr>
        <w:t>(3)</w:t>
      </w:r>
    </w:p>
    <w:p>
      <w:pPr>
        <w:pStyle w:val="Heading5"/>
        <w:spacing w:before="11"/>
        <w:jc w:val="right"/>
      </w:pPr>
      <w:r>
        <w:rPr>
          <w:color w:val="231F20"/>
          <w:spacing w:val="2"/>
        </w:rPr>
        <w:t>Odd</w:t>
      </w:r>
      <w:r>
        <w:rPr>
          <w:color w:val="231F20"/>
          <w:spacing w:val="-9"/>
        </w:rPr>
        <w:t> </w:t>
      </w:r>
      <w:r>
        <w:rPr>
          <w:color w:val="231F20"/>
        </w:rPr>
        <w:t>ratio</w:t>
      </w:r>
    </w:p>
    <w:p>
      <w:pPr>
        <w:spacing w:before="142"/>
        <w:ind w:left="0" w:right="0" w:firstLine="0"/>
        <w:jc w:val="right"/>
        <w:rPr>
          <w:b/>
          <w:sz w:val="22"/>
        </w:rPr>
      </w:pPr>
      <w:r>
        <w:rPr/>
        <w:br w:type="column"/>
      </w:r>
      <w:r>
        <w:rPr>
          <w:b/>
          <w:color w:val="231F20"/>
          <w:w w:val="90"/>
          <w:sz w:val="22"/>
        </w:rPr>
        <w:t>(4)</w:t>
      </w:r>
    </w:p>
    <w:p>
      <w:pPr>
        <w:pStyle w:val="Heading5"/>
        <w:spacing w:before="11"/>
        <w:jc w:val="right"/>
      </w:pPr>
      <w:r>
        <w:rPr>
          <w:color w:val="231F20"/>
          <w:spacing w:val="2"/>
        </w:rPr>
        <w:t>Odd</w:t>
      </w:r>
      <w:r>
        <w:rPr>
          <w:color w:val="231F20"/>
          <w:spacing w:val="-9"/>
        </w:rPr>
        <w:t> </w:t>
      </w:r>
      <w:r>
        <w:rPr>
          <w:color w:val="231F20"/>
        </w:rPr>
        <w:t>ratio</w:t>
      </w:r>
    </w:p>
    <w:p>
      <w:pPr>
        <w:spacing w:before="142"/>
        <w:ind w:left="1382" w:right="1001" w:firstLine="0"/>
        <w:jc w:val="center"/>
        <w:rPr>
          <w:b/>
          <w:sz w:val="22"/>
        </w:rPr>
      </w:pPr>
      <w:r>
        <w:rPr/>
        <w:br w:type="column"/>
      </w:r>
      <w:r>
        <w:rPr>
          <w:b/>
          <w:color w:val="231F20"/>
          <w:sz w:val="22"/>
        </w:rPr>
        <w:t>(5)</w:t>
      </w:r>
    </w:p>
    <w:p>
      <w:pPr>
        <w:pStyle w:val="Heading5"/>
        <w:spacing w:before="11"/>
        <w:ind w:left="678"/>
      </w:pPr>
      <w:r>
        <w:rPr>
          <w:color w:val="231F20"/>
          <w:spacing w:val="2"/>
        </w:rPr>
        <w:t>Odd</w:t>
      </w:r>
      <w:r>
        <w:rPr>
          <w:color w:val="231F20"/>
          <w:spacing w:val="-9"/>
        </w:rPr>
        <w:t> </w:t>
      </w:r>
      <w:r>
        <w:rPr>
          <w:color w:val="231F20"/>
        </w:rPr>
        <w:t>ratio</w:t>
      </w:r>
    </w:p>
    <w:p>
      <w:pPr>
        <w:spacing w:after="0"/>
        <w:sectPr>
          <w:type w:val="continuous"/>
          <w:pgSz w:w="11910" w:h="16840"/>
          <w:pgMar w:top="920" w:bottom="280" w:left="0" w:right="0"/>
          <w:cols w:num="5" w:equalWidth="0">
            <w:col w:w="4086" w:space="40"/>
            <w:col w:w="1662" w:space="39"/>
            <w:col w:w="1653" w:space="40"/>
            <w:col w:w="1658" w:space="40"/>
            <w:col w:w="2692"/>
          </w:cols>
        </w:sectPr>
      </w:pPr>
    </w:p>
    <w:tbl>
      <w:tblPr>
        <w:tblW w:w="0" w:type="auto"/>
        <w:jc w:val="left"/>
        <w:tblInd w:w="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1707"/>
        <w:gridCol w:w="1694"/>
        <w:gridCol w:w="1697"/>
        <w:gridCol w:w="1698"/>
        <w:gridCol w:w="1415"/>
      </w:tblGrid>
      <w:tr>
        <w:trPr>
          <w:trHeight w:val="408" w:hRule="atLeast"/>
        </w:trPr>
        <w:tc>
          <w:tcPr>
            <w:tcW w:w="1972" w:type="dxa"/>
            <w:tcBorders>
              <w:bottom w:val="single" w:sz="8" w:space="0" w:color="231F20"/>
            </w:tcBorders>
          </w:tcPr>
          <w:p>
            <w:pPr>
              <w:pStyle w:val="TableParagraph"/>
              <w:spacing w:before="11"/>
              <w:ind w:left="56"/>
              <w:rPr>
                <w:b/>
                <w:sz w:val="22"/>
              </w:rPr>
            </w:pPr>
            <w:r>
              <w:rPr>
                <w:b/>
                <w:color w:val="231F20"/>
                <w:sz w:val="22"/>
              </w:rPr>
              <w:t>Variables</w:t>
            </w:r>
          </w:p>
        </w:tc>
        <w:tc>
          <w:tcPr>
            <w:tcW w:w="1707" w:type="dxa"/>
            <w:tcBorders>
              <w:bottom w:val="single" w:sz="8" w:space="0" w:color="231F20"/>
            </w:tcBorders>
          </w:tcPr>
          <w:p>
            <w:pPr>
              <w:pStyle w:val="TableParagraph"/>
              <w:spacing w:before="11"/>
              <w:ind w:right="449"/>
              <w:jc w:val="right"/>
              <w:rPr>
                <w:b/>
                <w:sz w:val="22"/>
              </w:rPr>
            </w:pPr>
            <w:r>
              <w:rPr>
                <w:b/>
                <w:color w:val="231F20"/>
                <w:w w:val="95"/>
                <w:sz w:val="22"/>
              </w:rPr>
              <w:t>Gap</w:t>
            </w:r>
          </w:p>
        </w:tc>
        <w:tc>
          <w:tcPr>
            <w:tcW w:w="1694" w:type="dxa"/>
            <w:tcBorders>
              <w:bottom w:val="single" w:sz="8" w:space="0" w:color="231F20"/>
            </w:tcBorders>
          </w:tcPr>
          <w:p>
            <w:pPr>
              <w:pStyle w:val="TableParagraph"/>
              <w:spacing w:before="11"/>
              <w:ind w:right="447"/>
              <w:jc w:val="right"/>
              <w:rPr>
                <w:b/>
                <w:sz w:val="22"/>
              </w:rPr>
            </w:pPr>
            <w:r>
              <w:rPr>
                <w:b/>
                <w:color w:val="231F20"/>
                <w:w w:val="95"/>
                <w:sz w:val="22"/>
              </w:rPr>
              <w:t>Gap</w:t>
            </w:r>
          </w:p>
        </w:tc>
        <w:tc>
          <w:tcPr>
            <w:tcW w:w="1697" w:type="dxa"/>
            <w:tcBorders>
              <w:bottom w:val="single" w:sz="8" w:space="0" w:color="231F20"/>
            </w:tcBorders>
          </w:tcPr>
          <w:p>
            <w:pPr>
              <w:pStyle w:val="TableParagraph"/>
              <w:spacing w:before="11"/>
              <w:ind w:right="445"/>
              <w:jc w:val="right"/>
              <w:rPr>
                <w:b/>
                <w:sz w:val="22"/>
              </w:rPr>
            </w:pPr>
            <w:r>
              <w:rPr>
                <w:b/>
                <w:color w:val="231F20"/>
                <w:w w:val="95"/>
                <w:sz w:val="22"/>
              </w:rPr>
              <w:t>Gap</w:t>
            </w:r>
          </w:p>
        </w:tc>
        <w:tc>
          <w:tcPr>
            <w:tcW w:w="1698" w:type="dxa"/>
            <w:tcBorders>
              <w:bottom w:val="single" w:sz="8" w:space="0" w:color="231F20"/>
            </w:tcBorders>
          </w:tcPr>
          <w:p>
            <w:pPr>
              <w:pStyle w:val="TableParagraph"/>
              <w:spacing w:before="11"/>
              <w:ind w:right="446"/>
              <w:jc w:val="right"/>
              <w:rPr>
                <w:b/>
                <w:sz w:val="22"/>
              </w:rPr>
            </w:pPr>
            <w:r>
              <w:rPr>
                <w:b/>
                <w:color w:val="231F20"/>
                <w:w w:val="95"/>
                <w:sz w:val="22"/>
              </w:rPr>
              <w:t>Gap</w:t>
            </w:r>
          </w:p>
        </w:tc>
        <w:tc>
          <w:tcPr>
            <w:tcW w:w="1415" w:type="dxa"/>
            <w:tcBorders>
              <w:bottom w:val="single" w:sz="8" w:space="0" w:color="231F20"/>
            </w:tcBorders>
          </w:tcPr>
          <w:p>
            <w:pPr>
              <w:pStyle w:val="TableParagraph"/>
              <w:spacing w:before="11"/>
              <w:ind w:right="164"/>
              <w:jc w:val="right"/>
              <w:rPr>
                <w:b/>
                <w:sz w:val="22"/>
              </w:rPr>
            </w:pPr>
            <w:r>
              <w:rPr>
                <w:b/>
                <w:color w:val="231F20"/>
                <w:w w:val="95"/>
                <w:sz w:val="22"/>
              </w:rPr>
              <w:t>Gap</w:t>
            </w:r>
          </w:p>
        </w:tc>
      </w:tr>
      <w:tr>
        <w:trPr>
          <w:trHeight w:val="668" w:hRule="atLeast"/>
        </w:trPr>
        <w:tc>
          <w:tcPr>
            <w:tcW w:w="1972" w:type="dxa"/>
            <w:tcBorders>
              <w:top w:val="single" w:sz="8" w:space="0" w:color="231F20"/>
              <w:bottom w:val="single" w:sz="2" w:space="0" w:color="D1D3D4"/>
            </w:tcBorders>
          </w:tcPr>
          <w:p>
            <w:pPr>
              <w:pStyle w:val="TableParagraph"/>
              <w:spacing w:before="99"/>
              <w:ind w:left="56"/>
              <w:rPr>
                <w:sz w:val="20"/>
              </w:rPr>
            </w:pPr>
            <w:r>
              <w:rPr>
                <w:color w:val="231F20"/>
                <w:sz w:val="20"/>
              </w:rPr>
              <w:t>Skill training</w:t>
            </w:r>
          </w:p>
        </w:tc>
        <w:tc>
          <w:tcPr>
            <w:tcW w:w="1707" w:type="dxa"/>
            <w:tcBorders>
              <w:top w:val="single" w:sz="8" w:space="0" w:color="231F20"/>
              <w:bottom w:val="single" w:sz="2" w:space="0" w:color="D1D3D4"/>
            </w:tcBorders>
          </w:tcPr>
          <w:p>
            <w:pPr>
              <w:pStyle w:val="TableParagraph"/>
              <w:spacing w:line="249" w:lineRule="auto" w:before="99"/>
              <w:ind w:left="652" w:right="433" w:hanging="173"/>
              <w:rPr>
                <w:sz w:val="20"/>
              </w:rPr>
            </w:pPr>
            <w:r>
              <w:rPr>
                <w:color w:val="231F20"/>
                <w:sz w:val="20"/>
              </w:rPr>
              <w:t>0.572*** </w:t>
            </w:r>
            <w:r>
              <w:rPr>
                <w:color w:val="231F20"/>
                <w:w w:val="95"/>
                <w:sz w:val="20"/>
              </w:rPr>
              <w:t>(0.073)</w:t>
            </w:r>
          </w:p>
        </w:tc>
        <w:tc>
          <w:tcPr>
            <w:tcW w:w="1694" w:type="dxa"/>
            <w:tcBorders>
              <w:top w:val="single" w:sz="8" w:space="0" w:color="231F20"/>
              <w:bottom w:val="single" w:sz="2" w:space="0" w:color="D1D3D4"/>
            </w:tcBorders>
          </w:tcPr>
          <w:p>
            <w:pPr>
              <w:pStyle w:val="TableParagraph"/>
              <w:spacing w:line="249" w:lineRule="auto" w:before="99"/>
              <w:ind w:left="628" w:right="444" w:hanging="178"/>
              <w:rPr>
                <w:sz w:val="20"/>
              </w:rPr>
            </w:pPr>
            <w:r>
              <w:rPr>
                <w:color w:val="231F20"/>
                <w:w w:val="105"/>
                <w:sz w:val="20"/>
              </w:rPr>
              <w:t>0.566*** </w:t>
            </w:r>
            <w:r>
              <w:rPr>
                <w:color w:val="231F20"/>
                <w:w w:val="95"/>
                <w:sz w:val="20"/>
              </w:rPr>
              <w:t>(0.093)</w:t>
            </w:r>
          </w:p>
        </w:tc>
        <w:tc>
          <w:tcPr>
            <w:tcW w:w="1697" w:type="dxa"/>
            <w:tcBorders>
              <w:top w:val="single" w:sz="8" w:space="0" w:color="231F20"/>
              <w:bottom w:val="single" w:sz="2" w:space="0" w:color="D1D3D4"/>
            </w:tcBorders>
          </w:tcPr>
          <w:p>
            <w:pPr>
              <w:pStyle w:val="TableParagraph"/>
              <w:spacing w:line="249" w:lineRule="auto" w:before="99"/>
              <w:ind w:left="631" w:right="444" w:hanging="178"/>
              <w:rPr>
                <w:sz w:val="20"/>
              </w:rPr>
            </w:pPr>
            <w:r>
              <w:rPr>
                <w:color w:val="231F20"/>
                <w:w w:val="105"/>
                <w:sz w:val="20"/>
              </w:rPr>
              <w:t>0.566*** </w:t>
            </w:r>
            <w:r>
              <w:rPr>
                <w:color w:val="231F20"/>
                <w:w w:val="95"/>
                <w:sz w:val="20"/>
              </w:rPr>
              <w:t>(0.093)</w:t>
            </w:r>
          </w:p>
        </w:tc>
        <w:tc>
          <w:tcPr>
            <w:tcW w:w="1698" w:type="dxa"/>
            <w:tcBorders>
              <w:top w:val="single" w:sz="8" w:space="0" w:color="231F20"/>
              <w:bottom w:val="single" w:sz="2" w:space="0" w:color="D1D3D4"/>
            </w:tcBorders>
          </w:tcPr>
          <w:p>
            <w:pPr>
              <w:pStyle w:val="TableParagraph"/>
              <w:spacing w:line="249" w:lineRule="auto" w:before="99"/>
              <w:ind w:left="633" w:right="443" w:hanging="164"/>
              <w:rPr>
                <w:sz w:val="20"/>
              </w:rPr>
            </w:pPr>
            <w:r>
              <w:rPr>
                <w:color w:val="231F20"/>
                <w:sz w:val="20"/>
              </w:rPr>
              <w:t>0.567*** </w:t>
            </w:r>
            <w:r>
              <w:rPr>
                <w:color w:val="231F20"/>
                <w:w w:val="95"/>
                <w:sz w:val="20"/>
              </w:rPr>
              <w:t>(0.094)</w:t>
            </w:r>
          </w:p>
        </w:tc>
        <w:tc>
          <w:tcPr>
            <w:tcW w:w="1415" w:type="dxa"/>
            <w:tcBorders>
              <w:top w:val="single" w:sz="8" w:space="0" w:color="231F20"/>
              <w:bottom w:val="single" w:sz="2" w:space="0" w:color="D1D3D4"/>
            </w:tcBorders>
          </w:tcPr>
          <w:p>
            <w:pPr>
              <w:pStyle w:val="TableParagraph"/>
              <w:spacing w:before="99"/>
              <w:ind w:left="454"/>
              <w:rPr>
                <w:sz w:val="20"/>
              </w:rPr>
            </w:pPr>
            <w:r>
              <w:rPr>
                <w:color w:val="231F20"/>
                <w:spacing w:val="2"/>
                <w:w w:val="105"/>
                <w:sz w:val="20"/>
              </w:rPr>
              <w:t>0.585***</w:t>
            </w:r>
          </w:p>
          <w:p>
            <w:pPr>
              <w:pStyle w:val="TableParagraph"/>
              <w:spacing w:before="10"/>
              <w:ind w:left="707"/>
              <w:rPr>
                <w:sz w:val="20"/>
              </w:rPr>
            </w:pPr>
            <w:r>
              <w:rPr>
                <w:color w:val="231F20"/>
                <w:w w:val="90"/>
                <w:sz w:val="20"/>
              </w:rPr>
              <w:t>(0.101)</w:t>
            </w:r>
          </w:p>
        </w:tc>
      </w:tr>
      <w:tr>
        <w:trPr>
          <w:trHeight w:val="619" w:hRule="atLeast"/>
        </w:trPr>
        <w:tc>
          <w:tcPr>
            <w:tcW w:w="1972" w:type="dxa"/>
            <w:tcBorders>
              <w:top w:val="single" w:sz="2" w:space="0" w:color="D1D3D4"/>
              <w:bottom w:val="single" w:sz="2" w:space="0" w:color="D1D3D4"/>
            </w:tcBorders>
          </w:tcPr>
          <w:p>
            <w:pPr>
              <w:pStyle w:val="TableParagraph"/>
              <w:spacing w:before="50"/>
              <w:ind w:left="56"/>
              <w:rPr>
                <w:sz w:val="20"/>
              </w:rPr>
            </w:pPr>
            <w:r>
              <w:rPr>
                <w:color w:val="231F20"/>
                <w:sz w:val="20"/>
              </w:rPr>
              <w:t>Strategy</w:t>
            </w:r>
          </w:p>
        </w:tc>
        <w:tc>
          <w:tcPr>
            <w:tcW w:w="1707" w:type="dxa"/>
            <w:tcBorders>
              <w:top w:val="single" w:sz="2" w:space="0" w:color="D1D3D4"/>
              <w:bottom w:val="single" w:sz="2" w:space="0" w:color="D1D3D4"/>
            </w:tcBorders>
          </w:tcPr>
          <w:p>
            <w:pPr>
              <w:pStyle w:val="TableParagraph"/>
              <w:spacing w:before="0"/>
              <w:rPr>
                <w:rFonts w:ascii="Times New Roman"/>
                <w:sz w:val="20"/>
              </w:rPr>
            </w:pPr>
          </w:p>
        </w:tc>
        <w:tc>
          <w:tcPr>
            <w:tcW w:w="1694" w:type="dxa"/>
            <w:tcBorders>
              <w:top w:val="single" w:sz="2" w:space="0" w:color="D1D3D4"/>
              <w:bottom w:val="single" w:sz="2" w:space="0" w:color="D1D3D4"/>
            </w:tcBorders>
          </w:tcPr>
          <w:p>
            <w:pPr>
              <w:pStyle w:val="TableParagraph"/>
              <w:spacing w:line="249" w:lineRule="auto" w:before="50"/>
              <w:ind w:left="618" w:right="444" w:hanging="80"/>
              <w:rPr>
                <w:sz w:val="20"/>
              </w:rPr>
            </w:pPr>
            <w:r>
              <w:rPr>
                <w:color w:val="231F20"/>
                <w:sz w:val="20"/>
              </w:rPr>
              <w:t>0.848** </w:t>
            </w:r>
            <w:r>
              <w:rPr>
                <w:color w:val="231F20"/>
                <w:w w:val="95"/>
                <w:sz w:val="20"/>
              </w:rPr>
              <w:t>(0.064)</w:t>
            </w:r>
          </w:p>
        </w:tc>
        <w:tc>
          <w:tcPr>
            <w:tcW w:w="1697" w:type="dxa"/>
            <w:tcBorders>
              <w:top w:val="single" w:sz="2" w:space="0" w:color="D1D3D4"/>
              <w:bottom w:val="single" w:sz="2" w:space="0" w:color="D1D3D4"/>
            </w:tcBorders>
          </w:tcPr>
          <w:p>
            <w:pPr>
              <w:pStyle w:val="TableParagraph"/>
              <w:spacing w:line="249" w:lineRule="auto" w:before="50"/>
              <w:ind w:left="626" w:right="449" w:hanging="82"/>
              <w:rPr>
                <w:sz w:val="20"/>
              </w:rPr>
            </w:pPr>
            <w:r>
              <w:rPr>
                <w:color w:val="231F20"/>
                <w:sz w:val="20"/>
              </w:rPr>
              <w:t>0.849** </w:t>
            </w:r>
            <w:r>
              <w:rPr>
                <w:color w:val="231F20"/>
                <w:w w:val="95"/>
                <w:sz w:val="20"/>
              </w:rPr>
              <w:t>(0.066)</w:t>
            </w:r>
          </w:p>
        </w:tc>
        <w:tc>
          <w:tcPr>
            <w:tcW w:w="1698" w:type="dxa"/>
            <w:tcBorders>
              <w:top w:val="single" w:sz="2" w:space="0" w:color="D1D3D4"/>
              <w:bottom w:val="single" w:sz="2" w:space="0" w:color="D1D3D4"/>
            </w:tcBorders>
          </w:tcPr>
          <w:p>
            <w:pPr>
              <w:pStyle w:val="TableParagraph"/>
              <w:spacing w:line="249" w:lineRule="auto" w:before="50"/>
              <w:ind w:left="626" w:right="450" w:hanging="82"/>
              <w:rPr>
                <w:sz w:val="20"/>
              </w:rPr>
            </w:pPr>
            <w:r>
              <w:rPr>
                <w:color w:val="231F20"/>
                <w:sz w:val="20"/>
              </w:rPr>
              <w:t>0.849** </w:t>
            </w:r>
            <w:r>
              <w:rPr>
                <w:color w:val="231F20"/>
                <w:w w:val="95"/>
                <w:sz w:val="20"/>
              </w:rPr>
              <w:t>(0.066)</w:t>
            </w:r>
          </w:p>
        </w:tc>
        <w:tc>
          <w:tcPr>
            <w:tcW w:w="1415" w:type="dxa"/>
            <w:tcBorders>
              <w:top w:val="single" w:sz="2" w:space="0" w:color="D1D3D4"/>
              <w:bottom w:val="single" w:sz="2" w:space="0" w:color="D1D3D4"/>
            </w:tcBorders>
          </w:tcPr>
          <w:p>
            <w:pPr>
              <w:pStyle w:val="TableParagraph"/>
              <w:spacing w:line="249" w:lineRule="auto" w:before="50"/>
              <w:ind w:left="624" w:hanging="78"/>
              <w:rPr>
                <w:sz w:val="20"/>
              </w:rPr>
            </w:pPr>
            <w:r>
              <w:rPr>
                <w:color w:val="231F20"/>
                <w:sz w:val="20"/>
              </w:rPr>
              <w:t>0.846** </w:t>
            </w:r>
            <w:r>
              <w:rPr>
                <w:color w:val="231F20"/>
                <w:w w:val="95"/>
                <w:sz w:val="20"/>
              </w:rPr>
              <w:t>(0.068)</w:t>
            </w:r>
          </w:p>
        </w:tc>
      </w:tr>
      <w:tr>
        <w:trPr>
          <w:trHeight w:val="619" w:hRule="atLeast"/>
        </w:trPr>
        <w:tc>
          <w:tcPr>
            <w:tcW w:w="1972" w:type="dxa"/>
            <w:tcBorders>
              <w:top w:val="single" w:sz="2" w:space="0" w:color="D1D3D4"/>
              <w:bottom w:val="single" w:sz="2" w:space="0" w:color="D1D3D4"/>
            </w:tcBorders>
          </w:tcPr>
          <w:p>
            <w:pPr>
              <w:pStyle w:val="TableParagraph"/>
              <w:spacing w:before="50"/>
              <w:ind w:left="56"/>
              <w:rPr>
                <w:sz w:val="20"/>
              </w:rPr>
            </w:pPr>
            <w:r>
              <w:rPr>
                <w:color w:val="231F20"/>
                <w:w w:val="105"/>
                <w:sz w:val="20"/>
              </w:rPr>
              <w:t>Collaboration</w:t>
            </w:r>
          </w:p>
        </w:tc>
        <w:tc>
          <w:tcPr>
            <w:tcW w:w="1707" w:type="dxa"/>
            <w:tcBorders>
              <w:top w:val="single" w:sz="2" w:space="0" w:color="D1D3D4"/>
              <w:bottom w:val="single" w:sz="2" w:space="0" w:color="D1D3D4"/>
            </w:tcBorders>
          </w:tcPr>
          <w:p>
            <w:pPr>
              <w:pStyle w:val="TableParagraph"/>
              <w:spacing w:before="0"/>
              <w:rPr>
                <w:rFonts w:ascii="Times New Roman"/>
                <w:sz w:val="20"/>
              </w:rPr>
            </w:pPr>
          </w:p>
        </w:tc>
        <w:tc>
          <w:tcPr>
            <w:tcW w:w="1694" w:type="dxa"/>
            <w:tcBorders>
              <w:top w:val="single" w:sz="2" w:space="0" w:color="D1D3D4"/>
              <w:bottom w:val="single" w:sz="2" w:space="0" w:color="D1D3D4"/>
            </w:tcBorders>
          </w:tcPr>
          <w:p>
            <w:pPr>
              <w:pStyle w:val="TableParagraph"/>
              <w:spacing w:before="0"/>
              <w:rPr>
                <w:rFonts w:ascii="Times New Roman"/>
                <w:sz w:val="20"/>
              </w:rPr>
            </w:pPr>
          </w:p>
        </w:tc>
        <w:tc>
          <w:tcPr>
            <w:tcW w:w="1697" w:type="dxa"/>
            <w:tcBorders>
              <w:top w:val="single" w:sz="2" w:space="0" w:color="D1D3D4"/>
              <w:bottom w:val="single" w:sz="2" w:space="0" w:color="D1D3D4"/>
            </w:tcBorders>
          </w:tcPr>
          <w:p>
            <w:pPr>
              <w:pStyle w:val="TableParagraph"/>
              <w:spacing w:line="249" w:lineRule="auto" w:before="50"/>
              <w:ind w:left="631" w:right="444" w:hanging="184"/>
              <w:rPr>
                <w:sz w:val="20"/>
              </w:rPr>
            </w:pPr>
            <w:r>
              <w:rPr>
                <w:color w:val="231F20"/>
                <w:w w:val="105"/>
                <w:sz w:val="20"/>
              </w:rPr>
              <w:t>0.663*** </w:t>
            </w:r>
            <w:r>
              <w:rPr>
                <w:color w:val="231F20"/>
                <w:w w:val="95"/>
                <w:sz w:val="20"/>
              </w:rPr>
              <w:t>(0.055)</w:t>
            </w:r>
          </w:p>
        </w:tc>
        <w:tc>
          <w:tcPr>
            <w:tcW w:w="1698" w:type="dxa"/>
            <w:tcBorders>
              <w:top w:val="single" w:sz="2" w:space="0" w:color="D1D3D4"/>
              <w:bottom w:val="single" w:sz="2" w:space="0" w:color="D1D3D4"/>
            </w:tcBorders>
          </w:tcPr>
          <w:p>
            <w:pPr>
              <w:pStyle w:val="TableParagraph"/>
              <w:spacing w:line="249" w:lineRule="auto" w:before="50"/>
              <w:ind w:left="631" w:right="445" w:hanging="184"/>
              <w:rPr>
                <w:sz w:val="20"/>
              </w:rPr>
            </w:pPr>
            <w:r>
              <w:rPr>
                <w:color w:val="231F20"/>
                <w:w w:val="105"/>
                <w:sz w:val="20"/>
              </w:rPr>
              <w:t>0.663*** </w:t>
            </w:r>
            <w:r>
              <w:rPr>
                <w:color w:val="231F20"/>
                <w:w w:val="95"/>
                <w:sz w:val="20"/>
              </w:rPr>
              <w:t>(0.055)</w:t>
            </w:r>
          </w:p>
        </w:tc>
        <w:tc>
          <w:tcPr>
            <w:tcW w:w="1415" w:type="dxa"/>
            <w:tcBorders>
              <w:top w:val="single" w:sz="2" w:space="0" w:color="D1D3D4"/>
              <w:bottom w:val="single" w:sz="2" w:space="0" w:color="D1D3D4"/>
            </w:tcBorders>
          </w:tcPr>
          <w:p>
            <w:pPr>
              <w:pStyle w:val="TableParagraph"/>
              <w:spacing w:line="249" w:lineRule="auto" w:before="50"/>
              <w:ind w:left="628" w:right="165" w:hanging="180"/>
              <w:rPr>
                <w:sz w:val="20"/>
              </w:rPr>
            </w:pPr>
            <w:r>
              <w:rPr>
                <w:color w:val="231F20"/>
                <w:w w:val="105"/>
                <w:sz w:val="20"/>
              </w:rPr>
              <w:t>0.658*** </w:t>
            </w:r>
            <w:r>
              <w:rPr>
                <w:color w:val="231F20"/>
                <w:w w:val="95"/>
                <w:sz w:val="20"/>
              </w:rPr>
              <w:t>(0.056)</w:t>
            </w:r>
          </w:p>
        </w:tc>
      </w:tr>
      <w:tr>
        <w:trPr>
          <w:trHeight w:val="299" w:hRule="atLeast"/>
        </w:trPr>
        <w:tc>
          <w:tcPr>
            <w:tcW w:w="1972" w:type="dxa"/>
            <w:tcBorders>
              <w:top w:val="single" w:sz="2" w:space="0" w:color="D1D3D4"/>
            </w:tcBorders>
          </w:tcPr>
          <w:p>
            <w:pPr>
              <w:pStyle w:val="TableParagraph"/>
              <w:spacing w:line="219" w:lineRule="exact" w:before="50"/>
              <w:ind w:left="56"/>
              <w:rPr>
                <w:sz w:val="20"/>
              </w:rPr>
            </w:pPr>
            <w:r>
              <w:rPr>
                <w:color w:val="231F20"/>
                <w:sz w:val="20"/>
              </w:rPr>
              <w:t>Evidence</w:t>
            </w:r>
          </w:p>
        </w:tc>
        <w:tc>
          <w:tcPr>
            <w:tcW w:w="1707" w:type="dxa"/>
            <w:tcBorders>
              <w:top w:val="single" w:sz="2" w:space="0" w:color="D1D3D4"/>
            </w:tcBorders>
          </w:tcPr>
          <w:p>
            <w:pPr>
              <w:pStyle w:val="TableParagraph"/>
              <w:spacing w:before="0"/>
              <w:rPr>
                <w:rFonts w:ascii="Times New Roman"/>
                <w:sz w:val="20"/>
              </w:rPr>
            </w:pPr>
          </w:p>
        </w:tc>
        <w:tc>
          <w:tcPr>
            <w:tcW w:w="1694" w:type="dxa"/>
            <w:tcBorders>
              <w:top w:val="single" w:sz="2" w:space="0" w:color="D1D3D4"/>
            </w:tcBorders>
          </w:tcPr>
          <w:p>
            <w:pPr>
              <w:pStyle w:val="TableParagraph"/>
              <w:spacing w:before="0"/>
              <w:rPr>
                <w:rFonts w:ascii="Times New Roman"/>
                <w:sz w:val="20"/>
              </w:rPr>
            </w:pPr>
          </w:p>
        </w:tc>
        <w:tc>
          <w:tcPr>
            <w:tcW w:w="1697" w:type="dxa"/>
            <w:tcBorders>
              <w:top w:val="single" w:sz="2" w:space="0" w:color="D1D3D4"/>
            </w:tcBorders>
          </w:tcPr>
          <w:p>
            <w:pPr>
              <w:pStyle w:val="TableParagraph"/>
              <w:spacing w:before="0"/>
              <w:rPr>
                <w:rFonts w:ascii="Times New Roman"/>
                <w:sz w:val="20"/>
              </w:rPr>
            </w:pPr>
          </w:p>
        </w:tc>
        <w:tc>
          <w:tcPr>
            <w:tcW w:w="1698" w:type="dxa"/>
            <w:tcBorders>
              <w:top w:val="single" w:sz="2" w:space="0" w:color="D1D3D4"/>
            </w:tcBorders>
          </w:tcPr>
          <w:p>
            <w:pPr>
              <w:pStyle w:val="TableParagraph"/>
              <w:spacing w:line="219" w:lineRule="exact" w:before="50"/>
              <w:ind w:right="450"/>
              <w:jc w:val="right"/>
              <w:rPr>
                <w:sz w:val="20"/>
              </w:rPr>
            </w:pPr>
            <w:r>
              <w:rPr>
                <w:color w:val="231F20"/>
                <w:w w:val="80"/>
                <w:sz w:val="20"/>
              </w:rPr>
              <w:t>1.021</w:t>
            </w:r>
          </w:p>
        </w:tc>
        <w:tc>
          <w:tcPr>
            <w:tcW w:w="1415" w:type="dxa"/>
            <w:tcBorders>
              <w:top w:val="single" w:sz="2" w:space="0" w:color="D1D3D4"/>
            </w:tcBorders>
          </w:tcPr>
          <w:p>
            <w:pPr>
              <w:pStyle w:val="TableParagraph"/>
              <w:spacing w:line="219" w:lineRule="exact" w:before="50"/>
              <w:ind w:right="168"/>
              <w:jc w:val="right"/>
              <w:rPr>
                <w:sz w:val="20"/>
              </w:rPr>
            </w:pPr>
            <w:r>
              <w:rPr>
                <w:color w:val="231F20"/>
                <w:w w:val="95"/>
                <w:sz w:val="20"/>
              </w:rPr>
              <w:t>0.998</w:t>
            </w:r>
          </w:p>
        </w:tc>
      </w:tr>
      <w:tr>
        <w:trPr>
          <w:trHeight w:val="319" w:hRule="atLeast"/>
        </w:trPr>
        <w:tc>
          <w:tcPr>
            <w:tcW w:w="1972" w:type="dxa"/>
            <w:tcBorders>
              <w:bottom w:val="single" w:sz="2" w:space="0" w:color="D1D3D4"/>
            </w:tcBorders>
          </w:tcPr>
          <w:p>
            <w:pPr>
              <w:pStyle w:val="TableParagraph"/>
              <w:spacing w:before="0"/>
              <w:rPr>
                <w:rFonts w:ascii="Times New Roman"/>
                <w:sz w:val="20"/>
              </w:rPr>
            </w:pPr>
          </w:p>
        </w:tc>
        <w:tc>
          <w:tcPr>
            <w:tcW w:w="1707" w:type="dxa"/>
            <w:tcBorders>
              <w:bottom w:val="single" w:sz="2" w:space="0" w:color="D1D3D4"/>
            </w:tcBorders>
          </w:tcPr>
          <w:p>
            <w:pPr>
              <w:pStyle w:val="TableParagraph"/>
              <w:spacing w:before="0"/>
              <w:rPr>
                <w:rFonts w:ascii="Times New Roman"/>
                <w:sz w:val="20"/>
              </w:rPr>
            </w:pPr>
          </w:p>
        </w:tc>
        <w:tc>
          <w:tcPr>
            <w:tcW w:w="1694" w:type="dxa"/>
            <w:tcBorders>
              <w:bottom w:val="single" w:sz="2" w:space="0" w:color="D1D3D4"/>
            </w:tcBorders>
          </w:tcPr>
          <w:p>
            <w:pPr>
              <w:pStyle w:val="TableParagraph"/>
              <w:spacing w:before="0"/>
              <w:rPr>
                <w:rFonts w:ascii="Times New Roman"/>
                <w:sz w:val="20"/>
              </w:rPr>
            </w:pPr>
          </w:p>
        </w:tc>
        <w:tc>
          <w:tcPr>
            <w:tcW w:w="1697" w:type="dxa"/>
            <w:tcBorders>
              <w:bottom w:val="single" w:sz="2" w:space="0" w:color="D1D3D4"/>
            </w:tcBorders>
          </w:tcPr>
          <w:p>
            <w:pPr>
              <w:pStyle w:val="TableParagraph"/>
              <w:spacing w:before="0"/>
              <w:rPr>
                <w:rFonts w:ascii="Times New Roman"/>
                <w:sz w:val="20"/>
              </w:rPr>
            </w:pPr>
          </w:p>
        </w:tc>
        <w:tc>
          <w:tcPr>
            <w:tcW w:w="1698" w:type="dxa"/>
            <w:tcBorders>
              <w:bottom w:val="single" w:sz="2" w:space="0" w:color="D1D3D4"/>
            </w:tcBorders>
          </w:tcPr>
          <w:p>
            <w:pPr>
              <w:pStyle w:val="TableParagraph"/>
              <w:spacing w:line="221" w:lineRule="exact" w:before="0"/>
              <w:ind w:right="450"/>
              <w:jc w:val="right"/>
              <w:rPr>
                <w:sz w:val="20"/>
              </w:rPr>
            </w:pPr>
            <w:r>
              <w:rPr>
                <w:color w:val="231F20"/>
                <w:w w:val="90"/>
                <w:sz w:val="20"/>
              </w:rPr>
              <w:t>(0.077)</w:t>
            </w:r>
          </w:p>
        </w:tc>
        <w:tc>
          <w:tcPr>
            <w:tcW w:w="1415" w:type="dxa"/>
            <w:tcBorders>
              <w:bottom w:val="single" w:sz="2" w:space="0" w:color="D1D3D4"/>
            </w:tcBorders>
          </w:tcPr>
          <w:p>
            <w:pPr>
              <w:pStyle w:val="TableParagraph"/>
              <w:spacing w:line="221" w:lineRule="exact" w:before="0"/>
              <w:ind w:right="168"/>
              <w:jc w:val="right"/>
              <w:rPr>
                <w:sz w:val="20"/>
              </w:rPr>
            </w:pPr>
            <w:r>
              <w:rPr>
                <w:color w:val="231F20"/>
                <w:w w:val="90"/>
                <w:sz w:val="20"/>
              </w:rPr>
              <w:t>(0.077)</w:t>
            </w:r>
          </w:p>
        </w:tc>
      </w:tr>
      <w:tr>
        <w:trPr>
          <w:trHeight w:val="299" w:hRule="atLeast"/>
        </w:trPr>
        <w:tc>
          <w:tcPr>
            <w:tcW w:w="1972" w:type="dxa"/>
            <w:tcBorders>
              <w:top w:val="single" w:sz="2" w:space="0" w:color="D1D3D4"/>
            </w:tcBorders>
          </w:tcPr>
          <w:p>
            <w:pPr>
              <w:pStyle w:val="TableParagraph"/>
              <w:spacing w:line="219" w:lineRule="exact" w:before="50"/>
              <w:ind w:left="56"/>
              <w:rPr>
                <w:sz w:val="20"/>
              </w:rPr>
            </w:pPr>
            <w:r>
              <w:rPr>
                <w:color w:val="231F20"/>
                <w:w w:val="105"/>
                <w:sz w:val="20"/>
              </w:rPr>
              <w:t>Constant</w:t>
            </w:r>
          </w:p>
        </w:tc>
        <w:tc>
          <w:tcPr>
            <w:tcW w:w="1707" w:type="dxa"/>
            <w:tcBorders>
              <w:top w:val="single" w:sz="2" w:space="0" w:color="D1D3D4"/>
            </w:tcBorders>
          </w:tcPr>
          <w:p>
            <w:pPr>
              <w:pStyle w:val="TableParagraph"/>
              <w:spacing w:line="219" w:lineRule="exact" w:before="50"/>
              <w:ind w:right="453"/>
              <w:jc w:val="right"/>
              <w:rPr>
                <w:sz w:val="20"/>
              </w:rPr>
            </w:pPr>
            <w:r>
              <w:rPr>
                <w:color w:val="231F20"/>
                <w:w w:val="95"/>
                <w:sz w:val="20"/>
              </w:rPr>
              <w:t>0.973</w:t>
            </w:r>
          </w:p>
        </w:tc>
        <w:tc>
          <w:tcPr>
            <w:tcW w:w="1694" w:type="dxa"/>
            <w:tcBorders>
              <w:top w:val="single" w:sz="2" w:space="0" w:color="D1D3D4"/>
            </w:tcBorders>
          </w:tcPr>
          <w:p>
            <w:pPr>
              <w:pStyle w:val="TableParagraph"/>
              <w:spacing w:line="219" w:lineRule="exact" w:before="50"/>
              <w:ind w:right="450"/>
              <w:jc w:val="right"/>
              <w:rPr>
                <w:sz w:val="20"/>
              </w:rPr>
            </w:pPr>
            <w:r>
              <w:rPr>
                <w:color w:val="231F20"/>
                <w:sz w:val="20"/>
              </w:rPr>
              <w:t>0.890</w:t>
            </w:r>
          </w:p>
        </w:tc>
        <w:tc>
          <w:tcPr>
            <w:tcW w:w="1697" w:type="dxa"/>
            <w:tcBorders>
              <w:top w:val="single" w:sz="2" w:space="0" w:color="D1D3D4"/>
            </w:tcBorders>
          </w:tcPr>
          <w:p>
            <w:pPr>
              <w:pStyle w:val="TableParagraph"/>
              <w:spacing w:line="219" w:lineRule="exact" w:before="50"/>
              <w:ind w:right="449"/>
              <w:jc w:val="right"/>
              <w:rPr>
                <w:sz w:val="20"/>
              </w:rPr>
            </w:pPr>
            <w:r>
              <w:rPr>
                <w:color w:val="231F20"/>
                <w:w w:val="95"/>
                <w:sz w:val="20"/>
              </w:rPr>
              <w:t>0.902</w:t>
            </w:r>
          </w:p>
        </w:tc>
        <w:tc>
          <w:tcPr>
            <w:tcW w:w="1698" w:type="dxa"/>
            <w:tcBorders>
              <w:top w:val="single" w:sz="2" w:space="0" w:color="D1D3D4"/>
            </w:tcBorders>
          </w:tcPr>
          <w:p>
            <w:pPr>
              <w:pStyle w:val="TableParagraph"/>
              <w:spacing w:line="219" w:lineRule="exact" w:before="50"/>
              <w:ind w:right="450"/>
              <w:jc w:val="right"/>
              <w:rPr>
                <w:sz w:val="20"/>
              </w:rPr>
            </w:pPr>
            <w:r>
              <w:rPr>
                <w:color w:val="231F20"/>
                <w:w w:val="90"/>
                <w:sz w:val="20"/>
              </w:rPr>
              <w:t>0.091</w:t>
            </w:r>
          </w:p>
        </w:tc>
        <w:tc>
          <w:tcPr>
            <w:tcW w:w="1415" w:type="dxa"/>
            <w:tcBorders>
              <w:top w:val="single" w:sz="2" w:space="0" w:color="D1D3D4"/>
            </w:tcBorders>
          </w:tcPr>
          <w:p>
            <w:pPr>
              <w:pStyle w:val="TableParagraph"/>
              <w:spacing w:line="219" w:lineRule="exact" w:before="50"/>
              <w:ind w:right="168"/>
              <w:jc w:val="right"/>
              <w:rPr>
                <w:sz w:val="20"/>
              </w:rPr>
            </w:pPr>
            <w:r>
              <w:rPr>
                <w:color w:val="231F20"/>
                <w:sz w:val="20"/>
              </w:rPr>
              <w:t>0.562**</w:t>
            </w:r>
          </w:p>
        </w:tc>
      </w:tr>
      <w:tr>
        <w:trPr>
          <w:trHeight w:val="319" w:hRule="atLeast"/>
        </w:trPr>
        <w:tc>
          <w:tcPr>
            <w:tcW w:w="1972" w:type="dxa"/>
            <w:tcBorders>
              <w:bottom w:val="single" w:sz="2" w:space="0" w:color="231F20"/>
            </w:tcBorders>
          </w:tcPr>
          <w:p>
            <w:pPr>
              <w:pStyle w:val="TableParagraph"/>
              <w:spacing w:before="0"/>
              <w:rPr>
                <w:rFonts w:ascii="Times New Roman"/>
                <w:sz w:val="20"/>
              </w:rPr>
            </w:pPr>
          </w:p>
        </w:tc>
        <w:tc>
          <w:tcPr>
            <w:tcW w:w="1707" w:type="dxa"/>
            <w:tcBorders>
              <w:bottom w:val="single" w:sz="2" w:space="0" w:color="231F20"/>
            </w:tcBorders>
          </w:tcPr>
          <w:p>
            <w:pPr>
              <w:pStyle w:val="TableParagraph"/>
              <w:spacing w:line="221" w:lineRule="exact" w:before="0"/>
              <w:ind w:right="453"/>
              <w:jc w:val="right"/>
              <w:rPr>
                <w:sz w:val="20"/>
              </w:rPr>
            </w:pPr>
            <w:r>
              <w:rPr>
                <w:color w:val="231F20"/>
                <w:w w:val="85"/>
                <w:sz w:val="20"/>
              </w:rPr>
              <w:t>(0.071)</w:t>
            </w:r>
          </w:p>
        </w:tc>
        <w:tc>
          <w:tcPr>
            <w:tcW w:w="1694" w:type="dxa"/>
            <w:tcBorders>
              <w:bottom w:val="single" w:sz="2" w:space="0" w:color="231F20"/>
            </w:tcBorders>
          </w:tcPr>
          <w:p>
            <w:pPr>
              <w:pStyle w:val="TableParagraph"/>
              <w:spacing w:line="221" w:lineRule="exact" w:before="0"/>
              <w:ind w:right="450"/>
              <w:jc w:val="right"/>
              <w:rPr>
                <w:sz w:val="20"/>
              </w:rPr>
            </w:pPr>
            <w:r>
              <w:rPr>
                <w:color w:val="231F20"/>
                <w:w w:val="95"/>
                <w:sz w:val="20"/>
              </w:rPr>
              <w:t>(0.084)</w:t>
            </w:r>
          </w:p>
        </w:tc>
        <w:tc>
          <w:tcPr>
            <w:tcW w:w="1697" w:type="dxa"/>
            <w:tcBorders>
              <w:bottom w:val="single" w:sz="2" w:space="0" w:color="231F20"/>
            </w:tcBorders>
          </w:tcPr>
          <w:p>
            <w:pPr>
              <w:pStyle w:val="TableParagraph"/>
              <w:spacing w:line="221" w:lineRule="exact" w:before="0"/>
              <w:ind w:right="449"/>
              <w:jc w:val="right"/>
              <w:rPr>
                <w:sz w:val="20"/>
              </w:rPr>
            </w:pPr>
            <w:r>
              <w:rPr>
                <w:color w:val="231F20"/>
                <w:w w:val="95"/>
                <w:sz w:val="20"/>
              </w:rPr>
              <w:t>(0.088)</w:t>
            </w:r>
          </w:p>
        </w:tc>
        <w:tc>
          <w:tcPr>
            <w:tcW w:w="1698" w:type="dxa"/>
            <w:tcBorders>
              <w:bottom w:val="single" w:sz="2" w:space="0" w:color="231F20"/>
            </w:tcBorders>
          </w:tcPr>
          <w:p>
            <w:pPr>
              <w:pStyle w:val="TableParagraph"/>
              <w:spacing w:line="221" w:lineRule="exact" w:before="0"/>
              <w:ind w:right="450"/>
              <w:jc w:val="right"/>
              <w:rPr>
                <w:sz w:val="20"/>
              </w:rPr>
            </w:pPr>
            <w:r>
              <w:rPr>
                <w:color w:val="231F20"/>
                <w:w w:val="95"/>
                <w:sz w:val="20"/>
              </w:rPr>
              <w:t>(0.088)</w:t>
            </w:r>
          </w:p>
        </w:tc>
        <w:tc>
          <w:tcPr>
            <w:tcW w:w="1415" w:type="dxa"/>
            <w:tcBorders>
              <w:bottom w:val="single" w:sz="2" w:space="0" w:color="231F20"/>
            </w:tcBorders>
          </w:tcPr>
          <w:p>
            <w:pPr>
              <w:pStyle w:val="TableParagraph"/>
              <w:spacing w:line="221" w:lineRule="exact" w:before="0"/>
              <w:ind w:right="168"/>
              <w:jc w:val="right"/>
              <w:rPr>
                <w:sz w:val="20"/>
              </w:rPr>
            </w:pPr>
            <w:r>
              <w:rPr>
                <w:color w:val="231F20"/>
                <w:w w:val="85"/>
                <w:sz w:val="20"/>
              </w:rPr>
              <w:t>(0.139</w:t>
            </w:r>
          </w:p>
        </w:tc>
      </w:tr>
      <w:tr>
        <w:trPr>
          <w:trHeight w:val="379" w:hRule="atLeast"/>
        </w:trPr>
        <w:tc>
          <w:tcPr>
            <w:tcW w:w="1972" w:type="dxa"/>
            <w:tcBorders>
              <w:top w:val="single" w:sz="2" w:space="0" w:color="231F20"/>
              <w:bottom w:val="single" w:sz="2" w:space="0" w:color="231F20"/>
            </w:tcBorders>
          </w:tcPr>
          <w:p>
            <w:pPr>
              <w:pStyle w:val="TableParagraph"/>
              <w:spacing w:before="50"/>
              <w:ind w:left="56"/>
              <w:rPr>
                <w:sz w:val="20"/>
              </w:rPr>
            </w:pPr>
            <w:r>
              <w:rPr>
                <w:color w:val="231F20"/>
                <w:sz w:val="20"/>
              </w:rPr>
              <w:t>Observations</w:t>
            </w:r>
          </w:p>
        </w:tc>
        <w:tc>
          <w:tcPr>
            <w:tcW w:w="1707" w:type="dxa"/>
            <w:tcBorders>
              <w:top w:val="single" w:sz="2" w:space="0" w:color="231F20"/>
              <w:bottom w:val="single" w:sz="2" w:space="0" w:color="231F20"/>
            </w:tcBorders>
          </w:tcPr>
          <w:p>
            <w:pPr>
              <w:pStyle w:val="TableParagraph"/>
              <w:spacing w:before="50"/>
              <w:ind w:right="454"/>
              <w:jc w:val="right"/>
              <w:rPr>
                <w:sz w:val="20"/>
              </w:rPr>
            </w:pPr>
            <w:r>
              <w:rPr>
                <w:color w:val="231F20"/>
                <w:w w:val="70"/>
                <w:sz w:val="20"/>
              </w:rPr>
              <w:t>1141</w:t>
            </w:r>
          </w:p>
        </w:tc>
        <w:tc>
          <w:tcPr>
            <w:tcW w:w="1694" w:type="dxa"/>
            <w:tcBorders>
              <w:top w:val="single" w:sz="2" w:space="0" w:color="231F20"/>
              <w:bottom w:val="single" w:sz="2" w:space="0" w:color="231F20"/>
            </w:tcBorders>
          </w:tcPr>
          <w:p>
            <w:pPr>
              <w:pStyle w:val="TableParagraph"/>
              <w:spacing w:before="50"/>
              <w:ind w:right="450"/>
              <w:jc w:val="right"/>
              <w:rPr>
                <w:sz w:val="20"/>
              </w:rPr>
            </w:pPr>
            <w:r>
              <w:rPr>
                <w:color w:val="231F20"/>
                <w:w w:val="95"/>
                <w:sz w:val="20"/>
              </w:rPr>
              <w:t>708</w:t>
            </w:r>
          </w:p>
        </w:tc>
        <w:tc>
          <w:tcPr>
            <w:tcW w:w="1697" w:type="dxa"/>
            <w:tcBorders>
              <w:top w:val="single" w:sz="2" w:space="0" w:color="231F20"/>
              <w:bottom w:val="single" w:sz="2" w:space="0" w:color="231F20"/>
            </w:tcBorders>
          </w:tcPr>
          <w:p>
            <w:pPr>
              <w:pStyle w:val="TableParagraph"/>
              <w:spacing w:before="50"/>
              <w:ind w:right="449"/>
              <w:jc w:val="right"/>
              <w:rPr>
                <w:sz w:val="20"/>
              </w:rPr>
            </w:pPr>
            <w:r>
              <w:rPr>
                <w:color w:val="231F20"/>
                <w:w w:val="95"/>
                <w:sz w:val="20"/>
              </w:rPr>
              <w:t>708</w:t>
            </w:r>
          </w:p>
        </w:tc>
        <w:tc>
          <w:tcPr>
            <w:tcW w:w="1698" w:type="dxa"/>
            <w:tcBorders>
              <w:top w:val="single" w:sz="2" w:space="0" w:color="231F20"/>
              <w:bottom w:val="single" w:sz="2" w:space="0" w:color="231F20"/>
            </w:tcBorders>
          </w:tcPr>
          <w:p>
            <w:pPr>
              <w:pStyle w:val="TableParagraph"/>
              <w:spacing w:before="50"/>
              <w:ind w:right="450"/>
              <w:jc w:val="right"/>
              <w:rPr>
                <w:sz w:val="20"/>
              </w:rPr>
            </w:pPr>
            <w:r>
              <w:rPr>
                <w:color w:val="231F20"/>
                <w:w w:val="95"/>
                <w:sz w:val="20"/>
              </w:rPr>
              <w:t>708</w:t>
            </w:r>
          </w:p>
        </w:tc>
        <w:tc>
          <w:tcPr>
            <w:tcW w:w="1415" w:type="dxa"/>
            <w:tcBorders>
              <w:top w:val="single" w:sz="2" w:space="0" w:color="231F20"/>
              <w:bottom w:val="single" w:sz="2" w:space="0" w:color="231F20"/>
            </w:tcBorders>
          </w:tcPr>
          <w:p>
            <w:pPr>
              <w:pStyle w:val="TableParagraph"/>
              <w:spacing w:before="50"/>
              <w:ind w:right="168"/>
              <w:jc w:val="right"/>
              <w:rPr>
                <w:sz w:val="20"/>
              </w:rPr>
            </w:pPr>
            <w:r>
              <w:rPr>
                <w:color w:val="231F20"/>
                <w:w w:val="95"/>
                <w:sz w:val="20"/>
              </w:rPr>
              <w:t>708</w:t>
            </w:r>
          </w:p>
        </w:tc>
      </w:tr>
      <w:tr>
        <w:trPr>
          <w:trHeight w:val="379" w:hRule="atLeast"/>
        </w:trPr>
        <w:tc>
          <w:tcPr>
            <w:tcW w:w="1972" w:type="dxa"/>
            <w:tcBorders>
              <w:top w:val="single" w:sz="2" w:space="0" w:color="231F20"/>
              <w:bottom w:val="single" w:sz="2" w:space="0" w:color="231F20"/>
            </w:tcBorders>
          </w:tcPr>
          <w:p>
            <w:pPr>
              <w:pStyle w:val="TableParagraph"/>
              <w:spacing w:before="50"/>
              <w:ind w:left="56"/>
              <w:rPr>
                <w:sz w:val="20"/>
              </w:rPr>
            </w:pPr>
            <w:r>
              <w:rPr>
                <w:color w:val="231F20"/>
                <w:sz w:val="20"/>
              </w:rPr>
              <w:t>Skill fixed effect</w:t>
            </w:r>
          </w:p>
        </w:tc>
        <w:tc>
          <w:tcPr>
            <w:tcW w:w="1707" w:type="dxa"/>
            <w:tcBorders>
              <w:top w:val="single" w:sz="2" w:space="0" w:color="231F20"/>
              <w:bottom w:val="single" w:sz="2" w:space="0" w:color="231F20"/>
            </w:tcBorders>
          </w:tcPr>
          <w:p>
            <w:pPr>
              <w:pStyle w:val="TableParagraph"/>
              <w:spacing w:before="50"/>
              <w:ind w:right="449"/>
              <w:jc w:val="right"/>
              <w:rPr>
                <w:sz w:val="20"/>
              </w:rPr>
            </w:pPr>
            <w:r>
              <w:rPr>
                <w:color w:val="231F20"/>
                <w:w w:val="90"/>
                <w:sz w:val="20"/>
              </w:rPr>
              <w:t>NO</w:t>
            </w:r>
          </w:p>
        </w:tc>
        <w:tc>
          <w:tcPr>
            <w:tcW w:w="1694" w:type="dxa"/>
            <w:tcBorders>
              <w:top w:val="single" w:sz="2" w:space="0" w:color="231F20"/>
              <w:bottom w:val="single" w:sz="2" w:space="0" w:color="231F20"/>
            </w:tcBorders>
          </w:tcPr>
          <w:p>
            <w:pPr>
              <w:pStyle w:val="TableParagraph"/>
              <w:spacing w:before="50"/>
              <w:ind w:right="445"/>
              <w:jc w:val="right"/>
              <w:rPr>
                <w:sz w:val="20"/>
              </w:rPr>
            </w:pPr>
            <w:r>
              <w:rPr>
                <w:color w:val="231F20"/>
                <w:w w:val="90"/>
                <w:sz w:val="20"/>
              </w:rPr>
              <w:t>NO</w:t>
            </w:r>
          </w:p>
        </w:tc>
        <w:tc>
          <w:tcPr>
            <w:tcW w:w="1697" w:type="dxa"/>
            <w:tcBorders>
              <w:top w:val="single" w:sz="2" w:space="0" w:color="231F20"/>
              <w:bottom w:val="single" w:sz="2" w:space="0" w:color="231F20"/>
            </w:tcBorders>
          </w:tcPr>
          <w:p>
            <w:pPr>
              <w:pStyle w:val="TableParagraph"/>
              <w:spacing w:before="50"/>
              <w:ind w:right="445"/>
              <w:jc w:val="right"/>
              <w:rPr>
                <w:sz w:val="20"/>
              </w:rPr>
            </w:pPr>
            <w:r>
              <w:rPr>
                <w:color w:val="231F20"/>
                <w:w w:val="90"/>
                <w:sz w:val="20"/>
              </w:rPr>
              <w:t>NO</w:t>
            </w:r>
          </w:p>
        </w:tc>
        <w:tc>
          <w:tcPr>
            <w:tcW w:w="1698" w:type="dxa"/>
            <w:tcBorders>
              <w:top w:val="single" w:sz="2" w:space="0" w:color="231F20"/>
              <w:bottom w:val="single" w:sz="2" w:space="0" w:color="231F20"/>
            </w:tcBorders>
          </w:tcPr>
          <w:p>
            <w:pPr>
              <w:pStyle w:val="TableParagraph"/>
              <w:spacing w:before="50"/>
              <w:ind w:right="446"/>
              <w:jc w:val="right"/>
              <w:rPr>
                <w:sz w:val="20"/>
              </w:rPr>
            </w:pPr>
            <w:r>
              <w:rPr>
                <w:color w:val="231F20"/>
                <w:w w:val="90"/>
                <w:sz w:val="20"/>
              </w:rPr>
              <w:t>NO</w:t>
            </w:r>
          </w:p>
        </w:tc>
        <w:tc>
          <w:tcPr>
            <w:tcW w:w="1415" w:type="dxa"/>
            <w:tcBorders>
              <w:top w:val="single" w:sz="2" w:space="0" w:color="231F20"/>
              <w:bottom w:val="single" w:sz="2" w:space="0" w:color="231F20"/>
            </w:tcBorders>
          </w:tcPr>
          <w:p>
            <w:pPr>
              <w:pStyle w:val="TableParagraph"/>
              <w:spacing w:before="50"/>
              <w:ind w:right="167"/>
              <w:jc w:val="right"/>
              <w:rPr>
                <w:sz w:val="20"/>
              </w:rPr>
            </w:pPr>
            <w:r>
              <w:rPr>
                <w:color w:val="231F20"/>
                <w:w w:val="80"/>
                <w:sz w:val="20"/>
              </w:rPr>
              <w:t>YES</w:t>
            </w:r>
          </w:p>
        </w:tc>
      </w:tr>
    </w:tbl>
    <w:p>
      <w:pPr>
        <w:pStyle w:val="BodyText"/>
        <w:spacing w:before="48"/>
        <w:ind w:left="918"/>
      </w:pPr>
      <w:r>
        <w:rPr>
          <w:color w:val="231F20"/>
          <w:w w:val="105"/>
        </w:rPr>
        <w:t>Robust standard errors in brackets</w:t>
      </w:r>
    </w:p>
    <w:p>
      <w:pPr>
        <w:pStyle w:val="BodyText"/>
        <w:spacing w:before="10"/>
        <w:ind w:left="918"/>
      </w:pPr>
      <w:r>
        <w:rPr>
          <w:color w:val="231F20"/>
          <w:w w:val="105"/>
        </w:rPr>
        <w:t>*** p&lt;0.01, ** p&lt;0.05, * p&lt;0.1</w:t>
      </w:r>
    </w:p>
    <w:p>
      <w:pPr>
        <w:pStyle w:val="BodyText"/>
        <w:spacing w:before="10"/>
        <w:ind w:left="918"/>
      </w:pPr>
      <w:r>
        <w:rPr>
          <w:color w:val="231F20"/>
        </w:rPr>
        <w:t>NOTE: Level of observation: skill practice at the individual level.</w:t>
      </w:r>
    </w:p>
    <w:p>
      <w:pPr>
        <w:spacing w:after="0"/>
        <w:sectPr>
          <w:type w:val="continuous"/>
          <w:pgSz w:w="11910" w:h="16840"/>
          <w:pgMar w:top="920" w:bottom="280" w:left="0" w:right="0"/>
        </w:sectPr>
      </w:pPr>
    </w:p>
    <w:p>
      <w:pPr>
        <w:pStyle w:val="Heading4"/>
        <w:spacing w:line="249" w:lineRule="auto" w:before="69"/>
        <w:ind w:left="864" w:right="1484"/>
      </w:pPr>
      <w:r>
        <w:rPr>
          <w:color w:val="231F20"/>
          <w:w w:val="85"/>
        </w:rPr>
        <w:t>TABLE 6.4 RELATIONSHIP BETWEEN PRACTICE OF SKILL, AND </w:t>
      </w:r>
      <w:r>
        <w:rPr>
          <w:color w:val="231F20"/>
          <w:w w:val="95"/>
        </w:rPr>
        <w:t>ENVIRONMENT PERCEPTION.</w:t>
      </w:r>
    </w:p>
    <w:p>
      <w:pPr>
        <w:pStyle w:val="BodyText"/>
        <w:rPr>
          <w:b/>
          <w:sz w:val="25"/>
        </w:rPr>
      </w:pPr>
    </w:p>
    <w:p>
      <w:pPr>
        <w:spacing w:after="0"/>
        <w:rPr>
          <w:sz w:val="25"/>
        </w:rPr>
        <w:sectPr>
          <w:headerReference w:type="default" r:id="rId233"/>
          <w:footerReference w:type="default" r:id="rId234"/>
          <w:pgSz w:w="11910" w:h="16840"/>
          <w:pgMar w:header="0" w:footer="718" w:top="1260" w:bottom="900" w:left="0" w:right="0"/>
          <w:pgNumType w:start="82"/>
        </w:sectPr>
      </w:pPr>
    </w:p>
    <w:p>
      <w:pPr>
        <w:pStyle w:val="Heading5"/>
        <w:jc w:val="right"/>
      </w:pPr>
      <w:r>
        <w:rPr>
          <w:color w:val="231F20"/>
          <w:spacing w:val="-1"/>
          <w:w w:val="75"/>
        </w:rPr>
        <w:t>(1)</w:t>
      </w:r>
    </w:p>
    <w:p>
      <w:pPr>
        <w:spacing w:before="11"/>
        <w:ind w:left="0" w:right="0" w:firstLine="0"/>
        <w:jc w:val="right"/>
        <w:rPr>
          <w:b/>
          <w:sz w:val="22"/>
        </w:rPr>
      </w:pPr>
      <w:r>
        <w:rPr>
          <w:b/>
          <w:color w:val="231F20"/>
          <w:spacing w:val="2"/>
          <w:sz w:val="22"/>
        </w:rPr>
        <w:t>Odd</w:t>
      </w:r>
      <w:r>
        <w:rPr>
          <w:b/>
          <w:color w:val="231F20"/>
          <w:spacing w:val="-9"/>
          <w:sz w:val="22"/>
        </w:rPr>
        <w:t> </w:t>
      </w:r>
      <w:r>
        <w:rPr>
          <w:b/>
          <w:color w:val="231F20"/>
          <w:sz w:val="22"/>
        </w:rPr>
        <w:t>ratio</w:t>
      </w:r>
    </w:p>
    <w:p>
      <w:pPr>
        <w:spacing w:before="142"/>
        <w:ind w:left="0" w:right="0" w:firstLine="0"/>
        <w:jc w:val="right"/>
        <w:rPr>
          <w:b/>
          <w:sz w:val="22"/>
        </w:rPr>
      </w:pPr>
      <w:r>
        <w:rPr/>
        <w:br w:type="column"/>
      </w:r>
      <w:r>
        <w:rPr>
          <w:b/>
          <w:color w:val="231F20"/>
          <w:spacing w:val="4"/>
          <w:w w:val="85"/>
          <w:sz w:val="22"/>
        </w:rPr>
        <w:t>(2)</w:t>
      </w:r>
    </w:p>
    <w:p>
      <w:pPr>
        <w:pStyle w:val="Heading5"/>
        <w:spacing w:before="11"/>
        <w:ind w:right="2"/>
        <w:jc w:val="right"/>
      </w:pPr>
      <w:r>
        <w:rPr>
          <w:color w:val="231F20"/>
          <w:spacing w:val="2"/>
        </w:rPr>
        <w:t>Odd</w:t>
      </w:r>
      <w:r>
        <w:rPr>
          <w:color w:val="231F20"/>
          <w:spacing w:val="-9"/>
        </w:rPr>
        <w:t> </w:t>
      </w:r>
      <w:r>
        <w:rPr>
          <w:color w:val="231F20"/>
        </w:rPr>
        <w:t>ratio</w:t>
      </w:r>
    </w:p>
    <w:p>
      <w:pPr>
        <w:spacing w:before="142"/>
        <w:ind w:left="0" w:right="0" w:firstLine="0"/>
        <w:jc w:val="right"/>
        <w:rPr>
          <w:b/>
          <w:sz w:val="22"/>
        </w:rPr>
      </w:pPr>
      <w:r>
        <w:rPr/>
        <w:br w:type="column"/>
      </w:r>
      <w:r>
        <w:rPr>
          <w:b/>
          <w:color w:val="231F20"/>
          <w:w w:val="90"/>
          <w:sz w:val="22"/>
        </w:rPr>
        <w:t>(3)</w:t>
      </w:r>
    </w:p>
    <w:p>
      <w:pPr>
        <w:pStyle w:val="Heading5"/>
        <w:spacing w:before="11"/>
        <w:jc w:val="right"/>
      </w:pPr>
      <w:r>
        <w:rPr>
          <w:color w:val="231F20"/>
          <w:spacing w:val="2"/>
        </w:rPr>
        <w:t>Odd</w:t>
      </w:r>
      <w:r>
        <w:rPr>
          <w:color w:val="231F20"/>
          <w:spacing w:val="-9"/>
        </w:rPr>
        <w:t> </w:t>
      </w:r>
      <w:r>
        <w:rPr>
          <w:color w:val="231F20"/>
        </w:rPr>
        <w:t>ratio</w:t>
      </w:r>
    </w:p>
    <w:p>
      <w:pPr>
        <w:spacing w:before="142"/>
        <w:ind w:left="0" w:right="0" w:firstLine="0"/>
        <w:jc w:val="right"/>
        <w:rPr>
          <w:b/>
          <w:sz w:val="22"/>
        </w:rPr>
      </w:pPr>
      <w:r>
        <w:rPr/>
        <w:br w:type="column"/>
      </w:r>
      <w:r>
        <w:rPr>
          <w:b/>
          <w:color w:val="231F20"/>
          <w:w w:val="90"/>
          <w:sz w:val="22"/>
        </w:rPr>
        <w:t>(4)</w:t>
      </w:r>
    </w:p>
    <w:p>
      <w:pPr>
        <w:pStyle w:val="Heading5"/>
        <w:spacing w:before="11"/>
        <w:jc w:val="right"/>
      </w:pPr>
      <w:r>
        <w:rPr>
          <w:color w:val="231F20"/>
          <w:spacing w:val="2"/>
        </w:rPr>
        <w:t>Odd</w:t>
      </w:r>
      <w:r>
        <w:rPr>
          <w:color w:val="231F20"/>
          <w:spacing w:val="-9"/>
        </w:rPr>
        <w:t> </w:t>
      </w:r>
      <w:r>
        <w:rPr>
          <w:color w:val="231F20"/>
        </w:rPr>
        <w:t>ratio</w:t>
      </w:r>
    </w:p>
    <w:p>
      <w:pPr>
        <w:spacing w:before="142"/>
        <w:ind w:left="1382" w:right="1001" w:firstLine="0"/>
        <w:jc w:val="center"/>
        <w:rPr>
          <w:b/>
          <w:sz w:val="22"/>
        </w:rPr>
      </w:pPr>
      <w:r>
        <w:rPr/>
        <w:br w:type="column"/>
      </w:r>
      <w:r>
        <w:rPr>
          <w:b/>
          <w:color w:val="231F20"/>
          <w:sz w:val="22"/>
        </w:rPr>
        <w:t>(5)</w:t>
      </w:r>
    </w:p>
    <w:p>
      <w:pPr>
        <w:pStyle w:val="Heading5"/>
        <w:spacing w:before="11"/>
        <w:ind w:left="678"/>
      </w:pPr>
      <w:r>
        <w:rPr>
          <w:color w:val="231F20"/>
          <w:spacing w:val="2"/>
        </w:rPr>
        <w:t>Odd</w:t>
      </w:r>
      <w:r>
        <w:rPr>
          <w:color w:val="231F20"/>
          <w:spacing w:val="-9"/>
        </w:rPr>
        <w:t> </w:t>
      </w:r>
      <w:r>
        <w:rPr>
          <w:color w:val="231F20"/>
        </w:rPr>
        <w:t>ratio</w:t>
      </w:r>
    </w:p>
    <w:p>
      <w:pPr>
        <w:spacing w:after="0"/>
        <w:sectPr>
          <w:type w:val="continuous"/>
          <w:pgSz w:w="11910" w:h="16840"/>
          <w:pgMar w:top="920" w:bottom="280" w:left="0" w:right="0"/>
          <w:cols w:num="5" w:equalWidth="0">
            <w:col w:w="4086" w:space="40"/>
            <w:col w:w="1662" w:space="39"/>
            <w:col w:w="1653" w:space="40"/>
            <w:col w:w="1658" w:space="39"/>
            <w:col w:w="2693"/>
          </w:cols>
        </w:sectPr>
      </w:pPr>
    </w:p>
    <w:tbl>
      <w:tblPr>
        <w:tblW w:w="0" w:type="auto"/>
        <w:jc w:val="left"/>
        <w:tblInd w:w="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6"/>
        <w:gridCol w:w="1717"/>
        <w:gridCol w:w="1698"/>
        <w:gridCol w:w="1698"/>
        <w:gridCol w:w="1698"/>
        <w:gridCol w:w="1680"/>
      </w:tblGrid>
      <w:tr>
        <w:trPr>
          <w:trHeight w:val="408" w:hRule="atLeast"/>
        </w:trPr>
        <w:tc>
          <w:tcPr>
            <w:tcW w:w="1696" w:type="dxa"/>
            <w:tcBorders>
              <w:bottom w:val="single" w:sz="8" w:space="0" w:color="231F20"/>
            </w:tcBorders>
          </w:tcPr>
          <w:p>
            <w:pPr>
              <w:pStyle w:val="TableParagraph"/>
              <w:spacing w:before="11"/>
              <w:ind w:left="56"/>
              <w:rPr>
                <w:b/>
                <w:sz w:val="22"/>
              </w:rPr>
            </w:pPr>
            <w:r>
              <w:rPr>
                <w:b/>
                <w:color w:val="231F20"/>
                <w:sz w:val="22"/>
              </w:rPr>
              <w:t>Variables</w:t>
            </w:r>
          </w:p>
        </w:tc>
        <w:tc>
          <w:tcPr>
            <w:tcW w:w="1717" w:type="dxa"/>
            <w:tcBorders>
              <w:bottom w:val="single" w:sz="8" w:space="0" w:color="231F20"/>
            </w:tcBorders>
          </w:tcPr>
          <w:p>
            <w:pPr>
              <w:pStyle w:val="TableParagraph"/>
              <w:spacing w:before="11"/>
              <w:ind w:right="186"/>
              <w:jc w:val="right"/>
              <w:rPr>
                <w:b/>
                <w:sz w:val="22"/>
              </w:rPr>
            </w:pPr>
            <w:r>
              <w:rPr>
                <w:b/>
                <w:color w:val="231F20"/>
                <w:sz w:val="22"/>
              </w:rPr>
              <w:t>skill practice</w:t>
            </w:r>
          </w:p>
        </w:tc>
        <w:tc>
          <w:tcPr>
            <w:tcW w:w="1698" w:type="dxa"/>
            <w:tcBorders>
              <w:bottom w:val="single" w:sz="8" w:space="0" w:color="231F20"/>
            </w:tcBorders>
          </w:tcPr>
          <w:p>
            <w:pPr>
              <w:pStyle w:val="TableParagraph"/>
              <w:spacing w:before="11"/>
              <w:ind w:right="187"/>
              <w:jc w:val="right"/>
              <w:rPr>
                <w:b/>
                <w:sz w:val="22"/>
              </w:rPr>
            </w:pPr>
            <w:r>
              <w:rPr>
                <w:b/>
                <w:color w:val="231F20"/>
                <w:sz w:val="22"/>
              </w:rPr>
              <w:t>skill practice</w:t>
            </w:r>
          </w:p>
        </w:tc>
        <w:tc>
          <w:tcPr>
            <w:tcW w:w="1698" w:type="dxa"/>
            <w:tcBorders>
              <w:bottom w:val="single" w:sz="8" w:space="0" w:color="231F20"/>
            </w:tcBorders>
          </w:tcPr>
          <w:p>
            <w:pPr>
              <w:pStyle w:val="TableParagraph"/>
              <w:spacing w:before="11"/>
              <w:ind w:right="188"/>
              <w:jc w:val="right"/>
              <w:rPr>
                <w:b/>
                <w:sz w:val="22"/>
              </w:rPr>
            </w:pPr>
            <w:r>
              <w:rPr>
                <w:b/>
                <w:color w:val="231F20"/>
                <w:sz w:val="22"/>
              </w:rPr>
              <w:t>skill practice</w:t>
            </w:r>
          </w:p>
        </w:tc>
        <w:tc>
          <w:tcPr>
            <w:tcW w:w="1698" w:type="dxa"/>
            <w:tcBorders>
              <w:bottom w:val="single" w:sz="8" w:space="0" w:color="231F20"/>
            </w:tcBorders>
          </w:tcPr>
          <w:p>
            <w:pPr>
              <w:pStyle w:val="TableParagraph"/>
              <w:spacing w:before="11"/>
              <w:ind w:right="189"/>
              <w:jc w:val="right"/>
              <w:rPr>
                <w:b/>
                <w:sz w:val="22"/>
              </w:rPr>
            </w:pPr>
            <w:r>
              <w:rPr>
                <w:b/>
                <w:color w:val="231F20"/>
                <w:sz w:val="22"/>
              </w:rPr>
              <w:t>skill practice</w:t>
            </w:r>
          </w:p>
        </w:tc>
        <w:tc>
          <w:tcPr>
            <w:tcW w:w="1680" w:type="dxa"/>
            <w:tcBorders>
              <w:bottom w:val="single" w:sz="8" w:space="0" w:color="231F20"/>
            </w:tcBorders>
          </w:tcPr>
          <w:p>
            <w:pPr>
              <w:pStyle w:val="TableParagraph"/>
              <w:spacing w:before="11"/>
              <w:ind w:right="172"/>
              <w:jc w:val="right"/>
              <w:rPr>
                <w:b/>
                <w:sz w:val="22"/>
              </w:rPr>
            </w:pPr>
            <w:r>
              <w:rPr>
                <w:b/>
                <w:color w:val="231F20"/>
                <w:sz w:val="22"/>
              </w:rPr>
              <w:t>skill practice</w:t>
            </w:r>
          </w:p>
        </w:tc>
      </w:tr>
      <w:tr>
        <w:trPr>
          <w:trHeight w:val="668" w:hRule="atLeast"/>
        </w:trPr>
        <w:tc>
          <w:tcPr>
            <w:tcW w:w="1696" w:type="dxa"/>
            <w:tcBorders>
              <w:top w:val="single" w:sz="8" w:space="0" w:color="231F20"/>
              <w:bottom w:val="single" w:sz="2" w:space="0" w:color="D1D3D4"/>
            </w:tcBorders>
          </w:tcPr>
          <w:p>
            <w:pPr>
              <w:pStyle w:val="TableParagraph"/>
              <w:spacing w:before="100"/>
              <w:ind w:left="56"/>
              <w:rPr>
                <w:sz w:val="20"/>
              </w:rPr>
            </w:pPr>
            <w:r>
              <w:rPr>
                <w:color w:val="231F20"/>
                <w:sz w:val="20"/>
              </w:rPr>
              <w:t>Skill training</w:t>
            </w:r>
          </w:p>
        </w:tc>
        <w:tc>
          <w:tcPr>
            <w:tcW w:w="1717" w:type="dxa"/>
            <w:tcBorders>
              <w:top w:val="single" w:sz="8" w:space="0" w:color="231F20"/>
              <w:bottom w:val="single" w:sz="2" w:space="0" w:color="D1D3D4"/>
            </w:tcBorders>
          </w:tcPr>
          <w:p>
            <w:pPr>
              <w:pStyle w:val="TableParagraph"/>
              <w:spacing w:line="249" w:lineRule="auto" w:before="100"/>
              <w:ind w:left="965" w:right="179" w:hanging="210"/>
              <w:rPr>
                <w:sz w:val="20"/>
              </w:rPr>
            </w:pPr>
            <w:r>
              <w:rPr>
                <w:color w:val="231F20"/>
                <w:sz w:val="20"/>
              </w:rPr>
              <w:t>2.862*** </w:t>
            </w:r>
            <w:r>
              <w:rPr>
                <w:color w:val="231F20"/>
                <w:w w:val="85"/>
                <w:sz w:val="20"/>
              </w:rPr>
              <w:t>(0.315)</w:t>
            </w:r>
          </w:p>
        </w:tc>
        <w:tc>
          <w:tcPr>
            <w:tcW w:w="1698" w:type="dxa"/>
            <w:tcBorders>
              <w:top w:val="single" w:sz="8" w:space="0" w:color="231F20"/>
              <w:bottom w:val="single" w:sz="2" w:space="0" w:color="D1D3D4"/>
            </w:tcBorders>
          </w:tcPr>
          <w:p>
            <w:pPr>
              <w:pStyle w:val="TableParagraph"/>
              <w:spacing w:line="249" w:lineRule="auto" w:before="100"/>
              <w:ind w:left="908" w:right="168" w:hanging="148"/>
              <w:rPr>
                <w:sz w:val="20"/>
              </w:rPr>
            </w:pPr>
            <w:r>
              <w:rPr>
                <w:color w:val="231F20"/>
                <w:sz w:val="20"/>
              </w:rPr>
              <w:t>2.772*** </w:t>
            </w:r>
            <w:r>
              <w:rPr>
                <w:color w:val="231F20"/>
                <w:w w:val="95"/>
                <w:sz w:val="20"/>
              </w:rPr>
              <w:t>(0.395)</w:t>
            </w:r>
          </w:p>
        </w:tc>
        <w:tc>
          <w:tcPr>
            <w:tcW w:w="1698" w:type="dxa"/>
            <w:tcBorders>
              <w:top w:val="single" w:sz="8" w:space="0" w:color="231F20"/>
              <w:bottom w:val="single" w:sz="2" w:space="0" w:color="D1D3D4"/>
            </w:tcBorders>
          </w:tcPr>
          <w:p>
            <w:pPr>
              <w:pStyle w:val="TableParagraph"/>
              <w:spacing w:line="249" w:lineRule="auto" w:before="100"/>
              <w:ind w:left="910" w:right="168" w:hanging="170"/>
              <w:rPr>
                <w:sz w:val="20"/>
              </w:rPr>
            </w:pPr>
            <w:r>
              <w:rPr>
                <w:color w:val="231F20"/>
                <w:sz w:val="20"/>
              </w:rPr>
              <w:t>2.734*** </w:t>
            </w:r>
            <w:r>
              <w:rPr>
                <w:color w:val="231F20"/>
                <w:w w:val="90"/>
                <w:sz w:val="20"/>
              </w:rPr>
              <w:t>(0.387)</w:t>
            </w:r>
          </w:p>
        </w:tc>
        <w:tc>
          <w:tcPr>
            <w:tcW w:w="1698" w:type="dxa"/>
            <w:tcBorders>
              <w:top w:val="single" w:sz="8" w:space="0" w:color="231F20"/>
              <w:bottom w:val="single" w:sz="2" w:space="0" w:color="D1D3D4"/>
            </w:tcBorders>
          </w:tcPr>
          <w:p>
            <w:pPr>
              <w:pStyle w:val="TableParagraph"/>
              <w:spacing w:line="249" w:lineRule="auto" w:before="100"/>
              <w:ind w:left="898" w:right="178" w:hanging="154"/>
              <w:rPr>
                <w:sz w:val="20"/>
              </w:rPr>
            </w:pPr>
            <w:r>
              <w:rPr>
                <w:color w:val="231F20"/>
                <w:sz w:val="20"/>
              </w:rPr>
              <w:t>2.733*** </w:t>
            </w:r>
            <w:r>
              <w:rPr>
                <w:color w:val="231F20"/>
                <w:w w:val="95"/>
                <w:sz w:val="20"/>
              </w:rPr>
              <w:t>(0.386)</w:t>
            </w:r>
          </w:p>
        </w:tc>
        <w:tc>
          <w:tcPr>
            <w:tcW w:w="1680" w:type="dxa"/>
            <w:tcBorders>
              <w:top w:val="single" w:sz="8" w:space="0" w:color="231F20"/>
              <w:bottom w:val="single" w:sz="2" w:space="0" w:color="D1D3D4"/>
            </w:tcBorders>
          </w:tcPr>
          <w:p>
            <w:pPr>
              <w:pStyle w:val="TableParagraph"/>
              <w:spacing w:line="249" w:lineRule="auto" w:before="100"/>
              <w:ind w:left="865" w:right="162" w:hanging="127"/>
              <w:rPr>
                <w:sz w:val="20"/>
              </w:rPr>
            </w:pPr>
            <w:r>
              <w:rPr>
                <w:color w:val="231F20"/>
                <w:sz w:val="20"/>
              </w:rPr>
              <w:t>2.734*** </w:t>
            </w:r>
            <w:r>
              <w:rPr>
                <w:color w:val="231F20"/>
                <w:w w:val="95"/>
                <w:sz w:val="20"/>
              </w:rPr>
              <w:t>(0.400)</w:t>
            </w:r>
          </w:p>
        </w:tc>
      </w:tr>
      <w:tr>
        <w:trPr>
          <w:trHeight w:val="619" w:hRule="atLeast"/>
        </w:trPr>
        <w:tc>
          <w:tcPr>
            <w:tcW w:w="1696" w:type="dxa"/>
            <w:tcBorders>
              <w:top w:val="single" w:sz="2" w:space="0" w:color="D1D3D4"/>
              <w:bottom w:val="single" w:sz="2" w:space="0" w:color="D1D3D4"/>
            </w:tcBorders>
          </w:tcPr>
          <w:p>
            <w:pPr>
              <w:pStyle w:val="TableParagraph"/>
              <w:spacing w:before="50"/>
              <w:ind w:left="56"/>
              <w:rPr>
                <w:sz w:val="20"/>
              </w:rPr>
            </w:pPr>
            <w:r>
              <w:rPr>
                <w:color w:val="231F20"/>
                <w:sz w:val="20"/>
              </w:rPr>
              <w:t>Strategy</w:t>
            </w:r>
          </w:p>
        </w:tc>
        <w:tc>
          <w:tcPr>
            <w:tcW w:w="1717" w:type="dxa"/>
            <w:tcBorders>
              <w:top w:val="single" w:sz="2" w:space="0" w:color="D1D3D4"/>
              <w:bottom w:val="single" w:sz="2" w:space="0" w:color="D1D3D4"/>
            </w:tcBorders>
          </w:tcPr>
          <w:p>
            <w:pPr>
              <w:pStyle w:val="TableParagraph"/>
              <w:spacing w:before="0"/>
              <w:rPr>
                <w:rFonts w:ascii="Times New Roman"/>
                <w:sz w:val="20"/>
              </w:rPr>
            </w:pPr>
          </w:p>
        </w:tc>
        <w:tc>
          <w:tcPr>
            <w:tcW w:w="1698" w:type="dxa"/>
            <w:tcBorders>
              <w:top w:val="single" w:sz="2" w:space="0" w:color="D1D3D4"/>
              <w:bottom w:val="single" w:sz="2" w:space="0" w:color="D1D3D4"/>
            </w:tcBorders>
          </w:tcPr>
          <w:p>
            <w:pPr>
              <w:pStyle w:val="TableParagraph"/>
              <w:spacing w:line="249" w:lineRule="auto" w:before="50"/>
              <w:ind w:left="892" w:right="176" w:firstLine="23"/>
              <w:rPr>
                <w:sz w:val="20"/>
              </w:rPr>
            </w:pPr>
            <w:r>
              <w:rPr>
                <w:color w:val="231F20"/>
                <w:w w:val="61"/>
                <w:sz w:val="20"/>
              </w:rPr>
              <w:t>1</w:t>
            </w:r>
            <w:r>
              <w:rPr>
                <w:color w:val="231F20"/>
                <w:w w:val="70"/>
                <w:sz w:val="20"/>
              </w:rPr>
              <w:t>.1</w:t>
            </w:r>
            <w:r>
              <w:rPr>
                <w:color w:val="231F20"/>
                <w:w w:val="96"/>
                <w:sz w:val="20"/>
              </w:rPr>
              <w:t>3</w:t>
            </w:r>
            <w:r>
              <w:rPr>
                <w:color w:val="231F20"/>
                <w:w w:val="89"/>
                <w:sz w:val="20"/>
              </w:rPr>
              <w:t>2</w:t>
            </w:r>
            <w:r>
              <w:rPr>
                <w:color w:val="231F20"/>
                <w:w w:val="124"/>
                <w:sz w:val="20"/>
              </w:rPr>
              <w:t>** </w:t>
            </w:r>
            <w:r>
              <w:rPr>
                <w:color w:val="231F20"/>
                <w:w w:val="95"/>
                <w:sz w:val="20"/>
              </w:rPr>
              <w:t>(0.065)</w:t>
            </w:r>
          </w:p>
        </w:tc>
        <w:tc>
          <w:tcPr>
            <w:tcW w:w="1698" w:type="dxa"/>
            <w:tcBorders>
              <w:top w:val="single" w:sz="2" w:space="0" w:color="D1D3D4"/>
              <w:bottom w:val="single" w:sz="2" w:space="0" w:color="D1D3D4"/>
            </w:tcBorders>
          </w:tcPr>
          <w:p>
            <w:pPr>
              <w:pStyle w:val="TableParagraph"/>
              <w:spacing w:line="249" w:lineRule="auto" w:before="50"/>
              <w:ind w:left="906" w:right="177"/>
              <w:rPr>
                <w:sz w:val="20"/>
              </w:rPr>
            </w:pPr>
            <w:r>
              <w:rPr>
                <w:color w:val="231F20"/>
                <w:w w:val="61"/>
                <w:sz w:val="20"/>
              </w:rPr>
              <w:t>1</w:t>
            </w:r>
            <w:r>
              <w:rPr>
                <w:color w:val="231F20"/>
                <w:w w:val="70"/>
                <w:sz w:val="20"/>
              </w:rPr>
              <w:t>.1</w:t>
            </w:r>
            <w:r>
              <w:rPr>
                <w:color w:val="231F20"/>
                <w:w w:val="96"/>
                <w:sz w:val="20"/>
              </w:rPr>
              <w:t>3</w:t>
            </w:r>
            <w:r>
              <w:rPr>
                <w:color w:val="231F20"/>
                <w:w w:val="96"/>
                <w:sz w:val="20"/>
              </w:rPr>
              <w:t>9</w:t>
            </w:r>
            <w:r>
              <w:rPr>
                <w:color w:val="231F20"/>
                <w:w w:val="124"/>
                <w:sz w:val="20"/>
              </w:rPr>
              <w:t>** </w:t>
            </w:r>
            <w:r>
              <w:rPr>
                <w:color w:val="231F20"/>
                <w:w w:val="90"/>
                <w:sz w:val="20"/>
              </w:rPr>
              <w:t>(0.067)</w:t>
            </w:r>
          </w:p>
        </w:tc>
        <w:tc>
          <w:tcPr>
            <w:tcW w:w="1698" w:type="dxa"/>
            <w:tcBorders>
              <w:top w:val="single" w:sz="2" w:space="0" w:color="D1D3D4"/>
              <w:bottom w:val="single" w:sz="2" w:space="0" w:color="D1D3D4"/>
            </w:tcBorders>
          </w:tcPr>
          <w:p>
            <w:pPr>
              <w:pStyle w:val="TableParagraph"/>
              <w:spacing w:line="249" w:lineRule="auto" w:before="50"/>
              <w:ind w:left="905" w:right="178"/>
              <w:rPr>
                <w:sz w:val="20"/>
              </w:rPr>
            </w:pPr>
            <w:r>
              <w:rPr>
                <w:color w:val="231F20"/>
                <w:w w:val="61"/>
                <w:sz w:val="20"/>
              </w:rPr>
              <w:t>1</w:t>
            </w:r>
            <w:r>
              <w:rPr>
                <w:color w:val="231F20"/>
                <w:w w:val="70"/>
                <w:sz w:val="20"/>
              </w:rPr>
              <w:t>.1</w:t>
            </w:r>
            <w:r>
              <w:rPr>
                <w:color w:val="231F20"/>
                <w:w w:val="96"/>
                <w:sz w:val="20"/>
              </w:rPr>
              <w:t>3</w:t>
            </w:r>
            <w:r>
              <w:rPr>
                <w:color w:val="231F20"/>
                <w:w w:val="96"/>
                <w:sz w:val="20"/>
              </w:rPr>
              <w:t>9</w:t>
            </w:r>
            <w:r>
              <w:rPr>
                <w:color w:val="231F20"/>
                <w:w w:val="124"/>
                <w:sz w:val="20"/>
              </w:rPr>
              <w:t>** </w:t>
            </w:r>
            <w:r>
              <w:rPr>
                <w:color w:val="231F20"/>
                <w:w w:val="90"/>
                <w:sz w:val="20"/>
              </w:rPr>
              <w:t>(0.067)</w:t>
            </w:r>
          </w:p>
        </w:tc>
        <w:tc>
          <w:tcPr>
            <w:tcW w:w="1680" w:type="dxa"/>
            <w:tcBorders>
              <w:top w:val="single" w:sz="2" w:space="0" w:color="D1D3D4"/>
              <w:bottom w:val="single" w:sz="2" w:space="0" w:color="D1D3D4"/>
            </w:tcBorders>
          </w:tcPr>
          <w:p>
            <w:pPr>
              <w:pStyle w:val="TableParagraph"/>
              <w:spacing w:line="249" w:lineRule="auto" w:before="50"/>
              <w:ind w:left="886" w:right="162" w:firstLine="12"/>
              <w:rPr>
                <w:sz w:val="20"/>
              </w:rPr>
            </w:pPr>
            <w:r>
              <w:rPr>
                <w:color w:val="231F20"/>
                <w:w w:val="61"/>
                <w:sz w:val="20"/>
              </w:rPr>
              <w:t>1</w:t>
            </w:r>
            <w:r>
              <w:rPr>
                <w:color w:val="231F20"/>
                <w:w w:val="70"/>
                <w:sz w:val="20"/>
              </w:rPr>
              <w:t>.1</w:t>
            </w:r>
            <w:r>
              <w:rPr>
                <w:color w:val="231F20"/>
                <w:w w:val="98"/>
                <w:sz w:val="20"/>
              </w:rPr>
              <w:t>44</w:t>
            </w:r>
            <w:r>
              <w:rPr>
                <w:color w:val="231F20"/>
                <w:w w:val="124"/>
                <w:sz w:val="20"/>
              </w:rPr>
              <w:t>** </w:t>
            </w:r>
            <w:r>
              <w:rPr>
                <w:color w:val="231F20"/>
                <w:w w:val="95"/>
                <w:sz w:val="20"/>
              </w:rPr>
              <w:t>(0.068)</w:t>
            </w:r>
          </w:p>
        </w:tc>
      </w:tr>
      <w:tr>
        <w:trPr>
          <w:trHeight w:val="619" w:hRule="atLeast"/>
        </w:trPr>
        <w:tc>
          <w:tcPr>
            <w:tcW w:w="1696" w:type="dxa"/>
            <w:tcBorders>
              <w:top w:val="single" w:sz="2" w:space="0" w:color="D1D3D4"/>
              <w:bottom w:val="single" w:sz="2" w:space="0" w:color="D1D3D4"/>
            </w:tcBorders>
          </w:tcPr>
          <w:p>
            <w:pPr>
              <w:pStyle w:val="TableParagraph"/>
              <w:spacing w:before="50"/>
              <w:ind w:left="56"/>
              <w:rPr>
                <w:sz w:val="20"/>
              </w:rPr>
            </w:pPr>
            <w:r>
              <w:rPr>
                <w:color w:val="231F20"/>
                <w:w w:val="105"/>
                <w:sz w:val="20"/>
              </w:rPr>
              <w:t>Collaboration</w:t>
            </w:r>
          </w:p>
        </w:tc>
        <w:tc>
          <w:tcPr>
            <w:tcW w:w="1717" w:type="dxa"/>
            <w:tcBorders>
              <w:top w:val="single" w:sz="2" w:space="0" w:color="D1D3D4"/>
              <w:bottom w:val="single" w:sz="2" w:space="0" w:color="D1D3D4"/>
            </w:tcBorders>
          </w:tcPr>
          <w:p>
            <w:pPr>
              <w:pStyle w:val="TableParagraph"/>
              <w:spacing w:before="0"/>
              <w:rPr>
                <w:rFonts w:ascii="Times New Roman"/>
                <w:sz w:val="20"/>
              </w:rPr>
            </w:pPr>
          </w:p>
        </w:tc>
        <w:tc>
          <w:tcPr>
            <w:tcW w:w="1698" w:type="dxa"/>
            <w:tcBorders>
              <w:top w:val="single" w:sz="2" w:space="0" w:color="D1D3D4"/>
              <w:bottom w:val="single" w:sz="2" w:space="0" w:color="D1D3D4"/>
            </w:tcBorders>
          </w:tcPr>
          <w:p>
            <w:pPr>
              <w:pStyle w:val="TableParagraph"/>
              <w:spacing w:before="0"/>
              <w:rPr>
                <w:rFonts w:ascii="Times New Roman"/>
                <w:sz w:val="20"/>
              </w:rPr>
            </w:pPr>
          </w:p>
        </w:tc>
        <w:tc>
          <w:tcPr>
            <w:tcW w:w="1698" w:type="dxa"/>
            <w:tcBorders>
              <w:top w:val="single" w:sz="2" w:space="0" w:color="D1D3D4"/>
              <w:bottom w:val="single" w:sz="2" w:space="0" w:color="D1D3D4"/>
            </w:tcBorders>
          </w:tcPr>
          <w:p>
            <w:pPr>
              <w:pStyle w:val="TableParagraph"/>
              <w:spacing w:line="249" w:lineRule="auto" w:before="50"/>
              <w:ind w:left="911" w:right="168" w:hanging="148"/>
              <w:rPr>
                <w:sz w:val="20"/>
              </w:rPr>
            </w:pPr>
            <w:r>
              <w:rPr>
                <w:color w:val="231F20"/>
                <w:w w:val="61"/>
                <w:sz w:val="20"/>
              </w:rPr>
              <w:t>1</w:t>
            </w:r>
            <w:r>
              <w:rPr>
                <w:color w:val="231F20"/>
                <w:w w:val="87"/>
                <w:sz w:val="20"/>
              </w:rPr>
              <w:t>.</w:t>
            </w:r>
            <w:r>
              <w:rPr>
                <w:color w:val="231F20"/>
                <w:w w:val="96"/>
                <w:sz w:val="20"/>
              </w:rPr>
              <w:t>3</w:t>
            </w:r>
            <w:r>
              <w:rPr>
                <w:color w:val="231F20"/>
                <w:w w:val="89"/>
                <w:sz w:val="20"/>
              </w:rPr>
              <w:t>2</w:t>
            </w:r>
            <w:r>
              <w:rPr>
                <w:color w:val="231F20"/>
                <w:w w:val="96"/>
                <w:sz w:val="20"/>
              </w:rPr>
              <w:t>9</w:t>
            </w:r>
            <w:r>
              <w:rPr>
                <w:color w:val="231F20"/>
                <w:w w:val="124"/>
                <w:sz w:val="20"/>
              </w:rPr>
              <w:t>*** </w:t>
            </w:r>
            <w:r>
              <w:rPr>
                <w:color w:val="231F20"/>
                <w:w w:val="90"/>
                <w:sz w:val="20"/>
              </w:rPr>
              <w:t>(0.079)</w:t>
            </w:r>
          </w:p>
        </w:tc>
        <w:tc>
          <w:tcPr>
            <w:tcW w:w="1698" w:type="dxa"/>
            <w:tcBorders>
              <w:top w:val="single" w:sz="2" w:space="0" w:color="D1D3D4"/>
              <w:bottom w:val="single" w:sz="2" w:space="0" w:color="D1D3D4"/>
            </w:tcBorders>
          </w:tcPr>
          <w:p>
            <w:pPr>
              <w:pStyle w:val="TableParagraph"/>
              <w:spacing w:line="249" w:lineRule="auto" w:before="50"/>
              <w:ind w:left="910" w:right="168" w:hanging="148"/>
              <w:rPr>
                <w:sz w:val="20"/>
              </w:rPr>
            </w:pPr>
            <w:r>
              <w:rPr>
                <w:color w:val="231F20"/>
                <w:w w:val="61"/>
                <w:sz w:val="20"/>
              </w:rPr>
              <w:t>1</w:t>
            </w:r>
            <w:r>
              <w:rPr>
                <w:color w:val="231F20"/>
                <w:w w:val="87"/>
                <w:sz w:val="20"/>
              </w:rPr>
              <w:t>.</w:t>
            </w:r>
            <w:r>
              <w:rPr>
                <w:color w:val="231F20"/>
                <w:w w:val="96"/>
                <w:sz w:val="20"/>
              </w:rPr>
              <w:t>3</w:t>
            </w:r>
            <w:r>
              <w:rPr>
                <w:color w:val="231F20"/>
                <w:w w:val="89"/>
                <w:sz w:val="20"/>
              </w:rPr>
              <w:t>2</w:t>
            </w:r>
            <w:r>
              <w:rPr>
                <w:color w:val="231F20"/>
                <w:w w:val="96"/>
                <w:sz w:val="20"/>
              </w:rPr>
              <w:t>9</w:t>
            </w:r>
            <w:r>
              <w:rPr>
                <w:color w:val="231F20"/>
                <w:w w:val="124"/>
                <w:sz w:val="20"/>
              </w:rPr>
              <w:t>*** </w:t>
            </w:r>
            <w:r>
              <w:rPr>
                <w:color w:val="231F20"/>
                <w:w w:val="90"/>
                <w:sz w:val="20"/>
              </w:rPr>
              <w:t>(0.079)</w:t>
            </w:r>
          </w:p>
        </w:tc>
        <w:tc>
          <w:tcPr>
            <w:tcW w:w="1680" w:type="dxa"/>
            <w:tcBorders>
              <w:top w:val="single" w:sz="2" w:space="0" w:color="D1D3D4"/>
              <w:bottom w:val="single" w:sz="2" w:space="0" w:color="D1D3D4"/>
            </w:tcBorders>
          </w:tcPr>
          <w:p>
            <w:pPr>
              <w:pStyle w:val="TableParagraph"/>
              <w:spacing w:line="249" w:lineRule="auto" w:before="50"/>
              <w:ind w:left="872" w:right="154" w:hanging="115"/>
              <w:rPr>
                <w:sz w:val="20"/>
              </w:rPr>
            </w:pPr>
            <w:r>
              <w:rPr>
                <w:color w:val="231F20"/>
                <w:w w:val="61"/>
                <w:sz w:val="20"/>
              </w:rPr>
              <w:t>1</w:t>
            </w:r>
            <w:r>
              <w:rPr>
                <w:color w:val="231F20"/>
                <w:w w:val="87"/>
                <w:sz w:val="20"/>
              </w:rPr>
              <w:t>.</w:t>
            </w:r>
            <w:r>
              <w:rPr>
                <w:color w:val="231F20"/>
                <w:w w:val="96"/>
                <w:sz w:val="20"/>
              </w:rPr>
              <w:t>33</w:t>
            </w:r>
            <w:r>
              <w:rPr>
                <w:color w:val="231F20"/>
                <w:w w:val="92"/>
                <w:sz w:val="20"/>
              </w:rPr>
              <w:t>5</w:t>
            </w:r>
            <w:r>
              <w:rPr>
                <w:color w:val="231F20"/>
                <w:w w:val="124"/>
                <w:sz w:val="20"/>
              </w:rPr>
              <w:t>*** </w:t>
            </w:r>
            <w:r>
              <w:rPr>
                <w:color w:val="231F20"/>
                <w:sz w:val="20"/>
              </w:rPr>
              <w:t>(0.080)</w:t>
            </w:r>
          </w:p>
        </w:tc>
      </w:tr>
      <w:tr>
        <w:trPr>
          <w:trHeight w:val="299" w:hRule="atLeast"/>
        </w:trPr>
        <w:tc>
          <w:tcPr>
            <w:tcW w:w="1696" w:type="dxa"/>
            <w:tcBorders>
              <w:top w:val="single" w:sz="2" w:space="0" w:color="D1D3D4"/>
            </w:tcBorders>
          </w:tcPr>
          <w:p>
            <w:pPr>
              <w:pStyle w:val="TableParagraph"/>
              <w:spacing w:line="219" w:lineRule="exact" w:before="50"/>
              <w:ind w:left="56"/>
              <w:rPr>
                <w:sz w:val="20"/>
              </w:rPr>
            </w:pPr>
            <w:r>
              <w:rPr>
                <w:color w:val="231F20"/>
                <w:sz w:val="20"/>
              </w:rPr>
              <w:t>Evidence</w:t>
            </w:r>
          </w:p>
        </w:tc>
        <w:tc>
          <w:tcPr>
            <w:tcW w:w="1717" w:type="dxa"/>
            <w:tcBorders>
              <w:top w:val="single" w:sz="2" w:space="0" w:color="D1D3D4"/>
            </w:tcBorders>
          </w:tcPr>
          <w:p>
            <w:pPr>
              <w:pStyle w:val="TableParagraph"/>
              <w:spacing w:before="0"/>
              <w:rPr>
                <w:rFonts w:ascii="Times New Roman"/>
                <w:sz w:val="20"/>
              </w:rPr>
            </w:pPr>
          </w:p>
        </w:tc>
        <w:tc>
          <w:tcPr>
            <w:tcW w:w="1698" w:type="dxa"/>
            <w:tcBorders>
              <w:top w:val="single" w:sz="2" w:space="0" w:color="D1D3D4"/>
            </w:tcBorders>
          </w:tcPr>
          <w:p>
            <w:pPr>
              <w:pStyle w:val="TableParagraph"/>
              <w:spacing w:before="0"/>
              <w:rPr>
                <w:rFonts w:ascii="Times New Roman"/>
                <w:sz w:val="20"/>
              </w:rPr>
            </w:pPr>
          </w:p>
        </w:tc>
        <w:tc>
          <w:tcPr>
            <w:tcW w:w="1698" w:type="dxa"/>
            <w:tcBorders>
              <w:top w:val="single" w:sz="2" w:space="0" w:color="D1D3D4"/>
            </w:tcBorders>
          </w:tcPr>
          <w:p>
            <w:pPr>
              <w:pStyle w:val="TableParagraph"/>
              <w:spacing w:before="0"/>
              <w:rPr>
                <w:rFonts w:ascii="Times New Roman"/>
                <w:sz w:val="20"/>
              </w:rPr>
            </w:pPr>
          </w:p>
        </w:tc>
        <w:tc>
          <w:tcPr>
            <w:tcW w:w="1698" w:type="dxa"/>
            <w:tcBorders>
              <w:top w:val="single" w:sz="2" w:space="0" w:color="D1D3D4"/>
            </w:tcBorders>
          </w:tcPr>
          <w:p>
            <w:pPr>
              <w:pStyle w:val="TableParagraph"/>
              <w:spacing w:line="219" w:lineRule="exact" w:before="50"/>
              <w:ind w:right="189"/>
              <w:jc w:val="right"/>
              <w:rPr>
                <w:sz w:val="20"/>
              </w:rPr>
            </w:pPr>
            <w:r>
              <w:rPr>
                <w:color w:val="231F20"/>
                <w:w w:val="90"/>
                <w:sz w:val="20"/>
              </w:rPr>
              <w:t>1.029</w:t>
            </w:r>
          </w:p>
        </w:tc>
        <w:tc>
          <w:tcPr>
            <w:tcW w:w="1680" w:type="dxa"/>
            <w:tcBorders>
              <w:top w:val="single" w:sz="2" w:space="0" w:color="D1D3D4"/>
            </w:tcBorders>
          </w:tcPr>
          <w:p>
            <w:pPr>
              <w:pStyle w:val="TableParagraph"/>
              <w:spacing w:line="219" w:lineRule="exact" w:before="50"/>
              <w:ind w:right="169"/>
              <w:jc w:val="right"/>
              <w:rPr>
                <w:sz w:val="20"/>
              </w:rPr>
            </w:pPr>
            <w:r>
              <w:rPr>
                <w:color w:val="231F20"/>
                <w:w w:val="85"/>
                <w:sz w:val="20"/>
              </w:rPr>
              <w:t>1.037</w:t>
            </w:r>
          </w:p>
        </w:tc>
      </w:tr>
      <w:tr>
        <w:trPr>
          <w:trHeight w:val="319" w:hRule="atLeast"/>
        </w:trPr>
        <w:tc>
          <w:tcPr>
            <w:tcW w:w="1696" w:type="dxa"/>
            <w:tcBorders>
              <w:bottom w:val="single" w:sz="2" w:space="0" w:color="D1D3D4"/>
            </w:tcBorders>
          </w:tcPr>
          <w:p>
            <w:pPr>
              <w:pStyle w:val="TableParagraph"/>
              <w:spacing w:before="0"/>
              <w:rPr>
                <w:rFonts w:ascii="Times New Roman"/>
                <w:sz w:val="20"/>
              </w:rPr>
            </w:pPr>
          </w:p>
        </w:tc>
        <w:tc>
          <w:tcPr>
            <w:tcW w:w="1717" w:type="dxa"/>
            <w:tcBorders>
              <w:bottom w:val="single" w:sz="2" w:space="0" w:color="D1D3D4"/>
            </w:tcBorders>
          </w:tcPr>
          <w:p>
            <w:pPr>
              <w:pStyle w:val="TableParagraph"/>
              <w:spacing w:before="0"/>
              <w:rPr>
                <w:rFonts w:ascii="Times New Roman"/>
                <w:sz w:val="20"/>
              </w:rPr>
            </w:pPr>
          </w:p>
        </w:tc>
        <w:tc>
          <w:tcPr>
            <w:tcW w:w="1698" w:type="dxa"/>
            <w:tcBorders>
              <w:bottom w:val="single" w:sz="2" w:space="0" w:color="D1D3D4"/>
            </w:tcBorders>
          </w:tcPr>
          <w:p>
            <w:pPr>
              <w:pStyle w:val="TableParagraph"/>
              <w:spacing w:before="0"/>
              <w:rPr>
                <w:rFonts w:ascii="Times New Roman"/>
                <w:sz w:val="20"/>
              </w:rPr>
            </w:pPr>
          </w:p>
        </w:tc>
        <w:tc>
          <w:tcPr>
            <w:tcW w:w="1698" w:type="dxa"/>
            <w:tcBorders>
              <w:bottom w:val="single" w:sz="2" w:space="0" w:color="D1D3D4"/>
            </w:tcBorders>
          </w:tcPr>
          <w:p>
            <w:pPr>
              <w:pStyle w:val="TableParagraph"/>
              <w:spacing w:before="0"/>
              <w:rPr>
                <w:rFonts w:ascii="Times New Roman"/>
                <w:sz w:val="20"/>
              </w:rPr>
            </w:pPr>
          </w:p>
        </w:tc>
        <w:tc>
          <w:tcPr>
            <w:tcW w:w="1698" w:type="dxa"/>
            <w:tcBorders>
              <w:bottom w:val="single" w:sz="2" w:space="0" w:color="D1D3D4"/>
            </w:tcBorders>
          </w:tcPr>
          <w:p>
            <w:pPr>
              <w:pStyle w:val="TableParagraph"/>
              <w:spacing w:line="221" w:lineRule="exact" w:before="0"/>
              <w:ind w:right="189"/>
              <w:jc w:val="right"/>
              <w:rPr>
                <w:sz w:val="20"/>
              </w:rPr>
            </w:pPr>
            <w:r>
              <w:rPr>
                <w:color w:val="231F20"/>
                <w:w w:val="95"/>
                <w:sz w:val="20"/>
              </w:rPr>
              <w:t>(0.060)</w:t>
            </w:r>
          </w:p>
        </w:tc>
        <w:tc>
          <w:tcPr>
            <w:tcW w:w="1680" w:type="dxa"/>
            <w:tcBorders>
              <w:bottom w:val="single" w:sz="2" w:space="0" w:color="D1D3D4"/>
            </w:tcBorders>
          </w:tcPr>
          <w:p>
            <w:pPr>
              <w:pStyle w:val="TableParagraph"/>
              <w:spacing w:line="221" w:lineRule="exact" w:before="0"/>
              <w:ind w:right="172"/>
              <w:jc w:val="right"/>
              <w:rPr>
                <w:sz w:val="20"/>
              </w:rPr>
            </w:pPr>
            <w:r>
              <w:rPr>
                <w:color w:val="231F20"/>
                <w:w w:val="85"/>
                <w:sz w:val="20"/>
              </w:rPr>
              <w:t>(0.061)</w:t>
            </w:r>
          </w:p>
        </w:tc>
      </w:tr>
      <w:tr>
        <w:trPr>
          <w:trHeight w:val="619" w:hRule="atLeast"/>
        </w:trPr>
        <w:tc>
          <w:tcPr>
            <w:tcW w:w="1696" w:type="dxa"/>
            <w:tcBorders>
              <w:top w:val="single" w:sz="2" w:space="0" w:color="D1D3D4"/>
              <w:bottom w:val="single" w:sz="2" w:space="0" w:color="231F20"/>
            </w:tcBorders>
          </w:tcPr>
          <w:p>
            <w:pPr>
              <w:pStyle w:val="TableParagraph"/>
              <w:spacing w:before="50"/>
              <w:ind w:left="56"/>
              <w:rPr>
                <w:sz w:val="20"/>
              </w:rPr>
            </w:pPr>
            <w:r>
              <w:rPr>
                <w:color w:val="231F20"/>
                <w:w w:val="105"/>
                <w:sz w:val="20"/>
              </w:rPr>
              <w:t>Constant</w:t>
            </w:r>
          </w:p>
        </w:tc>
        <w:tc>
          <w:tcPr>
            <w:tcW w:w="1717" w:type="dxa"/>
            <w:tcBorders>
              <w:top w:val="single" w:sz="2" w:space="0" w:color="D1D3D4"/>
              <w:bottom w:val="single" w:sz="2" w:space="0" w:color="231F20"/>
            </w:tcBorders>
          </w:tcPr>
          <w:p>
            <w:pPr>
              <w:pStyle w:val="TableParagraph"/>
              <w:spacing w:line="249" w:lineRule="auto" w:before="50"/>
              <w:ind w:left="916" w:right="179" w:hanging="159"/>
              <w:rPr>
                <w:sz w:val="20"/>
              </w:rPr>
            </w:pPr>
            <w:r>
              <w:rPr>
                <w:color w:val="231F20"/>
                <w:sz w:val="20"/>
              </w:rPr>
              <w:t>0.763*** </w:t>
            </w:r>
            <w:r>
              <w:rPr>
                <w:color w:val="231F20"/>
                <w:w w:val="95"/>
                <w:sz w:val="20"/>
              </w:rPr>
              <w:t>(0.039)</w:t>
            </w:r>
          </w:p>
        </w:tc>
        <w:tc>
          <w:tcPr>
            <w:tcW w:w="1698" w:type="dxa"/>
            <w:tcBorders>
              <w:top w:val="single" w:sz="2" w:space="0" w:color="D1D3D4"/>
              <w:bottom w:val="single" w:sz="2" w:space="0" w:color="231F20"/>
            </w:tcBorders>
          </w:tcPr>
          <w:p>
            <w:pPr>
              <w:pStyle w:val="TableParagraph"/>
              <w:spacing w:line="249" w:lineRule="auto" w:before="50"/>
              <w:ind w:left="894" w:right="182" w:hanging="170"/>
              <w:rPr>
                <w:sz w:val="20"/>
              </w:rPr>
            </w:pPr>
            <w:r>
              <w:rPr>
                <w:color w:val="231F20"/>
                <w:w w:val="105"/>
                <w:sz w:val="20"/>
              </w:rPr>
              <w:t>0.847*** </w:t>
            </w:r>
            <w:r>
              <w:rPr>
                <w:color w:val="231F20"/>
                <w:w w:val="95"/>
                <w:sz w:val="20"/>
              </w:rPr>
              <w:t>(0.055)</w:t>
            </w:r>
          </w:p>
        </w:tc>
        <w:tc>
          <w:tcPr>
            <w:tcW w:w="1698" w:type="dxa"/>
            <w:tcBorders>
              <w:top w:val="single" w:sz="2" w:space="0" w:color="D1D3D4"/>
              <w:bottom w:val="single" w:sz="2" w:space="0" w:color="231F20"/>
            </w:tcBorders>
          </w:tcPr>
          <w:p>
            <w:pPr>
              <w:pStyle w:val="TableParagraph"/>
              <w:spacing w:line="249" w:lineRule="auto" w:before="50"/>
              <w:ind w:left="891" w:right="185" w:hanging="85"/>
              <w:rPr>
                <w:sz w:val="20"/>
              </w:rPr>
            </w:pPr>
            <w:r>
              <w:rPr>
                <w:color w:val="231F20"/>
                <w:sz w:val="20"/>
              </w:rPr>
              <w:t>0.849** </w:t>
            </w:r>
            <w:r>
              <w:rPr>
                <w:color w:val="231F20"/>
                <w:w w:val="95"/>
                <w:sz w:val="20"/>
              </w:rPr>
              <w:t>(0.056)</w:t>
            </w:r>
          </w:p>
        </w:tc>
        <w:tc>
          <w:tcPr>
            <w:tcW w:w="1698" w:type="dxa"/>
            <w:tcBorders>
              <w:top w:val="single" w:sz="2" w:space="0" w:color="D1D3D4"/>
              <w:bottom w:val="single" w:sz="2" w:space="0" w:color="231F20"/>
            </w:tcBorders>
          </w:tcPr>
          <w:p>
            <w:pPr>
              <w:pStyle w:val="TableParagraph"/>
              <w:spacing w:line="249" w:lineRule="auto" w:before="50"/>
              <w:ind w:left="890" w:right="186" w:hanging="85"/>
              <w:rPr>
                <w:sz w:val="20"/>
              </w:rPr>
            </w:pPr>
            <w:r>
              <w:rPr>
                <w:color w:val="231F20"/>
                <w:sz w:val="20"/>
              </w:rPr>
              <w:t>0.849** </w:t>
            </w:r>
            <w:r>
              <w:rPr>
                <w:color w:val="231F20"/>
                <w:w w:val="95"/>
                <w:sz w:val="20"/>
              </w:rPr>
              <w:t>(0.056)</w:t>
            </w:r>
          </w:p>
        </w:tc>
        <w:tc>
          <w:tcPr>
            <w:tcW w:w="1680" w:type="dxa"/>
            <w:tcBorders>
              <w:top w:val="single" w:sz="2" w:space="0" w:color="D1D3D4"/>
              <w:bottom w:val="single" w:sz="2" w:space="0" w:color="231F20"/>
            </w:tcBorders>
          </w:tcPr>
          <w:p>
            <w:pPr>
              <w:pStyle w:val="TableParagraph"/>
              <w:spacing w:line="249" w:lineRule="auto" w:before="50"/>
              <w:ind w:left="912" w:right="164" w:hanging="40"/>
              <w:rPr>
                <w:sz w:val="20"/>
              </w:rPr>
            </w:pPr>
            <w:r>
              <w:rPr>
                <w:color w:val="231F20"/>
                <w:w w:val="95"/>
                <w:sz w:val="20"/>
              </w:rPr>
              <w:t>1.596** </w:t>
            </w:r>
            <w:r>
              <w:rPr>
                <w:color w:val="231F20"/>
                <w:w w:val="90"/>
                <w:sz w:val="20"/>
              </w:rPr>
              <w:t>(0.297)</w:t>
            </w:r>
          </w:p>
        </w:tc>
      </w:tr>
      <w:tr>
        <w:trPr>
          <w:trHeight w:val="379" w:hRule="atLeast"/>
        </w:trPr>
        <w:tc>
          <w:tcPr>
            <w:tcW w:w="1696" w:type="dxa"/>
            <w:tcBorders>
              <w:top w:val="single" w:sz="2" w:space="0" w:color="231F20"/>
              <w:bottom w:val="single" w:sz="2" w:space="0" w:color="231F20"/>
            </w:tcBorders>
          </w:tcPr>
          <w:p>
            <w:pPr>
              <w:pStyle w:val="TableParagraph"/>
              <w:spacing w:before="50"/>
              <w:ind w:left="56"/>
              <w:rPr>
                <w:sz w:val="20"/>
              </w:rPr>
            </w:pPr>
            <w:r>
              <w:rPr>
                <w:color w:val="231F20"/>
                <w:sz w:val="20"/>
              </w:rPr>
              <w:t>Observations</w:t>
            </w:r>
          </w:p>
        </w:tc>
        <w:tc>
          <w:tcPr>
            <w:tcW w:w="1717" w:type="dxa"/>
            <w:tcBorders>
              <w:top w:val="single" w:sz="2" w:space="0" w:color="231F20"/>
              <w:bottom w:val="single" w:sz="2" w:space="0" w:color="231F20"/>
            </w:tcBorders>
          </w:tcPr>
          <w:p>
            <w:pPr>
              <w:pStyle w:val="TableParagraph"/>
              <w:spacing w:before="50"/>
              <w:ind w:right="186"/>
              <w:jc w:val="right"/>
              <w:rPr>
                <w:sz w:val="20"/>
              </w:rPr>
            </w:pPr>
            <w:r>
              <w:rPr>
                <w:color w:val="231F20"/>
                <w:w w:val="90"/>
                <w:sz w:val="20"/>
              </w:rPr>
              <w:t>2077</w:t>
            </w:r>
          </w:p>
        </w:tc>
        <w:tc>
          <w:tcPr>
            <w:tcW w:w="1698" w:type="dxa"/>
            <w:tcBorders>
              <w:top w:val="single" w:sz="2" w:space="0" w:color="231F20"/>
              <w:bottom w:val="single" w:sz="2" w:space="0" w:color="231F20"/>
            </w:tcBorders>
          </w:tcPr>
          <w:p>
            <w:pPr>
              <w:pStyle w:val="TableParagraph"/>
              <w:spacing w:before="50"/>
              <w:ind w:right="185"/>
              <w:jc w:val="right"/>
              <w:rPr>
                <w:sz w:val="20"/>
              </w:rPr>
            </w:pPr>
            <w:r>
              <w:rPr>
                <w:color w:val="231F20"/>
                <w:w w:val="80"/>
                <w:sz w:val="20"/>
              </w:rPr>
              <w:t>1272</w:t>
            </w:r>
          </w:p>
        </w:tc>
        <w:tc>
          <w:tcPr>
            <w:tcW w:w="1698" w:type="dxa"/>
            <w:tcBorders>
              <w:top w:val="single" w:sz="2" w:space="0" w:color="231F20"/>
              <w:bottom w:val="single" w:sz="2" w:space="0" w:color="231F20"/>
            </w:tcBorders>
          </w:tcPr>
          <w:p>
            <w:pPr>
              <w:pStyle w:val="TableParagraph"/>
              <w:spacing w:before="50"/>
              <w:ind w:right="186"/>
              <w:jc w:val="right"/>
              <w:rPr>
                <w:sz w:val="20"/>
              </w:rPr>
            </w:pPr>
            <w:r>
              <w:rPr>
                <w:color w:val="231F20"/>
                <w:w w:val="80"/>
                <w:sz w:val="20"/>
              </w:rPr>
              <w:t>1272</w:t>
            </w:r>
          </w:p>
        </w:tc>
        <w:tc>
          <w:tcPr>
            <w:tcW w:w="1698" w:type="dxa"/>
            <w:tcBorders>
              <w:top w:val="single" w:sz="2" w:space="0" w:color="231F20"/>
              <w:bottom w:val="single" w:sz="2" w:space="0" w:color="231F20"/>
            </w:tcBorders>
          </w:tcPr>
          <w:p>
            <w:pPr>
              <w:pStyle w:val="TableParagraph"/>
              <w:spacing w:before="50"/>
              <w:ind w:right="187"/>
              <w:jc w:val="right"/>
              <w:rPr>
                <w:sz w:val="20"/>
              </w:rPr>
            </w:pPr>
            <w:r>
              <w:rPr>
                <w:color w:val="231F20"/>
                <w:w w:val="80"/>
                <w:sz w:val="20"/>
              </w:rPr>
              <w:t>1272</w:t>
            </w:r>
          </w:p>
        </w:tc>
        <w:tc>
          <w:tcPr>
            <w:tcW w:w="1680" w:type="dxa"/>
            <w:tcBorders>
              <w:top w:val="single" w:sz="2" w:space="0" w:color="231F20"/>
              <w:bottom w:val="single" w:sz="2" w:space="0" w:color="231F20"/>
            </w:tcBorders>
          </w:tcPr>
          <w:p>
            <w:pPr>
              <w:pStyle w:val="TableParagraph"/>
              <w:spacing w:before="50"/>
              <w:ind w:right="170"/>
              <w:jc w:val="right"/>
              <w:rPr>
                <w:sz w:val="20"/>
              </w:rPr>
            </w:pPr>
            <w:r>
              <w:rPr>
                <w:color w:val="231F20"/>
                <w:w w:val="80"/>
                <w:sz w:val="20"/>
              </w:rPr>
              <w:t>1272</w:t>
            </w:r>
          </w:p>
        </w:tc>
      </w:tr>
      <w:tr>
        <w:trPr>
          <w:trHeight w:val="379" w:hRule="atLeast"/>
        </w:trPr>
        <w:tc>
          <w:tcPr>
            <w:tcW w:w="1696" w:type="dxa"/>
            <w:tcBorders>
              <w:top w:val="single" w:sz="2" w:space="0" w:color="231F20"/>
              <w:bottom w:val="single" w:sz="2" w:space="0" w:color="231F20"/>
            </w:tcBorders>
          </w:tcPr>
          <w:p>
            <w:pPr>
              <w:pStyle w:val="TableParagraph"/>
              <w:spacing w:before="51"/>
              <w:ind w:left="56"/>
              <w:rPr>
                <w:sz w:val="20"/>
              </w:rPr>
            </w:pPr>
            <w:r>
              <w:rPr>
                <w:color w:val="231F20"/>
                <w:sz w:val="20"/>
              </w:rPr>
              <w:t>Skill fixed effect</w:t>
            </w:r>
          </w:p>
        </w:tc>
        <w:tc>
          <w:tcPr>
            <w:tcW w:w="1717" w:type="dxa"/>
            <w:tcBorders>
              <w:top w:val="single" w:sz="2" w:space="0" w:color="231F20"/>
              <w:bottom w:val="single" w:sz="2" w:space="0" w:color="231F20"/>
            </w:tcBorders>
          </w:tcPr>
          <w:p>
            <w:pPr>
              <w:pStyle w:val="TableParagraph"/>
              <w:spacing w:before="51"/>
              <w:ind w:right="182"/>
              <w:jc w:val="right"/>
              <w:rPr>
                <w:sz w:val="20"/>
              </w:rPr>
            </w:pPr>
            <w:r>
              <w:rPr>
                <w:color w:val="231F20"/>
                <w:w w:val="90"/>
                <w:sz w:val="20"/>
              </w:rPr>
              <w:t>NO</w:t>
            </w:r>
          </w:p>
        </w:tc>
        <w:tc>
          <w:tcPr>
            <w:tcW w:w="1698" w:type="dxa"/>
            <w:tcBorders>
              <w:top w:val="single" w:sz="2" w:space="0" w:color="231F20"/>
              <w:bottom w:val="single" w:sz="2" w:space="0" w:color="231F20"/>
            </w:tcBorders>
          </w:tcPr>
          <w:p>
            <w:pPr>
              <w:pStyle w:val="TableParagraph"/>
              <w:spacing w:before="51"/>
              <w:ind w:right="183"/>
              <w:jc w:val="right"/>
              <w:rPr>
                <w:sz w:val="20"/>
              </w:rPr>
            </w:pPr>
            <w:r>
              <w:rPr>
                <w:color w:val="231F20"/>
                <w:w w:val="90"/>
                <w:sz w:val="20"/>
              </w:rPr>
              <w:t>NO</w:t>
            </w:r>
          </w:p>
        </w:tc>
        <w:tc>
          <w:tcPr>
            <w:tcW w:w="1698" w:type="dxa"/>
            <w:tcBorders>
              <w:top w:val="single" w:sz="2" w:space="0" w:color="231F20"/>
              <w:bottom w:val="single" w:sz="2" w:space="0" w:color="231F20"/>
            </w:tcBorders>
          </w:tcPr>
          <w:p>
            <w:pPr>
              <w:pStyle w:val="TableParagraph"/>
              <w:spacing w:before="51"/>
              <w:ind w:right="184"/>
              <w:jc w:val="right"/>
              <w:rPr>
                <w:sz w:val="20"/>
              </w:rPr>
            </w:pPr>
            <w:r>
              <w:rPr>
                <w:color w:val="231F20"/>
                <w:w w:val="90"/>
                <w:sz w:val="20"/>
              </w:rPr>
              <w:t>NO</w:t>
            </w:r>
          </w:p>
        </w:tc>
        <w:tc>
          <w:tcPr>
            <w:tcW w:w="1698" w:type="dxa"/>
            <w:tcBorders>
              <w:top w:val="single" w:sz="2" w:space="0" w:color="231F20"/>
              <w:bottom w:val="single" w:sz="2" w:space="0" w:color="231F20"/>
            </w:tcBorders>
          </w:tcPr>
          <w:p>
            <w:pPr>
              <w:pStyle w:val="TableParagraph"/>
              <w:spacing w:before="51"/>
              <w:ind w:right="185"/>
              <w:jc w:val="right"/>
              <w:rPr>
                <w:sz w:val="20"/>
              </w:rPr>
            </w:pPr>
            <w:r>
              <w:rPr>
                <w:color w:val="231F20"/>
                <w:w w:val="90"/>
                <w:sz w:val="20"/>
              </w:rPr>
              <w:t>NO</w:t>
            </w:r>
          </w:p>
        </w:tc>
        <w:tc>
          <w:tcPr>
            <w:tcW w:w="1680" w:type="dxa"/>
            <w:tcBorders>
              <w:top w:val="single" w:sz="2" w:space="0" w:color="231F20"/>
              <w:bottom w:val="single" w:sz="2" w:space="0" w:color="231F20"/>
            </w:tcBorders>
          </w:tcPr>
          <w:p>
            <w:pPr>
              <w:pStyle w:val="TableParagraph"/>
              <w:spacing w:before="51"/>
              <w:ind w:right="170"/>
              <w:jc w:val="right"/>
              <w:rPr>
                <w:sz w:val="20"/>
              </w:rPr>
            </w:pPr>
            <w:r>
              <w:rPr>
                <w:color w:val="231F20"/>
                <w:w w:val="80"/>
                <w:sz w:val="20"/>
              </w:rPr>
              <w:t>YES</w:t>
            </w:r>
          </w:p>
        </w:tc>
      </w:tr>
    </w:tbl>
    <w:p>
      <w:pPr>
        <w:pStyle w:val="BodyText"/>
        <w:spacing w:before="48"/>
        <w:ind w:left="918"/>
      </w:pPr>
      <w:r>
        <w:rPr>
          <w:color w:val="231F20"/>
          <w:w w:val="105"/>
        </w:rPr>
        <w:t>Robust standard errors in brackets</w:t>
      </w:r>
    </w:p>
    <w:p>
      <w:pPr>
        <w:pStyle w:val="BodyText"/>
        <w:spacing w:before="10"/>
        <w:ind w:left="918"/>
      </w:pPr>
      <w:r>
        <w:rPr>
          <w:color w:val="231F20"/>
          <w:w w:val="105"/>
        </w:rPr>
        <w:t>*** p&lt;0.01, ** p&lt;0.05, * p&lt;0.1</w:t>
      </w:r>
    </w:p>
    <w:p>
      <w:pPr>
        <w:pStyle w:val="BodyText"/>
        <w:spacing w:before="10"/>
        <w:ind w:left="918"/>
      </w:pPr>
      <w:r>
        <w:rPr>
          <w:color w:val="231F20"/>
        </w:rPr>
        <w:t>NOTE: Level of observation: skill practice at the individual level.</w:t>
      </w:r>
    </w:p>
    <w:p>
      <w:pPr>
        <w:spacing w:after="0"/>
        <w:sectPr>
          <w:type w:val="continuous"/>
          <w:pgSz w:w="11910" w:h="16840"/>
          <w:pgMar w:top="920" w:bottom="280" w:left="0" w:right="0"/>
        </w:sectPr>
      </w:pPr>
    </w:p>
    <w:p>
      <w:pPr>
        <w:pStyle w:val="BodyText"/>
      </w:pPr>
      <w:r>
        <w:rPr/>
        <w:pict>
          <v:shape style="position:absolute;margin-left:121.309196pt;margin-top:796.000244pt;width:431.65pt;height:13.75pt;mso-position-horizontal-relative:page;mso-position-vertical-relative:page;z-index:-266416" type="#_x0000_t202" filled="false" stroked="false">
            <v:textbox inset="0,0,0,0">
              <w:txbxContent>
                <w:p>
                  <w:pPr>
                    <w:pStyle w:val="BodyText"/>
                    <w:tabs>
                      <w:tab w:pos="8632" w:val="right" w:leader="none"/>
                    </w:tabs>
                    <w:spacing w:before="37"/>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22"/>
                    </w:rPr>
                    <w:t>v</w:t>
                  </w:r>
                  <w:r>
                    <w:rPr>
                      <w:color w:val="231F20"/>
                      <w:spacing w:val="5"/>
                      <w:w w:val="122"/>
                    </w:rPr>
                    <w:t>i</w:t>
                  </w:r>
                  <w:r>
                    <w:rPr>
                      <w:color w:val="231F20"/>
                      <w:w w:val="93"/>
                    </w:rPr>
                    <w:t>.</w:t>
                  </w:r>
                  <w:r>
                    <w:rPr>
                      <w:color w:val="231F20"/>
                      <w:spacing w:val="-2"/>
                    </w:rPr>
                    <w:t> </w:t>
                  </w:r>
                  <w:r>
                    <w:rPr>
                      <w:color w:val="231F20"/>
                      <w:spacing w:val="2"/>
                      <w:w w:val="86"/>
                    </w:rPr>
                    <w:t>R</w:t>
                  </w:r>
                  <w:r>
                    <w:rPr>
                      <w:color w:val="231F20"/>
                      <w:spacing w:val="1"/>
                      <w:w w:val="101"/>
                    </w:rPr>
                    <w:t>e</w:t>
                  </w:r>
                  <w:r>
                    <w:rPr>
                      <w:color w:val="231F20"/>
                      <w:spacing w:val="8"/>
                      <w:w w:val="241"/>
                    </w:rPr>
                    <w:t>l</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spacing w:val="3"/>
                      <w:w w:val="104"/>
                    </w:rPr>
                    <w:t>s</w:t>
                  </w:r>
                  <w:r>
                    <w:rPr>
                      <w:color w:val="231F20"/>
                      <w:spacing w:val="4"/>
                      <w:w w:val="124"/>
                    </w:rPr>
                    <w:t>h</w:t>
                  </w:r>
                  <w:r>
                    <w:rPr>
                      <w:color w:val="231F20"/>
                      <w:spacing w:val="3"/>
                      <w:w w:val="124"/>
                    </w:rPr>
                    <w:t>i</w:t>
                  </w:r>
                  <w:r>
                    <w:rPr>
                      <w:color w:val="231F20"/>
                      <w:w w:val="106"/>
                    </w:rPr>
                    <w:t>p</w:t>
                  </w:r>
                  <w:r>
                    <w:rPr>
                      <w:color w:val="231F20"/>
                      <w:spacing w:val="-2"/>
                    </w:rPr>
                    <w:t> </w:t>
                  </w:r>
                  <w:r>
                    <w:rPr>
                      <w:color w:val="231F20"/>
                      <w:spacing w:val="4"/>
                      <w:w w:val="106"/>
                    </w:rPr>
                    <w:t>be</w:t>
                  </w:r>
                  <w:r>
                    <w:rPr>
                      <w:color w:val="231F20"/>
                      <w:spacing w:val="9"/>
                      <w:w w:val="91"/>
                    </w:rPr>
                    <w:t>T</w:t>
                  </w:r>
                  <w:r>
                    <w:rPr>
                      <w:color w:val="231F20"/>
                      <w:spacing w:val="4"/>
                      <w:w w:val="94"/>
                    </w:rPr>
                    <w:t>W</w:t>
                  </w:r>
                  <w:r>
                    <w:rPr>
                      <w:color w:val="231F20"/>
                      <w:spacing w:val="1"/>
                      <w:w w:val="101"/>
                    </w:rPr>
                    <w:t>ee</w:t>
                  </w:r>
                  <w:r>
                    <w:rPr>
                      <w:color w:val="231F20"/>
                      <w:w w:val="122"/>
                    </w:rPr>
                    <w:t>n</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spacing w:val="1"/>
                      <w:w w:val="106"/>
                    </w:rPr>
                    <w:t>p</w:t>
                  </w:r>
                  <w:r>
                    <w:rPr>
                      <w:color w:val="231F20"/>
                      <w:spacing w:val="9"/>
                      <w:w w:val="86"/>
                    </w:rPr>
                    <w:t>R</w:t>
                  </w:r>
                  <w:r>
                    <w:rPr>
                      <w:color w:val="231F20"/>
                      <w:spacing w:val="-1"/>
                      <w:w w:val="110"/>
                    </w:rPr>
                    <w:t>a</w:t>
                  </w:r>
                  <w:r>
                    <w:rPr>
                      <w:color w:val="231F20"/>
                      <w:spacing w:val="2"/>
                      <w:w w:val="139"/>
                    </w:rPr>
                    <w:t>c</w:t>
                  </w:r>
                  <w:r>
                    <w:rPr>
                      <w:color w:val="231F20"/>
                      <w:spacing w:val="2"/>
                      <w:w w:val="91"/>
                    </w:rPr>
                    <w:t>T</w:t>
                  </w:r>
                  <w:r>
                    <w:rPr>
                      <w:color w:val="231F20"/>
                      <w:spacing w:val="3"/>
                      <w:w w:val="124"/>
                    </w:rPr>
                    <w:t>i</w:t>
                  </w:r>
                  <w:r>
                    <w:rPr>
                      <w:color w:val="231F20"/>
                      <w:spacing w:val="3"/>
                      <w:w w:val="139"/>
                    </w:rPr>
                    <w:t>c</w:t>
                  </w:r>
                  <w:r>
                    <w:rPr>
                      <w:color w:val="231F20"/>
                      <w:spacing w:val="6"/>
                      <w:w w:val="101"/>
                    </w:rPr>
                    <w:t>e</w:t>
                  </w:r>
                  <w:r>
                    <w:rPr>
                      <w:color w:val="231F20"/>
                      <w:w w:val="93"/>
                    </w:rPr>
                    <w:t>,</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4"/>
                      <w:w w:val="117"/>
                    </w:rPr>
                    <w:t>an</w:t>
                  </w:r>
                  <w:r>
                    <w:rPr>
                      <w:color w:val="231F20"/>
                      <w:w w:val="117"/>
                    </w:rPr>
                    <w:t>d</w:t>
                  </w:r>
                  <w:r>
                    <w:rPr>
                      <w:color w:val="231F20"/>
                      <w:spacing w:val="-2"/>
                    </w:rPr>
                    <w:t> </w:t>
                  </w:r>
                  <w:r>
                    <w:rPr>
                      <w:color w:val="231F20"/>
                      <w:spacing w:val="1"/>
                      <w:w w:val="101"/>
                    </w:rPr>
                    <w:t>e</w:t>
                  </w:r>
                  <w:r>
                    <w:rPr>
                      <w:color w:val="231F20"/>
                      <w:spacing w:val="4"/>
                      <w:w w:val="122"/>
                    </w:rPr>
                    <w:t>nv</w:t>
                  </w:r>
                  <w:r>
                    <w:rPr>
                      <w:color w:val="231F20"/>
                      <w:spacing w:val="3"/>
                      <w:w w:val="122"/>
                    </w:rPr>
                    <w:t>i</w:t>
                  </w:r>
                  <w:r>
                    <w:rPr>
                      <w:color w:val="231F20"/>
                      <w:spacing w:val="-1"/>
                      <w:w w:val="86"/>
                    </w:rPr>
                    <w:t>R</w:t>
                  </w:r>
                  <w:r>
                    <w:rPr>
                      <w:color w:val="231F20"/>
                      <w:spacing w:val="4"/>
                      <w:w w:val="110"/>
                    </w:rPr>
                    <w:t>onm</w:t>
                  </w:r>
                  <w:r>
                    <w:rPr>
                      <w:color w:val="231F20"/>
                      <w:spacing w:val="1"/>
                      <w:w w:val="110"/>
                    </w:rPr>
                    <w:t>e</w:t>
                  </w:r>
                  <w:r>
                    <w:rPr>
                      <w:color w:val="231F20"/>
                      <w:spacing w:val="2"/>
                      <w:w w:val="122"/>
                    </w:rPr>
                    <w:t>n</w:t>
                  </w:r>
                  <w:r>
                    <w:rPr>
                      <w:color w:val="231F20"/>
                      <w:w w:val="91"/>
                    </w:rPr>
                    <w:t>T</w:t>
                  </w:r>
                  <w:r>
                    <w:rPr>
                      <w:color w:val="231F20"/>
                      <w:w w:val="89"/>
                    </w:rPr>
                    <w:t> </w:t>
                  </w:r>
                  <w:r>
                    <w:rPr>
                      <w:color w:val="231F20"/>
                    </w:rPr>
                    <w:tab/>
                  </w:r>
                  <w:r>
                    <w:rPr>
                      <w:color w:val="231F20"/>
                      <w:spacing w:val="4"/>
                      <w:w w:val="97"/>
                    </w:rPr>
                    <w:t>83</w:t>
                  </w:r>
                </w:p>
              </w:txbxContent>
            </v:textbox>
            <w10:wrap type="none"/>
          </v:shape>
        </w:pict>
      </w:r>
      <w:r>
        <w:rPr/>
        <w:pict>
          <v:rect style="position:absolute;margin-left:0pt;margin-top:.000015pt;width:595.275pt;height:841.89pt;mso-position-horizontal-relative:page;mso-position-vertical-relative:page;z-index:-266392" filled="true" fillcolor="#5bcbf5"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Heading1"/>
        <w:ind w:left="2925"/>
      </w:pPr>
      <w:bookmarkStart w:name="_bookmark28" w:id="29"/>
      <w:bookmarkEnd w:id="29"/>
      <w:r>
        <w:rPr/>
      </w:r>
      <w:r>
        <w:rPr>
          <w:color w:val="FFFFFF"/>
          <w:spacing w:val="26"/>
        </w:rPr>
        <w:t>ANNEX</w:t>
      </w:r>
      <w:r>
        <w:rPr>
          <w:color w:val="FFFFFF"/>
          <w:spacing w:val="-111"/>
        </w:rPr>
        <w:t> </w:t>
      </w:r>
      <w:r>
        <w:rPr>
          <w:color w:val="FFFFFF"/>
          <w:spacing w:val="16"/>
        </w:rPr>
        <w:t>II</w:t>
      </w:r>
    </w:p>
    <w:p>
      <w:pPr>
        <w:spacing w:after="0"/>
        <w:sectPr>
          <w:headerReference w:type="default" r:id="rId235"/>
          <w:footerReference w:type="default" r:id="rId236"/>
          <w:pgSz w:w="11910" w:h="16840"/>
          <w:pgMar w:header="0" w:footer="0" w:top="1580" w:bottom="280" w:left="0" w:right="0"/>
        </w:sectPr>
      </w:pPr>
    </w:p>
    <w:p>
      <w:pPr>
        <w:pStyle w:val="Heading2"/>
        <w:spacing w:line="249" w:lineRule="auto"/>
        <w:ind w:right="1484"/>
      </w:pPr>
      <w:r>
        <w:rPr>
          <w:color w:val="5BCBF5"/>
          <w:w w:val="90"/>
        </w:rPr>
        <w:t>AUSTRALIA AND NEW ZEALAND INNOVATION SKILLS </w:t>
      </w:r>
      <w:r>
        <w:rPr>
          <w:color w:val="5BCBF5"/>
          <w:w w:val="95"/>
        </w:rPr>
        <w:t>SURVEY INSTRUMENT</w:t>
      </w:r>
    </w:p>
    <w:p>
      <w:pPr>
        <w:pStyle w:val="BodyText"/>
        <w:rPr>
          <w:sz w:val="40"/>
        </w:rPr>
      </w:pPr>
    </w:p>
    <w:p>
      <w:pPr>
        <w:pStyle w:val="Heading5"/>
        <w:spacing w:line="285" w:lineRule="auto" w:before="240"/>
        <w:ind w:left="850" w:right="6381"/>
      </w:pPr>
      <w:r>
        <w:rPr>
          <w:color w:val="231F20"/>
        </w:rPr>
        <w:t>Welcome</w:t>
      </w:r>
      <w:r>
        <w:rPr>
          <w:color w:val="231F20"/>
          <w:spacing w:val="-39"/>
        </w:rPr>
        <w:t> </w:t>
      </w:r>
      <w:r>
        <w:rPr>
          <w:color w:val="231F20"/>
        </w:rPr>
        <w:t>to</w:t>
      </w:r>
      <w:r>
        <w:rPr>
          <w:color w:val="231F20"/>
          <w:spacing w:val="-38"/>
        </w:rPr>
        <w:t> </w:t>
      </w:r>
      <w:r>
        <w:rPr>
          <w:color w:val="231F20"/>
        </w:rPr>
        <w:t>this</w:t>
      </w:r>
      <w:r>
        <w:rPr>
          <w:color w:val="231F20"/>
          <w:spacing w:val="-39"/>
        </w:rPr>
        <w:t> </w:t>
      </w:r>
      <w:r>
        <w:rPr>
          <w:color w:val="231F20"/>
        </w:rPr>
        <w:t>Australia</w:t>
      </w:r>
      <w:r>
        <w:rPr>
          <w:color w:val="231F20"/>
          <w:spacing w:val="-38"/>
        </w:rPr>
        <w:t> </w:t>
      </w:r>
      <w:r>
        <w:rPr>
          <w:color w:val="231F20"/>
        </w:rPr>
        <w:t>New</w:t>
      </w:r>
      <w:r>
        <w:rPr>
          <w:color w:val="231F20"/>
          <w:spacing w:val="-39"/>
        </w:rPr>
        <w:t> </w:t>
      </w:r>
      <w:r>
        <w:rPr>
          <w:color w:val="231F20"/>
        </w:rPr>
        <w:t>Zealand</w:t>
      </w:r>
      <w:r>
        <w:rPr>
          <w:color w:val="231F20"/>
          <w:spacing w:val="-38"/>
        </w:rPr>
        <w:t> </w:t>
      </w:r>
      <w:r>
        <w:rPr>
          <w:color w:val="231F20"/>
        </w:rPr>
        <w:t>School of Government (ANZSOG) Innovation Skills Survey developed by Monash Sustainable Development Institute (MSDI) and The NYU </w:t>
      </w:r>
      <w:r>
        <w:rPr>
          <w:color w:val="231F20"/>
          <w:w w:val="95"/>
        </w:rPr>
        <w:t>Governance Lab (GovLab)</w:t>
      </w:r>
      <w:r>
        <w:rPr>
          <w:color w:val="231F20"/>
          <w:spacing w:val="-22"/>
          <w:w w:val="95"/>
        </w:rPr>
        <w:t> </w:t>
      </w:r>
      <w:r>
        <w:rPr>
          <w:color w:val="231F20"/>
          <w:w w:val="95"/>
        </w:rPr>
        <w:t>(IRB-FY2019-2893)</w:t>
      </w:r>
    </w:p>
    <w:p>
      <w:pPr>
        <w:pStyle w:val="BodyText"/>
        <w:spacing w:before="3"/>
        <w:rPr>
          <w:b/>
          <w:sz w:val="27"/>
        </w:rPr>
      </w:pPr>
    </w:p>
    <w:p>
      <w:pPr>
        <w:pStyle w:val="BodyText"/>
        <w:spacing w:line="312" w:lineRule="auto"/>
        <w:ind w:left="850" w:right="6448"/>
      </w:pPr>
      <w:r>
        <w:rPr>
          <w:color w:val="231F20"/>
        </w:rPr>
        <w:t>These questions for public servants in Australia and New Zealand are designed to help us understand your knowledge of new ways of working and solving problems, such as human-centred design and open innovation. To ensure that we share a common</w:t>
      </w:r>
    </w:p>
    <w:p>
      <w:pPr>
        <w:pStyle w:val="BodyText"/>
        <w:spacing w:line="312" w:lineRule="auto" w:before="5"/>
        <w:ind w:left="850" w:right="6175"/>
      </w:pPr>
      <w:r>
        <w:rPr>
          <w:color w:val="231F20"/>
        </w:rPr>
        <w:t>understanding of these skills, we offer a brief definition and an example of each skill in action before asking you about them.</w:t>
      </w:r>
    </w:p>
    <w:p>
      <w:pPr>
        <w:pStyle w:val="BodyText"/>
        <w:spacing w:before="4"/>
        <w:rPr>
          <w:sz w:val="26"/>
        </w:rPr>
      </w:pPr>
    </w:p>
    <w:p>
      <w:pPr>
        <w:pStyle w:val="BodyText"/>
        <w:spacing w:line="312" w:lineRule="auto"/>
        <w:ind w:left="850" w:right="6219"/>
      </w:pPr>
      <w:r>
        <w:rPr>
          <w:color w:val="231F20"/>
        </w:rPr>
        <w:t>Please note that you may be using these skills in your work but call them something different (i.e. open innovation is also known as ideation or brainstorming or crowdsourcing). We are interested in how you work regardless of the terminology.</w:t>
      </w:r>
    </w:p>
    <w:p>
      <w:pPr>
        <w:pStyle w:val="BodyText"/>
        <w:spacing w:before="6"/>
        <w:rPr>
          <w:sz w:val="26"/>
        </w:rPr>
      </w:pPr>
    </w:p>
    <w:p>
      <w:pPr>
        <w:pStyle w:val="BodyText"/>
        <w:spacing w:line="312" w:lineRule="auto" w:before="1"/>
        <w:ind w:left="850" w:right="6172"/>
      </w:pPr>
      <w:r>
        <w:rPr>
          <w:color w:val="231F20"/>
          <w:w w:val="105"/>
        </w:rPr>
        <w:t>Your</w:t>
      </w:r>
      <w:r>
        <w:rPr>
          <w:color w:val="231F20"/>
          <w:spacing w:val="-26"/>
          <w:w w:val="105"/>
        </w:rPr>
        <w:t> </w:t>
      </w:r>
      <w:r>
        <w:rPr>
          <w:color w:val="231F20"/>
          <w:w w:val="105"/>
        </w:rPr>
        <w:t>voluntary</w:t>
      </w:r>
      <w:r>
        <w:rPr>
          <w:color w:val="231F20"/>
          <w:spacing w:val="-25"/>
          <w:w w:val="105"/>
        </w:rPr>
        <w:t> </w:t>
      </w:r>
      <w:r>
        <w:rPr>
          <w:color w:val="231F20"/>
          <w:w w:val="105"/>
        </w:rPr>
        <w:t>answers</w:t>
      </w:r>
      <w:r>
        <w:rPr>
          <w:color w:val="231F20"/>
          <w:spacing w:val="-25"/>
          <w:w w:val="105"/>
        </w:rPr>
        <w:t> </w:t>
      </w:r>
      <w:r>
        <w:rPr>
          <w:color w:val="231F20"/>
          <w:w w:val="105"/>
        </w:rPr>
        <w:t>to</w:t>
      </w:r>
      <w:r>
        <w:rPr>
          <w:color w:val="231F20"/>
          <w:spacing w:val="-26"/>
          <w:w w:val="105"/>
        </w:rPr>
        <w:t> </w:t>
      </w:r>
      <w:r>
        <w:rPr>
          <w:color w:val="231F20"/>
          <w:w w:val="105"/>
        </w:rPr>
        <w:t>this</w:t>
      </w:r>
      <w:r>
        <w:rPr>
          <w:color w:val="231F20"/>
          <w:spacing w:val="-25"/>
          <w:w w:val="105"/>
        </w:rPr>
        <w:t> </w:t>
      </w:r>
      <w:r>
        <w:rPr>
          <w:color w:val="231F20"/>
          <w:w w:val="105"/>
        </w:rPr>
        <w:t>brief</w:t>
      </w:r>
      <w:r>
        <w:rPr>
          <w:color w:val="231F20"/>
          <w:spacing w:val="-25"/>
          <w:w w:val="105"/>
        </w:rPr>
        <w:t> </w:t>
      </w:r>
      <w:r>
        <w:rPr>
          <w:color w:val="231F20"/>
          <w:w w:val="105"/>
        </w:rPr>
        <w:t>questionnaire</w:t>
      </w:r>
      <w:r>
        <w:rPr>
          <w:color w:val="231F20"/>
          <w:spacing w:val="-25"/>
          <w:w w:val="105"/>
        </w:rPr>
        <w:t> </w:t>
      </w:r>
      <w:r>
        <w:rPr>
          <w:color w:val="231F20"/>
          <w:w w:val="105"/>
        </w:rPr>
        <w:t>will enable us to design better training programs for you, your</w:t>
      </w:r>
      <w:r>
        <w:rPr>
          <w:color w:val="231F20"/>
          <w:spacing w:val="-21"/>
          <w:w w:val="105"/>
        </w:rPr>
        <w:t> </w:t>
      </w:r>
      <w:r>
        <w:rPr>
          <w:color w:val="231F20"/>
          <w:w w:val="105"/>
        </w:rPr>
        <w:t>peers</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20"/>
          <w:w w:val="105"/>
        </w:rPr>
        <w:t> </w:t>
      </w:r>
      <w:r>
        <w:rPr>
          <w:color w:val="231F20"/>
          <w:w w:val="105"/>
        </w:rPr>
        <w:t>next</w:t>
      </w:r>
      <w:r>
        <w:rPr>
          <w:color w:val="231F20"/>
          <w:spacing w:val="-21"/>
          <w:w w:val="105"/>
        </w:rPr>
        <w:t> </w:t>
      </w:r>
      <w:r>
        <w:rPr>
          <w:color w:val="231F20"/>
          <w:w w:val="105"/>
        </w:rPr>
        <w:t>generation</w:t>
      </w:r>
      <w:r>
        <w:rPr>
          <w:color w:val="231F20"/>
          <w:spacing w:val="-20"/>
          <w:w w:val="105"/>
        </w:rPr>
        <w:t> </w:t>
      </w:r>
      <w:r>
        <w:rPr>
          <w:color w:val="231F20"/>
          <w:w w:val="105"/>
        </w:rPr>
        <w:t>of</w:t>
      </w:r>
      <w:r>
        <w:rPr>
          <w:color w:val="231F20"/>
          <w:spacing w:val="-20"/>
          <w:w w:val="105"/>
        </w:rPr>
        <w:t> </w:t>
      </w:r>
      <w:r>
        <w:rPr>
          <w:color w:val="231F20"/>
          <w:w w:val="105"/>
        </w:rPr>
        <w:t>public</w:t>
      </w:r>
      <w:r>
        <w:rPr>
          <w:color w:val="231F20"/>
          <w:spacing w:val="-20"/>
          <w:w w:val="105"/>
        </w:rPr>
        <w:t> </w:t>
      </w:r>
      <w:r>
        <w:rPr>
          <w:color w:val="231F20"/>
          <w:w w:val="105"/>
        </w:rPr>
        <w:t>leaders. This</w:t>
      </w:r>
      <w:r>
        <w:rPr>
          <w:color w:val="231F20"/>
          <w:spacing w:val="-34"/>
          <w:w w:val="105"/>
        </w:rPr>
        <w:t> </w:t>
      </w:r>
      <w:r>
        <w:rPr>
          <w:color w:val="231F20"/>
          <w:w w:val="105"/>
        </w:rPr>
        <w:t>will</w:t>
      </w:r>
      <w:r>
        <w:rPr>
          <w:color w:val="231F20"/>
          <w:spacing w:val="-34"/>
          <w:w w:val="105"/>
        </w:rPr>
        <w:t> </w:t>
      </w:r>
      <w:r>
        <w:rPr>
          <w:color w:val="231F20"/>
          <w:w w:val="105"/>
        </w:rPr>
        <w:t>only</w:t>
      </w:r>
      <w:r>
        <w:rPr>
          <w:color w:val="231F20"/>
          <w:spacing w:val="-34"/>
          <w:w w:val="105"/>
        </w:rPr>
        <w:t> </w:t>
      </w:r>
      <w:r>
        <w:rPr>
          <w:color w:val="231F20"/>
          <w:w w:val="105"/>
        </w:rPr>
        <w:t>take</w:t>
      </w:r>
      <w:r>
        <w:rPr>
          <w:color w:val="231F20"/>
          <w:spacing w:val="-34"/>
          <w:w w:val="105"/>
        </w:rPr>
        <w:t> </w:t>
      </w:r>
      <w:r>
        <w:rPr>
          <w:color w:val="231F20"/>
          <w:w w:val="105"/>
        </w:rPr>
        <w:t>10</w:t>
      </w:r>
      <w:r>
        <w:rPr>
          <w:color w:val="231F20"/>
          <w:spacing w:val="-33"/>
          <w:w w:val="105"/>
        </w:rPr>
        <w:t> </w:t>
      </w:r>
      <w:r>
        <w:rPr>
          <w:color w:val="231F20"/>
          <w:w w:val="105"/>
        </w:rPr>
        <w:t>–</w:t>
      </w:r>
      <w:r>
        <w:rPr>
          <w:color w:val="231F20"/>
          <w:spacing w:val="-34"/>
          <w:w w:val="105"/>
        </w:rPr>
        <w:t> </w:t>
      </w:r>
      <w:r>
        <w:rPr>
          <w:color w:val="231F20"/>
          <w:w w:val="105"/>
        </w:rPr>
        <w:t>15</w:t>
      </w:r>
      <w:r>
        <w:rPr>
          <w:color w:val="231F20"/>
          <w:spacing w:val="-34"/>
          <w:w w:val="105"/>
        </w:rPr>
        <w:t> </w:t>
      </w:r>
      <w:r>
        <w:rPr>
          <w:color w:val="231F20"/>
          <w:w w:val="105"/>
        </w:rPr>
        <w:t>minutes</w:t>
      </w:r>
      <w:r>
        <w:rPr>
          <w:color w:val="231F20"/>
          <w:spacing w:val="-34"/>
          <w:w w:val="105"/>
        </w:rPr>
        <w:t> </w:t>
      </w:r>
      <w:r>
        <w:rPr>
          <w:color w:val="231F20"/>
          <w:w w:val="105"/>
        </w:rPr>
        <w:t>to</w:t>
      </w:r>
      <w:r>
        <w:rPr>
          <w:color w:val="231F20"/>
          <w:spacing w:val="-33"/>
          <w:w w:val="105"/>
        </w:rPr>
        <w:t> </w:t>
      </w:r>
      <w:r>
        <w:rPr>
          <w:color w:val="231F20"/>
          <w:w w:val="105"/>
        </w:rPr>
        <w:t>complete.</w:t>
      </w:r>
      <w:r>
        <w:rPr>
          <w:color w:val="231F20"/>
          <w:spacing w:val="-34"/>
          <w:w w:val="105"/>
        </w:rPr>
        <w:t> </w:t>
      </w:r>
      <w:r>
        <w:rPr>
          <w:color w:val="231F20"/>
          <w:spacing w:val="-3"/>
          <w:w w:val="105"/>
        </w:rPr>
        <w:t>You</w:t>
      </w:r>
      <w:r>
        <w:rPr>
          <w:color w:val="231F20"/>
          <w:spacing w:val="-34"/>
          <w:w w:val="105"/>
        </w:rPr>
        <w:t> </w:t>
      </w:r>
      <w:r>
        <w:rPr>
          <w:color w:val="231F20"/>
          <w:w w:val="105"/>
        </w:rPr>
        <w:t>can suspend</w:t>
      </w:r>
      <w:r>
        <w:rPr>
          <w:color w:val="231F20"/>
          <w:spacing w:val="-28"/>
          <w:w w:val="105"/>
        </w:rPr>
        <w:t> </w:t>
      </w:r>
      <w:r>
        <w:rPr>
          <w:color w:val="231F20"/>
          <w:w w:val="105"/>
        </w:rPr>
        <w:t>the</w:t>
      </w:r>
      <w:r>
        <w:rPr>
          <w:color w:val="231F20"/>
          <w:spacing w:val="-28"/>
          <w:w w:val="105"/>
        </w:rPr>
        <w:t> </w:t>
      </w:r>
      <w:r>
        <w:rPr>
          <w:color w:val="231F20"/>
          <w:w w:val="105"/>
        </w:rPr>
        <w:t>survey</w:t>
      </w:r>
      <w:r>
        <w:rPr>
          <w:color w:val="231F20"/>
          <w:spacing w:val="-28"/>
          <w:w w:val="105"/>
        </w:rPr>
        <w:t> </w:t>
      </w:r>
      <w:r>
        <w:rPr>
          <w:color w:val="231F20"/>
          <w:w w:val="105"/>
        </w:rPr>
        <w:t>and</w:t>
      </w:r>
      <w:r>
        <w:rPr>
          <w:color w:val="231F20"/>
          <w:spacing w:val="-27"/>
          <w:w w:val="105"/>
        </w:rPr>
        <w:t> </w:t>
      </w:r>
      <w:r>
        <w:rPr>
          <w:color w:val="231F20"/>
          <w:w w:val="105"/>
        </w:rPr>
        <w:t>finish</w:t>
      </w:r>
      <w:r>
        <w:rPr>
          <w:color w:val="231F20"/>
          <w:spacing w:val="-28"/>
          <w:w w:val="105"/>
        </w:rPr>
        <w:t> </w:t>
      </w:r>
      <w:r>
        <w:rPr>
          <w:color w:val="231F20"/>
          <w:w w:val="105"/>
        </w:rPr>
        <w:t>it</w:t>
      </w:r>
      <w:r>
        <w:rPr>
          <w:color w:val="231F20"/>
          <w:spacing w:val="-28"/>
          <w:w w:val="105"/>
        </w:rPr>
        <w:t> </w:t>
      </w:r>
      <w:r>
        <w:rPr>
          <w:color w:val="231F20"/>
          <w:w w:val="105"/>
        </w:rPr>
        <w:t>another</w:t>
      </w:r>
      <w:r>
        <w:rPr>
          <w:color w:val="231F20"/>
          <w:spacing w:val="-28"/>
          <w:w w:val="105"/>
        </w:rPr>
        <w:t> </w:t>
      </w:r>
      <w:r>
        <w:rPr>
          <w:color w:val="231F20"/>
          <w:w w:val="105"/>
        </w:rPr>
        <w:t>time</w:t>
      </w:r>
      <w:r>
        <w:rPr>
          <w:color w:val="231F20"/>
          <w:spacing w:val="-27"/>
          <w:w w:val="105"/>
        </w:rPr>
        <w:t> </w:t>
      </w:r>
      <w:r>
        <w:rPr>
          <w:color w:val="231F20"/>
          <w:w w:val="105"/>
        </w:rPr>
        <w:t>by</w:t>
      </w:r>
      <w:r>
        <w:rPr>
          <w:color w:val="231F20"/>
          <w:spacing w:val="-28"/>
          <w:w w:val="105"/>
        </w:rPr>
        <w:t> </w:t>
      </w:r>
      <w:r>
        <w:rPr>
          <w:color w:val="231F20"/>
          <w:w w:val="105"/>
        </w:rPr>
        <w:t>simply closing</w:t>
      </w:r>
      <w:r>
        <w:rPr>
          <w:color w:val="231F20"/>
          <w:spacing w:val="-28"/>
          <w:w w:val="105"/>
        </w:rPr>
        <w:t> </w:t>
      </w:r>
      <w:r>
        <w:rPr>
          <w:color w:val="231F20"/>
          <w:w w:val="105"/>
        </w:rPr>
        <w:t>your</w:t>
      </w:r>
      <w:r>
        <w:rPr>
          <w:color w:val="231F20"/>
          <w:spacing w:val="-28"/>
          <w:w w:val="105"/>
        </w:rPr>
        <w:t> </w:t>
      </w:r>
      <w:r>
        <w:rPr>
          <w:color w:val="231F20"/>
          <w:w w:val="105"/>
        </w:rPr>
        <w:t>browser.</w:t>
      </w:r>
      <w:r>
        <w:rPr>
          <w:color w:val="231F20"/>
          <w:spacing w:val="-27"/>
          <w:w w:val="105"/>
        </w:rPr>
        <w:t> </w:t>
      </w:r>
      <w:r>
        <w:rPr>
          <w:color w:val="231F20"/>
          <w:spacing w:val="-7"/>
          <w:w w:val="105"/>
        </w:rPr>
        <w:t>To</w:t>
      </w:r>
      <w:r>
        <w:rPr>
          <w:color w:val="231F20"/>
          <w:spacing w:val="-28"/>
          <w:w w:val="105"/>
        </w:rPr>
        <w:t> </w:t>
      </w:r>
      <w:r>
        <w:rPr>
          <w:color w:val="231F20"/>
          <w:w w:val="105"/>
        </w:rPr>
        <w:t>complete</w:t>
      </w:r>
      <w:r>
        <w:rPr>
          <w:color w:val="231F20"/>
          <w:spacing w:val="-27"/>
          <w:w w:val="105"/>
        </w:rPr>
        <w:t> </w:t>
      </w:r>
      <w:r>
        <w:rPr>
          <w:color w:val="231F20"/>
          <w:w w:val="105"/>
        </w:rPr>
        <w:t>the</w:t>
      </w:r>
      <w:r>
        <w:rPr>
          <w:color w:val="231F20"/>
          <w:spacing w:val="-28"/>
          <w:w w:val="105"/>
        </w:rPr>
        <w:t> </w:t>
      </w:r>
      <w:r>
        <w:rPr>
          <w:color w:val="231F20"/>
          <w:w w:val="105"/>
        </w:rPr>
        <w:t>survey</w:t>
      </w:r>
      <w:r>
        <w:rPr>
          <w:color w:val="231F20"/>
          <w:spacing w:val="-27"/>
          <w:w w:val="105"/>
        </w:rPr>
        <w:t> </w:t>
      </w:r>
      <w:r>
        <w:rPr>
          <w:color w:val="231F20"/>
          <w:w w:val="105"/>
        </w:rPr>
        <w:t>at</w:t>
      </w:r>
      <w:r>
        <w:rPr>
          <w:color w:val="231F20"/>
          <w:spacing w:val="-28"/>
          <w:w w:val="105"/>
        </w:rPr>
        <w:t> </w:t>
      </w:r>
      <w:r>
        <w:rPr>
          <w:color w:val="231F20"/>
          <w:w w:val="105"/>
        </w:rPr>
        <w:t>a</w:t>
      </w:r>
      <w:r>
        <w:rPr>
          <w:color w:val="231F20"/>
          <w:spacing w:val="-27"/>
          <w:w w:val="105"/>
        </w:rPr>
        <w:t> </w:t>
      </w:r>
      <w:r>
        <w:rPr>
          <w:color w:val="231F20"/>
          <w:w w:val="105"/>
        </w:rPr>
        <w:t>later stage, click on the original link to re-start where you left</w:t>
      </w:r>
      <w:r>
        <w:rPr>
          <w:color w:val="231F20"/>
          <w:spacing w:val="-9"/>
          <w:w w:val="105"/>
        </w:rPr>
        <w:t> </w:t>
      </w:r>
      <w:r>
        <w:rPr>
          <w:color w:val="231F20"/>
          <w:w w:val="105"/>
        </w:rPr>
        <w:t>off.</w:t>
      </w:r>
    </w:p>
    <w:p>
      <w:pPr>
        <w:pStyle w:val="BodyText"/>
        <w:spacing w:before="9"/>
        <w:rPr>
          <w:sz w:val="26"/>
        </w:rPr>
      </w:pPr>
    </w:p>
    <w:p>
      <w:pPr>
        <w:pStyle w:val="BodyText"/>
        <w:spacing w:line="312" w:lineRule="auto"/>
        <w:ind w:left="850" w:right="6115"/>
      </w:pPr>
      <w:r>
        <w:rPr>
          <w:color w:val="231F20"/>
        </w:rPr>
        <w:t>We're going to </w:t>
      </w:r>
      <w:r>
        <w:rPr>
          <w:color w:val="231F20"/>
          <w:spacing w:val="2"/>
        </w:rPr>
        <w:t>start </w:t>
      </w:r>
      <w:r>
        <w:rPr>
          <w:color w:val="231F20"/>
        </w:rPr>
        <w:t>with a few </w:t>
      </w:r>
      <w:r>
        <w:rPr>
          <w:color w:val="231F20"/>
          <w:spacing w:val="2"/>
        </w:rPr>
        <w:t>short </w:t>
      </w:r>
      <w:r>
        <w:rPr>
          <w:color w:val="231F20"/>
        </w:rPr>
        <w:t>questions about who you are and your professional</w:t>
      </w:r>
      <w:r>
        <w:rPr>
          <w:color w:val="231F20"/>
          <w:spacing w:val="-34"/>
        </w:rPr>
        <w:t> </w:t>
      </w:r>
      <w:r>
        <w:rPr>
          <w:color w:val="231F20"/>
        </w:rPr>
        <w:t>focus.</w:t>
      </w:r>
    </w:p>
    <w:p>
      <w:pPr>
        <w:pStyle w:val="BodyText"/>
        <w:spacing w:before="3"/>
        <w:rPr>
          <w:sz w:val="26"/>
        </w:rPr>
      </w:pPr>
    </w:p>
    <w:p>
      <w:pPr>
        <w:pStyle w:val="Heading6"/>
        <w:spacing w:line="312" w:lineRule="auto"/>
        <w:ind w:left="850" w:right="7205"/>
      </w:pPr>
      <w:r>
        <w:rPr>
          <w:color w:val="231F20"/>
        </w:rPr>
        <w:t>If</w:t>
      </w:r>
      <w:r>
        <w:rPr>
          <w:color w:val="231F20"/>
          <w:spacing w:val="-30"/>
        </w:rPr>
        <w:t> </w:t>
      </w:r>
      <w:r>
        <w:rPr>
          <w:color w:val="231F20"/>
        </w:rPr>
        <w:t>you</w:t>
      </w:r>
      <w:r>
        <w:rPr>
          <w:color w:val="231F20"/>
          <w:spacing w:val="-30"/>
        </w:rPr>
        <w:t> </w:t>
      </w:r>
      <w:r>
        <w:rPr>
          <w:color w:val="231F20"/>
        </w:rPr>
        <w:t>have</w:t>
      </w:r>
      <w:r>
        <w:rPr>
          <w:color w:val="231F20"/>
          <w:spacing w:val="-29"/>
        </w:rPr>
        <w:t> </w:t>
      </w:r>
      <w:r>
        <w:rPr>
          <w:color w:val="231F20"/>
        </w:rPr>
        <w:t>any</w:t>
      </w:r>
      <w:r>
        <w:rPr>
          <w:color w:val="231F20"/>
          <w:spacing w:val="-30"/>
        </w:rPr>
        <w:t> </w:t>
      </w:r>
      <w:r>
        <w:rPr>
          <w:color w:val="231F20"/>
        </w:rPr>
        <w:t>questions,</w:t>
      </w:r>
      <w:r>
        <w:rPr>
          <w:color w:val="231F20"/>
          <w:spacing w:val="-29"/>
        </w:rPr>
        <w:t> </w:t>
      </w:r>
      <w:r>
        <w:rPr>
          <w:color w:val="231F20"/>
        </w:rPr>
        <w:t>please</w:t>
      </w:r>
      <w:r>
        <w:rPr>
          <w:color w:val="231F20"/>
          <w:spacing w:val="-30"/>
        </w:rPr>
        <w:t> </w:t>
      </w:r>
      <w:r>
        <w:rPr>
          <w:color w:val="231F20"/>
        </w:rPr>
        <w:t>contact: E:</w:t>
      </w:r>
      <w:r>
        <w:rPr>
          <w:color w:val="231F20"/>
          <w:spacing w:val="-18"/>
        </w:rPr>
        <w:t> </w:t>
      </w:r>
      <w:hyperlink r:id="rId239">
        <w:r>
          <w:rPr>
            <w:color w:val="231F20"/>
          </w:rPr>
          <w:t>public-entrepreneur@thegovlab.org</w:t>
        </w:r>
      </w:hyperlink>
    </w:p>
    <w:p>
      <w:pPr>
        <w:pStyle w:val="BodyText"/>
        <w:spacing w:before="7"/>
        <w:rPr>
          <w:b/>
          <w:sz w:val="11"/>
        </w:rPr>
      </w:pPr>
      <w:r>
        <w:rPr/>
        <w:pict>
          <v:line style="position:absolute;mso-position-horizontal-relative:page;mso-position-vertical-relative:paragraph;z-index:3176;mso-wrap-distance-left:0;mso-wrap-distance-right:0" from="44.019699pt,10.165139pt" to="71.646699pt,10.165139pt" stroked="true" strokeweight="3pt" strokecolor="#5bcbf5">
            <v:stroke dashstyle="solid"/>
            <w10:wrap type="topAndBottom"/>
          </v:line>
        </w:pict>
      </w:r>
    </w:p>
    <w:p>
      <w:pPr>
        <w:spacing w:after="0"/>
        <w:rPr>
          <w:sz w:val="11"/>
        </w:rPr>
        <w:sectPr>
          <w:headerReference w:type="default" r:id="rId237"/>
          <w:footerReference w:type="default" r:id="rId238"/>
          <w:pgSz w:w="11910" w:h="16840"/>
          <w:pgMar w:header="0" w:footer="718" w:top="1260" w:bottom="900" w:left="0" w:right="0"/>
          <w:pgNumType w:start="84"/>
        </w:sectPr>
      </w:pPr>
    </w:p>
    <w:p>
      <w:pPr>
        <w:pStyle w:val="BodyText"/>
        <w:rPr>
          <w:b/>
        </w:rPr>
      </w:pPr>
    </w:p>
    <w:p>
      <w:pPr>
        <w:pStyle w:val="BodyText"/>
        <w:rPr>
          <w:b/>
        </w:rPr>
      </w:pPr>
    </w:p>
    <w:p>
      <w:pPr>
        <w:pStyle w:val="BodyText"/>
        <w:spacing w:before="10"/>
        <w:rPr>
          <w:b/>
          <w:sz w:val="24"/>
        </w:rPr>
      </w:pPr>
    </w:p>
    <w:p>
      <w:pPr>
        <w:spacing w:after="0"/>
        <w:rPr>
          <w:sz w:val="24"/>
        </w:rPr>
        <w:sectPr>
          <w:headerReference w:type="default" r:id="rId240"/>
          <w:footerReference w:type="default" r:id="rId241"/>
          <w:pgSz w:w="11910" w:h="16840"/>
          <w:pgMar w:header="0" w:footer="718" w:top="1580" w:bottom="900" w:left="0" w:right="0"/>
          <w:pgNumType w:start="85"/>
        </w:sectPr>
      </w:pPr>
    </w:p>
    <w:p>
      <w:pPr>
        <w:spacing w:before="142"/>
        <w:ind w:left="850" w:right="0" w:firstLine="0"/>
        <w:jc w:val="left"/>
        <w:rPr>
          <w:b/>
          <w:sz w:val="22"/>
        </w:rPr>
      </w:pPr>
      <w:r>
        <w:rPr>
          <w:b/>
          <w:color w:val="231F20"/>
          <w:sz w:val="22"/>
        </w:rPr>
        <w:t>About you and your work</w:t>
      </w:r>
    </w:p>
    <w:p>
      <w:pPr>
        <w:pStyle w:val="BodyText"/>
        <w:spacing w:line="312" w:lineRule="auto" w:before="216"/>
        <w:ind w:left="1360" w:right="77" w:hanging="511"/>
      </w:pPr>
      <w:r>
        <w:rPr>
          <w:color w:val="231F20"/>
        </w:rPr>
        <w:t>Q1.1 Are you a state or federal public servant working in Australia or New Zealand?</w:t>
      </w:r>
    </w:p>
    <w:p>
      <w:pPr>
        <w:pStyle w:val="BodyText"/>
        <w:spacing w:before="152"/>
        <w:ind w:left="1340"/>
      </w:pPr>
      <w:r>
        <w:rPr>
          <w:color w:val="231F20"/>
          <w:w w:val="245"/>
        </w:rPr>
        <w:t>{ </w:t>
      </w:r>
      <w:r>
        <w:rPr>
          <w:color w:val="231F20"/>
          <w:w w:val="105"/>
        </w:rPr>
        <w:t>Yes</w:t>
      </w:r>
    </w:p>
    <w:p>
      <w:pPr>
        <w:pStyle w:val="BodyText"/>
        <w:spacing w:before="220"/>
        <w:ind w:left="1340"/>
      </w:pPr>
      <w:r>
        <w:rPr>
          <w:color w:val="231F20"/>
          <w:w w:val="245"/>
        </w:rPr>
        <w:t>{ </w:t>
      </w:r>
      <w:r>
        <w:rPr>
          <w:color w:val="231F20"/>
          <w:w w:val="115"/>
        </w:rPr>
        <w:t>No</w:t>
      </w:r>
    </w:p>
    <w:p>
      <w:pPr>
        <w:pStyle w:val="BodyText"/>
        <w:spacing w:before="2"/>
        <w:rPr>
          <w:sz w:val="32"/>
        </w:rPr>
      </w:pPr>
    </w:p>
    <w:p>
      <w:pPr>
        <w:pStyle w:val="BodyText"/>
        <w:ind w:left="850"/>
      </w:pPr>
      <w:r>
        <w:rPr>
          <w:color w:val="231F20"/>
        </w:rPr>
        <w:t>Q1.2 Where do you work? (Organisation name)</w:t>
      </w:r>
    </w:p>
    <w:p>
      <w:pPr>
        <w:pStyle w:val="BodyText"/>
        <w:spacing w:before="220"/>
        <w:ind w:left="850"/>
      </w:pPr>
      <w:r>
        <w:rPr>
          <w:color w:val="231F20"/>
          <w:w w:val="85"/>
        </w:rPr>
        <w:t>_______________________________________________</w:t>
      </w:r>
    </w:p>
    <w:p>
      <w:pPr>
        <w:pStyle w:val="BodyText"/>
        <w:spacing w:before="2"/>
        <w:rPr>
          <w:sz w:val="32"/>
        </w:rPr>
      </w:pPr>
    </w:p>
    <w:p>
      <w:pPr>
        <w:pStyle w:val="BodyText"/>
        <w:ind w:left="850"/>
      </w:pPr>
      <w:r>
        <w:rPr>
          <w:color w:val="231F20"/>
        </w:rPr>
        <w:t>Q1.3 What is your organisation's jurisdiction?</w:t>
      </w:r>
    </w:p>
    <w:p>
      <w:pPr>
        <w:pStyle w:val="BodyText"/>
        <w:spacing w:before="220"/>
        <w:ind w:left="1340"/>
      </w:pPr>
      <w:r>
        <w:rPr>
          <w:color w:val="231F20"/>
          <w:w w:val="235"/>
        </w:rPr>
        <w:t>{ </w:t>
      </w:r>
      <w:r>
        <w:rPr>
          <w:color w:val="231F20"/>
          <w:w w:val="120"/>
        </w:rPr>
        <w:t>Federal-Australia</w:t>
      </w:r>
    </w:p>
    <w:p>
      <w:pPr>
        <w:pStyle w:val="BodyText"/>
        <w:spacing w:before="220"/>
        <w:ind w:left="1340"/>
      </w:pPr>
      <w:r>
        <w:rPr>
          <w:color w:val="231F20"/>
          <w:w w:val="245"/>
        </w:rPr>
        <w:t>{ </w:t>
      </w:r>
      <w:r>
        <w:rPr>
          <w:color w:val="231F20"/>
          <w:w w:val="110"/>
        </w:rPr>
        <w:t>ACT</w:t>
      </w:r>
    </w:p>
    <w:p>
      <w:pPr>
        <w:pStyle w:val="BodyText"/>
        <w:spacing w:before="220"/>
        <w:ind w:left="1340"/>
      </w:pPr>
      <w:r>
        <w:rPr>
          <w:color w:val="231F20"/>
          <w:w w:val="240"/>
        </w:rPr>
        <w:t>{ </w:t>
      </w:r>
      <w:r>
        <w:rPr>
          <w:color w:val="231F20"/>
          <w:w w:val="105"/>
        </w:rPr>
        <w:t>New South Wales</w:t>
      </w:r>
    </w:p>
    <w:p>
      <w:pPr>
        <w:pStyle w:val="BodyText"/>
        <w:spacing w:before="220"/>
        <w:ind w:left="1340"/>
      </w:pPr>
      <w:r>
        <w:rPr>
          <w:color w:val="231F20"/>
          <w:w w:val="240"/>
        </w:rPr>
        <w:t>{ </w:t>
      </w:r>
      <w:r>
        <w:rPr>
          <w:color w:val="231F20"/>
          <w:w w:val="120"/>
        </w:rPr>
        <w:t>Northern Territory</w:t>
      </w:r>
    </w:p>
    <w:p>
      <w:pPr>
        <w:pStyle w:val="BodyText"/>
        <w:spacing w:before="220"/>
        <w:ind w:left="1340"/>
      </w:pPr>
      <w:r>
        <w:rPr>
          <w:color w:val="231F20"/>
          <w:w w:val="240"/>
        </w:rPr>
        <w:t>{ </w:t>
      </w:r>
      <w:r>
        <w:rPr>
          <w:color w:val="231F20"/>
          <w:w w:val="115"/>
        </w:rPr>
        <w:t>Queensland</w:t>
      </w:r>
    </w:p>
    <w:p>
      <w:pPr>
        <w:pStyle w:val="BodyText"/>
        <w:spacing w:before="220"/>
        <w:ind w:left="1340"/>
      </w:pPr>
      <w:r>
        <w:rPr>
          <w:color w:val="231F20"/>
          <w:w w:val="240"/>
        </w:rPr>
        <w:t>{ </w:t>
      </w:r>
      <w:r>
        <w:rPr>
          <w:color w:val="231F20"/>
          <w:w w:val="115"/>
        </w:rPr>
        <w:t>South Australia</w:t>
      </w:r>
    </w:p>
    <w:p>
      <w:pPr>
        <w:pStyle w:val="BodyText"/>
        <w:spacing w:before="220"/>
        <w:ind w:left="1340"/>
      </w:pPr>
      <w:r>
        <w:rPr>
          <w:color w:val="231F20"/>
          <w:w w:val="240"/>
        </w:rPr>
        <w:t>{ </w:t>
      </w:r>
      <w:r>
        <w:rPr>
          <w:color w:val="231F20"/>
          <w:w w:val="110"/>
        </w:rPr>
        <w:t>Tasmania</w:t>
      </w:r>
    </w:p>
    <w:p>
      <w:pPr>
        <w:pStyle w:val="BodyText"/>
        <w:spacing w:before="220"/>
        <w:ind w:left="1340"/>
      </w:pPr>
      <w:r>
        <w:rPr>
          <w:color w:val="231F20"/>
          <w:w w:val="240"/>
        </w:rPr>
        <w:t>{ </w:t>
      </w:r>
      <w:r>
        <w:rPr>
          <w:color w:val="231F20"/>
          <w:w w:val="125"/>
        </w:rPr>
        <w:t>Victoria</w:t>
      </w:r>
    </w:p>
    <w:p>
      <w:pPr>
        <w:pStyle w:val="BodyText"/>
        <w:spacing w:before="220"/>
        <w:ind w:left="1340"/>
      </w:pPr>
      <w:r>
        <w:rPr>
          <w:color w:val="231F20"/>
          <w:w w:val="240"/>
        </w:rPr>
        <w:t>{ </w:t>
      </w:r>
      <w:r>
        <w:rPr>
          <w:color w:val="231F20"/>
          <w:w w:val="110"/>
        </w:rPr>
        <w:t>Western Australia</w:t>
      </w:r>
    </w:p>
    <w:p>
      <w:pPr>
        <w:pStyle w:val="BodyText"/>
        <w:spacing w:before="220"/>
        <w:ind w:left="1340"/>
      </w:pPr>
      <w:r>
        <w:rPr>
          <w:color w:val="231F20"/>
          <w:w w:val="240"/>
        </w:rPr>
        <w:t>{ </w:t>
      </w:r>
      <w:r>
        <w:rPr>
          <w:color w:val="231F20"/>
          <w:w w:val="110"/>
        </w:rPr>
        <w:t>New Zealand</w:t>
      </w:r>
    </w:p>
    <w:p>
      <w:pPr>
        <w:pStyle w:val="BodyText"/>
        <w:spacing w:before="220"/>
        <w:ind w:left="1340"/>
      </w:pPr>
      <w:r>
        <w:rPr>
          <w:color w:val="231F20"/>
          <w:w w:val="240"/>
        </w:rPr>
        <w:t>{ </w:t>
      </w:r>
      <w:r>
        <w:rPr>
          <w:color w:val="231F20"/>
          <w:w w:val="110"/>
        </w:rPr>
        <w:t>None of the above</w:t>
      </w:r>
    </w:p>
    <w:p>
      <w:pPr>
        <w:pStyle w:val="BodyText"/>
        <w:spacing w:before="2"/>
        <w:rPr>
          <w:sz w:val="32"/>
        </w:rPr>
      </w:pPr>
    </w:p>
    <w:p>
      <w:pPr>
        <w:pStyle w:val="BodyText"/>
        <w:ind w:left="850"/>
      </w:pPr>
      <w:r>
        <w:rPr>
          <w:color w:val="231F20"/>
        </w:rPr>
        <w:t>Q1.4 What is your work classification level?</w:t>
      </w:r>
    </w:p>
    <w:p>
      <w:pPr>
        <w:pStyle w:val="BodyText"/>
        <w:spacing w:before="220"/>
        <w:ind w:left="850"/>
      </w:pPr>
      <w:r>
        <w:rPr>
          <w:color w:val="231F20"/>
          <w:w w:val="85"/>
        </w:rPr>
        <w:t>_______________________________________________</w:t>
      </w:r>
    </w:p>
    <w:p>
      <w:pPr>
        <w:pStyle w:val="BodyText"/>
        <w:spacing w:before="2"/>
        <w:rPr>
          <w:sz w:val="32"/>
        </w:rPr>
      </w:pPr>
    </w:p>
    <w:p>
      <w:pPr>
        <w:pStyle w:val="BodyText"/>
        <w:spacing w:line="312" w:lineRule="auto"/>
        <w:ind w:left="1360" w:right="-14" w:hanging="511"/>
      </w:pPr>
      <w:r>
        <w:rPr>
          <w:color w:val="231F20"/>
        </w:rPr>
        <w:t>Q1.5 In your current role are you directly managing five or more people?</w:t>
      </w:r>
    </w:p>
    <w:p>
      <w:pPr>
        <w:pStyle w:val="BodyText"/>
        <w:spacing w:before="152"/>
        <w:ind w:left="1340"/>
      </w:pPr>
      <w:r>
        <w:rPr>
          <w:color w:val="231F20"/>
          <w:w w:val="245"/>
        </w:rPr>
        <w:t>{ </w:t>
      </w:r>
      <w:r>
        <w:rPr>
          <w:color w:val="231F20"/>
          <w:w w:val="105"/>
        </w:rPr>
        <w:t>Yes</w:t>
      </w:r>
    </w:p>
    <w:p>
      <w:pPr>
        <w:pStyle w:val="BodyText"/>
        <w:spacing w:before="220"/>
        <w:ind w:left="1340"/>
      </w:pPr>
      <w:r>
        <w:rPr>
          <w:color w:val="231F20"/>
          <w:w w:val="245"/>
        </w:rPr>
        <w:t>{ </w:t>
      </w:r>
      <w:r>
        <w:rPr>
          <w:color w:val="231F20"/>
          <w:w w:val="115"/>
        </w:rPr>
        <w:t>No</w:t>
      </w:r>
    </w:p>
    <w:p>
      <w:pPr>
        <w:pStyle w:val="BodyText"/>
        <w:rPr>
          <w:sz w:val="26"/>
        </w:rPr>
      </w:pPr>
      <w:r>
        <w:rPr/>
        <w:br w:type="column"/>
      </w:r>
      <w:r>
        <w:rPr>
          <w:sz w:val="26"/>
        </w:rPr>
      </w:r>
    </w:p>
    <w:p>
      <w:pPr>
        <w:pStyle w:val="BodyText"/>
        <w:spacing w:before="1"/>
        <w:rPr>
          <w:sz w:val="27"/>
        </w:rPr>
      </w:pPr>
    </w:p>
    <w:p>
      <w:pPr>
        <w:pStyle w:val="BodyText"/>
        <w:spacing w:line="312" w:lineRule="auto"/>
        <w:ind w:left="900" w:right="926" w:hanging="511"/>
      </w:pPr>
      <w:r>
        <w:rPr>
          <w:color w:val="231F20"/>
        </w:rPr>
        <w:t>Q1.6 Which one of the following best describes the type of work you do (select one)?</w:t>
      </w:r>
    </w:p>
    <w:p>
      <w:pPr>
        <w:pStyle w:val="BodyText"/>
        <w:spacing w:before="152"/>
        <w:ind w:left="880"/>
      </w:pPr>
      <w:r>
        <w:rPr>
          <w:color w:val="231F20"/>
          <w:w w:val="240"/>
        </w:rPr>
        <w:t>{ </w:t>
      </w:r>
      <w:r>
        <w:rPr>
          <w:color w:val="231F20"/>
          <w:w w:val="115"/>
        </w:rPr>
        <w:t>Accounting and finance</w:t>
      </w:r>
    </w:p>
    <w:p>
      <w:pPr>
        <w:pStyle w:val="BodyText"/>
        <w:spacing w:before="220"/>
        <w:ind w:left="880"/>
      </w:pPr>
      <w:r>
        <w:rPr>
          <w:color w:val="231F20"/>
          <w:w w:val="240"/>
        </w:rPr>
        <w:t>{</w:t>
      </w:r>
      <w:r>
        <w:rPr>
          <w:color w:val="231F20"/>
          <w:spacing w:val="-64"/>
          <w:w w:val="240"/>
        </w:rPr>
        <w:t> </w:t>
      </w:r>
      <w:r>
        <w:rPr>
          <w:color w:val="231F20"/>
          <w:w w:val="110"/>
        </w:rPr>
        <w:t>Administration (e.g. administrative </w:t>
      </w:r>
      <w:r>
        <w:rPr>
          <w:color w:val="231F20"/>
          <w:spacing w:val="2"/>
          <w:w w:val="110"/>
        </w:rPr>
        <w:t>support)</w:t>
      </w:r>
    </w:p>
    <w:p>
      <w:pPr>
        <w:pStyle w:val="BodyText"/>
        <w:spacing w:before="220"/>
        <w:ind w:left="880"/>
      </w:pPr>
      <w:r>
        <w:rPr>
          <w:color w:val="231F20"/>
          <w:w w:val="235"/>
        </w:rPr>
        <w:t>{ </w:t>
      </w:r>
      <w:r>
        <w:rPr>
          <w:color w:val="231F20"/>
          <w:w w:val="115"/>
        </w:rPr>
        <w:t>Communications and marketing</w:t>
      </w:r>
    </w:p>
    <w:p>
      <w:pPr>
        <w:pStyle w:val="BodyText"/>
        <w:spacing w:before="220"/>
        <w:ind w:left="880"/>
      </w:pPr>
      <w:r>
        <w:rPr>
          <w:color w:val="231F20"/>
          <w:w w:val="240"/>
        </w:rPr>
        <w:t>{ </w:t>
      </w:r>
      <w:r>
        <w:rPr>
          <w:color w:val="231F20"/>
          <w:w w:val="110"/>
        </w:rPr>
        <w:t>Compliance and regulation</w:t>
      </w:r>
    </w:p>
    <w:p>
      <w:pPr>
        <w:pStyle w:val="BodyText"/>
        <w:spacing w:line="312" w:lineRule="auto" w:before="220"/>
        <w:ind w:left="1240" w:right="926" w:hanging="360"/>
      </w:pPr>
      <w:r>
        <w:rPr>
          <w:color w:val="231F20"/>
          <w:w w:val="240"/>
        </w:rPr>
        <w:t>{</w:t>
      </w:r>
      <w:r>
        <w:rPr>
          <w:color w:val="231F20"/>
          <w:spacing w:val="-66"/>
          <w:w w:val="240"/>
        </w:rPr>
        <w:t> </w:t>
      </w:r>
      <w:r>
        <w:rPr>
          <w:color w:val="231F20"/>
          <w:w w:val="110"/>
        </w:rPr>
        <w:t>Digital</w:t>
      </w:r>
      <w:r>
        <w:rPr>
          <w:color w:val="231F20"/>
          <w:spacing w:val="-42"/>
          <w:w w:val="110"/>
        </w:rPr>
        <w:t> </w:t>
      </w:r>
      <w:r>
        <w:rPr>
          <w:color w:val="231F20"/>
          <w:w w:val="110"/>
        </w:rPr>
        <w:t>(e.g.</w:t>
      </w:r>
      <w:r>
        <w:rPr>
          <w:color w:val="231F20"/>
          <w:spacing w:val="-43"/>
          <w:w w:val="110"/>
        </w:rPr>
        <w:t> </w:t>
      </w:r>
      <w:r>
        <w:rPr>
          <w:color w:val="231F20"/>
          <w:w w:val="110"/>
        </w:rPr>
        <w:t>designer,</w:t>
      </w:r>
      <w:r>
        <w:rPr>
          <w:color w:val="231F20"/>
          <w:spacing w:val="-42"/>
          <w:w w:val="110"/>
        </w:rPr>
        <w:t> </w:t>
      </w:r>
      <w:r>
        <w:rPr>
          <w:color w:val="231F20"/>
          <w:w w:val="110"/>
        </w:rPr>
        <w:t>developer,</w:t>
      </w:r>
      <w:r>
        <w:rPr>
          <w:color w:val="231F20"/>
          <w:spacing w:val="-43"/>
          <w:w w:val="110"/>
        </w:rPr>
        <w:t> </w:t>
      </w:r>
      <w:r>
        <w:rPr>
          <w:color w:val="231F20"/>
          <w:w w:val="110"/>
        </w:rPr>
        <w:t>web </w:t>
      </w:r>
      <w:r>
        <w:rPr>
          <w:color w:val="231F20"/>
        </w:rPr>
        <w:t>operations, performance analyst,</w:t>
      </w:r>
      <w:r>
        <w:rPr>
          <w:color w:val="231F20"/>
          <w:spacing w:val="17"/>
        </w:rPr>
        <w:t> </w:t>
      </w:r>
      <w:r>
        <w:rPr>
          <w:color w:val="231F20"/>
        </w:rPr>
        <w:t>etc.)</w:t>
      </w:r>
    </w:p>
    <w:p>
      <w:pPr>
        <w:pStyle w:val="BodyText"/>
        <w:spacing w:before="153"/>
        <w:ind w:left="880"/>
      </w:pPr>
      <w:r>
        <w:rPr>
          <w:color w:val="231F20"/>
          <w:w w:val="240"/>
        </w:rPr>
        <w:t>{ </w:t>
      </w:r>
      <w:r>
        <w:rPr>
          <w:color w:val="231F20"/>
          <w:w w:val="110"/>
        </w:rPr>
        <w:t>Engineering and technical</w:t>
      </w:r>
    </w:p>
    <w:p>
      <w:pPr>
        <w:pStyle w:val="BodyText"/>
        <w:spacing w:before="220"/>
        <w:ind w:left="880"/>
      </w:pPr>
      <w:r>
        <w:rPr>
          <w:color w:val="231F20"/>
          <w:w w:val="240"/>
        </w:rPr>
        <w:t>{ </w:t>
      </w:r>
      <w:r>
        <w:rPr>
          <w:color w:val="231F20"/>
          <w:w w:val="110"/>
        </w:rPr>
        <w:t>Human resources</w:t>
      </w:r>
    </w:p>
    <w:p>
      <w:pPr>
        <w:pStyle w:val="BodyText"/>
        <w:spacing w:before="220"/>
        <w:ind w:left="880"/>
      </w:pPr>
      <w:r>
        <w:rPr>
          <w:color w:val="231F20"/>
          <w:w w:val="235"/>
        </w:rPr>
        <w:t>{ </w:t>
      </w:r>
      <w:r>
        <w:rPr>
          <w:color w:val="231F20"/>
          <w:w w:val="115"/>
        </w:rPr>
        <w:t>Information and communications technology</w:t>
      </w:r>
    </w:p>
    <w:p>
      <w:pPr>
        <w:pStyle w:val="BodyText"/>
        <w:spacing w:before="220"/>
        <w:ind w:left="880"/>
      </w:pPr>
      <w:r>
        <w:rPr>
          <w:color w:val="231F20"/>
          <w:w w:val="240"/>
        </w:rPr>
        <w:t>{</w:t>
      </w:r>
      <w:r>
        <w:rPr>
          <w:color w:val="231F20"/>
          <w:spacing w:val="-51"/>
          <w:w w:val="240"/>
        </w:rPr>
        <w:t> </w:t>
      </w:r>
      <w:r>
        <w:rPr>
          <w:color w:val="231F20"/>
          <w:w w:val="110"/>
        </w:rPr>
        <w:t>Information and knowledge management</w:t>
      </w:r>
    </w:p>
    <w:p>
      <w:pPr>
        <w:pStyle w:val="BodyText"/>
        <w:spacing w:before="220"/>
        <w:ind w:left="880"/>
      </w:pPr>
      <w:r>
        <w:rPr>
          <w:color w:val="231F20"/>
          <w:w w:val="240"/>
        </w:rPr>
        <w:t>{ </w:t>
      </w:r>
      <w:r>
        <w:rPr>
          <w:color w:val="231F20"/>
          <w:w w:val="115"/>
        </w:rPr>
        <w:t>Legal and parliamentary</w:t>
      </w:r>
    </w:p>
    <w:p>
      <w:pPr>
        <w:pStyle w:val="BodyText"/>
        <w:spacing w:before="220"/>
        <w:ind w:left="880"/>
      </w:pPr>
      <w:r>
        <w:rPr>
          <w:color w:val="231F20"/>
          <w:w w:val="235"/>
        </w:rPr>
        <w:t>{ </w:t>
      </w:r>
      <w:r>
        <w:rPr>
          <w:color w:val="231F20"/>
          <w:w w:val="120"/>
        </w:rPr>
        <w:t>Managerial/Leadership</w:t>
      </w:r>
    </w:p>
    <w:p>
      <w:pPr>
        <w:pStyle w:val="BodyText"/>
        <w:spacing w:before="220"/>
        <w:ind w:left="880"/>
      </w:pPr>
      <w:r>
        <w:rPr>
          <w:color w:val="231F20"/>
          <w:w w:val="240"/>
        </w:rPr>
        <w:t>{ </w:t>
      </w:r>
      <w:r>
        <w:rPr>
          <w:color w:val="231F20"/>
          <w:w w:val="115"/>
        </w:rPr>
        <w:t>Monitoring and audit</w:t>
      </w:r>
    </w:p>
    <w:p>
      <w:pPr>
        <w:pStyle w:val="BodyText"/>
        <w:spacing w:line="312" w:lineRule="auto" w:before="220"/>
        <w:ind w:left="1240" w:right="926" w:hanging="360"/>
      </w:pPr>
      <w:r>
        <w:rPr>
          <w:color w:val="231F20"/>
          <w:w w:val="266"/>
        </w:rPr>
        <w:t>{</w:t>
      </w:r>
      <w:r>
        <w:rPr>
          <w:color w:val="231F20"/>
        </w:rPr>
        <w:t>   </w:t>
      </w:r>
      <w:r>
        <w:rPr>
          <w:color w:val="231F20"/>
          <w:w w:val="87"/>
        </w:rPr>
        <w:t>P</w:t>
      </w:r>
      <w:r>
        <w:rPr>
          <w:color w:val="231F20"/>
          <w:w w:val="117"/>
        </w:rPr>
        <w:t>r</w:t>
      </w:r>
      <w:r>
        <w:rPr>
          <w:color w:val="231F20"/>
          <w:w w:val="103"/>
        </w:rPr>
        <w:t>o</w:t>
      </w:r>
      <w:r>
        <w:rPr>
          <w:color w:val="231F20"/>
          <w:w w:val="104"/>
        </w:rPr>
        <w:t>j</w:t>
      </w:r>
      <w:r>
        <w:rPr>
          <w:color w:val="231F20"/>
          <w:w w:val="98"/>
        </w:rPr>
        <w:t>e</w:t>
      </w:r>
      <w:r>
        <w:rPr>
          <w:color w:val="231F20"/>
          <w:w w:val="105"/>
        </w:rPr>
        <w:t>c</w:t>
      </w:r>
      <w:r>
        <w:rPr>
          <w:color w:val="231F20"/>
          <w:w w:val="126"/>
        </w:rPr>
        <w:t>t</w:t>
      </w:r>
      <w:r>
        <w:rPr>
          <w:color w:val="231F20"/>
        </w:rPr>
        <w:t> </w:t>
      </w:r>
      <w:r>
        <w:rPr>
          <w:color w:val="231F20"/>
          <w:w w:val="90"/>
        </w:rPr>
        <w:t>a</w:t>
      </w:r>
      <w:r>
        <w:rPr>
          <w:color w:val="231F20"/>
          <w:w w:val="99"/>
        </w:rPr>
        <w:t>n</w:t>
      </w:r>
      <w:r>
        <w:rPr>
          <w:color w:val="231F20"/>
          <w:w w:val="103"/>
        </w:rPr>
        <w:t>d</w:t>
      </w:r>
      <w:r>
        <w:rPr>
          <w:color w:val="231F20"/>
        </w:rPr>
        <w:t> </w:t>
      </w:r>
      <w:r>
        <w:rPr>
          <w:color w:val="231F20"/>
          <w:w w:val="103"/>
        </w:rPr>
        <w:t>p</w:t>
      </w:r>
      <w:r>
        <w:rPr>
          <w:color w:val="231F20"/>
          <w:w w:val="117"/>
        </w:rPr>
        <w:t>r</w:t>
      </w:r>
      <w:r>
        <w:rPr>
          <w:color w:val="231F20"/>
          <w:w w:val="103"/>
        </w:rPr>
        <w:t>o</w:t>
      </w:r>
      <w:r>
        <w:rPr>
          <w:color w:val="231F20"/>
          <w:w w:val="88"/>
        </w:rPr>
        <w:t>g</w:t>
      </w:r>
      <w:r>
        <w:rPr>
          <w:color w:val="231F20"/>
          <w:w w:val="100"/>
        </w:rPr>
        <w:t>ra</w:t>
      </w:r>
      <w:r>
        <w:rPr>
          <w:color w:val="231F20"/>
          <w:w w:val="99"/>
        </w:rPr>
        <w:t>mm</w:t>
      </w:r>
      <w:r>
        <w:rPr>
          <w:color w:val="231F20"/>
          <w:w w:val="98"/>
        </w:rPr>
        <w:t>e</w:t>
      </w:r>
      <w:r>
        <w:rPr>
          <w:color w:val="231F20"/>
        </w:rPr>
        <w:t> </w:t>
      </w:r>
      <w:r>
        <w:rPr>
          <w:color w:val="231F20"/>
          <w:w w:val="77"/>
        </w:rPr>
        <w:t>(</w:t>
      </w:r>
      <w:r>
        <w:rPr>
          <w:color w:val="231F20"/>
          <w:w w:val="98"/>
        </w:rPr>
        <w:t>e</w:t>
      </w:r>
      <w:r>
        <w:rPr>
          <w:color w:val="231F20"/>
          <w:w w:val="87"/>
        </w:rPr>
        <w:t>.</w:t>
      </w:r>
      <w:r>
        <w:rPr>
          <w:color w:val="231F20"/>
          <w:w w:val="88"/>
        </w:rPr>
        <w:t>g</w:t>
      </w:r>
      <w:r>
        <w:rPr>
          <w:color w:val="231F20"/>
          <w:w w:val="87"/>
        </w:rPr>
        <w:t>.</w:t>
      </w:r>
      <w:r>
        <w:rPr>
          <w:color w:val="231F20"/>
        </w:rPr>
        <w:t> </w:t>
      </w:r>
      <w:r>
        <w:rPr>
          <w:color w:val="231F20"/>
          <w:w w:val="103"/>
        </w:rPr>
        <w:t>p</w:t>
      </w:r>
      <w:r>
        <w:rPr>
          <w:color w:val="231F20"/>
          <w:w w:val="117"/>
        </w:rPr>
        <w:t>r</w:t>
      </w:r>
      <w:r>
        <w:rPr>
          <w:color w:val="231F20"/>
          <w:w w:val="103"/>
        </w:rPr>
        <w:t>o</w:t>
      </w:r>
      <w:r>
        <w:rPr>
          <w:color w:val="231F20"/>
          <w:w w:val="88"/>
        </w:rPr>
        <w:t>g</w:t>
      </w:r>
      <w:r>
        <w:rPr>
          <w:color w:val="231F20"/>
          <w:w w:val="100"/>
        </w:rPr>
        <w:t>ra</w:t>
      </w:r>
      <w:r>
        <w:rPr>
          <w:color w:val="231F20"/>
          <w:w w:val="99"/>
        </w:rPr>
        <w:t>mm</w:t>
      </w:r>
      <w:r>
        <w:rPr>
          <w:color w:val="231F20"/>
          <w:w w:val="98"/>
        </w:rPr>
        <w:t>e</w:t>
      </w:r>
      <w:r>
        <w:rPr>
          <w:color w:val="231F20"/>
          <w:w w:val="191"/>
        </w:rPr>
        <w:t>/ </w:t>
      </w:r>
      <w:r>
        <w:rPr>
          <w:color w:val="231F20"/>
          <w:w w:val="105"/>
        </w:rPr>
        <w:t>project management)</w:t>
      </w:r>
    </w:p>
    <w:p>
      <w:pPr>
        <w:pStyle w:val="BodyText"/>
        <w:spacing w:line="312" w:lineRule="auto" w:before="152"/>
        <w:ind w:left="1240" w:right="1459" w:hanging="360"/>
      </w:pPr>
      <w:r>
        <w:rPr>
          <w:color w:val="231F20"/>
          <w:w w:val="266"/>
        </w:rPr>
        <w:t>{</w:t>
      </w:r>
      <w:r>
        <w:rPr>
          <w:color w:val="231F20"/>
        </w:rPr>
        <w:t>   </w:t>
      </w:r>
      <w:r>
        <w:rPr>
          <w:color w:val="231F20"/>
          <w:w w:val="85"/>
        </w:rPr>
        <w:t>R</w:t>
      </w:r>
      <w:r>
        <w:rPr>
          <w:color w:val="231F20"/>
          <w:w w:val="98"/>
        </w:rPr>
        <w:t>e</w:t>
      </w:r>
      <w:r>
        <w:rPr>
          <w:color w:val="231F20"/>
          <w:w w:val="87"/>
        </w:rPr>
        <w:t>s</w:t>
      </w:r>
      <w:r>
        <w:rPr>
          <w:color w:val="231F20"/>
          <w:w w:val="98"/>
        </w:rPr>
        <w:t>e</w:t>
      </w:r>
      <w:r>
        <w:rPr>
          <w:color w:val="231F20"/>
          <w:w w:val="90"/>
        </w:rPr>
        <w:t>a</w:t>
      </w:r>
      <w:r>
        <w:rPr>
          <w:color w:val="231F20"/>
          <w:w w:val="117"/>
        </w:rPr>
        <w:t>r</w:t>
      </w:r>
      <w:r>
        <w:rPr>
          <w:color w:val="231F20"/>
          <w:w w:val="105"/>
        </w:rPr>
        <w:t>c</w:t>
      </w:r>
      <w:r>
        <w:rPr>
          <w:color w:val="231F20"/>
          <w:w w:val="101"/>
        </w:rPr>
        <w:t>h</w:t>
      </w:r>
      <w:r>
        <w:rPr>
          <w:color w:val="231F20"/>
        </w:rPr>
        <w:t> </w:t>
      </w:r>
      <w:r>
        <w:rPr>
          <w:color w:val="231F20"/>
          <w:w w:val="77"/>
        </w:rPr>
        <w:t>(</w:t>
      </w:r>
      <w:r>
        <w:rPr>
          <w:color w:val="231F20"/>
          <w:w w:val="98"/>
        </w:rPr>
        <w:t>e</w:t>
      </w:r>
      <w:r>
        <w:rPr>
          <w:color w:val="231F20"/>
          <w:w w:val="87"/>
        </w:rPr>
        <w:t>.</w:t>
      </w:r>
      <w:r>
        <w:rPr>
          <w:color w:val="231F20"/>
          <w:w w:val="88"/>
        </w:rPr>
        <w:t>g</w:t>
      </w:r>
      <w:r>
        <w:rPr>
          <w:color w:val="231F20"/>
          <w:w w:val="87"/>
        </w:rPr>
        <w:t>.</w:t>
      </w:r>
      <w:r>
        <w:rPr>
          <w:color w:val="231F20"/>
        </w:rPr>
        <w:t> </w:t>
      </w:r>
      <w:r>
        <w:rPr>
          <w:color w:val="231F20"/>
          <w:w w:val="98"/>
        </w:rPr>
        <w:t>e</w:t>
      </w:r>
      <w:r>
        <w:rPr>
          <w:color w:val="231F20"/>
          <w:w w:val="105"/>
        </w:rPr>
        <w:t>c</w:t>
      </w:r>
      <w:r>
        <w:rPr>
          <w:color w:val="231F20"/>
          <w:w w:val="101"/>
        </w:rPr>
        <w:t>on</w:t>
      </w:r>
      <w:r>
        <w:rPr>
          <w:color w:val="231F20"/>
          <w:w w:val="101"/>
        </w:rPr>
        <w:t>om</w:t>
      </w:r>
      <w:r>
        <w:rPr>
          <w:color w:val="231F20"/>
          <w:w w:val="104"/>
        </w:rPr>
        <w:t>i</w:t>
      </w:r>
      <w:r>
        <w:rPr>
          <w:color w:val="231F20"/>
          <w:w w:val="105"/>
        </w:rPr>
        <w:t>c</w:t>
      </w:r>
      <w:r>
        <w:rPr>
          <w:color w:val="231F20"/>
          <w:w w:val="191"/>
        </w:rPr>
        <w:t>/</w:t>
      </w:r>
      <w:r>
        <w:rPr>
          <w:color w:val="231F20"/>
          <w:w w:val="90"/>
        </w:rPr>
        <w:t>a</w:t>
      </w:r>
      <w:r>
        <w:rPr>
          <w:color w:val="231F20"/>
          <w:w w:val="105"/>
        </w:rPr>
        <w:t>c</w:t>
      </w:r>
      <w:r>
        <w:rPr>
          <w:color w:val="231F20"/>
          <w:w w:val="126"/>
        </w:rPr>
        <w:t>t</w:t>
      </w:r>
      <w:r>
        <w:rPr>
          <w:color w:val="231F20"/>
          <w:w w:val="95"/>
        </w:rPr>
        <w:t>ua</w:t>
      </w:r>
      <w:r>
        <w:rPr>
          <w:color w:val="231F20"/>
          <w:w w:val="117"/>
        </w:rPr>
        <w:t>r</w:t>
      </w:r>
      <w:r>
        <w:rPr>
          <w:color w:val="231F20"/>
          <w:w w:val="91"/>
        </w:rPr>
        <w:t>y</w:t>
      </w:r>
      <w:r>
        <w:rPr>
          <w:color w:val="231F20"/>
          <w:w w:val="191"/>
        </w:rPr>
        <w:t>/</w:t>
      </w:r>
      <w:r>
        <w:rPr>
          <w:color w:val="231F20"/>
          <w:w w:val="97"/>
        </w:rPr>
        <w:t>da</w:t>
      </w:r>
      <w:r>
        <w:rPr>
          <w:color w:val="231F20"/>
          <w:w w:val="126"/>
        </w:rPr>
        <w:t>t</w:t>
      </w:r>
      <w:r>
        <w:rPr>
          <w:color w:val="231F20"/>
          <w:w w:val="90"/>
        </w:rPr>
        <w:t>a </w:t>
      </w:r>
      <w:r>
        <w:rPr>
          <w:color w:val="231F20"/>
          <w:w w:val="110"/>
        </w:rPr>
        <w:t>analysis)</w:t>
      </w:r>
    </w:p>
    <w:p>
      <w:pPr>
        <w:pStyle w:val="BodyText"/>
        <w:spacing w:line="312" w:lineRule="auto" w:before="152"/>
        <w:ind w:left="1240" w:right="1142" w:hanging="360"/>
      </w:pPr>
      <w:r>
        <w:rPr>
          <w:color w:val="231F20"/>
          <w:w w:val="240"/>
        </w:rPr>
        <w:t>{</w:t>
      </w:r>
      <w:r>
        <w:rPr>
          <w:color w:val="231F20"/>
          <w:spacing w:val="-24"/>
          <w:w w:val="240"/>
        </w:rPr>
        <w:t> </w:t>
      </w:r>
      <w:r>
        <w:rPr>
          <w:color w:val="231F20"/>
          <w:w w:val="105"/>
        </w:rPr>
        <w:t>Service</w:t>
      </w:r>
      <w:r>
        <w:rPr>
          <w:color w:val="231F20"/>
          <w:spacing w:val="-28"/>
          <w:w w:val="105"/>
        </w:rPr>
        <w:t> </w:t>
      </w:r>
      <w:r>
        <w:rPr>
          <w:color w:val="231F20"/>
          <w:w w:val="105"/>
        </w:rPr>
        <w:t>delivery</w:t>
      </w:r>
      <w:r>
        <w:rPr>
          <w:color w:val="231F20"/>
          <w:spacing w:val="-28"/>
          <w:w w:val="105"/>
        </w:rPr>
        <w:t> </w:t>
      </w:r>
      <w:r>
        <w:rPr>
          <w:color w:val="231F20"/>
          <w:w w:val="105"/>
        </w:rPr>
        <w:t>(e.g.</w:t>
      </w:r>
      <w:r>
        <w:rPr>
          <w:color w:val="231F20"/>
          <w:spacing w:val="-29"/>
          <w:w w:val="105"/>
        </w:rPr>
        <w:t> </w:t>
      </w:r>
      <w:r>
        <w:rPr>
          <w:color w:val="231F20"/>
          <w:w w:val="105"/>
        </w:rPr>
        <w:t>customer</w:t>
      </w:r>
      <w:r>
        <w:rPr>
          <w:color w:val="231F20"/>
          <w:spacing w:val="-28"/>
          <w:w w:val="105"/>
        </w:rPr>
        <w:t> </w:t>
      </w:r>
      <w:r>
        <w:rPr>
          <w:color w:val="231F20"/>
          <w:w w:val="105"/>
        </w:rPr>
        <w:t>advice</w:t>
      </w:r>
      <w:r>
        <w:rPr>
          <w:color w:val="231F20"/>
          <w:spacing w:val="-28"/>
          <w:w w:val="105"/>
        </w:rPr>
        <w:t> </w:t>
      </w:r>
      <w:r>
        <w:rPr>
          <w:color w:val="231F20"/>
          <w:spacing w:val="2"/>
          <w:w w:val="105"/>
        </w:rPr>
        <w:t>and support, </w:t>
      </w:r>
      <w:r>
        <w:rPr>
          <w:color w:val="231F20"/>
          <w:w w:val="105"/>
        </w:rPr>
        <w:t>program</w:t>
      </w:r>
      <w:r>
        <w:rPr>
          <w:color w:val="231F20"/>
          <w:spacing w:val="-26"/>
          <w:w w:val="105"/>
        </w:rPr>
        <w:t> </w:t>
      </w:r>
      <w:r>
        <w:rPr>
          <w:color w:val="231F20"/>
          <w:w w:val="105"/>
        </w:rPr>
        <w:t>delivery)</w:t>
      </w:r>
    </w:p>
    <w:p>
      <w:pPr>
        <w:pStyle w:val="BodyText"/>
        <w:spacing w:line="312" w:lineRule="auto" w:before="152"/>
        <w:ind w:left="1240" w:right="1073" w:hanging="360"/>
      </w:pPr>
      <w:r>
        <w:rPr>
          <w:color w:val="231F20"/>
          <w:w w:val="190"/>
        </w:rPr>
        <w:t>{</w:t>
      </w:r>
      <w:r>
        <w:rPr>
          <w:color w:val="231F20"/>
          <w:spacing w:val="-44"/>
          <w:w w:val="190"/>
        </w:rPr>
        <w:t> </w:t>
      </w:r>
      <w:r>
        <w:rPr>
          <w:color w:val="231F20"/>
          <w:w w:val="110"/>
        </w:rPr>
        <w:t>Strategic</w:t>
      </w:r>
      <w:r>
        <w:rPr>
          <w:color w:val="231F20"/>
          <w:spacing w:val="-45"/>
          <w:w w:val="110"/>
        </w:rPr>
        <w:t> </w:t>
      </w:r>
      <w:r>
        <w:rPr>
          <w:color w:val="231F20"/>
          <w:w w:val="110"/>
        </w:rPr>
        <w:t>policy</w:t>
      </w:r>
      <w:r>
        <w:rPr>
          <w:color w:val="231F20"/>
          <w:spacing w:val="-44"/>
          <w:w w:val="110"/>
        </w:rPr>
        <w:t> </w:t>
      </w:r>
      <w:r>
        <w:rPr>
          <w:color w:val="231F20"/>
          <w:w w:val="110"/>
        </w:rPr>
        <w:t>(e.g.</w:t>
      </w:r>
      <w:r>
        <w:rPr>
          <w:color w:val="231F20"/>
          <w:spacing w:val="-44"/>
          <w:w w:val="110"/>
        </w:rPr>
        <w:t> </w:t>
      </w:r>
      <w:r>
        <w:rPr>
          <w:color w:val="231F20"/>
          <w:w w:val="110"/>
        </w:rPr>
        <w:t>strategic</w:t>
      </w:r>
      <w:r>
        <w:rPr>
          <w:color w:val="231F20"/>
          <w:spacing w:val="-45"/>
          <w:w w:val="110"/>
        </w:rPr>
        <w:t> </w:t>
      </w:r>
      <w:r>
        <w:rPr>
          <w:color w:val="231F20"/>
          <w:w w:val="110"/>
        </w:rPr>
        <w:t>policy,</w:t>
      </w:r>
      <w:r>
        <w:rPr>
          <w:color w:val="231F20"/>
          <w:spacing w:val="-44"/>
          <w:w w:val="110"/>
        </w:rPr>
        <w:t> </w:t>
      </w:r>
      <w:r>
        <w:rPr>
          <w:color w:val="231F20"/>
          <w:w w:val="110"/>
        </w:rPr>
        <w:t>policy development, policy</w:t>
      </w:r>
      <w:r>
        <w:rPr>
          <w:color w:val="231F20"/>
          <w:spacing w:val="-39"/>
          <w:w w:val="110"/>
        </w:rPr>
        <w:t> </w:t>
      </w:r>
      <w:r>
        <w:rPr>
          <w:color w:val="231F20"/>
          <w:w w:val="110"/>
        </w:rPr>
        <w:t>advice)</w:t>
      </w:r>
    </w:p>
    <w:p>
      <w:pPr>
        <w:spacing w:after="0" w:line="312" w:lineRule="auto"/>
        <w:sectPr>
          <w:type w:val="continuous"/>
          <w:pgSz w:w="11910" w:h="16840"/>
          <w:pgMar w:top="920" w:bottom="280" w:left="0" w:right="0"/>
          <w:cols w:num="2" w:equalWidth="0">
            <w:col w:w="5736" w:space="40"/>
            <w:col w:w="6134"/>
          </w:cols>
        </w:sectPr>
      </w:pPr>
    </w:p>
    <w:p>
      <w:pPr>
        <w:pStyle w:val="BodyText"/>
      </w:pPr>
    </w:p>
    <w:p>
      <w:pPr>
        <w:pStyle w:val="BodyText"/>
      </w:pPr>
    </w:p>
    <w:p>
      <w:pPr>
        <w:pStyle w:val="BodyText"/>
        <w:spacing w:before="9"/>
        <w:rPr>
          <w:sz w:val="26"/>
        </w:rPr>
      </w:pPr>
    </w:p>
    <w:p>
      <w:pPr>
        <w:spacing w:after="0"/>
        <w:rPr>
          <w:sz w:val="26"/>
        </w:rPr>
        <w:sectPr>
          <w:headerReference w:type="default" r:id="rId242"/>
          <w:footerReference w:type="default" r:id="rId243"/>
          <w:pgSz w:w="11910" w:h="16840"/>
          <w:pgMar w:header="0" w:footer="718" w:top="1580" w:bottom="900" w:left="0" w:right="0"/>
          <w:pgNumType w:start="86"/>
        </w:sectPr>
      </w:pPr>
    </w:p>
    <w:p>
      <w:pPr>
        <w:pStyle w:val="BodyText"/>
        <w:spacing w:line="312" w:lineRule="auto" w:before="139"/>
        <w:ind w:left="1360" w:right="275" w:hanging="511"/>
      </w:pPr>
      <w:r>
        <w:rPr>
          <w:color w:val="231F20"/>
        </w:rPr>
        <w:t>Q1.7 To help us better understand what you do, briefly tell us about a recent or upcoming professional project (e.g. developing an app to predict recidivism or reducing cost of procuring sanitation services) (Optional, no more than 25 words)</w:t>
      </w:r>
    </w:p>
    <w:p>
      <w:pPr>
        <w:pStyle w:val="BodyText"/>
        <w:spacing w:before="156"/>
        <w:ind w:left="850"/>
      </w:pPr>
      <w:r>
        <w:rPr>
          <w:color w:val="231F20"/>
          <w:w w:val="85"/>
        </w:rPr>
        <w:t>_______________________________________________</w:t>
      </w:r>
    </w:p>
    <w:p>
      <w:pPr>
        <w:pStyle w:val="BodyText"/>
        <w:spacing w:before="2"/>
        <w:rPr>
          <w:sz w:val="32"/>
        </w:rPr>
      </w:pPr>
    </w:p>
    <w:p>
      <w:pPr>
        <w:pStyle w:val="BodyText"/>
        <w:ind w:left="850"/>
      </w:pPr>
      <w:r>
        <w:rPr>
          <w:color w:val="231F20"/>
        </w:rPr>
        <w:t>Q1.8 What is your age?</w:t>
      </w:r>
    </w:p>
    <w:p>
      <w:pPr>
        <w:pStyle w:val="BodyText"/>
        <w:spacing w:before="220"/>
        <w:ind w:left="1340"/>
      </w:pPr>
      <w:r>
        <w:rPr>
          <w:color w:val="231F20"/>
          <w:w w:val="240"/>
        </w:rPr>
        <w:t>{ </w:t>
      </w:r>
      <w:r>
        <w:rPr>
          <w:color w:val="231F20"/>
          <w:w w:val="110"/>
        </w:rPr>
        <w:t>Under 20 years</w:t>
      </w:r>
    </w:p>
    <w:p>
      <w:pPr>
        <w:pStyle w:val="BodyText"/>
        <w:spacing w:before="220"/>
        <w:ind w:left="1340"/>
      </w:pPr>
      <w:r>
        <w:rPr>
          <w:color w:val="231F20"/>
          <w:w w:val="240"/>
        </w:rPr>
        <w:t>{</w:t>
      </w:r>
      <w:r>
        <w:rPr>
          <w:color w:val="231F20"/>
          <w:spacing w:val="-95"/>
          <w:w w:val="240"/>
        </w:rPr>
        <w:t> </w:t>
      </w:r>
      <w:r>
        <w:rPr>
          <w:color w:val="231F20"/>
          <w:w w:val="110"/>
        </w:rPr>
        <w:t>20–29 years</w:t>
      </w:r>
    </w:p>
    <w:p>
      <w:pPr>
        <w:pStyle w:val="BodyText"/>
        <w:spacing w:before="220"/>
        <w:ind w:left="1340"/>
      </w:pPr>
      <w:r>
        <w:rPr>
          <w:color w:val="231F20"/>
          <w:w w:val="240"/>
        </w:rPr>
        <w:t>{</w:t>
      </w:r>
      <w:r>
        <w:rPr>
          <w:color w:val="231F20"/>
          <w:spacing w:val="-75"/>
          <w:w w:val="240"/>
        </w:rPr>
        <w:t> </w:t>
      </w:r>
      <w:r>
        <w:rPr>
          <w:color w:val="231F20"/>
          <w:w w:val="110"/>
        </w:rPr>
        <w:t>30–39 years</w:t>
      </w:r>
    </w:p>
    <w:p>
      <w:pPr>
        <w:pStyle w:val="BodyText"/>
        <w:spacing w:before="220"/>
        <w:ind w:left="1340"/>
      </w:pPr>
      <w:r>
        <w:rPr>
          <w:color w:val="231F20"/>
          <w:w w:val="240"/>
        </w:rPr>
        <w:t>{</w:t>
      </w:r>
      <w:r>
        <w:rPr>
          <w:color w:val="231F20"/>
          <w:spacing w:val="-67"/>
          <w:w w:val="240"/>
        </w:rPr>
        <w:t> </w:t>
      </w:r>
      <w:r>
        <w:rPr>
          <w:color w:val="231F20"/>
          <w:w w:val="110"/>
        </w:rPr>
        <w:t>40–49 years</w:t>
      </w:r>
    </w:p>
    <w:p>
      <w:pPr>
        <w:pStyle w:val="BodyText"/>
        <w:spacing w:before="220"/>
        <w:ind w:left="1340"/>
      </w:pPr>
      <w:r>
        <w:rPr>
          <w:color w:val="231F20"/>
          <w:w w:val="240"/>
        </w:rPr>
        <w:t>{</w:t>
      </w:r>
      <w:r>
        <w:rPr>
          <w:color w:val="231F20"/>
          <w:spacing w:val="-79"/>
          <w:w w:val="240"/>
        </w:rPr>
        <w:t> </w:t>
      </w:r>
      <w:r>
        <w:rPr>
          <w:color w:val="231F20"/>
          <w:w w:val="110"/>
        </w:rPr>
        <w:t>50–59 years</w:t>
      </w:r>
    </w:p>
    <w:p>
      <w:pPr>
        <w:pStyle w:val="BodyText"/>
        <w:spacing w:before="220"/>
        <w:ind w:left="1340"/>
      </w:pPr>
      <w:r>
        <w:rPr>
          <w:color w:val="231F20"/>
          <w:w w:val="240"/>
        </w:rPr>
        <w:t>{ </w:t>
      </w:r>
      <w:r>
        <w:rPr>
          <w:color w:val="231F20"/>
          <w:w w:val="105"/>
        </w:rPr>
        <w:t>60 years or older</w:t>
      </w:r>
    </w:p>
    <w:p>
      <w:pPr>
        <w:pStyle w:val="BodyText"/>
        <w:spacing w:before="2"/>
        <w:rPr>
          <w:sz w:val="32"/>
        </w:rPr>
      </w:pPr>
    </w:p>
    <w:p>
      <w:pPr>
        <w:spacing w:before="0"/>
        <w:ind w:left="850" w:right="0" w:firstLine="0"/>
        <w:jc w:val="left"/>
        <w:rPr>
          <w:b/>
          <w:sz w:val="20"/>
        </w:rPr>
      </w:pPr>
      <w:r>
        <w:rPr>
          <w:b/>
          <w:color w:val="A7A9AC"/>
          <w:sz w:val="20"/>
        </w:rPr>
        <w:t>End of Block: About You and Your Work</w:t>
      </w:r>
    </w:p>
    <w:p>
      <w:pPr>
        <w:pStyle w:val="BodyText"/>
        <w:rPr>
          <w:b/>
          <w:sz w:val="28"/>
        </w:rPr>
      </w:pPr>
    </w:p>
    <w:p>
      <w:pPr>
        <w:pStyle w:val="BodyText"/>
        <w:spacing w:before="2"/>
        <w:rPr>
          <w:b/>
          <w:sz w:val="24"/>
        </w:rPr>
      </w:pPr>
    </w:p>
    <w:p>
      <w:pPr>
        <w:spacing w:line="600" w:lineRule="atLeast" w:before="0"/>
        <w:ind w:left="850" w:right="2474" w:firstLine="0"/>
        <w:jc w:val="left"/>
        <w:rPr>
          <w:b/>
          <w:sz w:val="20"/>
        </w:rPr>
      </w:pPr>
      <w:r>
        <w:rPr/>
        <w:pict>
          <v:line style="position:absolute;mso-position-horizontal-relative:page;mso-position-vertical-relative:paragraph;z-index:5248" from="42.519699pt,-5.114935pt" to="287.007699pt,-5.114935pt" stroked="true" strokeweight="1pt" strokecolor="#d1d3d4">
            <v:stroke dashstyle="solid"/>
            <w10:wrap type="none"/>
          </v:line>
        </w:pict>
      </w:r>
      <w:r>
        <w:rPr>
          <w:b/>
          <w:color w:val="A7A9AC"/>
          <w:sz w:val="20"/>
        </w:rPr>
        <w:t>Start</w:t>
      </w:r>
      <w:r>
        <w:rPr>
          <w:b/>
          <w:color w:val="A7A9AC"/>
          <w:spacing w:val="-27"/>
          <w:sz w:val="20"/>
        </w:rPr>
        <w:t> </w:t>
      </w:r>
      <w:r>
        <w:rPr>
          <w:b/>
          <w:color w:val="A7A9AC"/>
          <w:sz w:val="20"/>
        </w:rPr>
        <w:t>of</w:t>
      </w:r>
      <w:r>
        <w:rPr>
          <w:b/>
          <w:color w:val="A7A9AC"/>
          <w:spacing w:val="-27"/>
          <w:sz w:val="20"/>
        </w:rPr>
        <w:t> </w:t>
      </w:r>
      <w:r>
        <w:rPr>
          <w:b/>
          <w:color w:val="A7A9AC"/>
          <w:sz w:val="20"/>
        </w:rPr>
        <w:t>Block:</w:t>
      </w:r>
      <w:r>
        <w:rPr>
          <w:b/>
          <w:color w:val="A7A9AC"/>
          <w:spacing w:val="-26"/>
          <w:sz w:val="20"/>
        </w:rPr>
        <w:t> </w:t>
      </w:r>
      <w:r>
        <w:rPr>
          <w:b/>
          <w:color w:val="A7A9AC"/>
          <w:sz w:val="20"/>
        </w:rPr>
        <w:t>Intro</w:t>
      </w:r>
      <w:r>
        <w:rPr>
          <w:b/>
          <w:color w:val="A7A9AC"/>
          <w:spacing w:val="-27"/>
          <w:sz w:val="20"/>
        </w:rPr>
        <w:t> </w:t>
      </w:r>
      <w:r>
        <w:rPr>
          <w:b/>
          <w:color w:val="A7A9AC"/>
          <w:sz w:val="20"/>
        </w:rPr>
        <w:t>Skills </w:t>
      </w:r>
      <w:r>
        <w:rPr>
          <w:b/>
          <w:color w:val="231F20"/>
          <w:sz w:val="20"/>
        </w:rPr>
        <w:t>Innovation</w:t>
      </w:r>
      <w:r>
        <w:rPr>
          <w:b/>
          <w:color w:val="231F20"/>
          <w:spacing w:val="-11"/>
          <w:sz w:val="20"/>
        </w:rPr>
        <w:t> </w:t>
      </w:r>
      <w:r>
        <w:rPr>
          <w:b/>
          <w:color w:val="231F20"/>
          <w:sz w:val="20"/>
        </w:rPr>
        <w:t>skills</w:t>
      </w:r>
    </w:p>
    <w:p>
      <w:pPr>
        <w:pStyle w:val="BodyText"/>
        <w:spacing w:line="312" w:lineRule="auto" w:before="220"/>
        <w:ind w:left="850" w:right="122"/>
      </w:pPr>
      <w:r>
        <w:rPr>
          <w:color w:val="231F20"/>
        </w:rPr>
        <w:t>Next, </w:t>
      </w:r>
      <w:r>
        <w:rPr>
          <w:color w:val="231F20"/>
          <w:spacing w:val="-3"/>
        </w:rPr>
        <w:t>we’re </w:t>
      </w:r>
      <w:r>
        <w:rPr>
          <w:color w:val="231F20"/>
        </w:rPr>
        <w:t>going to randomly present you with 6 of  9 innovative “public entrepreneur” skills, enabled by new technology, that foster more informed ways of working. We want to know more about your current interest in and knowledge of these skills. In each of the following sections, we will: 1) define a skill and why it is important to make sure we share a common understanding,</w:t>
      </w:r>
      <w:r>
        <w:rPr>
          <w:color w:val="231F20"/>
          <w:spacing w:val="-14"/>
        </w:rPr>
        <w:t> </w:t>
      </w:r>
      <w:r>
        <w:rPr>
          <w:color w:val="231F20"/>
        </w:rPr>
        <w:t>2)</w:t>
      </w:r>
      <w:r>
        <w:rPr>
          <w:color w:val="231F20"/>
          <w:spacing w:val="-13"/>
        </w:rPr>
        <w:t> </w:t>
      </w:r>
      <w:r>
        <w:rPr>
          <w:color w:val="231F20"/>
        </w:rPr>
        <w:t>provide</w:t>
      </w:r>
      <w:r>
        <w:rPr>
          <w:color w:val="231F20"/>
          <w:spacing w:val="-13"/>
        </w:rPr>
        <w:t> </w:t>
      </w:r>
      <w:r>
        <w:rPr>
          <w:color w:val="231F20"/>
        </w:rPr>
        <w:t>an</w:t>
      </w:r>
      <w:r>
        <w:rPr>
          <w:color w:val="231F20"/>
          <w:spacing w:val="-14"/>
        </w:rPr>
        <w:t> </w:t>
      </w:r>
      <w:r>
        <w:rPr>
          <w:color w:val="231F20"/>
        </w:rPr>
        <w:t>example,</w:t>
      </w:r>
      <w:r>
        <w:rPr>
          <w:color w:val="231F20"/>
          <w:spacing w:val="-13"/>
        </w:rPr>
        <w:t> </w:t>
      </w:r>
      <w:r>
        <w:rPr>
          <w:color w:val="231F20"/>
        </w:rPr>
        <w:t>again,</w:t>
      </w:r>
      <w:r>
        <w:rPr>
          <w:color w:val="231F20"/>
          <w:spacing w:val="-13"/>
        </w:rPr>
        <w:t> </w:t>
      </w:r>
      <w:r>
        <w:rPr>
          <w:color w:val="231F20"/>
        </w:rPr>
        <w:t>to</w:t>
      </w:r>
      <w:r>
        <w:rPr>
          <w:color w:val="231F20"/>
          <w:spacing w:val="-13"/>
        </w:rPr>
        <w:t> </w:t>
      </w:r>
      <w:r>
        <w:rPr>
          <w:color w:val="231F20"/>
        </w:rPr>
        <w:t>make sure</w:t>
      </w:r>
      <w:r>
        <w:rPr>
          <w:color w:val="231F20"/>
          <w:spacing w:val="-14"/>
        </w:rPr>
        <w:t> </w:t>
      </w:r>
      <w:r>
        <w:rPr>
          <w:color w:val="231F20"/>
        </w:rPr>
        <w:t>what</w:t>
      </w:r>
      <w:r>
        <w:rPr>
          <w:color w:val="231F20"/>
          <w:spacing w:val="-13"/>
        </w:rPr>
        <w:t> </w:t>
      </w:r>
      <w:r>
        <w:rPr>
          <w:color w:val="231F20"/>
        </w:rPr>
        <w:t>we</w:t>
      </w:r>
      <w:r>
        <w:rPr>
          <w:color w:val="231F20"/>
          <w:spacing w:val="-14"/>
        </w:rPr>
        <w:t> </w:t>
      </w:r>
      <w:r>
        <w:rPr>
          <w:color w:val="231F20"/>
        </w:rPr>
        <w:t>are</w:t>
      </w:r>
      <w:r>
        <w:rPr>
          <w:color w:val="231F20"/>
          <w:spacing w:val="-13"/>
        </w:rPr>
        <w:t> </w:t>
      </w:r>
      <w:r>
        <w:rPr>
          <w:color w:val="231F20"/>
        </w:rPr>
        <w:t>asking</w:t>
      </w:r>
      <w:r>
        <w:rPr>
          <w:color w:val="231F20"/>
          <w:spacing w:val="-14"/>
        </w:rPr>
        <w:t> </w:t>
      </w:r>
      <w:r>
        <w:rPr>
          <w:color w:val="231F20"/>
        </w:rPr>
        <w:t>about</w:t>
      </w:r>
      <w:r>
        <w:rPr>
          <w:color w:val="231F20"/>
          <w:spacing w:val="-13"/>
        </w:rPr>
        <w:t> </w:t>
      </w:r>
      <w:r>
        <w:rPr>
          <w:color w:val="231F20"/>
        </w:rPr>
        <w:t>is</w:t>
      </w:r>
      <w:r>
        <w:rPr>
          <w:color w:val="231F20"/>
          <w:spacing w:val="-14"/>
        </w:rPr>
        <w:t> </w:t>
      </w:r>
      <w:r>
        <w:rPr>
          <w:color w:val="231F20"/>
        </w:rPr>
        <w:t>clear,</w:t>
      </w:r>
      <w:r>
        <w:rPr>
          <w:color w:val="231F20"/>
          <w:spacing w:val="-13"/>
        </w:rPr>
        <w:t> </w:t>
      </w:r>
      <w:r>
        <w:rPr>
          <w:color w:val="231F20"/>
        </w:rPr>
        <w:t>and</w:t>
      </w:r>
      <w:r>
        <w:rPr>
          <w:color w:val="231F20"/>
          <w:spacing w:val="-14"/>
        </w:rPr>
        <w:t> </w:t>
      </w:r>
      <w:r>
        <w:rPr>
          <w:color w:val="231F20"/>
        </w:rPr>
        <w:t>3)</w:t>
      </w:r>
      <w:r>
        <w:rPr>
          <w:color w:val="231F20"/>
          <w:spacing w:val="-13"/>
        </w:rPr>
        <w:t> </w:t>
      </w:r>
      <w:r>
        <w:rPr>
          <w:color w:val="231F20"/>
        </w:rPr>
        <w:t>ask</w:t>
      </w:r>
      <w:r>
        <w:rPr>
          <w:color w:val="231F20"/>
          <w:spacing w:val="-14"/>
        </w:rPr>
        <w:t> </w:t>
      </w:r>
      <w:r>
        <w:rPr>
          <w:color w:val="231F20"/>
        </w:rPr>
        <w:t>you to answer 3 questions about your use of that</w:t>
      </w:r>
      <w:r>
        <w:rPr>
          <w:color w:val="231F20"/>
          <w:spacing w:val="-29"/>
        </w:rPr>
        <w:t> </w:t>
      </w:r>
      <w:r>
        <w:rPr>
          <w:color w:val="231F20"/>
        </w:rPr>
        <w:t>skill.</w:t>
      </w:r>
    </w:p>
    <w:p>
      <w:pPr>
        <w:pStyle w:val="Heading6"/>
        <w:spacing w:before="139"/>
        <w:ind w:left="443"/>
      </w:pPr>
      <w:r>
        <w:rPr>
          <w:b w:val="0"/>
        </w:rPr>
        <w:br w:type="column"/>
      </w:r>
      <w:r>
        <w:rPr>
          <w:color w:val="231F20"/>
        </w:rPr>
        <w:t>The 9 Public Entrepreneur Skills:</w:t>
      </w:r>
    </w:p>
    <w:p>
      <w:pPr>
        <w:pStyle w:val="ListParagraph"/>
        <w:numPr>
          <w:ilvl w:val="0"/>
          <w:numId w:val="9"/>
        </w:numPr>
        <w:tabs>
          <w:tab w:pos="729" w:val="left" w:leader="none"/>
        </w:tabs>
        <w:spacing w:line="240" w:lineRule="auto" w:before="220" w:after="0"/>
        <w:ind w:left="728" w:right="0" w:hanging="285"/>
        <w:jc w:val="left"/>
        <w:rPr>
          <w:b/>
          <w:sz w:val="20"/>
        </w:rPr>
      </w:pPr>
      <w:r>
        <w:rPr>
          <w:b/>
          <w:color w:val="231F20"/>
          <w:sz w:val="20"/>
        </w:rPr>
        <w:t>Problem</w:t>
      </w:r>
      <w:r>
        <w:rPr>
          <w:b/>
          <w:color w:val="231F20"/>
          <w:spacing w:val="-7"/>
          <w:sz w:val="20"/>
        </w:rPr>
        <w:t> </w:t>
      </w:r>
      <w:r>
        <w:rPr>
          <w:b/>
          <w:color w:val="231F20"/>
          <w:sz w:val="20"/>
        </w:rPr>
        <w:t>definition</w:t>
      </w:r>
    </w:p>
    <w:p>
      <w:pPr>
        <w:pStyle w:val="ListParagraph"/>
        <w:numPr>
          <w:ilvl w:val="0"/>
          <w:numId w:val="9"/>
        </w:numPr>
        <w:tabs>
          <w:tab w:pos="757" w:val="left" w:leader="none"/>
        </w:tabs>
        <w:spacing w:line="240" w:lineRule="auto" w:before="220" w:after="0"/>
        <w:ind w:left="756" w:right="0" w:hanging="313"/>
        <w:jc w:val="left"/>
        <w:rPr>
          <w:b/>
          <w:sz w:val="20"/>
        </w:rPr>
      </w:pPr>
      <w:r>
        <w:rPr>
          <w:b/>
          <w:color w:val="231F20"/>
          <w:w w:val="95"/>
          <w:sz w:val="20"/>
        </w:rPr>
        <w:t>Human-centred </w:t>
      </w:r>
      <w:r>
        <w:rPr>
          <w:b/>
          <w:color w:val="231F20"/>
          <w:spacing w:val="15"/>
          <w:w w:val="95"/>
          <w:sz w:val="20"/>
        </w:rPr>
        <w:t> </w:t>
      </w:r>
      <w:r>
        <w:rPr>
          <w:b/>
          <w:color w:val="231F20"/>
          <w:w w:val="95"/>
          <w:sz w:val="20"/>
        </w:rPr>
        <w:t>design</w:t>
      </w:r>
    </w:p>
    <w:p>
      <w:pPr>
        <w:pStyle w:val="ListParagraph"/>
        <w:numPr>
          <w:ilvl w:val="0"/>
          <w:numId w:val="9"/>
        </w:numPr>
        <w:tabs>
          <w:tab w:pos="762" w:val="left" w:leader="none"/>
        </w:tabs>
        <w:spacing w:line="240" w:lineRule="auto" w:before="220" w:after="0"/>
        <w:ind w:left="761" w:right="0" w:hanging="318"/>
        <w:jc w:val="left"/>
        <w:rPr>
          <w:b/>
          <w:sz w:val="20"/>
        </w:rPr>
      </w:pPr>
      <w:r>
        <w:rPr>
          <w:b/>
          <w:color w:val="231F20"/>
          <w:w w:val="95"/>
          <w:sz w:val="20"/>
        </w:rPr>
        <w:t>Data  analytical</w:t>
      </w:r>
      <w:r>
        <w:rPr>
          <w:b/>
          <w:color w:val="231F20"/>
          <w:spacing w:val="-21"/>
          <w:w w:val="95"/>
          <w:sz w:val="20"/>
        </w:rPr>
        <w:t> </w:t>
      </w:r>
      <w:r>
        <w:rPr>
          <w:b/>
          <w:color w:val="231F20"/>
          <w:w w:val="95"/>
          <w:sz w:val="20"/>
        </w:rPr>
        <w:t>thinking</w:t>
      </w:r>
    </w:p>
    <w:p>
      <w:pPr>
        <w:pStyle w:val="ListParagraph"/>
        <w:numPr>
          <w:ilvl w:val="0"/>
          <w:numId w:val="9"/>
        </w:numPr>
        <w:tabs>
          <w:tab w:pos="767" w:val="left" w:leader="none"/>
        </w:tabs>
        <w:spacing w:line="240" w:lineRule="auto" w:before="220" w:after="0"/>
        <w:ind w:left="766" w:right="0" w:hanging="323"/>
        <w:jc w:val="left"/>
        <w:rPr>
          <w:b/>
          <w:sz w:val="20"/>
        </w:rPr>
      </w:pPr>
      <w:r>
        <w:rPr>
          <w:b/>
          <w:color w:val="231F20"/>
          <w:sz w:val="20"/>
        </w:rPr>
        <w:t>Open</w:t>
      </w:r>
      <w:r>
        <w:rPr>
          <w:b/>
          <w:color w:val="231F20"/>
          <w:spacing w:val="-7"/>
          <w:sz w:val="20"/>
        </w:rPr>
        <w:t> </w:t>
      </w:r>
      <w:r>
        <w:rPr>
          <w:b/>
          <w:color w:val="231F20"/>
          <w:sz w:val="20"/>
        </w:rPr>
        <w:t>innovation</w:t>
      </w:r>
    </w:p>
    <w:p>
      <w:pPr>
        <w:pStyle w:val="ListParagraph"/>
        <w:numPr>
          <w:ilvl w:val="0"/>
          <w:numId w:val="9"/>
        </w:numPr>
        <w:tabs>
          <w:tab w:pos="757" w:val="left" w:leader="none"/>
        </w:tabs>
        <w:spacing w:line="240" w:lineRule="auto" w:before="220" w:after="0"/>
        <w:ind w:left="756" w:right="0" w:hanging="313"/>
        <w:jc w:val="left"/>
        <w:rPr>
          <w:b/>
          <w:sz w:val="20"/>
        </w:rPr>
      </w:pPr>
      <w:r>
        <w:rPr>
          <w:b/>
          <w:color w:val="231F20"/>
          <w:w w:val="95"/>
          <w:sz w:val="20"/>
        </w:rPr>
        <w:t>Behavioural</w:t>
      </w:r>
      <w:r>
        <w:rPr>
          <w:b/>
          <w:color w:val="231F20"/>
          <w:spacing w:val="-32"/>
          <w:w w:val="95"/>
          <w:sz w:val="20"/>
        </w:rPr>
        <w:t> </w:t>
      </w:r>
      <w:r>
        <w:rPr>
          <w:b/>
          <w:color w:val="231F20"/>
          <w:w w:val="95"/>
          <w:sz w:val="20"/>
        </w:rPr>
        <w:t>insights</w:t>
      </w:r>
    </w:p>
    <w:p>
      <w:pPr>
        <w:pStyle w:val="ListParagraph"/>
        <w:numPr>
          <w:ilvl w:val="0"/>
          <w:numId w:val="9"/>
        </w:numPr>
        <w:tabs>
          <w:tab w:pos="761" w:val="left" w:leader="none"/>
        </w:tabs>
        <w:spacing w:line="240" w:lineRule="auto" w:before="220" w:after="0"/>
        <w:ind w:left="760" w:right="0" w:hanging="317"/>
        <w:jc w:val="left"/>
        <w:rPr>
          <w:b/>
          <w:sz w:val="20"/>
        </w:rPr>
      </w:pPr>
      <w:r>
        <w:rPr>
          <w:b/>
          <w:color w:val="231F20"/>
          <w:w w:val="95"/>
          <w:sz w:val="20"/>
        </w:rPr>
        <w:t>Lean-agile</w:t>
      </w:r>
      <w:r>
        <w:rPr>
          <w:b/>
          <w:color w:val="231F20"/>
          <w:spacing w:val="44"/>
          <w:w w:val="95"/>
          <w:sz w:val="20"/>
        </w:rPr>
        <w:t> </w:t>
      </w:r>
      <w:r>
        <w:rPr>
          <w:b/>
          <w:color w:val="231F20"/>
          <w:w w:val="95"/>
          <w:sz w:val="20"/>
        </w:rPr>
        <w:t>methods</w:t>
      </w:r>
    </w:p>
    <w:p>
      <w:pPr>
        <w:pStyle w:val="ListParagraph"/>
        <w:numPr>
          <w:ilvl w:val="0"/>
          <w:numId w:val="9"/>
        </w:numPr>
        <w:tabs>
          <w:tab w:pos="731" w:val="left" w:leader="none"/>
        </w:tabs>
        <w:spacing w:line="240" w:lineRule="auto" w:before="220" w:after="0"/>
        <w:ind w:left="730" w:right="0" w:hanging="287"/>
        <w:jc w:val="left"/>
        <w:rPr>
          <w:b/>
          <w:sz w:val="20"/>
        </w:rPr>
      </w:pPr>
      <w:r>
        <w:rPr>
          <w:b/>
          <w:color w:val="231F20"/>
          <w:sz w:val="20"/>
        </w:rPr>
        <w:t>Impact evaluation</w:t>
      </w:r>
      <w:r>
        <w:rPr>
          <w:b/>
          <w:color w:val="231F20"/>
          <w:spacing w:val="-15"/>
          <w:sz w:val="20"/>
        </w:rPr>
        <w:t> </w:t>
      </w:r>
      <w:r>
        <w:rPr>
          <w:b/>
          <w:color w:val="231F20"/>
          <w:sz w:val="20"/>
        </w:rPr>
        <w:t>methods</w:t>
      </w:r>
    </w:p>
    <w:p>
      <w:pPr>
        <w:pStyle w:val="ListParagraph"/>
        <w:numPr>
          <w:ilvl w:val="0"/>
          <w:numId w:val="9"/>
        </w:numPr>
        <w:tabs>
          <w:tab w:pos="760" w:val="left" w:leader="none"/>
        </w:tabs>
        <w:spacing w:line="240" w:lineRule="auto" w:before="220" w:after="0"/>
        <w:ind w:left="759" w:right="0" w:hanging="316"/>
        <w:jc w:val="left"/>
        <w:rPr>
          <w:b/>
          <w:sz w:val="20"/>
        </w:rPr>
      </w:pPr>
      <w:r>
        <w:rPr>
          <w:b/>
          <w:color w:val="231F20"/>
          <w:sz w:val="20"/>
        </w:rPr>
        <w:t>Evidence synthesis</w:t>
      </w:r>
      <w:r>
        <w:rPr>
          <w:b/>
          <w:color w:val="231F20"/>
          <w:spacing w:val="-18"/>
          <w:sz w:val="20"/>
        </w:rPr>
        <w:t> </w:t>
      </w:r>
      <w:r>
        <w:rPr>
          <w:b/>
          <w:color w:val="231F20"/>
          <w:sz w:val="20"/>
        </w:rPr>
        <w:t>methods</w:t>
      </w:r>
    </w:p>
    <w:p>
      <w:pPr>
        <w:pStyle w:val="ListParagraph"/>
        <w:numPr>
          <w:ilvl w:val="0"/>
          <w:numId w:val="9"/>
        </w:numPr>
        <w:tabs>
          <w:tab w:pos="747" w:val="left" w:leader="none"/>
        </w:tabs>
        <w:spacing w:line="240" w:lineRule="auto" w:before="220" w:after="0"/>
        <w:ind w:left="746" w:right="0" w:hanging="303"/>
        <w:jc w:val="left"/>
        <w:rPr>
          <w:b/>
          <w:sz w:val="20"/>
        </w:rPr>
      </w:pPr>
      <w:r>
        <w:rPr>
          <w:b/>
          <w:color w:val="231F20"/>
          <w:sz w:val="20"/>
        </w:rPr>
        <w:t>Systems</w:t>
      </w:r>
      <w:r>
        <w:rPr>
          <w:b/>
          <w:color w:val="231F20"/>
          <w:spacing w:val="-8"/>
          <w:sz w:val="20"/>
        </w:rPr>
        <w:t> </w:t>
      </w:r>
      <w:r>
        <w:rPr>
          <w:b/>
          <w:color w:val="231F20"/>
          <w:sz w:val="20"/>
        </w:rPr>
        <w:t>thinking</w:t>
      </w:r>
    </w:p>
    <w:p>
      <w:pPr>
        <w:pStyle w:val="BodyText"/>
        <w:spacing w:before="2"/>
        <w:rPr>
          <w:b/>
          <w:sz w:val="32"/>
        </w:rPr>
      </w:pPr>
    </w:p>
    <w:p>
      <w:pPr>
        <w:pStyle w:val="BodyText"/>
        <w:spacing w:line="312" w:lineRule="auto"/>
        <w:ind w:left="443" w:right="1107"/>
      </w:pPr>
      <w:r>
        <w:rPr>
          <w:color w:val="231F20"/>
          <w:w w:val="105"/>
        </w:rPr>
        <w:t>Again, answer with regard to the substance of the question</w:t>
      </w:r>
      <w:r>
        <w:rPr>
          <w:color w:val="231F20"/>
          <w:spacing w:val="-28"/>
          <w:w w:val="105"/>
        </w:rPr>
        <w:t> </w:t>
      </w:r>
      <w:r>
        <w:rPr>
          <w:color w:val="231F20"/>
          <w:w w:val="105"/>
        </w:rPr>
        <w:t>even</w:t>
      </w:r>
      <w:r>
        <w:rPr>
          <w:color w:val="231F20"/>
          <w:spacing w:val="-28"/>
          <w:w w:val="105"/>
        </w:rPr>
        <w:t> </w:t>
      </w:r>
      <w:r>
        <w:rPr>
          <w:color w:val="231F20"/>
          <w:w w:val="105"/>
        </w:rPr>
        <w:t>if</w:t>
      </w:r>
      <w:r>
        <w:rPr>
          <w:color w:val="231F20"/>
          <w:spacing w:val="-28"/>
          <w:w w:val="105"/>
        </w:rPr>
        <w:t> </w:t>
      </w:r>
      <w:r>
        <w:rPr>
          <w:color w:val="231F20"/>
          <w:w w:val="105"/>
        </w:rPr>
        <w:t>you</w:t>
      </w:r>
      <w:r>
        <w:rPr>
          <w:color w:val="231F20"/>
          <w:spacing w:val="-27"/>
          <w:w w:val="105"/>
        </w:rPr>
        <w:t> </w:t>
      </w:r>
      <w:r>
        <w:rPr>
          <w:color w:val="231F20"/>
          <w:w w:val="105"/>
        </w:rPr>
        <w:t>know</w:t>
      </w:r>
      <w:r>
        <w:rPr>
          <w:color w:val="231F20"/>
          <w:spacing w:val="-28"/>
          <w:w w:val="105"/>
        </w:rPr>
        <w:t> </w:t>
      </w:r>
      <w:r>
        <w:rPr>
          <w:color w:val="231F20"/>
          <w:w w:val="105"/>
        </w:rPr>
        <w:t>the</w:t>
      </w:r>
      <w:r>
        <w:rPr>
          <w:color w:val="231F20"/>
          <w:spacing w:val="-28"/>
          <w:w w:val="105"/>
        </w:rPr>
        <w:t> </w:t>
      </w:r>
      <w:r>
        <w:rPr>
          <w:color w:val="231F20"/>
          <w:w w:val="105"/>
        </w:rPr>
        <w:t>skill</w:t>
      </w:r>
      <w:r>
        <w:rPr>
          <w:color w:val="231F20"/>
          <w:spacing w:val="-27"/>
          <w:w w:val="105"/>
        </w:rPr>
        <w:t> </w:t>
      </w:r>
      <w:r>
        <w:rPr>
          <w:color w:val="231F20"/>
          <w:w w:val="105"/>
        </w:rPr>
        <w:t>by</w:t>
      </w:r>
      <w:r>
        <w:rPr>
          <w:color w:val="231F20"/>
          <w:spacing w:val="-28"/>
          <w:w w:val="105"/>
        </w:rPr>
        <w:t> </w:t>
      </w:r>
      <w:r>
        <w:rPr>
          <w:color w:val="231F20"/>
          <w:w w:val="105"/>
        </w:rPr>
        <w:t>another</w:t>
      </w:r>
      <w:r>
        <w:rPr>
          <w:color w:val="231F20"/>
          <w:spacing w:val="-28"/>
          <w:w w:val="105"/>
        </w:rPr>
        <w:t> </w:t>
      </w:r>
      <w:r>
        <w:rPr>
          <w:color w:val="231F20"/>
          <w:w w:val="105"/>
        </w:rPr>
        <w:t>name.</w:t>
      </w:r>
    </w:p>
    <w:p>
      <w:pPr>
        <w:pStyle w:val="BodyText"/>
        <w:spacing w:before="3"/>
        <w:rPr>
          <w:sz w:val="26"/>
        </w:rPr>
      </w:pPr>
    </w:p>
    <w:p>
      <w:pPr>
        <w:spacing w:before="0"/>
        <w:ind w:left="443" w:right="0" w:firstLine="0"/>
        <w:jc w:val="left"/>
        <w:rPr>
          <w:b/>
          <w:sz w:val="20"/>
        </w:rPr>
      </w:pPr>
      <w:r>
        <w:rPr>
          <w:b/>
          <w:color w:val="A7A9AC"/>
          <w:sz w:val="20"/>
        </w:rPr>
        <w:t>Start of Block: Skill 1</w:t>
      </w:r>
    </w:p>
    <w:p>
      <w:pPr>
        <w:pStyle w:val="BodyText"/>
        <w:spacing w:before="2"/>
        <w:rPr>
          <w:b/>
          <w:sz w:val="32"/>
        </w:rPr>
      </w:pPr>
    </w:p>
    <w:p>
      <w:pPr>
        <w:pStyle w:val="BodyText"/>
        <w:ind w:left="443"/>
      </w:pPr>
      <w:r>
        <w:rPr>
          <w:color w:val="231F20"/>
        </w:rPr>
        <w:t>Q2.1 Problem definition</w:t>
      </w:r>
    </w:p>
    <w:p>
      <w:pPr>
        <w:pStyle w:val="BodyText"/>
        <w:spacing w:before="4"/>
        <w:rPr>
          <w:sz w:val="9"/>
        </w:rPr>
      </w:pPr>
    </w:p>
    <w:p>
      <w:pPr>
        <w:pStyle w:val="BodyText"/>
        <w:ind w:left="443"/>
      </w:pPr>
      <w:r>
        <w:rPr/>
        <w:drawing>
          <wp:inline distT="0" distB="0" distL="0" distR="0">
            <wp:extent cx="3111375" cy="2322576"/>
            <wp:effectExtent l="0" t="0" r="0" b="0"/>
            <wp:docPr id="43" name="image50.jpeg" descr=""/>
            <wp:cNvGraphicFramePr>
              <a:graphicFrameLocks noChangeAspect="1"/>
            </wp:cNvGraphicFramePr>
            <a:graphic>
              <a:graphicData uri="http://schemas.openxmlformats.org/drawingml/2006/picture">
                <pic:pic>
                  <pic:nvPicPr>
                    <pic:cNvPr id="44" name="image50.jpeg"/>
                    <pic:cNvPicPr/>
                  </pic:nvPicPr>
                  <pic:blipFill>
                    <a:blip r:embed="rId244" cstate="print"/>
                    <a:stretch>
                      <a:fillRect/>
                    </a:stretch>
                  </pic:blipFill>
                  <pic:spPr>
                    <a:xfrm>
                      <a:off x="0" y="0"/>
                      <a:ext cx="3111375" cy="2322576"/>
                    </a:xfrm>
                    <a:prstGeom prst="rect">
                      <a:avLst/>
                    </a:prstGeom>
                  </pic:spPr>
                </pic:pic>
              </a:graphicData>
            </a:graphic>
          </wp:inline>
        </w:drawing>
      </w:r>
      <w:r>
        <w:rPr/>
      </w:r>
    </w:p>
    <w:p>
      <w:pPr>
        <w:spacing w:line="249" w:lineRule="auto" w:before="224"/>
        <w:ind w:left="443" w:right="821" w:firstLine="0"/>
        <w:jc w:val="left"/>
        <w:rPr>
          <w:i/>
          <w:sz w:val="16"/>
        </w:rPr>
      </w:pPr>
      <w:r>
        <w:rPr>
          <w:i/>
          <w:color w:val="231F20"/>
          <w:w w:val="89"/>
          <w:sz w:val="16"/>
        </w:rPr>
        <w:t>So</w:t>
      </w:r>
      <w:r>
        <w:rPr>
          <w:i/>
          <w:color w:val="231F20"/>
          <w:w w:val="99"/>
          <w:sz w:val="16"/>
        </w:rPr>
        <w:t>u</w:t>
      </w:r>
      <w:r>
        <w:rPr>
          <w:i/>
          <w:color w:val="231F20"/>
          <w:w w:val="117"/>
          <w:sz w:val="16"/>
        </w:rPr>
        <w:t>r</w:t>
      </w:r>
      <w:r>
        <w:rPr>
          <w:i/>
          <w:color w:val="231F20"/>
          <w:w w:val="105"/>
          <w:sz w:val="16"/>
        </w:rPr>
        <w:t>c</w:t>
      </w:r>
      <w:r>
        <w:rPr>
          <w:i/>
          <w:color w:val="231F20"/>
          <w:w w:val="95"/>
          <w:sz w:val="16"/>
        </w:rPr>
        <w:t>e:</w:t>
      </w:r>
      <w:r>
        <w:rPr>
          <w:i/>
          <w:color w:val="231F20"/>
          <w:sz w:val="16"/>
        </w:rPr>
        <w:t> </w:t>
      </w:r>
      <w:r>
        <w:rPr>
          <w:i/>
          <w:color w:val="231F20"/>
          <w:w w:val="94"/>
          <w:sz w:val="16"/>
        </w:rPr>
        <w:t>I</w:t>
      </w:r>
      <w:r>
        <w:rPr>
          <w:i/>
          <w:color w:val="231F20"/>
          <w:w w:val="103"/>
          <w:sz w:val="16"/>
        </w:rPr>
        <w:t>d</w:t>
      </w:r>
      <w:r>
        <w:rPr>
          <w:i/>
          <w:color w:val="231F20"/>
          <w:w w:val="99"/>
          <w:sz w:val="16"/>
        </w:rPr>
        <w:t>eaCh</w:t>
      </w:r>
      <w:r>
        <w:rPr>
          <w:i/>
          <w:color w:val="231F20"/>
          <w:w w:val="103"/>
          <w:sz w:val="16"/>
        </w:rPr>
        <w:t>a</w:t>
      </w:r>
      <w:r>
        <w:rPr>
          <w:i/>
          <w:color w:val="231F20"/>
          <w:w w:val="100"/>
          <w:sz w:val="16"/>
        </w:rPr>
        <w:t>mp</w:t>
      </w:r>
      <w:r>
        <w:rPr>
          <w:i/>
          <w:color w:val="231F20"/>
          <w:w w:val="106"/>
          <w:sz w:val="16"/>
        </w:rPr>
        <w:t>i</w:t>
      </w:r>
      <w:r>
        <w:rPr>
          <w:i/>
          <w:color w:val="231F20"/>
          <w:w w:val="103"/>
          <w:sz w:val="16"/>
        </w:rPr>
        <w:t>o</w:t>
      </w:r>
      <w:r>
        <w:rPr>
          <w:i/>
          <w:color w:val="231F20"/>
          <w:w w:val="99"/>
          <w:sz w:val="16"/>
        </w:rPr>
        <w:t>n</w:t>
      </w:r>
      <w:r>
        <w:rPr>
          <w:i/>
          <w:color w:val="231F20"/>
          <w:w w:val="87"/>
          <w:sz w:val="16"/>
        </w:rPr>
        <w:t>s</w:t>
      </w:r>
      <w:r>
        <w:rPr>
          <w:i/>
          <w:color w:val="231F20"/>
          <w:sz w:val="16"/>
        </w:rPr>
        <w:t> </w:t>
      </w:r>
      <w:r>
        <w:rPr>
          <w:i/>
          <w:color w:val="231F20"/>
          <w:w w:val="85"/>
          <w:sz w:val="16"/>
        </w:rPr>
        <w:t>R</w:t>
      </w:r>
      <w:r>
        <w:rPr>
          <w:i/>
          <w:color w:val="231F20"/>
          <w:w w:val="99"/>
          <w:sz w:val="16"/>
        </w:rPr>
        <w:t>e</w:t>
      </w:r>
      <w:r>
        <w:rPr>
          <w:i/>
          <w:color w:val="231F20"/>
          <w:w w:val="125"/>
          <w:sz w:val="16"/>
        </w:rPr>
        <w:t>t</w:t>
      </w:r>
      <w:r>
        <w:rPr>
          <w:i/>
          <w:color w:val="231F20"/>
          <w:w w:val="113"/>
          <w:sz w:val="16"/>
        </w:rPr>
        <w:t>ri</w:t>
      </w:r>
      <w:r>
        <w:rPr>
          <w:i/>
          <w:color w:val="231F20"/>
          <w:w w:val="99"/>
          <w:sz w:val="16"/>
        </w:rPr>
        <w:t>e</w:t>
      </w:r>
      <w:r>
        <w:rPr>
          <w:i/>
          <w:color w:val="231F20"/>
          <w:w w:val="90"/>
          <w:sz w:val="16"/>
        </w:rPr>
        <w:t>v</w:t>
      </w:r>
      <w:r>
        <w:rPr>
          <w:i/>
          <w:color w:val="231F20"/>
          <w:w w:val="101"/>
          <w:sz w:val="16"/>
        </w:rPr>
        <w:t>ed</w:t>
      </w:r>
      <w:r>
        <w:rPr>
          <w:i/>
          <w:color w:val="231F20"/>
          <w:sz w:val="16"/>
        </w:rPr>
        <w:t> </w:t>
      </w:r>
      <w:r>
        <w:rPr>
          <w:i/>
          <w:color w:val="231F20"/>
          <w:w w:val="116"/>
          <w:sz w:val="16"/>
        </w:rPr>
        <w:t>f</w:t>
      </w:r>
      <w:r>
        <w:rPr>
          <w:i/>
          <w:color w:val="231F20"/>
          <w:w w:val="117"/>
          <w:sz w:val="16"/>
        </w:rPr>
        <w:t>r</w:t>
      </w:r>
      <w:r>
        <w:rPr>
          <w:i/>
          <w:color w:val="231F20"/>
          <w:w w:val="103"/>
          <w:sz w:val="16"/>
        </w:rPr>
        <w:t>o</w:t>
      </w:r>
      <w:r>
        <w:rPr>
          <w:i/>
          <w:color w:val="231F20"/>
          <w:w w:val="96"/>
          <w:sz w:val="16"/>
        </w:rPr>
        <w:t>m:</w:t>
      </w:r>
      <w:r>
        <w:rPr>
          <w:i/>
          <w:color w:val="231F20"/>
          <w:sz w:val="16"/>
        </w:rPr>
        <w:t> </w:t>
      </w:r>
      <w:r>
        <w:rPr>
          <w:i/>
          <w:color w:val="231F20"/>
          <w:w w:val="101"/>
          <w:sz w:val="16"/>
        </w:rPr>
        <w:t>h</w:t>
      </w:r>
      <w:r>
        <w:rPr>
          <w:i/>
          <w:color w:val="231F20"/>
          <w:w w:val="109"/>
          <w:sz w:val="16"/>
        </w:rPr>
        <w:t>ttp:</w:t>
      </w:r>
      <w:r>
        <w:rPr>
          <w:i/>
          <w:color w:val="231F20"/>
          <w:w w:val="187"/>
          <w:sz w:val="16"/>
        </w:rPr>
        <w:t>/</w:t>
      </w:r>
      <w:r>
        <w:rPr>
          <w:i/>
          <w:color w:val="231F20"/>
          <w:w w:val="106"/>
          <w:sz w:val="16"/>
        </w:rPr>
        <w:t>/www</w:t>
      </w:r>
      <w:r>
        <w:rPr>
          <w:i/>
          <w:color w:val="231F20"/>
          <w:w w:val="96"/>
          <w:sz w:val="16"/>
        </w:rPr>
        <w:t>.i</w:t>
      </w:r>
      <w:r>
        <w:rPr>
          <w:i/>
          <w:color w:val="231F20"/>
          <w:w w:val="103"/>
          <w:sz w:val="16"/>
        </w:rPr>
        <w:t>d</w:t>
      </w:r>
      <w:r>
        <w:rPr>
          <w:i/>
          <w:color w:val="231F20"/>
          <w:w w:val="102"/>
          <w:sz w:val="16"/>
        </w:rPr>
        <w:t>eac</w:t>
      </w:r>
      <w:r>
        <w:rPr>
          <w:i/>
          <w:color w:val="231F20"/>
          <w:w w:val="101"/>
          <w:sz w:val="16"/>
        </w:rPr>
        <w:t>h</w:t>
      </w:r>
      <w:r>
        <w:rPr>
          <w:i/>
          <w:color w:val="231F20"/>
          <w:w w:val="103"/>
          <w:sz w:val="16"/>
        </w:rPr>
        <w:t>a</w:t>
      </w:r>
      <w:r>
        <w:rPr>
          <w:i/>
          <w:color w:val="231F20"/>
          <w:w w:val="100"/>
          <w:sz w:val="16"/>
        </w:rPr>
        <w:t>mp</w:t>
      </w:r>
      <w:r>
        <w:rPr>
          <w:i/>
          <w:color w:val="231F20"/>
          <w:w w:val="106"/>
          <w:sz w:val="16"/>
        </w:rPr>
        <w:t>i</w:t>
      </w:r>
      <w:r>
        <w:rPr>
          <w:i/>
          <w:color w:val="231F20"/>
          <w:w w:val="103"/>
          <w:sz w:val="16"/>
        </w:rPr>
        <w:t>o</w:t>
      </w:r>
      <w:r>
        <w:rPr>
          <w:i/>
          <w:color w:val="231F20"/>
          <w:w w:val="99"/>
          <w:sz w:val="16"/>
        </w:rPr>
        <w:t>n</w:t>
      </w:r>
      <w:r>
        <w:rPr>
          <w:i/>
          <w:color w:val="231F20"/>
          <w:w w:val="87"/>
          <w:sz w:val="16"/>
        </w:rPr>
        <w:t>s. </w:t>
      </w:r>
      <w:r>
        <w:rPr>
          <w:i/>
          <w:color w:val="231F20"/>
          <w:w w:val="105"/>
          <w:sz w:val="16"/>
        </w:rPr>
        <w:t>com/weblogs/archives/quotes/index.shtml</w:t>
      </w:r>
    </w:p>
    <w:p>
      <w:pPr>
        <w:spacing w:after="0" w:line="249" w:lineRule="auto"/>
        <w:jc w:val="left"/>
        <w:rPr>
          <w:sz w:val="16"/>
        </w:rPr>
        <w:sectPr>
          <w:type w:val="continuous"/>
          <w:pgSz w:w="11910" w:h="16840"/>
          <w:pgMar w:top="920" w:bottom="280" w:left="0" w:right="0"/>
          <w:cols w:num="2" w:equalWidth="0">
            <w:col w:w="5682" w:space="40"/>
            <w:col w:w="6188"/>
          </w:cols>
        </w:sectPr>
      </w:pPr>
    </w:p>
    <w:p>
      <w:pPr>
        <w:pStyle w:val="BodyText"/>
        <w:rPr>
          <w:i/>
        </w:rPr>
      </w:pPr>
    </w:p>
    <w:p>
      <w:pPr>
        <w:pStyle w:val="BodyText"/>
        <w:rPr>
          <w:i/>
        </w:rPr>
      </w:pPr>
    </w:p>
    <w:p>
      <w:pPr>
        <w:pStyle w:val="BodyText"/>
        <w:spacing w:before="9"/>
        <w:rPr>
          <w:i/>
          <w:sz w:val="26"/>
        </w:rPr>
      </w:pPr>
    </w:p>
    <w:p>
      <w:pPr>
        <w:spacing w:after="0"/>
        <w:rPr>
          <w:sz w:val="26"/>
        </w:rPr>
        <w:sectPr>
          <w:headerReference w:type="default" r:id="rId245"/>
          <w:footerReference w:type="default" r:id="rId246"/>
          <w:pgSz w:w="11910" w:h="16840"/>
          <w:pgMar w:header="0" w:footer="718" w:top="1580" w:bottom="900" w:left="0" w:right="0"/>
          <w:pgNumType w:start="87"/>
        </w:sectPr>
      </w:pPr>
    </w:p>
    <w:p>
      <w:pPr>
        <w:pStyle w:val="Heading6"/>
        <w:spacing w:before="139"/>
        <w:ind w:left="850"/>
      </w:pPr>
      <w:r>
        <w:rPr>
          <w:color w:val="231F20"/>
        </w:rPr>
        <w:t>What is it?</w:t>
      </w:r>
    </w:p>
    <w:p>
      <w:pPr>
        <w:pStyle w:val="BodyText"/>
        <w:spacing w:line="312" w:lineRule="auto" w:before="220"/>
        <w:ind w:left="850" w:right="156"/>
      </w:pPr>
      <w:r>
        <w:rPr>
          <w:color w:val="231F20"/>
        </w:rPr>
        <w:t>Problem definition is the process of narrowing an issue down to a more readily actionable smaller problem by hypothesising why a problem is occurring and identifying its root causes. The process involves a multi-step process of defining and re-framing</w:t>
      </w:r>
    </w:p>
    <w:p>
      <w:pPr>
        <w:pStyle w:val="BodyText"/>
        <w:spacing w:line="312" w:lineRule="auto" w:before="5"/>
        <w:ind w:left="850"/>
      </w:pPr>
      <w:r>
        <w:rPr>
          <w:color w:val="231F20"/>
        </w:rPr>
        <w:t>the problem to arrive at either a narrower or a new understanding of an actionable challenge that you can tackle. Problem definition skills include developing a hypothesis, defining and re-defining root causes.</w:t>
      </w:r>
    </w:p>
    <w:p>
      <w:pPr>
        <w:pStyle w:val="BodyText"/>
        <w:spacing w:before="5"/>
        <w:rPr>
          <w:sz w:val="26"/>
        </w:rPr>
      </w:pPr>
    </w:p>
    <w:p>
      <w:pPr>
        <w:pStyle w:val="BodyText"/>
        <w:ind w:left="850"/>
      </w:pPr>
      <w:r>
        <w:rPr>
          <w:color w:val="231F20"/>
        </w:rPr>
        <w:t>Q2.2 Why does it matter?</w:t>
      </w:r>
    </w:p>
    <w:p>
      <w:pPr>
        <w:pStyle w:val="BodyText"/>
        <w:spacing w:line="312" w:lineRule="auto" w:before="220"/>
        <w:ind w:left="850"/>
      </w:pPr>
      <w:r>
        <w:rPr>
          <w:color w:val="231F20"/>
        </w:rPr>
        <w:t>One cannot come up with workable solutions until one has defined, as concretely as possible, the problem to be solved. Show me an example:</w:t>
      </w:r>
    </w:p>
    <w:p>
      <w:pPr>
        <w:pStyle w:val="BodyText"/>
        <w:spacing w:before="4"/>
        <w:rPr>
          <w:sz w:val="26"/>
        </w:rPr>
      </w:pPr>
    </w:p>
    <w:p>
      <w:pPr>
        <w:pStyle w:val="BodyText"/>
        <w:ind w:left="850"/>
      </w:pPr>
      <w:r>
        <w:rPr>
          <w:color w:val="231F20"/>
          <w:w w:val="105"/>
        </w:rPr>
        <w:t>Watch the video </w:t>
      </w:r>
      <w:hyperlink r:id="rId247">
        <w:r>
          <w:rPr>
            <w:color w:val="231F20"/>
            <w:w w:val="105"/>
            <w:u w:val="single" w:color="231F20"/>
          </w:rPr>
          <w:t>here</w:t>
        </w:r>
      </w:hyperlink>
      <w:r>
        <w:rPr>
          <w:color w:val="231F20"/>
          <w:w w:val="105"/>
        </w:rPr>
        <w:t>.</w:t>
      </w:r>
    </w:p>
    <w:p>
      <w:pPr>
        <w:pStyle w:val="BodyText"/>
        <w:spacing w:before="2"/>
        <w:rPr>
          <w:sz w:val="32"/>
        </w:rPr>
      </w:pPr>
    </w:p>
    <w:p>
      <w:pPr>
        <w:pStyle w:val="BodyText"/>
        <w:spacing w:line="312" w:lineRule="auto"/>
        <w:ind w:left="850"/>
      </w:pPr>
      <w:r>
        <w:rPr>
          <w:color w:val="231F20"/>
        </w:rPr>
        <w:t>In the 1978 </w:t>
      </w:r>
      <w:r>
        <w:rPr>
          <w:i/>
          <w:color w:val="231F20"/>
          <w:spacing w:val="3"/>
        </w:rPr>
        <w:t>Art </w:t>
      </w:r>
      <w:r>
        <w:rPr>
          <w:i/>
          <w:color w:val="231F20"/>
        </w:rPr>
        <w:t>of Problem Solving</w:t>
      </w:r>
      <w:r>
        <w:rPr>
          <w:color w:val="231F20"/>
        </w:rPr>
        <w:t>, Russell Ackoff illustrates the example of the “slow elevator problem.” Hotel guests complain to the manager that the  elevator</w:t>
      </w:r>
      <w:r>
        <w:rPr>
          <w:color w:val="231F20"/>
          <w:spacing w:val="-11"/>
        </w:rPr>
        <w:t> </w:t>
      </w:r>
      <w:r>
        <w:rPr>
          <w:color w:val="231F20"/>
        </w:rPr>
        <w:t>is</w:t>
      </w:r>
      <w:r>
        <w:rPr>
          <w:color w:val="231F20"/>
          <w:spacing w:val="-10"/>
        </w:rPr>
        <w:t> </w:t>
      </w:r>
      <w:r>
        <w:rPr>
          <w:color w:val="231F20"/>
        </w:rPr>
        <w:t>too</w:t>
      </w:r>
      <w:r>
        <w:rPr>
          <w:color w:val="231F20"/>
          <w:spacing w:val="-10"/>
        </w:rPr>
        <w:t> </w:t>
      </w:r>
      <w:r>
        <w:rPr>
          <w:color w:val="231F20"/>
        </w:rPr>
        <w:t>slow.</w:t>
      </w:r>
      <w:r>
        <w:rPr>
          <w:color w:val="231F20"/>
          <w:spacing w:val="-10"/>
        </w:rPr>
        <w:t> </w:t>
      </w:r>
      <w:r>
        <w:rPr>
          <w:color w:val="231F20"/>
        </w:rPr>
        <w:t>The</w:t>
      </w:r>
      <w:r>
        <w:rPr>
          <w:color w:val="231F20"/>
          <w:spacing w:val="-10"/>
        </w:rPr>
        <w:t> </w:t>
      </w:r>
      <w:r>
        <w:rPr>
          <w:color w:val="231F20"/>
        </w:rPr>
        <w:t>Manager</w:t>
      </w:r>
      <w:r>
        <w:rPr>
          <w:color w:val="231F20"/>
          <w:spacing w:val="-10"/>
        </w:rPr>
        <w:t> </w:t>
      </w:r>
      <w:r>
        <w:rPr>
          <w:color w:val="231F20"/>
        </w:rPr>
        <w:t>consults</w:t>
      </w:r>
      <w:r>
        <w:rPr>
          <w:color w:val="231F20"/>
          <w:spacing w:val="-11"/>
        </w:rPr>
        <w:t> </w:t>
      </w:r>
      <w:r>
        <w:rPr>
          <w:color w:val="231F20"/>
        </w:rPr>
        <w:t>an</w:t>
      </w:r>
      <w:r>
        <w:rPr>
          <w:color w:val="231F20"/>
          <w:spacing w:val="-10"/>
        </w:rPr>
        <w:t> </w:t>
      </w:r>
      <w:r>
        <w:rPr>
          <w:color w:val="231F20"/>
        </w:rPr>
        <w:t>engineer who defines the problem mechanically and proposes the obvious solution of replacing the elevator engine at great expense. But the manager digs deeper and hires a psychologist who reframes the problem as “the wait is annoying.” Then it suddenly becomes obvious that hanging a mirror outside of the elevator for</w:t>
      </w:r>
      <w:r>
        <w:rPr>
          <w:color w:val="231F20"/>
          <w:spacing w:val="4"/>
        </w:rPr>
        <w:t> </w:t>
      </w:r>
      <w:r>
        <w:rPr>
          <w:color w:val="231F20"/>
        </w:rPr>
        <w:t>people</w:t>
      </w:r>
    </w:p>
    <w:p>
      <w:pPr>
        <w:pStyle w:val="BodyText"/>
        <w:spacing w:line="312" w:lineRule="auto" w:before="11"/>
        <w:ind w:left="850" w:right="14"/>
      </w:pPr>
      <w:r>
        <w:rPr>
          <w:color w:val="231F20"/>
          <w:w w:val="105"/>
        </w:rPr>
        <w:t>to gaze in will reduce frustration more cheaply. By framing</w:t>
      </w:r>
      <w:r>
        <w:rPr>
          <w:color w:val="231F20"/>
          <w:spacing w:val="-30"/>
          <w:w w:val="105"/>
        </w:rPr>
        <w:t> </w:t>
      </w:r>
      <w:r>
        <w:rPr>
          <w:color w:val="231F20"/>
          <w:w w:val="105"/>
        </w:rPr>
        <w:t>the</w:t>
      </w:r>
      <w:r>
        <w:rPr>
          <w:color w:val="231F20"/>
          <w:spacing w:val="-29"/>
          <w:w w:val="105"/>
        </w:rPr>
        <w:t> </w:t>
      </w:r>
      <w:r>
        <w:rPr>
          <w:color w:val="231F20"/>
          <w:w w:val="105"/>
        </w:rPr>
        <w:t>problem</w:t>
      </w:r>
      <w:r>
        <w:rPr>
          <w:color w:val="231F20"/>
          <w:spacing w:val="-29"/>
          <w:w w:val="105"/>
        </w:rPr>
        <w:t> </w:t>
      </w:r>
      <w:r>
        <w:rPr>
          <w:color w:val="231F20"/>
          <w:w w:val="105"/>
        </w:rPr>
        <w:t>differently,</w:t>
      </w:r>
      <w:r>
        <w:rPr>
          <w:color w:val="231F20"/>
          <w:spacing w:val="-29"/>
          <w:w w:val="105"/>
        </w:rPr>
        <w:t> </w:t>
      </w:r>
      <w:r>
        <w:rPr>
          <w:color w:val="231F20"/>
          <w:w w:val="105"/>
        </w:rPr>
        <w:t>suddenly</w:t>
      </w:r>
      <w:r>
        <w:rPr>
          <w:color w:val="231F20"/>
          <w:spacing w:val="-29"/>
          <w:w w:val="105"/>
        </w:rPr>
        <w:t> </w:t>
      </w:r>
      <w:r>
        <w:rPr>
          <w:color w:val="231F20"/>
          <w:w w:val="105"/>
        </w:rPr>
        <w:t>you</w:t>
      </w:r>
      <w:r>
        <w:rPr>
          <w:color w:val="231F20"/>
          <w:spacing w:val="-29"/>
          <w:w w:val="105"/>
        </w:rPr>
        <w:t> </w:t>
      </w:r>
      <w:r>
        <w:rPr>
          <w:color w:val="231F20"/>
          <w:w w:val="105"/>
        </w:rPr>
        <w:t>discover a</w:t>
      </w:r>
      <w:r>
        <w:rPr>
          <w:color w:val="231F20"/>
          <w:spacing w:val="-11"/>
          <w:w w:val="105"/>
        </w:rPr>
        <w:t> </w:t>
      </w:r>
      <w:r>
        <w:rPr>
          <w:color w:val="231F20"/>
          <w:w w:val="105"/>
        </w:rPr>
        <w:t>more</w:t>
      </w:r>
      <w:r>
        <w:rPr>
          <w:color w:val="231F20"/>
          <w:spacing w:val="-10"/>
          <w:w w:val="105"/>
        </w:rPr>
        <w:t> </w:t>
      </w:r>
      <w:r>
        <w:rPr>
          <w:color w:val="231F20"/>
          <w:w w:val="105"/>
        </w:rPr>
        <w:t>actionable</w:t>
      </w:r>
      <w:r>
        <w:rPr>
          <w:color w:val="231F20"/>
          <w:spacing w:val="-10"/>
          <w:w w:val="105"/>
        </w:rPr>
        <w:t> </w:t>
      </w:r>
      <w:r>
        <w:rPr>
          <w:color w:val="231F20"/>
          <w:w w:val="105"/>
        </w:rPr>
        <w:t>opportunity</w:t>
      </w:r>
      <w:r>
        <w:rPr>
          <w:color w:val="231F20"/>
          <w:spacing w:val="-11"/>
          <w:w w:val="105"/>
        </w:rPr>
        <w:t> </w:t>
      </w:r>
      <w:r>
        <w:rPr>
          <w:color w:val="231F20"/>
          <w:w w:val="105"/>
        </w:rPr>
        <w:t>to</w:t>
      </w:r>
      <w:r>
        <w:rPr>
          <w:color w:val="231F20"/>
          <w:spacing w:val="-10"/>
          <w:w w:val="105"/>
        </w:rPr>
        <w:t> </w:t>
      </w:r>
      <w:r>
        <w:rPr>
          <w:color w:val="231F20"/>
          <w:w w:val="105"/>
        </w:rPr>
        <w:t>solve</w:t>
      </w:r>
      <w:r>
        <w:rPr>
          <w:color w:val="231F20"/>
          <w:spacing w:val="-10"/>
          <w:w w:val="105"/>
        </w:rPr>
        <w:t> </w:t>
      </w:r>
      <w:r>
        <w:rPr>
          <w:color w:val="231F20"/>
          <w:w w:val="105"/>
        </w:rPr>
        <w:t>it.</w:t>
      </w:r>
    </w:p>
    <w:p>
      <w:pPr>
        <w:pStyle w:val="BodyText"/>
        <w:spacing w:before="3"/>
        <w:rPr>
          <w:sz w:val="26"/>
        </w:rPr>
      </w:pPr>
    </w:p>
    <w:p>
      <w:pPr>
        <w:pStyle w:val="BodyText"/>
        <w:spacing w:line="312" w:lineRule="auto" w:before="1"/>
        <w:ind w:left="850"/>
      </w:pPr>
      <w:r>
        <w:rPr>
          <w:color w:val="231F20"/>
        </w:rPr>
        <w:t>If you’re interested in learning more about Problem Definition, here are a few suggestions for further reading and watching:</w:t>
      </w:r>
    </w:p>
    <w:p>
      <w:pPr>
        <w:pStyle w:val="BodyText"/>
        <w:spacing w:before="153"/>
        <w:ind w:left="850"/>
      </w:pPr>
      <w:r>
        <w:rPr>
          <w:color w:val="231F20"/>
        </w:rPr>
        <w:t>y HBR Article, </w:t>
      </w:r>
      <w:hyperlink r:id="rId248">
        <w:r>
          <w:rPr>
            <w:color w:val="231F20"/>
            <w:u w:val="single" w:color="231F20"/>
          </w:rPr>
          <w:t>Are You Defining the Right Problem?</w:t>
        </w:r>
      </w:hyperlink>
    </w:p>
    <w:p>
      <w:pPr>
        <w:pStyle w:val="BodyText"/>
        <w:spacing w:line="470" w:lineRule="auto" w:before="220"/>
        <w:ind w:left="850" w:right="1136"/>
      </w:pPr>
      <w:r>
        <w:rPr>
          <w:color w:val="231F20"/>
        </w:rPr>
        <w:t>y Alph Bingham, </w:t>
      </w:r>
      <w:hyperlink r:id="rId249">
        <w:r>
          <w:rPr>
            <w:color w:val="231F20"/>
            <w:u w:val="single" w:color="231F20"/>
          </w:rPr>
          <w:t>Problem Definition Video</w:t>
        </w:r>
      </w:hyperlink>
      <w:r>
        <w:rPr>
          <w:color w:val="231F20"/>
        </w:rPr>
        <w:t> y Defining a Problem,</w:t>
      </w:r>
      <w:hyperlink r:id="rId250">
        <w:r>
          <w:rPr>
            <w:color w:val="231F20"/>
          </w:rPr>
          <w:t> </w:t>
        </w:r>
        <w:r>
          <w:rPr>
            <w:color w:val="231F20"/>
            <w:u w:val="single" w:color="231F20"/>
          </w:rPr>
          <w:t>Crash Course Kids</w:t>
        </w:r>
      </w:hyperlink>
      <w:r>
        <w:rPr>
          <w:color w:val="231F20"/>
        </w:rPr>
        <w:t> y Positive Deviance</w:t>
      </w:r>
      <w:hyperlink r:id="rId251">
        <w:r>
          <w:rPr>
            <w:color w:val="231F20"/>
          </w:rPr>
          <w:t> </w:t>
        </w:r>
        <w:r>
          <w:rPr>
            <w:color w:val="231F20"/>
            <w:u w:val="single" w:color="231F20"/>
          </w:rPr>
          <w:t>Field</w:t>
        </w:r>
        <w:r>
          <w:rPr>
            <w:color w:val="231F20"/>
            <w:spacing w:val="-6"/>
            <w:u w:val="single" w:color="231F20"/>
          </w:rPr>
          <w:t> </w:t>
        </w:r>
        <w:r>
          <w:rPr>
            <w:color w:val="231F20"/>
            <w:u w:val="single" w:color="231F20"/>
          </w:rPr>
          <w:t>Guide</w:t>
        </w:r>
      </w:hyperlink>
    </w:p>
    <w:p>
      <w:pPr>
        <w:pStyle w:val="BodyText"/>
        <w:spacing w:line="600" w:lineRule="atLeast" w:before="219"/>
        <w:ind w:left="385" w:right="1284"/>
      </w:pPr>
      <w:r>
        <w:rPr/>
        <w:br w:type="column"/>
      </w:r>
      <w:r>
        <w:rPr>
          <w:color w:val="231F20"/>
        </w:rPr>
        <w:t>Now, please answer the following questions... Q2.3 Select all that apply. Prior to this survey:</w:t>
      </w:r>
    </w:p>
    <w:p>
      <w:pPr>
        <w:pStyle w:val="BodyText"/>
        <w:spacing w:line="312" w:lineRule="auto" w:before="220"/>
        <w:ind w:left="1236" w:right="927" w:hanging="360"/>
      </w:pPr>
      <w:r>
        <w:rPr>
          <w:color w:val="231F20"/>
          <w:w w:val="240"/>
        </w:rPr>
        <w:t>{</w:t>
      </w:r>
      <w:r>
        <w:rPr>
          <w:color w:val="231F20"/>
          <w:spacing w:val="-41"/>
          <w:w w:val="240"/>
        </w:rPr>
        <w:t> </w:t>
      </w:r>
      <w:r>
        <w:rPr>
          <w:color w:val="231F20"/>
          <w:w w:val="110"/>
        </w:rPr>
        <w:t>I</w:t>
      </w:r>
      <w:r>
        <w:rPr>
          <w:color w:val="231F20"/>
          <w:spacing w:val="-36"/>
          <w:w w:val="110"/>
        </w:rPr>
        <w:t> </w:t>
      </w:r>
      <w:r>
        <w:rPr>
          <w:color w:val="231F20"/>
          <w:w w:val="110"/>
        </w:rPr>
        <w:t>could</w:t>
      </w:r>
      <w:r>
        <w:rPr>
          <w:color w:val="231F20"/>
          <w:spacing w:val="-36"/>
          <w:w w:val="110"/>
        </w:rPr>
        <w:t> </w:t>
      </w:r>
      <w:r>
        <w:rPr>
          <w:color w:val="231F20"/>
          <w:w w:val="110"/>
        </w:rPr>
        <w:t>explain</w:t>
      </w:r>
      <w:r>
        <w:rPr>
          <w:color w:val="231F20"/>
          <w:spacing w:val="-36"/>
          <w:w w:val="110"/>
        </w:rPr>
        <w:t> </w:t>
      </w:r>
      <w:r>
        <w:rPr>
          <w:color w:val="231F20"/>
          <w:w w:val="110"/>
        </w:rPr>
        <w:t>the</w:t>
      </w:r>
      <w:r>
        <w:rPr>
          <w:color w:val="231F20"/>
          <w:spacing w:val="-36"/>
          <w:w w:val="110"/>
        </w:rPr>
        <w:t> </w:t>
      </w:r>
      <w:r>
        <w:rPr>
          <w:color w:val="231F20"/>
          <w:w w:val="110"/>
        </w:rPr>
        <w:t>skill</w:t>
      </w:r>
      <w:r>
        <w:rPr>
          <w:color w:val="231F20"/>
          <w:spacing w:val="-35"/>
          <w:w w:val="110"/>
        </w:rPr>
        <w:t> </w:t>
      </w:r>
      <w:r>
        <w:rPr>
          <w:color w:val="231F20"/>
          <w:w w:val="110"/>
        </w:rPr>
        <w:t>of</w:t>
      </w:r>
      <w:r>
        <w:rPr>
          <w:color w:val="231F20"/>
          <w:spacing w:val="-36"/>
          <w:w w:val="110"/>
        </w:rPr>
        <w:t> </w:t>
      </w:r>
      <w:r>
        <w:rPr>
          <w:color w:val="231F20"/>
          <w:w w:val="110"/>
        </w:rPr>
        <w:t>Problem</w:t>
      </w:r>
      <w:r>
        <w:rPr>
          <w:color w:val="231F20"/>
          <w:spacing w:val="-36"/>
          <w:w w:val="110"/>
        </w:rPr>
        <w:t> </w:t>
      </w:r>
      <w:r>
        <w:rPr>
          <w:color w:val="231F20"/>
          <w:w w:val="110"/>
        </w:rPr>
        <w:t>Definition to</w:t>
      </w:r>
      <w:r>
        <w:rPr>
          <w:color w:val="231F20"/>
          <w:spacing w:val="-13"/>
          <w:w w:val="110"/>
        </w:rPr>
        <w:t> </w:t>
      </w:r>
      <w:r>
        <w:rPr>
          <w:color w:val="231F20"/>
          <w:w w:val="110"/>
        </w:rPr>
        <w:t>others.</w:t>
      </w:r>
    </w:p>
    <w:p>
      <w:pPr>
        <w:pStyle w:val="BodyText"/>
        <w:spacing w:line="312" w:lineRule="auto" w:before="152"/>
        <w:ind w:left="1236" w:right="969" w:hanging="360"/>
      </w:pPr>
      <w:r>
        <w:rPr>
          <w:color w:val="231F20"/>
          <w:w w:val="240"/>
        </w:rPr>
        <w:t>{</w:t>
      </w:r>
      <w:r>
        <w:rPr>
          <w:color w:val="231F20"/>
          <w:spacing w:val="-50"/>
          <w:w w:val="240"/>
        </w:rPr>
        <w:t> </w:t>
      </w:r>
      <w:r>
        <w:rPr>
          <w:color w:val="231F20"/>
          <w:w w:val="110"/>
        </w:rPr>
        <w:t>I</w:t>
      </w:r>
      <w:r>
        <w:rPr>
          <w:color w:val="231F20"/>
          <w:spacing w:val="-38"/>
          <w:w w:val="110"/>
        </w:rPr>
        <w:t> </w:t>
      </w:r>
      <w:r>
        <w:rPr>
          <w:color w:val="231F20"/>
          <w:w w:val="110"/>
        </w:rPr>
        <w:t>(or</w:t>
      </w:r>
      <w:r>
        <w:rPr>
          <w:color w:val="231F20"/>
          <w:spacing w:val="-38"/>
          <w:w w:val="110"/>
        </w:rPr>
        <w:t> </w:t>
      </w:r>
      <w:r>
        <w:rPr>
          <w:color w:val="231F20"/>
          <w:w w:val="110"/>
        </w:rPr>
        <w:t>my</w:t>
      </w:r>
      <w:r>
        <w:rPr>
          <w:color w:val="231F20"/>
          <w:spacing w:val="-39"/>
          <w:w w:val="110"/>
        </w:rPr>
        <w:t> </w:t>
      </w:r>
      <w:r>
        <w:rPr>
          <w:color w:val="231F20"/>
          <w:w w:val="110"/>
        </w:rPr>
        <w:t>team)</w:t>
      </w:r>
      <w:r>
        <w:rPr>
          <w:color w:val="231F20"/>
          <w:spacing w:val="-38"/>
          <w:w w:val="110"/>
        </w:rPr>
        <w:t> </w:t>
      </w:r>
      <w:r>
        <w:rPr>
          <w:color w:val="231F20"/>
          <w:w w:val="110"/>
        </w:rPr>
        <w:t>have</w:t>
      </w:r>
      <w:r>
        <w:rPr>
          <w:color w:val="231F20"/>
          <w:spacing w:val="-38"/>
          <w:w w:val="110"/>
        </w:rPr>
        <w:t> </w:t>
      </w:r>
      <w:r>
        <w:rPr>
          <w:color w:val="231F20"/>
          <w:w w:val="110"/>
        </w:rPr>
        <w:t>used</w:t>
      </w:r>
      <w:r>
        <w:rPr>
          <w:color w:val="231F20"/>
          <w:spacing w:val="-38"/>
          <w:w w:val="110"/>
        </w:rPr>
        <w:t> </w:t>
      </w:r>
      <w:r>
        <w:rPr>
          <w:color w:val="231F20"/>
          <w:w w:val="110"/>
        </w:rPr>
        <w:t>the</w:t>
      </w:r>
      <w:r>
        <w:rPr>
          <w:color w:val="231F20"/>
          <w:spacing w:val="-39"/>
          <w:w w:val="110"/>
        </w:rPr>
        <w:t> </w:t>
      </w:r>
      <w:r>
        <w:rPr>
          <w:color w:val="231F20"/>
          <w:w w:val="110"/>
        </w:rPr>
        <w:t>skill</w:t>
      </w:r>
      <w:r>
        <w:rPr>
          <w:color w:val="231F20"/>
          <w:spacing w:val="-38"/>
          <w:w w:val="110"/>
        </w:rPr>
        <w:t> </w:t>
      </w:r>
      <w:r>
        <w:rPr>
          <w:color w:val="231F20"/>
          <w:w w:val="110"/>
        </w:rPr>
        <w:t>of</w:t>
      </w:r>
      <w:r>
        <w:rPr>
          <w:color w:val="231F20"/>
          <w:spacing w:val="-38"/>
          <w:w w:val="110"/>
        </w:rPr>
        <w:t> </w:t>
      </w:r>
      <w:r>
        <w:rPr>
          <w:color w:val="231F20"/>
          <w:w w:val="110"/>
        </w:rPr>
        <w:t>Problem Definition</w:t>
      </w:r>
      <w:r>
        <w:rPr>
          <w:color w:val="231F20"/>
          <w:spacing w:val="-21"/>
          <w:w w:val="110"/>
        </w:rPr>
        <w:t> </w:t>
      </w:r>
      <w:r>
        <w:rPr>
          <w:color w:val="231F20"/>
          <w:w w:val="110"/>
        </w:rPr>
        <w:t>in</w:t>
      </w:r>
      <w:r>
        <w:rPr>
          <w:color w:val="231F20"/>
          <w:spacing w:val="-21"/>
          <w:w w:val="110"/>
        </w:rPr>
        <w:t> </w:t>
      </w:r>
      <w:r>
        <w:rPr>
          <w:color w:val="231F20"/>
          <w:w w:val="110"/>
        </w:rPr>
        <w:t>our</w:t>
      </w:r>
      <w:r>
        <w:rPr>
          <w:color w:val="231F20"/>
          <w:spacing w:val="-21"/>
          <w:w w:val="110"/>
        </w:rPr>
        <w:t> </w:t>
      </w:r>
      <w:r>
        <w:rPr>
          <w:color w:val="231F20"/>
          <w:w w:val="110"/>
        </w:rPr>
        <w:t>work</w:t>
      </w:r>
      <w:r>
        <w:rPr>
          <w:color w:val="231F20"/>
          <w:spacing w:val="-21"/>
          <w:w w:val="110"/>
        </w:rPr>
        <w:t> </w:t>
      </w:r>
      <w:r>
        <w:rPr>
          <w:color w:val="231F20"/>
          <w:w w:val="110"/>
        </w:rPr>
        <w:t>previously.</w:t>
      </w:r>
    </w:p>
    <w:p>
      <w:pPr>
        <w:pStyle w:val="BodyText"/>
        <w:spacing w:before="152"/>
        <w:ind w:left="876"/>
      </w:pPr>
      <w:r>
        <w:rPr>
          <w:color w:val="231F20"/>
          <w:w w:val="240"/>
        </w:rPr>
        <w:t>{ </w:t>
      </w:r>
      <w:r>
        <w:rPr>
          <w:color w:val="231F20"/>
          <w:w w:val="110"/>
        </w:rPr>
        <w:t>I want to know more.</w:t>
      </w:r>
    </w:p>
    <w:p>
      <w:pPr>
        <w:pStyle w:val="BodyText"/>
        <w:spacing w:before="220"/>
        <w:ind w:left="876"/>
      </w:pPr>
      <w:r>
        <w:rPr>
          <w:color w:val="231F20"/>
          <w:w w:val="240"/>
        </w:rPr>
        <w:t>{ </w:t>
      </w:r>
      <w:r>
        <w:rPr>
          <w:color w:val="231F20"/>
          <w:w w:val="105"/>
        </w:rPr>
        <w:t>None of the above.</w:t>
      </w:r>
    </w:p>
    <w:p>
      <w:pPr>
        <w:pStyle w:val="BodyText"/>
        <w:spacing w:before="2"/>
        <w:rPr>
          <w:sz w:val="32"/>
        </w:rPr>
      </w:pPr>
    </w:p>
    <w:p>
      <w:pPr>
        <w:pStyle w:val="BodyText"/>
        <w:spacing w:line="312" w:lineRule="auto"/>
        <w:ind w:left="895" w:right="912" w:hanging="511"/>
      </w:pPr>
      <w:r>
        <w:rPr>
          <w:color w:val="231F20"/>
        </w:rPr>
        <w:t>Q2.4 How often have you (or your team) used this skill in the last year?</w:t>
      </w:r>
    </w:p>
    <w:p>
      <w:pPr>
        <w:pStyle w:val="BodyText"/>
        <w:spacing w:before="152"/>
        <w:ind w:left="876"/>
      </w:pPr>
      <w:r>
        <w:rPr>
          <w:color w:val="231F20"/>
          <w:w w:val="240"/>
        </w:rPr>
        <w:t>{ </w:t>
      </w:r>
      <w:r>
        <w:rPr>
          <w:color w:val="231F20"/>
          <w:w w:val="110"/>
        </w:rPr>
        <w:t>Always</w:t>
      </w:r>
    </w:p>
    <w:p>
      <w:pPr>
        <w:pStyle w:val="BodyText"/>
        <w:spacing w:before="220"/>
        <w:ind w:left="876"/>
      </w:pPr>
      <w:r>
        <w:rPr>
          <w:color w:val="231F20"/>
          <w:w w:val="240"/>
        </w:rPr>
        <w:t>{ </w:t>
      </w:r>
      <w:r>
        <w:rPr>
          <w:color w:val="231F20"/>
          <w:w w:val="125"/>
        </w:rPr>
        <w:t>Often</w:t>
      </w:r>
    </w:p>
    <w:p>
      <w:pPr>
        <w:pStyle w:val="BodyText"/>
        <w:spacing w:before="220"/>
        <w:ind w:left="876"/>
      </w:pPr>
      <w:r>
        <w:rPr>
          <w:color w:val="231F20"/>
          <w:w w:val="240"/>
        </w:rPr>
        <w:t>{ </w:t>
      </w:r>
      <w:r>
        <w:rPr>
          <w:color w:val="231F20"/>
          <w:w w:val="115"/>
        </w:rPr>
        <w:t>Sometimes</w:t>
      </w:r>
    </w:p>
    <w:p>
      <w:pPr>
        <w:pStyle w:val="BodyText"/>
        <w:spacing w:before="220"/>
        <w:ind w:left="876"/>
      </w:pPr>
      <w:r>
        <w:rPr>
          <w:color w:val="231F20"/>
          <w:w w:val="240"/>
        </w:rPr>
        <w:t>{</w:t>
      </w:r>
      <w:r>
        <w:rPr>
          <w:color w:val="231F20"/>
          <w:spacing w:val="-45"/>
          <w:w w:val="240"/>
        </w:rPr>
        <w:t> </w:t>
      </w:r>
      <w:r>
        <w:rPr>
          <w:color w:val="231F20"/>
          <w:w w:val="115"/>
        </w:rPr>
        <w:t>Rarely</w:t>
      </w:r>
    </w:p>
    <w:p>
      <w:pPr>
        <w:pStyle w:val="BodyText"/>
        <w:spacing w:before="220"/>
        <w:ind w:left="876"/>
      </w:pPr>
      <w:r>
        <w:rPr>
          <w:color w:val="231F20"/>
          <w:w w:val="240"/>
        </w:rPr>
        <w:t>{</w:t>
      </w:r>
      <w:r>
        <w:rPr>
          <w:color w:val="231F20"/>
          <w:spacing w:val="-21"/>
          <w:w w:val="240"/>
        </w:rPr>
        <w:t> </w:t>
      </w:r>
      <w:r>
        <w:rPr>
          <w:color w:val="231F20"/>
          <w:w w:val="115"/>
        </w:rPr>
        <w:t>Never</w:t>
      </w:r>
    </w:p>
    <w:p>
      <w:pPr>
        <w:pStyle w:val="BodyText"/>
        <w:spacing w:before="2"/>
        <w:rPr>
          <w:sz w:val="32"/>
        </w:rPr>
      </w:pPr>
    </w:p>
    <w:p>
      <w:pPr>
        <w:pStyle w:val="BodyText"/>
        <w:spacing w:line="312" w:lineRule="auto"/>
        <w:ind w:left="895" w:right="324" w:hanging="511"/>
      </w:pPr>
      <w:r>
        <w:rPr>
          <w:color w:val="231F20"/>
        </w:rPr>
        <w:t>Q2.5</w:t>
      </w:r>
      <w:r>
        <w:rPr>
          <w:color w:val="231F20"/>
          <w:spacing w:val="-8"/>
        </w:rPr>
        <w:t> </w:t>
      </w:r>
      <w:r>
        <w:rPr>
          <w:color w:val="231F20"/>
        </w:rPr>
        <w:t>Have</w:t>
      </w:r>
      <w:r>
        <w:rPr>
          <w:color w:val="231F20"/>
          <w:spacing w:val="-14"/>
        </w:rPr>
        <w:t> </w:t>
      </w:r>
      <w:r>
        <w:rPr>
          <w:color w:val="231F20"/>
        </w:rPr>
        <w:t>you</w:t>
      </w:r>
      <w:r>
        <w:rPr>
          <w:color w:val="231F20"/>
          <w:spacing w:val="-13"/>
        </w:rPr>
        <w:t> </w:t>
      </w:r>
      <w:r>
        <w:rPr>
          <w:color w:val="231F20"/>
        </w:rPr>
        <w:t>had</w:t>
      </w:r>
      <w:r>
        <w:rPr>
          <w:color w:val="231F20"/>
          <w:spacing w:val="-13"/>
        </w:rPr>
        <w:t> </w:t>
      </w:r>
      <w:r>
        <w:rPr>
          <w:color w:val="231F20"/>
        </w:rPr>
        <w:t>any</w:t>
      </w:r>
      <w:r>
        <w:rPr>
          <w:color w:val="231F20"/>
          <w:spacing w:val="-13"/>
        </w:rPr>
        <w:t> </w:t>
      </w:r>
      <w:r>
        <w:rPr>
          <w:color w:val="231F20"/>
        </w:rPr>
        <w:t>formal</w:t>
      </w:r>
      <w:r>
        <w:rPr>
          <w:color w:val="231F20"/>
          <w:spacing w:val="-13"/>
        </w:rPr>
        <w:t> </w:t>
      </w:r>
      <w:r>
        <w:rPr>
          <w:color w:val="231F20"/>
        </w:rPr>
        <w:t>training</w:t>
      </w:r>
      <w:r>
        <w:rPr>
          <w:color w:val="231F20"/>
          <w:spacing w:val="-13"/>
        </w:rPr>
        <w:t> </w:t>
      </w:r>
      <w:r>
        <w:rPr>
          <w:color w:val="231F20"/>
        </w:rPr>
        <w:t>in</w:t>
      </w:r>
      <w:r>
        <w:rPr>
          <w:color w:val="231F20"/>
          <w:spacing w:val="-13"/>
        </w:rPr>
        <w:t> </w:t>
      </w:r>
      <w:r>
        <w:rPr>
          <w:color w:val="231F20"/>
        </w:rPr>
        <w:t>this</w:t>
      </w:r>
      <w:r>
        <w:rPr>
          <w:color w:val="231F20"/>
          <w:spacing w:val="-13"/>
        </w:rPr>
        <w:t> </w:t>
      </w:r>
      <w:r>
        <w:rPr>
          <w:color w:val="231F20"/>
        </w:rPr>
        <w:t>skill?</w:t>
      </w:r>
      <w:r>
        <w:rPr>
          <w:color w:val="231F20"/>
          <w:spacing w:val="-13"/>
        </w:rPr>
        <w:t> </w:t>
      </w:r>
      <w:r>
        <w:rPr>
          <w:color w:val="231F20"/>
        </w:rPr>
        <w:t>If</w:t>
      </w:r>
      <w:r>
        <w:rPr>
          <w:color w:val="231F20"/>
          <w:spacing w:val="-13"/>
        </w:rPr>
        <w:t> </w:t>
      </w:r>
      <w:r>
        <w:rPr>
          <w:color w:val="231F20"/>
        </w:rPr>
        <w:t>so, please tell us</w:t>
      </w:r>
      <w:r>
        <w:rPr>
          <w:color w:val="231F20"/>
          <w:spacing w:val="-19"/>
        </w:rPr>
        <w:t> </w:t>
      </w:r>
      <w:r>
        <w:rPr>
          <w:color w:val="231F20"/>
        </w:rPr>
        <w:t>where.</w:t>
      </w:r>
    </w:p>
    <w:p>
      <w:pPr>
        <w:pStyle w:val="BodyText"/>
        <w:spacing w:before="152"/>
        <w:ind w:left="876"/>
      </w:pPr>
      <w:r>
        <w:rPr>
          <w:color w:val="231F20"/>
          <w:w w:val="245"/>
        </w:rPr>
        <w:t>{ </w:t>
      </w:r>
      <w:r>
        <w:rPr>
          <w:color w:val="231F20"/>
          <w:w w:val="105"/>
        </w:rPr>
        <w:t>Yes</w:t>
      </w:r>
    </w:p>
    <w:p>
      <w:pPr>
        <w:pStyle w:val="BodyText"/>
        <w:spacing w:before="220"/>
        <w:ind w:left="876"/>
      </w:pPr>
      <w:r>
        <w:rPr>
          <w:color w:val="231F20"/>
          <w:w w:val="245"/>
        </w:rPr>
        <w:t>{ </w:t>
      </w:r>
      <w:r>
        <w:rPr>
          <w:color w:val="231F20"/>
          <w:w w:val="115"/>
        </w:rPr>
        <w:t>No</w:t>
      </w:r>
    </w:p>
    <w:p>
      <w:pPr>
        <w:pStyle w:val="BodyText"/>
        <w:spacing w:before="2"/>
        <w:rPr>
          <w:sz w:val="32"/>
        </w:rPr>
      </w:pPr>
    </w:p>
    <w:p>
      <w:pPr>
        <w:pStyle w:val="BodyText"/>
        <w:ind w:left="385"/>
      </w:pPr>
      <w:r>
        <w:rPr>
          <w:color w:val="231F20"/>
        </w:rPr>
        <w:t>Q2.6 Where did you receive the training?</w:t>
      </w:r>
    </w:p>
    <w:p>
      <w:pPr>
        <w:pStyle w:val="BodyText"/>
        <w:spacing w:before="220"/>
        <w:ind w:left="385"/>
      </w:pPr>
      <w:r>
        <w:rPr>
          <w:color w:val="231F20"/>
          <w:w w:val="95"/>
        </w:rPr>
        <w:t>_______________________________________________</w:t>
      </w:r>
    </w:p>
    <w:p>
      <w:pPr>
        <w:spacing w:after="0"/>
        <w:sectPr>
          <w:type w:val="continuous"/>
          <w:pgSz w:w="11910" w:h="16840"/>
          <w:pgMar w:top="920" w:bottom="280" w:left="0" w:right="0"/>
          <w:cols w:num="2" w:equalWidth="0">
            <w:col w:w="5740" w:space="40"/>
            <w:col w:w="6130"/>
          </w:cols>
        </w:sectPr>
      </w:pPr>
    </w:p>
    <w:p>
      <w:pPr>
        <w:pStyle w:val="BodyText"/>
      </w:pPr>
    </w:p>
    <w:p>
      <w:pPr>
        <w:pStyle w:val="BodyText"/>
      </w:pPr>
    </w:p>
    <w:p>
      <w:pPr>
        <w:pStyle w:val="BodyText"/>
        <w:spacing w:before="9"/>
        <w:rPr>
          <w:sz w:val="26"/>
        </w:rPr>
      </w:pPr>
    </w:p>
    <w:p>
      <w:pPr>
        <w:spacing w:after="0"/>
        <w:rPr>
          <w:sz w:val="26"/>
        </w:rPr>
        <w:sectPr>
          <w:headerReference w:type="default" r:id="rId252"/>
          <w:footerReference w:type="default" r:id="rId253"/>
          <w:pgSz w:w="11910" w:h="16840"/>
          <w:pgMar w:header="0" w:footer="718" w:top="1580" w:bottom="900" w:left="0" w:right="0"/>
          <w:pgNumType w:start="88"/>
        </w:sectPr>
      </w:pPr>
    </w:p>
    <w:p>
      <w:pPr>
        <w:pStyle w:val="BodyText"/>
        <w:spacing w:line="312" w:lineRule="auto" w:before="139"/>
        <w:ind w:left="1360" w:right="113" w:hanging="511"/>
      </w:pPr>
      <w:r>
        <w:rPr>
          <w:color w:val="231F20"/>
          <w:w w:val="105"/>
        </w:rPr>
        <w:t>Q2.7</w:t>
      </w:r>
      <w:r>
        <w:rPr>
          <w:color w:val="231F20"/>
          <w:spacing w:val="-14"/>
          <w:w w:val="105"/>
        </w:rPr>
        <w:t> </w:t>
      </w:r>
      <w:r>
        <w:rPr>
          <w:color w:val="231F20"/>
          <w:w w:val="105"/>
        </w:rPr>
        <w:t>How</w:t>
      </w:r>
      <w:r>
        <w:rPr>
          <w:color w:val="231F20"/>
          <w:spacing w:val="-25"/>
          <w:w w:val="105"/>
        </w:rPr>
        <w:t> </w:t>
      </w:r>
      <w:r>
        <w:rPr>
          <w:color w:val="231F20"/>
          <w:w w:val="105"/>
        </w:rPr>
        <w:t>important</w:t>
      </w:r>
      <w:r>
        <w:rPr>
          <w:color w:val="231F20"/>
          <w:spacing w:val="-25"/>
          <w:w w:val="105"/>
        </w:rPr>
        <w:t> </w:t>
      </w:r>
      <w:r>
        <w:rPr>
          <w:color w:val="231F20"/>
          <w:w w:val="105"/>
        </w:rPr>
        <w:t>is</w:t>
      </w:r>
      <w:r>
        <w:rPr>
          <w:color w:val="231F20"/>
          <w:spacing w:val="-25"/>
          <w:w w:val="105"/>
        </w:rPr>
        <w:t> </w:t>
      </w:r>
      <w:r>
        <w:rPr>
          <w:color w:val="231F20"/>
          <w:w w:val="105"/>
        </w:rPr>
        <w:t>it</w:t>
      </w:r>
      <w:r>
        <w:rPr>
          <w:color w:val="231F20"/>
          <w:spacing w:val="-25"/>
          <w:w w:val="105"/>
        </w:rPr>
        <w:t> </w:t>
      </w:r>
      <w:r>
        <w:rPr>
          <w:color w:val="231F20"/>
          <w:w w:val="105"/>
        </w:rPr>
        <w:t>to</w:t>
      </w:r>
      <w:r>
        <w:rPr>
          <w:color w:val="231F20"/>
          <w:spacing w:val="-25"/>
          <w:w w:val="105"/>
        </w:rPr>
        <w:t> </w:t>
      </w:r>
      <w:r>
        <w:rPr>
          <w:color w:val="231F20"/>
          <w:w w:val="105"/>
        </w:rPr>
        <w:t>you</w:t>
      </w:r>
      <w:r>
        <w:rPr>
          <w:color w:val="231F20"/>
          <w:spacing w:val="-25"/>
          <w:w w:val="105"/>
        </w:rPr>
        <w:t> </w:t>
      </w:r>
      <w:r>
        <w:rPr>
          <w:color w:val="231F20"/>
          <w:w w:val="105"/>
        </w:rPr>
        <w:t>professionally</w:t>
      </w:r>
      <w:r>
        <w:rPr>
          <w:color w:val="231F20"/>
          <w:spacing w:val="-25"/>
          <w:w w:val="105"/>
        </w:rPr>
        <w:t> </w:t>
      </w:r>
      <w:r>
        <w:rPr>
          <w:color w:val="231F20"/>
          <w:w w:val="105"/>
        </w:rPr>
        <w:t>to</w:t>
      </w:r>
      <w:r>
        <w:rPr>
          <w:color w:val="231F20"/>
          <w:spacing w:val="-25"/>
          <w:w w:val="105"/>
        </w:rPr>
        <w:t> </w:t>
      </w:r>
      <w:r>
        <w:rPr>
          <w:color w:val="231F20"/>
          <w:w w:val="105"/>
        </w:rPr>
        <w:t>learn this skill? (from 0–10, with 0 being “not at all </w:t>
      </w:r>
      <w:r>
        <w:rPr>
          <w:color w:val="231F20"/>
          <w:spacing w:val="2"/>
          <w:w w:val="105"/>
        </w:rPr>
        <w:t>important”</w:t>
      </w:r>
      <w:r>
        <w:rPr>
          <w:color w:val="231F20"/>
          <w:spacing w:val="-16"/>
          <w:w w:val="105"/>
        </w:rPr>
        <w:t> </w:t>
      </w:r>
      <w:r>
        <w:rPr>
          <w:color w:val="231F20"/>
          <w:w w:val="105"/>
        </w:rPr>
        <w:t>to</w:t>
      </w:r>
      <w:r>
        <w:rPr>
          <w:color w:val="231F20"/>
          <w:spacing w:val="-16"/>
          <w:w w:val="105"/>
        </w:rPr>
        <w:t> </w:t>
      </w:r>
      <w:r>
        <w:rPr>
          <w:color w:val="231F20"/>
          <w:w w:val="105"/>
        </w:rPr>
        <w:t>10</w:t>
      </w:r>
      <w:r>
        <w:rPr>
          <w:color w:val="231F20"/>
          <w:spacing w:val="-16"/>
          <w:w w:val="105"/>
        </w:rPr>
        <w:t> </w:t>
      </w:r>
      <w:r>
        <w:rPr>
          <w:color w:val="231F20"/>
          <w:w w:val="105"/>
        </w:rPr>
        <w:t>being</w:t>
      </w:r>
      <w:r>
        <w:rPr>
          <w:color w:val="231F20"/>
          <w:spacing w:val="-15"/>
          <w:w w:val="105"/>
        </w:rPr>
        <w:t> </w:t>
      </w:r>
      <w:r>
        <w:rPr>
          <w:color w:val="231F20"/>
          <w:w w:val="105"/>
        </w:rPr>
        <w:t>“extremely</w:t>
      </w:r>
      <w:r>
        <w:rPr>
          <w:color w:val="231F20"/>
          <w:spacing w:val="-16"/>
          <w:w w:val="105"/>
        </w:rPr>
        <w:t> </w:t>
      </w:r>
      <w:r>
        <w:rPr>
          <w:color w:val="231F20"/>
          <w:spacing w:val="2"/>
          <w:w w:val="105"/>
        </w:rPr>
        <w:t>important”)</w:t>
      </w:r>
    </w:p>
    <w:p>
      <w:pPr>
        <w:spacing w:before="70"/>
        <w:ind w:left="0" w:right="1220" w:firstLine="0"/>
        <w:jc w:val="right"/>
        <w:rPr>
          <w:sz w:val="16"/>
        </w:rPr>
      </w:pPr>
      <w:r>
        <w:rPr/>
        <w:drawing>
          <wp:anchor distT="0" distB="0" distL="0" distR="0" allowOverlap="1" layoutInCell="1" locked="0" behindDoc="0" simplePos="0" relativeHeight="5272">
            <wp:simplePos x="0" y="0"/>
            <wp:positionH relativeFrom="page">
              <wp:posOffset>2323210</wp:posOffset>
            </wp:positionH>
            <wp:positionV relativeFrom="paragraph">
              <wp:posOffset>123299</wp:posOffset>
            </wp:positionV>
            <wp:extent cx="304787" cy="1142999"/>
            <wp:effectExtent l="0" t="0" r="0" b="0"/>
            <wp:wrapNone/>
            <wp:docPr id="45" name="image51.png" descr=""/>
            <wp:cNvGraphicFramePr>
              <a:graphicFrameLocks noChangeAspect="1"/>
            </wp:cNvGraphicFramePr>
            <a:graphic>
              <a:graphicData uri="http://schemas.openxmlformats.org/drawingml/2006/picture">
                <pic:pic>
                  <pic:nvPicPr>
                    <pic:cNvPr id="46" name="image51.png"/>
                    <pic:cNvPicPr/>
                  </pic:nvPicPr>
                  <pic:blipFill>
                    <a:blip r:embed="rId254" cstate="print"/>
                    <a:stretch>
                      <a:fillRect/>
                    </a:stretch>
                  </pic:blipFill>
                  <pic:spPr>
                    <a:xfrm>
                      <a:off x="0" y="0"/>
                      <a:ext cx="304787" cy="1142999"/>
                    </a:xfrm>
                    <a:prstGeom prst="rect">
                      <a:avLst/>
                    </a:prstGeom>
                  </pic:spPr>
                </pic:pic>
              </a:graphicData>
            </a:graphic>
          </wp:anchor>
        </w:drawing>
      </w:r>
      <w:r>
        <w:rPr/>
        <w:drawing>
          <wp:anchor distT="0" distB="0" distL="0" distR="0" allowOverlap="1" layoutInCell="1" locked="0" behindDoc="0" simplePos="0" relativeHeight="5296">
            <wp:simplePos x="0" y="0"/>
            <wp:positionH relativeFrom="page">
              <wp:posOffset>868971</wp:posOffset>
            </wp:positionH>
            <wp:positionV relativeFrom="paragraph">
              <wp:posOffset>72499</wp:posOffset>
            </wp:positionV>
            <wp:extent cx="1244599" cy="1244599"/>
            <wp:effectExtent l="0" t="0" r="0" b="0"/>
            <wp:wrapNone/>
            <wp:docPr id="47" name="image52.png" descr=""/>
            <wp:cNvGraphicFramePr>
              <a:graphicFrameLocks noChangeAspect="1"/>
            </wp:cNvGraphicFramePr>
            <a:graphic>
              <a:graphicData uri="http://schemas.openxmlformats.org/drawingml/2006/picture">
                <pic:pic>
                  <pic:nvPicPr>
                    <pic:cNvPr id="48" name="image52.png"/>
                    <pic:cNvPicPr/>
                  </pic:nvPicPr>
                  <pic:blipFill>
                    <a:blip r:embed="rId255" cstate="print"/>
                    <a:stretch>
                      <a:fillRect/>
                    </a:stretch>
                  </pic:blipFill>
                  <pic:spPr>
                    <a:xfrm>
                      <a:off x="0" y="0"/>
                      <a:ext cx="1244599" cy="1244599"/>
                    </a:xfrm>
                    <a:prstGeom prst="rect">
                      <a:avLst/>
                    </a:prstGeom>
                  </pic:spPr>
                </pic:pic>
              </a:graphicData>
            </a:graphic>
          </wp:anchor>
        </w:drawing>
      </w:r>
      <w:r>
        <w:rPr>
          <w:color w:val="231F20"/>
          <w:w w:val="109"/>
          <w:sz w:val="16"/>
        </w:rPr>
        <w:t>0</w:t>
      </w:r>
    </w:p>
    <w:p>
      <w:pPr>
        <w:spacing w:before="8"/>
        <w:ind w:left="0" w:right="1259" w:firstLine="0"/>
        <w:jc w:val="right"/>
        <w:rPr>
          <w:sz w:val="16"/>
        </w:rPr>
      </w:pPr>
      <w:r>
        <w:rPr>
          <w:color w:val="231F20"/>
          <w:w w:val="65"/>
          <w:sz w:val="16"/>
        </w:rPr>
        <w:t>1</w:t>
      </w:r>
    </w:p>
    <w:p>
      <w:pPr>
        <w:spacing w:before="8"/>
        <w:ind w:left="0" w:right="1237" w:firstLine="0"/>
        <w:jc w:val="right"/>
        <w:rPr>
          <w:sz w:val="16"/>
        </w:rPr>
      </w:pPr>
      <w:r>
        <w:rPr>
          <w:color w:val="231F20"/>
          <w:w w:val="90"/>
          <w:sz w:val="16"/>
        </w:rPr>
        <w:t>2</w:t>
      </w:r>
    </w:p>
    <w:p>
      <w:pPr>
        <w:spacing w:before="8"/>
        <w:ind w:left="0" w:right="1230" w:firstLine="0"/>
        <w:jc w:val="right"/>
        <w:rPr>
          <w:sz w:val="16"/>
        </w:rPr>
      </w:pPr>
      <w:r>
        <w:rPr>
          <w:color w:val="231F20"/>
          <w:w w:val="98"/>
          <w:sz w:val="16"/>
        </w:rPr>
        <w:t>3</w:t>
      </w:r>
    </w:p>
    <w:p>
      <w:pPr>
        <w:spacing w:before="8"/>
        <w:ind w:left="0" w:right="1228" w:firstLine="0"/>
        <w:jc w:val="right"/>
        <w:rPr>
          <w:sz w:val="16"/>
        </w:rPr>
      </w:pPr>
      <w:r>
        <w:rPr>
          <w:color w:val="231F20"/>
          <w:w w:val="101"/>
          <w:sz w:val="16"/>
        </w:rPr>
        <w:t>4</w:t>
      </w:r>
    </w:p>
    <w:p>
      <w:pPr>
        <w:spacing w:before="8"/>
        <w:ind w:left="0" w:right="1234" w:firstLine="0"/>
        <w:jc w:val="right"/>
        <w:rPr>
          <w:sz w:val="16"/>
        </w:rPr>
      </w:pPr>
      <w:r>
        <w:rPr>
          <w:color w:val="231F20"/>
          <w:w w:val="93"/>
          <w:sz w:val="16"/>
        </w:rPr>
        <w:t>5</w:t>
      </w:r>
    </w:p>
    <w:p>
      <w:pPr>
        <w:spacing w:before="9"/>
        <w:ind w:left="0" w:right="1230" w:firstLine="0"/>
        <w:jc w:val="right"/>
        <w:rPr>
          <w:sz w:val="16"/>
        </w:rPr>
      </w:pPr>
      <w:r>
        <w:rPr>
          <w:color w:val="231F20"/>
          <w:w w:val="98"/>
          <w:sz w:val="16"/>
        </w:rPr>
        <w:t>6</w:t>
      </w:r>
    </w:p>
    <w:p>
      <w:pPr>
        <w:spacing w:before="8"/>
        <w:ind w:left="0" w:right="1242" w:firstLine="0"/>
        <w:jc w:val="right"/>
        <w:rPr>
          <w:sz w:val="16"/>
        </w:rPr>
      </w:pPr>
      <w:r>
        <w:rPr>
          <w:color w:val="231F20"/>
          <w:w w:val="85"/>
          <w:sz w:val="16"/>
        </w:rPr>
        <w:t>7</w:t>
      </w:r>
    </w:p>
    <w:p>
      <w:pPr>
        <w:spacing w:before="8"/>
        <w:ind w:left="0" w:right="1232" w:firstLine="0"/>
        <w:jc w:val="right"/>
        <w:rPr>
          <w:sz w:val="16"/>
        </w:rPr>
      </w:pPr>
      <w:r>
        <w:rPr>
          <w:color w:val="231F20"/>
          <w:w w:val="96"/>
          <w:sz w:val="16"/>
        </w:rPr>
        <w:t>8</w:t>
      </w:r>
    </w:p>
    <w:p>
      <w:pPr>
        <w:spacing w:before="8"/>
        <w:ind w:left="0" w:right="1230" w:firstLine="0"/>
        <w:jc w:val="right"/>
        <w:rPr>
          <w:sz w:val="16"/>
        </w:rPr>
      </w:pPr>
      <w:r>
        <w:rPr>
          <w:color w:val="231F20"/>
          <w:w w:val="98"/>
          <w:sz w:val="16"/>
        </w:rPr>
        <w:t>9</w:t>
      </w:r>
    </w:p>
    <w:p>
      <w:pPr>
        <w:spacing w:before="8"/>
        <w:ind w:left="0" w:right="1162" w:firstLine="0"/>
        <w:jc w:val="right"/>
        <w:rPr>
          <w:sz w:val="16"/>
        </w:rPr>
      </w:pPr>
      <w:r>
        <w:rPr>
          <w:color w:val="231F20"/>
          <w:w w:val="85"/>
          <w:sz w:val="16"/>
        </w:rPr>
        <w:t>10</w:t>
      </w:r>
    </w:p>
    <w:p>
      <w:pPr>
        <w:pStyle w:val="BodyText"/>
        <w:rPr>
          <w:sz w:val="22"/>
        </w:rPr>
      </w:pPr>
    </w:p>
    <w:p>
      <w:pPr>
        <w:pStyle w:val="BodyText"/>
        <w:spacing w:before="10"/>
        <w:rPr>
          <w:sz w:val="23"/>
        </w:rPr>
      </w:pPr>
    </w:p>
    <w:p>
      <w:pPr>
        <w:pStyle w:val="BodyText"/>
        <w:spacing w:line="312" w:lineRule="auto" w:before="1"/>
        <w:ind w:left="1360" w:right="113" w:hanging="511"/>
      </w:pPr>
      <w:r>
        <w:rPr>
          <w:color w:val="231F20"/>
        </w:rPr>
        <w:t>Q2.8 You indicated that you (or your team) have used this skill in your work previously, briefly tell us which of these sub-skills have you also used:</w:t>
      </w:r>
    </w:p>
    <w:p>
      <w:pPr>
        <w:pStyle w:val="BodyText"/>
        <w:spacing w:before="153"/>
        <w:ind w:left="1340"/>
      </w:pPr>
      <w:r>
        <w:rPr>
          <w:color w:val="231F20"/>
          <w:w w:val="240"/>
        </w:rPr>
        <w:t>{ </w:t>
      </w:r>
      <w:r>
        <w:rPr>
          <w:color w:val="231F20"/>
          <w:w w:val="110"/>
        </w:rPr>
        <w:t>Develop a hypothesis</w:t>
      </w:r>
    </w:p>
    <w:p>
      <w:pPr>
        <w:pStyle w:val="BodyText"/>
        <w:spacing w:before="220"/>
        <w:ind w:left="1340"/>
      </w:pPr>
      <w:r>
        <w:rPr>
          <w:color w:val="231F20"/>
          <w:w w:val="240"/>
        </w:rPr>
        <w:t>{ </w:t>
      </w:r>
      <w:r>
        <w:rPr>
          <w:color w:val="231F20"/>
          <w:w w:val="105"/>
        </w:rPr>
        <w:t>Define root causes</w:t>
      </w:r>
    </w:p>
    <w:p>
      <w:pPr>
        <w:pStyle w:val="BodyText"/>
        <w:spacing w:before="220"/>
        <w:ind w:left="1340"/>
      </w:pPr>
      <w:r>
        <w:rPr>
          <w:color w:val="231F20"/>
          <w:w w:val="240"/>
        </w:rPr>
        <w:t>{ </w:t>
      </w:r>
      <w:r>
        <w:rPr>
          <w:color w:val="231F20"/>
          <w:w w:val="110"/>
        </w:rPr>
        <w:t>Describe the problem specifically</w:t>
      </w:r>
    </w:p>
    <w:p>
      <w:pPr>
        <w:pStyle w:val="BodyText"/>
        <w:spacing w:before="220"/>
        <w:ind w:left="1340"/>
      </w:pPr>
      <w:r>
        <w:rPr>
          <w:color w:val="231F20"/>
          <w:w w:val="240"/>
        </w:rPr>
        <w:t>{ </w:t>
      </w:r>
      <w:r>
        <w:rPr>
          <w:color w:val="231F20"/>
          <w:w w:val="110"/>
        </w:rPr>
        <w:t>Reframe the problem</w:t>
      </w:r>
    </w:p>
    <w:p>
      <w:pPr>
        <w:pStyle w:val="BodyText"/>
        <w:spacing w:line="312" w:lineRule="auto" w:before="220"/>
        <w:ind w:left="1700" w:right="817" w:hanging="360"/>
      </w:pPr>
      <w:r>
        <w:rPr>
          <w:color w:val="231F20"/>
          <w:w w:val="235"/>
        </w:rPr>
        <w:t>{</w:t>
      </w:r>
      <w:r>
        <w:rPr>
          <w:color w:val="231F20"/>
          <w:spacing w:val="-69"/>
          <w:w w:val="235"/>
        </w:rPr>
        <w:t> </w:t>
      </w:r>
      <w:r>
        <w:rPr>
          <w:color w:val="231F20"/>
          <w:w w:val="110"/>
        </w:rPr>
        <w:t>Describe</w:t>
      </w:r>
      <w:r>
        <w:rPr>
          <w:color w:val="231F20"/>
          <w:spacing w:val="-45"/>
          <w:w w:val="110"/>
        </w:rPr>
        <w:t> </w:t>
      </w:r>
      <w:r>
        <w:rPr>
          <w:color w:val="231F20"/>
          <w:w w:val="110"/>
        </w:rPr>
        <w:t>a</w:t>
      </w:r>
      <w:r>
        <w:rPr>
          <w:color w:val="231F20"/>
          <w:spacing w:val="-44"/>
          <w:w w:val="110"/>
        </w:rPr>
        <w:t> </w:t>
      </w:r>
      <w:r>
        <w:rPr>
          <w:color w:val="231F20"/>
          <w:w w:val="110"/>
        </w:rPr>
        <w:t>problem</w:t>
      </w:r>
      <w:r>
        <w:rPr>
          <w:color w:val="231F20"/>
          <w:spacing w:val="-44"/>
          <w:w w:val="110"/>
        </w:rPr>
        <w:t> </w:t>
      </w:r>
      <w:r>
        <w:rPr>
          <w:color w:val="231F20"/>
          <w:w w:val="110"/>
        </w:rPr>
        <w:t>my</w:t>
      </w:r>
      <w:r>
        <w:rPr>
          <w:color w:val="231F20"/>
          <w:spacing w:val="-44"/>
          <w:w w:val="110"/>
        </w:rPr>
        <w:t> </w:t>
      </w:r>
      <w:r>
        <w:rPr>
          <w:color w:val="231F20"/>
          <w:w w:val="110"/>
        </w:rPr>
        <w:t>organisation can</w:t>
      </w:r>
      <w:r>
        <w:rPr>
          <w:color w:val="231F20"/>
          <w:spacing w:val="-14"/>
          <w:w w:val="110"/>
        </w:rPr>
        <w:t> </w:t>
      </w:r>
      <w:r>
        <w:rPr>
          <w:color w:val="231F20"/>
          <w:w w:val="110"/>
        </w:rPr>
        <w:t>impact</w:t>
      </w:r>
    </w:p>
    <w:p>
      <w:pPr>
        <w:pStyle w:val="BodyText"/>
        <w:spacing w:line="626" w:lineRule="auto" w:before="152"/>
        <w:ind w:left="850" w:right="653" w:firstLine="490"/>
      </w:pPr>
      <w:r>
        <w:rPr/>
        <w:drawing>
          <wp:anchor distT="0" distB="0" distL="0" distR="0" allowOverlap="1" layoutInCell="1" locked="0" behindDoc="1" simplePos="0" relativeHeight="268169183">
            <wp:simplePos x="0" y="0"/>
            <wp:positionH relativeFrom="page">
              <wp:posOffset>539999</wp:posOffset>
            </wp:positionH>
            <wp:positionV relativeFrom="paragraph">
              <wp:posOffset>779100</wp:posOffset>
            </wp:positionV>
            <wp:extent cx="3105000" cy="1514742"/>
            <wp:effectExtent l="0" t="0" r="0" b="0"/>
            <wp:wrapNone/>
            <wp:docPr id="49" name="image53.jpeg" descr=""/>
            <wp:cNvGraphicFramePr>
              <a:graphicFrameLocks noChangeAspect="1"/>
            </wp:cNvGraphicFramePr>
            <a:graphic>
              <a:graphicData uri="http://schemas.openxmlformats.org/drawingml/2006/picture">
                <pic:pic>
                  <pic:nvPicPr>
                    <pic:cNvPr id="50" name="image53.jpeg"/>
                    <pic:cNvPicPr/>
                  </pic:nvPicPr>
                  <pic:blipFill>
                    <a:blip r:embed="rId256" cstate="print"/>
                    <a:stretch>
                      <a:fillRect/>
                    </a:stretch>
                  </pic:blipFill>
                  <pic:spPr>
                    <a:xfrm>
                      <a:off x="0" y="0"/>
                      <a:ext cx="3105000" cy="1514742"/>
                    </a:xfrm>
                    <a:prstGeom prst="rect">
                      <a:avLst/>
                    </a:prstGeom>
                  </pic:spPr>
                </pic:pic>
              </a:graphicData>
            </a:graphic>
          </wp:anchor>
        </w:drawing>
      </w:r>
      <w:r>
        <w:rPr>
          <w:color w:val="231F20"/>
          <w:w w:val="235"/>
        </w:rPr>
        <w:t>{</w:t>
      </w:r>
      <w:r>
        <w:rPr>
          <w:color w:val="231F20"/>
          <w:spacing w:val="2"/>
          <w:w w:val="235"/>
        </w:rPr>
        <w:t> </w:t>
      </w:r>
      <w:r>
        <w:rPr>
          <w:color w:val="231F20"/>
          <w:w w:val="105"/>
        </w:rPr>
        <w:t>Engage</w:t>
      </w:r>
      <w:r>
        <w:rPr>
          <w:color w:val="231F20"/>
          <w:spacing w:val="-22"/>
          <w:w w:val="105"/>
        </w:rPr>
        <w:t> </w:t>
      </w:r>
      <w:r>
        <w:rPr>
          <w:color w:val="231F20"/>
          <w:w w:val="105"/>
        </w:rPr>
        <w:t>others</w:t>
      </w:r>
      <w:r>
        <w:rPr>
          <w:color w:val="231F20"/>
          <w:spacing w:val="-22"/>
          <w:w w:val="105"/>
        </w:rPr>
        <w:t> </w:t>
      </w:r>
      <w:r>
        <w:rPr>
          <w:color w:val="231F20"/>
          <w:w w:val="105"/>
        </w:rPr>
        <w:t>in</w:t>
      </w:r>
      <w:r>
        <w:rPr>
          <w:color w:val="231F20"/>
          <w:spacing w:val="-22"/>
          <w:w w:val="105"/>
        </w:rPr>
        <w:t> </w:t>
      </w:r>
      <w:r>
        <w:rPr>
          <w:color w:val="231F20"/>
          <w:w w:val="105"/>
        </w:rPr>
        <w:t>defining</w:t>
      </w:r>
      <w:r>
        <w:rPr>
          <w:color w:val="231F20"/>
          <w:spacing w:val="-22"/>
          <w:w w:val="105"/>
        </w:rPr>
        <w:t> </w:t>
      </w:r>
      <w:r>
        <w:rPr>
          <w:color w:val="231F20"/>
          <w:w w:val="105"/>
        </w:rPr>
        <w:t>the</w:t>
      </w:r>
      <w:r>
        <w:rPr>
          <w:color w:val="231F20"/>
          <w:spacing w:val="-23"/>
          <w:w w:val="105"/>
        </w:rPr>
        <w:t> </w:t>
      </w:r>
      <w:r>
        <w:rPr>
          <w:color w:val="231F20"/>
          <w:w w:val="105"/>
        </w:rPr>
        <w:t>problem Q3.1 Human-centred</w:t>
      </w:r>
      <w:r>
        <w:rPr>
          <w:color w:val="231F20"/>
          <w:spacing w:val="-45"/>
          <w:w w:val="105"/>
        </w:rPr>
        <w:t> </w:t>
      </w:r>
      <w:r>
        <w:rPr>
          <w:color w:val="231F20"/>
          <w:w w:val="105"/>
        </w:rPr>
        <w:t>design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2"/>
        </w:rPr>
      </w:pPr>
    </w:p>
    <w:p>
      <w:pPr>
        <w:spacing w:line="249" w:lineRule="auto" w:before="0"/>
        <w:ind w:left="850" w:right="176" w:firstLine="0"/>
        <w:jc w:val="left"/>
        <w:rPr>
          <w:i/>
          <w:sz w:val="16"/>
        </w:rPr>
      </w:pPr>
      <w:r>
        <w:rPr>
          <w:i/>
          <w:color w:val="231F20"/>
          <w:w w:val="89"/>
          <w:sz w:val="16"/>
        </w:rPr>
        <w:t>S</w:t>
      </w:r>
      <w:r>
        <w:rPr>
          <w:i/>
          <w:color w:val="231F20"/>
          <w:spacing w:val="-1"/>
          <w:w w:val="89"/>
          <w:sz w:val="16"/>
        </w:rPr>
        <w:t>o</w:t>
      </w:r>
      <w:r>
        <w:rPr>
          <w:i/>
          <w:color w:val="231F20"/>
          <w:spacing w:val="-1"/>
          <w:w w:val="99"/>
          <w:sz w:val="16"/>
        </w:rPr>
        <w:t>u</w:t>
      </w:r>
      <w:r>
        <w:rPr>
          <w:i/>
          <w:color w:val="231F20"/>
          <w:spacing w:val="-3"/>
          <w:w w:val="117"/>
          <w:sz w:val="16"/>
        </w:rPr>
        <w:t>r</w:t>
      </w:r>
      <w:r>
        <w:rPr>
          <w:i/>
          <w:color w:val="231F20"/>
          <w:spacing w:val="-1"/>
          <w:w w:val="105"/>
          <w:sz w:val="16"/>
        </w:rPr>
        <w:t>c</w:t>
      </w:r>
      <w:r>
        <w:rPr>
          <w:i/>
          <w:color w:val="231F20"/>
          <w:w w:val="95"/>
          <w:sz w:val="16"/>
        </w:rPr>
        <w:t>e:</w:t>
      </w:r>
      <w:r>
        <w:rPr>
          <w:i/>
          <w:color w:val="231F20"/>
          <w:sz w:val="16"/>
        </w:rPr>
        <w:t> </w:t>
      </w:r>
      <w:r>
        <w:rPr>
          <w:i/>
          <w:color w:val="231F20"/>
          <w:spacing w:val="-7"/>
          <w:w w:val="85"/>
          <w:sz w:val="16"/>
        </w:rPr>
        <w:t>R</w:t>
      </w:r>
      <w:r>
        <w:rPr>
          <w:i/>
          <w:color w:val="231F20"/>
          <w:spacing w:val="-1"/>
          <w:w w:val="99"/>
          <w:sz w:val="16"/>
        </w:rPr>
        <w:t>u</w:t>
      </w:r>
      <w:r>
        <w:rPr>
          <w:i/>
          <w:color w:val="231F20"/>
          <w:spacing w:val="-3"/>
          <w:w w:val="103"/>
          <w:sz w:val="16"/>
        </w:rPr>
        <w:t>b</w:t>
      </w:r>
      <w:r>
        <w:rPr>
          <w:i/>
          <w:color w:val="231F20"/>
          <w:w w:val="94"/>
          <w:sz w:val="16"/>
        </w:rPr>
        <w:t>yG</w:t>
      </w:r>
      <w:r>
        <w:rPr>
          <w:i/>
          <w:color w:val="231F20"/>
          <w:spacing w:val="-1"/>
          <w:w w:val="94"/>
          <w:sz w:val="16"/>
        </w:rPr>
        <w:t>a</w:t>
      </w:r>
      <w:r>
        <w:rPr>
          <w:i/>
          <w:color w:val="231F20"/>
          <w:spacing w:val="-3"/>
          <w:w w:val="117"/>
          <w:sz w:val="16"/>
        </w:rPr>
        <w:t>r</w:t>
      </w:r>
      <w:r>
        <w:rPr>
          <w:i/>
          <w:color w:val="231F20"/>
          <w:w w:val="95"/>
          <w:sz w:val="16"/>
        </w:rPr>
        <w:t>a</w:t>
      </w:r>
      <w:r>
        <w:rPr>
          <w:i/>
          <w:color w:val="231F20"/>
          <w:spacing w:val="-1"/>
          <w:w w:val="95"/>
          <w:sz w:val="16"/>
        </w:rPr>
        <w:t>g</w:t>
      </w:r>
      <w:r>
        <w:rPr>
          <w:i/>
          <w:color w:val="231F20"/>
          <w:w w:val="95"/>
          <w:sz w:val="16"/>
        </w:rPr>
        <w:t>e.</w:t>
      </w:r>
      <w:r>
        <w:rPr>
          <w:i/>
          <w:color w:val="231F20"/>
          <w:sz w:val="16"/>
        </w:rPr>
        <w:t> </w:t>
      </w:r>
      <w:r>
        <w:rPr>
          <w:i/>
          <w:color w:val="231F20"/>
          <w:spacing w:val="-5"/>
          <w:w w:val="85"/>
          <w:sz w:val="16"/>
        </w:rPr>
        <w:t>R</w:t>
      </w:r>
      <w:r>
        <w:rPr>
          <w:i/>
          <w:color w:val="231F20"/>
          <w:spacing w:val="-1"/>
          <w:w w:val="99"/>
          <w:sz w:val="16"/>
        </w:rPr>
        <w:t>e</w:t>
      </w:r>
      <w:r>
        <w:rPr>
          <w:i/>
          <w:color w:val="231F20"/>
          <w:spacing w:val="-2"/>
          <w:w w:val="125"/>
          <w:sz w:val="16"/>
        </w:rPr>
        <w:t>t</w:t>
      </w:r>
      <w:r>
        <w:rPr>
          <w:i/>
          <w:color w:val="231F20"/>
          <w:w w:val="113"/>
          <w:sz w:val="16"/>
        </w:rPr>
        <w:t>r</w:t>
      </w:r>
      <w:r>
        <w:rPr>
          <w:i/>
          <w:color w:val="231F20"/>
          <w:spacing w:val="-1"/>
          <w:w w:val="113"/>
          <w:sz w:val="16"/>
        </w:rPr>
        <w:t>i</w:t>
      </w:r>
      <w:r>
        <w:rPr>
          <w:i/>
          <w:color w:val="231F20"/>
          <w:spacing w:val="-4"/>
          <w:w w:val="99"/>
          <w:sz w:val="16"/>
        </w:rPr>
        <w:t>e</w:t>
      </w:r>
      <w:r>
        <w:rPr>
          <w:i/>
          <w:color w:val="231F20"/>
          <w:spacing w:val="-1"/>
          <w:w w:val="90"/>
          <w:sz w:val="16"/>
        </w:rPr>
        <w:t>v</w:t>
      </w:r>
      <w:r>
        <w:rPr>
          <w:i/>
          <w:color w:val="231F20"/>
          <w:w w:val="101"/>
          <w:sz w:val="16"/>
        </w:rPr>
        <w:t>ed</w:t>
      </w:r>
      <w:r>
        <w:rPr>
          <w:i/>
          <w:color w:val="231F20"/>
          <w:sz w:val="16"/>
        </w:rPr>
        <w:t> </w:t>
      </w:r>
      <w:r>
        <w:rPr>
          <w:i/>
          <w:color w:val="231F20"/>
          <w:spacing w:val="-5"/>
          <w:w w:val="116"/>
          <w:sz w:val="16"/>
        </w:rPr>
        <w:t>f</w:t>
      </w:r>
      <w:r>
        <w:rPr>
          <w:i/>
          <w:color w:val="231F20"/>
          <w:spacing w:val="-3"/>
          <w:w w:val="117"/>
          <w:sz w:val="16"/>
        </w:rPr>
        <w:t>r</w:t>
      </w:r>
      <w:r>
        <w:rPr>
          <w:i/>
          <w:color w:val="231F20"/>
          <w:spacing w:val="-1"/>
          <w:w w:val="103"/>
          <w:sz w:val="16"/>
        </w:rPr>
        <w:t>o</w:t>
      </w:r>
      <w:r>
        <w:rPr>
          <w:i/>
          <w:color w:val="231F20"/>
          <w:w w:val="96"/>
          <w:sz w:val="16"/>
        </w:rPr>
        <w:t>m:</w:t>
      </w:r>
      <w:r>
        <w:rPr>
          <w:i/>
          <w:color w:val="231F20"/>
          <w:sz w:val="16"/>
        </w:rPr>
        <w:t> </w:t>
      </w:r>
      <w:r>
        <w:rPr>
          <w:i/>
          <w:color w:val="231F20"/>
          <w:spacing w:val="-2"/>
          <w:w w:val="101"/>
          <w:sz w:val="16"/>
        </w:rPr>
        <w:t>h</w:t>
      </w:r>
      <w:r>
        <w:rPr>
          <w:i/>
          <w:color w:val="231F20"/>
          <w:w w:val="114"/>
          <w:sz w:val="16"/>
        </w:rPr>
        <w:t>tt</w:t>
      </w:r>
      <w:r>
        <w:rPr>
          <w:i/>
          <w:color w:val="231F20"/>
          <w:spacing w:val="-3"/>
          <w:w w:val="114"/>
          <w:sz w:val="16"/>
        </w:rPr>
        <w:t>p</w:t>
      </w:r>
      <w:r>
        <w:rPr>
          <w:i/>
          <w:color w:val="231F20"/>
          <w:w w:val="87"/>
          <w:sz w:val="16"/>
        </w:rPr>
        <w:t>s:</w:t>
      </w:r>
      <w:r>
        <w:rPr>
          <w:i/>
          <w:color w:val="231F20"/>
          <w:spacing w:val="-31"/>
          <w:w w:val="187"/>
          <w:sz w:val="16"/>
        </w:rPr>
        <w:t>/</w:t>
      </w:r>
      <w:r>
        <w:rPr>
          <w:i/>
          <w:color w:val="231F20"/>
          <w:w w:val="149"/>
          <w:sz w:val="16"/>
        </w:rPr>
        <w:t>/</w:t>
      </w:r>
      <w:r>
        <w:rPr>
          <w:i/>
          <w:color w:val="231F20"/>
          <w:spacing w:val="-2"/>
          <w:w w:val="149"/>
          <w:sz w:val="16"/>
        </w:rPr>
        <w:t>r</w:t>
      </w:r>
      <w:r>
        <w:rPr>
          <w:i/>
          <w:color w:val="231F20"/>
          <w:spacing w:val="-1"/>
          <w:w w:val="99"/>
          <w:sz w:val="16"/>
        </w:rPr>
        <w:t>u</w:t>
      </w:r>
      <w:r>
        <w:rPr>
          <w:i/>
          <w:color w:val="231F20"/>
          <w:spacing w:val="-3"/>
          <w:w w:val="103"/>
          <w:sz w:val="16"/>
        </w:rPr>
        <w:t>b</w:t>
      </w:r>
      <w:r>
        <w:rPr>
          <w:i/>
          <w:color w:val="231F20"/>
          <w:spacing w:val="-3"/>
          <w:w w:val="91"/>
          <w:sz w:val="16"/>
        </w:rPr>
        <w:t>y</w:t>
      </w:r>
      <w:r>
        <w:rPr>
          <w:i/>
          <w:color w:val="231F20"/>
          <w:spacing w:val="-1"/>
          <w:w w:val="88"/>
          <w:sz w:val="16"/>
        </w:rPr>
        <w:t>g</w:t>
      </w:r>
      <w:r>
        <w:rPr>
          <w:i/>
          <w:color w:val="231F20"/>
          <w:spacing w:val="-1"/>
          <w:w w:val="103"/>
          <w:sz w:val="16"/>
        </w:rPr>
        <w:t>a</w:t>
      </w:r>
      <w:r>
        <w:rPr>
          <w:i/>
          <w:color w:val="231F20"/>
          <w:spacing w:val="-3"/>
          <w:w w:val="117"/>
          <w:sz w:val="16"/>
        </w:rPr>
        <w:t>r</w:t>
      </w:r>
      <w:r>
        <w:rPr>
          <w:i/>
          <w:color w:val="231F20"/>
          <w:w w:val="95"/>
          <w:sz w:val="16"/>
        </w:rPr>
        <w:t>a</w:t>
      </w:r>
      <w:r>
        <w:rPr>
          <w:i/>
          <w:color w:val="231F20"/>
          <w:spacing w:val="-1"/>
          <w:w w:val="95"/>
          <w:sz w:val="16"/>
        </w:rPr>
        <w:t>g</w:t>
      </w:r>
      <w:r>
        <w:rPr>
          <w:i/>
          <w:color w:val="231F20"/>
          <w:w w:val="98"/>
          <w:sz w:val="16"/>
        </w:rPr>
        <w:t>e.</w:t>
      </w:r>
      <w:r>
        <w:rPr>
          <w:i/>
          <w:color w:val="231F20"/>
          <w:spacing w:val="-1"/>
          <w:w w:val="98"/>
          <w:sz w:val="16"/>
        </w:rPr>
        <w:t>o</w:t>
      </w:r>
      <w:r>
        <w:rPr>
          <w:i/>
          <w:color w:val="231F20"/>
          <w:spacing w:val="-4"/>
          <w:w w:val="117"/>
          <w:sz w:val="16"/>
        </w:rPr>
        <w:t>r</w:t>
      </w:r>
      <w:r>
        <w:rPr>
          <w:i/>
          <w:color w:val="231F20"/>
          <w:w w:val="114"/>
          <w:sz w:val="16"/>
        </w:rPr>
        <w:t>g/</w:t>
      </w:r>
      <w:r>
        <w:rPr>
          <w:i/>
          <w:color w:val="231F20"/>
          <w:spacing w:val="-1"/>
          <w:w w:val="114"/>
          <w:sz w:val="16"/>
        </w:rPr>
        <w:t>b</w:t>
      </w:r>
      <w:r>
        <w:rPr>
          <w:i/>
          <w:color w:val="231F20"/>
          <w:spacing w:val="-1"/>
          <w:w w:val="106"/>
          <w:sz w:val="16"/>
        </w:rPr>
        <w:t>l</w:t>
      </w:r>
      <w:r>
        <w:rPr>
          <w:i/>
          <w:color w:val="231F20"/>
          <w:spacing w:val="-2"/>
          <w:w w:val="103"/>
          <w:sz w:val="16"/>
        </w:rPr>
        <w:t>o</w:t>
      </w:r>
      <w:r>
        <w:rPr>
          <w:i/>
          <w:color w:val="231F20"/>
          <w:w w:val="121"/>
          <w:sz w:val="16"/>
        </w:rPr>
        <w:t>g/ </w:t>
      </w:r>
      <w:r>
        <w:rPr>
          <w:i/>
          <w:color w:val="231F20"/>
          <w:w w:val="105"/>
          <w:sz w:val="16"/>
        </w:rPr>
        <w:t>human-centered-design</w:t>
      </w:r>
    </w:p>
    <w:p>
      <w:pPr>
        <w:pStyle w:val="Heading6"/>
        <w:spacing w:before="139"/>
        <w:ind w:left="385"/>
      </w:pPr>
      <w:r>
        <w:rPr>
          <w:b w:val="0"/>
        </w:rPr>
        <w:br w:type="column"/>
      </w:r>
      <w:r>
        <w:rPr>
          <w:color w:val="231F20"/>
        </w:rPr>
        <w:t>What is it?</w:t>
      </w:r>
    </w:p>
    <w:p>
      <w:pPr>
        <w:pStyle w:val="BodyText"/>
        <w:spacing w:line="312" w:lineRule="auto" w:before="220"/>
        <w:ind w:left="385" w:right="896"/>
      </w:pPr>
      <w:r>
        <w:rPr>
          <w:color w:val="231F20"/>
          <w:spacing w:val="2"/>
        </w:rPr>
        <w:t>Human-centred design </w:t>
      </w:r>
      <w:r>
        <w:rPr>
          <w:color w:val="231F20"/>
        </w:rPr>
        <w:t>is an </w:t>
      </w:r>
      <w:r>
        <w:rPr>
          <w:color w:val="231F20"/>
          <w:spacing w:val="2"/>
        </w:rPr>
        <w:t>iterative process </w:t>
      </w:r>
      <w:r>
        <w:rPr>
          <w:color w:val="231F20"/>
        </w:rPr>
        <w:t>that </w:t>
      </w:r>
      <w:r>
        <w:rPr>
          <w:color w:val="231F20"/>
          <w:spacing w:val="4"/>
        </w:rPr>
        <w:t>starts </w:t>
      </w:r>
      <w:r>
        <w:rPr>
          <w:color w:val="231F20"/>
          <w:spacing w:val="2"/>
        </w:rPr>
        <w:t>with </w:t>
      </w:r>
      <w:r>
        <w:rPr>
          <w:color w:val="231F20"/>
        </w:rPr>
        <w:t>the </w:t>
      </w:r>
      <w:r>
        <w:rPr>
          <w:color w:val="231F20"/>
          <w:spacing w:val="3"/>
        </w:rPr>
        <w:t>people </w:t>
      </w:r>
      <w:r>
        <w:rPr>
          <w:color w:val="231F20"/>
        </w:rPr>
        <w:t>you’re </w:t>
      </w:r>
      <w:r>
        <w:rPr>
          <w:color w:val="231F20"/>
          <w:spacing w:val="2"/>
        </w:rPr>
        <w:t>designing </w:t>
      </w:r>
      <w:r>
        <w:rPr>
          <w:color w:val="231F20"/>
        </w:rPr>
        <w:t>for </w:t>
      </w:r>
      <w:r>
        <w:rPr>
          <w:color w:val="231F20"/>
          <w:spacing w:val="2"/>
        </w:rPr>
        <w:t>and ends with </w:t>
      </w:r>
      <w:r>
        <w:rPr>
          <w:color w:val="231F20"/>
        </w:rPr>
        <w:t>new </w:t>
      </w:r>
      <w:r>
        <w:rPr>
          <w:color w:val="231F20"/>
          <w:spacing w:val="2"/>
        </w:rPr>
        <w:t>solutions </w:t>
      </w:r>
      <w:r>
        <w:rPr>
          <w:color w:val="231F20"/>
        </w:rPr>
        <w:t>that are </w:t>
      </w:r>
      <w:r>
        <w:rPr>
          <w:color w:val="231F20"/>
          <w:spacing w:val="2"/>
        </w:rPr>
        <w:t>tailor made </w:t>
      </w:r>
      <w:r>
        <w:rPr>
          <w:color w:val="231F20"/>
        </w:rPr>
        <w:t>to </w:t>
      </w:r>
      <w:r>
        <w:rPr>
          <w:color w:val="231F20"/>
          <w:spacing w:val="2"/>
        </w:rPr>
        <w:t>suit their needs </w:t>
      </w:r>
      <w:r>
        <w:rPr>
          <w:color w:val="231F20"/>
        </w:rPr>
        <w:t>(IDEO). It </w:t>
      </w:r>
      <w:r>
        <w:rPr>
          <w:color w:val="231F20"/>
          <w:spacing w:val="2"/>
        </w:rPr>
        <w:t>consists </w:t>
      </w:r>
      <w:r>
        <w:rPr>
          <w:color w:val="231F20"/>
        </w:rPr>
        <w:t>of </w:t>
      </w:r>
      <w:r>
        <w:rPr>
          <w:color w:val="231F20"/>
          <w:spacing w:val="2"/>
        </w:rPr>
        <w:t>ethnographic practices </w:t>
      </w:r>
      <w:r>
        <w:rPr>
          <w:color w:val="231F20"/>
        </w:rPr>
        <w:t>that involve </w:t>
      </w:r>
      <w:r>
        <w:rPr>
          <w:color w:val="231F20"/>
          <w:spacing w:val="3"/>
        </w:rPr>
        <w:t>observing </w:t>
      </w:r>
      <w:r>
        <w:rPr>
          <w:color w:val="231F20"/>
        </w:rPr>
        <w:t>or </w:t>
      </w:r>
      <w:r>
        <w:rPr>
          <w:color w:val="231F20"/>
          <w:spacing w:val="2"/>
        </w:rPr>
        <w:t>talking </w:t>
      </w:r>
      <w:r>
        <w:rPr>
          <w:color w:val="231F20"/>
        </w:rPr>
        <w:t>to those </w:t>
      </w:r>
      <w:r>
        <w:rPr>
          <w:color w:val="231F20"/>
          <w:spacing w:val="2"/>
        </w:rPr>
        <w:t>affected </w:t>
      </w:r>
      <w:r>
        <w:rPr>
          <w:color w:val="231F20"/>
        </w:rPr>
        <w:t>by  a </w:t>
      </w:r>
      <w:r>
        <w:rPr>
          <w:color w:val="231F20"/>
          <w:spacing w:val="2"/>
        </w:rPr>
        <w:t>policy </w:t>
      </w:r>
      <w:r>
        <w:rPr>
          <w:color w:val="231F20"/>
        </w:rPr>
        <w:t>or </w:t>
      </w:r>
      <w:r>
        <w:rPr>
          <w:color w:val="231F20"/>
          <w:spacing w:val="3"/>
        </w:rPr>
        <w:t>service </w:t>
      </w:r>
      <w:r>
        <w:rPr>
          <w:color w:val="231F20"/>
        </w:rPr>
        <w:t>to </w:t>
      </w:r>
      <w:r>
        <w:rPr>
          <w:color w:val="231F20"/>
          <w:spacing w:val="3"/>
        </w:rPr>
        <w:t>understand </w:t>
      </w:r>
      <w:r>
        <w:rPr>
          <w:color w:val="231F20"/>
          <w:spacing w:val="2"/>
        </w:rPr>
        <w:t>their </w:t>
      </w:r>
      <w:r>
        <w:rPr>
          <w:color w:val="231F20"/>
          <w:spacing w:val="3"/>
        </w:rPr>
        <w:t>needs, </w:t>
      </w:r>
      <w:r>
        <w:rPr>
          <w:color w:val="231F20"/>
          <w:spacing w:val="2"/>
        </w:rPr>
        <w:t>desires and experiences. Human-centred design engages and </w:t>
      </w:r>
      <w:r>
        <w:rPr>
          <w:color w:val="231F20"/>
        </w:rPr>
        <w:t>involves </w:t>
      </w:r>
      <w:r>
        <w:rPr>
          <w:color w:val="231F20"/>
          <w:spacing w:val="2"/>
        </w:rPr>
        <w:t>users </w:t>
      </w:r>
      <w:r>
        <w:rPr>
          <w:color w:val="231F20"/>
        </w:rPr>
        <w:t>from </w:t>
      </w:r>
      <w:r>
        <w:rPr>
          <w:color w:val="231F20"/>
          <w:spacing w:val="4"/>
        </w:rPr>
        <w:t>start </w:t>
      </w:r>
      <w:r>
        <w:rPr>
          <w:color w:val="231F20"/>
        </w:rPr>
        <w:t>to </w:t>
      </w:r>
      <w:r>
        <w:rPr>
          <w:color w:val="231F20"/>
          <w:spacing w:val="2"/>
        </w:rPr>
        <w:t>finish </w:t>
      </w:r>
      <w:r>
        <w:rPr>
          <w:color w:val="231F20"/>
        </w:rPr>
        <w:t>— from the </w:t>
      </w:r>
      <w:r>
        <w:rPr>
          <w:color w:val="231F20"/>
          <w:spacing w:val="2"/>
        </w:rPr>
        <w:t>initial research </w:t>
      </w:r>
      <w:r>
        <w:rPr>
          <w:color w:val="231F20"/>
        </w:rPr>
        <w:t>into </w:t>
      </w:r>
      <w:r>
        <w:rPr>
          <w:color w:val="231F20"/>
          <w:spacing w:val="2"/>
        </w:rPr>
        <w:t>defining </w:t>
      </w:r>
      <w:r>
        <w:rPr>
          <w:color w:val="231F20"/>
        </w:rPr>
        <w:t>a </w:t>
      </w:r>
      <w:r>
        <w:rPr>
          <w:color w:val="231F20"/>
          <w:spacing w:val="2"/>
        </w:rPr>
        <w:t>problem, </w:t>
      </w:r>
      <w:r>
        <w:rPr>
          <w:color w:val="231F20"/>
        </w:rPr>
        <w:t>to </w:t>
      </w:r>
      <w:r>
        <w:rPr>
          <w:color w:val="231F20"/>
          <w:spacing w:val="2"/>
        </w:rPr>
        <w:t>creating solutions and then testing and </w:t>
      </w:r>
      <w:r>
        <w:rPr>
          <w:color w:val="231F20"/>
          <w:spacing w:val="3"/>
        </w:rPr>
        <w:t>implementing them </w:t>
      </w:r>
      <w:r>
        <w:rPr>
          <w:color w:val="231F20"/>
          <w:spacing w:val="2"/>
        </w:rPr>
        <w:t>(Bloomberg </w:t>
      </w:r>
      <w:r>
        <w:rPr>
          <w:color w:val="231F20"/>
        </w:rPr>
        <w:t>Cities). This </w:t>
      </w:r>
      <w:r>
        <w:rPr>
          <w:color w:val="231F20"/>
          <w:spacing w:val="2"/>
        </w:rPr>
        <w:t>qualitative research skill can </w:t>
      </w:r>
      <w:r>
        <w:rPr>
          <w:color w:val="231F20"/>
        </w:rPr>
        <w:t>involve </w:t>
      </w:r>
      <w:r>
        <w:rPr>
          <w:color w:val="231F20"/>
          <w:spacing w:val="2"/>
        </w:rPr>
        <w:t>such sub-skills </w:t>
      </w:r>
      <w:r>
        <w:rPr>
          <w:color w:val="231F20"/>
        </w:rPr>
        <w:t>as </w:t>
      </w:r>
      <w:r>
        <w:rPr>
          <w:color w:val="231F20"/>
          <w:spacing w:val="3"/>
        </w:rPr>
        <w:t>interviewing, </w:t>
      </w:r>
      <w:r>
        <w:rPr>
          <w:color w:val="231F20"/>
          <w:spacing w:val="2"/>
        </w:rPr>
        <w:t>prototyping and journey</w:t>
      </w:r>
      <w:r>
        <w:rPr>
          <w:color w:val="231F20"/>
          <w:spacing w:val="-7"/>
        </w:rPr>
        <w:t> </w:t>
      </w:r>
      <w:r>
        <w:rPr>
          <w:color w:val="231F20"/>
          <w:spacing w:val="2"/>
        </w:rPr>
        <w:t>mapping.</w:t>
      </w:r>
    </w:p>
    <w:p>
      <w:pPr>
        <w:pStyle w:val="BodyText"/>
        <w:spacing w:before="2"/>
        <w:rPr>
          <w:sz w:val="27"/>
        </w:rPr>
      </w:pPr>
    </w:p>
    <w:p>
      <w:pPr>
        <w:pStyle w:val="BodyText"/>
        <w:spacing w:before="1"/>
        <w:ind w:left="385"/>
      </w:pPr>
      <w:r>
        <w:rPr>
          <w:color w:val="231F20"/>
        </w:rPr>
        <w:t>Q3.2 Why does it matter?</w:t>
      </w:r>
    </w:p>
    <w:p>
      <w:pPr>
        <w:pStyle w:val="BodyText"/>
        <w:spacing w:line="312" w:lineRule="auto" w:before="220"/>
        <w:ind w:left="385" w:right="810"/>
      </w:pPr>
      <w:r>
        <w:rPr>
          <w:color w:val="231F20"/>
        </w:rPr>
        <w:t>Government solves problems faster and more effectively when it understands the environment, wants, and needs of those affected. Show me an example:</w:t>
      </w:r>
    </w:p>
    <w:p>
      <w:pPr>
        <w:pStyle w:val="BodyText"/>
        <w:spacing w:before="4"/>
        <w:rPr>
          <w:sz w:val="26"/>
        </w:rPr>
      </w:pPr>
    </w:p>
    <w:p>
      <w:pPr>
        <w:pStyle w:val="BodyText"/>
        <w:ind w:left="385"/>
      </w:pPr>
      <w:r>
        <w:rPr>
          <w:color w:val="231F20"/>
          <w:w w:val="105"/>
        </w:rPr>
        <w:t>Watch the video </w:t>
      </w:r>
      <w:hyperlink r:id="rId257">
        <w:r>
          <w:rPr>
            <w:color w:val="231F20"/>
            <w:w w:val="105"/>
            <w:u w:val="single" w:color="231F20"/>
          </w:rPr>
          <w:t>here</w:t>
        </w:r>
      </w:hyperlink>
      <w:r>
        <w:rPr>
          <w:color w:val="231F20"/>
          <w:w w:val="105"/>
        </w:rPr>
        <w:t>.</w:t>
      </w:r>
    </w:p>
    <w:p>
      <w:pPr>
        <w:pStyle w:val="BodyText"/>
        <w:spacing w:before="2"/>
        <w:rPr>
          <w:sz w:val="32"/>
        </w:rPr>
      </w:pPr>
    </w:p>
    <w:p>
      <w:pPr>
        <w:pStyle w:val="BodyText"/>
        <w:spacing w:line="312" w:lineRule="auto"/>
        <w:ind w:left="385" w:right="939"/>
      </w:pPr>
      <w:r>
        <w:rPr>
          <w:color w:val="231F20"/>
        </w:rPr>
        <w:t>The </w:t>
      </w:r>
      <w:r>
        <w:rPr>
          <w:color w:val="231F20"/>
          <w:spacing w:val="2"/>
        </w:rPr>
        <w:t>San </w:t>
      </w:r>
      <w:r>
        <w:rPr>
          <w:color w:val="231F20"/>
        </w:rPr>
        <w:t>Francisco </w:t>
      </w:r>
      <w:r>
        <w:rPr>
          <w:color w:val="231F20"/>
          <w:spacing w:val="3"/>
        </w:rPr>
        <w:t>Unified </w:t>
      </w:r>
      <w:r>
        <w:rPr>
          <w:color w:val="231F20"/>
          <w:spacing w:val="2"/>
        </w:rPr>
        <w:t>School </w:t>
      </w:r>
      <w:r>
        <w:rPr>
          <w:color w:val="231F20"/>
          <w:spacing w:val="3"/>
        </w:rPr>
        <w:t>District </w:t>
      </w:r>
      <w:r>
        <w:rPr>
          <w:color w:val="231F20"/>
          <w:spacing w:val="2"/>
        </w:rPr>
        <w:t>used human-centred design </w:t>
      </w:r>
      <w:r>
        <w:rPr>
          <w:color w:val="231F20"/>
        </w:rPr>
        <w:t>to </w:t>
      </w:r>
      <w:r>
        <w:rPr>
          <w:color w:val="231F20"/>
          <w:spacing w:val="2"/>
        </w:rPr>
        <w:t>increase </w:t>
      </w:r>
      <w:r>
        <w:rPr>
          <w:color w:val="231F20"/>
          <w:spacing w:val="3"/>
        </w:rPr>
        <w:t>student participation </w:t>
      </w:r>
      <w:r>
        <w:rPr>
          <w:color w:val="231F20"/>
        </w:rPr>
        <w:t>in the free </w:t>
      </w:r>
      <w:r>
        <w:rPr>
          <w:color w:val="231F20"/>
          <w:spacing w:val="2"/>
        </w:rPr>
        <w:t>school lunch program. </w:t>
      </w:r>
      <w:r>
        <w:rPr>
          <w:color w:val="231F20"/>
        </w:rPr>
        <w:t>By </w:t>
      </w:r>
      <w:r>
        <w:rPr>
          <w:color w:val="231F20"/>
          <w:spacing w:val="3"/>
        </w:rPr>
        <w:t>interviewing students, </w:t>
      </w:r>
      <w:r>
        <w:rPr>
          <w:color w:val="231F20"/>
          <w:spacing w:val="2"/>
        </w:rPr>
        <w:t>staff, family and </w:t>
      </w:r>
      <w:r>
        <w:rPr>
          <w:color w:val="231F20"/>
          <w:spacing w:val="3"/>
        </w:rPr>
        <w:t>community </w:t>
      </w:r>
      <w:r>
        <w:rPr>
          <w:color w:val="231F20"/>
          <w:spacing w:val="2"/>
        </w:rPr>
        <w:t>members and running </w:t>
      </w:r>
      <w:r>
        <w:rPr>
          <w:color w:val="231F20"/>
        </w:rPr>
        <w:t>a </w:t>
      </w:r>
      <w:r>
        <w:rPr>
          <w:color w:val="231F20"/>
          <w:spacing w:val="2"/>
        </w:rPr>
        <w:t>workshop with </w:t>
      </w:r>
      <w:r>
        <w:rPr>
          <w:color w:val="231F20"/>
          <w:spacing w:val="3"/>
        </w:rPr>
        <w:t>students </w:t>
      </w:r>
      <w:r>
        <w:rPr>
          <w:color w:val="231F20"/>
        </w:rPr>
        <w:t>to </w:t>
      </w:r>
      <w:r>
        <w:rPr>
          <w:color w:val="231F20"/>
          <w:spacing w:val="2"/>
        </w:rPr>
        <w:t>design their own fruit  </w:t>
      </w:r>
      <w:r>
        <w:rPr>
          <w:color w:val="231F20"/>
          <w:spacing w:val="3"/>
        </w:rPr>
        <w:t>stand, </w:t>
      </w:r>
      <w:r>
        <w:rPr>
          <w:color w:val="231F20"/>
        </w:rPr>
        <w:t>the</w:t>
      </w:r>
      <w:r>
        <w:rPr>
          <w:color w:val="231F20"/>
          <w:spacing w:val="55"/>
        </w:rPr>
        <w:t> </w:t>
      </w:r>
      <w:r>
        <w:rPr>
          <w:color w:val="231F20"/>
          <w:spacing w:val="2"/>
        </w:rPr>
        <w:t>District’s  Director </w:t>
      </w:r>
      <w:r>
        <w:rPr>
          <w:color w:val="231F20"/>
        </w:rPr>
        <w:t>of </w:t>
      </w:r>
      <w:r>
        <w:rPr>
          <w:color w:val="231F20"/>
          <w:spacing w:val="2"/>
        </w:rPr>
        <w:t>Innovation and Strategy used </w:t>
      </w:r>
      <w:r>
        <w:rPr>
          <w:color w:val="231F20"/>
          <w:spacing w:val="3"/>
        </w:rPr>
        <w:t>student </w:t>
      </w:r>
      <w:r>
        <w:rPr>
          <w:color w:val="231F20"/>
          <w:spacing w:val="2"/>
        </w:rPr>
        <w:t>input </w:t>
      </w:r>
      <w:r>
        <w:rPr>
          <w:color w:val="231F20"/>
        </w:rPr>
        <w:t>to </w:t>
      </w:r>
      <w:r>
        <w:rPr>
          <w:color w:val="231F20"/>
          <w:spacing w:val="2"/>
        </w:rPr>
        <w:t>reimagine and redesign </w:t>
      </w:r>
      <w:r>
        <w:rPr>
          <w:color w:val="231F20"/>
        </w:rPr>
        <w:t>the </w:t>
      </w:r>
      <w:r>
        <w:rPr>
          <w:color w:val="231F20"/>
          <w:spacing w:val="2"/>
        </w:rPr>
        <w:t>school dining</w:t>
      </w:r>
      <w:r>
        <w:rPr>
          <w:color w:val="231F20"/>
          <w:spacing w:val="-2"/>
        </w:rPr>
        <w:t> </w:t>
      </w:r>
      <w:r>
        <w:rPr>
          <w:color w:val="231F20"/>
          <w:spacing w:val="2"/>
        </w:rPr>
        <w:t>experience</w:t>
      </w:r>
    </w:p>
    <w:p>
      <w:pPr>
        <w:pStyle w:val="BodyText"/>
        <w:spacing w:line="312" w:lineRule="auto" w:before="8"/>
        <w:ind w:left="385" w:right="820"/>
      </w:pPr>
      <w:r>
        <w:rPr>
          <w:color w:val="231F20"/>
          <w:w w:val="105"/>
        </w:rPr>
        <w:t>in order to make it more equitable and enjoyable and increase participation among all students.</w:t>
      </w:r>
    </w:p>
    <w:p>
      <w:pPr>
        <w:pStyle w:val="BodyText"/>
        <w:spacing w:before="3"/>
        <w:rPr>
          <w:sz w:val="26"/>
        </w:rPr>
      </w:pPr>
    </w:p>
    <w:p>
      <w:pPr>
        <w:pStyle w:val="BodyText"/>
        <w:spacing w:line="312" w:lineRule="auto"/>
        <w:ind w:left="385" w:right="880"/>
      </w:pPr>
      <w:r>
        <w:rPr>
          <w:color w:val="231F20"/>
          <w:w w:val="105"/>
        </w:rPr>
        <w:t>If you’re interested in learning more about Human- Centred</w:t>
      </w:r>
      <w:r>
        <w:rPr>
          <w:color w:val="231F20"/>
          <w:spacing w:val="-34"/>
          <w:w w:val="105"/>
        </w:rPr>
        <w:t> </w:t>
      </w:r>
      <w:r>
        <w:rPr>
          <w:color w:val="231F20"/>
          <w:w w:val="105"/>
        </w:rPr>
        <w:t>Design,</w:t>
      </w:r>
      <w:r>
        <w:rPr>
          <w:color w:val="231F20"/>
          <w:spacing w:val="-33"/>
          <w:w w:val="105"/>
        </w:rPr>
        <w:t> </w:t>
      </w:r>
      <w:r>
        <w:rPr>
          <w:color w:val="231F20"/>
          <w:w w:val="105"/>
        </w:rPr>
        <w:t>here</w:t>
      </w:r>
      <w:r>
        <w:rPr>
          <w:color w:val="231F20"/>
          <w:spacing w:val="-34"/>
          <w:w w:val="105"/>
        </w:rPr>
        <w:t> </w:t>
      </w:r>
      <w:r>
        <w:rPr>
          <w:color w:val="231F20"/>
          <w:w w:val="105"/>
        </w:rPr>
        <w:t>are</w:t>
      </w:r>
      <w:r>
        <w:rPr>
          <w:color w:val="231F20"/>
          <w:spacing w:val="-33"/>
          <w:w w:val="105"/>
        </w:rPr>
        <w:t> </w:t>
      </w:r>
      <w:r>
        <w:rPr>
          <w:color w:val="231F20"/>
          <w:w w:val="105"/>
        </w:rPr>
        <w:t>some</w:t>
      </w:r>
      <w:r>
        <w:rPr>
          <w:color w:val="231F20"/>
          <w:spacing w:val="-34"/>
          <w:w w:val="105"/>
        </w:rPr>
        <w:t> </w:t>
      </w:r>
      <w:r>
        <w:rPr>
          <w:color w:val="231F20"/>
          <w:w w:val="105"/>
        </w:rPr>
        <w:t>suggestions</w:t>
      </w:r>
      <w:r>
        <w:rPr>
          <w:color w:val="231F20"/>
          <w:spacing w:val="-33"/>
          <w:w w:val="105"/>
        </w:rPr>
        <w:t> </w:t>
      </w:r>
      <w:r>
        <w:rPr>
          <w:color w:val="231F20"/>
          <w:w w:val="105"/>
        </w:rPr>
        <w:t>for</w:t>
      </w:r>
      <w:r>
        <w:rPr>
          <w:color w:val="231F20"/>
          <w:spacing w:val="-33"/>
          <w:w w:val="105"/>
        </w:rPr>
        <w:t> </w:t>
      </w:r>
      <w:r>
        <w:rPr>
          <w:color w:val="231F20"/>
          <w:w w:val="105"/>
        </w:rPr>
        <w:t>further reading and</w:t>
      </w:r>
      <w:r>
        <w:rPr>
          <w:color w:val="231F20"/>
          <w:spacing w:val="-21"/>
          <w:w w:val="105"/>
        </w:rPr>
        <w:t> </w:t>
      </w:r>
      <w:r>
        <w:rPr>
          <w:color w:val="231F20"/>
          <w:w w:val="105"/>
        </w:rPr>
        <w:t>watching:</w:t>
      </w:r>
    </w:p>
    <w:p>
      <w:pPr>
        <w:pStyle w:val="BodyText"/>
        <w:spacing w:before="153"/>
        <w:ind w:left="385"/>
      </w:pPr>
      <w:r>
        <w:rPr>
          <w:color w:val="231F20"/>
        </w:rPr>
        <w:t>y </w:t>
      </w:r>
      <w:hyperlink r:id="rId258">
        <w:r>
          <w:rPr>
            <w:color w:val="231F20"/>
            <w:u w:val="single" w:color="231F20"/>
          </w:rPr>
          <w:t>IDEO Human Centred Design Toolkit</w:t>
        </w:r>
      </w:hyperlink>
    </w:p>
    <w:p>
      <w:pPr>
        <w:pStyle w:val="BodyText"/>
        <w:spacing w:before="220"/>
        <w:ind w:left="385"/>
      </w:pPr>
      <w:r>
        <w:rPr>
          <w:color w:val="231F20"/>
        </w:rPr>
        <w:t>y </w:t>
      </w:r>
      <w:hyperlink r:id="rId259">
        <w:r>
          <w:rPr>
            <w:color w:val="231F20"/>
            <w:u w:val="single" w:color="231F20"/>
          </w:rPr>
          <w:t>DIY Toolkit</w:t>
        </w:r>
      </w:hyperlink>
    </w:p>
    <w:p>
      <w:pPr>
        <w:pStyle w:val="BodyText"/>
        <w:spacing w:before="220"/>
        <w:ind w:left="385"/>
      </w:pPr>
      <w:r>
        <w:rPr>
          <w:color w:val="231F20"/>
        </w:rPr>
        <w:t>y </w:t>
      </w:r>
      <w:hyperlink r:id="rId260">
        <w:r>
          <w:rPr>
            <w:color w:val="231F20"/>
            <w:u w:val="single" w:color="231F20"/>
          </w:rPr>
          <w:t>NESTA Designing Public Services</w:t>
        </w:r>
      </w:hyperlink>
    </w:p>
    <w:p>
      <w:pPr>
        <w:pStyle w:val="BodyText"/>
        <w:spacing w:before="220"/>
        <w:ind w:left="385"/>
      </w:pPr>
      <w:r>
        <w:rPr>
          <w:color w:val="231F20"/>
        </w:rPr>
        <w:t>y </w:t>
      </w:r>
      <w:hyperlink r:id="rId261">
        <w:r>
          <w:rPr>
            <w:color w:val="231F20"/>
            <w:u w:val="single" w:color="231F20"/>
          </w:rPr>
          <w:t>Service Innovation Toolkit</w:t>
        </w:r>
      </w:hyperlink>
    </w:p>
    <w:p>
      <w:pPr>
        <w:spacing w:after="0"/>
        <w:sectPr>
          <w:type w:val="continuous"/>
          <w:pgSz w:w="11910" w:h="16840"/>
          <w:pgMar w:top="920" w:bottom="280" w:left="0" w:right="0"/>
          <w:cols w:num="2" w:equalWidth="0">
            <w:col w:w="5741" w:space="40"/>
            <w:col w:w="6129"/>
          </w:cols>
        </w:sectPr>
      </w:pPr>
    </w:p>
    <w:p>
      <w:pPr>
        <w:pStyle w:val="BodyText"/>
      </w:pPr>
    </w:p>
    <w:p>
      <w:pPr>
        <w:pStyle w:val="BodyText"/>
      </w:pPr>
    </w:p>
    <w:p>
      <w:pPr>
        <w:pStyle w:val="BodyText"/>
        <w:rPr>
          <w:sz w:val="27"/>
        </w:rPr>
      </w:pPr>
    </w:p>
    <w:p>
      <w:pPr>
        <w:spacing w:after="0"/>
        <w:rPr>
          <w:sz w:val="27"/>
        </w:rPr>
        <w:sectPr>
          <w:headerReference w:type="default" r:id="rId262"/>
          <w:footerReference w:type="default" r:id="rId263"/>
          <w:pgSz w:w="11910" w:h="16840"/>
          <w:pgMar w:header="0" w:footer="718" w:top="1580" w:bottom="900" w:left="0" w:right="0"/>
          <w:pgNumType w:start="89"/>
        </w:sectPr>
      </w:pPr>
    </w:p>
    <w:p>
      <w:pPr>
        <w:pStyle w:val="BodyText"/>
        <w:spacing w:before="136"/>
        <w:ind w:left="850"/>
      </w:pPr>
      <w:r>
        <w:rPr>
          <w:color w:val="231F20"/>
        </w:rPr>
        <w:t>Now,</w:t>
      </w:r>
      <w:r>
        <w:rPr>
          <w:color w:val="231F20"/>
          <w:spacing w:val="-15"/>
        </w:rPr>
        <w:t> </w:t>
      </w:r>
      <w:r>
        <w:rPr>
          <w:color w:val="231F20"/>
        </w:rPr>
        <w:t>please</w:t>
      </w:r>
      <w:r>
        <w:rPr>
          <w:color w:val="231F20"/>
          <w:spacing w:val="-14"/>
        </w:rPr>
        <w:t> </w:t>
      </w:r>
      <w:r>
        <w:rPr>
          <w:color w:val="231F20"/>
        </w:rPr>
        <w:t>answer</w:t>
      </w:r>
      <w:r>
        <w:rPr>
          <w:color w:val="231F20"/>
          <w:spacing w:val="-14"/>
        </w:rPr>
        <w:t> </w:t>
      </w:r>
      <w:r>
        <w:rPr>
          <w:color w:val="231F20"/>
        </w:rPr>
        <w:t>the</w:t>
      </w:r>
      <w:r>
        <w:rPr>
          <w:color w:val="231F20"/>
          <w:spacing w:val="-15"/>
        </w:rPr>
        <w:t> </w:t>
      </w:r>
      <w:r>
        <w:rPr>
          <w:color w:val="231F20"/>
        </w:rPr>
        <w:t>following</w:t>
      </w:r>
      <w:r>
        <w:rPr>
          <w:color w:val="231F20"/>
          <w:spacing w:val="-14"/>
        </w:rPr>
        <w:t> </w:t>
      </w:r>
      <w:r>
        <w:rPr>
          <w:color w:val="231F20"/>
        </w:rPr>
        <w:t>questions...</w:t>
      </w:r>
    </w:p>
    <w:p>
      <w:pPr>
        <w:pStyle w:val="BodyText"/>
        <w:spacing w:before="2"/>
        <w:rPr>
          <w:sz w:val="32"/>
        </w:rPr>
      </w:pPr>
    </w:p>
    <w:p>
      <w:pPr>
        <w:pStyle w:val="BodyText"/>
        <w:ind w:left="850"/>
      </w:pPr>
      <w:r>
        <w:rPr>
          <w:color w:val="231F20"/>
          <w:w w:val="105"/>
        </w:rPr>
        <w:t>Q3.3</w:t>
      </w:r>
      <w:r>
        <w:rPr>
          <w:color w:val="231F20"/>
          <w:spacing w:val="-34"/>
          <w:w w:val="105"/>
        </w:rPr>
        <w:t> </w:t>
      </w:r>
      <w:r>
        <w:rPr>
          <w:color w:val="231F20"/>
          <w:w w:val="105"/>
        </w:rPr>
        <w:t>Select</w:t>
      </w:r>
      <w:r>
        <w:rPr>
          <w:color w:val="231F20"/>
          <w:spacing w:val="-31"/>
          <w:w w:val="105"/>
        </w:rPr>
        <w:t> </w:t>
      </w:r>
      <w:r>
        <w:rPr>
          <w:color w:val="231F20"/>
          <w:w w:val="105"/>
        </w:rPr>
        <w:t>all</w:t>
      </w:r>
      <w:r>
        <w:rPr>
          <w:color w:val="231F20"/>
          <w:spacing w:val="-32"/>
          <w:w w:val="105"/>
        </w:rPr>
        <w:t> </w:t>
      </w:r>
      <w:r>
        <w:rPr>
          <w:color w:val="231F20"/>
          <w:w w:val="105"/>
        </w:rPr>
        <w:t>that</w:t>
      </w:r>
      <w:r>
        <w:rPr>
          <w:color w:val="231F20"/>
          <w:spacing w:val="-31"/>
          <w:w w:val="105"/>
        </w:rPr>
        <w:t> </w:t>
      </w:r>
      <w:r>
        <w:rPr>
          <w:color w:val="231F20"/>
          <w:w w:val="105"/>
        </w:rPr>
        <w:t>apply.</w:t>
      </w:r>
      <w:r>
        <w:rPr>
          <w:color w:val="231F20"/>
          <w:spacing w:val="-31"/>
          <w:w w:val="105"/>
        </w:rPr>
        <w:t> </w:t>
      </w:r>
      <w:r>
        <w:rPr>
          <w:color w:val="231F20"/>
          <w:w w:val="105"/>
        </w:rPr>
        <w:t>Prior</w:t>
      </w:r>
      <w:r>
        <w:rPr>
          <w:color w:val="231F20"/>
          <w:spacing w:val="-31"/>
          <w:w w:val="105"/>
        </w:rPr>
        <w:t> </w:t>
      </w:r>
      <w:r>
        <w:rPr>
          <w:color w:val="231F20"/>
          <w:w w:val="105"/>
        </w:rPr>
        <w:t>to</w:t>
      </w:r>
      <w:r>
        <w:rPr>
          <w:color w:val="231F20"/>
          <w:spacing w:val="-32"/>
          <w:w w:val="105"/>
        </w:rPr>
        <w:t> </w:t>
      </w:r>
      <w:r>
        <w:rPr>
          <w:color w:val="231F20"/>
          <w:w w:val="105"/>
        </w:rPr>
        <w:t>this</w:t>
      </w:r>
      <w:r>
        <w:rPr>
          <w:color w:val="231F20"/>
          <w:spacing w:val="-31"/>
          <w:w w:val="105"/>
        </w:rPr>
        <w:t> </w:t>
      </w:r>
      <w:r>
        <w:rPr>
          <w:color w:val="231F20"/>
          <w:w w:val="105"/>
        </w:rPr>
        <w:t>survey:</w:t>
      </w:r>
    </w:p>
    <w:p>
      <w:pPr>
        <w:pStyle w:val="BodyText"/>
        <w:spacing w:line="312" w:lineRule="auto" w:before="220"/>
        <w:ind w:left="1700" w:right="251" w:hanging="360"/>
      </w:pPr>
      <w:r>
        <w:rPr>
          <w:color w:val="231F20"/>
          <w:w w:val="120"/>
        </w:rPr>
        <w:t>{</w:t>
      </w:r>
      <w:r>
        <w:rPr>
          <w:color w:val="231F20"/>
          <w:spacing w:val="-6"/>
          <w:w w:val="120"/>
        </w:rPr>
        <w:t> </w:t>
      </w:r>
      <w:r>
        <w:rPr>
          <w:color w:val="231F20"/>
          <w:w w:val="115"/>
        </w:rPr>
        <w:t>I</w:t>
      </w:r>
      <w:r>
        <w:rPr>
          <w:color w:val="231F20"/>
          <w:spacing w:val="-47"/>
          <w:w w:val="115"/>
        </w:rPr>
        <w:t> </w:t>
      </w:r>
      <w:r>
        <w:rPr>
          <w:color w:val="231F20"/>
          <w:w w:val="115"/>
        </w:rPr>
        <w:t>could</w:t>
      </w:r>
      <w:r>
        <w:rPr>
          <w:color w:val="231F20"/>
          <w:spacing w:val="-47"/>
          <w:w w:val="115"/>
        </w:rPr>
        <w:t> </w:t>
      </w:r>
      <w:r>
        <w:rPr>
          <w:color w:val="231F20"/>
          <w:w w:val="115"/>
        </w:rPr>
        <w:t>explain</w:t>
      </w:r>
      <w:r>
        <w:rPr>
          <w:color w:val="231F20"/>
          <w:spacing w:val="-47"/>
          <w:w w:val="115"/>
        </w:rPr>
        <w:t> </w:t>
      </w:r>
      <w:r>
        <w:rPr>
          <w:color w:val="231F20"/>
          <w:w w:val="115"/>
        </w:rPr>
        <w:t>the</w:t>
      </w:r>
      <w:r>
        <w:rPr>
          <w:color w:val="231F20"/>
          <w:spacing w:val="-47"/>
          <w:w w:val="115"/>
        </w:rPr>
        <w:t> </w:t>
      </w:r>
      <w:r>
        <w:rPr>
          <w:color w:val="231F20"/>
          <w:w w:val="115"/>
        </w:rPr>
        <w:t>skill</w:t>
      </w:r>
      <w:r>
        <w:rPr>
          <w:color w:val="231F20"/>
          <w:spacing w:val="-48"/>
          <w:w w:val="115"/>
        </w:rPr>
        <w:t> </w:t>
      </w:r>
      <w:r>
        <w:rPr>
          <w:color w:val="231F20"/>
          <w:w w:val="115"/>
        </w:rPr>
        <w:t>of</w:t>
      </w:r>
      <w:r>
        <w:rPr>
          <w:color w:val="231F20"/>
          <w:spacing w:val="-47"/>
          <w:w w:val="115"/>
        </w:rPr>
        <w:t> </w:t>
      </w:r>
      <w:r>
        <w:rPr>
          <w:color w:val="231F20"/>
          <w:w w:val="115"/>
        </w:rPr>
        <w:t>Human-Centred Design to</w:t>
      </w:r>
      <w:r>
        <w:rPr>
          <w:color w:val="231F20"/>
          <w:spacing w:val="-38"/>
          <w:w w:val="115"/>
        </w:rPr>
        <w:t> </w:t>
      </w:r>
      <w:r>
        <w:rPr>
          <w:color w:val="231F20"/>
          <w:w w:val="115"/>
        </w:rPr>
        <w:t>others.</w:t>
      </w:r>
    </w:p>
    <w:p>
      <w:pPr>
        <w:pStyle w:val="BodyText"/>
        <w:spacing w:line="312" w:lineRule="auto" w:before="152"/>
        <w:ind w:left="1700" w:right="130" w:hanging="360"/>
      </w:pPr>
      <w:r>
        <w:rPr>
          <w:color w:val="231F20"/>
          <w:w w:val="240"/>
        </w:rPr>
        <w:t>{</w:t>
      </w:r>
      <w:r>
        <w:rPr>
          <w:color w:val="231F20"/>
          <w:spacing w:val="-47"/>
          <w:w w:val="240"/>
        </w:rPr>
        <w:t> </w:t>
      </w:r>
      <w:r>
        <w:rPr>
          <w:color w:val="231F20"/>
          <w:w w:val="110"/>
        </w:rPr>
        <w:t>I</w:t>
      </w:r>
      <w:r>
        <w:rPr>
          <w:color w:val="231F20"/>
          <w:spacing w:val="-38"/>
          <w:w w:val="110"/>
        </w:rPr>
        <w:t> </w:t>
      </w:r>
      <w:r>
        <w:rPr>
          <w:color w:val="231F20"/>
          <w:w w:val="110"/>
        </w:rPr>
        <w:t>(or</w:t>
      </w:r>
      <w:r>
        <w:rPr>
          <w:color w:val="231F20"/>
          <w:spacing w:val="-38"/>
          <w:w w:val="110"/>
        </w:rPr>
        <w:t> </w:t>
      </w:r>
      <w:r>
        <w:rPr>
          <w:color w:val="231F20"/>
          <w:w w:val="110"/>
        </w:rPr>
        <w:t>my</w:t>
      </w:r>
      <w:r>
        <w:rPr>
          <w:color w:val="231F20"/>
          <w:spacing w:val="-37"/>
          <w:w w:val="110"/>
        </w:rPr>
        <w:t> </w:t>
      </w:r>
      <w:r>
        <w:rPr>
          <w:color w:val="231F20"/>
          <w:w w:val="110"/>
        </w:rPr>
        <w:t>team)</w:t>
      </w:r>
      <w:r>
        <w:rPr>
          <w:color w:val="231F20"/>
          <w:spacing w:val="-38"/>
          <w:w w:val="110"/>
        </w:rPr>
        <w:t> </w:t>
      </w:r>
      <w:r>
        <w:rPr>
          <w:color w:val="231F20"/>
          <w:w w:val="110"/>
        </w:rPr>
        <w:t>have</w:t>
      </w:r>
      <w:r>
        <w:rPr>
          <w:color w:val="231F20"/>
          <w:spacing w:val="-37"/>
          <w:w w:val="110"/>
        </w:rPr>
        <w:t> </w:t>
      </w:r>
      <w:r>
        <w:rPr>
          <w:color w:val="231F20"/>
          <w:w w:val="110"/>
        </w:rPr>
        <w:t>used</w:t>
      </w:r>
      <w:r>
        <w:rPr>
          <w:color w:val="231F20"/>
          <w:spacing w:val="-38"/>
          <w:w w:val="110"/>
        </w:rPr>
        <w:t> </w:t>
      </w:r>
      <w:r>
        <w:rPr>
          <w:color w:val="231F20"/>
          <w:w w:val="110"/>
        </w:rPr>
        <w:t>the</w:t>
      </w:r>
      <w:r>
        <w:rPr>
          <w:color w:val="231F20"/>
          <w:spacing w:val="-37"/>
          <w:w w:val="110"/>
        </w:rPr>
        <w:t> </w:t>
      </w:r>
      <w:r>
        <w:rPr>
          <w:color w:val="231F20"/>
          <w:w w:val="110"/>
        </w:rPr>
        <w:t>skill</w:t>
      </w:r>
      <w:r>
        <w:rPr>
          <w:color w:val="231F20"/>
          <w:spacing w:val="-38"/>
          <w:w w:val="110"/>
        </w:rPr>
        <w:t> </w:t>
      </w:r>
      <w:r>
        <w:rPr>
          <w:color w:val="231F20"/>
          <w:w w:val="110"/>
        </w:rPr>
        <w:t>of</w:t>
      </w:r>
      <w:r>
        <w:rPr>
          <w:color w:val="231F20"/>
          <w:spacing w:val="-38"/>
          <w:w w:val="110"/>
        </w:rPr>
        <w:t> </w:t>
      </w:r>
      <w:r>
        <w:rPr>
          <w:color w:val="231F20"/>
          <w:w w:val="110"/>
        </w:rPr>
        <w:t>Human- Centred</w:t>
      </w:r>
      <w:r>
        <w:rPr>
          <w:color w:val="231F20"/>
          <w:spacing w:val="-33"/>
          <w:w w:val="110"/>
        </w:rPr>
        <w:t> </w:t>
      </w:r>
      <w:r>
        <w:rPr>
          <w:color w:val="231F20"/>
          <w:w w:val="110"/>
        </w:rPr>
        <w:t>Design</w:t>
      </w:r>
      <w:r>
        <w:rPr>
          <w:color w:val="231F20"/>
          <w:spacing w:val="-33"/>
          <w:w w:val="110"/>
        </w:rPr>
        <w:t> </w:t>
      </w:r>
      <w:r>
        <w:rPr>
          <w:color w:val="231F20"/>
          <w:w w:val="110"/>
        </w:rPr>
        <w:t>in</w:t>
      </w:r>
      <w:r>
        <w:rPr>
          <w:color w:val="231F20"/>
          <w:spacing w:val="-33"/>
          <w:w w:val="110"/>
        </w:rPr>
        <w:t> </w:t>
      </w:r>
      <w:r>
        <w:rPr>
          <w:color w:val="231F20"/>
          <w:w w:val="110"/>
        </w:rPr>
        <w:t>our</w:t>
      </w:r>
      <w:r>
        <w:rPr>
          <w:color w:val="231F20"/>
          <w:spacing w:val="-33"/>
          <w:w w:val="110"/>
        </w:rPr>
        <w:t> </w:t>
      </w:r>
      <w:r>
        <w:rPr>
          <w:color w:val="231F20"/>
          <w:w w:val="110"/>
        </w:rPr>
        <w:t>work</w:t>
      </w:r>
      <w:r>
        <w:rPr>
          <w:color w:val="231F20"/>
          <w:spacing w:val="-33"/>
          <w:w w:val="110"/>
        </w:rPr>
        <w:t> </w:t>
      </w:r>
      <w:r>
        <w:rPr>
          <w:color w:val="231F20"/>
          <w:w w:val="110"/>
        </w:rPr>
        <w:t>previously.</w:t>
      </w:r>
    </w:p>
    <w:p>
      <w:pPr>
        <w:pStyle w:val="BodyText"/>
        <w:spacing w:before="152"/>
        <w:ind w:left="1340"/>
      </w:pPr>
      <w:r>
        <w:rPr>
          <w:color w:val="231F20"/>
          <w:w w:val="240"/>
        </w:rPr>
        <w:t>{ </w:t>
      </w:r>
      <w:r>
        <w:rPr>
          <w:color w:val="231F20"/>
          <w:w w:val="110"/>
        </w:rPr>
        <w:t>I want to know more.</w:t>
      </w:r>
    </w:p>
    <w:p>
      <w:pPr>
        <w:pStyle w:val="BodyText"/>
        <w:spacing w:before="220"/>
        <w:ind w:left="1340"/>
      </w:pPr>
      <w:r>
        <w:rPr>
          <w:color w:val="231F20"/>
          <w:w w:val="240"/>
        </w:rPr>
        <w:t>{ </w:t>
      </w:r>
      <w:r>
        <w:rPr>
          <w:color w:val="231F20"/>
          <w:w w:val="105"/>
        </w:rPr>
        <w:t>None of the above.</w:t>
      </w:r>
    </w:p>
    <w:p>
      <w:pPr>
        <w:pStyle w:val="BodyText"/>
        <w:spacing w:before="2"/>
        <w:rPr>
          <w:sz w:val="32"/>
        </w:rPr>
      </w:pPr>
    </w:p>
    <w:p>
      <w:pPr>
        <w:pStyle w:val="BodyText"/>
        <w:spacing w:line="312" w:lineRule="auto" w:before="1"/>
        <w:ind w:left="1360" w:right="43" w:hanging="511"/>
      </w:pPr>
      <w:r>
        <w:rPr>
          <w:color w:val="231F20"/>
        </w:rPr>
        <w:t>Q3.4 How often have you (or your team) used this skill in the last year?</w:t>
      </w:r>
    </w:p>
    <w:p>
      <w:pPr>
        <w:pStyle w:val="BodyText"/>
        <w:spacing w:before="152"/>
        <w:ind w:left="1340"/>
      </w:pPr>
      <w:r>
        <w:rPr>
          <w:color w:val="231F20"/>
          <w:w w:val="240"/>
        </w:rPr>
        <w:t>{ </w:t>
      </w:r>
      <w:r>
        <w:rPr>
          <w:color w:val="231F20"/>
          <w:w w:val="110"/>
        </w:rPr>
        <w:t>Always</w:t>
      </w:r>
    </w:p>
    <w:p>
      <w:pPr>
        <w:pStyle w:val="BodyText"/>
        <w:spacing w:before="220"/>
        <w:ind w:left="1340"/>
      </w:pPr>
      <w:r>
        <w:rPr>
          <w:color w:val="231F20"/>
          <w:w w:val="240"/>
        </w:rPr>
        <w:t>{ </w:t>
      </w:r>
      <w:r>
        <w:rPr>
          <w:color w:val="231F20"/>
          <w:w w:val="125"/>
        </w:rPr>
        <w:t>Often</w:t>
      </w:r>
    </w:p>
    <w:p>
      <w:pPr>
        <w:pStyle w:val="BodyText"/>
        <w:spacing w:before="220"/>
        <w:ind w:left="1340"/>
      </w:pPr>
      <w:r>
        <w:rPr>
          <w:color w:val="231F20"/>
          <w:w w:val="240"/>
        </w:rPr>
        <w:t>{ </w:t>
      </w:r>
      <w:r>
        <w:rPr>
          <w:color w:val="231F20"/>
          <w:w w:val="115"/>
        </w:rPr>
        <w:t>Sometimes</w:t>
      </w:r>
    </w:p>
    <w:p>
      <w:pPr>
        <w:pStyle w:val="BodyText"/>
        <w:spacing w:before="220"/>
        <w:ind w:left="1340"/>
      </w:pPr>
      <w:r>
        <w:rPr>
          <w:color w:val="231F20"/>
          <w:w w:val="240"/>
        </w:rPr>
        <w:t>{</w:t>
      </w:r>
      <w:r>
        <w:rPr>
          <w:color w:val="231F20"/>
          <w:spacing w:val="-45"/>
          <w:w w:val="240"/>
        </w:rPr>
        <w:t> </w:t>
      </w:r>
      <w:r>
        <w:rPr>
          <w:color w:val="231F20"/>
          <w:w w:val="115"/>
        </w:rPr>
        <w:t>Rarely</w:t>
      </w:r>
    </w:p>
    <w:p>
      <w:pPr>
        <w:pStyle w:val="BodyText"/>
        <w:spacing w:before="220"/>
        <w:ind w:left="1340"/>
      </w:pPr>
      <w:r>
        <w:rPr>
          <w:color w:val="231F20"/>
          <w:w w:val="240"/>
        </w:rPr>
        <w:t>{</w:t>
      </w:r>
      <w:r>
        <w:rPr>
          <w:color w:val="231F20"/>
          <w:spacing w:val="-21"/>
          <w:w w:val="240"/>
        </w:rPr>
        <w:t> </w:t>
      </w:r>
      <w:r>
        <w:rPr>
          <w:color w:val="231F20"/>
          <w:w w:val="115"/>
        </w:rPr>
        <w:t>Never</w:t>
      </w:r>
    </w:p>
    <w:p>
      <w:pPr>
        <w:pStyle w:val="BodyText"/>
        <w:spacing w:before="2"/>
        <w:rPr>
          <w:sz w:val="32"/>
        </w:rPr>
      </w:pPr>
    </w:p>
    <w:p>
      <w:pPr>
        <w:pStyle w:val="BodyText"/>
        <w:spacing w:line="312" w:lineRule="auto"/>
        <w:ind w:left="1360" w:hanging="511"/>
      </w:pPr>
      <w:r>
        <w:rPr>
          <w:color w:val="231F20"/>
        </w:rPr>
        <w:t>Q3.5</w:t>
      </w:r>
      <w:r>
        <w:rPr>
          <w:color w:val="231F20"/>
          <w:spacing w:val="-12"/>
        </w:rPr>
        <w:t> </w:t>
      </w:r>
      <w:r>
        <w:rPr>
          <w:color w:val="231F20"/>
        </w:rPr>
        <w:t>Have</w:t>
      </w:r>
      <w:r>
        <w:rPr>
          <w:color w:val="231F20"/>
          <w:spacing w:val="-13"/>
        </w:rPr>
        <w:t> </w:t>
      </w:r>
      <w:r>
        <w:rPr>
          <w:color w:val="231F20"/>
        </w:rPr>
        <w:t>you</w:t>
      </w:r>
      <w:r>
        <w:rPr>
          <w:color w:val="231F20"/>
          <w:spacing w:val="-13"/>
        </w:rPr>
        <w:t> </w:t>
      </w:r>
      <w:r>
        <w:rPr>
          <w:color w:val="231F20"/>
        </w:rPr>
        <w:t>had</w:t>
      </w:r>
      <w:r>
        <w:rPr>
          <w:color w:val="231F20"/>
          <w:spacing w:val="-13"/>
        </w:rPr>
        <w:t> </w:t>
      </w:r>
      <w:r>
        <w:rPr>
          <w:color w:val="231F20"/>
        </w:rPr>
        <w:t>any</w:t>
      </w:r>
      <w:r>
        <w:rPr>
          <w:color w:val="231F20"/>
          <w:spacing w:val="-12"/>
        </w:rPr>
        <w:t> </w:t>
      </w:r>
      <w:r>
        <w:rPr>
          <w:color w:val="231F20"/>
        </w:rPr>
        <w:t>formal</w:t>
      </w:r>
      <w:r>
        <w:rPr>
          <w:color w:val="231F20"/>
          <w:spacing w:val="-13"/>
        </w:rPr>
        <w:t> </w:t>
      </w:r>
      <w:r>
        <w:rPr>
          <w:color w:val="231F20"/>
        </w:rPr>
        <w:t>training</w:t>
      </w:r>
      <w:r>
        <w:rPr>
          <w:color w:val="231F20"/>
          <w:spacing w:val="-13"/>
        </w:rPr>
        <w:t> </w:t>
      </w:r>
      <w:r>
        <w:rPr>
          <w:color w:val="231F20"/>
        </w:rPr>
        <w:t>in</w:t>
      </w:r>
      <w:r>
        <w:rPr>
          <w:color w:val="231F20"/>
          <w:spacing w:val="-12"/>
        </w:rPr>
        <w:t> </w:t>
      </w:r>
      <w:r>
        <w:rPr>
          <w:color w:val="231F20"/>
        </w:rPr>
        <w:t>this</w:t>
      </w:r>
      <w:r>
        <w:rPr>
          <w:color w:val="231F20"/>
          <w:spacing w:val="-13"/>
        </w:rPr>
        <w:t> </w:t>
      </w:r>
      <w:r>
        <w:rPr>
          <w:color w:val="231F20"/>
        </w:rPr>
        <w:t>skill?</w:t>
      </w:r>
      <w:r>
        <w:rPr>
          <w:color w:val="231F20"/>
          <w:spacing w:val="-13"/>
        </w:rPr>
        <w:t> </w:t>
      </w:r>
      <w:r>
        <w:rPr>
          <w:color w:val="231F20"/>
        </w:rPr>
        <w:t>If</w:t>
      </w:r>
      <w:r>
        <w:rPr>
          <w:color w:val="231F20"/>
          <w:spacing w:val="-13"/>
        </w:rPr>
        <w:t> </w:t>
      </w:r>
      <w:r>
        <w:rPr>
          <w:color w:val="231F20"/>
        </w:rPr>
        <w:t>so, please tell us</w:t>
      </w:r>
      <w:r>
        <w:rPr>
          <w:color w:val="231F20"/>
          <w:spacing w:val="-19"/>
        </w:rPr>
        <w:t> </w:t>
      </w:r>
      <w:r>
        <w:rPr>
          <w:color w:val="231F20"/>
        </w:rPr>
        <w:t>where.</w:t>
      </w:r>
    </w:p>
    <w:p>
      <w:pPr>
        <w:pStyle w:val="BodyText"/>
        <w:spacing w:before="152"/>
        <w:ind w:left="1340"/>
      </w:pPr>
      <w:r>
        <w:rPr>
          <w:color w:val="231F20"/>
          <w:w w:val="245"/>
        </w:rPr>
        <w:t>{ </w:t>
      </w:r>
      <w:r>
        <w:rPr>
          <w:color w:val="231F20"/>
          <w:w w:val="105"/>
        </w:rPr>
        <w:t>Yes</w:t>
      </w:r>
    </w:p>
    <w:p>
      <w:pPr>
        <w:pStyle w:val="BodyText"/>
        <w:spacing w:before="220"/>
        <w:ind w:left="1340"/>
      </w:pPr>
      <w:r>
        <w:rPr>
          <w:color w:val="231F20"/>
          <w:w w:val="245"/>
        </w:rPr>
        <w:t>{ </w:t>
      </w:r>
      <w:r>
        <w:rPr>
          <w:color w:val="231F20"/>
          <w:w w:val="115"/>
        </w:rPr>
        <w:t>No</w:t>
      </w:r>
    </w:p>
    <w:p>
      <w:pPr>
        <w:pStyle w:val="BodyText"/>
        <w:spacing w:before="2"/>
        <w:rPr>
          <w:sz w:val="32"/>
        </w:rPr>
      </w:pPr>
    </w:p>
    <w:p>
      <w:pPr>
        <w:pStyle w:val="BodyText"/>
        <w:ind w:left="850"/>
      </w:pPr>
      <w:r>
        <w:rPr>
          <w:color w:val="231F20"/>
        </w:rPr>
        <w:t>Q3.6 Where did you receive the training?</w:t>
      </w:r>
    </w:p>
    <w:p>
      <w:pPr>
        <w:pStyle w:val="BodyText"/>
        <w:spacing w:before="220"/>
        <w:ind w:left="850"/>
      </w:pPr>
      <w:r>
        <w:rPr>
          <w:color w:val="231F20"/>
          <w:w w:val="85"/>
        </w:rPr>
        <w:t>_______________________________________________</w:t>
      </w:r>
    </w:p>
    <w:p>
      <w:pPr>
        <w:pStyle w:val="BodyText"/>
        <w:spacing w:before="2"/>
        <w:rPr>
          <w:sz w:val="32"/>
        </w:rPr>
      </w:pPr>
    </w:p>
    <w:p>
      <w:pPr>
        <w:pStyle w:val="BodyText"/>
        <w:spacing w:line="312" w:lineRule="auto"/>
        <w:ind w:left="1360" w:right="97" w:hanging="511"/>
      </w:pPr>
      <w:r>
        <w:rPr>
          <w:color w:val="231F20"/>
          <w:w w:val="105"/>
        </w:rPr>
        <w:t>Q3.7</w:t>
      </w:r>
      <w:r>
        <w:rPr>
          <w:color w:val="231F20"/>
          <w:spacing w:val="-17"/>
          <w:w w:val="105"/>
        </w:rPr>
        <w:t> </w:t>
      </w:r>
      <w:r>
        <w:rPr>
          <w:color w:val="231F20"/>
          <w:w w:val="105"/>
        </w:rPr>
        <w:t>How</w:t>
      </w:r>
      <w:r>
        <w:rPr>
          <w:color w:val="231F20"/>
          <w:spacing w:val="-24"/>
          <w:w w:val="105"/>
        </w:rPr>
        <w:t> </w:t>
      </w:r>
      <w:r>
        <w:rPr>
          <w:color w:val="231F20"/>
          <w:w w:val="105"/>
        </w:rPr>
        <w:t>important</w:t>
      </w:r>
      <w:r>
        <w:rPr>
          <w:color w:val="231F20"/>
          <w:spacing w:val="-25"/>
          <w:w w:val="105"/>
        </w:rPr>
        <w:t> </w:t>
      </w:r>
      <w:r>
        <w:rPr>
          <w:color w:val="231F20"/>
          <w:w w:val="105"/>
        </w:rPr>
        <w:t>is</w:t>
      </w:r>
      <w:r>
        <w:rPr>
          <w:color w:val="231F20"/>
          <w:spacing w:val="-24"/>
          <w:w w:val="105"/>
        </w:rPr>
        <w:t> </w:t>
      </w:r>
      <w:r>
        <w:rPr>
          <w:color w:val="231F20"/>
          <w:w w:val="105"/>
        </w:rPr>
        <w:t>it</w:t>
      </w:r>
      <w:r>
        <w:rPr>
          <w:color w:val="231F20"/>
          <w:spacing w:val="-25"/>
          <w:w w:val="105"/>
        </w:rPr>
        <w:t> </w:t>
      </w:r>
      <w:r>
        <w:rPr>
          <w:color w:val="231F20"/>
          <w:w w:val="105"/>
        </w:rPr>
        <w:t>to</w:t>
      </w:r>
      <w:r>
        <w:rPr>
          <w:color w:val="231F20"/>
          <w:spacing w:val="-25"/>
          <w:w w:val="105"/>
        </w:rPr>
        <w:t> </w:t>
      </w:r>
      <w:r>
        <w:rPr>
          <w:color w:val="231F20"/>
          <w:w w:val="105"/>
        </w:rPr>
        <w:t>you</w:t>
      </w:r>
      <w:r>
        <w:rPr>
          <w:color w:val="231F20"/>
          <w:spacing w:val="-24"/>
          <w:w w:val="105"/>
        </w:rPr>
        <w:t> </w:t>
      </w:r>
      <w:r>
        <w:rPr>
          <w:color w:val="231F20"/>
          <w:w w:val="105"/>
        </w:rPr>
        <w:t>professionally</w:t>
      </w:r>
      <w:r>
        <w:rPr>
          <w:color w:val="231F20"/>
          <w:spacing w:val="-25"/>
          <w:w w:val="105"/>
        </w:rPr>
        <w:t> </w:t>
      </w:r>
      <w:r>
        <w:rPr>
          <w:color w:val="231F20"/>
          <w:w w:val="105"/>
        </w:rPr>
        <w:t>to</w:t>
      </w:r>
      <w:r>
        <w:rPr>
          <w:color w:val="231F20"/>
          <w:spacing w:val="-24"/>
          <w:w w:val="105"/>
        </w:rPr>
        <w:t> </w:t>
      </w:r>
      <w:r>
        <w:rPr>
          <w:color w:val="231F20"/>
          <w:w w:val="105"/>
        </w:rPr>
        <w:t>learn this skill? (from 0–10, with 0 being “not at all </w:t>
      </w:r>
      <w:r>
        <w:rPr>
          <w:color w:val="231F20"/>
          <w:spacing w:val="2"/>
          <w:w w:val="105"/>
        </w:rPr>
        <w:t>important”</w:t>
      </w:r>
      <w:r>
        <w:rPr>
          <w:color w:val="231F20"/>
          <w:spacing w:val="-16"/>
          <w:w w:val="105"/>
        </w:rPr>
        <w:t> </w:t>
      </w:r>
      <w:r>
        <w:rPr>
          <w:color w:val="231F20"/>
          <w:w w:val="105"/>
        </w:rPr>
        <w:t>to</w:t>
      </w:r>
      <w:r>
        <w:rPr>
          <w:color w:val="231F20"/>
          <w:spacing w:val="-16"/>
          <w:w w:val="105"/>
        </w:rPr>
        <w:t> </w:t>
      </w:r>
      <w:r>
        <w:rPr>
          <w:color w:val="231F20"/>
          <w:w w:val="105"/>
        </w:rPr>
        <w:t>10</w:t>
      </w:r>
      <w:r>
        <w:rPr>
          <w:color w:val="231F20"/>
          <w:spacing w:val="-16"/>
          <w:w w:val="105"/>
        </w:rPr>
        <w:t> </w:t>
      </w:r>
      <w:r>
        <w:rPr>
          <w:color w:val="231F20"/>
          <w:w w:val="105"/>
        </w:rPr>
        <w:t>being</w:t>
      </w:r>
      <w:r>
        <w:rPr>
          <w:color w:val="231F20"/>
          <w:spacing w:val="-15"/>
          <w:w w:val="105"/>
        </w:rPr>
        <w:t> </w:t>
      </w:r>
      <w:r>
        <w:rPr>
          <w:color w:val="231F20"/>
          <w:w w:val="105"/>
        </w:rPr>
        <w:t>“extremely</w:t>
      </w:r>
      <w:r>
        <w:rPr>
          <w:color w:val="231F20"/>
          <w:spacing w:val="-16"/>
          <w:w w:val="105"/>
        </w:rPr>
        <w:t> </w:t>
      </w:r>
      <w:r>
        <w:rPr>
          <w:color w:val="231F20"/>
          <w:spacing w:val="2"/>
          <w:w w:val="105"/>
        </w:rPr>
        <w:t>important”)</w:t>
      </w:r>
    </w:p>
    <w:p>
      <w:pPr>
        <w:spacing w:before="161"/>
        <w:ind w:left="0" w:right="1132" w:firstLine="0"/>
        <w:jc w:val="right"/>
        <w:rPr>
          <w:sz w:val="16"/>
        </w:rPr>
      </w:pPr>
      <w:r>
        <w:rPr/>
        <w:drawing>
          <wp:anchor distT="0" distB="0" distL="0" distR="0" allowOverlap="1" layoutInCell="1" locked="0" behindDoc="0" simplePos="0" relativeHeight="5344">
            <wp:simplePos x="0" y="0"/>
            <wp:positionH relativeFrom="page">
              <wp:posOffset>2323210</wp:posOffset>
            </wp:positionH>
            <wp:positionV relativeFrom="paragraph">
              <wp:posOffset>165524</wp:posOffset>
            </wp:positionV>
            <wp:extent cx="304787" cy="1142996"/>
            <wp:effectExtent l="0" t="0" r="0" b="0"/>
            <wp:wrapNone/>
            <wp:docPr id="51" name="image51.png" descr=""/>
            <wp:cNvGraphicFramePr>
              <a:graphicFrameLocks noChangeAspect="1"/>
            </wp:cNvGraphicFramePr>
            <a:graphic>
              <a:graphicData uri="http://schemas.openxmlformats.org/drawingml/2006/picture">
                <pic:pic>
                  <pic:nvPicPr>
                    <pic:cNvPr id="52" name="image51.png"/>
                    <pic:cNvPicPr/>
                  </pic:nvPicPr>
                  <pic:blipFill>
                    <a:blip r:embed="rId254" cstate="print"/>
                    <a:stretch>
                      <a:fillRect/>
                    </a:stretch>
                  </pic:blipFill>
                  <pic:spPr>
                    <a:xfrm>
                      <a:off x="0" y="0"/>
                      <a:ext cx="304787" cy="1142996"/>
                    </a:xfrm>
                    <a:prstGeom prst="rect">
                      <a:avLst/>
                    </a:prstGeom>
                  </pic:spPr>
                </pic:pic>
              </a:graphicData>
            </a:graphic>
          </wp:anchor>
        </w:drawing>
      </w:r>
      <w:r>
        <w:rPr/>
        <w:drawing>
          <wp:anchor distT="0" distB="0" distL="0" distR="0" allowOverlap="1" layoutInCell="1" locked="0" behindDoc="0" simplePos="0" relativeHeight="5368">
            <wp:simplePos x="0" y="0"/>
            <wp:positionH relativeFrom="page">
              <wp:posOffset>868972</wp:posOffset>
            </wp:positionH>
            <wp:positionV relativeFrom="paragraph">
              <wp:posOffset>114733</wp:posOffset>
            </wp:positionV>
            <wp:extent cx="1244599" cy="1244591"/>
            <wp:effectExtent l="0" t="0" r="0" b="0"/>
            <wp:wrapNone/>
            <wp:docPr id="53" name="image52.png" descr=""/>
            <wp:cNvGraphicFramePr>
              <a:graphicFrameLocks noChangeAspect="1"/>
            </wp:cNvGraphicFramePr>
            <a:graphic>
              <a:graphicData uri="http://schemas.openxmlformats.org/drawingml/2006/picture">
                <pic:pic>
                  <pic:nvPicPr>
                    <pic:cNvPr id="54" name="image52.png"/>
                    <pic:cNvPicPr/>
                  </pic:nvPicPr>
                  <pic:blipFill>
                    <a:blip r:embed="rId255" cstate="print"/>
                    <a:stretch>
                      <a:fillRect/>
                    </a:stretch>
                  </pic:blipFill>
                  <pic:spPr>
                    <a:xfrm>
                      <a:off x="0" y="0"/>
                      <a:ext cx="1244599" cy="1244591"/>
                    </a:xfrm>
                    <a:prstGeom prst="rect">
                      <a:avLst/>
                    </a:prstGeom>
                  </pic:spPr>
                </pic:pic>
              </a:graphicData>
            </a:graphic>
          </wp:anchor>
        </w:drawing>
      </w:r>
      <w:r>
        <w:rPr>
          <w:color w:val="231F20"/>
          <w:w w:val="109"/>
          <w:sz w:val="16"/>
        </w:rPr>
        <w:t>0</w:t>
      </w:r>
    </w:p>
    <w:p>
      <w:pPr>
        <w:spacing w:before="8"/>
        <w:ind w:left="0" w:right="1171" w:firstLine="0"/>
        <w:jc w:val="right"/>
        <w:rPr>
          <w:sz w:val="16"/>
        </w:rPr>
      </w:pPr>
      <w:r>
        <w:rPr>
          <w:color w:val="231F20"/>
          <w:w w:val="65"/>
          <w:sz w:val="16"/>
        </w:rPr>
        <w:t>1</w:t>
      </w:r>
    </w:p>
    <w:p>
      <w:pPr>
        <w:spacing w:before="8"/>
        <w:ind w:left="0" w:right="1149" w:firstLine="0"/>
        <w:jc w:val="right"/>
        <w:rPr>
          <w:sz w:val="16"/>
        </w:rPr>
      </w:pPr>
      <w:r>
        <w:rPr>
          <w:color w:val="231F20"/>
          <w:w w:val="90"/>
          <w:sz w:val="16"/>
        </w:rPr>
        <w:t>2</w:t>
      </w:r>
    </w:p>
    <w:p>
      <w:pPr>
        <w:spacing w:before="8"/>
        <w:ind w:left="0" w:right="1142" w:firstLine="0"/>
        <w:jc w:val="right"/>
        <w:rPr>
          <w:sz w:val="16"/>
        </w:rPr>
      </w:pPr>
      <w:r>
        <w:rPr>
          <w:color w:val="231F20"/>
          <w:w w:val="98"/>
          <w:sz w:val="16"/>
        </w:rPr>
        <w:t>3</w:t>
      </w:r>
    </w:p>
    <w:p>
      <w:pPr>
        <w:spacing w:before="8"/>
        <w:ind w:left="0" w:right="1140" w:firstLine="0"/>
        <w:jc w:val="right"/>
        <w:rPr>
          <w:sz w:val="16"/>
        </w:rPr>
      </w:pPr>
      <w:r>
        <w:rPr>
          <w:color w:val="231F20"/>
          <w:w w:val="101"/>
          <w:sz w:val="16"/>
        </w:rPr>
        <w:t>4</w:t>
      </w:r>
    </w:p>
    <w:p>
      <w:pPr>
        <w:spacing w:before="8"/>
        <w:ind w:left="0" w:right="1146" w:firstLine="0"/>
        <w:jc w:val="right"/>
        <w:rPr>
          <w:sz w:val="16"/>
        </w:rPr>
      </w:pPr>
      <w:r>
        <w:rPr>
          <w:color w:val="231F20"/>
          <w:w w:val="93"/>
          <w:sz w:val="16"/>
        </w:rPr>
        <w:t>5</w:t>
      </w:r>
    </w:p>
    <w:p>
      <w:pPr>
        <w:spacing w:before="8"/>
        <w:ind w:left="0" w:right="1142" w:firstLine="0"/>
        <w:jc w:val="right"/>
        <w:rPr>
          <w:sz w:val="16"/>
        </w:rPr>
      </w:pPr>
      <w:r>
        <w:rPr>
          <w:color w:val="231F20"/>
          <w:w w:val="98"/>
          <w:sz w:val="16"/>
        </w:rPr>
        <w:t>6</w:t>
      </w:r>
    </w:p>
    <w:p>
      <w:pPr>
        <w:spacing w:before="8"/>
        <w:ind w:left="0" w:right="1154" w:firstLine="0"/>
        <w:jc w:val="right"/>
        <w:rPr>
          <w:sz w:val="16"/>
        </w:rPr>
      </w:pPr>
      <w:r>
        <w:rPr>
          <w:color w:val="231F20"/>
          <w:w w:val="85"/>
          <w:sz w:val="16"/>
        </w:rPr>
        <w:t>7</w:t>
      </w:r>
    </w:p>
    <w:p>
      <w:pPr>
        <w:spacing w:before="8"/>
        <w:ind w:left="0" w:right="1144" w:firstLine="0"/>
        <w:jc w:val="right"/>
        <w:rPr>
          <w:sz w:val="16"/>
        </w:rPr>
      </w:pPr>
      <w:r>
        <w:rPr>
          <w:color w:val="231F20"/>
          <w:w w:val="96"/>
          <w:sz w:val="16"/>
        </w:rPr>
        <w:t>8</w:t>
      </w:r>
    </w:p>
    <w:p>
      <w:pPr>
        <w:spacing w:before="8"/>
        <w:ind w:left="0" w:right="1142" w:firstLine="0"/>
        <w:jc w:val="right"/>
        <w:rPr>
          <w:sz w:val="16"/>
        </w:rPr>
      </w:pPr>
      <w:r>
        <w:rPr>
          <w:color w:val="231F20"/>
          <w:w w:val="98"/>
          <w:sz w:val="16"/>
        </w:rPr>
        <w:t>9</w:t>
      </w:r>
    </w:p>
    <w:p>
      <w:pPr>
        <w:spacing w:before="8"/>
        <w:ind w:left="0" w:right="1074" w:firstLine="0"/>
        <w:jc w:val="right"/>
        <w:rPr>
          <w:sz w:val="16"/>
        </w:rPr>
      </w:pPr>
      <w:r>
        <w:rPr>
          <w:color w:val="231F20"/>
          <w:w w:val="85"/>
          <w:sz w:val="16"/>
        </w:rPr>
        <w:t>10</w:t>
      </w:r>
    </w:p>
    <w:p>
      <w:pPr>
        <w:pStyle w:val="BodyText"/>
        <w:spacing w:line="312" w:lineRule="auto" w:before="136"/>
        <w:ind w:left="910" w:right="966" w:hanging="511"/>
      </w:pPr>
      <w:r>
        <w:rPr/>
        <w:br w:type="column"/>
      </w:r>
      <w:r>
        <w:rPr>
          <w:color w:val="231F20"/>
        </w:rPr>
        <w:t>Q3.8 You indicated that you (or your team) have used this skill in your work previously, briefly tell us which of these sub-skills you have also used:</w:t>
      </w:r>
    </w:p>
    <w:p>
      <w:pPr>
        <w:pStyle w:val="BodyText"/>
        <w:spacing w:before="153"/>
        <w:ind w:left="890"/>
      </w:pPr>
      <w:r>
        <w:rPr>
          <w:color w:val="231F20"/>
          <w:w w:val="240"/>
        </w:rPr>
        <w:t>{ </w:t>
      </w:r>
      <w:r>
        <w:rPr>
          <w:color w:val="231F20"/>
          <w:w w:val="105"/>
        </w:rPr>
        <w:t>Select target group to engage</w:t>
      </w:r>
    </w:p>
    <w:p>
      <w:pPr>
        <w:pStyle w:val="BodyText"/>
        <w:spacing w:before="220"/>
        <w:ind w:left="890"/>
      </w:pPr>
      <w:r>
        <w:rPr>
          <w:color w:val="231F20"/>
          <w:w w:val="240"/>
        </w:rPr>
        <w:t>{</w:t>
      </w:r>
      <w:r>
        <w:rPr>
          <w:color w:val="231F20"/>
          <w:spacing w:val="-72"/>
          <w:w w:val="240"/>
        </w:rPr>
        <w:t> </w:t>
      </w:r>
      <w:r>
        <w:rPr>
          <w:color w:val="231F20"/>
          <w:w w:val="115"/>
        </w:rPr>
        <w:t>Interview target group about needs</w:t>
      </w:r>
    </w:p>
    <w:p>
      <w:pPr>
        <w:pStyle w:val="BodyText"/>
        <w:spacing w:before="220"/>
        <w:ind w:left="890"/>
      </w:pPr>
      <w:r>
        <w:rPr>
          <w:color w:val="231F20"/>
          <w:w w:val="240"/>
        </w:rPr>
        <w:t>{ </w:t>
      </w:r>
      <w:r>
        <w:rPr>
          <w:color w:val="231F20"/>
          <w:w w:val="115"/>
        </w:rPr>
        <w:t>Observe target group to understand context</w:t>
      </w:r>
    </w:p>
    <w:p>
      <w:pPr>
        <w:pStyle w:val="BodyText"/>
        <w:spacing w:line="312" w:lineRule="auto" w:before="220"/>
        <w:ind w:left="1250" w:right="1442" w:hanging="360"/>
      </w:pPr>
      <w:r>
        <w:rPr>
          <w:color w:val="231F20"/>
          <w:w w:val="240"/>
        </w:rPr>
        <w:t>{</w:t>
      </w:r>
      <w:r>
        <w:rPr>
          <w:color w:val="231F20"/>
          <w:spacing w:val="-55"/>
          <w:w w:val="240"/>
        </w:rPr>
        <w:t> </w:t>
      </w:r>
      <w:r>
        <w:rPr>
          <w:color w:val="231F20"/>
          <w:w w:val="110"/>
        </w:rPr>
        <w:t>Sketch</w:t>
      </w:r>
      <w:r>
        <w:rPr>
          <w:color w:val="231F20"/>
          <w:spacing w:val="-40"/>
          <w:w w:val="110"/>
        </w:rPr>
        <w:t> </w:t>
      </w:r>
      <w:r>
        <w:rPr>
          <w:color w:val="231F20"/>
          <w:w w:val="110"/>
        </w:rPr>
        <w:t>and</w:t>
      </w:r>
      <w:r>
        <w:rPr>
          <w:color w:val="231F20"/>
          <w:spacing w:val="-40"/>
          <w:w w:val="110"/>
        </w:rPr>
        <w:t> </w:t>
      </w:r>
      <w:r>
        <w:rPr>
          <w:color w:val="231F20"/>
          <w:w w:val="110"/>
        </w:rPr>
        <w:t>mocking</w:t>
      </w:r>
      <w:r>
        <w:rPr>
          <w:color w:val="231F20"/>
          <w:spacing w:val="-39"/>
          <w:w w:val="110"/>
        </w:rPr>
        <w:t> </w:t>
      </w:r>
      <w:r>
        <w:rPr>
          <w:color w:val="231F20"/>
          <w:w w:val="110"/>
        </w:rPr>
        <w:t>up</w:t>
      </w:r>
      <w:r>
        <w:rPr>
          <w:color w:val="231F20"/>
          <w:spacing w:val="-40"/>
          <w:w w:val="110"/>
        </w:rPr>
        <w:t> </w:t>
      </w:r>
      <w:r>
        <w:rPr>
          <w:color w:val="231F20"/>
          <w:w w:val="110"/>
        </w:rPr>
        <w:t>drafts</w:t>
      </w:r>
      <w:r>
        <w:rPr>
          <w:color w:val="231F20"/>
          <w:spacing w:val="-40"/>
          <w:w w:val="110"/>
        </w:rPr>
        <w:t> </w:t>
      </w:r>
      <w:r>
        <w:rPr>
          <w:color w:val="231F20"/>
          <w:w w:val="110"/>
        </w:rPr>
        <w:t>of</w:t>
      </w:r>
      <w:r>
        <w:rPr>
          <w:color w:val="231F20"/>
          <w:spacing w:val="-39"/>
          <w:w w:val="110"/>
        </w:rPr>
        <w:t> </w:t>
      </w:r>
      <w:r>
        <w:rPr>
          <w:color w:val="231F20"/>
          <w:w w:val="110"/>
        </w:rPr>
        <w:t>ideas, policies and</w:t>
      </w:r>
      <w:r>
        <w:rPr>
          <w:color w:val="231F20"/>
          <w:spacing w:val="-33"/>
          <w:w w:val="110"/>
        </w:rPr>
        <w:t> </w:t>
      </w:r>
      <w:r>
        <w:rPr>
          <w:color w:val="231F20"/>
          <w:w w:val="110"/>
        </w:rPr>
        <w:t>services</w:t>
      </w:r>
    </w:p>
    <w:p>
      <w:pPr>
        <w:pStyle w:val="BodyText"/>
        <w:spacing w:before="152"/>
        <w:ind w:left="890"/>
      </w:pPr>
      <w:r>
        <w:rPr>
          <w:color w:val="231F20"/>
          <w:w w:val="240"/>
        </w:rPr>
        <w:t>{ </w:t>
      </w:r>
      <w:r>
        <w:rPr>
          <w:color w:val="231F20"/>
          <w:w w:val="110"/>
        </w:rPr>
        <w:t>Test concepts with target group for feedback</w:t>
      </w:r>
    </w:p>
    <w:p>
      <w:pPr>
        <w:pStyle w:val="BodyText"/>
        <w:spacing w:line="626" w:lineRule="auto" w:before="221"/>
        <w:ind w:left="400" w:right="3166" w:firstLine="490"/>
      </w:pPr>
      <w:r>
        <w:rPr/>
        <w:drawing>
          <wp:anchor distT="0" distB="0" distL="0" distR="0" allowOverlap="1" layoutInCell="1" locked="0" behindDoc="1" simplePos="0" relativeHeight="268169255">
            <wp:simplePos x="0" y="0"/>
            <wp:positionH relativeFrom="page">
              <wp:posOffset>3915003</wp:posOffset>
            </wp:positionH>
            <wp:positionV relativeFrom="paragraph">
              <wp:posOffset>830968</wp:posOffset>
            </wp:positionV>
            <wp:extent cx="3134601" cy="2762250"/>
            <wp:effectExtent l="0" t="0" r="0" b="0"/>
            <wp:wrapNone/>
            <wp:docPr id="55" name="image54.jpeg" descr=""/>
            <wp:cNvGraphicFramePr>
              <a:graphicFrameLocks noChangeAspect="1"/>
            </wp:cNvGraphicFramePr>
            <a:graphic>
              <a:graphicData uri="http://schemas.openxmlformats.org/drawingml/2006/picture">
                <pic:pic>
                  <pic:nvPicPr>
                    <pic:cNvPr id="56" name="image54.jpeg"/>
                    <pic:cNvPicPr/>
                  </pic:nvPicPr>
                  <pic:blipFill>
                    <a:blip r:embed="rId264" cstate="print"/>
                    <a:stretch>
                      <a:fillRect/>
                    </a:stretch>
                  </pic:blipFill>
                  <pic:spPr>
                    <a:xfrm>
                      <a:off x="0" y="0"/>
                      <a:ext cx="3134601" cy="2762250"/>
                    </a:xfrm>
                    <a:prstGeom prst="rect">
                      <a:avLst/>
                    </a:prstGeom>
                  </pic:spPr>
                </pic:pic>
              </a:graphicData>
            </a:graphic>
          </wp:anchor>
        </w:drawing>
      </w:r>
      <w:r>
        <w:rPr>
          <w:color w:val="231F20"/>
          <w:w w:val="240"/>
        </w:rPr>
        <w:t>{ </w:t>
      </w:r>
      <w:r>
        <w:rPr>
          <w:color w:val="231F20"/>
          <w:w w:val="105"/>
        </w:rPr>
        <w:t>Draft journey maps </w:t>
      </w:r>
      <w:r>
        <w:rPr>
          <w:color w:val="231F20"/>
        </w:rPr>
        <w:t>Q4.1 Data analytical thinking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249" w:lineRule="auto" w:before="201"/>
        <w:ind w:left="400" w:right="836" w:firstLine="0"/>
        <w:jc w:val="left"/>
        <w:rPr>
          <w:i/>
          <w:sz w:val="16"/>
        </w:rPr>
      </w:pPr>
      <w:r>
        <w:rPr>
          <w:i/>
          <w:color w:val="231F20"/>
          <w:w w:val="89"/>
          <w:sz w:val="16"/>
        </w:rPr>
        <w:t>S</w:t>
      </w:r>
      <w:r>
        <w:rPr>
          <w:i/>
          <w:color w:val="231F20"/>
          <w:spacing w:val="-1"/>
          <w:w w:val="89"/>
          <w:sz w:val="16"/>
        </w:rPr>
        <w:t>o</w:t>
      </w:r>
      <w:r>
        <w:rPr>
          <w:i/>
          <w:color w:val="231F20"/>
          <w:spacing w:val="-1"/>
          <w:w w:val="99"/>
          <w:sz w:val="16"/>
        </w:rPr>
        <w:t>u</w:t>
      </w:r>
      <w:r>
        <w:rPr>
          <w:i/>
          <w:color w:val="231F20"/>
          <w:spacing w:val="-3"/>
          <w:w w:val="117"/>
          <w:sz w:val="16"/>
        </w:rPr>
        <w:t>r</w:t>
      </w:r>
      <w:r>
        <w:rPr>
          <w:i/>
          <w:color w:val="231F20"/>
          <w:spacing w:val="-1"/>
          <w:w w:val="105"/>
          <w:sz w:val="16"/>
        </w:rPr>
        <w:t>c</w:t>
      </w:r>
      <w:r>
        <w:rPr>
          <w:i/>
          <w:color w:val="231F20"/>
          <w:w w:val="95"/>
          <w:sz w:val="16"/>
        </w:rPr>
        <w:t>e:</w:t>
      </w:r>
      <w:r>
        <w:rPr>
          <w:i/>
          <w:color w:val="231F20"/>
          <w:sz w:val="16"/>
        </w:rPr>
        <w:t> </w:t>
      </w:r>
      <w:r>
        <w:rPr>
          <w:i/>
          <w:color w:val="231F20"/>
          <w:w w:val="98"/>
          <w:sz w:val="16"/>
        </w:rPr>
        <w:t>Digi</w:t>
      </w:r>
      <w:r>
        <w:rPr>
          <w:i/>
          <w:color w:val="231F20"/>
          <w:spacing w:val="-5"/>
          <w:w w:val="98"/>
          <w:sz w:val="16"/>
        </w:rPr>
        <w:t>t</w:t>
      </w:r>
      <w:r>
        <w:rPr>
          <w:i/>
          <w:color w:val="231F20"/>
          <w:spacing w:val="-1"/>
          <w:w w:val="103"/>
          <w:sz w:val="16"/>
        </w:rPr>
        <w:t>a</w:t>
      </w:r>
      <w:r>
        <w:rPr>
          <w:i/>
          <w:color w:val="231F20"/>
          <w:w w:val="106"/>
          <w:sz w:val="16"/>
        </w:rPr>
        <w:t>l</w:t>
      </w:r>
      <w:r>
        <w:rPr>
          <w:i/>
          <w:color w:val="231F20"/>
          <w:sz w:val="16"/>
        </w:rPr>
        <w:t> </w:t>
      </w:r>
      <w:r>
        <w:rPr>
          <w:i/>
          <w:color w:val="231F20"/>
          <w:w w:val="93"/>
          <w:sz w:val="16"/>
        </w:rPr>
        <w:t>V</w:t>
      </w:r>
      <w:r>
        <w:rPr>
          <w:i/>
          <w:color w:val="231F20"/>
          <w:spacing w:val="-1"/>
          <w:w w:val="93"/>
          <w:sz w:val="16"/>
        </w:rPr>
        <w:t>i</w:t>
      </w:r>
      <w:r>
        <w:rPr>
          <w:i/>
          <w:color w:val="231F20"/>
          <w:spacing w:val="-1"/>
          <w:w w:val="103"/>
          <w:sz w:val="16"/>
        </w:rPr>
        <w:t>d</w:t>
      </w:r>
      <w:r>
        <w:rPr>
          <w:i/>
          <w:color w:val="231F20"/>
          <w:spacing w:val="-6"/>
          <w:w w:val="101"/>
          <w:sz w:val="16"/>
        </w:rPr>
        <w:t>h</w:t>
      </w:r>
      <w:r>
        <w:rPr>
          <w:i/>
          <w:color w:val="231F20"/>
          <w:spacing w:val="-2"/>
          <w:w w:val="91"/>
          <w:sz w:val="16"/>
        </w:rPr>
        <w:t>y</w:t>
      </w:r>
      <w:r>
        <w:rPr>
          <w:i/>
          <w:color w:val="231F20"/>
          <w:w w:val="97"/>
          <w:sz w:val="16"/>
        </w:rPr>
        <w:t>a.</w:t>
      </w:r>
      <w:r>
        <w:rPr>
          <w:i/>
          <w:color w:val="231F20"/>
          <w:sz w:val="16"/>
        </w:rPr>
        <w:t> </w:t>
      </w:r>
      <w:r>
        <w:rPr>
          <w:i/>
          <w:color w:val="231F20"/>
          <w:spacing w:val="-5"/>
          <w:w w:val="85"/>
          <w:sz w:val="16"/>
        </w:rPr>
        <w:t>R</w:t>
      </w:r>
      <w:r>
        <w:rPr>
          <w:i/>
          <w:color w:val="231F20"/>
          <w:spacing w:val="-1"/>
          <w:w w:val="99"/>
          <w:sz w:val="16"/>
        </w:rPr>
        <w:t>e</w:t>
      </w:r>
      <w:r>
        <w:rPr>
          <w:i/>
          <w:color w:val="231F20"/>
          <w:spacing w:val="-2"/>
          <w:w w:val="125"/>
          <w:sz w:val="16"/>
        </w:rPr>
        <w:t>t</w:t>
      </w:r>
      <w:r>
        <w:rPr>
          <w:i/>
          <w:color w:val="231F20"/>
          <w:w w:val="113"/>
          <w:sz w:val="16"/>
        </w:rPr>
        <w:t>r</w:t>
      </w:r>
      <w:r>
        <w:rPr>
          <w:i/>
          <w:color w:val="231F20"/>
          <w:spacing w:val="-1"/>
          <w:w w:val="113"/>
          <w:sz w:val="16"/>
        </w:rPr>
        <w:t>i</w:t>
      </w:r>
      <w:r>
        <w:rPr>
          <w:i/>
          <w:color w:val="231F20"/>
          <w:spacing w:val="-4"/>
          <w:w w:val="99"/>
          <w:sz w:val="16"/>
        </w:rPr>
        <w:t>e</w:t>
      </w:r>
      <w:r>
        <w:rPr>
          <w:i/>
          <w:color w:val="231F20"/>
          <w:spacing w:val="-1"/>
          <w:w w:val="90"/>
          <w:sz w:val="16"/>
        </w:rPr>
        <w:t>v</w:t>
      </w:r>
      <w:r>
        <w:rPr>
          <w:i/>
          <w:color w:val="231F20"/>
          <w:w w:val="101"/>
          <w:sz w:val="16"/>
        </w:rPr>
        <w:t>ed</w:t>
      </w:r>
      <w:r>
        <w:rPr>
          <w:i/>
          <w:color w:val="231F20"/>
          <w:sz w:val="16"/>
        </w:rPr>
        <w:t> </w:t>
      </w:r>
      <w:r>
        <w:rPr>
          <w:i/>
          <w:color w:val="231F20"/>
          <w:spacing w:val="-5"/>
          <w:w w:val="116"/>
          <w:sz w:val="16"/>
        </w:rPr>
        <w:t>f</w:t>
      </w:r>
      <w:r>
        <w:rPr>
          <w:i/>
          <w:color w:val="231F20"/>
          <w:spacing w:val="-3"/>
          <w:w w:val="117"/>
          <w:sz w:val="16"/>
        </w:rPr>
        <w:t>r</w:t>
      </w:r>
      <w:r>
        <w:rPr>
          <w:i/>
          <w:color w:val="231F20"/>
          <w:spacing w:val="-1"/>
          <w:w w:val="103"/>
          <w:sz w:val="16"/>
        </w:rPr>
        <w:t>o</w:t>
      </w:r>
      <w:r>
        <w:rPr>
          <w:i/>
          <w:color w:val="231F20"/>
          <w:w w:val="96"/>
          <w:sz w:val="16"/>
        </w:rPr>
        <w:t>m:</w:t>
      </w:r>
      <w:r>
        <w:rPr>
          <w:i/>
          <w:color w:val="231F20"/>
          <w:sz w:val="16"/>
        </w:rPr>
        <w:t> </w:t>
      </w:r>
      <w:r>
        <w:rPr>
          <w:i/>
          <w:color w:val="231F20"/>
          <w:spacing w:val="-2"/>
          <w:w w:val="101"/>
          <w:sz w:val="16"/>
        </w:rPr>
        <w:t>h</w:t>
      </w:r>
      <w:r>
        <w:rPr>
          <w:i/>
          <w:color w:val="231F20"/>
          <w:w w:val="114"/>
          <w:sz w:val="16"/>
        </w:rPr>
        <w:t>tt</w:t>
      </w:r>
      <w:r>
        <w:rPr>
          <w:i/>
          <w:color w:val="231F20"/>
          <w:spacing w:val="-3"/>
          <w:w w:val="114"/>
          <w:sz w:val="16"/>
        </w:rPr>
        <w:t>p</w:t>
      </w:r>
      <w:r>
        <w:rPr>
          <w:i/>
          <w:color w:val="231F20"/>
          <w:w w:val="87"/>
          <w:sz w:val="16"/>
        </w:rPr>
        <w:t>s:</w:t>
      </w:r>
      <w:r>
        <w:rPr>
          <w:i/>
          <w:color w:val="231F20"/>
          <w:spacing w:val="-31"/>
          <w:w w:val="187"/>
          <w:sz w:val="16"/>
        </w:rPr>
        <w:t>/</w:t>
      </w:r>
      <w:hyperlink r:id="rId265">
        <w:r>
          <w:rPr>
            <w:i/>
            <w:color w:val="231F20"/>
            <w:w w:val="106"/>
            <w:sz w:val="16"/>
          </w:rPr>
          <w:t>/ww</w:t>
        </w:r>
        <w:r>
          <w:rPr>
            <w:i/>
            <w:color w:val="231F20"/>
            <w:spacing w:val="-3"/>
            <w:w w:val="106"/>
            <w:sz w:val="16"/>
          </w:rPr>
          <w:t>w</w:t>
        </w:r>
        <w:r>
          <w:rPr>
            <w:i/>
            <w:color w:val="231F20"/>
            <w:w w:val="101"/>
            <w:sz w:val="16"/>
          </w:rPr>
          <w:t>.digi</w:t>
        </w:r>
        <w:r>
          <w:rPr>
            <w:i/>
            <w:color w:val="231F20"/>
            <w:spacing w:val="-5"/>
            <w:w w:val="101"/>
            <w:sz w:val="16"/>
          </w:rPr>
          <w:t>t</w:t>
        </w:r>
      </w:hyperlink>
      <w:r>
        <w:rPr>
          <w:i/>
          <w:color w:val="231F20"/>
          <w:spacing w:val="-1"/>
          <w:w w:val="103"/>
          <w:sz w:val="16"/>
        </w:rPr>
        <w:t>a</w:t>
      </w:r>
      <w:hyperlink r:id="rId265">
        <w:r>
          <w:rPr>
            <w:i/>
            <w:color w:val="231F20"/>
            <w:w w:val="98"/>
            <w:sz w:val="16"/>
          </w:rPr>
          <w:t>lv</w:t>
        </w:r>
        <w:r>
          <w:rPr>
            <w:i/>
            <w:color w:val="231F20"/>
            <w:spacing w:val="-1"/>
            <w:w w:val="98"/>
            <w:sz w:val="16"/>
          </w:rPr>
          <w:t>i</w:t>
        </w:r>
        <w:r>
          <w:rPr>
            <w:i/>
            <w:color w:val="231F20"/>
            <w:w w:val="97"/>
            <w:sz w:val="16"/>
          </w:rPr>
          <w:t>d</w:t>
        </w:r>
        <w:r>
          <w:rPr>
            <w:i/>
            <w:color w:val="231F20"/>
            <w:spacing w:val="-2"/>
            <w:w w:val="97"/>
            <w:sz w:val="16"/>
          </w:rPr>
          <w:t>y</w:t>
        </w:r>
        <w:r>
          <w:rPr>
            <w:i/>
            <w:color w:val="231F20"/>
            <w:w w:val="100"/>
            <w:sz w:val="16"/>
          </w:rPr>
          <w:t>a.</w:t>
        </w:r>
        <w:r>
          <w:rPr>
            <w:i/>
            <w:color w:val="231F20"/>
            <w:spacing w:val="-1"/>
            <w:w w:val="100"/>
            <w:sz w:val="16"/>
          </w:rPr>
          <w:t>c</w:t>
        </w:r>
        <w:r>
          <w:rPr>
            <w:i/>
            <w:color w:val="231F20"/>
            <w:spacing w:val="-1"/>
            <w:w w:val="103"/>
            <w:sz w:val="16"/>
          </w:rPr>
          <w:t>o</w:t>
        </w:r>
        <w:r>
          <w:rPr>
            <w:i/>
            <w:color w:val="231F20"/>
            <w:w w:val="121"/>
            <w:sz w:val="16"/>
          </w:rPr>
          <w:t>m/</w:t>
        </w:r>
      </w:hyperlink>
      <w:r>
        <w:rPr>
          <w:i/>
          <w:color w:val="231F20"/>
          <w:w w:val="121"/>
          <w:sz w:val="16"/>
        </w:rPr>
        <w:t> </w:t>
      </w:r>
      <w:r>
        <w:rPr>
          <w:i/>
          <w:color w:val="231F20"/>
          <w:w w:val="105"/>
          <w:sz w:val="16"/>
        </w:rPr>
        <w:t>blog/data-analytics-skills/</w:t>
      </w:r>
    </w:p>
    <w:p>
      <w:pPr>
        <w:pStyle w:val="BodyText"/>
        <w:rPr>
          <w:i/>
          <w:sz w:val="22"/>
        </w:rPr>
      </w:pPr>
    </w:p>
    <w:p>
      <w:pPr>
        <w:pStyle w:val="BodyText"/>
        <w:spacing w:before="8"/>
        <w:rPr>
          <w:i/>
          <w:sz w:val="19"/>
        </w:rPr>
      </w:pPr>
    </w:p>
    <w:p>
      <w:pPr>
        <w:pStyle w:val="Heading6"/>
        <w:ind w:left="400"/>
      </w:pPr>
      <w:r>
        <w:rPr>
          <w:color w:val="231F20"/>
        </w:rPr>
        <w:t>What is it?</w:t>
      </w:r>
    </w:p>
    <w:p>
      <w:pPr>
        <w:pStyle w:val="BodyText"/>
        <w:spacing w:line="312" w:lineRule="auto" w:before="220"/>
        <w:ind w:left="400" w:right="927"/>
      </w:pPr>
      <w:r>
        <w:rPr>
          <w:color w:val="231F20"/>
        </w:rPr>
        <w:t>Data analytical thinking emphasises the value of data to achieve improved outcomes and equities, reduced cost and increased efficiency in how public policies and services are created. Data analytical skills include formulating a hypothesis, identifying data to test a hypothesis, spotting patterns and predicting trends from data and sharing data responsibly.</w:t>
      </w:r>
    </w:p>
    <w:p>
      <w:pPr>
        <w:spacing w:after="0" w:line="312" w:lineRule="auto"/>
        <w:sectPr>
          <w:type w:val="continuous"/>
          <w:pgSz w:w="11910" w:h="16840"/>
          <w:pgMar w:top="920" w:bottom="280" w:left="0" w:right="0"/>
          <w:cols w:num="2" w:equalWidth="0">
            <w:col w:w="5726" w:space="40"/>
            <w:col w:w="6144"/>
          </w:cols>
        </w:sectPr>
      </w:pPr>
    </w:p>
    <w:p>
      <w:pPr>
        <w:pStyle w:val="BodyText"/>
      </w:pPr>
    </w:p>
    <w:p>
      <w:pPr>
        <w:pStyle w:val="BodyText"/>
      </w:pPr>
    </w:p>
    <w:p>
      <w:pPr>
        <w:pStyle w:val="BodyText"/>
        <w:rPr>
          <w:sz w:val="27"/>
        </w:rPr>
      </w:pPr>
    </w:p>
    <w:p>
      <w:pPr>
        <w:spacing w:after="0"/>
        <w:rPr>
          <w:sz w:val="27"/>
        </w:rPr>
        <w:sectPr>
          <w:headerReference w:type="default" r:id="rId266"/>
          <w:footerReference w:type="default" r:id="rId267"/>
          <w:pgSz w:w="11910" w:h="16840"/>
          <w:pgMar w:header="0" w:footer="718" w:top="1580" w:bottom="900" w:left="0" w:right="0"/>
          <w:pgNumType w:start="90"/>
        </w:sectPr>
      </w:pPr>
    </w:p>
    <w:p>
      <w:pPr>
        <w:pStyle w:val="BodyText"/>
        <w:spacing w:before="136"/>
        <w:ind w:left="850"/>
      </w:pPr>
      <w:r>
        <w:rPr>
          <w:color w:val="231F20"/>
        </w:rPr>
        <w:t>Q4.2 Why does it matter?</w:t>
      </w:r>
    </w:p>
    <w:p>
      <w:pPr>
        <w:pStyle w:val="BodyText"/>
        <w:spacing w:line="312" w:lineRule="auto" w:before="220"/>
        <w:ind w:left="850" w:right="-4"/>
      </w:pPr>
      <w:r>
        <w:rPr>
          <w:color w:val="231F20"/>
        </w:rPr>
        <w:t>By</w:t>
      </w:r>
      <w:r>
        <w:rPr>
          <w:color w:val="231F20"/>
          <w:spacing w:val="-20"/>
        </w:rPr>
        <w:t> </w:t>
      </w:r>
      <w:r>
        <w:rPr>
          <w:color w:val="231F20"/>
        </w:rPr>
        <w:t>making</w:t>
      </w:r>
      <w:r>
        <w:rPr>
          <w:color w:val="231F20"/>
          <w:spacing w:val="-20"/>
        </w:rPr>
        <w:t> </w:t>
      </w:r>
      <w:r>
        <w:rPr>
          <w:color w:val="231F20"/>
        </w:rPr>
        <w:t>it</w:t>
      </w:r>
      <w:r>
        <w:rPr>
          <w:color w:val="231F20"/>
          <w:spacing w:val="-20"/>
        </w:rPr>
        <w:t> </w:t>
      </w:r>
      <w:r>
        <w:rPr>
          <w:color w:val="231F20"/>
        </w:rPr>
        <w:t>possible</w:t>
      </w:r>
      <w:r>
        <w:rPr>
          <w:color w:val="231F20"/>
          <w:spacing w:val="-19"/>
        </w:rPr>
        <w:t> </w:t>
      </w:r>
      <w:r>
        <w:rPr>
          <w:color w:val="231F20"/>
          <w:spacing w:val="-3"/>
        </w:rPr>
        <w:t>to</w:t>
      </w:r>
      <w:r>
        <w:rPr>
          <w:color w:val="231F20"/>
          <w:spacing w:val="-20"/>
        </w:rPr>
        <w:t> </w:t>
      </w:r>
      <w:r>
        <w:rPr>
          <w:color w:val="231F20"/>
        </w:rPr>
        <w:t>measure</w:t>
      </w:r>
      <w:r>
        <w:rPr>
          <w:color w:val="231F20"/>
          <w:spacing w:val="-20"/>
        </w:rPr>
        <w:t> </w:t>
      </w:r>
      <w:r>
        <w:rPr>
          <w:color w:val="231F20"/>
        </w:rPr>
        <w:t>past</w:t>
      </w:r>
      <w:r>
        <w:rPr>
          <w:color w:val="231F20"/>
          <w:spacing w:val="-19"/>
        </w:rPr>
        <w:t> </w:t>
      </w:r>
      <w:r>
        <w:rPr>
          <w:color w:val="231F20"/>
        </w:rPr>
        <w:t>successes,</w:t>
      </w:r>
      <w:r>
        <w:rPr>
          <w:color w:val="231F20"/>
          <w:spacing w:val="-20"/>
        </w:rPr>
        <w:t> </w:t>
      </w:r>
      <w:r>
        <w:rPr>
          <w:color w:val="231F20"/>
        </w:rPr>
        <w:t>spot present disparities, and predict future performance, data is becoming a </w:t>
      </w:r>
      <w:r>
        <w:rPr>
          <w:color w:val="231F20"/>
          <w:spacing w:val="-3"/>
        </w:rPr>
        <w:t>key </w:t>
      </w:r>
      <w:r>
        <w:rPr>
          <w:color w:val="231F20"/>
        </w:rPr>
        <w:t>tool for making decisions and tackling</w:t>
      </w:r>
      <w:r>
        <w:rPr>
          <w:color w:val="231F20"/>
          <w:spacing w:val="-24"/>
        </w:rPr>
        <w:t> </w:t>
      </w:r>
      <w:r>
        <w:rPr>
          <w:color w:val="231F20"/>
        </w:rPr>
        <w:t>problems</w:t>
      </w:r>
      <w:r>
        <w:rPr>
          <w:color w:val="231F20"/>
          <w:spacing w:val="-24"/>
        </w:rPr>
        <w:t> </w:t>
      </w:r>
      <w:r>
        <w:rPr>
          <w:color w:val="231F20"/>
        </w:rPr>
        <w:t>in</w:t>
      </w:r>
      <w:r>
        <w:rPr>
          <w:color w:val="231F20"/>
          <w:spacing w:val="-23"/>
        </w:rPr>
        <w:t> </w:t>
      </w:r>
      <w:r>
        <w:rPr>
          <w:color w:val="231F20"/>
        </w:rPr>
        <w:t>every</w:t>
      </w:r>
      <w:r>
        <w:rPr>
          <w:color w:val="231F20"/>
          <w:spacing w:val="-24"/>
        </w:rPr>
        <w:t> </w:t>
      </w:r>
      <w:r>
        <w:rPr>
          <w:color w:val="231F20"/>
        </w:rPr>
        <w:t>arena.</w:t>
      </w:r>
      <w:r>
        <w:rPr>
          <w:color w:val="231F20"/>
          <w:spacing w:val="-23"/>
        </w:rPr>
        <w:t> </w:t>
      </w:r>
      <w:r>
        <w:rPr>
          <w:color w:val="231F20"/>
        </w:rPr>
        <w:t>Show</w:t>
      </w:r>
      <w:r>
        <w:rPr>
          <w:color w:val="231F20"/>
          <w:spacing w:val="-24"/>
        </w:rPr>
        <w:t> </w:t>
      </w:r>
      <w:r>
        <w:rPr>
          <w:color w:val="231F20"/>
        </w:rPr>
        <w:t>me</w:t>
      </w:r>
      <w:r>
        <w:rPr>
          <w:color w:val="231F20"/>
          <w:spacing w:val="-24"/>
        </w:rPr>
        <w:t> </w:t>
      </w:r>
      <w:r>
        <w:rPr>
          <w:color w:val="231F20"/>
        </w:rPr>
        <w:t>an</w:t>
      </w:r>
      <w:r>
        <w:rPr>
          <w:color w:val="231F20"/>
          <w:spacing w:val="-23"/>
        </w:rPr>
        <w:t> </w:t>
      </w:r>
      <w:r>
        <w:rPr>
          <w:color w:val="231F20"/>
        </w:rPr>
        <w:t>example:</w:t>
      </w:r>
    </w:p>
    <w:p>
      <w:pPr>
        <w:pStyle w:val="BodyText"/>
        <w:spacing w:before="5"/>
        <w:rPr>
          <w:sz w:val="26"/>
        </w:rPr>
      </w:pPr>
    </w:p>
    <w:p>
      <w:pPr>
        <w:pStyle w:val="BodyText"/>
        <w:ind w:left="850"/>
      </w:pPr>
      <w:r>
        <w:rPr>
          <w:color w:val="231F20"/>
          <w:w w:val="105"/>
        </w:rPr>
        <w:t>Watch the video </w:t>
      </w:r>
      <w:hyperlink r:id="rId268">
        <w:r>
          <w:rPr>
            <w:color w:val="231F20"/>
            <w:w w:val="105"/>
            <w:u w:val="single" w:color="231F20"/>
          </w:rPr>
          <w:t>here</w:t>
        </w:r>
      </w:hyperlink>
      <w:r>
        <w:rPr>
          <w:color w:val="231F20"/>
          <w:w w:val="105"/>
        </w:rPr>
        <w:t>.</w:t>
      </w:r>
    </w:p>
    <w:p>
      <w:pPr>
        <w:pStyle w:val="BodyText"/>
        <w:spacing w:before="2"/>
        <w:rPr>
          <w:sz w:val="32"/>
        </w:rPr>
      </w:pPr>
    </w:p>
    <w:p>
      <w:pPr>
        <w:pStyle w:val="BodyText"/>
        <w:spacing w:line="312" w:lineRule="auto" w:before="1"/>
        <w:ind w:left="850" w:right="151"/>
      </w:pPr>
      <w:r>
        <w:rPr>
          <w:color w:val="231F20"/>
        </w:rPr>
        <w:t>Lincoln, NE developed 132 performance indicators to measure the City’s progress toward 39 goals in eight outcome areas. On its Taking Charge website, the city displays justification and support for each performance measure and describes the strategy to achieve each goal. (GovEx)</w:t>
      </w:r>
    </w:p>
    <w:p>
      <w:pPr>
        <w:pStyle w:val="BodyText"/>
        <w:spacing w:before="6"/>
        <w:rPr>
          <w:sz w:val="26"/>
        </w:rPr>
      </w:pPr>
    </w:p>
    <w:p>
      <w:pPr>
        <w:pStyle w:val="BodyText"/>
        <w:spacing w:line="312" w:lineRule="auto" w:before="1"/>
        <w:ind w:left="850"/>
      </w:pPr>
      <w:r>
        <w:rPr>
          <w:color w:val="231F20"/>
        </w:rPr>
        <w:t>If you’re interested in learning more outside of this survey, please see the following resources:</w:t>
      </w:r>
    </w:p>
    <w:p>
      <w:pPr>
        <w:pStyle w:val="BodyText"/>
        <w:spacing w:before="3"/>
        <w:rPr>
          <w:sz w:val="26"/>
        </w:rPr>
      </w:pPr>
    </w:p>
    <w:p>
      <w:pPr>
        <w:pStyle w:val="BodyText"/>
        <w:spacing w:line="312" w:lineRule="auto"/>
        <w:ind w:left="1077" w:right="274" w:hanging="227"/>
      </w:pPr>
      <w:r>
        <w:rPr>
          <w:color w:val="231F20"/>
        </w:rPr>
        <w:t>y </w:t>
      </w:r>
      <w:hyperlink r:id="rId269">
        <w:r>
          <w:rPr>
            <w:color w:val="231F20"/>
            <w:u w:val="single" w:color="231F20"/>
          </w:rPr>
          <w:t>The GovLab’s Solving Public Problems with Data</w:t>
        </w:r>
      </w:hyperlink>
      <w:hyperlink r:id="rId269">
        <w:r>
          <w:rPr>
            <w:color w:val="231F20"/>
            <w:u w:val="single" w:color="231F20"/>
          </w:rPr>
          <w:t> Online Course</w:t>
        </w:r>
      </w:hyperlink>
    </w:p>
    <w:p>
      <w:pPr>
        <w:pStyle w:val="BodyText"/>
        <w:spacing w:before="152"/>
        <w:ind w:left="850"/>
      </w:pPr>
      <w:r>
        <w:rPr>
          <w:color w:val="231F20"/>
        </w:rPr>
        <w:t>y </w:t>
      </w:r>
      <w:hyperlink r:id="rId270">
        <w:r>
          <w:rPr>
            <w:color w:val="231F20"/>
            <w:u w:val="single" w:color="231F20"/>
          </w:rPr>
          <w:t>Open Data Institute Skills Framework</w:t>
        </w:r>
      </w:hyperlink>
    </w:p>
    <w:p>
      <w:pPr>
        <w:pStyle w:val="BodyText"/>
        <w:spacing w:before="220"/>
        <w:ind w:left="850"/>
      </w:pPr>
      <w:r>
        <w:rPr>
          <w:color w:val="231F20"/>
        </w:rPr>
        <w:t>y </w:t>
      </w:r>
      <w:hyperlink r:id="rId271">
        <w:r>
          <w:rPr>
            <w:color w:val="231F20"/>
            <w:u w:val="single" w:color="231F20"/>
          </w:rPr>
          <w:t>Data Collaboratives Canvas</w:t>
        </w:r>
      </w:hyperlink>
    </w:p>
    <w:p>
      <w:pPr>
        <w:pStyle w:val="BodyText"/>
        <w:spacing w:line="600" w:lineRule="atLeast"/>
        <w:ind w:left="850" w:right="608"/>
      </w:pPr>
      <w:r>
        <w:rPr>
          <w:color w:val="231F20"/>
        </w:rPr>
        <w:t>Now, please answer the following questions... Q4.3 Select all that apply. Prior to this survey:</w:t>
      </w:r>
    </w:p>
    <w:p>
      <w:pPr>
        <w:pStyle w:val="BodyText"/>
        <w:spacing w:line="312" w:lineRule="auto" w:before="220"/>
        <w:ind w:left="1700" w:right="323" w:hanging="360"/>
      </w:pPr>
      <w:r>
        <w:rPr>
          <w:color w:val="231F20"/>
          <w:w w:val="240"/>
        </w:rPr>
        <w:t>{</w:t>
      </w:r>
      <w:r>
        <w:rPr>
          <w:color w:val="231F20"/>
          <w:spacing w:val="-45"/>
          <w:w w:val="240"/>
        </w:rPr>
        <w:t> </w:t>
      </w:r>
      <w:r>
        <w:rPr>
          <w:color w:val="231F20"/>
          <w:w w:val="110"/>
        </w:rPr>
        <w:t>I</w:t>
      </w:r>
      <w:r>
        <w:rPr>
          <w:color w:val="231F20"/>
          <w:spacing w:val="-37"/>
          <w:w w:val="110"/>
        </w:rPr>
        <w:t> </w:t>
      </w:r>
      <w:r>
        <w:rPr>
          <w:color w:val="231F20"/>
          <w:w w:val="110"/>
        </w:rPr>
        <w:t>could</w:t>
      </w:r>
      <w:r>
        <w:rPr>
          <w:color w:val="231F20"/>
          <w:spacing w:val="-37"/>
          <w:w w:val="110"/>
        </w:rPr>
        <w:t> </w:t>
      </w:r>
      <w:r>
        <w:rPr>
          <w:color w:val="231F20"/>
          <w:w w:val="110"/>
        </w:rPr>
        <w:t>explain</w:t>
      </w:r>
      <w:r>
        <w:rPr>
          <w:color w:val="231F20"/>
          <w:spacing w:val="-37"/>
          <w:w w:val="110"/>
        </w:rPr>
        <w:t> </w:t>
      </w:r>
      <w:r>
        <w:rPr>
          <w:color w:val="231F20"/>
          <w:w w:val="110"/>
        </w:rPr>
        <w:t>the</w:t>
      </w:r>
      <w:r>
        <w:rPr>
          <w:color w:val="231F20"/>
          <w:spacing w:val="-37"/>
          <w:w w:val="110"/>
        </w:rPr>
        <w:t> </w:t>
      </w:r>
      <w:r>
        <w:rPr>
          <w:color w:val="231F20"/>
          <w:w w:val="110"/>
        </w:rPr>
        <w:t>skill</w:t>
      </w:r>
      <w:r>
        <w:rPr>
          <w:color w:val="231F20"/>
          <w:spacing w:val="-37"/>
          <w:w w:val="110"/>
        </w:rPr>
        <w:t> </w:t>
      </w:r>
      <w:r>
        <w:rPr>
          <w:color w:val="231F20"/>
          <w:w w:val="110"/>
        </w:rPr>
        <w:t>of</w:t>
      </w:r>
      <w:r>
        <w:rPr>
          <w:color w:val="231F20"/>
          <w:spacing w:val="-37"/>
          <w:w w:val="110"/>
        </w:rPr>
        <w:t> </w:t>
      </w:r>
      <w:r>
        <w:rPr>
          <w:color w:val="231F20"/>
          <w:w w:val="110"/>
        </w:rPr>
        <w:t>Data</w:t>
      </w:r>
      <w:r>
        <w:rPr>
          <w:color w:val="231F20"/>
          <w:spacing w:val="-37"/>
          <w:w w:val="110"/>
        </w:rPr>
        <w:t> </w:t>
      </w:r>
      <w:r>
        <w:rPr>
          <w:color w:val="231F20"/>
          <w:w w:val="110"/>
        </w:rPr>
        <w:t>Analytical Thinking to</w:t>
      </w:r>
      <w:r>
        <w:rPr>
          <w:color w:val="231F20"/>
          <w:spacing w:val="-30"/>
          <w:w w:val="110"/>
        </w:rPr>
        <w:t> </w:t>
      </w:r>
      <w:r>
        <w:rPr>
          <w:color w:val="231F20"/>
          <w:w w:val="110"/>
        </w:rPr>
        <w:t>others.</w:t>
      </w:r>
    </w:p>
    <w:p>
      <w:pPr>
        <w:pStyle w:val="BodyText"/>
        <w:spacing w:line="312" w:lineRule="auto" w:before="152"/>
        <w:ind w:left="1700" w:right="227" w:hanging="360"/>
      </w:pPr>
      <w:r>
        <w:rPr>
          <w:color w:val="231F20"/>
          <w:w w:val="240"/>
        </w:rPr>
        <w:t>{</w:t>
      </w:r>
      <w:r>
        <w:rPr>
          <w:color w:val="231F20"/>
          <w:spacing w:val="-31"/>
          <w:w w:val="240"/>
        </w:rPr>
        <w:t> </w:t>
      </w:r>
      <w:r>
        <w:rPr>
          <w:color w:val="231F20"/>
          <w:w w:val="110"/>
        </w:rPr>
        <w:t>I</w:t>
      </w:r>
      <w:r>
        <w:rPr>
          <w:color w:val="231F20"/>
          <w:spacing w:val="-33"/>
          <w:w w:val="110"/>
        </w:rPr>
        <w:t> </w:t>
      </w:r>
      <w:r>
        <w:rPr>
          <w:color w:val="231F20"/>
          <w:w w:val="110"/>
        </w:rPr>
        <w:t>(or</w:t>
      </w:r>
      <w:r>
        <w:rPr>
          <w:color w:val="231F20"/>
          <w:spacing w:val="-33"/>
          <w:w w:val="110"/>
        </w:rPr>
        <w:t> </w:t>
      </w:r>
      <w:r>
        <w:rPr>
          <w:color w:val="231F20"/>
          <w:w w:val="110"/>
        </w:rPr>
        <w:t>my</w:t>
      </w:r>
      <w:r>
        <w:rPr>
          <w:color w:val="231F20"/>
          <w:spacing w:val="-33"/>
          <w:w w:val="110"/>
        </w:rPr>
        <w:t> </w:t>
      </w:r>
      <w:r>
        <w:rPr>
          <w:color w:val="231F20"/>
          <w:w w:val="110"/>
        </w:rPr>
        <w:t>team)</w:t>
      </w:r>
      <w:r>
        <w:rPr>
          <w:color w:val="231F20"/>
          <w:spacing w:val="-33"/>
          <w:w w:val="110"/>
        </w:rPr>
        <w:t> </w:t>
      </w:r>
      <w:r>
        <w:rPr>
          <w:color w:val="231F20"/>
          <w:w w:val="110"/>
        </w:rPr>
        <w:t>have</w:t>
      </w:r>
      <w:r>
        <w:rPr>
          <w:color w:val="231F20"/>
          <w:spacing w:val="-33"/>
          <w:w w:val="110"/>
        </w:rPr>
        <w:t> </w:t>
      </w:r>
      <w:r>
        <w:rPr>
          <w:color w:val="231F20"/>
          <w:w w:val="110"/>
        </w:rPr>
        <w:t>used</w:t>
      </w:r>
      <w:r>
        <w:rPr>
          <w:color w:val="231F20"/>
          <w:spacing w:val="-33"/>
          <w:w w:val="110"/>
        </w:rPr>
        <w:t> </w:t>
      </w:r>
      <w:r>
        <w:rPr>
          <w:color w:val="231F20"/>
          <w:w w:val="110"/>
        </w:rPr>
        <w:t>the</w:t>
      </w:r>
      <w:r>
        <w:rPr>
          <w:color w:val="231F20"/>
          <w:spacing w:val="-34"/>
          <w:w w:val="110"/>
        </w:rPr>
        <w:t> </w:t>
      </w:r>
      <w:r>
        <w:rPr>
          <w:color w:val="231F20"/>
          <w:w w:val="110"/>
        </w:rPr>
        <w:t>skill</w:t>
      </w:r>
      <w:r>
        <w:rPr>
          <w:color w:val="231F20"/>
          <w:spacing w:val="-33"/>
          <w:w w:val="110"/>
        </w:rPr>
        <w:t> </w:t>
      </w:r>
      <w:r>
        <w:rPr>
          <w:color w:val="231F20"/>
          <w:w w:val="110"/>
        </w:rPr>
        <w:t>of</w:t>
      </w:r>
      <w:r>
        <w:rPr>
          <w:color w:val="231F20"/>
          <w:spacing w:val="-33"/>
          <w:w w:val="110"/>
        </w:rPr>
        <w:t> </w:t>
      </w:r>
      <w:r>
        <w:rPr>
          <w:color w:val="231F20"/>
          <w:w w:val="110"/>
        </w:rPr>
        <w:t>Data </w:t>
      </w:r>
      <w:r>
        <w:rPr>
          <w:color w:val="231F20"/>
          <w:w w:val="105"/>
        </w:rPr>
        <w:t>Analytical</w:t>
      </w:r>
      <w:r>
        <w:rPr>
          <w:color w:val="231F20"/>
          <w:spacing w:val="-40"/>
          <w:w w:val="105"/>
        </w:rPr>
        <w:t> </w:t>
      </w:r>
      <w:r>
        <w:rPr>
          <w:color w:val="231F20"/>
          <w:w w:val="105"/>
        </w:rPr>
        <w:t>Thinking</w:t>
      </w:r>
      <w:r>
        <w:rPr>
          <w:color w:val="231F20"/>
          <w:spacing w:val="-40"/>
          <w:w w:val="105"/>
        </w:rPr>
        <w:t> </w:t>
      </w:r>
      <w:r>
        <w:rPr>
          <w:color w:val="231F20"/>
          <w:w w:val="105"/>
        </w:rPr>
        <w:t>in</w:t>
      </w:r>
      <w:r>
        <w:rPr>
          <w:color w:val="231F20"/>
          <w:spacing w:val="-40"/>
          <w:w w:val="105"/>
        </w:rPr>
        <w:t> </w:t>
      </w:r>
      <w:r>
        <w:rPr>
          <w:color w:val="231F20"/>
          <w:w w:val="105"/>
        </w:rPr>
        <w:t>our</w:t>
      </w:r>
      <w:r>
        <w:rPr>
          <w:color w:val="231F20"/>
          <w:spacing w:val="-40"/>
          <w:w w:val="105"/>
        </w:rPr>
        <w:t> </w:t>
      </w:r>
      <w:r>
        <w:rPr>
          <w:color w:val="231F20"/>
          <w:w w:val="105"/>
        </w:rPr>
        <w:t>work</w:t>
      </w:r>
      <w:r>
        <w:rPr>
          <w:color w:val="231F20"/>
          <w:spacing w:val="-39"/>
          <w:w w:val="105"/>
        </w:rPr>
        <w:t> </w:t>
      </w:r>
      <w:r>
        <w:rPr>
          <w:color w:val="231F20"/>
          <w:w w:val="105"/>
        </w:rPr>
        <w:t>previously.</w:t>
      </w:r>
    </w:p>
    <w:p>
      <w:pPr>
        <w:pStyle w:val="BodyText"/>
        <w:spacing w:before="152"/>
        <w:ind w:left="1340"/>
      </w:pPr>
      <w:r>
        <w:rPr>
          <w:color w:val="231F20"/>
          <w:w w:val="240"/>
        </w:rPr>
        <w:t>{ </w:t>
      </w:r>
      <w:r>
        <w:rPr>
          <w:color w:val="231F20"/>
          <w:w w:val="110"/>
        </w:rPr>
        <w:t>I want to know more.</w:t>
      </w:r>
    </w:p>
    <w:p>
      <w:pPr>
        <w:pStyle w:val="BodyText"/>
        <w:spacing w:before="220"/>
        <w:ind w:left="1340"/>
      </w:pPr>
      <w:r>
        <w:rPr>
          <w:color w:val="231F20"/>
          <w:w w:val="240"/>
        </w:rPr>
        <w:t>{ </w:t>
      </w:r>
      <w:r>
        <w:rPr>
          <w:color w:val="231F20"/>
          <w:w w:val="105"/>
        </w:rPr>
        <w:t>None of the above.</w:t>
      </w:r>
    </w:p>
    <w:p>
      <w:pPr>
        <w:pStyle w:val="BodyText"/>
        <w:spacing w:line="312" w:lineRule="auto" w:before="136"/>
        <w:ind w:left="989" w:right="911" w:hanging="511"/>
      </w:pPr>
      <w:r>
        <w:rPr/>
        <w:br w:type="column"/>
      </w:r>
      <w:r>
        <w:rPr>
          <w:color w:val="231F20"/>
        </w:rPr>
        <w:t>Q4.4 How often have you (or your team) used this skill in the last year?</w:t>
      </w:r>
    </w:p>
    <w:p>
      <w:pPr>
        <w:pStyle w:val="BodyText"/>
        <w:spacing w:before="152"/>
        <w:ind w:left="969"/>
      </w:pPr>
      <w:r>
        <w:rPr>
          <w:color w:val="231F20"/>
          <w:w w:val="240"/>
        </w:rPr>
        <w:t>{ </w:t>
      </w:r>
      <w:r>
        <w:rPr>
          <w:color w:val="231F20"/>
          <w:w w:val="110"/>
        </w:rPr>
        <w:t>Always</w:t>
      </w:r>
    </w:p>
    <w:p>
      <w:pPr>
        <w:pStyle w:val="BodyText"/>
        <w:spacing w:before="220"/>
        <w:ind w:left="969"/>
      </w:pPr>
      <w:r>
        <w:rPr>
          <w:color w:val="231F20"/>
          <w:w w:val="240"/>
        </w:rPr>
        <w:t>{ </w:t>
      </w:r>
      <w:r>
        <w:rPr>
          <w:color w:val="231F20"/>
          <w:w w:val="125"/>
        </w:rPr>
        <w:t>Often</w:t>
      </w:r>
    </w:p>
    <w:p>
      <w:pPr>
        <w:pStyle w:val="BodyText"/>
        <w:spacing w:before="220"/>
        <w:ind w:left="969"/>
      </w:pPr>
      <w:r>
        <w:rPr>
          <w:color w:val="231F20"/>
          <w:w w:val="240"/>
        </w:rPr>
        <w:t>{ </w:t>
      </w:r>
      <w:r>
        <w:rPr>
          <w:color w:val="231F20"/>
          <w:w w:val="115"/>
        </w:rPr>
        <w:t>Sometimes</w:t>
      </w:r>
    </w:p>
    <w:p>
      <w:pPr>
        <w:pStyle w:val="BodyText"/>
        <w:spacing w:before="220"/>
        <w:ind w:left="969"/>
      </w:pPr>
      <w:r>
        <w:rPr>
          <w:color w:val="231F20"/>
          <w:w w:val="240"/>
        </w:rPr>
        <w:t>{</w:t>
      </w:r>
      <w:r>
        <w:rPr>
          <w:color w:val="231F20"/>
          <w:spacing w:val="-45"/>
          <w:w w:val="240"/>
        </w:rPr>
        <w:t> </w:t>
      </w:r>
      <w:r>
        <w:rPr>
          <w:color w:val="231F20"/>
          <w:w w:val="115"/>
        </w:rPr>
        <w:t>Rarely</w:t>
      </w:r>
    </w:p>
    <w:p>
      <w:pPr>
        <w:pStyle w:val="BodyText"/>
        <w:spacing w:before="220"/>
        <w:ind w:left="969"/>
      </w:pPr>
      <w:r>
        <w:rPr>
          <w:color w:val="231F20"/>
          <w:w w:val="240"/>
        </w:rPr>
        <w:t>{</w:t>
      </w:r>
      <w:r>
        <w:rPr>
          <w:color w:val="231F20"/>
          <w:spacing w:val="-21"/>
          <w:w w:val="240"/>
        </w:rPr>
        <w:t> </w:t>
      </w:r>
      <w:r>
        <w:rPr>
          <w:color w:val="231F20"/>
          <w:w w:val="115"/>
        </w:rPr>
        <w:t>Never</w:t>
      </w:r>
    </w:p>
    <w:p>
      <w:pPr>
        <w:pStyle w:val="BodyText"/>
        <w:spacing w:before="2"/>
        <w:rPr>
          <w:sz w:val="32"/>
        </w:rPr>
      </w:pPr>
    </w:p>
    <w:p>
      <w:pPr>
        <w:pStyle w:val="BodyText"/>
        <w:spacing w:line="312" w:lineRule="auto"/>
        <w:ind w:left="989" w:right="324" w:hanging="511"/>
      </w:pPr>
      <w:r>
        <w:rPr>
          <w:color w:val="231F20"/>
        </w:rPr>
        <w:t>Q4.5</w:t>
      </w:r>
      <w:r>
        <w:rPr>
          <w:color w:val="231F20"/>
          <w:spacing w:val="-15"/>
        </w:rPr>
        <w:t> </w:t>
      </w:r>
      <w:r>
        <w:rPr>
          <w:color w:val="231F20"/>
        </w:rPr>
        <w:t>Have</w:t>
      </w:r>
      <w:r>
        <w:rPr>
          <w:color w:val="231F20"/>
          <w:spacing w:val="-12"/>
        </w:rPr>
        <w:t> </w:t>
      </w:r>
      <w:r>
        <w:rPr>
          <w:color w:val="231F20"/>
        </w:rPr>
        <w:t>you</w:t>
      </w:r>
      <w:r>
        <w:rPr>
          <w:color w:val="231F20"/>
          <w:spacing w:val="-13"/>
        </w:rPr>
        <w:t> </w:t>
      </w:r>
      <w:r>
        <w:rPr>
          <w:color w:val="231F20"/>
        </w:rPr>
        <w:t>had</w:t>
      </w:r>
      <w:r>
        <w:rPr>
          <w:color w:val="231F20"/>
          <w:spacing w:val="-12"/>
        </w:rPr>
        <w:t> </w:t>
      </w:r>
      <w:r>
        <w:rPr>
          <w:color w:val="231F20"/>
        </w:rPr>
        <w:t>any</w:t>
      </w:r>
      <w:r>
        <w:rPr>
          <w:color w:val="231F20"/>
          <w:spacing w:val="-13"/>
        </w:rPr>
        <w:t> </w:t>
      </w:r>
      <w:r>
        <w:rPr>
          <w:color w:val="231F20"/>
        </w:rPr>
        <w:t>formal</w:t>
      </w:r>
      <w:r>
        <w:rPr>
          <w:color w:val="231F20"/>
          <w:spacing w:val="-12"/>
        </w:rPr>
        <w:t> </w:t>
      </w:r>
      <w:r>
        <w:rPr>
          <w:color w:val="231F20"/>
        </w:rPr>
        <w:t>training</w:t>
      </w:r>
      <w:r>
        <w:rPr>
          <w:color w:val="231F20"/>
          <w:spacing w:val="-13"/>
        </w:rPr>
        <w:t> </w:t>
      </w:r>
      <w:r>
        <w:rPr>
          <w:color w:val="231F20"/>
        </w:rPr>
        <w:t>in</w:t>
      </w:r>
      <w:r>
        <w:rPr>
          <w:color w:val="231F20"/>
          <w:spacing w:val="-12"/>
        </w:rPr>
        <w:t> </w:t>
      </w:r>
      <w:r>
        <w:rPr>
          <w:color w:val="231F20"/>
        </w:rPr>
        <w:t>this</w:t>
      </w:r>
      <w:r>
        <w:rPr>
          <w:color w:val="231F20"/>
          <w:spacing w:val="-13"/>
        </w:rPr>
        <w:t> </w:t>
      </w:r>
      <w:r>
        <w:rPr>
          <w:color w:val="231F20"/>
        </w:rPr>
        <w:t>skill?</w:t>
      </w:r>
      <w:r>
        <w:rPr>
          <w:color w:val="231F20"/>
          <w:spacing w:val="-12"/>
        </w:rPr>
        <w:t> </w:t>
      </w:r>
      <w:r>
        <w:rPr>
          <w:color w:val="231F20"/>
        </w:rPr>
        <w:t>If</w:t>
      </w:r>
      <w:r>
        <w:rPr>
          <w:color w:val="231F20"/>
          <w:spacing w:val="-13"/>
        </w:rPr>
        <w:t> </w:t>
      </w:r>
      <w:r>
        <w:rPr>
          <w:color w:val="231F20"/>
        </w:rPr>
        <w:t>so, please tell us</w:t>
      </w:r>
      <w:r>
        <w:rPr>
          <w:color w:val="231F20"/>
          <w:spacing w:val="-19"/>
        </w:rPr>
        <w:t> </w:t>
      </w:r>
      <w:r>
        <w:rPr>
          <w:color w:val="231F20"/>
        </w:rPr>
        <w:t>where.</w:t>
      </w:r>
    </w:p>
    <w:p>
      <w:pPr>
        <w:pStyle w:val="BodyText"/>
        <w:spacing w:before="153"/>
        <w:ind w:left="969"/>
      </w:pPr>
      <w:r>
        <w:rPr>
          <w:color w:val="231F20"/>
          <w:w w:val="245"/>
        </w:rPr>
        <w:t>{ </w:t>
      </w:r>
      <w:r>
        <w:rPr>
          <w:color w:val="231F20"/>
          <w:w w:val="105"/>
        </w:rPr>
        <w:t>Yes</w:t>
      </w:r>
    </w:p>
    <w:p>
      <w:pPr>
        <w:pStyle w:val="BodyText"/>
        <w:spacing w:before="220"/>
        <w:ind w:left="969"/>
      </w:pPr>
      <w:r>
        <w:rPr>
          <w:color w:val="231F20"/>
          <w:w w:val="245"/>
        </w:rPr>
        <w:t>{ </w:t>
      </w:r>
      <w:r>
        <w:rPr>
          <w:color w:val="231F20"/>
          <w:w w:val="115"/>
        </w:rPr>
        <w:t>No</w:t>
      </w:r>
    </w:p>
    <w:p>
      <w:pPr>
        <w:pStyle w:val="BodyText"/>
        <w:spacing w:before="1"/>
        <w:rPr>
          <w:sz w:val="32"/>
        </w:rPr>
      </w:pPr>
    </w:p>
    <w:p>
      <w:pPr>
        <w:pStyle w:val="BodyText"/>
        <w:spacing w:before="1"/>
        <w:ind w:left="478"/>
      </w:pPr>
      <w:r>
        <w:rPr>
          <w:color w:val="231F20"/>
        </w:rPr>
        <w:t>Q4.6 Where did you receive the training?</w:t>
      </w:r>
    </w:p>
    <w:p>
      <w:pPr>
        <w:pStyle w:val="BodyText"/>
        <w:spacing w:before="220"/>
        <w:ind w:left="478"/>
      </w:pPr>
      <w:r>
        <w:rPr>
          <w:color w:val="231F20"/>
          <w:w w:val="95"/>
        </w:rPr>
        <w:t>_______________________________________________</w:t>
      </w:r>
    </w:p>
    <w:p>
      <w:pPr>
        <w:pStyle w:val="BodyText"/>
        <w:spacing w:before="1"/>
        <w:rPr>
          <w:sz w:val="32"/>
        </w:rPr>
      </w:pPr>
    </w:p>
    <w:p>
      <w:pPr>
        <w:pStyle w:val="BodyText"/>
        <w:spacing w:line="312" w:lineRule="auto" w:before="1"/>
        <w:ind w:left="989" w:right="911" w:hanging="511"/>
      </w:pPr>
      <w:r>
        <w:rPr>
          <w:color w:val="231F20"/>
          <w:w w:val="105"/>
        </w:rPr>
        <w:t>Q4.7</w:t>
      </w:r>
      <w:r>
        <w:rPr>
          <w:color w:val="231F20"/>
          <w:spacing w:val="-18"/>
          <w:w w:val="105"/>
        </w:rPr>
        <w:t> </w:t>
      </w:r>
      <w:r>
        <w:rPr>
          <w:color w:val="231F20"/>
          <w:w w:val="105"/>
        </w:rPr>
        <w:t>How</w:t>
      </w:r>
      <w:r>
        <w:rPr>
          <w:color w:val="231F20"/>
          <w:spacing w:val="-24"/>
          <w:w w:val="105"/>
        </w:rPr>
        <w:t> </w:t>
      </w:r>
      <w:r>
        <w:rPr>
          <w:color w:val="231F20"/>
          <w:w w:val="105"/>
        </w:rPr>
        <w:t>important</w:t>
      </w:r>
      <w:r>
        <w:rPr>
          <w:color w:val="231F20"/>
          <w:spacing w:val="-25"/>
          <w:w w:val="105"/>
        </w:rPr>
        <w:t> </w:t>
      </w:r>
      <w:r>
        <w:rPr>
          <w:color w:val="231F20"/>
          <w:w w:val="105"/>
        </w:rPr>
        <w:t>is</w:t>
      </w:r>
      <w:r>
        <w:rPr>
          <w:color w:val="231F20"/>
          <w:spacing w:val="-24"/>
          <w:w w:val="105"/>
        </w:rPr>
        <w:t> </w:t>
      </w:r>
      <w:r>
        <w:rPr>
          <w:color w:val="231F20"/>
          <w:w w:val="105"/>
        </w:rPr>
        <w:t>it</w:t>
      </w:r>
      <w:r>
        <w:rPr>
          <w:color w:val="231F20"/>
          <w:spacing w:val="-24"/>
          <w:w w:val="105"/>
        </w:rPr>
        <w:t> </w:t>
      </w:r>
      <w:r>
        <w:rPr>
          <w:color w:val="231F20"/>
          <w:w w:val="105"/>
        </w:rPr>
        <w:t>to</w:t>
      </w:r>
      <w:r>
        <w:rPr>
          <w:color w:val="231F20"/>
          <w:spacing w:val="-25"/>
          <w:w w:val="105"/>
        </w:rPr>
        <w:t> </w:t>
      </w:r>
      <w:r>
        <w:rPr>
          <w:color w:val="231F20"/>
          <w:w w:val="105"/>
        </w:rPr>
        <w:t>you</w:t>
      </w:r>
      <w:r>
        <w:rPr>
          <w:color w:val="231F20"/>
          <w:spacing w:val="-24"/>
          <w:w w:val="105"/>
        </w:rPr>
        <w:t> </w:t>
      </w:r>
      <w:r>
        <w:rPr>
          <w:color w:val="231F20"/>
          <w:w w:val="105"/>
        </w:rPr>
        <w:t>professionally</w:t>
      </w:r>
      <w:r>
        <w:rPr>
          <w:color w:val="231F20"/>
          <w:spacing w:val="-24"/>
          <w:w w:val="105"/>
        </w:rPr>
        <w:t> </w:t>
      </w:r>
      <w:r>
        <w:rPr>
          <w:color w:val="231F20"/>
          <w:w w:val="105"/>
        </w:rPr>
        <w:t>to</w:t>
      </w:r>
      <w:r>
        <w:rPr>
          <w:color w:val="231F20"/>
          <w:spacing w:val="-25"/>
          <w:w w:val="105"/>
        </w:rPr>
        <w:t> </w:t>
      </w:r>
      <w:r>
        <w:rPr>
          <w:color w:val="231F20"/>
          <w:w w:val="105"/>
        </w:rPr>
        <w:t>learn this skill? (from 0–10, with 0 being “not at all </w:t>
      </w:r>
      <w:r>
        <w:rPr>
          <w:color w:val="231F20"/>
          <w:spacing w:val="2"/>
          <w:w w:val="105"/>
        </w:rPr>
        <w:t>important”</w:t>
      </w:r>
      <w:r>
        <w:rPr>
          <w:color w:val="231F20"/>
          <w:spacing w:val="-16"/>
          <w:w w:val="105"/>
        </w:rPr>
        <w:t> </w:t>
      </w:r>
      <w:r>
        <w:rPr>
          <w:color w:val="231F20"/>
          <w:w w:val="105"/>
        </w:rPr>
        <w:t>to</w:t>
      </w:r>
      <w:r>
        <w:rPr>
          <w:color w:val="231F20"/>
          <w:spacing w:val="-16"/>
          <w:w w:val="105"/>
        </w:rPr>
        <w:t> </w:t>
      </w:r>
      <w:r>
        <w:rPr>
          <w:color w:val="231F20"/>
          <w:w w:val="105"/>
        </w:rPr>
        <w:t>10</w:t>
      </w:r>
      <w:r>
        <w:rPr>
          <w:color w:val="231F20"/>
          <w:spacing w:val="-16"/>
          <w:w w:val="105"/>
        </w:rPr>
        <w:t> </w:t>
      </w:r>
      <w:r>
        <w:rPr>
          <w:color w:val="231F20"/>
          <w:w w:val="105"/>
        </w:rPr>
        <w:t>being</w:t>
      </w:r>
      <w:r>
        <w:rPr>
          <w:color w:val="231F20"/>
          <w:spacing w:val="-15"/>
          <w:w w:val="105"/>
        </w:rPr>
        <w:t> </w:t>
      </w:r>
      <w:r>
        <w:rPr>
          <w:color w:val="231F20"/>
          <w:w w:val="105"/>
        </w:rPr>
        <w:t>“extremely</w:t>
      </w:r>
      <w:r>
        <w:rPr>
          <w:color w:val="231F20"/>
          <w:spacing w:val="-16"/>
          <w:w w:val="105"/>
        </w:rPr>
        <w:t> </w:t>
      </w:r>
      <w:r>
        <w:rPr>
          <w:color w:val="231F20"/>
          <w:spacing w:val="2"/>
          <w:w w:val="105"/>
        </w:rPr>
        <w:t>important”)</w:t>
      </w:r>
    </w:p>
    <w:p>
      <w:pPr>
        <w:spacing w:before="166"/>
        <w:ind w:left="4121" w:right="0" w:firstLine="0"/>
        <w:jc w:val="left"/>
        <w:rPr>
          <w:sz w:val="16"/>
        </w:rPr>
      </w:pPr>
      <w:r>
        <w:rPr/>
        <w:drawing>
          <wp:anchor distT="0" distB="0" distL="0" distR="0" allowOverlap="1" layoutInCell="1" locked="0" behindDoc="0" simplePos="0" relativeHeight="5416">
            <wp:simplePos x="0" y="0"/>
            <wp:positionH relativeFrom="page">
              <wp:posOffset>5702236</wp:posOffset>
            </wp:positionH>
            <wp:positionV relativeFrom="paragraph">
              <wp:posOffset>165098</wp:posOffset>
            </wp:positionV>
            <wp:extent cx="304787" cy="1142996"/>
            <wp:effectExtent l="0" t="0" r="0" b="0"/>
            <wp:wrapNone/>
            <wp:docPr id="57" name="image51.png" descr=""/>
            <wp:cNvGraphicFramePr>
              <a:graphicFrameLocks noChangeAspect="1"/>
            </wp:cNvGraphicFramePr>
            <a:graphic>
              <a:graphicData uri="http://schemas.openxmlformats.org/drawingml/2006/picture">
                <pic:pic>
                  <pic:nvPicPr>
                    <pic:cNvPr id="58" name="image51.png"/>
                    <pic:cNvPicPr/>
                  </pic:nvPicPr>
                  <pic:blipFill>
                    <a:blip r:embed="rId254" cstate="print"/>
                    <a:stretch>
                      <a:fillRect/>
                    </a:stretch>
                  </pic:blipFill>
                  <pic:spPr>
                    <a:xfrm>
                      <a:off x="0" y="0"/>
                      <a:ext cx="304787" cy="1142996"/>
                    </a:xfrm>
                    <a:prstGeom prst="rect">
                      <a:avLst/>
                    </a:prstGeom>
                  </pic:spPr>
                </pic:pic>
              </a:graphicData>
            </a:graphic>
          </wp:anchor>
        </w:drawing>
      </w:r>
      <w:r>
        <w:rPr/>
        <w:drawing>
          <wp:anchor distT="0" distB="0" distL="0" distR="0" allowOverlap="1" layoutInCell="1" locked="0" behindDoc="0" simplePos="0" relativeHeight="5440">
            <wp:simplePos x="0" y="0"/>
            <wp:positionH relativeFrom="page">
              <wp:posOffset>4248010</wp:posOffset>
            </wp:positionH>
            <wp:positionV relativeFrom="paragraph">
              <wp:posOffset>114307</wp:posOffset>
            </wp:positionV>
            <wp:extent cx="1244587" cy="1244591"/>
            <wp:effectExtent l="0" t="0" r="0" b="0"/>
            <wp:wrapNone/>
            <wp:docPr id="59" name="image52.png" descr=""/>
            <wp:cNvGraphicFramePr>
              <a:graphicFrameLocks noChangeAspect="1"/>
            </wp:cNvGraphicFramePr>
            <a:graphic>
              <a:graphicData uri="http://schemas.openxmlformats.org/drawingml/2006/picture">
                <pic:pic>
                  <pic:nvPicPr>
                    <pic:cNvPr id="60" name="image52.png"/>
                    <pic:cNvPicPr/>
                  </pic:nvPicPr>
                  <pic:blipFill>
                    <a:blip r:embed="rId255" cstate="print"/>
                    <a:stretch>
                      <a:fillRect/>
                    </a:stretch>
                  </pic:blipFill>
                  <pic:spPr>
                    <a:xfrm>
                      <a:off x="0" y="0"/>
                      <a:ext cx="1244587" cy="1244591"/>
                    </a:xfrm>
                    <a:prstGeom prst="rect">
                      <a:avLst/>
                    </a:prstGeom>
                  </pic:spPr>
                </pic:pic>
              </a:graphicData>
            </a:graphic>
          </wp:anchor>
        </w:drawing>
      </w:r>
      <w:r>
        <w:rPr>
          <w:color w:val="231F20"/>
          <w:w w:val="109"/>
          <w:sz w:val="16"/>
        </w:rPr>
        <w:t>0</w:t>
      </w:r>
    </w:p>
    <w:p>
      <w:pPr>
        <w:spacing w:before="8"/>
        <w:ind w:left="4121" w:right="0" w:firstLine="0"/>
        <w:jc w:val="left"/>
        <w:rPr>
          <w:sz w:val="16"/>
        </w:rPr>
      </w:pPr>
      <w:r>
        <w:rPr>
          <w:color w:val="231F20"/>
          <w:w w:val="65"/>
          <w:sz w:val="16"/>
        </w:rPr>
        <w:t>1</w:t>
      </w:r>
    </w:p>
    <w:p>
      <w:pPr>
        <w:spacing w:before="8"/>
        <w:ind w:left="4121" w:right="0" w:firstLine="0"/>
        <w:jc w:val="left"/>
        <w:rPr>
          <w:sz w:val="16"/>
        </w:rPr>
      </w:pPr>
      <w:r>
        <w:rPr>
          <w:color w:val="231F20"/>
          <w:w w:val="90"/>
          <w:sz w:val="16"/>
        </w:rPr>
        <w:t>2</w:t>
      </w:r>
    </w:p>
    <w:p>
      <w:pPr>
        <w:spacing w:before="8"/>
        <w:ind w:left="4121" w:right="0" w:firstLine="0"/>
        <w:jc w:val="left"/>
        <w:rPr>
          <w:sz w:val="16"/>
        </w:rPr>
      </w:pPr>
      <w:r>
        <w:rPr>
          <w:color w:val="231F20"/>
          <w:w w:val="98"/>
          <w:sz w:val="16"/>
        </w:rPr>
        <w:t>3</w:t>
      </w:r>
    </w:p>
    <w:p>
      <w:pPr>
        <w:spacing w:before="8"/>
        <w:ind w:left="4121" w:right="0" w:firstLine="0"/>
        <w:jc w:val="left"/>
        <w:rPr>
          <w:sz w:val="16"/>
        </w:rPr>
      </w:pPr>
      <w:r>
        <w:rPr>
          <w:color w:val="231F20"/>
          <w:w w:val="101"/>
          <w:sz w:val="16"/>
        </w:rPr>
        <w:t>4</w:t>
      </w:r>
    </w:p>
    <w:p>
      <w:pPr>
        <w:spacing w:before="8"/>
        <w:ind w:left="4121" w:right="0" w:firstLine="0"/>
        <w:jc w:val="left"/>
        <w:rPr>
          <w:sz w:val="16"/>
        </w:rPr>
      </w:pPr>
      <w:r>
        <w:rPr>
          <w:color w:val="231F20"/>
          <w:w w:val="93"/>
          <w:sz w:val="16"/>
        </w:rPr>
        <w:t>5</w:t>
      </w:r>
    </w:p>
    <w:p>
      <w:pPr>
        <w:spacing w:before="8"/>
        <w:ind w:left="4121" w:right="0" w:firstLine="0"/>
        <w:jc w:val="left"/>
        <w:rPr>
          <w:sz w:val="16"/>
        </w:rPr>
      </w:pPr>
      <w:r>
        <w:rPr>
          <w:color w:val="231F20"/>
          <w:w w:val="98"/>
          <w:sz w:val="16"/>
        </w:rPr>
        <w:t>6</w:t>
      </w:r>
    </w:p>
    <w:p>
      <w:pPr>
        <w:spacing w:before="8"/>
        <w:ind w:left="4121" w:right="0" w:firstLine="0"/>
        <w:jc w:val="left"/>
        <w:rPr>
          <w:sz w:val="16"/>
        </w:rPr>
      </w:pPr>
      <w:r>
        <w:rPr>
          <w:color w:val="231F20"/>
          <w:w w:val="85"/>
          <w:sz w:val="16"/>
        </w:rPr>
        <w:t>7</w:t>
      </w:r>
    </w:p>
    <w:p>
      <w:pPr>
        <w:spacing w:before="8"/>
        <w:ind w:left="4121" w:right="0" w:firstLine="0"/>
        <w:jc w:val="left"/>
        <w:rPr>
          <w:sz w:val="16"/>
        </w:rPr>
      </w:pPr>
      <w:r>
        <w:rPr>
          <w:color w:val="231F20"/>
          <w:w w:val="96"/>
          <w:sz w:val="16"/>
        </w:rPr>
        <w:t>8</w:t>
      </w:r>
    </w:p>
    <w:p>
      <w:pPr>
        <w:spacing w:before="9"/>
        <w:ind w:left="4121" w:right="0" w:firstLine="0"/>
        <w:jc w:val="left"/>
        <w:rPr>
          <w:sz w:val="16"/>
        </w:rPr>
      </w:pPr>
      <w:r>
        <w:rPr>
          <w:color w:val="231F20"/>
          <w:w w:val="98"/>
          <w:sz w:val="16"/>
        </w:rPr>
        <w:t>9</w:t>
      </w:r>
    </w:p>
    <w:p>
      <w:pPr>
        <w:spacing w:before="8"/>
        <w:ind w:left="4121" w:right="0" w:firstLine="0"/>
        <w:jc w:val="left"/>
        <w:rPr>
          <w:sz w:val="16"/>
        </w:rPr>
      </w:pPr>
      <w:r>
        <w:rPr>
          <w:color w:val="231F20"/>
          <w:sz w:val="16"/>
        </w:rPr>
        <w:t>10</w:t>
      </w:r>
    </w:p>
    <w:p>
      <w:pPr>
        <w:spacing w:after="0"/>
        <w:jc w:val="left"/>
        <w:rPr>
          <w:sz w:val="16"/>
        </w:rPr>
        <w:sectPr>
          <w:type w:val="continuous"/>
          <w:pgSz w:w="11910" w:h="16840"/>
          <w:pgMar w:top="920" w:bottom="280" w:left="0" w:right="0"/>
          <w:cols w:num="2" w:equalWidth="0">
            <w:col w:w="5647" w:space="40"/>
            <w:col w:w="6223"/>
          </w:cols>
        </w:sectPr>
      </w:pPr>
    </w:p>
    <w:p>
      <w:pPr>
        <w:pStyle w:val="BodyText"/>
      </w:pPr>
    </w:p>
    <w:p>
      <w:pPr>
        <w:pStyle w:val="BodyText"/>
      </w:pPr>
    </w:p>
    <w:p>
      <w:pPr>
        <w:pStyle w:val="BodyText"/>
        <w:rPr>
          <w:sz w:val="27"/>
        </w:rPr>
      </w:pPr>
    </w:p>
    <w:p>
      <w:pPr>
        <w:spacing w:after="0"/>
        <w:rPr>
          <w:sz w:val="27"/>
        </w:rPr>
        <w:sectPr>
          <w:headerReference w:type="default" r:id="rId272"/>
          <w:footerReference w:type="default" r:id="rId273"/>
          <w:pgSz w:w="11910" w:h="16840"/>
          <w:pgMar w:header="0" w:footer="718" w:top="1580" w:bottom="900" w:left="0" w:right="0"/>
          <w:pgNumType w:start="91"/>
        </w:sectPr>
      </w:pPr>
    </w:p>
    <w:p>
      <w:pPr>
        <w:pStyle w:val="BodyText"/>
        <w:spacing w:line="312" w:lineRule="auto" w:before="136"/>
        <w:ind w:left="1360" w:right="113" w:hanging="511"/>
      </w:pPr>
      <w:r>
        <w:rPr>
          <w:color w:val="231F20"/>
        </w:rPr>
        <w:t>Q4.8 You indicated that you (or your team) have used this skill in your work previously, briefly tell us which of these sub-skills you have also used:</w:t>
      </w:r>
    </w:p>
    <w:p>
      <w:pPr>
        <w:pStyle w:val="BodyText"/>
        <w:spacing w:before="153"/>
        <w:ind w:left="1340"/>
      </w:pPr>
      <w:r>
        <w:rPr>
          <w:color w:val="231F20"/>
          <w:w w:val="240"/>
        </w:rPr>
        <w:t>{ </w:t>
      </w:r>
      <w:r>
        <w:rPr>
          <w:color w:val="231F20"/>
          <w:w w:val="110"/>
        </w:rPr>
        <w:t>Formulate a hypothesis</w:t>
      </w:r>
    </w:p>
    <w:p>
      <w:pPr>
        <w:pStyle w:val="BodyText"/>
        <w:spacing w:before="220"/>
        <w:ind w:left="1340"/>
      </w:pPr>
      <w:r>
        <w:rPr>
          <w:color w:val="231F20"/>
          <w:w w:val="240"/>
        </w:rPr>
        <w:t>{</w:t>
      </w:r>
      <w:r>
        <w:rPr>
          <w:color w:val="231F20"/>
          <w:spacing w:val="-62"/>
          <w:w w:val="240"/>
        </w:rPr>
        <w:t> </w:t>
      </w:r>
      <w:r>
        <w:rPr>
          <w:color w:val="231F20"/>
          <w:w w:val="110"/>
        </w:rPr>
        <w:t>Identify data to test a hypothesis</w:t>
      </w:r>
    </w:p>
    <w:p>
      <w:pPr>
        <w:pStyle w:val="BodyText"/>
        <w:spacing w:line="312" w:lineRule="auto" w:before="220"/>
        <w:ind w:left="1700" w:right="244" w:hanging="360"/>
      </w:pPr>
      <w:r>
        <w:rPr>
          <w:color w:val="231F20"/>
          <w:w w:val="110"/>
        </w:rPr>
        <w:t>{</w:t>
      </w:r>
      <w:r>
        <w:rPr>
          <w:color w:val="231F20"/>
          <w:spacing w:val="41"/>
          <w:w w:val="110"/>
        </w:rPr>
        <w:t> </w:t>
      </w:r>
      <w:r>
        <w:rPr>
          <w:color w:val="231F20"/>
          <w:w w:val="110"/>
        </w:rPr>
        <w:t>Make</w:t>
      </w:r>
      <w:r>
        <w:rPr>
          <w:color w:val="231F20"/>
          <w:spacing w:val="-33"/>
          <w:w w:val="110"/>
        </w:rPr>
        <w:t> </w:t>
      </w:r>
      <w:r>
        <w:rPr>
          <w:color w:val="231F20"/>
          <w:w w:val="110"/>
        </w:rPr>
        <w:t>sure</w:t>
      </w:r>
      <w:r>
        <w:rPr>
          <w:color w:val="231F20"/>
          <w:spacing w:val="-34"/>
          <w:w w:val="110"/>
        </w:rPr>
        <w:t> </w:t>
      </w:r>
      <w:r>
        <w:rPr>
          <w:color w:val="231F20"/>
          <w:w w:val="110"/>
        </w:rPr>
        <w:t>that</w:t>
      </w:r>
      <w:r>
        <w:rPr>
          <w:color w:val="231F20"/>
          <w:spacing w:val="-33"/>
          <w:w w:val="110"/>
        </w:rPr>
        <w:t> </w:t>
      </w:r>
      <w:r>
        <w:rPr>
          <w:color w:val="231F20"/>
          <w:w w:val="110"/>
        </w:rPr>
        <w:t>data</w:t>
      </w:r>
      <w:r>
        <w:rPr>
          <w:color w:val="231F20"/>
          <w:spacing w:val="-33"/>
          <w:w w:val="110"/>
        </w:rPr>
        <w:t> </w:t>
      </w:r>
      <w:r>
        <w:rPr>
          <w:color w:val="231F20"/>
          <w:w w:val="110"/>
        </w:rPr>
        <w:t>is</w:t>
      </w:r>
      <w:r>
        <w:rPr>
          <w:color w:val="231F20"/>
          <w:spacing w:val="-33"/>
          <w:w w:val="110"/>
        </w:rPr>
        <w:t> </w:t>
      </w:r>
      <w:r>
        <w:rPr>
          <w:color w:val="231F20"/>
          <w:w w:val="110"/>
        </w:rPr>
        <w:t>timely,</w:t>
      </w:r>
      <w:r>
        <w:rPr>
          <w:color w:val="231F20"/>
          <w:spacing w:val="-34"/>
          <w:w w:val="110"/>
        </w:rPr>
        <w:t> </w:t>
      </w:r>
      <w:r>
        <w:rPr>
          <w:color w:val="231F20"/>
          <w:w w:val="110"/>
        </w:rPr>
        <w:t>accurate</w:t>
      </w:r>
      <w:r>
        <w:rPr>
          <w:color w:val="231F20"/>
          <w:spacing w:val="-33"/>
          <w:w w:val="110"/>
        </w:rPr>
        <w:t> </w:t>
      </w:r>
      <w:r>
        <w:rPr>
          <w:color w:val="231F20"/>
          <w:w w:val="110"/>
        </w:rPr>
        <w:t>and </w:t>
      </w:r>
      <w:r>
        <w:rPr>
          <w:color w:val="231F20"/>
          <w:w w:val="115"/>
        </w:rPr>
        <w:t>clean</w:t>
      </w:r>
    </w:p>
    <w:p>
      <w:pPr>
        <w:pStyle w:val="BodyText"/>
        <w:spacing w:before="152"/>
        <w:ind w:left="1340"/>
      </w:pPr>
      <w:r>
        <w:rPr>
          <w:color w:val="231F20"/>
          <w:w w:val="240"/>
        </w:rPr>
        <w:t>{ </w:t>
      </w:r>
      <w:r>
        <w:rPr>
          <w:color w:val="231F20"/>
          <w:w w:val="115"/>
        </w:rPr>
        <w:t>Spot patterns from data</w:t>
      </w:r>
    </w:p>
    <w:p>
      <w:pPr>
        <w:pStyle w:val="BodyText"/>
        <w:spacing w:before="220"/>
        <w:ind w:left="1340"/>
      </w:pPr>
      <w:r>
        <w:rPr>
          <w:color w:val="231F20"/>
          <w:w w:val="240"/>
        </w:rPr>
        <w:t>{ </w:t>
      </w:r>
      <w:r>
        <w:rPr>
          <w:color w:val="231F20"/>
          <w:w w:val="115"/>
        </w:rPr>
        <w:t>Predict trends from data</w:t>
      </w:r>
    </w:p>
    <w:p>
      <w:pPr>
        <w:pStyle w:val="BodyText"/>
        <w:spacing w:before="220"/>
        <w:ind w:left="1340"/>
      </w:pPr>
      <w:r>
        <w:rPr>
          <w:color w:val="231F20"/>
          <w:w w:val="240"/>
        </w:rPr>
        <w:t>{ </w:t>
      </w:r>
      <w:r>
        <w:rPr>
          <w:color w:val="231F20"/>
          <w:w w:val="110"/>
        </w:rPr>
        <w:t>Store data securely</w:t>
      </w:r>
    </w:p>
    <w:p>
      <w:pPr>
        <w:pStyle w:val="BodyText"/>
        <w:spacing w:before="220"/>
        <w:ind w:left="1340"/>
      </w:pPr>
      <w:r>
        <w:rPr>
          <w:color w:val="231F20"/>
          <w:w w:val="240"/>
        </w:rPr>
        <w:t>{ </w:t>
      </w:r>
      <w:r>
        <w:rPr>
          <w:color w:val="231F20"/>
          <w:w w:val="110"/>
        </w:rPr>
        <w:t>Share data responsibly</w:t>
      </w:r>
    </w:p>
    <w:p>
      <w:pPr>
        <w:pStyle w:val="BodyText"/>
        <w:spacing w:line="626" w:lineRule="auto" w:before="221"/>
        <w:ind w:left="850" w:right="1070" w:firstLine="490"/>
      </w:pPr>
      <w:r>
        <w:rPr/>
        <w:drawing>
          <wp:anchor distT="0" distB="0" distL="0" distR="0" allowOverlap="1" layoutInCell="1" locked="0" behindDoc="1" simplePos="0" relativeHeight="268169327">
            <wp:simplePos x="0" y="0"/>
            <wp:positionH relativeFrom="page">
              <wp:posOffset>539999</wp:posOffset>
            </wp:positionH>
            <wp:positionV relativeFrom="paragraph">
              <wp:posOffset>830986</wp:posOffset>
            </wp:positionV>
            <wp:extent cx="3104999" cy="1875399"/>
            <wp:effectExtent l="0" t="0" r="0" b="0"/>
            <wp:wrapNone/>
            <wp:docPr id="61" name="image55.png" descr=""/>
            <wp:cNvGraphicFramePr>
              <a:graphicFrameLocks noChangeAspect="1"/>
            </wp:cNvGraphicFramePr>
            <a:graphic>
              <a:graphicData uri="http://schemas.openxmlformats.org/drawingml/2006/picture">
                <pic:pic>
                  <pic:nvPicPr>
                    <pic:cNvPr id="62" name="image55.png"/>
                    <pic:cNvPicPr/>
                  </pic:nvPicPr>
                  <pic:blipFill>
                    <a:blip r:embed="rId274" cstate="print"/>
                    <a:stretch>
                      <a:fillRect/>
                    </a:stretch>
                  </pic:blipFill>
                  <pic:spPr>
                    <a:xfrm>
                      <a:off x="0" y="0"/>
                      <a:ext cx="3104999" cy="1875399"/>
                    </a:xfrm>
                    <a:prstGeom prst="rect">
                      <a:avLst/>
                    </a:prstGeom>
                  </pic:spPr>
                </pic:pic>
              </a:graphicData>
            </a:graphic>
          </wp:anchor>
        </w:drawing>
      </w:r>
      <w:r>
        <w:rPr>
          <w:color w:val="231F20"/>
          <w:w w:val="240"/>
        </w:rPr>
        <w:t>{ </w:t>
      </w:r>
      <w:r>
        <w:rPr>
          <w:color w:val="231F20"/>
        </w:rPr>
        <w:t>Communicate what data says Q5.1 Open innovation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0"/>
        </w:rPr>
      </w:pPr>
    </w:p>
    <w:p>
      <w:pPr>
        <w:spacing w:line="249" w:lineRule="auto" w:before="0"/>
        <w:ind w:left="850" w:right="141" w:firstLine="0"/>
        <w:jc w:val="left"/>
        <w:rPr>
          <w:i/>
          <w:sz w:val="16"/>
        </w:rPr>
      </w:pPr>
      <w:r>
        <w:rPr>
          <w:i/>
          <w:color w:val="231F20"/>
          <w:w w:val="89"/>
          <w:sz w:val="16"/>
        </w:rPr>
        <w:t>S</w:t>
      </w:r>
      <w:r>
        <w:rPr>
          <w:i/>
          <w:color w:val="231F20"/>
          <w:spacing w:val="-1"/>
          <w:w w:val="89"/>
          <w:sz w:val="16"/>
        </w:rPr>
        <w:t>o</w:t>
      </w:r>
      <w:r>
        <w:rPr>
          <w:i/>
          <w:color w:val="231F20"/>
          <w:spacing w:val="-1"/>
          <w:w w:val="99"/>
          <w:sz w:val="16"/>
        </w:rPr>
        <w:t>u</w:t>
      </w:r>
      <w:r>
        <w:rPr>
          <w:i/>
          <w:color w:val="231F20"/>
          <w:spacing w:val="-3"/>
          <w:w w:val="117"/>
          <w:sz w:val="16"/>
        </w:rPr>
        <w:t>r</w:t>
      </w:r>
      <w:r>
        <w:rPr>
          <w:i/>
          <w:color w:val="231F20"/>
          <w:spacing w:val="-1"/>
          <w:w w:val="105"/>
          <w:sz w:val="16"/>
        </w:rPr>
        <w:t>c</w:t>
      </w:r>
      <w:r>
        <w:rPr>
          <w:i/>
          <w:color w:val="231F20"/>
          <w:w w:val="95"/>
          <w:sz w:val="16"/>
        </w:rPr>
        <w:t>e:</w:t>
      </w:r>
      <w:r>
        <w:rPr>
          <w:i/>
          <w:color w:val="231F20"/>
          <w:sz w:val="16"/>
        </w:rPr>
        <w:t> </w:t>
      </w:r>
      <w:r>
        <w:rPr>
          <w:i/>
          <w:color w:val="231F20"/>
          <w:w w:val="96"/>
          <w:sz w:val="16"/>
        </w:rPr>
        <w:t>G</w:t>
      </w:r>
      <w:r>
        <w:rPr>
          <w:i/>
          <w:color w:val="231F20"/>
          <w:spacing w:val="-4"/>
          <w:w w:val="96"/>
          <w:sz w:val="16"/>
        </w:rPr>
        <w:t>o</w:t>
      </w:r>
      <w:r>
        <w:rPr>
          <w:i/>
          <w:color w:val="231F20"/>
          <w:spacing w:val="-1"/>
          <w:w w:val="90"/>
          <w:sz w:val="16"/>
        </w:rPr>
        <w:t>v</w:t>
      </w:r>
      <w:r>
        <w:rPr>
          <w:i/>
          <w:color w:val="231F20"/>
          <w:spacing w:val="-2"/>
          <w:w w:val="99"/>
          <w:sz w:val="16"/>
        </w:rPr>
        <w:t>e</w:t>
      </w:r>
      <w:r>
        <w:rPr>
          <w:i/>
          <w:color w:val="231F20"/>
          <w:spacing w:val="-1"/>
          <w:w w:val="117"/>
          <w:sz w:val="16"/>
        </w:rPr>
        <w:t>r</w:t>
      </w:r>
      <w:r>
        <w:rPr>
          <w:i/>
          <w:color w:val="231F20"/>
          <w:spacing w:val="-1"/>
          <w:w w:val="99"/>
          <w:sz w:val="16"/>
        </w:rPr>
        <w:t>n</w:t>
      </w:r>
      <w:r>
        <w:rPr>
          <w:i/>
          <w:color w:val="231F20"/>
          <w:spacing w:val="-1"/>
          <w:w w:val="98"/>
          <w:sz w:val="16"/>
        </w:rPr>
        <w:t>m</w:t>
      </w:r>
      <w:r>
        <w:rPr>
          <w:i/>
          <w:color w:val="231F20"/>
          <w:spacing w:val="-2"/>
          <w:w w:val="99"/>
          <w:sz w:val="16"/>
        </w:rPr>
        <w:t>e</w:t>
      </w:r>
      <w:r>
        <w:rPr>
          <w:i/>
          <w:color w:val="231F20"/>
          <w:spacing w:val="-2"/>
          <w:w w:val="99"/>
          <w:sz w:val="16"/>
        </w:rPr>
        <w:t>n</w:t>
      </w:r>
      <w:r>
        <w:rPr>
          <w:i/>
          <w:color w:val="231F20"/>
          <w:w w:val="125"/>
          <w:sz w:val="16"/>
        </w:rPr>
        <w:t>t</w:t>
      </w:r>
      <w:r>
        <w:rPr>
          <w:i/>
          <w:color w:val="231F20"/>
          <w:sz w:val="16"/>
        </w:rPr>
        <w:t> </w:t>
      </w:r>
      <w:r>
        <w:rPr>
          <w:i/>
          <w:color w:val="231F20"/>
          <w:spacing w:val="-2"/>
          <w:w w:val="89"/>
          <w:sz w:val="16"/>
        </w:rPr>
        <w:t>A</w:t>
      </w:r>
      <w:r>
        <w:rPr>
          <w:i/>
          <w:color w:val="231F20"/>
          <w:spacing w:val="-1"/>
          <w:w w:val="105"/>
          <w:sz w:val="16"/>
        </w:rPr>
        <w:t>cc</w:t>
      </w:r>
      <w:r>
        <w:rPr>
          <w:i/>
          <w:color w:val="231F20"/>
          <w:spacing w:val="-1"/>
          <w:w w:val="103"/>
          <w:sz w:val="16"/>
        </w:rPr>
        <w:t>o</w:t>
      </w:r>
      <w:r>
        <w:rPr>
          <w:i/>
          <w:color w:val="231F20"/>
          <w:spacing w:val="-1"/>
          <w:w w:val="99"/>
          <w:sz w:val="16"/>
        </w:rPr>
        <w:t>u</w:t>
      </w:r>
      <w:r>
        <w:rPr>
          <w:i/>
          <w:color w:val="231F20"/>
          <w:spacing w:val="-2"/>
          <w:w w:val="99"/>
          <w:sz w:val="16"/>
        </w:rPr>
        <w:t>n</w:t>
      </w:r>
      <w:r>
        <w:rPr>
          <w:i/>
          <w:color w:val="231F20"/>
          <w:spacing w:val="-5"/>
          <w:w w:val="125"/>
          <w:sz w:val="16"/>
        </w:rPr>
        <w:t>t</w:t>
      </w:r>
      <w:r>
        <w:rPr>
          <w:i/>
          <w:color w:val="231F20"/>
          <w:spacing w:val="-1"/>
          <w:w w:val="103"/>
          <w:sz w:val="16"/>
        </w:rPr>
        <w:t>a</w:t>
      </w:r>
      <w:r>
        <w:rPr>
          <w:i/>
          <w:color w:val="231F20"/>
          <w:spacing w:val="-1"/>
          <w:w w:val="103"/>
          <w:sz w:val="16"/>
        </w:rPr>
        <w:t>b</w:t>
      </w:r>
      <w:r>
        <w:rPr>
          <w:i/>
          <w:color w:val="231F20"/>
          <w:w w:val="112"/>
          <w:sz w:val="16"/>
        </w:rPr>
        <w:t>ili</w:t>
      </w:r>
      <w:r>
        <w:rPr>
          <w:i/>
          <w:color w:val="231F20"/>
          <w:spacing w:val="1"/>
          <w:w w:val="112"/>
          <w:sz w:val="16"/>
        </w:rPr>
        <w:t>t</w:t>
      </w:r>
      <w:r>
        <w:rPr>
          <w:i/>
          <w:color w:val="231F20"/>
          <w:w w:val="91"/>
          <w:sz w:val="16"/>
        </w:rPr>
        <w:t>y</w:t>
      </w:r>
      <w:r>
        <w:rPr>
          <w:i/>
          <w:color w:val="231F20"/>
          <w:sz w:val="16"/>
        </w:rPr>
        <w:t> </w:t>
      </w:r>
      <w:r>
        <w:rPr>
          <w:i/>
          <w:color w:val="231F20"/>
          <w:w w:val="101"/>
          <w:sz w:val="16"/>
        </w:rPr>
        <w:t>Off</w:t>
      </w:r>
      <w:r>
        <w:rPr>
          <w:i/>
          <w:color w:val="231F20"/>
          <w:spacing w:val="-1"/>
          <w:w w:val="101"/>
          <w:sz w:val="16"/>
        </w:rPr>
        <w:t>i</w:t>
      </w:r>
      <w:r>
        <w:rPr>
          <w:i/>
          <w:color w:val="231F20"/>
          <w:spacing w:val="-1"/>
          <w:w w:val="105"/>
          <w:sz w:val="16"/>
        </w:rPr>
        <w:t>c</w:t>
      </w:r>
      <w:r>
        <w:rPr>
          <w:i/>
          <w:color w:val="231F20"/>
          <w:w w:val="95"/>
          <w:sz w:val="16"/>
        </w:rPr>
        <w:t>e.</w:t>
      </w:r>
      <w:r>
        <w:rPr>
          <w:i/>
          <w:color w:val="231F20"/>
          <w:sz w:val="16"/>
        </w:rPr>
        <w:t> </w:t>
      </w:r>
      <w:r>
        <w:rPr>
          <w:i/>
          <w:color w:val="231F20"/>
          <w:spacing w:val="-5"/>
          <w:w w:val="85"/>
          <w:sz w:val="16"/>
        </w:rPr>
        <w:t>R</w:t>
      </w:r>
      <w:r>
        <w:rPr>
          <w:i/>
          <w:color w:val="231F20"/>
          <w:spacing w:val="-1"/>
          <w:w w:val="99"/>
          <w:sz w:val="16"/>
        </w:rPr>
        <w:t>e</w:t>
      </w:r>
      <w:r>
        <w:rPr>
          <w:i/>
          <w:color w:val="231F20"/>
          <w:spacing w:val="-2"/>
          <w:w w:val="125"/>
          <w:sz w:val="16"/>
        </w:rPr>
        <w:t>t</w:t>
      </w:r>
      <w:r>
        <w:rPr>
          <w:i/>
          <w:color w:val="231F20"/>
          <w:w w:val="113"/>
          <w:sz w:val="16"/>
        </w:rPr>
        <w:t>r</w:t>
      </w:r>
      <w:r>
        <w:rPr>
          <w:i/>
          <w:color w:val="231F20"/>
          <w:spacing w:val="-1"/>
          <w:w w:val="113"/>
          <w:sz w:val="16"/>
        </w:rPr>
        <w:t>i</w:t>
      </w:r>
      <w:r>
        <w:rPr>
          <w:i/>
          <w:color w:val="231F20"/>
          <w:spacing w:val="-4"/>
          <w:w w:val="99"/>
          <w:sz w:val="16"/>
        </w:rPr>
        <w:t>e</w:t>
      </w:r>
      <w:r>
        <w:rPr>
          <w:i/>
          <w:color w:val="231F20"/>
          <w:spacing w:val="-1"/>
          <w:w w:val="90"/>
          <w:sz w:val="16"/>
        </w:rPr>
        <w:t>v</w:t>
      </w:r>
      <w:r>
        <w:rPr>
          <w:i/>
          <w:color w:val="231F20"/>
          <w:w w:val="101"/>
          <w:sz w:val="16"/>
        </w:rPr>
        <w:t>ed</w:t>
      </w:r>
      <w:r>
        <w:rPr>
          <w:i/>
          <w:color w:val="231F20"/>
          <w:sz w:val="16"/>
        </w:rPr>
        <w:t> </w:t>
      </w:r>
      <w:r>
        <w:rPr>
          <w:i/>
          <w:color w:val="231F20"/>
          <w:spacing w:val="-5"/>
          <w:w w:val="116"/>
          <w:sz w:val="16"/>
        </w:rPr>
        <w:t>f</w:t>
      </w:r>
      <w:r>
        <w:rPr>
          <w:i/>
          <w:color w:val="231F20"/>
          <w:spacing w:val="-3"/>
          <w:w w:val="117"/>
          <w:sz w:val="16"/>
        </w:rPr>
        <w:t>r</w:t>
      </w:r>
      <w:r>
        <w:rPr>
          <w:i/>
          <w:color w:val="231F20"/>
          <w:spacing w:val="-1"/>
          <w:w w:val="103"/>
          <w:sz w:val="16"/>
        </w:rPr>
        <w:t>o</w:t>
      </w:r>
      <w:r>
        <w:rPr>
          <w:i/>
          <w:color w:val="231F20"/>
          <w:w w:val="96"/>
          <w:sz w:val="16"/>
        </w:rPr>
        <w:t>m:</w:t>
      </w:r>
      <w:r>
        <w:rPr>
          <w:i/>
          <w:color w:val="231F20"/>
          <w:sz w:val="16"/>
        </w:rPr>
        <w:t> </w:t>
      </w:r>
      <w:r>
        <w:rPr>
          <w:i/>
          <w:color w:val="231F20"/>
          <w:spacing w:val="-2"/>
          <w:w w:val="101"/>
          <w:sz w:val="16"/>
        </w:rPr>
        <w:t>h</w:t>
      </w:r>
      <w:r>
        <w:rPr>
          <w:i/>
          <w:color w:val="231F20"/>
          <w:w w:val="114"/>
          <w:sz w:val="16"/>
        </w:rPr>
        <w:t>tt</w:t>
      </w:r>
      <w:r>
        <w:rPr>
          <w:i/>
          <w:color w:val="231F20"/>
          <w:spacing w:val="-3"/>
          <w:w w:val="114"/>
          <w:sz w:val="16"/>
        </w:rPr>
        <w:t>p</w:t>
      </w:r>
      <w:r>
        <w:rPr>
          <w:i/>
          <w:color w:val="231F20"/>
          <w:w w:val="87"/>
          <w:sz w:val="16"/>
        </w:rPr>
        <w:t>s:</w:t>
      </w:r>
      <w:r>
        <w:rPr>
          <w:i/>
          <w:color w:val="231F20"/>
          <w:spacing w:val="-31"/>
          <w:w w:val="187"/>
          <w:sz w:val="16"/>
        </w:rPr>
        <w:t>/</w:t>
      </w:r>
      <w:r>
        <w:rPr>
          <w:i/>
          <w:color w:val="231F20"/>
          <w:w w:val="187"/>
          <w:sz w:val="16"/>
        </w:rPr>
        <w:t>/ </w:t>
      </w:r>
      <w:hyperlink r:id="rId275">
        <w:r>
          <w:rPr>
            <w:i/>
            <w:color w:val="231F20"/>
            <w:w w:val="105"/>
            <w:sz w:val="16"/>
          </w:rPr>
          <w:t>www.gao.gov/products/GAO-17-14</w:t>
        </w:r>
      </w:hyperlink>
    </w:p>
    <w:p>
      <w:pPr>
        <w:pStyle w:val="BodyText"/>
        <w:rPr>
          <w:i/>
          <w:sz w:val="22"/>
        </w:rPr>
      </w:pPr>
    </w:p>
    <w:p>
      <w:pPr>
        <w:pStyle w:val="BodyText"/>
        <w:spacing w:before="2"/>
        <w:rPr>
          <w:i/>
          <w:sz w:val="19"/>
        </w:rPr>
      </w:pPr>
    </w:p>
    <w:p>
      <w:pPr>
        <w:pStyle w:val="Heading6"/>
        <w:ind w:left="850"/>
      </w:pPr>
      <w:r>
        <w:rPr>
          <w:color w:val="231F20"/>
        </w:rPr>
        <w:t>What is it?</w:t>
      </w:r>
    </w:p>
    <w:p>
      <w:pPr>
        <w:pStyle w:val="BodyText"/>
        <w:spacing w:line="312" w:lineRule="auto" w:before="220"/>
        <w:ind w:left="850" w:right="12"/>
      </w:pPr>
      <w:r>
        <w:rPr>
          <w:color w:val="231F20"/>
        </w:rPr>
        <w:t>Open innovation describes the collaborative process  of working across organisational boundaries to accelerate innovation by asking others for help defining or solving a problem. While originally used to describe how firms innovate using the external ideas of employees, suppliers and customers, open innovation has become commonplace in public institutions.</w:t>
      </w:r>
      <w:r>
        <w:rPr>
          <w:color w:val="231F20"/>
          <w:spacing w:val="2"/>
        </w:rPr>
        <w:t> </w:t>
      </w:r>
      <w:r>
        <w:rPr>
          <w:color w:val="231F20"/>
        </w:rPr>
        <w:t>It</w:t>
      </w:r>
    </w:p>
    <w:p>
      <w:pPr>
        <w:pStyle w:val="BodyText"/>
        <w:spacing w:before="7"/>
        <w:ind w:left="850"/>
      </w:pPr>
      <w:r>
        <w:rPr>
          <w:color w:val="231F20"/>
        </w:rPr>
        <w:t>is sometimes called crowdsourcing, co-creation,</w:t>
      </w:r>
    </w:p>
    <w:p>
      <w:pPr>
        <w:pStyle w:val="BodyText"/>
        <w:spacing w:line="312" w:lineRule="auto" w:before="136"/>
        <w:ind w:left="385" w:right="873"/>
      </w:pPr>
      <w:r>
        <w:rPr/>
        <w:br w:type="column"/>
      </w:r>
      <w:r>
        <w:rPr>
          <w:color w:val="231F20"/>
          <w:w w:val="105"/>
        </w:rPr>
        <w:t>ideation, brainstorming or public engagement. Open innovation skills include the ability to define a clear and</w:t>
      </w:r>
      <w:r>
        <w:rPr>
          <w:color w:val="231F20"/>
          <w:spacing w:val="-37"/>
          <w:w w:val="105"/>
        </w:rPr>
        <w:t> </w:t>
      </w:r>
      <w:r>
        <w:rPr>
          <w:color w:val="231F20"/>
          <w:w w:val="105"/>
        </w:rPr>
        <w:t>compelling</w:t>
      </w:r>
      <w:r>
        <w:rPr>
          <w:color w:val="231F20"/>
          <w:spacing w:val="-36"/>
          <w:w w:val="105"/>
        </w:rPr>
        <w:t> </w:t>
      </w:r>
      <w:r>
        <w:rPr>
          <w:color w:val="231F20"/>
          <w:w w:val="105"/>
        </w:rPr>
        <w:t>goal,</w:t>
      </w:r>
      <w:r>
        <w:rPr>
          <w:color w:val="231F20"/>
          <w:spacing w:val="-36"/>
          <w:w w:val="105"/>
        </w:rPr>
        <w:t> </w:t>
      </w:r>
      <w:r>
        <w:rPr>
          <w:color w:val="231F20"/>
          <w:w w:val="105"/>
        </w:rPr>
        <w:t>determine</w:t>
      </w:r>
      <w:r>
        <w:rPr>
          <w:color w:val="231F20"/>
          <w:spacing w:val="-36"/>
          <w:w w:val="105"/>
        </w:rPr>
        <w:t> </w:t>
      </w:r>
      <w:r>
        <w:rPr>
          <w:color w:val="231F20"/>
          <w:w w:val="105"/>
        </w:rPr>
        <w:t>appropriate</w:t>
      </w:r>
      <w:r>
        <w:rPr>
          <w:color w:val="231F20"/>
          <w:spacing w:val="-36"/>
          <w:w w:val="105"/>
        </w:rPr>
        <w:t> </w:t>
      </w:r>
      <w:r>
        <w:rPr>
          <w:color w:val="231F20"/>
          <w:w w:val="105"/>
        </w:rPr>
        <w:t>incentives for participation, define the task for people to do and decide</w:t>
      </w:r>
      <w:r>
        <w:rPr>
          <w:color w:val="231F20"/>
          <w:spacing w:val="-10"/>
          <w:w w:val="105"/>
        </w:rPr>
        <w:t> </w:t>
      </w:r>
      <w:r>
        <w:rPr>
          <w:color w:val="231F20"/>
          <w:w w:val="105"/>
        </w:rPr>
        <w:t>how</w:t>
      </w:r>
      <w:r>
        <w:rPr>
          <w:color w:val="231F20"/>
          <w:spacing w:val="-10"/>
          <w:w w:val="105"/>
        </w:rPr>
        <w:t> </w:t>
      </w:r>
      <w:r>
        <w:rPr>
          <w:color w:val="231F20"/>
          <w:w w:val="105"/>
        </w:rPr>
        <w:t>to</w:t>
      </w:r>
      <w:r>
        <w:rPr>
          <w:color w:val="231F20"/>
          <w:spacing w:val="-10"/>
          <w:w w:val="105"/>
        </w:rPr>
        <w:t> </w:t>
      </w:r>
      <w:r>
        <w:rPr>
          <w:color w:val="231F20"/>
          <w:w w:val="105"/>
        </w:rPr>
        <w:t>use</w:t>
      </w:r>
      <w:r>
        <w:rPr>
          <w:color w:val="231F20"/>
          <w:spacing w:val="-10"/>
          <w:w w:val="105"/>
        </w:rPr>
        <w:t> </w:t>
      </w:r>
      <w:r>
        <w:rPr>
          <w:color w:val="231F20"/>
          <w:w w:val="105"/>
        </w:rPr>
        <w:t>their</w:t>
      </w:r>
      <w:r>
        <w:rPr>
          <w:color w:val="231F20"/>
          <w:spacing w:val="-10"/>
          <w:w w:val="105"/>
        </w:rPr>
        <w:t> </w:t>
      </w:r>
      <w:r>
        <w:rPr>
          <w:color w:val="231F20"/>
          <w:w w:val="105"/>
        </w:rPr>
        <w:t>contributions.</w:t>
      </w:r>
    </w:p>
    <w:p>
      <w:pPr>
        <w:pStyle w:val="BodyText"/>
        <w:spacing w:before="6"/>
        <w:rPr>
          <w:sz w:val="26"/>
        </w:rPr>
      </w:pPr>
    </w:p>
    <w:p>
      <w:pPr>
        <w:pStyle w:val="BodyText"/>
        <w:ind w:left="385"/>
      </w:pPr>
      <w:r>
        <w:rPr>
          <w:color w:val="231F20"/>
        </w:rPr>
        <w:t>Q5.2 Why does it matter?</w:t>
      </w:r>
    </w:p>
    <w:p>
      <w:pPr>
        <w:pStyle w:val="BodyText"/>
        <w:spacing w:line="312" w:lineRule="auto" w:before="220"/>
        <w:ind w:left="385" w:right="1292"/>
      </w:pPr>
      <w:r>
        <w:rPr>
          <w:color w:val="231F20"/>
        </w:rPr>
        <w:t>Open innovation enhances both the effectiveness and legitimacy of policymaking. As we know from restaurant</w:t>
      </w:r>
      <w:r>
        <w:rPr>
          <w:color w:val="231F20"/>
          <w:spacing w:val="-24"/>
        </w:rPr>
        <w:t> </w:t>
      </w:r>
      <w:r>
        <w:rPr>
          <w:color w:val="231F20"/>
        </w:rPr>
        <w:t>reviews</w:t>
      </w:r>
      <w:r>
        <w:rPr>
          <w:color w:val="231F20"/>
          <w:spacing w:val="-24"/>
        </w:rPr>
        <w:t> </w:t>
      </w:r>
      <w:r>
        <w:rPr>
          <w:color w:val="231F20"/>
        </w:rPr>
        <w:t>on</w:t>
      </w:r>
      <w:r>
        <w:rPr>
          <w:color w:val="231F20"/>
          <w:spacing w:val="-24"/>
        </w:rPr>
        <w:t> </w:t>
      </w:r>
      <w:r>
        <w:rPr>
          <w:color w:val="231F20"/>
          <w:spacing w:val="-4"/>
        </w:rPr>
        <w:t>Yelp</w:t>
      </w:r>
      <w:r>
        <w:rPr>
          <w:color w:val="231F20"/>
          <w:spacing w:val="-24"/>
        </w:rPr>
        <w:t> </w:t>
      </w:r>
      <w:r>
        <w:rPr>
          <w:color w:val="231F20"/>
        </w:rPr>
        <w:t>and</w:t>
      </w:r>
      <w:r>
        <w:rPr>
          <w:color w:val="231F20"/>
          <w:spacing w:val="-24"/>
        </w:rPr>
        <w:t> </w:t>
      </w:r>
      <w:r>
        <w:rPr>
          <w:color w:val="231F20"/>
        </w:rPr>
        <w:t>medical</w:t>
      </w:r>
      <w:r>
        <w:rPr>
          <w:color w:val="231F20"/>
          <w:spacing w:val="-24"/>
        </w:rPr>
        <w:t> </w:t>
      </w:r>
      <w:r>
        <w:rPr>
          <w:color w:val="231F20"/>
        </w:rPr>
        <w:t>discussions on WebMD or from reading entries on Wikipedia, productive</w:t>
      </w:r>
      <w:r>
        <w:rPr>
          <w:color w:val="231F20"/>
          <w:spacing w:val="-12"/>
        </w:rPr>
        <w:t> </w:t>
      </w:r>
      <w:r>
        <w:rPr>
          <w:color w:val="231F20"/>
        </w:rPr>
        <w:t>knowledge</w:t>
      </w:r>
      <w:r>
        <w:rPr>
          <w:color w:val="231F20"/>
          <w:spacing w:val="-12"/>
        </w:rPr>
        <w:t> </w:t>
      </w:r>
      <w:r>
        <w:rPr>
          <w:color w:val="231F20"/>
        </w:rPr>
        <w:t>is</w:t>
      </w:r>
      <w:r>
        <w:rPr>
          <w:color w:val="231F20"/>
          <w:spacing w:val="-11"/>
        </w:rPr>
        <w:t> </w:t>
      </w:r>
      <w:r>
        <w:rPr>
          <w:color w:val="231F20"/>
        </w:rPr>
        <w:t>widely</w:t>
      </w:r>
      <w:r>
        <w:rPr>
          <w:color w:val="231F20"/>
          <w:spacing w:val="-12"/>
        </w:rPr>
        <w:t> </w:t>
      </w:r>
      <w:r>
        <w:rPr>
          <w:color w:val="231F20"/>
        </w:rPr>
        <w:t>distributed.</w:t>
      </w:r>
      <w:r>
        <w:rPr>
          <w:color w:val="231F20"/>
          <w:spacing w:val="-12"/>
        </w:rPr>
        <w:t> </w:t>
      </w:r>
      <w:r>
        <w:rPr>
          <w:color w:val="231F20"/>
        </w:rPr>
        <w:t>People</w:t>
      </w:r>
    </w:p>
    <w:p>
      <w:pPr>
        <w:pStyle w:val="BodyText"/>
        <w:spacing w:line="312" w:lineRule="auto" w:before="6"/>
        <w:ind w:left="385" w:right="843"/>
      </w:pPr>
      <w:r>
        <w:rPr>
          <w:color w:val="231F20"/>
        </w:rPr>
        <w:t>have diverse forms of expertise, from lived experience to professional know-how. The value of more open innovation is that it leverages this collective intelligence to accelerate the solving of public problems. Show me an example:</w:t>
      </w:r>
    </w:p>
    <w:p>
      <w:pPr>
        <w:pStyle w:val="BodyText"/>
        <w:spacing w:before="6"/>
        <w:rPr>
          <w:sz w:val="26"/>
        </w:rPr>
      </w:pPr>
    </w:p>
    <w:p>
      <w:pPr>
        <w:pStyle w:val="BodyText"/>
        <w:ind w:left="385"/>
      </w:pPr>
      <w:r>
        <w:rPr>
          <w:color w:val="231F20"/>
          <w:w w:val="105"/>
        </w:rPr>
        <w:t>Watch the video </w:t>
      </w:r>
      <w:hyperlink r:id="rId276">
        <w:r>
          <w:rPr>
            <w:color w:val="231F20"/>
            <w:w w:val="105"/>
            <w:u w:val="single" w:color="231F20"/>
          </w:rPr>
          <w:t>here</w:t>
        </w:r>
      </w:hyperlink>
      <w:r>
        <w:rPr>
          <w:color w:val="231F20"/>
          <w:w w:val="105"/>
        </w:rPr>
        <w:t>.</w:t>
      </w:r>
    </w:p>
    <w:p>
      <w:pPr>
        <w:pStyle w:val="BodyText"/>
        <w:spacing w:before="2"/>
        <w:rPr>
          <w:sz w:val="32"/>
        </w:rPr>
      </w:pPr>
    </w:p>
    <w:p>
      <w:pPr>
        <w:pStyle w:val="BodyText"/>
        <w:spacing w:line="312" w:lineRule="auto"/>
        <w:ind w:left="385" w:right="904"/>
      </w:pPr>
      <w:r>
        <w:rPr>
          <w:color w:val="231F20"/>
        </w:rPr>
        <w:t>In</w:t>
      </w:r>
      <w:r>
        <w:rPr>
          <w:color w:val="231F20"/>
          <w:spacing w:val="-26"/>
        </w:rPr>
        <w:t> </w:t>
      </w:r>
      <w:r>
        <w:rPr>
          <w:color w:val="231F20"/>
        </w:rPr>
        <w:t>2014,</w:t>
      </w:r>
      <w:r>
        <w:rPr>
          <w:color w:val="231F20"/>
          <w:spacing w:val="-25"/>
        </w:rPr>
        <w:t> </w:t>
      </w:r>
      <w:hyperlink r:id="rId277">
        <w:r>
          <w:rPr>
            <w:color w:val="231F20"/>
            <w:u w:val="single" w:color="231F20"/>
          </w:rPr>
          <w:t>Mayor</w:t>
        </w:r>
        <w:r>
          <w:rPr>
            <w:color w:val="231F20"/>
            <w:spacing w:val="-25"/>
            <w:u w:val="single" w:color="231F20"/>
          </w:rPr>
          <w:t> </w:t>
        </w:r>
        <w:r>
          <w:rPr>
            <w:color w:val="231F20"/>
            <w:u w:val="single" w:color="231F20"/>
          </w:rPr>
          <w:t>Eric</w:t>
        </w:r>
        <w:r>
          <w:rPr>
            <w:color w:val="231F20"/>
            <w:spacing w:val="-25"/>
            <w:u w:val="single" w:color="231F20"/>
          </w:rPr>
          <w:t> </w:t>
        </w:r>
        <w:r>
          <w:rPr>
            <w:color w:val="231F20"/>
            <w:u w:val="single" w:color="231F20"/>
          </w:rPr>
          <w:t>Garcetti</w:t>
        </w:r>
        <w:r>
          <w:rPr>
            <w:color w:val="231F20"/>
            <w:spacing w:val="-25"/>
            <w:u w:val="single" w:color="231F20"/>
          </w:rPr>
          <w:t> </w:t>
        </w:r>
        <w:r>
          <w:rPr>
            <w:color w:val="231F20"/>
            <w:u w:val="single" w:color="231F20"/>
          </w:rPr>
          <w:t>launched</w:t>
        </w:r>
        <w:r>
          <w:rPr>
            <w:color w:val="231F20"/>
            <w:spacing w:val="-25"/>
          </w:rPr>
          <w:t> </w:t>
        </w:r>
      </w:hyperlink>
      <w:r>
        <w:rPr>
          <w:color w:val="231F20"/>
        </w:rPr>
        <w:t>the</w:t>
      </w:r>
      <w:r>
        <w:rPr>
          <w:color w:val="231F20"/>
          <w:spacing w:val="-25"/>
        </w:rPr>
        <w:t> </w:t>
      </w:r>
      <w:r>
        <w:rPr>
          <w:color w:val="231F20"/>
        </w:rPr>
        <w:t>new</w:t>
      </w:r>
      <w:r>
        <w:rPr>
          <w:color w:val="231F20"/>
          <w:spacing w:val="-25"/>
        </w:rPr>
        <w:t> </w:t>
      </w:r>
      <w:r>
        <w:rPr>
          <w:color w:val="231F20"/>
        </w:rPr>
        <w:t>$1</w:t>
      </w:r>
      <w:r>
        <w:rPr>
          <w:color w:val="231F20"/>
          <w:spacing w:val="-25"/>
        </w:rPr>
        <w:t> </w:t>
      </w:r>
      <w:r>
        <w:rPr>
          <w:color w:val="231F20"/>
        </w:rPr>
        <w:t>Million </w:t>
      </w:r>
      <w:hyperlink r:id="rId278">
        <w:r>
          <w:rPr>
            <w:color w:val="231F20"/>
            <w:u w:val="single" w:color="231F20"/>
          </w:rPr>
          <w:t>City</w:t>
        </w:r>
        <w:r>
          <w:rPr>
            <w:color w:val="231F20"/>
            <w:spacing w:val="-16"/>
            <w:u w:val="single" w:color="231F20"/>
          </w:rPr>
          <w:t> </w:t>
        </w:r>
        <w:r>
          <w:rPr>
            <w:color w:val="231F20"/>
            <w:u w:val="single" w:color="231F20"/>
          </w:rPr>
          <w:t>of</w:t>
        </w:r>
        <w:r>
          <w:rPr>
            <w:color w:val="231F20"/>
            <w:spacing w:val="-15"/>
            <w:u w:val="single" w:color="231F20"/>
          </w:rPr>
          <w:t> </w:t>
        </w:r>
        <w:r>
          <w:rPr>
            <w:color w:val="231F20"/>
            <w:spacing w:val="-2"/>
            <w:u w:val="single" w:color="231F20"/>
          </w:rPr>
          <w:t>Los</w:t>
        </w:r>
        <w:r>
          <w:rPr>
            <w:color w:val="231F20"/>
            <w:spacing w:val="-16"/>
            <w:u w:val="single" w:color="231F20"/>
          </w:rPr>
          <w:t> </w:t>
        </w:r>
        <w:r>
          <w:rPr>
            <w:color w:val="231F20"/>
            <w:u w:val="single" w:color="231F20"/>
          </w:rPr>
          <w:t>Angeles</w:t>
        </w:r>
        <w:r>
          <w:rPr>
            <w:color w:val="231F20"/>
            <w:spacing w:val="-15"/>
            <w:u w:val="single" w:color="231F20"/>
          </w:rPr>
          <w:t> </w:t>
        </w:r>
        <w:r>
          <w:rPr>
            <w:color w:val="231F20"/>
            <w:u w:val="single" w:color="231F20"/>
          </w:rPr>
          <w:t>Innovation</w:t>
        </w:r>
        <w:r>
          <w:rPr>
            <w:color w:val="231F20"/>
            <w:spacing w:val="-16"/>
            <w:u w:val="single" w:color="231F20"/>
          </w:rPr>
          <w:t> </w:t>
        </w:r>
        <w:r>
          <w:rPr>
            <w:color w:val="231F20"/>
            <w:u w:val="single" w:color="231F20"/>
          </w:rPr>
          <w:t>Fund</w:t>
        </w:r>
      </w:hyperlink>
      <w:r>
        <w:rPr>
          <w:color w:val="231F20"/>
        </w:rPr>
        <w:t>,</w:t>
      </w:r>
      <w:r>
        <w:rPr>
          <w:color w:val="231F20"/>
          <w:spacing w:val="-15"/>
        </w:rPr>
        <w:t> </w:t>
      </w:r>
      <w:r>
        <w:rPr>
          <w:color w:val="231F20"/>
        </w:rPr>
        <w:t>which</w:t>
      </w:r>
      <w:r>
        <w:rPr>
          <w:color w:val="231F20"/>
          <w:spacing w:val="-15"/>
        </w:rPr>
        <w:t> </w:t>
      </w:r>
      <w:r>
        <w:rPr>
          <w:color w:val="231F20"/>
        </w:rPr>
        <w:t>invites</w:t>
      </w:r>
    </w:p>
    <w:p>
      <w:pPr>
        <w:pStyle w:val="BodyText"/>
        <w:spacing w:line="312" w:lineRule="auto" w:before="2"/>
        <w:ind w:left="385" w:right="1128"/>
      </w:pPr>
      <w:r>
        <w:rPr>
          <w:color w:val="231F20"/>
          <w:w w:val="105"/>
        </w:rPr>
        <w:t>city</w:t>
      </w:r>
      <w:r>
        <w:rPr>
          <w:color w:val="231F20"/>
          <w:spacing w:val="-28"/>
          <w:w w:val="105"/>
        </w:rPr>
        <w:t> </w:t>
      </w:r>
      <w:r>
        <w:rPr>
          <w:color w:val="231F20"/>
          <w:w w:val="105"/>
        </w:rPr>
        <w:t>employees</w:t>
      </w:r>
      <w:r>
        <w:rPr>
          <w:color w:val="231F20"/>
          <w:spacing w:val="-28"/>
          <w:w w:val="105"/>
        </w:rPr>
        <w:t> </w:t>
      </w:r>
      <w:r>
        <w:rPr>
          <w:color w:val="231F20"/>
          <w:spacing w:val="-3"/>
          <w:w w:val="105"/>
        </w:rPr>
        <w:t>to</w:t>
      </w:r>
      <w:r>
        <w:rPr>
          <w:color w:val="231F20"/>
          <w:spacing w:val="-28"/>
          <w:w w:val="105"/>
        </w:rPr>
        <w:t> </w:t>
      </w:r>
      <w:r>
        <w:rPr>
          <w:color w:val="231F20"/>
          <w:w w:val="105"/>
        </w:rPr>
        <w:t>submit</w:t>
      </w:r>
      <w:r>
        <w:rPr>
          <w:color w:val="231F20"/>
          <w:spacing w:val="-28"/>
          <w:w w:val="105"/>
        </w:rPr>
        <w:t> </w:t>
      </w:r>
      <w:r>
        <w:rPr>
          <w:color w:val="231F20"/>
          <w:w w:val="105"/>
        </w:rPr>
        <w:t>ideas</w:t>
      </w:r>
      <w:r>
        <w:rPr>
          <w:color w:val="231F20"/>
          <w:spacing w:val="-28"/>
          <w:w w:val="105"/>
        </w:rPr>
        <w:t> </w:t>
      </w:r>
      <w:r>
        <w:rPr>
          <w:color w:val="231F20"/>
          <w:w w:val="105"/>
        </w:rPr>
        <w:t>on</w:t>
      </w:r>
      <w:r>
        <w:rPr>
          <w:color w:val="231F20"/>
          <w:spacing w:val="-28"/>
          <w:w w:val="105"/>
        </w:rPr>
        <w:t> </w:t>
      </w:r>
      <w:r>
        <w:rPr>
          <w:color w:val="231F20"/>
          <w:w w:val="105"/>
        </w:rPr>
        <w:t>how</w:t>
      </w:r>
      <w:r>
        <w:rPr>
          <w:color w:val="231F20"/>
          <w:spacing w:val="-28"/>
          <w:w w:val="105"/>
        </w:rPr>
        <w:t> </w:t>
      </w:r>
      <w:r>
        <w:rPr>
          <w:color w:val="231F20"/>
          <w:spacing w:val="-3"/>
          <w:w w:val="105"/>
        </w:rPr>
        <w:t>to</w:t>
      </w:r>
      <w:r>
        <w:rPr>
          <w:color w:val="231F20"/>
          <w:spacing w:val="-28"/>
          <w:w w:val="105"/>
        </w:rPr>
        <w:t> </w:t>
      </w:r>
      <w:r>
        <w:rPr>
          <w:color w:val="231F20"/>
          <w:w w:val="105"/>
        </w:rPr>
        <w:t>make</w:t>
      </w:r>
      <w:r>
        <w:rPr>
          <w:color w:val="231F20"/>
          <w:spacing w:val="-28"/>
          <w:w w:val="105"/>
        </w:rPr>
        <w:t> </w:t>
      </w:r>
      <w:r>
        <w:rPr>
          <w:color w:val="231F20"/>
          <w:w w:val="105"/>
        </w:rPr>
        <w:t>the city</w:t>
      </w:r>
      <w:r>
        <w:rPr>
          <w:color w:val="231F20"/>
          <w:spacing w:val="-25"/>
          <w:w w:val="105"/>
        </w:rPr>
        <w:t> </w:t>
      </w:r>
      <w:r>
        <w:rPr>
          <w:color w:val="231F20"/>
          <w:w w:val="105"/>
        </w:rPr>
        <w:t>more</w:t>
      </w:r>
      <w:r>
        <w:rPr>
          <w:color w:val="231F20"/>
          <w:spacing w:val="-24"/>
          <w:w w:val="105"/>
        </w:rPr>
        <w:t> </w:t>
      </w:r>
      <w:r>
        <w:rPr>
          <w:color w:val="231F20"/>
          <w:w w:val="105"/>
        </w:rPr>
        <w:t>efficient</w:t>
      </w:r>
      <w:r>
        <w:rPr>
          <w:color w:val="231F20"/>
          <w:spacing w:val="-25"/>
          <w:w w:val="105"/>
        </w:rPr>
        <w:t> </w:t>
      </w:r>
      <w:r>
        <w:rPr>
          <w:color w:val="231F20"/>
          <w:w w:val="105"/>
        </w:rPr>
        <w:t>and</w:t>
      </w:r>
      <w:r>
        <w:rPr>
          <w:color w:val="231F20"/>
          <w:spacing w:val="-24"/>
          <w:w w:val="105"/>
        </w:rPr>
        <w:t> </w:t>
      </w:r>
      <w:r>
        <w:rPr>
          <w:color w:val="231F20"/>
          <w:w w:val="105"/>
        </w:rPr>
        <w:t>able</w:t>
      </w:r>
      <w:r>
        <w:rPr>
          <w:color w:val="231F20"/>
          <w:spacing w:val="-25"/>
          <w:w w:val="105"/>
        </w:rPr>
        <w:t> </w:t>
      </w:r>
      <w:r>
        <w:rPr>
          <w:color w:val="231F20"/>
          <w:spacing w:val="-3"/>
          <w:w w:val="105"/>
        </w:rPr>
        <w:t>to</w:t>
      </w:r>
      <w:r>
        <w:rPr>
          <w:color w:val="231F20"/>
          <w:spacing w:val="-24"/>
          <w:w w:val="105"/>
        </w:rPr>
        <w:t> </w:t>
      </w:r>
      <w:r>
        <w:rPr>
          <w:color w:val="231F20"/>
          <w:w w:val="105"/>
        </w:rPr>
        <w:t>provide</w:t>
      </w:r>
      <w:r>
        <w:rPr>
          <w:color w:val="231F20"/>
          <w:spacing w:val="-25"/>
          <w:w w:val="105"/>
        </w:rPr>
        <w:t> </w:t>
      </w:r>
      <w:r>
        <w:rPr>
          <w:color w:val="231F20"/>
          <w:w w:val="105"/>
        </w:rPr>
        <w:t>better</w:t>
      </w:r>
      <w:r>
        <w:rPr>
          <w:color w:val="231F20"/>
          <w:spacing w:val="-24"/>
          <w:w w:val="105"/>
        </w:rPr>
        <w:t> </w:t>
      </w:r>
      <w:r>
        <w:rPr>
          <w:color w:val="231F20"/>
          <w:w w:val="105"/>
        </w:rPr>
        <w:t>service </w:t>
      </w:r>
      <w:r>
        <w:rPr>
          <w:color w:val="231F20"/>
          <w:spacing w:val="-3"/>
          <w:w w:val="105"/>
        </w:rPr>
        <w:t>to </w:t>
      </w:r>
      <w:r>
        <w:rPr>
          <w:color w:val="231F20"/>
          <w:w w:val="105"/>
        </w:rPr>
        <w:t>residents. </w:t>
      </w:r>
      <w:r>
        <w:rPr>
          <w:color w:val="231F20"/>
          <w:spacing w:val="-4"/>
          <w:w w:val="105"/>
        </w:rPr>
        <w:t>From </w:t>
      </w:r>
      <w:r>
        <w:rPr>
          <w:color w:val="231F20"/>
          <w:spacing w:val="-3"/>
          <w:w w:val="105"/>
        </w:rPr>
        <w:t>2014 </w:t>
      </w:r>
      <w:r>
        <w:rPr>
          <w:color w:val="231F20"/>
          <w:w w:val="105"/>
        </w:rPr>
        <w:t>– 2016, participants were encouraged</w:t>
      </w:r>
      <w:r>
        <w:rPr>
          <w:color w:val="231F20"/>
          <w:spacing w:val="-37"/>
          <w:w w:val="105"/>
        </w:rPr>
        <w:t> </w:t>
      </w:r>
      <w:r>
        <w:rPr>
          <w:color w:val="231F20"/>
          <w:spacing w:val="-3"/>
          <w:w w:val="105"/>
        </w:rPr>
        <w:t>to</w:t>
      </w:r>
      <w:r>
        <w:rPr>
          <w:color w:val="231F20"/>
          <w:spacing w:val="-36"/>
          <w:w w:val="105"/>
        </w:rPr>
        <w:t> </w:t>
      </w:r>
      <w:r>
        <w:rPr>
          <w:color w:val="231F20"/>
          <w:w w:val="105"/>
        </w:rPr>
        <w:t>propose</w:t>
      </w:r>
      <w:r>
        <w:rPr>
          <w:color w:val="231F20"/>
          <w:spacing w:val="-36"/>
          <w:w w:val="105"/>
        </w:rPr>
        <w:t> </w:t>
      </w:r>
      <w:r>
        <w:rPr>
          <w:color w:val="231F20"/>
          <w:w w:val="105"/>
        </w:rPr>
        <w:t>innovative</w:t>
      </w:r>
      <w:r>
        <w:rPr>
          <w:color w:val="231F20"/>
          <w:spacing w:val="-36"/>
          <w:w w:val="105"/>
        </w:rPr>
        <w:t> </w:t>
      </w:r>
      <w:r>
        <w:rPr>
          <w:color w:val="231F20"/>
          <w:w w:val="105"/>
        </w:rPr>
        <w:t>ideas</w:t>
      </w:r>
      <w:r>
        <w:rPr>
          <w:color w:val="231F20"/>
          <w:spacing w:val="-36"/>
          <w:w w:val="105"/>
        </w:rPr>
        <w:t> </w:t>
      </w:r>
      <w:r>
        <w:rPr>
          <w:color w:val="231F20"/>
          <w:spacing w:val="-3"/>
          <w:w w:val="105"/>
        </w:rPr>
        <w:t>to</w:t>
      </w:r>
      <w:r>
        <w:rPr>
          <w:color w:val="231F20"/>
          <w:spacing w:val="-36"/>
          <w:w w:val="105"/>
        </w:rPr>
        <w:t> </w:t>
      </w:r>
      <w:r>
        <w:rPr>
          <w:color w:val="231F20"/>
          <w:w w:val="105"/>
        </w:rPr>
        <w:t>improve a</w:t>
      </w:r>
      <w:r>
        <w:rPr>
          <w:color w:val="231F20"/>
          <w:spacing w:val="-42"/>
          <w:w w:val="105"/>
        </w:rPr>
        <w:t> </w:t>
      </w:r>
      <w:r>
        <w:rPr>
          <w:color w:val="231F20"/>
          <w:w w:val="105"/>
        </w:rPr>
        <w:t>process,</w:t>
      </w:r>
      <w:r>
        <w:rPr>
          <w:color w:val="231F20"/>
          <w:spacing w:val="-41"/>
          <w:w w:val="105"/>
        </w:rPr>
        <w:t> </w:t>
      </w:r>
      <w:r>
        <w:rPr>
          <w:color w:val="231F20"/>
          <w:w w:val="105"/>
        </w:rPr>
        <w:t>save</w:t>
      </w:r>
      <w:r>
        <w:rPr>
          <w:color w:val="231F20"/>
          <w:spacing w:val="-41"/>
          <w:w w:val="105"/>
        </w:rPr>
        <w:t> </w:t>
      </w:r>
      <w:r>
        <w:rPr>
          <w:color w:val="231F20"/>
          <w:w w:val="105"/>
        </w:rPr>
        <w:t>time,</w:t>
      </w:r>
      <w:r>
        <w:rPr>
          <w:color w:val="231F20"/>
          <w:spacing w:val="-41"/>
          <w:w w:val="105"/>
        </w:rPr>
        <w:t> </w:t>
      </w:r>
      <w:r>
        <w:rPr>
          <w:color w:val="231F20"/>
          <w:w w:val="105"/>
        </w:rPr>
        <w:t>increase</w:t>
      </w:r>
      <w:r>
        <w:rPr>
          <w:color w:val="231F20"/>
          <w:spacing w:val="-41"/>
          <w:w w:val="105"/>
        </w:rPr>
        <w:t> </w:t>
      </w:r>
      <w:r>
        <w:rPr>
          <w:color w:val="231F20"/>
          <w:w w:val="105"/>
        </w:rPr>
        <w:t>collaboration</w:t>
      </w:r>
      <w:r>
        <w:rPr>
          <w:color w:val="231F20"/>
          <w:spacing w:val="-42"/>
          <w:w w:val="105"/>
        </w:rPr>
        <w:t> </w:t>
      </w:r>
      <w:r>
        <w:rPr>
          <w:color w:val="231F20"/>
          <w:w w:val="105"/>
        </w:rPr>
        <w:t>among departments, provide the potential for </w:t>
      </w:r>
      <w:r>
        <w:rPr>
          <w:color w:val="231F20"/>
          <w:spacing w:val="-3"/>
          <w:w w:val="105"/>
        </w:rPr>
        <w:t>long-term </w:t>
      </w:r>
      <w:r>
        <w:rPr>
          <w:color w:val="231F20"/>
          <w:w w:val="103"/>
        </w:rPr>
        <w:t>b</w:t>
      </w:r>
      <w:r>
        <w:rPr>
          <w:color w:val="231F20"/>
          <w:w w:val="99"/>
        </w:rPr>
        <w:t>e</w:t>
      </w:r>
      <w:r>
        <w:rPr>
          <w:color w:val="231F20"/>
          <w:spacing w:val="-1"/>
          <w:w w:val="99"/>
        </w:rPr>
        <w:t>n</w:t>
      </w:r>
      <w:r>
        <w:rPr>
          <w:color w:val="231F20"/>
          <w:w w:val="98"/>
        </w:rPr>
        <w:t>e</w:t>
      </w:r>
      <w:r>
        <w:rPr>
          <w:color w:val="231F20"/>
          <w:w w:val="102"/>
        </w:rPr>
        <w:t>f</w:t>
      </w:r>
      <w:r>
        <w:rPr>
          <w:color w:val="231F20"/>
          <w:spacing w:val="2"/>
          <w:w w:val="102"/>
        </w:rPr>
        <w:t>i</w:t>
      </w:r>
      <w:r>
        <w:rPr>
          <w:color w:val="231F20"/>
          <w:spacing w:val="-1"/>
          <w:w w:val="126"/>
        </w:rPr>
        <w:t>t</w:t>
      </w:r>
      <w:r>
        <w:rPr>
          <w:color w:val="231F20"/>
          <w:spacing w:val="1"/>
          <w:w w:val="87"/>
        </w:rPr>
        <w:t>s</w:t>
      </w:r>
      <w:r>
        <w:rPr>
          <w:color w:val="231F20"/>
          <w:w w:val="86"/>
        </w:rPr>
        <w:t>,</w:t>
      </w:r>
      <w:r>
        <w:rPr>
          <w:color w:val="231F20"/>
          <w:spacing w:val="-10"/>
        </w:rPr>
        <w:t> </w:t>
      </w:r>
      <w:r>
        <w:rPr>
          <w:color w:val="231F20"/>
          <w:spacing w:val="-1"/>
          <w:w w:val="103"/>
        </w:rPr>
        <w:t>o</w:t>
      </w:r>
      <w:r>
        <w:rPr>
          <w:color w:val="231F20"/>
          <w:w w:val="117"/>
        </w:rPr>
        <w:t>r</w:t>
      </w:r>
      <w:r>
        <w:rPr>
          <w:color w:val="231F20"/>
          <w:spacing w:val="-10"/>
        </w:rPr>
        <w:t> </w:t>
      </w:r>
      <w:r>
        <w:rPr>
          <w:color w:val="231F20"/>
          <w:spacing w:val="-2"/>
          <w:w w:val="88"/>
        </w:rPr>
        <w:t>g</w:t>
      </w:r>
      <w:r>
        <w:rPr>
          <w:color w:val="231F20"/>
          <w:w w:val="99"/>
        </w:rPr>
        <w:t>e</w:t>
      </w:r>
      <w:r>
        <w:rPr>
          <w:color w:val="231F20"/>
          <w:spacing w:val="-1"/>
          <w:w w:val="99"/>
        </w:rPr>
        <w:t>n</w:t>
      </w:r>
      <w:r>
        <w:rPr>
          <w:color w:val="231F20"/>
          <w:w w:val="105"/>
        </w:rPr>
        <w:t>e</w:t>
      </w:r>
      <w:r>
        <w:rPr>
          <w:color w:val="231F20"/>
          <w:spacing w:val="-2"/>
          <w:w w:val="105"/>
        </w:rPr>
        <w:t>r</w:t>
      </w:r>
      <w:r>
        <w:rPr>
          <w:color w:val="231F20"/>
          <w:spacing w:val="-1"/>
          <w:w w:val="90"/>
        </w:rPr>
        <w:t>a</w:t>
      </w:r>
      <w:r>
        <w:rPr>
          <w:color w:val="231F20"/>
          <w:spacing w:val="-5"/>
          <w:w w:val="126"/>
        </w:rPr>
        <w:t>t</w:t>
      </w:r>
      <w:r>
        <w:rPr>
          <w:color w:val="231F20"/>
          <w:w w:val="98"/>
        </w:rPr>
        <w:t>e</w:t>
      </w:r>
      <w:r>
        <w:rPr>
          <w:color w:val="231F20"/>
          <w:spacing w:val="-10"/>
        </w:rPr>
        <w:t> </w:t>
      </w:r>
      <w:r>
        <w:rPr>
          <w:color w:val="231F20"/>
          <w:spacing w:val="-3"/>
          <w:w w:val="117"/>
        </w:rPr>
        <w:t>r</w:t>
      </w:r>
      <w:r>
        <w:rPr>
          <w:color w:val="231F20"/>
          <w:spacing w:val="-3"/>
          <w:w w:val="98"/>
        </w:rPr>
        <w:t>e</w:t>
      </w:r>
      <w:r>
        <w:rPr>
          <w:color w:val="231F20"/>
          <w:spacing w:val="-3"/>
          <w:w w:val="90"/>
        </w:rPr>
        <w:t>v</w:t>
      </w:r>
      <w:r>
        <w:rPr>
          <w:color w:val="231F20"/>
          <w:w w:val="99"/>
        </w:rPr>
        <w:t>e</w:t>
      </w:r>
      <w:r>
        <w:rPr>
          <w:color w:val="231F20"/>
          <w:spacing w:val="-1"/>
          <w:w w:val="99"/>
        </w:rPr>
        <w:t>n</w:t>
      </w:r>
      <w:r>
        <w:rPr>
          <w:color w:val="231F20"/>
          <w:w w:val="99"/>
        </w:rPr>
        <w:t>ue</w:t>
      </w:r>
      <w:r>
        <w:rPr>
          <w:color w:val="231F20"/>
          <w:spacing w:val="-10"/>
        </w:rPr>
        <w:t> </w:t>
      </w:r>
      <w:r>
        <w:rPr>
          <w:color w:val="231F20"/>
          <w:w w:val="90"/>
        </w:rPr>
        <w:t>a</w:t>
      </w:r>
      <w:r>
        <w:rPr>
          <w:color w:val="231F20"/>
          <w:w w:val="101"/>
        </w:rPr>
        <w:t>n</w:t>
      </w:r>
      <w:r>
        <w:rPr>
          <w:color w:val="231F20"/>
          <w:spacing w:val="-1"/>
          <w:w w:val="101"/>
        </w:rPr>
        <w:t>d</w:t>
      </w:r>
      <w:r>
        <w:rPr>
          <w:color w:val="231F20"/>
          <w:spacing w:val="-18"/>
          <w:w w:val="191"/>
        </w:rPr>
        <w:t>/</w:t>
      </w:r>
      <w:r>
        <w:rPr>
          <w:color w:val="231F20"/>
          <w:spacing w:val="-1"/>
          <w:w w:val="103"/>
        </w:rPr>
        <w:t>o</w:t>
      </w:r>
      <w:r>
        <w:rPr>
          <w:color w:val="231F20"/>
          <w:w w:val="117"/>
        </w:rPr>
        <w:t>r</w:t>
      </w:r>
      <w:r>
        <w:rPr>
          <w:color w:val="231F20"/>
          <w:spacing w:val="-10"/>
        </w:rPr>
        <w:t> </w:t>
      </w:r>
      <w:r>
        <w:rPr>
          <w:color w:val="231F20"/>
          <w:spacing w:val="-2"/>
          <w:w w:val="105"/>
        </w:rPr>
        <w:t>c</w:t>
      </w:r>
      <w:r>
        <w:rPr>
          <w:color w:val="231F20"/>
          <w:spacing w:val="-2"/>
          <w:w w:val="103"/>
        </w:rPr>
        <w:t>o</w:t>
      </w:r>
      <w:r>
        <w:rPr>
          <w:color w:val="231F20"/>
          <w:spacing w:val="1"/>
          <w:w w:val="87"/>
        </w:rPr>
        <w:t>s</w:t>
      </w:r>
      <w:r>
        <w:rPr>
          <w:color w:val="231F20"/>
          <w:w w:val="126"/>
        </w:rPr>
        <w:t>t</w:t>
      </w:r>
      <w:r>
        <w:rPr>
          <w:color w:val="231F20"/>
          <w:spacing w:val="-10"/>
        </w:rPr>
        <w:t> </w:t>
      </w:r>
      <w:r>
        <w:rPr>
          <w:color w:val="231F20"/>
          <w:spacing w:val="-1"/>
          <w:w w:val="87"/>
        </w:rPr>
        <w:t>s</w:t>
      </w:r>
      <w:r>
        <w:rPr>
          <w:color w:val="231F20"/>
          <w:spacing w:val="-3"/>
          <w:w w:val="90"/>
        </w:rPr>
        <w:t>a</w:t>
      </w:r>
      <w:r>
        <w:rPr>
          <w:color w:val="231F20"/>
          <w:w w:val="94"/>
        </w:rPr>
        <w:t>v</w:t>
      </w:r>
      <w:r>
        <w:rPr>
          <w:color w:val="231F20"/>
          <w:spacing w:val="-1"/>
          <w:w w:val="94"/>
        </w:rPr>
        <w:t>i</w:t>
      </w:r>
      <w:r>
        <w:rPr>
          <w:color w:val="231F20"/>
          <w:spacing w:val="-1"/>
          <w:w w:val="99"/>
        </w:rPr>
        <w:t>n</w:t>
      </w:r>
      <w:r>
        <w:rPr>
          <w:color w:val="231F20"/>
          <w:spacing w:val="-2"/>
          <w:w w:val="88"/>
        </w:rPr>
        <w:t>g</w:t>
      </w:r>
      <w:r>
        <w:rPr>
          <w:color w:val="231F20"/>
          <w:w w:val="87"/>
        </w:rPr>
        <w:t>s</w:t>
      </w:r>
      <w:r>
        <w:rPr>
          <w:color w:val="231F20"/>
          <w:w w:val="87"/>
        </w:rPr>
        <w:t>.</w:t>
      </w:r>
    </w:p>
    <w:p>
      <w:pPr>
        <w:pStyle w:val="BodyText"/>
        <w:spacing w:line="312" w:lineRule="auto" w:before="7"/>
        <w:ind w:left="385" w:right="904"/>
      </w:pPr>
      <w:r>
        <w:rPr>
          <w:color w:val="231F20"/>
        </w:rPr>
        <w:t>Hundreds</w:t>
      </w:r>
      <w:r>
        <w:rPr>
          <w:color w:val="231F20"/>
          <w:spacing w:val="-16"/>
        </w:rPr>
        <w:t> </w:t>
      </w:r>
      <w:r>
        <w:rPr>
          <w:color w:val="231F20"/>
        </w:rPr>
        <w:t>of</w:t>
      </w:r>
      <w:r>
        <w:rPr>
          <w:color w:val="231F20"/>
          <w:spacing w:val="-15"/>
        </w:rPr>
        <w:t> </w:t>
      </w:r>
      <w:r>
        <w:rPr>
          <w:color w:val="231F20"/>
        </w:rPr>
        <w:t>ideas</w:t>
      </w:r>
      <w:r>
        <w:rPr>
          <w:color w:val="231F20"/>
          <w:spacing w:val="-15"/>
        </w:rPr>
        <w:t> </w:t>
      </w:r>
      <w:r>
        <w:rPr>
          <w:color w:val="231F20"/>
        </w:rPr>
        <w:t>were</w:t>
      </w:r>
      <w:r>
        <w:rPr>
          <w:color w:val="231F20"/>
          <w:spacing w:val="-15"/>
        </w:rPr>
        <w:t> </w:t>
      </w:r>
      <w:r>
        <w:rPr>
          <w:color w:val="231F20"/>
        </w:rPr>
        <w:t>submitted,</w:t>
      </w:r>
      <w:r>
        <w:rPr>
          <w:color w:val="231F20"/>
          <w:spacing w:val="-15"/>
        </w:rPr>
        <w:t> </w:t>
      </w:r>
      <w:r>
        <w:rPr>
          <w:color w:val="231F20"/>
        </w:rPr>
        <w:t>and</w:t>
      </w:r>
      <w:r>
        <w:rPr>
          <w:color w:val="231F20"/>
          <w:spacing w:val="-16"/>
        </w:rPr>
        <w:t> </w:t>
      </w:r>
      <w:r>
        <w:rPr>
          <w:color w:val="231F20"/>
        </w:rPr>
        <w:t>25</w:t>
      </w:r>
      <w:r>
        <w:rPr>
          <w:color w:val="231F20"/>
          <w:spacing w:val="-15"/>
        </w:rPr>
        <w:t> </w:t>
      </w:r>
      <w:r>
        <w:rPr>
          <w:color w:val="231F20"/>
          <w:spacing w:val="-3"/>
        </w:rPr>
        <w:t>cost-saving </w:t>
      </w:r>
      <w:r>
        <w:rPr>
          <w:color w:val="231F20"/>
        </w:rPr>
        <w:t>ideas</w:t>
      </w:r>
      <w:r>
        <w:rPr>
          <w:color w:val="231F20"/>
          <w:spacing w:val="-12"/>
        </w:rPr>
        <w:t> </w:t>
      </w:r>
      <w:r>
        <w:rPr>
          <w:color w:val="231F20"/>
        </w:rPr>
        <w:t>received</w:t>
      </w:r>
      <w:r>
        <w:rPr>
          <w:color w:val="231F20"/>
          <w:spacing w:val="-12"/>
        </w:rPr>
        <w:t> </w:t>
      </w:r>
      <w:r>
        <w:rPr>
          <w:color w:val="231F20"/>
        </w:rPr>
        <w:t>funding</w:t>
      </w:r>
      <w:r>
        <w:rPr>
          <w:color w:val="231F20"/>
          <w:spacing w:val="-11"/>
        </w:rPr>
        <w:t> </w:t>
      </w:r>
      <w:r>
        <w:rPr>
          <w:color w:val="231F20"/>
        </w:rPr>
        <w:t>and</w:t>
      </w:r>
      <w:r>
        <w:rPr>
          <w:color w:val="231F20"/>
          <w:spacing w:val="-12"/>
        </w:rPr>
        <w:t> </w:t>
      </w:r>
      <w:r>
        <w:rPr>
          <w:color w:val="231F20"/>
        </w:rPr>
        <w:t>were</w:t>
      </w:r>
      <w:r>
        <w:rPr>
          <w:color w:val="231F20"/>
          <w:spacing w:val="-11"/>
        </w:rPr>
        <w:t> </w:t>
      </w:r>
      <w:r>
        <w:rPr>
          <w:color w:val="231F20"/>
        </w:rPr>
        <w:t>implemented.</w:t>
      </w:r>
    </w:p>
    <w:p>
      <w:pPr>
        <w:pStyle w:val="BodyText"/>
        <w:spacing w:before="3"/>
        <w:rPr>
          <w:sz w:val="26"/>
        </w:rPr>
      </w:pPr>
    </w:p>
    <w:p>
      <w:pPr>
        <w:pStyle w:val="BodyText"/>
        <w:spacing w:line="312" w:lineRule="auto"/>
        <w:ind w:left="385" w:right="904"/>
      </w:pPr>
      <w:r>
        <w:rPr>
          <w:color w:val="231F20"/>
        </w:rPr>
        <w:t>If you’re interested in learning more about Open Innovation, here are some suggestions for further reading and watching:</w:t>
      </w:r>
    </w:p>
    <w:p>
      <w:pPr>
        <w:pStyle w:val="BodyText"/>
        <w:spacing w:line="312" w:lineRule="auto" w:before="153"/>
        <w:ind w:left="611" w:right="904" w:hanging="227"/>
      </w:pPr>
      <w:r>
        <w:rPr>
          <w:color w:val="231F20"/>
        </w:rPr>
        <w:t>y MIT Sloan, </w:t>
      </w:r>
      <w:hyperlink r:id="rId279">
        <w:r>
          <w:rPr>
            <w:color w:val="231F20"/>
            <w:u w:val="single" w:color="231F20"/>
          </w:rPr>
          <w:t>Using Open Innovation to Identify the</w:t>
        </w:r>
      </w:hyperlink>
      <w:hyperlink r:id="rId279">
        <w:r>
          <w:rPr>
            <w:color w:val="231F20"/>
            <w:u w:val="single" w:color="231F20"/>
          </w:rPr>
          <w:t> Best Ideas</w:t>
        </w:r>
      </w:hyperlink>
    </w:p>
    <w:p>
      <w:pPr>
        <w:pStyle w:val="BodyText"/>
        <w:spacing w:before="152"/>
        <w:ind w:left="385"/>
      </w:pPr>
      <w:r>
        <w:rPr>
          <w:color w:val="231F20"/>
        </w:rPr>
        <w:t>y </w:t>
      </w:r>
      <w:hyperlink r:id="rId280">
        <w:r>
          <w:rPr>
            <w:color w:val="231F20"/>
            <w:u w:val="single" w:color="231F20"/>
          </w:rPr>
          <w:t>Mozilla, Open Innovation Toolkit</w:t>
        </w:r>
      </w:hyperlink>
    </w:p>
    <w:p>
      <w:pPr>
        <w:pStyle w:val="BodyText"/>
        <w:spacing w:before="220"/>
        <w:ind w:left="385"/>
      </w:pPr>
      <w:r>
        <w:rPr>
          <w:color w:val="231F20"/>
        </w:rPr>
        <w:t>y </w:t>
      </w:r>
      <w:hyperlink r:id="rId281">
        <w:r>
          <w:rPr>
            <w:color w:val="231F20"/>
            <w:u w:val="single" w:color="231F20"/>
          </w:rPr>
          <w:t>HHS Idea Lab, Open Innovation Toolkit</w:t>
        </w:r>
      </w:hyperlink>
    </w:p>
    <w:p>
      <w:pPr>
        <w:spacing w:after="0"/>
        <w:sectPr>
          <w:type w:val="continuous"/>
          <w:pgSz w:w="11910" w:h="16840"/>
          <w:pgMar w:top="920" w:bottom="280" w:left="0" w:right="0"/>
          <w:cols w:num="2" w:equalWidth="0">
            <w:col w:w="5741" w:space="40"/>
            <w:col w:w="6129"/>
          </w:cols>
        </w:sectPr>
      </w:pPr>
    </w:p>
    <w:p>
      <w:pPr>
        <w:pStyle w:val="BodyText"/>
      </w:pPr>
    </w:p>
    <w:p>
      <w:pPr>
        <w:pStyle w:val="BodyText"/>
      </w:pPr>
    </w:p>
    <w:p>
      <w:pPr>
        <w:pStyle w:val="BodyText"/>
        <w:rPr>
          <w:sz w:val="27"/>
        </w:rPr>
      </w:pPr>
    </w:p>
    <w:p>
      <w:pPr>
        <w:spacing w:after="0"/>
        <w:rPr>
          <w:sz w:val="27"/>
        </w:rPr>
        <w:sectPr>
          <w:headerReference w:type="default" r:id="rId282"/>
          <w:footerReference w:type="default" r:id="rId283"/>
          <w:pgSz w:w="11910" w:h="16840"/>
          <w:pgMar w:header="0" w:footer="718" w:top="1580" w:bottom="900" w:left="0" w:right="0"/>
          <w:pgNumType w:start="92"/>
        </w:sectPr>
      </w:pPr>
    </w:p>
    <w:p>
      <w:pPr>
        <w:pStyle w:val="BodyText"/>
        <w:spacing w:before="136"/>
        <w:ind w:left="900"/>
      </w:pPr>
      <w:r>
        <w:rPr>
          <w:color w:val="231F20"/>
        </w:rPr>
        <w:t>Now, please answer the following questions…</w:t>
      </w:r>
    </w:p>
    <w:p>
      <w:pPr>
        <w:pStyle w:val="BodyText"/>
        <w:spacing w:before="2"/>
        <w:rPr>
          <w:sz w:val="32"/>
        </w:rPr>
      </w:pPr>
    </w:p>
    <w:p>
      <w:pPr>
        <w:pStyle w:val="BodyText"/>
        <w:ind w:left="850"/>
      </w:pPr>
      <w:r>
        <w:rPr>
          <w:color w:val="231F20"/>
          <w:w w:val="105"/>
        </w:rPr>
        <w:t>Q5.3 Select all that apply. Before this survey:</w:t>
      </w:r>
    </w:p>
    <w:p>
      <w:pPr>
        <w:pStyle w:val="BodyText"/>
        <w:spacing w:line="312" w:lineRule="auto" w:before="220"/>
        <w:ind w:left="1700" w:right="19" w:hanging="360"/>
      </w:pPr>
      <w:r>
        <w:rPr>
          <w:color w:val="231F20"/>
          <w:w w:val="240"/>
        </w:rPr>
        <w:t>{</w:t>
      </w:r>
      <w:r>
        <w:rPr>
          <w:color w:val="231F20"/>
          <w:spacing w:val="-37"/>
          <w:w w:val="240"/>
        </w:rPr>
        <w:t> </w:t>
      </w:r>
      <w:r>
        <w:rPr>
          <w:color w:val="231F20"/>
          <w:w w:val="110"/>
        </w:rPr>
        <w:t>I</w:t>
      </w:r>
      <w:r>
        <w:rPr>
          <w:color w:val="231F20"/>
          <w:spacing w:val="-34"/>
          <w:w w:val="110"/>
        </w:rPr>
        <w:t> </w:t>
      </w:r>
      <w:r>
        <w:rPr>
          <w:color w:val="231F20"/>
          <w:w w:val="110"/>
        </w:rPr>
        <w:t>could</w:t>
      </w:r>
      <w:r>
        <w:rPr>
          <w:color w:val="231F20"/>
          <w:spacing w:val="-35"/>
          <w:w w:val="110"/>
        </w:rPr>
        <w:t> </w:t>
      </w:r>
      <w:r>
        <w:rPr>
          <w:color w:val="231F20"/>
          <w:w w:val="110"/>
        </w:rPr>
        <w:t>explain</w:t>
      </w:r>
      <w:r>
        <w:rPr>
          <w:color w:val="231F20"/>
          <w:spacing w:val="-34"/>
          <w:w w:val="110"/>
        </w:rPr>
        <w:t> </w:t>
      </w:r>
      <w:r>
        <w:rPr>
          <w:color w:val="231F20"/>
          <w:w w:val="110"/>
        </w:rPr>
        <w:t>the</w:t>
      </w:r>
      <w:r>
        <w:rPr>
          <w:color w:val="231F20"/>
          <w:spacing w:val="-35"/>
          <w:w w:val="110"/>
        </w:rPr>
        <w:t> </w:t>
      </w:r>
      <w:r>
        <w:rPr>
          <w:color w:val="231F20"/>
          <w:w w:val="110"/>
        </w:rPr>
        <w:t>skill</w:t>
      </w:r>
      <w:r>
        <w:rPr>
          <w:color w:val="231F20"/>
          <w:spacing w:val="-35"/>
          <w:w w:val="110"/>
        </w:rPr>
        <w:t> </w:t>
      </w:r>
      <w:r>
        <w:rPr>
          <w:color w:val="231F20"/>
          <w:w w:val="110"/>
        </w:rPr>
        <w:t>of</w:t>
      </w:r>
      <w:r>
        <w:rPr>
          <w:color w:val="231F20"/>
          <w:spacing w:val="-34"/>
          <w:w w:val="110"/>
        </w:rPr>
        <w:t> </w:t>
      </w:r>
      <w:r>
        <w:rPr>
          <w:color w:val="231F20"/>
          <w:w w:val="110"/>
        </w:rPr>
        <w:t>Open</w:t>
      </w:r>
      <w:r>
        <w:rPr>
          <w:color w:val="231F20"/>
          <w:spacing w:val="-35"/>
          <w:w w:val="110"/>
        </w:rPr>
        <w:t> </w:t>
      </w:r>
      <w:r>
        <w:rPr>
          <w:color w:val="231F20"/>
          <w:w w:val="110"/>
        </w:rPr>
        <w:t>Innovation</w:t>
      </w:r>
      <w:r>
        <w:rPr>
          <w:color w:val="231F20"/>
          <w:spacing w:val="-34"/>
          <w:w w:val="110"/>
        </w:rPr>
        <w:t> </w:t>
      </w:r>
      <w:r>
        <w:rPr>
          <w:color w:val="231F20"/>
          <w:w w:val="110"/>
        </w:rPr>
        <w:t>to others.</w:t>
      </w:r>
    </w:p>
    <w:p>
      <w:pPr>
        <w:pStyle w:val="BodyText"/>
        <w:spacing w:line="312" w:lineRule="auto" w:before="152"/>
        <w:ind w:left="1700" w:right="367" w:hanging="360"/>
      </w:pPr>
      <w:r>
        <w:rPr>
          <w:color w:val="231F20"/>
          <w:w w:val="240"/>
        </w:rPr>
        <w:t>{</w:t>
      </w:r>
      <w:r>
        <w:rPr>
          <w:color w:val="231F20"/>
          <w:spacing w:val="-46"/>
          <w:w w:val="240"/>
        </w:rPr>
        <w:t> </w:t>
      </w:r>
      <w:r>
        <w:rPr>
          <w:color w:val="231F20"/>
          <w:w w:val="110"/>
        </w:rPr>
        <w:t>I</w:t>
      </w:r>
      <w:r>
        <w:rPr>
          <w:color w:val="231F20"/>
          <w:spacing w:val="-37"/>
          <w:w w:val="110"/>
        </w:rPr>
        <w:t> </w:t>
      </w:r>
      <w:r>
        <w:rPr>
          <w:color w:val="231F20"/>
          <w:w w:val="110"/>
        </w:rPr>
        <w:t>(or</w:t>
      </w:r>
      <w:r>
        <w:rPr>
          <w:color w:val="231F20"/>
          <w:spacing w:val="-37"/>
          <w:w w:val="110"/>
        </w:rPr>
        <w:t> </w:t>
      </w:r>
      <w:r>
        <w:rPr>
          <w:color w:val="231F20"/>
          <w:w w:val="110"/>
        </w:rPr>
        <w:t>my</w:t>
      </w:r>
      <w:r>
        <w:rPr>
          <w:color w:val="231F20"/>
          <w:spacing w:val="-37"/>
          <w:w w:val="110"/>
        </w:rPr>
        <w:t> </w:t>
      </w:r>
      <w:r>
        <w:rPr>
          <w:color w:val="231F20"/>
          <w:w w:val="110"/>
        </w:rPr>
        <w:t>team)</w:t>
      </w:r>
      <w:r>
        <w:rPr>
          <w:color w:val="231F20"/>
          <w:spacing w:val="-37"/>
          <w:w w:val="110"/>
        </w:rPr>
        <w:t> </w:t>
      </w:r>
      <w:r>
        <w:rPr>
          <w:color w:val="231F20"/>
          <w:w w:val="110"/>
        </w:rPr>
        <w:t>have</w:t>
      </w:r>
      <w:r>
        <w:rPr>
          <w:color w:val="231F20"/>
          <w:spacing w:val="-37"/>
          <w:w w:val="110"/>
        </w:rPr>
        <w:t> </w:t>
      </w:r>
      <w:r>
        <w:rPr>
          <w:color w:val="231F20"/>
          <w:w w:val="110"/>
        </w:rPr>
        <w:t>used</w:t>
      </w:r>
      <w:r>
        <w:rPr>
          <w:color w:val="231F20"/>
          <w:spacing w:val="-37"/>
          <w:w w:val="110"/>
        </w:rPr>
        <w:t> </w:t>
      </w:r>
      <w:r>
        <w:rPr>
          <w:color w:val="231F20"/>
          <w:w w:val="110"/>
        </w:rPr>
        <w:t>the</w:t>
      </w:r>
      <w:r>
        <w:rPr>
          <w:color w:val="231F20"/>
          <w:spacing w:val="-37"/>
          <w:w w:val="110"/>
        </w:rPr>
        <w:t> </w:t>
      </w:r>
      <w:r>
        <w:rPr>
          <w:color w:val="231F20"/>
          <w:w w:val="110"/>
        </w:rPr>
        <w:t>skill</w:t>
      </w:r>
      <w:r>
        <w:rPr>
          <w:color w:val="231F20"/>
          <w:spacing w:val="-37"/>
          <w:w w:val="110"/>
        </w:rPr>
        <w:t> </w:t>
      </w:r>
      <w:r>
        <w:rPr>
          <w:color w:val="231F20"/>
          <w:w w:val="110"/>
        </w:rPr>
        <w:t>of</w:t>
      </w:r>
      <w:r>
        <w:rPr>
          <w:color w:val="231F20"/>
          <w:spacing w:val="-37"/>
          <w:w w:val="110"/>
        </w:rPr>
        <w:t> </w:t>
      </w:r>
      <w:r>
        <w:rPr>
          <w:color w:val="231F20"/>
          <w:w w:val="110"/>
        </w:rPr>
        <w:t>Open Innovation</w:t>
      </w:r>
      <w:r>
        <w:rPr>
          <w:color w:val="231F20"/>
          <w:spacing w:val="-26"/>
          <w:w w:val="110"/>
        </w:rPr>
        <w:t> </w:t>
      </w:r>
      <w:r>
        <w:rPr>
          <w:color w:val="231F20"/>
          <w:w w:val="110"/>
        </w:rPr>
        <w:t>in</w:t>
      </w:r>
      <w:r>
        <w:rPr>
          <w:color w:val="231F20"/>
          <w:spacing w:val="-26"/>
          <w:w w:val="110"/>
        </w:rPr>
        <w:t> </w:t>
      </w:r>
      <w:r>
        <w:rPr>
          <w:color w:val="231F20"/>
          <w:w w:val="110"/>
        </w:rPr>
        <w:t>our</w:t>
      </w:r>
      <w:r>
        <w:rPr>
          <w:color w:val="231F20"/>
          <w:spacing w:val="-26"/>
          <w:w w:val="110"/>
        </w:rPr>
        <w:t> </w:t>
      </w:r>
      <w:r>
        <w:rPr>
          <w:color w:val="231F20"/>
          <w:w w:val="110"/>
        </w:rPr>
        <w:t>work</w:t>
      </w:r>
      <w:r>
        <w:rPr>
          <w:color w:val="231F20"/>
          <w:spacing w:val="-26"/>
          <w:w w:val="110"/>
        </w:rPr>
        <w:t> </w:t>
      </w:r>
      <w:r>
        <w:rPr>
          <w:color w:val="231F20"/>
          <w:w w:val="110"/>
        </w:rPr>
        <w:t>previously.</w:t>
      </w:r>
    </w:p>
    <w:p>
      <w:pPr>
        <w:pStyle w:val="BodyText"/>
        <w:spacing w:before="152"/>
        <w:ind w:left="1340"/>
      </w:pPr>
      <w:r>
        <w:rPr>
          <w:color w:val="231F20"/>
          <w:w w:val="240"/>
        </w:rPr>
        <w:t>{ </w:t>
      </w:r>
      <w:r>
        <w:rPr>
          <w:color w:val="231F20"/>
          <w:w w:val="110"/>
        </w:rPr>
        <w:t>I want to know more.</w:t>
      </w:r>
    </w:p>
    <w:p>
      <w:pPr>
        <w:pStyle w:val="BodyText"/>
        <w:spacing w:before="220"/>
        <w:ind w:left="1340"/>
      </w:pPr>
      <w:r>
        <w:rPr>
          <w:color w:val="231F20"/>
          <w:w w:val="240"/>
        </w:rPr>
        <w:t>{ </w:t>
      </w:r>
      <w:r>
        <w:rPr>
          <w:color w:val="231F20"/>
          <w:w w:val="105"/>
        </w:rPr>
        <w:t>None of the above.</w:t>
      </w:r>
    </w:p>
    <w:p>
      <w:pPr>
        <w:pStyle w:val="BodyText"/>
        <w:spacing w:before="2"/>
        <w:rPr>
          <w:sz w:val="32"/>
        </w:rPr>
      </w:pPr>
    </w:p>
    <w:p>
      <w:pPr>
        <w:pStyle w:val="BodyText"/>
        <w:spacing w:line="312" w:lineRule="auto" w:before="1"/>
        <w:ind w:left="1360" w:right="43" w:hanging="511"/>
      </w:pPr>
      <w:r>
        <w:rPr>
          <w:color w:val="231F20"/>
        </w:rPr>
        <w:t>Q5.4 How often have you (or your team) used this skill in the last year?</w:t>
      </w:r>
    </w:p>
    <w:p>
      <w:pPr>
        <w:pStyle w:val="BodyText"/>
        <w:spacing w:before="152"/>
        <w:ind w:left="1340"/>
      </w:pPr>
      <w:r>
        <w:rPr>
          <w:color w:val="231F20"/>
          <w:w w:val="240"/>
        </w:rPr>
        <w:t>{ </w:t>
      </w:r>
      <w:r>
        <w:rPr>
          <w:color w:val="231F20"/>
          <w:w w:val="110"/>
        </w:rPr>
        <w:t>Always</w:t>
      </w:r>
    </w:p>
    <w:p>
      <w:pPr>
        <w:pStyle w:val="BodyText"/>
        <w:spacing w:before="220"/>
        <w:ind w:left="1340"/>
      </w:pPr>
      <w:r>
        <w:rPr>
          <w:color w:val="231F20"/>
          <w:w w:val="240"/>
        </w:rPr>
        <w:t>{ </w:t>
      </w:r>
      <w:r>
        <w:rPr>
          <w:color w:val="231F20"/>
          <w:w w:val="125"/>
        </w:rPr>
        <w:t>Often</w:t>
      </w:r>
    </w:p>
    <w:p>
      <w:pPr>
        <w:pStyle w:val="BodyText"/>
        <w:spacing w:before="220"/>
        <w:ind w:left="1340"/>
      </w:pPr>
      <w:r>
        <w:rPr>
          <w:color w:val="231F20"/>
          <w:w w:val="240"/>
        </w:rPr>
        <w:t>{ </w:t>
      </w:r>
      <w:r>
        <w:rPr>
          <w:color w:val="231F20"/>
          <w:w w:val="115"/>
        </w:rPr>
        <w:t>Sometimes</w:t>
      </w:r>
    </w:p>
    <w:p>
      <w:pPr>
        <w:pStyle w:val="BodyText"/>
        <w:spacing w:before="220"/>
        <w:ind w:left="1340"/>
      </w:pPr>
      <w:r>
        <w:rPr>
          <w:color w:val="231F20"/>
          <w:w w:val="240"/>
        </w:rPr>
        <w:t>{</w:t>
      </w:r>
      <w:r>
        <w:rPr>
          <w:color w:val="231F20"/>
          <w:spacing w:val="-45"/>
          <w:w w:val="240"/>
        </w:rPr>
        <w:t> </w:t>
      </w:r>
      <w:r>
        <w:rPr>
          <w:color w:val="231F20"/>
          <w:w w:val="115"/>
        </w:rPr>
        <w:t>Rarely</w:t>
      </w:r>
    </w:p>
    <w:p>
      <w:pPr>
        <w:pStyle w:val="BodyText"/>
        <w:spacing w:before="220"/>
        <w:ind w:left="1340"/>
      </w:pPr>
      <w:r>
        <w:rPr>
          <w:color w:val="231F20"/>
          <w:w w:val="240"/>
        </w:rPr>
        <w:t>{</w:t>
      </w:r>
      <w:r>
        <w:rPr>
          <w:color w:val="231F20"/>
          <w:spacing w:val="-21"/>
          <w:w w:val="240"/>
        </w:rPr>
        <w:t> </w:t>
      </w:r>
      <w:r>
        <w:rPr>
          <w:color w:val="231F20"/>
          <w:w w:val="115"/>
        </w:rPr>
        <w:t>Never</w:t>
      </w:r>
    </w:p>
    <w:p>
      <w:pPr>
        <w:pStyle w:val="BodyText"/>
        <w:spacing w:before="2"/>
        <w:rPr>
          <w:sz w:val="32"/>
        </w:rPr>
      </w:pPr>
    </w:p>
    <w:p>
      <w:pPr>
        <w:pStyle w:val="BodyText"/>
        <w:spacing w:line="312" w:lineRule="auto"/>
        <w:ind w:left="1360" w:hanging="511"/>
      </w:pPr>
      <w:r>
        <w:rPr>
          <w:color w:val="231F20"/>
        </w:rPr>
        <w:t>Q5.5</w:t>
      </w:r>
      <w:r>
        <w:rPr>
          <w:color w:val="231F20"/>
          <w:spacing w:val="-12"/>
        </w:rPr>
        <w:t> </w:t>
      </w:r>
      <w:r>
        <w:rPr>
          <w:color w:val="231F20"/>
        </w:rPr>
        <w:t>Have</w:t>
      </w:r>
      <w:r>
        <w:rPr>
          <w:color w:val="231F20"/>
          <w:spacing w:val="-12"/>
        </w:rPr>
        <w:t> </w:t>
      </w:r>
      <w:r>
        <w:rPr>
          <w:color w:val="231F20"/>
        </w:rPr>
        <w:t>you</w:t>
      </w:r>
      <w:r>
        <w:rPr>
          <w:color w:val="231F20"/>
          <w:spacing w:val="-13"/>
        </w:rPr>
        <w:t> </w:t>
      </w:r>
      <w:r>
        <w:rPr>
          <w:color w:val="231F20"/>
        </w:rPr>
        <w:t>had</w:t>
      </w:r>
      <w:r>
        <w:rPr>
          <w:color w:val="231F20"/>
          <w:spacing w:val="-13"/>
        </w:rPr>
        <w:t> </w:t>
      </w:r>
      <w:r>
        <w:rPr>
          <w:color w:val="231F20"/>
        </w:rPr>
        <w:t>any</w:t>
      </w:r>
      <w:r>
        <w:rPr>
          <w:color w:val="231F20"/>
          <w:spacing w:val="-13"/>
        </w:rPr>
        <w:t> </w:t>
      </w:r>
      <w:r>
        <w:rPr>
          <w:color w:val="231F20"/>
        </w:rPr>
        <w:t>formal</w:t>
      </w:r>
      <w:r>
        <w:rPr>
          <w:color w:val="231F20"/>
          <w:spacing w:val="-13"/>
        </w:rPr>
        <w:t> </w:t>
      </w:r>
      <w:r>
        <w:rPr>
          <w:color w:val="231F20"/>
        </w:rPr>
        <w:t>training</w:t>
      </w:r>
      <w:r>
        <w:rPr>
          <w:color w:val="231F20"/>
          <w:spacing w:val="-13"/>
        </w:rPr>
        <w:t> </w:t>
      </w:r>
      <w:r>
        <w:rPr>
          <w:color w:val="231F20"/>
        </w:rPr>
        <w:t>in</w:t>
      </w:r>
      <w:r>
        <w:rPr>
          <w:color w:val="231F20"/>
          <w:spacing w:val="-12"/>
        </w:rPr>
        <w:t> </w:t>
      </w:r>
      <w:r>
        <w:rPr>
          <w:color w:val="231F20"/>
        </w:rPr>
        <w:t>this</w:t>
      </w:r>
      <w:r>
        <w:rPr>
          <w:color w:val="231F20"/>
          <w:spacing w:val="-13"/>
        </w:rPr>
        <w:t> </w:t>
      </w:r>
      <w:r>
        <w:rPr>
          <w:color w:val="231F20"/>
        </w:rPr>
        <w:t>skill?</w:t>
      </w:r>
      <w:r>
        <w:rPr>
          <w:color w:val="231F20"/>
          <w:spacing w:val="-13"/>
        </w:rPr>
        <w:t> </w:t>
      </w:r>
      <w:r>
        <w:rPr>
          <w:color w:val="231F20"/>
        </w:rPr>
        <w:t>If</w:t>
      </w:r>
      <w:r>
        <w:rPr>
          <w:color w:val="231F20"/>
          <w:spacing w:val="-13"/>
        </w:rPr>
        <w:t> </w:t>
      </w:r>
      <w:r>
        <w:rPr>
          <w:color w:val="231F20"/>
        </w:rPr>
        <w:t>so, please tell us</w:t>
      </w:r>
      <w:r>
        <w:rPr>
          <w:color w:val="231F20"/>
          <w:spacing w:val="-19"/>
        </w:rPr>
        <w:t> </w:t>
      </w:r>
      <w:r>
        <w:rPr>
          <w:color w:val="231F20"/>
        </w:rPr>
        <w:t>where.</w:t>
      </w:r>
    </w:p>
    <w:p>
      <w:pPr>
        <w:pStyle w:val="BodyText"/>
        <w:spacing w:before="152"/>
        <w:ind w:left="1340"/>
      </w:pPr>
      <w:r>
        <w:rPr>
          <w:color w:val="231F20"/>
          <w:w w:val="245"/>
        </w:rPr>
        <w:t>{ </w:t>
      </w:r>
      <w:r>
        <w:rPr>
          <w:color w:val="231F20"/>
          <w:w w:val="105"/>
        </w:rPr>
        <w:t>Yes</w:t>
      </w:r>
    </w:p>
    <w:p>
      <w:pPr>
        <w:pStyle w:val="BodyText"/>
        <w:spacing w:before="220"/>
        <w:ind w:left="1340"/>
      </w:pPr>
      <w:r>
        <w:rPr>
          <w:color w:val="231F20"/>
          <w:w w:val="245"/>
        </w:rPr>
        <w:t>{ </w:t>
      </w:r>
      <w:r>
        <w:rPr>
          <w:color w:val="231F20"/>
          <w:w w:val="115"/>
        </w:rPr>
        <w:t>No</w:t>
      </w:r>
    </w:p>
    <w:p>
      <w:pPr>
        <w:pStyle w:val="BodyText"/>
        <w:spacing w:before="2"/>
        <w:rPr>
          <w:sz w:val="32"/>
        </w:rPr>
      </w:pPr>
    </w:p>
    <w:p>
      <w:pPr>
        <w:pStyle w:val="BodyText"/>
        <w:ind w:left="850"/>
      </w:pPr>
      <w:r>
        <w:rPr>
          <w:color w:val="231F20"/>
        </w:rPr>
        <w:t>Q5.6 Where did you receive the training?</w:t>
      </w:r>
    </w:p>
    <w:p>
      <w:pPr>
        <w:pStyle w:val="BodyText"/>
        <w:spacing w:before="220"/>
        <w:ind w:left="850"/>
      </w:pPr>
      <w:r>
        <w:rPr>
          <w:color w:val="231F20"/>
          <w:w w:val="85"/>
        </w:rPr>
        <w:t>_______________________________________________</w:t>
      </w:r>
    </w:p>
    <w:p>
      <w:pPr>
        <w:pStyle w:val="BodyText"/>
        <w:spacing w:before="2"/>
        <w:rPr>
          <w:sz w:val="32"/>
        </w:rPr>
      </w:pPr>
    </w:p>
    <w:p>
      <w:pPr>
        <w:pStyle w:val="BodyText"/>
        <w:spacing w:line="312" w:lineRule="auto"/>
        <w:ind w:left="1360" w:right="97" w:hanging="511"/>
      </w:pPr>
      <w:r>
        <w:rPr>
          <w:color w:val="231F20"/>
          <w:w w:val="105"/>
        </w:rPr>
        <w:t>Q5.7</w:t>
      </w:r>
      <w:r>
        <w:rPr>
          <w:color w:val="231F20"/>
          <w:spacing w:val="-16"/>
          <w:w w:val="105"/>
        </w:rPr>
        <w:t> </w:t>
      </w:r>
      <w:r>
        <w:rPr>
          <w:color w:val="231F20"/>
          <w:w w:val="105"/>
        </w:rPr>
        <w:t>How</w:t>
      </w:r>
      <w:r>
        <w:rPr>
          <w:color w:val="231F20"/>
          <w:spacing w:val="-25"/>
          <w:w w:val="105"/>
        </w:rPr>
        <w:t> </w:t>
      </w:r>
      <w:r>
        <w:rPr>
          <w:color w:val="231F20"/>
          <w:w w:val="105"/>
        </w:rPr>
        <w:t>important</w:t>
      </w:r>
      <w:r>
        <w:rPr>
          <w:color w:val="231F20"/>
          <w:spacing w:val="-25"/>
          <w:w w:val="105"/>
        </w:rPr>
        <w:t> </w:t>
      </w:r>
      <w:r>
        <w:rPr>
          <w:color w:val="231F20"/>
          <w:w w:val="105"/>
        </w:rPr>
        <w:t>is</w:t>
      </w:r>
      <w:r>
        <w:rPr>
          <w:color w:val="231F20"/>
          <w:spacing w:val="-24"/>
          <w:w w:val="105"/>
        </w:rPr>
        <w:t> </w:t>
      </w:r>
      <w:r>
        <w:rPr>
          <w:color w:val="231F20"/>
          <w:w w:val="105"/>
        </w:rPr>
        <w:t>it</w:t>
      </w:r>
      <w:r>
        <w:rPr>
          <w:color w:val="231F20"/>
          <w:spacing w:val="-25"/>
          <w:w w:val="105"/>
        </w:rPr>
        <w:t> </w:t>
      </w:r>
      <w:r>
        <w:rPr>
          <w:color w:val="231F20"/>
          <w:w w:val="105"/>
        </w:rPr>
        <w:t>to</w:t>
      </w:r>
      <w:r>
        <w:rPr>
          <w:color w:val="231F20"/>
          <w:spacing w:val="-24"/>
          <w:w w:val="105"/>
        </w:rPr>
        <w:t> </w:t>
      </w:r>
      <w:r>
        <w:rPr>
          <w:color w:val="231F20"/>
          <w:w w:val="105"/>
        </w:rPr>
        <w:t>you</w:t>
      </w:r>
      <w:r>
        <w:rPr>
          <w:color w:val="231F20"/>
          <w:spacing w:val="-25"/>
          <w:w w:val="105"/>
        </w:rPr>
        <w:t> </w:t>
      </w:r>
      <w:r>
        <w:rPr>
          <w:color w:val="231F20"/>
          <w:w w:val="105"/>
        </w:rPr>
        <w:t>professionally</w:t>
      </w:r>
      <w:r>
        <w:rPr>
          <w:color w:val="231F20"/>
          <w:spacing w:val="-25"/>
          <w:w w:val="105"/>
        </w:rPr>
        <w:t> </w:t>
      </w:r>
      <w:r>
        <w:rPr>
          <w:color w:val="231F20"/>
          <w:w w:val="105"/>
        </w:rPr>
        <w:t>to</w:t>
      </w:r>
      <w:r>
        <w:rPr>
          <w:color w:val="231F20"/>
          <w:spacing w:val="-24"/>
          <w:w w:val="105"/>
        </w:rPr>
        <w:t> </w:t>
      </w:r>
      <w:r>
        <w:rPr>
          <w:color w:val="231F20"/>
          <w:w w:val="105"/>
        </w:rPr>
        <w:t>learn this skill? (from 0–10, with 0 being “not at all </w:t>
      </w:r>
      <w:r>
        <w:rPr>
          <w:color w:val="231F20"/>
          <w:spacing w:val="2"/>
          <w:w w:val="105"/>
        </w:rPr>
        <w:t>important”</w:t>
      </w:r>
      <w:r>
        <w:rPr>
          <w:color w:val="231F20"/>
          <w:spacing w:val="-16"/>
          <w:w w:val="105"/>
        </w:rPr>
        <w:t> </w:t>
      </w:r>
      <w:r>
        <w:rPr>
          <w:color w:val="231F20"/>
          <w:w w:val="105"/>
        </w:rPr>
        <w:t>to</w:t>
      </w:r>
      <w:r>
        <w:rPr>
          <w:color w:val="231F20"/>
          <w:spacing w:val="-16"/>
          <w:w w:val="105"/>
        </w:rPr>
        <w:t> </w:t>
      </w:r>
      <w:r>
        <w:rPr>
          <w:color w:val="231F20"/>
          <w:w w:val="105"/>
        </w:rPr>
        <w:t>10</w:t>
      </w:r>
      <w:r>
        <w:rPr>
          <w:color w:val="231F20"/>
          <w:spacing w:val="-16"/>
          <w:w w:val="105"/>
        </w:rPr>
        <w:t> </w:t>
      </w:r>
      <w:r>
        <w:rPr>
          <w:color w:val="231F20"/>
          <w:w w:val="105"/>
        </w:rPr>
        <w:t>being</w:t>
      </w:r>
      <w:r>
        <w:rPr>
          <w:color w:val="231F20"/>
          <w:spacing w:val="-15"/>
          <w:w w:val="105"/>
        </w:rPr>
        <w:t> </w:t>
      </w:r>
      <w:r>
        <w:rPr>
          <w:color w:val="231F20"/>
          <w:w w:val="105"/>
        </w:rPr>
        <w:t>“extremely</w:t>
      </w:r>
      <w:r>
        <w:rPr>
          <w:color w:val="231F20"/>
          <w:spacing w:val="-16"/>
          <w:w w:val="105"/>
        </w:rPr>
        <w:t> </w:t>
      </w:r>
      <w:r>
        <w:rPr>
          <w:color w:val="231F20"/>
          <w:spacing w:val="2"/>
          <w:w w:val="105"/>
        </w:rPr>
        <w:t>important”)</w:t>
      </w:r>
    </w:p>
    <w:p>
      <w:pPr>
        <w:spacing w:before="161"/>
        <w:ind w:left="0" w:right="1132" w:firstLine="0"/>
        <w:jc w:val="right"/>
        <w:rPr>
          <w:sz w:val="16"/>
        </w:rPr>
      </w:pPr>
      <w:r>
        <w:rPr/>
        <w:drawing>
          <wp:anchor distT="0" distB="0" distL="0" distR="0" allowOverlap="1" layoutInCell="1" locked="0" behindDoc="0" simplePos="0" relativeHeight="5512">
            <wp:simplePos x="0" y="0"/>
            <wp:positionH relativeFrom="page">
              <wp:posOffset>2300228</wp:posOffset>
            </wp:positionH>
            <wp:positionV relativeFrom="paragraph">
              <wp:posOffset>165524</wp:posOffset>
            </wp:positionV>
            <wp:extent cx="304800" cy="1143000"/>
            <wp:effectExtent l="0" t="0" r="0" b="0"/>
            <wp:wrapNone/>
            <wp:docPr id="63" name="image51.png" descr=""/>
            <wp:cNvGraphicFramePr>
              <a:graphicFrameLocks noChangeAspect="1"/>
            </wp:cNvGraphicFramePr>
            <a:graphic>
              <a:graphicData uri="http://schemas.openxmlformats.org/drawingml/2006/picture">
                <pic:pic>
                  <pic:nvPicPr>
                    <pic:cNvPr id="64" name="image51.png"/>
                    <pic:cNvPicPr/>
                  </pic:nvPicPr>
                  <pic:blipFill>
                    <a:blip r:embed="rId254" cstate="print"/>
                    <a:stretch>
                      <a:fillRect/>
                    </a:stretch>
                  </pic:blipFill>
                  <pic:spPr>
                    <a:xfrm>
                      <a:off x="0" y="0"/>
                      <a:ext cx="304800" cy="1143000"/>
                    </a:xfrm>
                    <a:prstGeom prst="rect">
                      <a:avLst/>
                    </a:prstGeom>
                  </pic:spPr>
                </pic:pic>
              </a:graphicData>
            </a:graphic>
          </wp:anchor>
        </w:drawing>
      </w:r>
      <w:r>
        <w:rPr/>
        <w:drawing>
          <wp:anchor distT="0" distB="0" distL="0" distR="0" allowOverlap="1" layoutInCell="1" locked="0" behindDoc="0" simplePos="0" relativeHeight="5536">
            <wp:simplePos x="0" y="0"/>
            <wp:positionH relativeFrom="page">
              <wp:posOffset>846000</wp:posOffset>
            </wp:positionH>
            <wp:positionV relativeFrom="paragraph">
              <wp:posOffset>114733</wp:posOffset>
            </wp:positionV>
            <wp:extent cx="1244597" cy="1244591"/>
            <wp:effectExtent l="0" t="0" r="0" b="0"/>
            <wp:wrapNone/>
            <wp:docPr id="65" name="image52.png" descr=""/>
            <wp:cNvGraphicFramePr>
              <a:graphicFrameLocks noChangeAspect="1"/>
            </wp:cNvGraphicFramePr>
            <a:graphic>
              <a:graphicData uri="http://schemas.openxmlformats.org/drawingml/2006/picture">
                <pic:pic>
                  <pic:nvPicPr>
                    <pic:cNvPr id="66" name="image52.png"/>
                    <pic:cNvPicPr/>
                  </pic:nvPicPr>
                  <pic:blipFill>
                    <a:blip r:embed="rId255" cstate="print"/>
                    <a:stretch>
                      <a:fillRect/>
                    </a:stretch>
                  </pic:blipFill>
                  <pic:spPr>
                    <a:xfrm>
                      <a:off x="0" y="0"/>
                      <a:ext cx="1244597" cy="1244591"/>
                    </a:xfrm>
                    <a:prstGeom prst="rect">
                      <a:avLst/>
                    </a:prstGeom>
                  </pic:spPr>
                </pic:pic>
              </a:graphicData>
            </a:graphic>
          </wp:anchor>
        </w:drawing>
      </w:r>
      <w:r>
        <w:rPr>
          <w:color w:val="231F20"/>
          <w:w w:val="109"/>
          <w:sz w:val="16"/>
        </w:rPr>
        <w:t>0</w:t>
      </w:r>
    </w:p>
    <w:p>
      <w:pPr>
        <w:spacing w:before="8"/>
        <w:ind w:left="0" w:right="1171" w:firstLine="0"/>
        <w:jc w:val="right"/>
        <w:rPr>
          <w:sz w:val="16"/>
        </w:rPr>
      </w:pPr>
      <w:r>
        <w:rPr>
          <w:color w:val="231F20"/>
          <w:w w:val="65"/>
          <w:sz w:val="16"/>
        </w:rPr>
        <w:t>1</w:t>
      </w:r>
    </w:p>
    <w:p>
      <w:pPr>
        <w:spacing w:before="8"/>
        <w:ind w:left="0" w:right="1149" w:firstLine="0"/>
        <w:jc w:val="right"/>
        <w:rPr>
          <w:sz w:val="16"/>
        </w:rPr>
      </w:pPr>
      <w:r>
        <w:rPr>
          <w:color w:val="231F20"/>
          <w:w w:val="90"/>
          <w:sz w:val="16"/>
        </w:rPr>
        <w:t>2</w:t>
      </w:r>
    </w:p>
    <w:p>
      <w:pPr>
        <w:spacing w:before="8"/>
        <w:ind w:left="0" w:right="1142" w:firstLine="0"/>
        <w:jc w:val="right"/>
        <w:rPr>
          <w:sz w:val="16"/>
        </w:rPr>
      </w:pPr>
      <w:r>
        <w:rPr>
          <w:color w:val="231F20"/>
          <w:w w:val="98"/>
          <w:sz w:val="16"/>
        </w:rPr>
        <w:t>3</w:t>
      </w:r>
    </w:p>
    <w:p>
      <w:pPr>
        <w:spacing w:before="8"/>
        <w:ind w:left="0" w:right="1140" w:firstLine="0"/>
        <w:jc w:val="right"/>
        <w:rPr>
          <w:sz w:val="16"/>
        </w:rPr>
      </w:pPr>
      <w:r>
        <w:rPr>
          <w:color w:val="231F20"/>
          <w:w w:val="101"/>
          <w:sz w:val="16"/>
        </w:rPr>
        <w:t>4</w:t>
      </w:r>
    </w:p>
    <w:p>
      <w:pPr>
        <w:spacing w:before="8"/>
        <w:ind w:left="0" w:right="1146" w:firstLine="0"/>
        <w:jc w:val="right"/>
        <w:rPr>
          <w:sz w:val="16"/>
        </w:rPr>
      </w:pPr>
      <w:r>
        <w:rPr>
          <w:color w:val="231F20"/>
          <w:w w:val="93"/>
          <w:sz w:val="16"/>
        </w:rPr>
        <w:t>5</w:t>
      </w:r>
    </w:p>
    <w:p>
      <w:pPr>
        <w:spacing w:before="8"/>
        <w:ind w:left="0" w:right="1142" w:firstLine="0"/>
        <w:jc w:val="right"/>
        <w:rPr>
          <w:sz w:val="16"/>
        </w:rPr>
      </w:pPr>
      <w:r>
        <w:rPr>
          <w:color w:val="231F20"/>
          <w:w w:val="98"/>
          <w:sz w:val="16"/>
        </w:rPr>
        <w:t>6</w:t>
      </w:r>
    </w:p>
    <w:p>
      <w:pPr>
        <w:spacing w:before="8"/>
        <w:ind w:left="0" w:right="1154" w:firstLine="0"/>
        <w:jc w:val="right"/>
        <w:rPr>
          <w:sz w:val="16"/>
        </w:rPr>
      </w:pPr>
      <w:r>
        <w:rPr>
          <w:color w:val="231F20"/>
          <w:w w:val="85"/>
          <w:sz w:val="16"/>
        </w:rPr>
        <w:t>7</w:t>
      </w:r>
    </w:p>
    <w:p>
      <w:pPr>
        <w:spacing w:before="8"/>
        <w:ind w:left="0" w:right="1144" w:firstLine="0"/>
        <w:jc w:val="right"/>
        <w:rPr>
          <w:sz w:val="16"/>
        </w:rPr>
      </w:pPr>
      <w:r>
        <w:rPr>
          <w:color w:val="231F20"/>
          <w:w w:val="96"/>
          <w:sz w:val="16"/>
        </w:rPr>
        <w:t>8</w:t>
      </w:r>
    </w:p>
    <w:p>
      <w:pPr>
        <w:spacing w:before="8"/>
        <w:ind w:left="0" w:right="1142" w:firstLine="0"/>
        <w:jc w:val="right"/>
        <w:rPr>
          <w:sz w:val="16"/>
        </w:rPr>
      </w:pPr>
      <w:r>
        <w:rPr>
          <w:color w:val="231F20"/>
          <w:w w:val="98"/>
          <w:sz w:val="16"/>
        </w:rPr>
        <w:t>9</w:t>
      </w:r>
    </w:p>
    <w:p>
      <w:pPr>
        <w:spacing w:before="8"/>
        <w:ind w:left="0" w:right="1074" w:firstLine="0"/>
        <w:jc w:val="right"/>
        <w:rPr>
          <w:sz w:val="16"/>
        </w:rPr>
      </w:pPr>
      <w:r>
        <w:rPr>
          <w:color w:val="231F20"/>
          <w:w w:val="85"/>
          <w:sz w:val="16"/>
        </w:rPr>
        <w:t>10</w:t>
      </w:r>
    </w:p>
    <w:p>
      <w:pPr>
        <w:pStyle w:val="BodyText"/>
        <w:spacing w:line="312" w:lineRule="auto" w:before="136"/>
        <w:ind w:left="910" w:right="966" w:hanging="511"/>
      </w:pPr>
      <w:r>
        <w:rPr/>
        <w:br w:type="column"/>
      </w:r>
      <w:r>
        <w:rPr>
          <w:color w:val="231F20"/>
        </w:rPr>
        <w:t>Q5.8 You indicated that you (or your team) have used this skill in your work previously, briefly tell us which of these sub-skills you have also used:</w:t>
      </w:r>
    </w:p>
    <w:p>
      <w:pPr>
        <w:pStyle w:val="BodyText"/>
        <w:spacing w:before="153"/>
        <w:ind w:left="890"/>
      </w:pPr>
      <w:r>
        <w:rPr>
          <w:color w:val="231F20"/>
          <w:w w:val="240"/>
        </w:rPr>
        <w:t>{</w:t>
      </w:r>
      <w:r>
        <w:rPr>
          <w:color w:val="231F20"/>
          <w:spacing w:val="-60"/>
          <w:w w:val="240"/>
        </w:rPr>
        <w:t> </w:t>
      </w:r>
      <w:r>
        <w:rPr>
          <w:color w:val="231F20"/>
          <w:w w:val="110"/>
        </w:rPr>
        <w:t>Define a clear and compelling goal</w:t>
      </w:r>
    </w:p>
    <w:p>
      <w:pPr>
        <w:pStyle w:val="BodyText"/>
        <w:spacing w:before="220"/>
        <w:ind w:left="890"/>
      </w:pPr>
      <w:r>
        <w:rPr>
          <w:color w:val="231F20"/>
          <w:w w:val="240"/>
        </w:rPr>
        <w:t>{ </w:t>
      </w:r>
      <w:r>
        <w:rPr>
          <w:color w:val="231F20"/>
          <w:w w:val="115"/>
        </w:rPr>
        <w:t>Identify participants</w:t>
      </w:r>
    </w:p>
    <w:p>
      <w:pPr>
        <w:pStyle w:val="BodyText"/>
        <w:spacing w:before="220"/>
        <w:ind w:left="890"/>
      </w:pPr>
      <w:r>
        <w:rPr>
          <w:color w:val="231F20"/>
          <w:w w:val="240"/>
        </w:rPr>
        <w:t>{ </w:t>
      </w:r>
      <w:r>
        <w:rPr>
          <w:color w:val="231F20"/>
          <w:w w:val="115"/>
        </w:rPr>
        <w:t>Determine appropriate incentives</w:t>
      </w:r>
    </w:p>
    <w:p>
      <w:pPr>
        <w:pStyle w:val="BodyText"/>
        <w:spacing w:before="220"/>
        <w:ind w:left="890"/>
      </w:pPr>
      <w:r>
        <w:rPr>
          <w:color w:val="231F20"/>
          <w:w w:val="240"/>
        </w:rPr>
        <w:t>{</w:t>
      </w:r>
      <w:r>
        <w:rPr>
          <w:color w:val="231F20"/>
          <w:spacing w:val="-52"/>
          <w:w w:val="240"/>
        </w:rPr>
        <w:t> </w:t>
      </w:r>
      <w:r>
        <w:rPr>
          <w:color w:val="231F20"/>
          <w:w w:val="110"/>
        </w:rPr>
        <w:t>Define the task for people to do</w:t>
      </w:r>
    </w:p>
    <w:p>
      <w:pPr>
        <w:pStyle w:val="BodyText"/>
        <w:spacing w:before="220"/>
        <w:ind w:left="890"/>
      </w:pPr>
      <w:r>
        <w:rPr>
          <w:color w:val="231F20"/>
          <w:w w:val="240"/>
        </w:rPr>
        <w:t>{ </w:t>
      </w:r>
      <w:r>
        <w:rPr>
          <w:color w:val="231F20"/>
          <w:w w:val="105"/>
        </w:rPr>
        <w:t>Decide on assessment criteria</w:t>
      </w:r>
    </w:p>
    <w:p>
      <w:pPr>
        <w:pStyle w:val="BodyText"/>
        <w:spacing w:line="312" w:lineRule="auto" w:before="220"/>
        <w:ind w:left="1250" w:right="2059" w:hanging="360"/>
      </w:pPr>
      <w:r>
        <w:rPr>
          <w:color w:val="231F20"/>
          <w:w w:val="180"/>
        </w:rPr>
        <w:t>{</w:t>
      </w:r>
      <w:r>
        <w:rPr>
          <w:color w:val="231F20"/>
          <w:spacing w:val="-40"/>
          <w:w w:val="180"/>
        </w:rPr>
        <w:t> </w:t>
      </w:r>
      <w:r>
        <w:rPr>
          <w:color w:val="231F20"/>
          <w:w w:val="115"/>
        </w:rPr>
        <w:t>Decide</w:t>
      </w:r>
      <w:r>
        <w:rPr>
          <w:color w:val="231F20"/>
          <w:spacing w:val="-47"/>
          <w:w w:val="115"/>
        </w:rPr>
        <w:t> </w:t>
      </w:r>
      <w:r>
        <w:rPr>
          <w:color w:val="231F20"/>
          <w:w w:val="115"/>
        </w:rPr>
        <w:t>how</w:t>
      </w:r>
      <w:r>
        <w:rPr>
          <w:color w:val="231F20"/>
          <w:spacing w:val="-48"/>
          <w:w w:val="115"/>
        </w:rPr>
        <w:t> </w:t>
      </w:r>
      <w:r>
        <w:rPr>
          <w:color w:val="231F20"/>
          <w:w w:val="115"/>
        </w:rPr>
        <w:t>to</w:t>
      </w:r>
      <w:r>
        <w:rPr>
          <w:color w:val="231F20"/>
          <w:spacing w:val="-47"/>
          <w:w w:val="115"/>
        </w:rPr>
        <w:t> </w:t>
      </w:r>
      <w:r>
        <w:rPr>
          <w:color w:val="231F20"/>
          <w:w w:val="115"/>
        </w:rPr>
        <w:t>use</w:t>
      </w:r>
      <w:r>
        <w:rPr>
          <w:color w:val="231F20"/>
          <w:spacing w:val="-47"/>
          <w:w w:val="115"/>
        </w:rPr>
        <w:t> </w:t>
      </w:r>
      <w:r>
        <w:rPr>
          <w:color w:val="231F20"/>
          <w:w w:val="115"/>
        </w:rPr>
        <w:t>participants’ contributions</w:t>
      </w:r>
    </w:p>
    <w:p>
      <w:pPr>
        <w:pStyle w:val="BodyText"/>
        <w:spacing w:before="3"/>
        <w:rPr>
          <w:sz w:val="26"/>
        </w:rPr>
      </w:pPr>
    </w:p>
    <w:p>
      <w:pPr>
        <w:pStyle w:val="BodyText"/>
        <w:spacing w:before="1"/>
        <w:ind w:left="400"/>
      </w:pPr>
      <w:r>
        <w:rPr>
          <w:color w:val="231F20"/>
        </w:rPr>
        <w:t>Q6.1 Behavioural insights</w:t>
      </w:r>
    </w:p>
    <w:p>
      <w:pPr>
        <w:pStyle w:val="BodyText"/>
        <w:spacing w:before="11"/>
        <w:rPr>
          <w:sz w:val="18"/>
        </w:rPr>
      </w:pPr>
      <w:r>
        <w:rPr/>
        <w:drawing>
          <wp:anchor distT="0" distB="0" distL="0" distR="0" allowOverlap="1" layoutInCell="1" locked="0" behindDoc="0" simplePos="0" relativeHeight="186">
            <wp:simplePos x="0" y="0"/>
            <wp:positionH relativeFrom="page">
              <wp:posOffset>3915003</wp:posOffset>
            </wp:positionH>
            <wp:positionV relativeFrom="paragraph">
              <wp:posOffset>163500</wp:posOffset>
            </wp:positionV>
            <wp:extent cx="3093392" cy="2514409"/>
            <wp:effectExtent l="0" t="0" r="0" b="0"/>
            <wp:wrapTopAndBottom/>
            <wp:docPr id="67" name="image56.jpeg" descr=""/>
            <wp:cNvGraphicFramePr>
              <a:graphicFrameLocks noChangeAspect="1"/>
            </wp:cNvGraphicFramePr>
            <a:graphic>
              <a:graphicData uri="http://schemas.openxmlformats.org/drawingml/2006/picture">
                <pic:pic>
                  <pic:nvPicPr>
                    <pic:cNvPr id="68" name="image56.jpeg"/>
                    <pic:cNvPicPr/>
                  </pic:nvPicPr>
                  <pic:blipFill>
                    <a:blip r:embed="rId284" cstate="print"/>
                    <a:stretch>
                      <a:fillRect/>
                    </a:stretch>
                  </pic:blipFill>
                  <pic:spPr>
                    <a:xfrm>
                      <a:off x="0" y="0"/>
                      <a:ext cx="3093392" cy="2514409"/>
                    </a:xfrm>
                    <a:prstGeom prst="rect">
                      <a:avLst/>
                    </a:prstGeom>
                  </pic:spPr>
                </pic:pic>
              </a:graphicData>
            </a:graphic>
          </wp:anchor>
        </w:drawing>
      </w:r>
    </w:p>
    <w:p>
      <w:pPr>
        <w:spacing w:before="127"/>
        <w:ind w:left="400" w:right="0" w:firstLine="0"/>
        <w:jc w:val="left"/>
        <w:rPr>
          <w:i/>
          <w:sz w:val="16"/>
        </w:rPr>
      </w:pPr>
      <w:r>
        <w:rPr>
          <w:i/>
          <w:color w:val="231F20"/>
          <w:sz w:val="16"/>
        </w:rPr>
        <w:t>Source: Mathematica Policy Research</w:t>
      </w:r>
    </w:p>
    <w:p>
      <w:pPr>
        <w:pStyle w:val="BodyText"/>
        <w:rPr>
          <w:i/>
          <w:sz w:val="22"/>
        </w:rPr>
      </w:pPr>
    </w:p>
    <w:p>
      <w:pPr>
        <w:pStyle w:val="BodyText"/>
        <w:spacing w:before="2"/>
        <w:rPr>
          <w:i/>
          <w:sz w:val="18"/>
        </w:rPr>
      </w:pPr>
    </w:p>
    <w:p>
      <w:pPr>
        <w:pStyle w:val="Heading6"/>
        <w:ind w:left="400"/>
      </w:pPr>
      <w:r>
        <w:rPr>
          <w:color w:val="231F20"/>
        </w:rPr>
        <w:t>What is it?</w:t>
      </w:r>
    </w:p>
    <w:p>
      <w:pPr>
        <w:pStyle w:val="BodyText"/>
        <w:spacing w:line="312" w:lineRule="auto" w:before="220"/>
        <w:ind w:left="400" w:right="905"/>
      </w:pPr>
      <w:r>
        <w:rPr>
          <w:color w:val="231F20"/>
        </w:rPr>
        <w:t>Using insights about human behaviour from psychology, cognitive science, and social science to develop and test policies and services that encourage individuals to make better decisions. Behavioural insights involve understanding behaviours related to an issue, prioritising key behaviours to change in order to achieve an outcome, and empirically testing the effectiveness of behaviour change</w:t>
      </w:r>
      <w:r>
        <w:rPr>
          <w:color w:val="231F20"/>
          <w:spacing w:val="-22"/>
        </w:rPr>
        <w:t> </w:t>
      </w:r>
      <w:r>
        <w:rPr>
          <w:color w:val="231F20"/>
        </w:rPr>
        <w:t>strategies.</w:t>
      </w:r>
    </w:p>
    <w:p>
      <w:pPr>
        <w:spacing w:after="0" w:line="312" w:lineRule="auto"/>
        <w:sectPr>
          <w:type w:val="continuous"/>
          <w:pgSz w:w="11910" w:h="16840"/>
          <w:pgMar w:top="920" w:bottom="280" w:left="0" w:right="0"/>
          <w:cols w:num="2" w:equalWidth="0">
            <w:col w:w="5726" w:space="40"/>
            <w:col w:w="6144"/>
          </w:cols>
        </w:sectPr>
      </w:pPr>
    </w:p>
    <w:p>
      <w:pPr>
        <w:pStyle w:val="BodyText"/>
      </w:pPr>
    </w:p>
    <w:p>
      <w:pPr>
        <w:pStyle w:val="BodyText"/>
      </w:pPr>
    </w:p>
    <w:p>
      <w:pPr>
        <w:pStyle w:val="BodyText"/>
        <w:rPr>
          <w:sz w:val="27"/>
        </w:rPr>
      </w:pPr>
    </w:p>
    <w:p>
      <w:pPr>
        <w:spacing w:after="0"/>
        <w:rPr>
          <w:sz w:val="27"/>
        </w:rPr>
        <w:sectPr>
          <w:headerReference w:type="default" r:id="rId285"/>
          <w:footerReference w:type="default" r:id="rId286"/>
          <w:pgSz w:w="11910" w:h="16840"/>
          <w:pgMar w:header="0" w:footer="718" w:top="1580" w:bottom="900" w:left="0" w:right="0"/>
          <w:pgNumType w:start="93"/>
        </w:sectPr>
      </w:pPr>
    </w:p>
    <w:p>
      <w:pPr>
        <w:pStyle w:val="BodyText"/>
        <w:spacing w:before="136"/>
        <w:ind w:left="850"/>
      </w:pPr>
      <w:r>
        <w:rPr>
          <w:color w:val="231F20"/>
        </w:rPr>
        <w:t>Q6.2 Why does it matter?</w:t>
      </w:r>
    </w:p>
    <w:p>
      <w:pPr>
        <w:pStyle w:val="BodyText"/>
        <w:spacing w:line="312" w:lineRule="auto" w:before="220"/>
        <w:ind w:left="850"/>
      </w:pPr>
      <w:r>
        <w:rPr>
          <w:color w:val="231F20"/>
        </w:rPr>
        <w:t>Behavioural insights aim at improving the welfare of citizens and consumers through policies and services that are formed based on empirically-tested results. It has been used across public services to generate low cost interventions to improve outcomes. Behaviour change can also make a big contribution to solving complex social, environmental and organisational problems. Show me an example:</w:t>
      </w:r>
    </w:p>
    <w:p>
      <w:pPr>
        <w:pStyle w:val="BodyText"/>
        <w:spacing w:before="9"/>
        <w:rPr>
          <w:sz w:val="26"/>
        </w:rPr>
      </w:pPr>
    </w:p>
    <w:p>
      <w:pPr>
        <w:pStyle w:val="BodyText"/>
        <w:spacing w:before="1"/>
        <w:ind w:left="850"/>
      </w:pPr>
      <w:r>
        <w:rPr>
          <w:color w:val="231F20"/>
          <w:w w:val="105"/>
        </w:rPr>
        <w:t>Watch the video </w:t>
      </w:r>
      <w:hyperlink r:id="rId247">
        <w:r>
          <w:rPr>
            <w:color w:val="231F20"/>
            <w:w w:val="105"/>
            <w:u w:val="single" w:color="231F20"/>
          </w:rPr>
          <w:t>here</w:t>
        </w:r>
      </w:hyperlink>
      <w:r>
        <w:rPr>
          <w:color w:val="231F20"/>
          <w:w w:val="105"/>
        </w:rPr>
        <w:t>.</w:t>
      </w:r>
    </w:p>
    <w:p>
      <w:pPr>
        <w:pStyle w:val="BodyText"/>
        <w:spacing w:before="1"/>
        <w:rPr>
          <w:sz w:val="32"/>
        </w:rPr>
      </w:pPr>
    </w:p>
    <w:p>
      <w:pPr>
        <w:pStyle w:val="BodyText"/>
        <w:spacing w:line="312" w:lineRule="auto" w:before="1"/>
        <w:ind w:left="850" w:right="31"/>
      </w:pPr>
      <w:r>
        <w:rPr>
          <w:color w:val="231F20"/>
        </w:rPr>
        <w:t>In 2013 the Environment Protection Authority Victoria (EPA) was facing a decline in the payment of litter fines even though the fines for litter thrown out of  cars were increasing. The </w:t>
      </w:r>
      <w:r>
        <w:rPr>
          <w:color w:val="231F20"/>
          <w:spacing w:val="-4"/>
        </w:rPr>
        <w:t>EPA </w:t>
      </w:r>
      <w:r>
        <w:rPr>
          <w:color w:val="231F20"/>
        </w:rPr>
        <w:t>tested behaviour change approaches such as personalisation and loss aversion on the information that was presented to the offenders in order to encourage on-time</w:t>
      </w:r>
      <w:r>
        <w:rPr>
          <w:color w:val="231F20"/>
          <w:spacing w:val="30"/>
        </w:rPr>
        <w:t> </w:t>
      </w:r>
      <w:r>
        <w:rPr>
          <w:color w:val="231F20"/>
        </w:rPr>
        <w:t>payment.</w:t>
      </w:r>
    </w:p>
    <w:p>
      <w:pPr>
        <w:pStyle w:val="BodyText"/>
        <w:spacing w:line="312" w:lineRule="auto" w:before="7"/>
        <w:ind w:left="850" w:right="1"/>
      </w:pPr>
      <w:r>
        <w:rPr>
          <w:color w:val="231F20"/>
          <w:w w:val="105"/>
        </w:rPr>
        <w:t>In addition, it modified the process for submitting statutory declarations to reduce the number of </w:t>
      </w:r>
      <w:r>
        <w:rPr>
          <w:color w:val="231F20"/>
        </w:rPr>
        <w:t>people</w:t>
      </w:r>
      <w:r>
        <w:rPr>
          <w:color w:val="231F20"/>
          <w:spacing w:val="-11"/>
        </w:rPr>
        <w:t> </w:t>
      </w:r>
      <w:r>
        <w:rPr>
          <w:color w:val="231F20"/>
        </w:rPr>
        <w:t>avoiding</w:t>
      </w:r>
      <w:r>
        <w:rPr>
          <w:color w:val="231F20"/>
          <w:spacing w:val="-10"/>
        </w:rPr>
        <w:t> </w:t>
      </w:r>
      <w:r>
        <w:rPr>
          <w:color w:val="231F20"/>
        </w:rPr>
        <w:t>payment.</w:t>
      </w:r>
      <w:r>
        <w:rPr>
          <w:color w:val="231F20"/>
          <w:spacing w:val="-11"/>
        </w:rPr>
        <w:t> </w:t>
      </w:r>
      <w:r>
        <w:rPr>
          <w:color w:val="231F20"/>
        </w:rPr>
        <w:t>The</w:t>
      </w:r>
      <w:r>
        <w:rPr>
          <w:color w:val="231F20"/>
          <w:spacing w:val="-10"/>
        </w:rPr>
        <w:t> </w:t>
      </w:r>
      <w:r>
        <w:rPr>
          <w:color w:val="231F20"/>
        </w:rPr>
        <w:t>trial</w:t>
      </w:r>
      <w:r>
        <w:rPr>
          <w:color w:val="231F20"/>
          <w:spacing w:val="-11"/>
        </w:rPr>
        <w:t> </w:t>
      </w:r>
      <w:r>
        <w:rPr>
          <w:color w:val="231F20"/>
        </w:rPr>
        <w:t>showed</w:t>
      </w:r>
      <w:r>
        <w:rPr>
          <w:color w:val="231F20"/>
          <w:spacing w:val="-10"/>
        </w:rPr>
        <w:t> </w:t>
      </w:r>
      <w:r>
        <w:rPr>
          <w:color w:val="231F20"/>
        </w:rPr>
        <w:t>an</w:t>
      </w:r>
      <w:r>
        <w:rPr>
          <w:color w:val="231F20"/>
          <w:spacing w:val="-11"/>
        </w:rPr>
        <w:t> </w:t>
      </w:r>
      <w:r>
        <w:rPr>
          <w:color w:val="231F20"/>
        </w:rPr>
        <w:t>average </w:t>
      </w:r>
      <w:r>
        <w:rPr>
          <w:color w:val="231F20"/>
          <w:w w:val="105"/>
        </w:rPr>
        <w:t>increase of 13 per cent on the people who were avoiding late fines by paying on time, and an 18 per cent reduction in the number of people submitting statutory</w:t>
      </w:r>
      <w:r>
        <w:rPr>
          <w:color w:val="231F20"/>
          <w:spacing w:val="-10"/>
          <w:w w:val="105"/>
        </w:rPr>
        <w:t> </w:t>
      </w:r>
      <w:r>
        <w:rPr>
          <w:color w:val="231F20"/>
          <w:w w:val="105"/>
        </w:rPr>
        <w:t>declarations.</w:t>
      </w:r>
    </w:p>
    <w:p>
      <w:pPr>
        <w:pStyle w:val="BodyText"/>
        <w:spacing w:before="8"/>
        <w:rPr>
          <w:sz w:val="26"/>
        </w:rPr>
      </w:pPr>
    </w:p>
    <w:p>
      <w:pPr>
        <w:pStyle w:val="BodyText"/>
        <w:spacing w:line="312" w:lineRule="auto"/>
        <w:ind w:left="1077" w:right="487" w:hanging="227"/>
      </w:pPr>
      <w:r>
        <w:rPr>
          <w:color w:val="231F20"/>
        </w:rPr>
        <w:t>y EAST: Four Simple Ways to Apply </w:t>
      </w:r>
      <w:hyperlink r:id="rId287">
        <w:r>
          <w:rPr>
            <w:color w:val="231F20"/>
            <w:u w:val="single" w:color="231F20"/>
          </w:rPr>
          <w:t>Behavioural</w:t>
        </w:r>
      </w:hyperlink>
      <w:hyperlink r:id="rId287">
        <w:r>
          <w:rPr>
            <w:color w:val="231F20"/>
            <w:u w:val="single" w:color="231F20"/>
          </w:rPr>
          <w:t> Insights Toolkit</w:t>
        </w:r>
      </w:hyperlink>
    </w:p>
    <w:p>
      <w:pPr>
        <w:pStyle w:val="BodyText"/>
        <w:spacing w:before="152"/>
        <w:ind w:left="850"/>
      </w:pPr>
      <w:r>
        <w:rPr>
          <w:color w:val="231F20"/>
        </w:rPr>
        <w:t>y OECD </w:t>
      </w:r>
      <w:hyperlink r:id="rId288">
        <w:r>
          <w:rPr>
            <w:color w:val="231F20"/>
            <w:u w:val="single" w:color="231F20"/>
          </w:rPr>
          <w:t>Behavioural Insights Toolkit</w:t>
        </w:r>
      </w:hyperlink>
    </w:p>
    <w:p>
      <w:pPr>
        <w:pStyle w:val="BodyText"/>
        <w:spacing w:before="220"/>
        <w:ind w:left="850"/>
      </w:pPr>
      <w:r>
        <w:rPr>
          <w:color w:val="231F20"/>
        </w:rPr>
        <w:t>y Behaviour Works </w:t>
      </w:r>
      <w:hyperlink r:id="rId289">
        <w:r>
          <w:rPr>
            <w:color w:val="231F20"/>
            <w:u w:val="single" w:color="231F20"/>
          </w:rPr>
          <w:t>Method</w:t>
        </w:r>
      </w:hyperlink>
    </w:p>
    <w:p>
      <w:pPr>
        <w:pStyle w:val="BodyText"/>
        <w:spacing w:line="600" w:lineRule="atLeast"/>
        <w:ind w:left="850" w:right="617"/>
      </w:pPr>
      <w:r>
        <w:rPr>
          <w:color w:val="231F20"/>
        </w:rPr>
        <w:t>Now please, answer the following questions... Q6.3 Select all that apply. Prior to this survey:</w:t>
      </w:r>
    </w:p>
    <w:p>
      <w:pPr>
        <w:pStyle w:val="BodyText"/>
        <w:spacing w:line="312" w:lineRule="auto" w:before="220"/>
        <w:ind w:left="1700" w:right="619" w:hanging="360"/>
      </w:pPr>
      <w:r>
        <w:rPr>
          <w:color w:val="231F20"/>
          <w:w w:val="240"/>
        </w:rPr>
        <w:t>{</w:t>
      </w:r>
      <w:r>
        <w:rPr>
          <w:color w:val="231F20"/>
          <w:spacing w:val="-47"/>
          <w:w w:val="240"/>
        </w:rPr>
        <w:t> </w:t>
      </w:r>
      <w:r>
        <w:rPr>
          <w:color w:val="231F20"/>
          <w:w w:val="110"/>
        </w:rPr>
        <w:t>I</w:t>
      </w:r>
      <w:r>
        <w:rPr>
          <w:color w:val="231F20"/>
          <w:spacing w:val="-37"/>
          <w:w w:val="110"/>
        </w:rPr>
        <w:t> </w:t>
      </w:r>
      <w:r>
        <w:rPr>
          <w:color w:val="231F20"/>
          <w:w w:val="110"/>
        </w:rPr>
        <w:t>could</w:t>
      </w:r>
      <w:r>
        <w:rPr>
          <w:color w:val="231F20"/>
          <w:spacing w:val="-38"/>
          <w:w w:val="110"/>
        </w:rPr>
        <w:t> </w:t>
      </w:r>
      <w:r>
        <w:rPr>
          <w:color w:val="231F20"/>
          <w:w w:val="110"/>
        </w:rPr>
        <w:t>explain</w:t>
      </w:r>
      <w:r>
        <w:rPr>
          <w:color w:val="231F20"/>
          <w:spacing w:val="-37"/>
          <w:w w:val="110"/>
        </w:rPr>
        <w:t> </w:t>
      </w:r>
      <w:r>
        <w:rPr>
          <w:color w:val="231F20"/>
          <w:w w:val="110"/>
        </w:rPr>
        <w:t>the</w:t>
      </w:r>
      <w:r>
        <w:rPr>
          <w:color w:val="231F20"/>
          <w:spacing w:val="-38"/>
          <w:w w:val="110"/>
        </w:rPr>
        <w:t> </w:t>
      </w:r>
      <w:r>
        <w:rPr>
          <w:color w:val="231F20"/>
          <w:w w:val="110"/>
        </w:rPr>
        <w:t>skill</w:t>
      </w:r>
      <w:r>
        <w:rPr>
          <w:color w:val="231F20"/>
          <w:spacing w:val="-37"/>
          <w:w w:val="110"/>
        </w:rPr>
        <w:t> </w:t>
      </w:r>
      <w:r>
        <w:rPr>
          <w:color w:val="231F20"/>
          <w:w w:val="110"/>
        </w:rPr>
        <w:t>of</w:t>
      </w:r>
      <w:r>
        <w:rPr>
          <w:color w:val="231F20"/>
          <w:spacing w:val="-38"/>
          <w:w w:val="110"/>
        </w:rPr>
        <w:t> </w:t>
      </w:r>
      <w:r>
        <w:rPr>
          <w:color w:val="231F20"/>
          <w:w w:val="110"/>
        </w:rPr>
        <w:t>Behavioural Insights to</w:t>
      </w:r>
      <w:r>
        <w:rPr>
          <w:color w:val="231F20"/>
          <w:spacing w:val="-31"/>
          <w:w w:val="110"/>
        </w:rPr>
        <w:t> </w:t>
      </w:r>
      <w:r>
        <w:rPr>
          <w:color w:val="231F20"/>
          <w:w w:val="110"/>
        </w:rPr>
        <w:t>others.</w:t>
      </w:r>
    </w:p>
    <w:p>
      <w:pPr>
        <w:pStyle w:val="BodyText"/>
        <w:spacing w:line="312" w:lineRule="auto" w:before="152"/>
        <w:ind w:left="1700" w:right="851" w:hanging="360"/>
      </w:pPr>
      <w:r>
        <w:rPr>
          <w:color w:val="231F20"/>
          <w:w w:val="240"/>
        </w:rPr>
        <w:t>{</w:t>
      </w:r>
      <w:r>
        <w:rPr>
          <w:color w:val="231F20"/>
          <w:spacing w:val="-39"/>
          <w:w w:val="240"/>
        </w:rPr>
        <w:t> </w:t>
      </w:r>
      <w:r>
        <w:rPr>
          <w:color w:val="231F20"/>
          <w:w w:val="110"/>
        </w:rPr>
        <w:t>I</w:t>
      </w:r>
      <w:r>
        <w:rPr>
          <w:color w:val="231F20"/>
          <w:spacing w:val="-35"/>
          <w:w w:val="110"/>
        </w:rPr>
        <w:t> </w:t>
      </w:r>
      <w:r>
        <w:rPr>
          <w:color w:val="231F20"/>
          <w:w w:val="110"/>
        </w:rPr>
        <w:t>(or</w:t>
      </w:r>
      <w:r>
        <w:rPr>
          <w:color w:val="231F20"/>
          <w:spacing w:val="-35"/>
          <w:w w:val="110"/>
        </w:rPr>
        <w:t> </w:t>
      </w:r>
      <w:r>
        <w:rPr>
          <w:color w:val="231F20"/>
          <w:w w:val="110"/>
        </w:rPr>
        <w:t>my</w:t>
      </w:r>
      <w:r>
        <w:rPr>
          <w:color w:val="231F20"/>
          <w:spacing w:val="-35"/>
          <w:w w:val="110"/>
        </w:rPr>
        <w:t> </w:t>
      </w:r>
      <w:r>
        <w:rPr>
          <w:color w:val="231F20"/>
          <w:w w:val="110"/>
        </w:rPr>
        <w:t>team)</w:t>
      </w:r>
      <w:r>
        <w:rPr>
          <w:color w:val="231F20"/>
          <w:spacing w:val="-35"/>
          <w:w w:val="110"/>
        </w:rPr>
        <w:t> </w:t>
      </w:r>
      <w:r>
        <w:rPr>
          <w:color w:val="231F20"/>
          <w:w w:val="110"/>
        </w:rPr>
        <w:t>have</w:t>
      </w:r>
      <w:r>
        <w:rPr>
          <w:color w:val="231F20"/>
          <w:spacing w:val="-35"/>
          <w:w w:val="110"/>
        </w:rPr>
        <w:t> </w:t>
      </w:r>
      <w:r>
        <w:rPr>
          <w:color w:val="231F20"/>
          <w:w w:val="110"/>
        </w:rPr>
        <w:t>used</w:t>
      </w:r>
      <w:r>
        <w:rPr>
          <w:color w:val="231F20"/>
          <w:spacing w:val="-36"/>
          <w:w w:val="110"/>
        </w:rPr>
        <w:t> </w:t>
      </w:r>
      <w:r>
        <w:rPr>
          <w:color w:val="231F20"/>
          <w:w w:val="110"/>
        </w:rPr>
        <w:t>the</w:t>
      </w:r>
      <w:r>
        <w:rPr>
          <w:color w:val="231F20"/>
          <w:spacing w:val="-35"/>
          <w:w w:val="110"/>
        </w:rPr>
        <w:t> </w:t>
      </w:r>
      <w:r>
        <w:rPr>
          <w:color w:val="231F20"/>
          <w:w w:val="110"/>
        </w:rPr>
        <w:t>skill</w:t>
      </w:r>
      <w:r>
        <w:rPr>
          <w:color w:val="231F20"/>
          <w:spacing w:val="-35"/>
          <w:w w:val="110"/>
        </w:rPr>
        <w:t> </w:t>
      </w:r>
      <w:r>
        <w:rPr>
          <w:color w:val="231F20"/>
          <w:w w:val="110"/>
        </w:rPr>
        <w:t>of Behavioural</w:t>
      </w:r>
      <w:r>
        <w:rPr>
          <w:color w:val="231F20"/>
          <w:spacing w:val="-42"/>
          <w:w w:val="110"/>
        </w:rPr>
        <w:t> </w:t>
      </w:r>
      <w:r>
        <w:rPr>
          <w:color w:val="231F20"/>
          <w:w w:val="110"/>
        </w:rPr>
        <w:t>Insights</w:t>
      </w:r>
      <w:r>
        <w:rPr>
          <w:color w:val="231F20"/>
          <w:spacing w:val="-42"/>
          <w:w w:val="110"/>
        </w:rPr>
        <w:t> </w:t>
      </w:r>
      <w:r>
        <w:rPr>
          <w:color w:val="231F20"/>
          <w:w w:val="110"/>
        </w:rPr>
        <w:t>in</w:t>
      </w:r>
      <w:r>
        <w:rPr>
          <w:color w:val="231F20"/>
          <w:spacing w:val="-42"/>
          <w:w w:val="110"/>
        </w:rPr>
        <w:t> </w:t>
      </w:r>
      <w:r>
        <w:rPr>
          <w:color w:val="231F20"/>
          <w:w w:val="110"/>
        </w:rPr>
        <w:t>our</w:t>
      </w:r>
      <w:r>
        <w:rPr>
          <w:color w:val="231F20"/>
          <w:spacing w:val="-42"/>
          <w:w w:val="110"/>
        </w:rPr>
        <w:t> </w:t>
      </w:r>
      <w:r>
        <w:rPr>
          <w:color w:val="231F20"/>
          <w:w w:val="110"/>
        </w:rPr>
        <w:t>work.</w:t>
      </w:r>
    </w:p>
    <w:p>
      <w:pPr>
        <w:pStyle w:val="BodyText"/>
        <w:spacing w:before="152"/>
        <w:ind w:left="1340"/>
      </w:pPr>
      <w:r>
        <w:rPr>
          <w:color w:val="231F20"/>
          <w:w w:val="240"/>
        </w:rPr>
        <w:t>{ </w:t>
      </w:r>
      <w:r>
        <w:rPr>
          <w:color w:val="231F20"/>
          <w:w w:val="110"/>
        </w:rPr>
        <w:t>I want to know more.</w:t>
      </w:r>
    </w:p>
    <w:p>
      <w:pPr>
        <w:pStyle w:val="BodyText"/>
        <w:spacing w:before="220"/>
        <w:ind w:left="1340"/>
      </w:pPr>
      <w:r>
        <w:rPr>
          <w:color w:val="231F20"/>
          <w:w w:val="240"/>
        </w:rPr>
        <w:t>{ </w:t>
      </w:r>
      <w:r>
        <w:rPr>
          <w:color w:val="231F20"/>
          <w:w w:val="105"/>
        </w:rPr>
        <w:t>None of the above.</w:t>
      </w:r>
    </w:p>
    <w:p>
      <w:pPr>
        <w:pStyle w:val="BodyText"/>
        <w:spacing w:line="312" w:lineRule="auto" w:before="136"/>
        <w:ind w:left="966" w:right="911" w:hanging="511"/>
      </w:pPr>
      <w:r>
        <w:rPr/>
        <w:br w:type="column"/>
      </w:r>
      <w:r>
        <w:rPr>
          <w:color w:val="231F20"/>
        </w:rPr>
        <w:t>Q6.4 How often have you (or your team) used this skill in the last year?</w:t>
      </w:r>
    </w:p>
    <w:p>
      <w:pPr>
        <w:pStyle w:val="BodyText"/>
        <w:spacing w:before="152"/>
        <w:ind w:left="946"/>
      </w:pPr>
      <w:r>
        <w:rPr>
          <w:color w:val="231F20"/>
          <w:w w:val="240"/>
        </w:rPr>
        <w:t>{ </w:t>
      </w:r>
      <w:r>
        <w:rPr>
          <w:color w:val="231F20"/>
          <w:w w:val="110"/>
        </w:rPr>
        <w:t>Always</w:t>
      </w:r>
    </w:p>
    <w:p>
      <w:pPr>
        <w:pStyle w:val="BodyText"/>
        <w:spacing w:before="220"/>
        <w:ind w:left="946"/>
      </w:pPr>
      <w:r>
        <w:rPr>
          <w:color w:val="231F20"/>
          <w:w w:val="240"/>
        </w:rPr>
        <w:t>{ </w:t>
      </w:r>
      <w:r>
        <w:rPr>
          <w:color w:val="231F20"/>
          <w:w w:val="125"/>
        </w:rPr>
        <w:t>Often</w:t>
      </w:r>
    </w:p>
    <w:p>
      <w:pPr>
        <w:pStyle w:val="BodyText"/>
        <w:spacing w:before="220"/>
        <w:ind w:left="946"/>
      </w:pPr>
      <w:r>
        <w:rPr>
          <w:color w:val="231F20"/>
          <w:w w:val="240"/>
        </w:rPr>
        <w:t>{ </w:t>
      </w:r>
      <w:r>
        <w:rPr>
          <w:color w:val="231F20"/>
          <w:w w:val="115"/>
        </w:rPr>
        <w:t>Sometimes</w:t>
      </w:r>
    </w:p>
    <w:p>
      <w:pPr>
        <w:pStyle w:val="BodyText"/>
        <w:spacing w:before="220"/>
        <w:ind w:left="946"/>
      </w:pPr>
      <w:r>
        <w:rPr>
          <w:color w:val="231F20"/>
          <w:w w:val="240"/>
        </w:rPr>
        <w:t>{</w:t>
      </w:r>
      <w:r>
        <w:rPr>
          <w:color w:val="231F20"/>
          <w:spacing w:val="-45"/>
          <w:w w:val="240"/>
        </w:rPr>
        <w:t> </w:t>
      </w:r>
      <w:r>
        <w:rPr>
          <w:color w:val="231F20"/>
          <w:w w:val="115"/>
        </w:rPr>
        <w:t>Rarely</w:t>
      </w:r>
    </w:p>
    <w:p>
      <w:pPr>
        <w:pStyle w:val="BodyText"/>
        <w:spacing w:before="220"/>
        <w:ind w:left="946"/>
      </w:pPr>
      <w:r>
        <w:rPr>
          <w:color w:val="231F20"/>
          <w:w w:val="240"/>
        </w:rPr>
        <w:t>{</w:t>
      </w:r>
      <w:r>
        <w:rPr>
          <w:color w:val="231F20"/>
          <w:spacing w:val="-21"/>
          <w:w w:val="240"/>
        </w:rPr>
        <w:t> </w:t>
      </w:r>
      <w:r>
        <w:rPr>
          <w:color w:val="231F20"/>
          <w:w w:val="115"/>
        </w:rPr>
        <w:t>Never</w:t>
      </w:r>
    </w:p>
    <w:p>
      <w:pPr>
        <w:pStyle w:val="BodyText"/>
        <w:spacing w:before="2"/>
        <w:rPr>
          <w:sz w:val="32"/>
        </w:rPr>
      </w:pPr>
    </w:p>
    <w:p>
      <w:pPr>
        <w:pStyle w:val="BodyText"/>
        <w:spacing w:line="312" w:lineRule="auto"/>
        <w:ind w:left="966" w:right="324" w:hanging="511"/>
      </w:pPr>
      <w:r>
        <w:rPr>
          <w:color w:val="231F20"/>
        </w:rPr>
        <w:t>Q6.5</w:t>
      </w:r>
      <w:r>
        <w:rPr>
          <w:color w:val="231F20"/>
          <w:spacing w:val="-13"/>
        </w:rPr>
        <w:t> </w:t>
      </w:r>
      <w:r>
        <w:rPr>
          <w:color w:val="231F20"/>
        </w:rPr>
        <w:t>Have</w:t>
      </w:r>
      <w:r>
        <w:rPr>
          <w:color w:val="231F20"/>
          <w:spacing w:val="-13"/>
        </w:rPr>
        <w:t> </w:t>
      </w:r>
      <w:r>
        <w:rPr>
          <w:color w:val="231F20"/>
        </w:rPr>
        <w:t>you</w:t>
      </w:r>
      <w:r>
        <w:rPr>
          <w:color w:val="231F20"/>
          <w:spacing w:val="-13"/>
        </w:rPr>
        <w:t> </w:t>
      </w:r>
      <w:r>
        <w:rPr>
          <w:color w:val="231F20"/>
        </w:rPr>
        <w:t>had</w:t>
      </w:r>
      <w:r>
        <w:rPr>
          <w:color w:val="231F20"/>
          <w:spacing w:val="-12"/>
        </w:rPr>
        <w:t> </w:t>
      </w:r>
      <w:r>
        <w:rPr>
          <w:color w:val="231F20"/>
        </w:rPr>
        <w:t>any</w:t>
      </w:r>
      <w:r>
        <w:rPr>
          <w:color w:val="231F20"/>
          <w:spacing w:val="-13"/>
        </w:rPr>
        <w:t> </w:t>
      </w:r>
      <w:r>
        <w:rPr>
          <w:color w:val="231F20"/>
        </w:rPr>
        <w:t>formal</w:t>
      </w:r>
      <w:r>
        <w:rPr>
          <w:color w:val="231F20"/>
          <w:spacing w:val="-13"/>
        </w:rPr>
        <w:t> </w:t>
      </w:r>
      <w:r>
        <w:rPr>
          <w:color w:val="231F20"/>
        </w:rPr>
        <w:t>training</w:t>
      </w:r>
      <w:r>
        <w:rPr>
          <w:color w:val="231F20"/>
          <w:spacing w:val="-12"/>
        </w:rPr>
        <w:t> </w:t>
      </w:r>
      <w:r>
        <w:rPr>
          <w:color w:val="231F20"/>
        </w:rPr>
        <w:t>in</w:t>
      </w:r>
      <w:r>
        <w:rPr>
          <w:color w:val="231F20"/>
          <w:spacing w:val="-13"/>
        </w:rPr>
        <w:t> </w:t>
      </w:r>
      <w:r>
        <w:rPr>
          <w:color w:val="231F20"/>
        </w:rPr>
        <w:t>this</w:t>
      </w:r>
      <w:r>
        <w:rPr>
          <w:color w:val="231F20"/>
          <w:spacing w:val="-13"/>
        </w:rPr>
        <w:t> </w:t>
      </w:r>
      <w:r>
        <w:rPr>
          <w:color w:val="231F20"/>
        </w:rPr>
        <w:t>skill?</w:t>
      </w:r>
      <w:r>
        <w:rPr>
          <w:color w:val="231F20"/>
          <w:spacing w:val="-12"/>
        </w:rPr>
        <w:t> </w:t>
      </w:r>
      <w:r>
        <w:rPr>
          <w:color w:val="231F20"/>
        </w:rPr>
        <w:t>If</w:t>
      </w:r>
      <w:r>
        <w:rPr>
          <w:color w:val="231F20"/>
          <w:spacing w:val="-13"/>
        </w:rPr>
        <w:t> </w:t>
      </w:r>
      <w:r>
        <w:rPr>
          <w:color w:val="231F20"/>
        </w:rPr>
        <w:t>so, please tell us</w:t>
      </w:r>
      <w:r>
        <w:rPr>
          <w:color w:val="231F20"/>
          <w:spacing w:val="-19"/>
        </w:rPr>
        <w:t> </w:t>
      </w:r>
      <w:r>
        <w:rPr>
          <w:color w:val="231F20"/>
        </w:rPr>
        <w:t>where.</w:t>
      </w:r>
    </w:p>
    <w:p>
      <w:pPr>
        <w:pStyle w:val="BodyText"/>
        <w:spacing w:before="153"/>
        <w:ind w:left="946"/>
      </w:pPr>
      <w:r>
        <w:rPr>
          <w:color w:val="231F20"/>
          <w:w w:val="245"/>
        </w:rPr>
        <w:t>{ </w:t>
      </w:r>
      <w:r>
        <w:rPr>
          <w:color w:val="231F20"/>
          <w:w w:val="105"/>
        </w:rPr>
        <w:t>Yes</w:t>
      </w:r>
    </w:p>
    <w:p>
      <w:pPr>
        <w:pStyle w:val="BodyText"/>
        <w:spacing w:before="220"/>
        <w:ind w:left="946"/>
      </w:pPr>
      <w:r>
        <w:rPr>
          <w:color w:val="231F20"/>
          <w:w w:val="245"/>
        </w:rPr>
        <w:t>{ </w:t>
      </w:r>
      <w:r>
        <w:rPr>
          <w:color w:val="231F20"/>
          <w:w w:val="115"/>
        </w:rPr>
        <w:t>No</w:t>
      </w:r>
    </w:p>
    <w:p>
      <w:pPr>
        <w:pStyle w:val="BodyText"/>
        <w:spacing w:before="1"/>
        <w:rPr>
          <w:sz w:val="32"/>
        </w:rPr>
      </w:pPr>
    </w:p>
    <w:p>
      <w:pPr>
        <w:pStyle w:val="BodyText"/>
        <w:spacing w:before="1"/>
        <w:ind w:left="455"/>
      </w:pPr>
      <w:r>
        <w:rPr>
          <w:color w:val="231F20"/>
        </w:rPr>
        <w:t>Q6.6 Where did you receive the training?</w:t>
      </w:r>
    </w:p>
    <w:p>
      <w:pPr>
        <w:pStyle w:val="BodyText"/>
        <w:spacing w:before="220"/>
        <w:ind w:left="455"/>
      </w:pPr>
      <w:r>
        <w:rPr>
          <w:color w:val="231F20"/>
          <w:w w:val="95"/>
        </w:rPr>
        <w:t>_______________________________________________</w:t>
      </w:r>
    </w:p>
    <w:p>
      <w:pPr>
        <w:pStyle w:val="BodyText"/>
        <w:spacing w:before="1"/>
        <w:rPr>
          <w:sz w:val="32"/>
        </w:rPr>
      </w:pPr>
    </w:p>
    <w:p>
      <w:pPr>
        <w:pStyle w:val="BodyText"/>
        <w:spacing w:line="312" w:lineRule="auto" w:before="1"/>
        <w:ind w:left="966" w:right="911" w:hanging="511"/>
      </w:pPr>
      <w:r>
        <w:rPr>
          <w:color w:val="231F20"/>
          <w:w w:val="105"/>
        </w:rPr>
        <w:t>Q6.7</w:t>
      </w:r>
      <w:r>
        <w:rPr>
          <w:color w:val="231F20"/>
          <w:spacing w:val="-17"/>
          <w:w w:val="105"/>
        </w:rPr>
        <w:t> </w:t>
      </w:r>
      <w:r>
        <w:rPr>
          <w:color w:val="231F20"/>
          <w:w w:val="105"/>
        </w:rPr>
        <w:t>How</w:t>
      </w:r>
      <w:r>
        <w:rPr>
          <w:color w:val="231F20"/>
          <w:spacing w:val="-24"/>
          <w:w w:val="105"/>
        </w:rPr>
        <w:t> </w:t>
      </w:r>
      <w:r>
        <w:rPr>
          <w:color w:val="231F20"/>
          <w:w w:val="105"/>
        </w:rPr>
        <w:t>important</w:t>
      </w:r>
      <w:r>
        <w:rPr>
          <w:color w:val="231F20"/>
          <w:spacing w:val="-25"/>
          <w:w w:val="105"/>
        </w:rPr>
        <w:t> </w:t>
      </w:r>
      <w:r>
        <w:rPr>
          <w:color w:val="231F20"/>
          <w:w w:val="105"/>
        </w:rPr>
        <w:t>is</w:t>
      </w:r>
      <w:r>
        <w:rPr>
          <w:color w:val="231F20"/>
          <w:spacing w:val="-24"/>
          <w:w w:val="105"/>
        </w:rPr>
        <w:t> </w:t>
      </w:r>
      <w:r>
        <w:rPr>
          <w:color w:val="231F20"/>
          <w:w w:val="105"/>
        </w:rPr>
        <w:t>it</w:t>
      </w:r>
      <w:r>
        <w:rPr>
          <w:color w:val="231F20"/>
          <w:spacing w:val="-25"/>
          <w:w w:val="105"/>
        </w:rPr>
        <w:t> </w:t>
      </w:r>
      <w:r>
        <w:rPr>
          <w:color w:val="231F20"/>
          <w:w w:val="105"/>
        </w:rPr>
        <w:t>to</w:t>
      </w:r>
      <w:r>
        <w:rPr>
          <w:color w:val="231F20"/>
          <w:spacing w:val="-24"/>
          <w:w w:val="105"/>
        </w:rPr>
        <w:t> </w:t>
      </w:r>
      <w:r>
        <w:rPr>
          <w:color w:val="231F20"/>
          <w:w w:val="105"/>
        </w:rPr>
        <w:t>you</w:t>
      </w:r>
      <w:r>
        <w:rPr>
          <w:color w:val="231F20"/>
          <w:spacing w:val="-25"/>
          <w:w w:val="105"/>
        </w:rPr>
        <w:t> </w:t>
      </w:r>
      <w:r>
        <w:rPr>
          <w:color w:val="231F20"/>
          <w:w w:val="105"/>
        </w:rPr>
        <w:t>professionally</w:t>
      </w:r>
      <w:r>
        <w:rPr>
          <w:color w:val="231F20"/>
          <w:spacing w:val="-24"/>
          <w:w w:val="105"/>
        </w:rPr>
        <w:t> </w:t>
      </w:r>
      <w:r>
        <w:rPr>
          <w:color w:val="231F20"/>
          <w:w w:val="105"/>
        </w:rPr>
        <w:t>to</w:t>
      </w:r>
      <w:r>
        <w:rPr>
          <w:color w:val="231F20"/>
          <w:spacing w:val="-25"/>
          <w:w w:val="105"/>
        </w:rPr>
        <w:t> </w:t>
      </w:r>
      <w:r>
        <w:rPr>
          <w:color w:val="231F20"/>
          <w:w w:val="105"/>
        </w:rPr>
        <w:t>learn this skill? (from 0–10, with 0 being “not at all </w:t>
      </w:r>
      <w:r>
        <w:rPr>
          <w:color w:val="231F20"/>
          <w:spacing w:val="2"/>
          <w:w w:val="105"/>
        </w:rPr>
        <w:t>important”</w:t>
      </w:r>
      <w:r>
        <w:rPr>
          <w:color w:val="231F20"/>
          <w:spacing w:val="-16"/>
          <w:w w:val="105"/>
        </w:rPr>
        <w:t> </w:t>
      </w:r>
      <w:r>
        <w:rPr>
          <w:color w:val="231F20"/>
          <w:w w:val="105"/>
        </w:rPr>
        <w:t>to</w:t>
      </w:r>
      <w:r>
        <w:rPr>
          <w:color w:val="231F20"/>
          <w:spacing w:val="-16"/>
          <w:w w:val="105"/>
        </w:rPr>
        <w:t> </w:t>
      </w:r>
      <w:r>
        <w:rPr>
          <w:color w:val="231F20"/>
          <w:w w:val="105"/>
        </w:rPr>
        <w:t>10</w:t>
      </w:r>
      <w:r>
        <w:rPr>
          <w:color w:val="231F20"/>
          <w:spacing w:val="-16"/>
          <w:w w:val="105"/>
        </w:rPr>
        <w:t> </w:t>
      </w:r>
      <w:r>
        <w:rPr>
          <w:color w:val="231F20"/>
          <w:w w:val="105"/>
        </w:rPr>
        <w:t>being</w:t>
      </w:r>
      <w:r>
        <w:rPr>
          <w:color w:val="231F20"/>
          <w:spacing w:val="-15"/>
          <w:w w:val="105"/>
        </w:rPr>
        <w:t> </w:t>
      </w:r>
      <w:r>
        <w:rPr>
          <w:color w:val="231F20"/>
          <w:w w:val="105"/>
        </w:rPr>
        <w:t>“extremely</w:t>
      </w:r>
      <w:r>
        <w:rPr>
          <w:color w:val="231F20"/>
          <w:spacing w:val="-16"/>
          <w:w w:val="105"/>
        </w:rPr>
        <w:t> </w:t>
      </w:r>
      <w:r>
        <w:rPr>
          <w:color w:val="231F20"/>
          <w:spacing w:val="2"/>
          <w:w w:val="105"/>
        </w:rPr>
        <w:t>important”)</w:t>
      </w:r>
    </w:p>
    <w:p>
      <w:pPr>
        <w:spacing w:before="166"/>
        <w:ind w:left="4098" w:right="0" w:firstLine="0"/>
        <w:jc w:val="left"/>
        <w:rPr>
          <w:sz w:val="16"/>
        </w:rPr>
      </w:pPr>
      <w:r>
        <w:rPr/>
        <w:drawing>
          <wp:anchor distT="0" distB="0" distL="0" distR="0" allowOverlap="1" layoutInCell="1" locked="0" behindDoc="0" simplePos="0" relativeHeight="5560">
            <wp:simplePos x="0" y="0"/>
            <wp:positionH relativeFrom="page">
              <wp:posOffset>5684228</wp:posOffset>
            </wp:positionH>
            <wp:positionV relativeFrom="paragraph">
              <wp:posOffset>177798</wp:posOffset>
            </wp:positionV>
            <wp:extent cx="304786" cy="1142996"/>
            <wp:effectExtent l="0" t="0" r="0" b="0"/>
            <wp:wrapNone/>
            <wp:docPr id="69" name="image51.png" descr=""/>
            <wp:cNvGraphicFramePr>
              <a:graphicFrameLocks noChangeAspect="1"/>
            </wp:cNvGraphicFramePr>
            <a:graphic>
              <a:graphicData uri="http://schemas.openxmlformats.org/drawingml/2006/picture">
                <pic:pic>
                  <pic:nvPicPr>
                    <pic:cNvPr id="70" name="image51.png"/>
                    <pic:cNvPicPr/>
                  </pic:nvPicPr>
                  <pic:blipFill>
                    <a:blip r:embed="rId254" cstate="print"/>
                    <a:stretch>
                      <a:fillRect/>
                    </a:stretch>
                  </pic:blipFill>
                  <pic:spPr>
                    <a:xfrm>
                      <a:off x="0" y="0"/>
                      <a:ext cx="304786" cy="1142996"/>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4230001</wp:posOffset>
            </wp:positionH>
            <wp:positionV relativeFrom="paragraph">
              <wp:posOffset>127007</wp:posOffset>
            </wp:positionV>
            <wp:extent cx="1244598" cy="1244591"/>
            <wp:effectExtent l="0" t="0" r="0" b="0"/>
            <wp:wrapNone/>
            <wp:docPr id="71" name="image52.png" descr=""/>
            <wp:cNvGraphicFramePr>
              <a:graphicFrameLocks noChangeAspect="1"/>
            </wp:cNvGraphicFramePr>
            <a:graphic>
              <a:graphicData uri="http://schemas.openxmlformats.org/drawingml/2006/picture">
                <pic:pic>
                  <pic:nvPicPr>
                    <pic:cNvPr id="72" name="image52.png"/>
                    <pic:cNvPicPr/>
                  </pic:nvPicPr>
                  <pic:blipFill>
                    <a:blip r:embed="rId255" cstate="print"/>
                    <a:stretch>
                      <a:fillRect/>
                    </a:stretch>
                  </pic:blipFill>
                  <pic:spPr>
                    <a:xfrm>
                      <a:off x="0" y="0"/>
                      <a:ext cx="1244598" cy="1244591"/>
                    </a:xfrm>
                    <a:prstGeom prst="rect">
                      <a:avLst/>
                    </a:prstGeom>
                  </pic:spPr>
                </pic:pic>
              </a:graphicData>
            </a:graphic>
          </wp:anchor>
        </w:drawing>
      </w:r>
      <w:r>
        <w:rPr>
          <w:color w:val="231F20"/>
          <w:w w:val="109"/>
          <w:sz w:val="16"/>
        </w:rPr>
        <w:t>0</w:t>
      </w:r>
    </w:p>
    <w:p>
      <w:pPr>
        <w:spacing w:before="8"/>
        <w:ind w:left="4098" w:right="0" w:firstLine="0"/>
        <w:jc w:val="left"/>
        <w:rPr>
          <w:sz w:val="16"/>
        </w:rPr>
      </w:pPr>
      <w:r>
        <w:rPr>
          <w:color w:val="231F20"/>
          <w:w w:val="65"/>
          <w:sz w:val="16"/>
        </w:rPr>
        <w:t>1</w:t>
      </w:r>
    </w:p>
    <w:p>
      <w:pPr>
        <w:spacing w:before="8"/>
        <w:ind w:left="4098" w:right="0" w:firstLine="0"/>
        <w:jc w:val="left"/>
        <w:rPr>
          <w:sz w:val="16"/>
        </w:rPr>
      </w:pPr>
      <w:r>
        <w:rPr>
          <w:color w:val="231F20"/>
          <w:w w:val="90"/>
          <w:sz w:val="16"/>
        </w:rPr>
        <w:t>2</w:t>
      </w:r>
    </w:p>
    <w:p>
      <w:pPr>
        <w:spacing w:before="8"/>
        <w:ind w:left="4098" w:right="0" w:firstLine="0"/>
        <w:jc w:val="left"/>
        <w:rPr>
          <w:sz w:val="16"/>
        </w:rPr>
      </w:pPr>
      <w:r>
        <w:rPr>
          <w:color w:val="231F20"/>
          <w:w w:val="98"/>
          <w:sz w:val="16"/>
        </w:rPr>
        <w:t>3</w:t>
      </w:r>
    </w:p>
    <w:p>
      <w:pPr>
        <w:spacing w:before="8"/>
        <w:ind w:left="4098" w:right="0" w:firstLine="0"/>
        <w:jc w:val="left"/>
        <w:rPr>
          <w:sz w:val="16"/>
        </w:rPr>
      </w:pPr>
      <w:r>
        <w:rPr>
          <w:color w:val="231F20"/>
          <w:w w:val="101"/>
          <w:sz w:val="16"/>
        </w:rPr>
        <w:t>4</w:t>
      </w:r>
    </w:p>
    <w:p>
      <w:pPr>
        <w:spacing w:before="8"/>
        <w:ind w:left="4098" w:right="0" w:firstLine="0"/>
        <w:jc w:val="left"/>
        <w:rPr>
          <w:sz w:val="16"/>
        </w:rPr>
      </w:pPr>
      <w:r>
        <w:rPr>
          <w:color w:val="231F20"/>
          <w:w w:val="93"/>
          <w:sz w:val="16"/>
        </w:rPr>
        <w:t>5</w:t>
      </w:r>
    </w:p>
    <w:p>
      <w:pPr>
        <w:spacing w:before="8"/>
        <w:ind w:left="4098" w:right="0" w:firstLine="0"/>
        <w:jc w:val="left"/>
        <w:rPr>
          <w:sz w:val="16"/>
        </w:rPr>
      </w:pPr>
      <w:r>
        <w:rPr>
          <w:color w:val="231F20"/>
          <w:w w:val="98"/>
          <w:sz w:val="16"/>
        </w:rPr>
        <w:t>6</w:t>
      </w:r>
    </w:p>
    <w:p>
      <w:pPr>
        <w:spacing w:before="8"/>
        <w:ind w:left="4098" w:right="0" w:firstLine="0"/>
        <w:jc w:val="left"/>
        <w:rPr>
          <w:sz w:val="16"/>
        </w:rPr>
      </w:pPr>
      <w:r>
        <w:rPr>
          <w:color w:val="231F20"/>
          <w:w w:val="85"/>
          <w:sz w:val="16"/>
        </w:rPr>
        <w:t>7</w:t>
      </w:r>
    </w:p>
    <w:p>
      <w:pPr>
        <w:spacing w:before="8"/>
        <w:ind w:left="4098" w:right="0" w:firstLine="0"/>
        <w:jc w:val="left"/>
        <w:rPr>
          <w:sz w:val="16"/>
        </w:rPr>
      </w:pPr>
      <w:r>
        <w:rPr>
          <w:color w:val="231F20"/>
          <w:w w:val="96"/>
          <w:sz w:val="16"/>
        </w:rPr>
        <w:t>8</w:t>
      </w:r>
    </w:p>
    <w:p>
      <w:pPr>
        <w:spacing w:before="9"/>
        <w:ind w:left="4098" w:right="0" w:firstLine="0"/>
        <w:jc w:val="left"/>
        <w:rPr>
          <w:sz w:val="16"/>
        </w:rPr>
      </w:pPr>
      <w:r>
        <w:rPr>
          <w:color w:val="231F20"/>
          <w:w w:val="98"/>
          <w:sz w:val="16"/>
        </w:rPr>
        <w:t>9</w:t>
      </w:r>
    </w:p>
    <w:p>
      <w:pPr>
        <w:spacing w:before="8"/>
        <w:ind w:left="4098" w:right="0" w:firstLine="0"/>
        <w:jc w:val="left"/>
        <w:rPr>
          <w:sz w:val="16"/>
        </w:rPr>
      </w:pPr>
      <w:r>
        <w:rPr>
          <w:color w:val="231F20"/>
          <w:sz w:val="16"/>
        </w:rPr>
        <w:t>10</w:t>
      </w:r>
    </w:p>
    <w:p>
      <w:pPr>
        <w:spacing w:after="0"/>
        <w:jc w:val="left"/>
        <w:rPr>
          <w:sz w:val="16"/>
        </w:rPr>
        <w:sectPr>
          <w:type w:val="continuous"/>
          <w:pgSz w:w="11910" w:h="16840"/>
          <w:pgMar w:top="920" w:bottom="280" w:left="0" w:right="0"/>
          <w:cols w:num="2" w:equalWidth="0">
            <w:col w:w="5670" w:space="40"/>
            <w:col w:w="6200"/>
          </w:cols>
        </w:sectPr>
      </w:pPr>
    </w:p>
    <w:p>
      <w:pPr>
        <w:pStyle w:val="BodyText"/>
      </w:pPr>
    </w:p>
    <w:p>
      <w:pPr>
        <w:pStyle w:val="BodyText"/>
      </w:pPr>
    </w:p>
    <w:p>
      <w:pPr>
        <w:pStyle w:val="BodyText"/>
        <w:rPr>
          <w:sz w:val="27"/>
        </w:rPr>
      </w:pPr>
    </w:p>
    <w:p>
      <w:pPr>
        <w:spacing w:after="0"/>
        <w:rPr>
          <w:sz w:val="27"/>
        </w:rPr>
        <w:sectPr>
          <w:headerReference w:type="default" r:id="rId290"/>
          <w:footerReference w:type="default" r:id="rId291"/>
          <w:pgSz w:w="11910" w:h="16840"/>
          <w:pgMar w:header="0" w:footer="718" w:top="1580" w:bottom="900" w:left="0" w:right="0"/>
          <w:pgNumType w:start="94"/>
        </w:sectPr>
      </w:pPr>
    </w:p>
    <w:p>
      <w:pPr>
        <w:pStyle w:val="BodyText"/>
        <w:spacing w:line="312" w:lineRule="auto" w:before="136"/>
        <w:ind w:left="1360" w:right="108" w:hanging="511"/>
      </w:pPr>
      <w:r>
        <w:rPr>
          <w:color w:val="231F20"/>
        </w:rPr>
        <w:t>Q6.8 You indicated that you (or your team) have used this skill in your work previously, briefly tell us which of these sub-skills you have also used:</w:t>
      </w:r>
    </w:p>
    <w:p>
      <w:pPr>
        <w:pStyle w:val="BodyText"/>
        <w:spacing w:line="312" w:lineRule="auto" w:before="153"/>
        <w:ind w:left="1700" w:right="904" w:hanging="360"/>
      </w:pPr>
      <w:r>
        <w:rPr>
          <w:color w:val="231F20"/>
          <w:w w:val="240"/>
        </w:rPr>
        <w:t>{</w:t>
      </w:r>
      <w:r>
        <w:rPr>
          <w:color w:val="231F20"/>
          <w:spacing w:val="-64"/>
          <w:w w:val="240"/>
        </w:rPr>
        <w:t> </w:t>
      </w:r>
      <w:r>
        <w:rPr>
          <w:color w:val="231F20"/>
          <w:w w:val="110"/>
        </w:rPr>
        <w:t>Identify</w:t>
      </w:r>
      <w:r>
        <w:rPr>
          <w:color w:val="231F20"/>
          <w:spacing w:val="-43"/>
          <w:w w:val="110"/>
        </w:rPr>
        <w:t> </w:t>
      </w:r>
      <w:r>
        <w:rPr>
          <w:color w:val="231F20"/>
          <w:w w:val="110"/>
        </w:rPr>
        <w:t>problem,</w:t>
      </w:r>
      <w:r>
        <w:rPr>
          <w:color w:val="231F20"/>
          <w:spacing w:val="-42"/>
          <w:w w:val="110"/>
        </w:rPr>
        <w:t> </w:t>
      </w:r>
      <w:r>
        <w:rPr>
          <w:color w:val="231F20"/>
          <w:w w:val="110"/>
        </w:rPr>
        <w:t>stakeholders</w:t>
      </w:r>
      <w:r>
        <w:rPr>
          <w:color w:val="231F20"/>
          <w:spacing w:val="-42"/>
          <w:w w:val="110"/>
        </w:rPr>
        <w:t> </w:t>
      </w:r>
      <w:r>
        <w:rPr>
          <w:color w:val="231F20"/>
          <w:spacing w:val="2"/>
          <w:w w:val="110"/>
        </w:rPr>
        <w:t>and </w:t>
      </w:r>
      <w:r>
        <w:rPr>
          <w:color w:val="231F20"/>
          <w:w w:val="110"/>
        </w:rPr>
        <w:t>behaviours</w:t>
      </w:r>
      <w:r>
        <w:rPr>
          <w:color w:val="231F20"/>
          <w:spacing w:val="-34"/>
          <w:w w:val="110"/>
        </w:rPr>
        <w:t> </w:t>
      </w:r>
      <w:r>
        <w:rPr>
          <w:color w:val="231F20"/>
          <w:w w:val="110"/>
        </w:rPr>
        <w:t>that</w:t>
      </w:r>
      <w:r>
        <w:rPr>
          <w:color w:val="231F20"/>
          <w:spacing w:val="-34"/>
          <w:w w:val="110"/>
        </w:rPr>
        <w:t> </w:t>
      </w:r>
      <w:r>
        <w:rPr>
          <w:color w:val="231F20"/>
          <w:w w:val="110"/>
        </w:rPr>
        <w:t>need</w:t>
      </w:r>
      <w:r>
        <w:rPr>
          <w:color w:val="231F20"/>
          <w:spacing w:val="-34"/>
          <w:w w:val="110"/>
        </w:rPr>
        <w:t> </w:t>
      </w:r>
      <w:r>
        <w:rPr>
          <w:color w:val="231F20"/>
          <w:w w:val="110"/>
        </w:rPr>
        <w:t>to</w:t>
      </w:r>
      <w:r>
        <w:rPr>
          <w:color w:val="231F20"/>
          <w:spacing w:val="-34"/>
          <w:w w:val="110"/>
        </w:rPr>
        <w:t> </w:t>
      </w:r>
      <w:r>
        <w:rPr>
          <w:color w:val="231F20"/>
          <w:w w:val="110"/>
        </w:rPr>
        <w:t>change</w:t>
      </w:r>
    </w:p>
    <w:p>
      <w:pPr>
        <w:pStyle w:val="BodyText"/>
        <w:spacing w:before="152"/>
        <w:ind w:left="1340"/>
      </w:pPr>
      <w:r>
        <w:rPr>
          <w:color w:val="231F20"/>
          <w:w w:val="240"/>
        </w:rPr>
        <w:t>{</w:t>
      </w:r>
      <w:r>
        <w:rPr>
          <w:color w:val="231F20"/>
          <w:spacing w:val="-54"/>
          <w:w w:val="240"/>
        </w:rPr>
        <w:t> </w:t>
      </w:r>
      <w:r>
        <w:rPr>
          <w:color w:val="231F20"/>
          <w:w w:val="110"/>
        </w:rPr>
        <w:t>Engage and consult stakeholders</w:t>
      </w:r>
    </w:p>
    <w:p>
      <w:pPr>
        <w:pStyle w:val="BodyText"/>
        <w:spacing w:before="220"/>
        <w:ind w:left="1340"/>
      </w:pPr>
      <w:r>
        <w:rPr>
          <w:color w:val="231F20"/>
          <w:w w:val="240"/>
        </w:rPr>
        <w:t>{ </w:t>
      </w:r>
      <w:r>
        <w:rPr>
          <w:color w:val="231F20"/>
          <w:w w:val="110"/>
        </w:rPr>
        <w:t>Identify priority behaviours</w:t>
      </w:r>
    </w:p>
    <w:p>
      <w:pPr>
        <w:pStyle w:val="BodyText"/>
        <w:spacing w:line="312" w:lineRule="auto" w:before="220"/>
        <w:ind w:left="1700" w:right="173" w:hanging="360"/>
      </w:pPr>
      <w:r>
        <w:rPr>
          <w:color w:val="231F20"/>
          <w:w w:val="215"/>
        </w:rPr>
        <w:t>{</w:t>
      </w:r>
      <w:r>
        <w:rPr>
          <w:color w:val="231F20"/>
          <w:spacing w:val="-58"/>
          <w:w w:val="215"/>
        </w:rPr>
        <w:t> </w:t>
      </w:r>
      <w:r>
        <w:rPr>
          <w:color w:val="231F20"/>
          <w:w w:val="110"/>
        </w:rPr>
        <w:t>Review</w:t>
      </w:r>
      <w:r>
        <w:rPr>
          <w:color w:val="231F20"/>
          <w:spacing w:val="-45"/>
          <w:w w:val="110"/>
        </w:rPr>
        <w:t> </w:t>
      </w:r>
      <w:r>
        <w:rPr>
          <w:color w:val="231F20"/>
          <w:w w:val="110"/>
        </w:rPr>
        <w:t>and</w:t>
      </w:r>
      <w:r>
        <w:rPr>
          <w:color w:val="231F20"/>
          <w:spacing w:val="-44"/>
          <w:w w:val="110"/>
        </w:rPr>
        <w:t> </w:t>
      </w:r>
      <w:r>
        <w:rPr>
          <w:color w:val="231F20"/>
          <w:w w:val="110"/>
        </w:rPr>
        <w:t>collect</w:t>
      </w:r>
      <w:r>
        <w:rPr>
          <w:color w:val="231F20"/>
          <w:spacing w:val="-44"/>
          <w:w w:val="110"/>
        </w:rPr>
        <w:t> </w:t>
      </w:r>
      <w:r>
        <w:rPr>
          <w:color w:val="231F20"/>
          <w:w w:val="110"/>
        </w:rPr>
        <w:t>evidence</w:t>
      </w:r>
      <w:r>
        <w:rPr>
          <w:color w:val="231F20"/>
          <w:spacing w:val="-45"/>
          <w:w w:val="110"/>
        </w:rPr>
        <w:t> </w:t>
      </w:r>
      <w:r>
        <w:rPr>
          <w:color w:val="231F20"/>
          <w:w w:val="110"/>
        </w:rPr>
        <w:t>of</w:t>
      </w:r>
      <w:r>
        <w:rPr>
          <w:color w:val="231F20"/>
          <w:spacing w:val="-44"/>
          <w:w w:val="110"/>
        </w:rPr>
        <w:t> </w:t>
      </w:r>
      <w:r>
        <w:rPr>
          <w:color w:val="231F20"/>
          <w:w w:val="110"/>
        </w:rPr>
        <w:t>behavioural interventions</w:t>
      </w:r>
    </w:p>
    <w:p>
      <w:pPr>
        <w:pStyle w:val="BodyText"/>
        <w:spacing w:line="312" w:lineRule="auto" w:before="152"/>
        <w:ind w:left="1700" w:right="764" w:hanging="360"/>
      </w:pPr>
      <w:r>
        <w:rPr>
          <w:color w:val="231F20"/>
          <w:w w:val="240"/>
        </w:rPr>
        <w:t>{</w:t>
      </w:r>
      <w:r>
        <w:rPr>
          <w:color w:val="231F20"/>
          <w:spacing w:val="-46"/>
          <w:w w:val="240"/>
        </w:rPr>
        <w:t> </w:t>
      </w:r>
      <w:r>
        <w:rPr>
          <w:color w:val="231F20"/>
          <w:w w:val="110"/>
        </w:rPr>
        <w:t>Design</w:t>
      </w:r>
      <w:r>
        <w:rPr>
          <w:color w:val="231F20"/>
          <w:spacing w:val="-37"/>
          <w:w w:val="110"/>
        </w:rPr>
        <w:t> </w:t>
      </w:r>
      <w:r>
        <w:rPr>
          <w:color w:val="231F20"/>
          <w:w w:val="110"/>
        </w:rPr>
        <w:t>policy</w:t>
      </w:r>
      <w:r>
        <w:rPr>
          <w:color w:val="231F20"/>
          <w:spacing w:val="-38"/>
          <w:w w:val="110"/>
        </w:rPr>
        <w:t> </w:t>
      </w:r>
      <w:r>
        <w:rPr>
          <w:color w:val="231F20"/>
          <w:w w:val="110"/>
        </w:rPr>
        <w:t>intervention</w:t>
      </w:r>
      <w:r>
        <w:rPr>
          <w:color w:val="231F20"/>
          <w:spacing w:val="-37"/>
          <w:w w:val="110"/>
        </w:rPr>
        <w:t> </w:t>
      </w:r>
      <w:r>
        <w:rPr>
          <w:color w:val="231F20"/>
          <w:w w:val="110"/>
        </w:rPr>
        <w:t>based</w:t>
      </w:r>
      <w:r>
        <w:rPr>
          <w:color w:val="231F20"/>
          <w:spacing w:val="-37"/>
          <w:w w:val="110"/>
        </w:rPr>
        <w:t> </w:t>
      </w:r>
      <w:r>
        <w:rPr>
          <w:color w:val="231F20"/>
          <w:w w:val="110"/>
        </w:rPr>
        <w:t>on </w:t>
      </w:r>
      <w:r>
        <w:rPr>
          <w:color w:val="231F20"/>
        </w:rPr>
        <w:t>behavioural</w:t>
      </w:r>
      <w:r>
        <w:rPr>
          <w:color w:val="231F20"/>
          <w:spacing w:val="-28"/>
        </w:rPr>
        <w:t> </w:t>
      </w:r>
      <w:r>
        <w:rPr>
          <w:color w:val="231F20"/>
        </w:rPr>
        <w:t>insights</w:t>
      </w:r>
      <w:r>
        <w:rPr>
          <w:color w:val="231F20"/>
          <w:spacing w:val="-28"/>
        </w:rPr>
        <w:t> </w:t>
      </w:r>
      <w:r>
        <w:rPr>
          <w:color w:val="231F20"/>
        </w:rPr>
        <w:t>(e.g.</w:t>
      </w:r>
      <w:r>
        <w:rPr>
          <w:color w:val="231F20"/>
          <w:spacing w:val="-28"/>
        </w:rPr>
        <w:t> </w:t>
      </w:r>
      <w:r>
        <w:rPr>
          <w:color w:val="231F20"/>
        </w:rPr>
        <w:t>psychology, </w:t>
      </w:r>
      <w:r>
        <w:rPr>
          <w:color w:val="231F20"/>
          <w:w w:val="110"/>
        </w:rPr>
        <w:t>cognitive</w:t>
      </w:r>
      <w:r>
        <w:rPr>
          <w:color w:val="231F20"/>
          <w:spacing w:val="-17"/>
          <w:w w:val="110"/>
        </w:rPr>
        <w:t> </w:t>
      </w:r>
      <w:r>
        <w:rPr>
          <w:color w:val="231F20"/>
          <w:w w:val="110"/>
        </w:rPr>
        <w:t>science)</w:t>
      </w:r>
    </w:p>
    <w:p>
      <w:pPr>
        <w:pStyle w:val="BodyText"/>
        <w:spacing w:before="154"/>
        <w:ind w:left="1340"/>
      </w:pPr>
      <w:r>
        <w:rPr>
          <w:color w:val="231F20"/>
          <w:w w:val="240"/>
        </w:rPr>
        <w:t>{ </w:t>
      </w:r>
      <w:r>
        <w:rPr>
          <w:color w:val="231F20"/>
          <w:w w:val="115"/>
        </w:rPr>
        <w:t>Trial behavioural interventions</w:t>
      </w:r>
    </w:p>
    <w:p>
      <w:pPr>
        <w:pStyle w:val="BodyText"/>
        <w:spacing w:line="626" w:lineRule="auto" w:before="220"/>
        <w:ind w:left="850" w:right="904" w:firstLine="490"/>
      </w:pPr>
      <w:r>
        <w:rPr>
          <w:color w:val="231F20"/>
          <w:w w:val="240"/>
        </w:rPr>
        <w:t>{ </w:t>
      </w:r>
      <w:r>
        <w:rPr>
          <w:color w:val="231F20"/>
        </w:rPr>
        <w:t>Adapt and scale-up interventions Q7.1 Lean-agile methods</w:t>
      </w:r>
    </w:p>
    <w:p>
      <w:pPr>
        <w:pStyle w:val="Heading6"/>
        <w:spacing w:line="229" w:lineRule="exact"/>
        <w:ind w:left="850"/>
      </w:pPr>
      <w:r>
        <w:rPr>
          <w:color w:val="231F20"/>
        </w:rPr>
        <w:t>What is it?</w:t>
      </w:r>
    </w:p>
    <w:p>
      <w:pPr>
        <w:pStyle w:val="BodyText"/>
        <w:spacing w:line="312" w:lineRule="auto" w:before="220"/>
        <w:ind w:left="850" w:right="-4"/>
      </w:pPr>
      <w:r>
        <w:rPr>
          <w:color w:val="231F20"/>
        </w:rPr>
        <w:t>Agile describes a new way of working that is dynamic, evolutionary and iterative and emphasises breaking down larger projects into smaller chunks. Instead of researching and planning a final product, policy or service from start to finish, practitioners of agile “think small,” develop projects incrementally and assess progress frequently. Borrowed from the domain of software development, agile describes a new way of working in policy and service delivery as well. Agile methodology includes the skills of defining a “minimum viable product,” testing and iterating in ongoing feedback loops.</w:t>
      </w:r>
    </w:p>
    <w:p>
      <w:pPr>
        <w:pStyle w:val="BodyText"/>
        <w:spacing w:before="1"/>
        <w:rPr>
          <w:sz w:val="27"/>
        </w:rPr>
      </w:pPr>
    </w:p>
    <w:p>
      <w:pPr>
        <w:pStyle w:val="BodyText"/>
        <w:ind w:left="850"/>
      </w:pPr>
      <w:r>
        <w:rPr>
          <w:color w:val="231F20"/>
        </w:rPr>
        <w:t>Q7.2 Why does it matter?</w:t>
      </w:r>
    </w:p>
    <w:p>
      <w:pPr>
        <w:pStyle w:val="BodyText"/>
        <w:spacing w:line="312" w:lineRule="auto" w:before="220"/>
        <w:ind w:left="850" w:right="63"/>
      </w:pPr>
      <w:r>
        <w:rPr>
          <w:color w:val="231F20"/>
        </w:rPr>
        <w:t>An agile workflow that is both faster and smaller makes it possible to try out ideas before committing excessive time and money. By testing with real people early and often, instead of waiting to complete the final, comprehensive policy or service, practitioners increase the likelihood of delivering a solution that meets people’s needs and reduce the risk of failure.</w:t>
      </w:r>
    </w:p>
    <w:p>
      <w:pPr>
        <w:pStyle w:val="BodyText"/>
        <w:spacing w:before="136"/>
        <w:ind w:left="389"/>
      </w:pPr>
      <w:r>
        <w:rPr/>
        <w:br w:type="column"/>
      </w:r>
      <w:r>
        <w:rPr>
          <w:color w:val="231F20"/>
        </w:rPr>
        <w:t>Show me an example:</w:t>
      </w:r>
    </w:p>
    <w:p>
      <w:pPr>
        <w:pStyle w:val="BodyText"/>
        <w:spacing w:before="2"/>
        <w:rPr>
          <w:sz w:val="32"/>
        </w:rPr>
      </w:pPr>
    </w:p>
    <w:p>
      <w:pPr>
        <w:pStyle w:val="BodyText"/>
        <w:ind w:left="389"/>
      </w:pPr>
      <w:r>
        <w:rPr>
          <w:color w:val="231F20"/>
          <w:w w:val="105"/>
        </w:rPr>
        <w:t>Watch the video </w:t>
      </w:r>
      <w:hyperlink r:id="rId292">
        <w:r>
          <w:rPr>
            <w:color w:val="231F20"/>
            <w:w w:val="105"/>
            <w:u w:val="single" w:color="231F20"/>
          </w:rPr>
          <w:t>here</w:t>
        </w:r>
      </w:hyperlink>
      <w:r>
        <w:rPr>
          <w:color w:val="231F20"/>
          <w:w w:val="105"/>
        </w:rPr>
        <w:t>.</w:t>
      </w:r>
    </w:p>
    <w:p>
      <w:pPr>
        <w:pStyle w:val="BodyText"/>
        <w:spacing w:before="2"/>
        <w:rPr>
          <w:sz w:val="32"/>
        </w:rPr>
      </w:pPr>
    </w:p>
    <w:p>
      <w:pPr>
        <w:pStyle w:val="BodyText"/>
        <w:spacing w:line="312" w:lineRule="auto"/>
        <w:ind w:left="389" w:right="853"/>
      </w:pPr>
      <w:r>
        <w:rPr>
          <w:color w:val="231F20"/>
          <w:w w:val="105"/>
        </w:rPr>
        <w:t>Previously</w:t>
      </w:r>
      <w:r>
        <w:rPr>
          <w:color w:val="231F20"/>
          <w:spacing w:val="-40"/>
          <w:w w:val="105"/>
        </w:rPr>
        <w:t> </w:t>
      </w:r>
      <w:r>
        <w:rPr>
          <w:color w:val="231F20"/>
          <w:w w:val="105"/>
        </w:rPr>
        <w:t>stalled,</w:t>
      </w:r>
      <w:r>
        <w:rPr>
          <w:color w:val="231F20"/>
          <w:spacing w:val="-40"/>
          <w:w w:val="105"/>
        </w:rPr>
        <w:t> </w:t>
      </w:r>
      <w:r>
        <w:rPr>
          <w:color w:val="231F20"/>
          <w:w w:val="105"/>
        </w:rPr>
        <w:t>Denmark</w:t>
      </w:r>
      <w:r>
        <w:rPr>
          <w:color w:val="231F20"/>
          <w:spacing w:val="-39"/>
          <w:w w:val="105"/>
        </w:rPr>
        <w:t> </w:t>
      </w:r>
      <w:r>
        <w:rPr>
          <w:color w:val="231F20"/>
          <w:w w:val="105"/>
        </w:rPr>
        <w:t>switched</w:t>
      </w:r>
      <w:r>
        <w:rPr>
          <w:color w:val="231F20"/>
          <w:spacing w:val="-40"/>
          <w:w w:val="105"/>
        </w:rPr>
        <w:t> </w:t>
      </w:r>
      <w:r>
        <w:rPr>
          <w:color w:val="231F20"/>
          <w:w w:val="105"/>
        </w:rPr>
        <w:t>to</w:t>
      </w:r>
      <w:r>
        <w:rPr>
          <w:color w:val="231F20"/>
          <w:spacing w:val="-40"/>
          <w:w w:val="105"/>
        </w:rPr>
        <w:t> </w:t>
      </w:r>
      <w:r>
        <w:rPr>
          <w:color w:val="231F20"/>
          <w:w w:val="105"/>
        </w:rPr>
        <w:t>re-developing its</w:t>
      </w:r>
      <w:r>
        <w:rPr>
          <w:color w:val="231F20"/>
          <w:spacing w:val="-29"/>
          <w:w w:val="105"/>
        </w:rPr>
        <w:t> </w:t>
      </w:r>
      <w:r>
        <w:rPr>
          <w:color w:val="231F20"/>
          <w:w w:val="105"/>
        </w:rPr>
        <w:t>online</w:t>
      </w:r>
      <w:r>
        <w:rPr>
          <w:color w:val="231F20"/>
          <w:spacing w:val="-28"/>
          <w:w w:val="105"/>
        </w:rPr>
        <w:t> </w:t>
      </w:r>
      <w:r>
        <w:rPr>
          <w:color w:val="231F20"/>
          <w:w w:val="105"/>
        </w:rPr>
        <w:t>business</w:t>
      </w:r>
      <w:r>
        <w:rPr>
          <w:color w:val="231F20"/>
          <w:spacing w:val="-29"/>
          <w:w w:val="105"/>
        </w:rPr>
        <w:t> </w:t>
      </w:r>
      <w:r>
        <w:rPr>
          <w:color w:val="231F20"/>
          <w:w w:val="105"/>
        </w:rPr>
        <w:t>registration</w:t>
      </w:r>
      <w:r>
        <w:rPr>
          <w:color w:val="231F20"/>
          <w:spacing w:val="-28"/>
          <w:w w:val="105"/>
        </w:rPr>
        <w:t> </w:t>
      </w:r>
      <w:r>
        <w:rPr>
          <w:color w:val="231F20"/>
          <w:w w:val="105"/>
        </w:rPr>
        <w:t>system</w:t>
      </w:r>
      <w:r>
        <w:rPr>
          <w:color w:val="231F20"/>
          <w:spacing w:val="-29"/>
          <w:w w:val="105"/>
        </w:rPr>
        <w:t> </w:t>
      </w:r>
      <w:r>
        <w:rPr>
          <w:color w:val="231F20"/>
          <w:w w:val="105"/>
        </w:rPr>
        <w:t>using</w:t>
      </w:r>
      <w:r>
        <w:rPr>
          <w:color w:val="231F20"/>
          <w:spacing w:val="-28"/>
          <w:w w:val="105"/>
        </w:rPr>
        <w:t> </w:t>
      </w:r>
      <w:r>
        <w:rPr>
          <w:color w:val="231F20"/>
          <w:w w:val="105"/>
        </w:rPr>
        <w:t>an</w:t>
      </w:r>
      <w:r>
        <w:rPr>
          <w:color w:val="231F20"/>
          <w:spacing w:val="-29"/>
          <w:w w:val="105"/>
        </w:rPr>
        <w:t> </w:t>
      </w:r>
      <w:r>
        <w:rPr>
          <w:color w:val="231F20"/>
          <w:w w:val="105"/>
        </w:rPr>
        <w:t>agile approach.</w:t>
      </w:r>
      <w:r>
        <w:rPr>
          <w:color w:val="231F20"/>
          <w:spacing w:val="-25"/>
          <w:w w:val="105"/>
        </w:rPr>
        <w:t> </w:t>
      </w:r>
      <w:r>
        <w:rPr>
          <w:color w:val="231F20"/>
          <w:w w:val="105"/>
        </w:rPr>
        <w:t>That</w:t>
      </w:r>
      <w:r>
        <w:rPr>
          <w:color w:val="231F20"/>
          <w:spacing w:val="-24"/>
          <w:w w:val="105"/>
        </w:rPr>
        <w:t> </w:t>
      </w:r>
      <w:r>
        <w:rPr>
          <w:color w:val="231F20"/>
          <w:w w:val="105"/>
        </w:rPr>
        <w:t>is</w:t>
      </w:r>
      <w:r>
        <w:rPr>
          <w:color w:val="231F20"/>
          <w:spacing w:val="-25"/>
          <w:w w:val="105"/>
        </w:rPr>
        <w:t> </w:t>
      </w:r>
      <w:r>
        <w:rPr>
          <w:color w:val="231F20"/>
          <w:w w:val="105"/>
        </w:rPr>
        <w:t>to</w:t>
      </w:r>
      <w:r>
        <w:rPr>
          <w:color w:val="231F20"/>
          <w:spacing w:val="-24"/>
          <w:w w:val="105"/>
        </w:rPr>
        <w:t> </w:t>
      </w:r>
      <w:r>
        <w:rPr>
          <w:color w:val="231F20"/>
          <w:w w:val="105"/>
        </w:rPr>
        <w:t>say,</w:t>
      </w:r>
      <w:r>
        <w:rPr>
          <w:color w:val="231F20"/>
          <w:spacing w:val="-24"/>
          <w:w w:val="105"/>
        </w:rPr>
        <w:t> </w:t>
      </w:r>
      <w:r>
        <w:rPr>
          <w:color w:val="231F20"/>
          <w:w w:val="105"/>
        </w:rPr>
        <w:t>they</w:t>
      </w:r>
      <w:r>
        <w:rPr>
          <w:color w:val="231F20"/>
          <w:spacing w:val="-25"/>
          <w:w w:val="105"/>
        </w:rPr>
        <w:t> </w:t>
      </w:r>
      <w:r>
        <w:rPr>
          <w:color w:val="231F20"/>
          <w:w w:val="105"/>
        </w:rPr>
        <w:t>developed</w:t>
      </w:r>
      <w:r>
        <w:rPr>
          <w:color w:val="231F20"/>
          <w:spacing w:val="-24"/>
          <w:w w:val="105"/>
        </w:rPr>
        <w:t> </w:t>
      </w:r>
      <w:r>
        <w:rPr>
          <w:color w:val="231F20"/>
          <w:w w:val="105"/>
        </w:rPr>
        <w:t>the</w:t>
      </w:r>
      <w:r>
        <w:rPr>
          <w:color w:val="231F20"/>
          <w:spacing w:val="-25"/>
          <w:w w:val="105"/>
        </w:rPr>
        <w:t> </w:t>
      </w:r>
      <w:r>
        <w:rPr>
          <w:color w:val="231F20"/>
          <w:w w:val="105"/>
        </w:rPr>
        <w:t>project</w:t>
      </w:r>
      <w:r>
        <w:rPr>
          <w:color w:val="231F20"/>
          <w:spacing w:val="-24"/>
          <w:w w:val="105"/>
        </w:rPr>
        <w:t> </w:t>
      </w:r>
      <w:r>
        <w:rPr>
          <w:color w:val="231F20"/>
          <w:w w:val="105"/>
        </w:rPr>
        <w:t>in modular</w:t>
      </w:r>
      <w:r>
        <w:rPr>
          <w:color w:val="231F20"/>
          <w:spacing w:val="-16"/>
          <w:w w:val="105"/>
        </w:rPr>
        <w:t> </w:t>
      </w:r>
      <w:r>
        <w:rPr>
          <w:color w:val="231F20"/>
          <w:w w:val="105"/>
        </w:rPr>
        <w:t>bursts</w:t>
      </w:r>
      <w:r>
        <w:rPr>
          <w:color w:val="231F20"/>
          <w:spacing w:val="-15"/>
          <w:w w:val="105"/>
        </w:rPr>
        <w:t> </w:t>
      </w:r>
      <w:r>
        <w:rPr>
          <w:color w:val="231F20"/>
          <w:w w:val="105"/>
        </w:rPr>
        <w:t>with</w:t>
      </w:r>
      <w:r>
        <w:rPr>
          <w:color w:val="231F20"/>
          <w:spacing w:val="-15"/>
          <w:w w:val="105"/>
        </w:rPr>
        <w:t> </w:t>
      </w:r>
      <w:r>
        <w:rPr>
          <w:color w:val="231F20"/>
          <w:w w:val="105"/>
        </w:rPr>
        <w:t>frequent</w:t>
      </w:r>
      <w:r>
        <w:rPr>
          <w:color w:val="231F20"/>
          <w:spacing w:val="-15"/>
          <w:w w:val="105"/>
        </w:rPr>
        <w:t> </w:t>
      </w:r>
      <w:r>
        <w:rPr>
          <w:color w:val="231F20"/>
          <w:w w:val="105"/>
        </w:rPr>
        <w:t>testing</w:t>
      </w:r>
      <w:r>
        <w:rPr>
          <w:color w:val="231F20"/>
          <w:spacing w:val="-15"/>
          <w:w w:val="105"/>
        </w:rPr>
        <w:t> </w:t>
      </w:r>
      <w:r>
        <w:rPr>
          <w:color w:val="231F20"/>
          <w:w w:val="105"/>
        </w:rPr>
        <w:t>of</w:t>
      </w:r>
      <w:r>
        <w:rPr>
          <w:color w:val="231F20"/>
          <w:spacing w:val="-15"/>
          <w:w w:val="105"/>
        </w:rPr>
        <w:t> </w:t>
      </w:r>
      <w:r>
        <w:rPr>
          <w:color w:val="231F20"/>
          <w:w w:val="105"/>
        </w:rPr>
        <w:t>prototypes</w:t>
      </w:r>
      <w:r>
        <w:rPr>
          <w:color w:val="231F20"/>
          <w:spacing w:val="-16"/>
          <w:w w:val="105"/>
        </w:rPr>
        <w:t> </w:t>
      </w:r>
      <w:r>
        <w:rPr>
          <w:color w:val="231F20"/>
          <w:w w:val="105"/>
        </w:rPr>
        <w:t>on real</w:t>
      </w:r>
      <w:r>
        <w:rPr>
          <w:color w:val="231F20"/>
          <w:spacing w:val="-24"/>
          <w:w w:val="105"/>
        </w:rPr>
        <w:t> </w:t>
      </w:r>
      <w:r>
        <w:rPr>
          <w:color w:val="231F20"/>
          <w:w w:val="105"/>
        </w:rPr>
        <w:t>users,</w:t>
      </w:r>
      <w:r>
        <w:rPr>
          <w:color w:val="231F20"/>
          <w:spacing w:val="-23"/>
          <w:w w:val="105"/>
        </w:rPr>
        <w:t> </w:t>
      </w:r>
      <w:r>
        <w:rPr>
          <w:color w:val="231F20"/>
          <w:w w:val="105"/>
        </w:rPr>
        <w:t>and</w:t>
      </w:r>
      <w:r>
        <w:rPr>
          <w:color w:val="231F20"/>
          <w:spacing w:val="-23"/>
          <w:w w:val="105"/>
        </w:rPr>
        <w:t> </w:t>
      </w:r>
      <w:r>
        <w:rPr>
          <w:color w:val="231F20"/>
          <w:w w:val="105"/>
        </w:rPr>
        <w:t>within</w:t>
      </w:r>
      <w:r>
        <w:rPr>
          <w:color w:val="231F20"/>
          <w:spacing w:val="-23"/>
          <w:w w:val="105"/>
        </w:rPr>
        <w:t> </w:t>
      </w:r>
      <w:r>
        <w:rPr>
          <w:color w:val="231F20"/>
          <w:w w:val="105"/>
        </w:rPr>
        <w:t>three</w:t>
      </w:r>
      <w:r>
        <w:rPr>
          <w:color w:val="231F20"/>
          <w:spacing w:val="-23"/>
          <w:w w:val="105"/>
        </w:rPr>
        <w:t> </w:t>
      </w:r>
      <w:r>
        <w:rPr>
          <w:color w:val="231F20"/>
          <w:w w:val="105"/>
        </w:rPr>
        <w:t>years</w:t>
      </w:r>
      <w:r>
        <w:rPr>
          <w:color w:val="231F20"/>
          <w:spacing w:val="-23"/>
          <w:w w:val="105"/>
        </w:rPr>
        <w:t> </w:t>
      </w:r>
      <w:r>
        <w:rPr>
          <w:color w:val="231F20"/>
          <w:w w:val="105"/>
        </w:rPr>
        <w:t>were</w:t>
      </w:r>
      <w:r>
        <w:rPr>
          <w:color w:val="231F20"/>
          <w:spacing w:val="-23"/>
          <w:w w:val="105"/>
        </w:rPr>
        <w:t> </w:t>
      </w:r>
      <w:r>
        <w:rPr>
          <w:color w:val="231F20"/>
          <w:w w:val="105"/>
        </w:rPr>
        <w:t>able</w:t>
      </w:r>
      <w:r>
        <w:rPr>
          <w:color w:val="231F20"/>
          <w:spacing w:val="-23"/>
          <w:w w:val="105"/>
        </w:rPr>
        <w:t> </w:t>
      </w:r>
      <w:r>
        <w:rPr>
          <w:color w:val="231F20"/>
          <w:w w:val="105"/>
        </w:rPr>
        <w:t>to</w:t>
      </w:r>
      <w:r>
        <w:rPr>
          <w:color w:val="231F20"/>
          <w:spacing w:val="-23"/>
          <w:w w:val="105"/>
        </w:rPr>
        <w:t> </w:t>
      </w:r>
      <w:r>
        <w:rPr>
          <w:color w:val="231F20"/>
          <w:w w:val="105"/>
        </w:rPr>
        <w:t>reduce the average time needed to resolve a customer’s problems</w:t>
      </w:r>
      <w:r>
        <w:rPr>
          <w:color w:val="231F20"/>
          <w:spacing w:val="-27"/>
          <w:w w:val="105"/>
        </w:rPr>
        <w:t> </w:t>
      </w:r>
      <w:r>
        <w:rPr>
          <w:color w:val="231F20"/>
          <w:w w:val="105"/>
        </w:rPr>
        <w:t>over</w:t>
      </w:r>
      <w:r>
        <w:rPr>
          <w:color w:val="231F20"/>
          <w:spacing w:val="-27"/>
          <w:w w:val="105"/>
        </w:rPr>
        <w:t> </w:t>
      </w:r>
      <w:r>
        <w:rPr>
          <w:color w:val="231F20"/>
          <w:w w:val="105"/>
        </w:rPr>
        <w:t>the</w:t>
      </w:r>
      <w:r>
        <w:rPr>
          <w:color w:val="231F20"/>
          <w:spacing w:val="-27"/>
          <w:w w:val="105"/>
        </w:rPr>
        <w:t> </w:t>
      </w:r>
      <w:r>
        <w:rPr>
          <w:color w:val="231F20"/>
          <w:w w:val="105"/>
        </w:rPr>
        <w:t>phone</w:t>
      </w:r>
      <w:r>
        <w:rPr>
          <w:color w:val="231F20"/>
          <w:spacing w:val="-27"/>
          <w:w w:val="105"/>
        </w:rPr>
        <w:t> </w:t>
      </w:r>
      <w:r>
        <w:rPr>
          <w:color w:val="231F20"/>
          <w:w w:val="105"/>
        </w:rPr>
        <w:t>from</w:t>
      </w:r>
      <w:r>
        <w:rPr>
          <w:color w:val="231F20"/>
          <w:spacing w:val="-27"/>
          <w:w w:val="105"/>
        </w:rPr>
        <w:t> </w:t>
      </w:r>
      <w:r>
        <w:rPr>
          <w:color w:val="231F20"/>
          <w:w w:val="105"/>
        </w:rPr>
        <w:t>16</w:t>
      </w:r>
      <w:r>
        <w:rPr>
          <w:color w:val="231F20"/>
          <w:spacing w:val="-27"/>
          <w:w w:val="105"/>
        </w:rPr>
        <w:t> </w:t>
      </w:r>
      <w:r>
        <w:rPr>
          <w:color w:val="231F20"/>
          <w:w w:val="105"/>
        </w:rPr>
        <w:t>minutes</w:t>
      </w:r>
      <w:r>
        <w:rPr>
          <w:color w:val="231F20"/>
          <w:spacing w:val="-27"/>
          <w:w w:val="105"/>
        </w:rPr>
        <w:t> </w:t>
      </w:r>
      <w:r>
        <w:rPr>
          <w:color w:val="231F20"/>
          <w:w w:val="105"/>
        </w:rPr>
        <w:t>to</w:t>
      </w:r>
      <w:r>
        <w:rPr>
          <w:color w:val="231F20"/>
          <w:spacing w:val="-26"/>
          <w:w w:val="105"/>
        </w:rPr>
        <w:t> </w:t>
      </w:r>
      <w:r>
        <w:rPr>
          <w:color w:val="231F20"/>
          <w:w w:val="105"/>
        </w:rPr>
        <w:t>5</w:t>
      </w:r>
      <w:r>
        <w:rPr>
          <w:color w:val="231F20"/>
          <w:spacing w:val="-27"/>
          <w:w w:val="105"/>
        </w:rPr>
        <w:t> </w:t>
      </w:r>
      <w:r>
        <w:rPr>
          <w:color w:val="231F20"/>
          <w:w w:val="105"/>
        </w:rPr>
        <w:t>minutes and</w:t>
      </w:r>
      <w:r>
        <w:rPr>
          <w:color w:val="231F20"/>
          <w:spacing w:val="-24"/>
          <w:w w:val="105"/>
        </w:rPr>
        <w:t> </w:t>
      </w:r>
      <w:r>
        <w:rPr>
          <w:color w:val="231F20"/>
          <w:w w:val="105"/>
        </w:rPr>
        <w:t>dropped</w:t>
      </w:r>
      <w:r>
        <w:rPr>
          <w:color w:val="231F20"/>
          <w:spacing w:val="-23"/>
          <w:w w:val="105"/>
        </w:rPr>
        <w:t> </w:t>
      </w:r>
      <w:r>
        <w:rPr>
          <w:color w:val="231F20"/>
          <w:w w:val="105"/>
        </w:rPr>
        <w:t>the</w:t>
      </w:r>
      <w:r>
        <w:rPr>
          <w:color w:val="231F20"/>
          <w:spacing w:val="-23"/>
          <w:w w:val="105"/>
        </w:rPr>
        <w:t> </w:t>
      </w:r>
      <w:r>
        <w:rPr>
          <w:color w:val="231F20"/>
          <w:w w:val="105"/>
        </w:rPr>
        <w:t>number</w:t>
      </w:r>
      <w:r>
        <w:rPr>
          <w:color w:val="231F20"/>
          <w:spacing w:val="-24"/>
          <w:w w:val="105"/>
        </w:rPr>
        <w:t> </w:t>
      </w:r>
      <w:r>
        <w:rPr>
          <w:color w:val="231F20"/>
          <w:w w:val="105"/>
        </w:rPr>
        <w:t>of</w:t>
      </w:r>
      <w:r>
        <w:rPr>
          <w:color w:val="231F20"/>
          <w:spacing w:val="-23"/>
          <w:w w:val="105"/>
        </w:rPr>
        <w:t> </w:t>
      </w:r>
      <w:r>
        <w:rPr>
          <w:color w:val="231F20"/>
          <w:w w:val="105"/>
        </w:rPr>
        <w:t>customers</w:t>
      </w:r>
      <w:r>
        <w:rPr>
          <w:color w:val="231F20"/>
          <w:spacing w:val="-23"/>
          <w:w w:val="105"/>
        </w:rPr>
        <w:t> </w:t>
      </w:r>
      <w:r>
        <w:rPr>
          <w:color w:val="231F20"/>
          <w:w w:val="105"/>
        </w:rPr>
        <w:t>needing</w:t>
      </w:r>
      <w:r>
        <w:rPr>
          <w:color w:val="231F20"/>
          <w:spacing w:val="-23"/>
          <w:w w:val="105"/>
        </w:rPr>
        <w:t> </w:t>
      </w:r>
      <w:r>
        <w:rPr>
          <w:color w:val="231F20"/>
          <w:w w:val="105"/>
        </w:rPr>
        <w:t>phone </w:t>
      </w:r>
      <w:r>
        <w:rPr>
          <w:color w:val="231F20"/>
          <w:spacing w:val="2"/>
          <w:w w:val="105"/>
        </w:rPr>
        <w:t>support </w:t>
      </w:r>
      <w:r>
        <w:rPr>
          <w:color w:val="231F20"/>
          <w:w w:val="105"/>
        </w:rPr>
        <w:t>from 70 per cent of applications in 2009 to only</w:t>
      </w:r>
      <w:r>
        <w:rPr>
          <w:color w:val="231F20"/>
          <w:spacing w:val="-14"/>
          <w:w w:val="105"/>
        </w:rPr>
        <w:t> </w:t>
      </w:r>
      <w:r>
        <w:rPr>
          <w:color w:val="231F20"/>
          <w:w w:val="105"/>
        </w:rPr>
        <w:t>30</w:t>
      </w:r>
      <w:r>
        <w:rPr>
          <w:color w:val="231F20"/>
          <w:spacing w:val="-13"/>
          <w:w w:val="105"/>
        </w:rPr>
        <w:t> </w:t>
      </w:r>
      <w:r>
        <w:rPr>
          <w:color w:val="231F20"/>
          <w:w w:val="105"/>
        </w:rPr>
        <w:t>per</w:t>
      </w:r>
      <w:r>
        <w:rPr>
          <w:color w:val="231F20"/>
          <w:spacing w:val="-13"/>
          <w:w w:val="105"/>
        </w:rPr>
        <w:t> </w:t>
      </w:r>
      <w:r>
        <w:rPr>
          <w:color w:val="231F20"/>
          <w:w w:val="105"/>
        </w:rPr>
        <w:t>cent</w:t>
      </w:r>
      <w:r>
        <w:rPr>
          <w:color w:val="231F20"/>
          <w:spacing w:val="-14"/>
          <w:w w:val="105"/>
        </w:rPr>
        <w:t> </w:t>
      </w:r>
      <w:r>
        <w:rPr>
          <w:color w:val="231F20"/>
          <w:w w:val="105"/>
        </w:rPr>
        <w:t>today.</w:t>
      </w:r>
      <w:r>
        <w:rPr>
          <w:color w:val="231F20"/>
          <w:spacing w:val="-13"/>
          <w:w w:val="105"/>
        </w:rPr>
        <w:t> </w:t>
      </w:r>
      <w:r>
        <w:rPr>
          <w:color w:val="231F20"/>
          <w:w w:val="105"/>
        </w:rPr>
        <w:t>(McKinsey).</w:t>
      </w:r>
    </w:p>
    <w:p>
      <w:pPr>
        <w:pStyle w:val="BodyText"/>
        <w:rPr>
          <w:sz w:val="27"/>
        </w:rPr>
      </w:pPr>
    </w:p>
    <w:p>
      <w:pPr>
        <w:pStyle w:val="BodyText"/>
        <w:spacing w:line="312" w:lineRule="auto"/>
        <w:ind w:left="389" w:right="1011"/>
      </w:pPr>
      <w:r>
        <w:rPr>
          <w:color w:val="231F20"/>
          <w:w w:val="105"/>
        </w:rPr>
        <w:t>If you’re </w:t>
      </w:r>
      <w:r>
        <w:rPr>
          <w:color w:val="231F20"/>
          <w:spacing w:val="2"/>
          <w:w w:val="105"/>
        </w:rPr>
        <w:t>interested </w:t>
      </w:r>
      <w:r>
        <w:rPr>
          <w:color w:val="231F20"/>
          <w:w w:val="105"/>
        </w:rPr>
        <w:t>in </w:t>
      </w:r>
      <w:r>
        <w:rPr>
          <w:color w:val="231F20"/>
          <w:spacing w:val="2"/>
          <w:w w:val="105"/>
        </w:rPr>
        <w:t>learning </w:t>
      </w:r>
      <w:r>
        <w:rPr>
          <w:color w:val="231F20"/>
          <w:w w:val="105"/>
        </w:rPr>
        <w:t>more </w:t>
      </w:r>
      <w:r>
        <w:rPr>
          <w:color w:val="231F20"/>
          <w:spacing w:val="3"/>
          <w:w w:val="105"/>
        </w:rPr>
        <w:t>about </w:t>
      </w:r>
      <w:r>
        <w:rPr>
          <w:color w:val="231F20"/>
          <w:w w:val="105"/>
        </w:rPr>
        <w:t>Lean- </w:t>
      </w:r>
      <w:r>
        <w:rPr>
          <w:color w:val="231F20"/>
          <w:spacing w:val="3"/>
          <w:w w:val="105"/>
        </w:rPr>
        <w:t>Agile,</w:t>
      </w:r>
      <w:r>
        <w:rPr>
          <w:color w:val="231F20"/>
          <w:spacing w:val="-30"/>
          <w:w w:val="105"/>
        </w:rPr>
        <w:t> </w:t>
      </w:r>
      <w:r>
        <w:rPr>
          <w:color w:val="231F20"/>
          <w:w w:val="105"/>
        </w:rPr>
        <w:t>here</w:t>
      </w:r>
      <w:r>
        <w:rPr>
          <w:color w:val="231F20"/>
          <w:spacing w:val="-29"/>
          <w:w w:val="105"/>
        </w:rPr>
        <w:t> </w:t>
      </w:r>
      <w:r>
        <w:rPr>
          <w:color w:val="231F20"/>
          <w:w w:val="105"/>
        </w:rPr>
        <w:t>are</w:t>
      </w:r>
      <w:r>
        <w:rPr>
          <w:color w:val="231F20"/>
          <w:spacing w:val="-30"/>
          <w:w w:val="105"/>
        </w:rPr>
        <w:t> </w:t>
      </w:r>
      <w:r>
        <w:rPr>
          <w:color w:val="231F20"/>
          <w:w w:val="105"/>
        </w:rPr>
        <w:t>some</w:t>
      </w:r>
      <w:r>
        <w:rPr>
          <w:color w:val="231F20"/>
          <w:spacing w:val="-29"/>
          <w:w w:val="105"/>
        </w:rPr>
        <w:t> </w:t>
      </w:r>
      <w:r>
        <w:rPr>
          <w:color w:val="231F20"/>
          <w:spacing w:val="2"/>
          <w:w w:val="105"/>
        </w:rPr>
        <w:t>suggestions</w:t>
      </w:r>
      <w:r>
        <w:rPr>
          <w:color w:val="231F20"/>
          <w:spacing w:val="-30"/>
          <w:w w:val="105"/>
        </w:rPr>
        <w:t> </w:t>
      </w:r>
      <w:r>
        <w:rPr>
          <w:color w:val="231F20"/>
          <w:w w:val="105"/>
        </w:rPr>
        <w:t>for</w:t>
      </w:r>
      <w:r>
        <w:rPr>
          <w:color w:val="231F20"/>
          <w:spacing w:val="-29"/>
          <w:w w:val="105"/>
        </w:rPr>
        <w:t> </w:t>
      </w:r>
      <w:r>
        <w:rPr>
          <w:color w:val="231F20"/>
          <w:spacing w:val="3"/>
          <w:w w:val="105"/>
        </w:rPr>
        <w:t>further</w:t>
      </w:r>
      <w:r>
        <w:rPr>
          <w:color w:val="231F20"/>
          <w:spacing w:val="-29"/>
          <w:w w:val="105"/>
        </w:rPr>
        <w:t> </w:t>
      </w:r>
      <w:r>
        <w:rPr>
          <w:color w:val="231F20"/>
          <w:spacing w:val="2"/>
          <w:w w:val="105"/>
        </w:rPr>
        <w:t>reading and</w:t>
      </w:r>
      <w:r>
        <w:rPr>
          <w:color w:val="231F20"/>
          <w:spacing w:val="-6"/>
          <w:w w:val="105"/>
        </w:rPr>
        <w:t> </w:t>
      </w:r>
      <w:r>
        <w:rPr>
          <w:color w:val="231F20"/>
          <w:spacing w:val="2"/>
          <w:w w:val="105"/>
        </w:rPr>
        <w:t>watching:</w:t>
      </w:r>
    </w:p>
    <w:p>
      <w:pPr>
        <w:pStyle w:val="BodyText"/>
        <w:spacing w:before="153"/>
        <w:ind w:left="389"/>
      </w:pPr>
      <w:r>
        <w:rPr>
          <w:color w:val="231F20"/>
        </w:rPr>
        <w:t>y </w:t>
      </w:r>
      <w:hyperlink r:id="rId293">
        <w:r>
          <w:rPr>
            <w:color w:val="231F20"/>
            <w:u w:val="single" w:color="231F20"/>
          </w:rPr>
          <w:t>US Government Digital Services Playbook</w:t>
        </w:r>
      </w:hyperlink>
    </w:p>
    <w:p>
      <w:pPr>
        <w:pStyle w:val="BodyText"/>
        <w:spacing w:line="312" w:lineRule="auto" w:before="220"/>
        <w:ind w:left="616" w:right="926" w:hanging="227"/>
      </w:pPr>
      <w:r>
        <w:rPr>
          <w:color w:val="231F20"/>
        </w:rPr>
        <w:t>y Harvard Kennedy School, </w:t>
      </w:r>
      <w:hyperlink r:id="rId294">
        <w:r>
          <w:rPr>
            <w:color w:val="231F20"/>
            <w:u w:val="single" w:color="231F20"/>
          </w:rPr>
          <w:t>The Path to Agile</w:t>
        </w:r>
      </w:hyperlink>
      <w:hyperlink r:id="rId294">
        <w:r>
          <w:rPr>
            <w:color w:val="231F20"/>
            <w:u w:val="single" w:color="231F20"/>
          </w:rPr>
          <w:t> Policymaking</w:t>
        </w:r>
      </w:hyperlink>
    </w:p>
    <w:p>
      <w:pPr>
        <w:pStyle w:val="BodyText"/>
        <w:spacing w:before="152"/>
        <w:ind w:left="389"/>
      </w:pPr>
      <w:r>
        <w:rPr>
          <w:color w:val="231F20"/>
        </w:rPr>
        <w:t>y Futurice, </w:t>
      </w:r>
      <w:hyperlink r:id="rId295">
        <w:r>
          <w:rPr>
            <w:color w:val="231F20"/>
            <w:u w:val="single" w:color="231F20"/>
          </w:rPr>
          <w:t>Lean Service Creation Handbook</w:t>
        </w:r>
      </w:hyperlink>
    </w:p>
    <w:p>
      <w:pPr>
        <w:pStyle w:val="BodyText"/>
        <w:spacing w:before="220"/>
        <w:ind w:left="389"/>
      </w:pPr>
      <w:r>
        <w:rPr>
          <w:color w:val="231F20"/>
        </w:rPr>
        <w:t>y WEF, </w:t>
      </w:r>
      <w:hyperlink r:id="rId296">
        <w:r>
          <w:rPr>
            <w:color w:val="231F20"/>
            <w:u w:val="single" w:color="231F20"/>
          </w:rPr>
          <w:t>Agile Governance Whitepaper</w:t>
        </w:r>
      </w:hyperlink>
    </w:p>
    <w:p>
      <w:pPr>
        <w:pStyle w:val="BodyText"/>
        <w:spacing w:line="600" w:lineRule="atLeast"/>
        <w:ind w:left="389" w:right="1459"/>
      </w:pPr>
      <w:r>
        <w:rPr>
          <w:color w:val="231F20"/>
        </w:rPr>
        <w:t>Now, please answer the following questions... Q7.3 Select all that apply. Prior to this survey:</w:t>
      </w:r>
    </w:p>
    <w:p>
      <w:pPr>
        <w:pStyle w:val="BodyText"/>
        <w:spacing w:line="312" w:lineRule="auto" w:before="220"/>
        <w:ind w:left="1239" w:right="1405" w:hanging="360"/>
      </w:pPr>
      <w:r>
        <w:rPr>
          <w:color w:val="231F20"/>
          <w:w w:val="240"/>
        </w:rPr>
        <w:t>{</w:t>
      </w:r>
      <w:r>
        <w:rPr>
          <w:color w:val="231F20"/>
          <w:spacing w:val="-33"/>
          <w:w w:val="240"/>
        </w:rPr>
        <w:t> </w:t>
      </w:r>
      <w:r>
        <w:rPr>
          <w:color w:val="231F20"/>
          <w:w w:val="110"/>
        </w:rPr>
        <w:t>I</w:t>
      </w:r>
      <w:r>
        <w:rPr>
          <w:color w:val="231F20"/>
          <w:spacing w:val="-33"/>
          <w:w w:val="110"/>
        </w:rPr>
        <w:t> </w:t>
      </w:r>
      <w:r>
        <w:rPr>
          <w:color w:val="231F20"/>
          <w:w w:val="110"/>
        </w:rPr>
        <w:t>could</w:t>
      </w:r>
      <w:r>
        <w:rPr>
          <w:color w:val="231F20"/>
          <w:spacing w:val="-34"/>
          <w:w w:val="110"/>
        </w:rPr>
        <w:t> </w:t>
      </w:r>
      <w:r>
        <w:rPr>
          <w:color w:val="231F20"/>
          <w:w w:val="110"/>
        </w:rPr>
        <w:t>explain</w:t>
      </w:r>
      <w:r>
        <w:rPr>
          <w:color w:val="231F20"/>
          <w:spacing w:val="-33"/>
          <w:w w:val="110"/>
        </w:rPr>
        <w:t> </w:t>
      </w:r>
      <w:r>
        <w:rPr>
          <w:color w:val="231F20"/>
          <w:w w:val="110"/>
        </w:rPr>
        <w:t>the</w:t>
      </w:r>
      <w:r>
        <w:rPr>
          <w:color w:val="231F20"/>
          <w:spacing w:val="-34"/>
          <w:w w:val="110"/>
        </w:rPr>
        <w:t> </w:t>
      </w:r>
      <w:r>
        <w:rPr>
          <w:color w:val="231F20"/>
          <w:w w:val="110"/>
        </w:rPr>
        <w:t>skill</w:t>
      </w:r>
      <w:r>
        <w:rPr>
          <w:color w:val="231F20"/>
          <w:spacing w:val="-34"/>
          <w:w w:val="110"/>
        </w:rPr>
        <w:t> </w:t>
      </w:r>
      <w:r>
        <w:rPr>
          <w:color w:val="231F20"/>
          <w:w w:val="110"/>
        </w:rPr>
        <w:t>of</w:t>
      </w:r>
      <w:r>
        <w:rPr>
          <w:color w:val="231F20"/>
          <w:spacing w:val="-33"/>
          <w:w w:val="110"/>
        </w:rPr>
        <w:t> </w:t>
      </w:r>
      <w:r>
        <w:rPr>
          <w:color w:val="231F20"/>
          <w:w w:val="110"/>
        </w:rPr>
        <w:t>Lean-Agile</w:t>
      </w:r>
      <w:r>
        <w:rPr>
          <w:color w:val="231F20"/>
          <w:spacing w:val="-34"/>
          <w:w w:val="110"/>
        </w:rPr>
        <w:t> </w:t>
      </w:r>
      <w:r>
        <w:rPr>
          <w:color w:val="231F20"/>
          <w:w w:val="110"/>
        </w:rPr>
        <w:t>to others.</w:t>
      </w:r>
    </w:p>
    <w:p>
      <w:pPr>
        <w:pStyle w:val="BodyText"/>
        <w:spacing w:line="312" w:lineRule="auto" w:before="152"/>
        <w:ind w:left="1239" w:right="1205" w:hanging="360"/>
      </w:pPr>
      <w:r>
        <w:rPr>
          <w:color w:val="231F20"/>
          <w:w w:val="240"/>
        </w:rPr>
        <w:t>{</w:t>
      </w:r>
      <w:r>
        <w:rPr>
          <w:color w:val="231F20"/>
          <w:spacing w:val="3"/>
          <w:w w:val="240"/>
        </w:rPr>
        <w:t> </w:t>
      </w:r>
      <w:r>
        <w:rPr>
          <w:color w:val="231F20"/>
          <w:w w:val="105"/>
        </w:rPr>
        <w:t>I</w:t>
      </w:r>
      <w:r>
        <w:rPr>
          <w:color w:val="231F20"/>
          <w:spacing w:val="-21"/>
          <w:w w:val="105"/>
        </w:rPr>
        <w:t> </w:t>
      </w:r>
      <w:r>
        <w:rPr>
          <w:color w:val="231F20"/>
          <w:w w:val="105"/>
        </w:rPr>
        <w:t>(or</w:t>
      </w:r>
      <w:r>
        <w:rPr>
          <w:color w:val="231F20"/>
          <w:spacing w:val="-21"/>
          <w:w w:val="105"/>
        </w:rPr>
        <w:t> </w:t>
      </w:r>
      <w:r>
        <w:rPr>
          <w:color w:val="231F20"/>
          <w:w w:val="105"/>
        </w:rPr>
        <w:t>my</w:t>
      </w:r>
      <w:r>
        <w:rPr>
          <w:color w:val="231F20"/>
          <w:spacing w:val="-21"/>
          <w:w w:val="105"/>
        </w:rPr>
        <w:t> </w:t>
      </w:r>
      <w:r>
        <w:rPr>
          <w:color w:val="231F20"/>
          <w:w w:val="105"/>
        </w:rPr>
        <w:t>team)</w:t>
      </w:r>
      <w:r>
        <w:rPr>
          <w:color w:val="231F20"/>
          <w:spacing w:val="-21"/>
          <w:w w:val="105"/>
        </w:rPr>
        <w:t> </w:t>
      </w:r>
      <w:r>
        <w:rPr>
          <w:color w:val="231F20"/>
          <w:w w:val="105"/>
        </w:rPr>
        <w:t>have</w:t>
      </w:r>
      <w:r>
        <w:rPr>
          <w:color w:val="231F20"/>
          <w:spacing w:val="-21"/>
          <w:w w:val="105"/>
        </w:rPr>
        <w:t> </w:t>
      </w:r>
      <w:r>
        <w:rPr>
          <w:color w:val="231F20"/>
          <w:w w:val="105"/>
        </w:rPr>
        <w:t>used</w:t>
      </w:r>
      <w:r>
        <w:rPr>
          <w:color w:val="231F20"/>
          <w:spacing w:val="-21"/>
          <w:w w:val="105"/>
        </w:rPr>
        <w:t> </w:t>
      </w:r>
      <w:r>
        <w:rPr>
          <w:color w:val="231F20"/>
          <w:w w:val="105"/>
        </w:rPr>
        <w:t>the</w:t>
      </w:r>
      <w:r>
        <w:rPr>
          <w:color w:val="231F20"/>
          <w:spacing w:val="-21"/>
          <w:w w:val="105"/>
        </w:rPr>
        <w:t> </w:t>
      </w:r>
      <w:r>
        <w:rPr>
          <w:color w:val="231F20"/>
          <w:w w:val="105"/>
        </w:rPr>
        <w:t>skill</w:t>
      </w:r>
      <w:r>
        <w:rPr>
          <w:color w:val="231F20"/>
          <w:spacing w:val="-21"/>
          <w:w w:val="105"/>
        </w:rPr>
        <w:t> </w:t>
      </w:r>
      <w:r>
        <w:rPr>
          <w:color w:val="231F20"/>
          <w:w w:val="105"/>
        </w:rPr>
        <w:t>of</w:t>
      </w:r>
      <w:r>
        <w:rPr>
          <w:color w:val="231F20"/>
          <w:spacing w:val="-21"/>
          <w:w w:val="105"/>
        </w:rPr>
        <w:t> </w:t>
      </w:r>
      <w:r>
        <w:rPr>
          <w:color w:val="231F20"/>
          <w:w w:val="105"/>
        </w:rPr>
        <w:t>Lean- Agile in our</w:t>
      </w:r>
      <w:r>
        <w:rPr>
          <w:color w:val="231F20"/>
          <w:spacing w:val="-31"/>
          <w:w w:val="105"/>
        </w:rPr>
        <w:t> </w:t>
      </w:r>
      <w:r>
        <w:rPr>
          <w:color w:val="231F20"/>
          <w:w w:val="105"/>
        </w:rPr>
        <w:t>work.</w:t>
      </w:r>
    </w:p>
    <w:p>
      <w:pPr>
        <w:pStyle w:val="BodyText"/>
        <w:spacing w:before="152"/>
        <w:ind w:left="879"/>
      </w:pPr>
      <w:r>
        <w:rPr>
          <w:color w:val="231F20"/>
          <w:w w:val="240"/>
        </w:rPr>
        <w:t>{ </w:t>
      </w:r>
      <w:r>
        <w:rPr>
          <w:color w:val="231F20"/>
          <w:w w:val="110"/>
        </w:rPr>
        <w:t>I want to know more.</w:t>
      </w:r>
    </w:p>
    <w:p>
      <w:pPr>
        <w:pStyle w:val="BodyText"/>
        <w:spacing w:before="221"/>
        <w:ind w:left="879"/>
      </w:pPr>
      <w:r>
        <w:rPr>
          <w:color w:val="231F20"/>
          <w:w w:val="240"/>
        </w:rPr>
        <w:t>{ </w:t>
      </w:r>
      <w:r>
        <w:rPr>
          <w:color w:val="231F20"/>
          <w:w w:val="105"/>
        </w:rPr>
        <w:t>None of the above.</w:t>
      </w:r>
    </w:p>
    <w:p>
      <w:pPr>
        <w:spacing w:after="0"/>
        <w:sectPr>
          <w:type w:val="continuous"/>
          <w:pgSz w:w="11910" w:h="16840"/>
          <w:pgMar w:top="920" w:bottom="280" w:left="0" w:right="0"/>
          <w:cols w:num="2" w:equalWidth="0">
            <w:col w:w="5736" w:space="40"/>
            <w:col w:w="6134"/>
          </w:cols>
        </w:sectPr>
      </w:pPr>
    </w:p>
    <w:p>
      <w:pPr>
        <w:pStyle w:val="BodyText"/>
      </w:pPr>
    </w:p>
    <w:p>
      <w:pPr>
        <w:pStyle w:val="BodyText"/>
      </w:pPr>
    </w:p>
    <w:p>
      <w:pPr>
        <w:pStyle w:val="BodyText"/>
        <w:rPr>
          <w:sz w:val="27"/>
        </w:rPr>
      </w:pPr>
    </w:p>
    <w:p>
      <w:pPr>
        <w:spacing w:after="0"/>
        <w:rPr>
          <w:sz w:val="27"/>
        </w:rPr>
        <w:sectPr>
          <w:headerReference w:type="default" r:id="rId297"/>
          <w:footerReference w:type="default" r:id="rId298"/>
          <w:pgSz w:w="11910" w:h="16840"/>
          <w:pgMar w:header="0" w:footer="718" w:top="1580" w:bottom="900" w:left="0" w:right="0"/>
          <w:pgNumType w:start="95"/>
        </w:sectPr>
      </w:pPr>
    </w:p>
    <w:p>
      <w:pPr>
        <w:pStyle w:val="BodyText"/>
        <w:spacing w:line="312" w:lineRule="auto" w:before="136"/>
        <w:ind w:left="1360" w:right="42" w:hanging="511"/>
      </w:pPr>
      <w:r>
        <w:rPr>
          <w:color w:val="231F20"/>
        </w:rPr>
        <w:t>Q7.4 How often have you (or your team) used this skill in the last year?</w:t>
      </w:r>
    </w:p>
    <w:p>
      <w:pPr>
        <w:pStyle w:val="BodyText"/>
        <w:spacing w:before="152"/>
        <w:ind w:left="1340"/>
      </w:pPr>
      <w:r>
        <w:rPr>
          <w:color w:val="231F20"/>
          <w:w w:val="240"/>
        </w:rPr>
        <w:t>{ </w:t>
      </w:r>
      <w:r>
        <w:rPr>
          <w:color w:val="231F20"/>
          <w:w w:val="110"/>
        </w:rPr>
        <w:t>Always</w:t>
      </w:r>
    </w:p>
    <w:p>
      <w:pPr>
        <w:pStyle w:val="BodyText"/>
        <w:spacing w:before="220"/>
        <w:ind w:left="1340"/>
      </w:pPr>
      <w:r>
        <w:rPr>
          <w:color w:val="231F20"/>
          <w:w w:val="240"/>
        </w:rPr>
        <w:t>{ </w:t>
      </w:r>
      <w:r>
        <w:rPr>
          <w:color w:val="231F20"/>
          <w:w w:val="125"/>
        </w:rPr>
        <w:t>Often</w:t>
      </w:r>
    </w:p>
    <w:p>
      <w:pPr>
        <w:pStyle w:val="BodyText"/>
        <w:spacing w:before="220"/>
        <w:ind w:left="1340"/>
      </w:pPr>
      <w:r>
        <w:rPr>
          <w:color w:val="231F20"/>
          <w:w w:val="240"/>
        </w:rPr>
        <w:t>{ </w:t>
      </w:r>
      <w:r>
        <w:rPr>
          <w:color w:val="231F20"/>
          <w:w w:val="115"/>
        </w:rPr>
        <w:t>Sometimes</w:t>
      </w:r>
    </w:p>
    <w:p>
      <w:pPr>
        <w:pStyle w:val="BodyText"/>
        <w:spacing w:before="220"/>
        <w:ind w:left="1340"/>
      </w:pPr>
      <w:r>
        <w:rPr>
          <w:color w:val="231F20"/>
          <w:w w:val="240"/>
        </w:rPr>
        <w:t>{</w:t>
      </w:r>
      <w:r>
        <w:rPr>
          <w:color w:val="231F20"/>
          <w:spacing w:val="-45"/>
          <w:w w:val="240"/>
        </w:rPr>
        <w:t> </w:t>
      </w:r>
      <w:r>
        <w:rPr>
          <w:color w:val="231F20"/>
          <w:w w:val="115"/>
        </w:rPr>
        <w:t>Rarely</w:t>
      </w:r>
    </w:p>
    <w:p>
      <w:pPr>
        <w:pStyle w:val="BodyText"/>
        <w:spacing w:before="220"/>
        <w:ind w:left="1340"/>
      </w:pPr>
      <w:r>
        <w:rPr>
          <w:color w:val="231F20"/>
          <w:w w:val="240"/>
        </w:rPr>
        <w:t>{</w:t>
      </w:r>
      <w:r>
        <w:rPr>
          <w:color w:val="231F20"/>
          <w:spacing w:val="-21"/>
          <w:w w:val="240"/>
        </w:rPr>
        <w:t> </w:t>
      </w:r>
      <w:r>
        <w:rPr>
          <w:color w:val="231F20"/>
          <w:w w:val="115"/>
        </w:rPr>
        <w:t>Never</w:t>
      </w:r>
    </w:p>
    <w:p>
      <w:pPr>
        <w:pStyle w:val="BodyText"/>
        <w:spacing w:before="2"/>
        <w:rPr>
          <w:sz w:val="32"/>
        </w:rPr>
      </w:pPr>
    </w:p>
    <w:p>
      <w:pPr>
        <w:pStyle w:val="BodyText"/>
        <w:spacing w:line="312" w:lineRule="auto"/>
        <w:ind w:left="1360" w:hanging="511"/>
      </w:pPr>
      <w:r>
        <w:rPr>
          <w:color w:val="231F20"/>
          <w:spacing w:val="-5"/>
        </w:rPr>
        <w:t>Q7.5</w:t>
      </w:r>
      <w:r>
        <w:rPr>
          <w:color w:val="231F20"/>
          <w:spacing w:val="16"/>
        </w:rPr>
        <w:t> </w:t>
      </w:r>
      <w:r>
        <w:rPr>
          <w:color w:val="231F20"/>
        </w:rPr>
        <w:t>Have</w:t>
      </w:r>
      <w:r>
        <w:rPr>
          <w:color w:val="231F20"/>
          <w:spacing w:val="-14"/>
        </w:rPr>
        <w:t> </w:t>
      </w:r>
      <w:r>
        <w:rPr>
          <w:color w:val="231F20"/>
        </w:rPr>
        <w:t>you</w:t>
      </w:r>
      <w:r>
        <w:rPr>
          <w:color w:val="231F20"/>
          <w:spacing w:val="-13"/>
        </w:rPr>
        <w:t> </w:t>
      </w:r>
      <w:r>
        <w:rPr>
          <w:color w:val="231F20"/>
        </w:rPr>
        <w:t>had</w:t>
      </w:r>
      <w:r>
        <w:rPr>
          <w:color w:val="231F20"/>
          <w:spacing w:val="-14"/>
        </w:rPr>
        <w:t> </w:t>
      </w:r>
      <w:r>
        <w:rPr>
          <w:color w:val="231F20"/>
        </w:rPr>
        <w:t>any</w:t>
      </w:r>
      <w:r>
        <w:rPr>
          <w:color w:val="231F20"/>
          <w:spacing w:val="-14"/>
        </w:rPr>
        <w:t> </w:t>
      </w:r>
      <w:r>
        <w:rPr>
          <w:color w:val="231F20"/>
        </w:rPr>
        <w:t>formal</w:t>
      </w:r>
      <w:r>
        <w:rPr>
          <w:color w:val="231F20"/>
          <w:spacing w:val="-13"/>
        </w:rPr>
        <w:t> </w:t>
      </w:r>
      <w:r>
        <w:rPr>
          <w:color w:val="231F20"/>
        </w:rPr>
        <w:t>training</w:t>
      </w:r>
      <w:r>
        <w:rPr>
          <w:color w:val="231F20"/>
          <w:spacing w:val="-14"/>
        </w:rPr>
        <w:t> </w:t>
      </w:r>
      <w:r>
        <w:rPr>
          <w:color w:val="231F20"/>
        </w:rPr>
        <w:t>in</w:t>
      </w:r>
      <w:r>
        <w:rPr>
          <w:color w:val="231F20"/>
          <w:spacing w:val="-14"/>
        </w:rPr>
        <w:t> </w:t>
      </w:r>
      <w:r>
        <w:rPr>
          <w:color w:val="231F20"/>
        </w:rPr>
        <w:t>this</w:t>
      </w:r>
      <w:r>
        <w:rPr>
          <w:color w:val="231F20"/>
          <w:spacing w:val="-13"/>
        </w:rPr>
        <w:t> </w:t>
      </w:r>
      <w:r>
        <w:rPr>
          <w:color w:val="231F20"/>
        </w:rPr>
        <w:t>skill?</w:t>
      </w:r>
      <w:r>
        <w:rPr>
          <w:color w:val="231F20"/>
          <w:spacing w:val="-14"/>
        </w:rPr>
        <w:t> </w:t>
      </w:r>
      <w:r>
        <w:rPr>
          <w:color w:val="231F20"/>
        </w:rPr>
        <w:t>If</w:t>
      </w:r>
      <w:r>
        <w:rPr>
          <w:color w:val="231F20"/>
          <w:spacing w:val="-13"/>
        </w:rPr>
        <w:t> </w:t>
      </w:r>
      <w:r>
        <w:rPr>
          <w:color w:val="231F20"/>
        </w:rPr>
        <w:t>so, please tell us</w:t>
      </w:r>
      <w:r>
        <w:rPr>
          <w:color w:val="231F20"/>
          <w:spacing w:val="-19"/>
        </w:rPr>
        <w:t> </w:t>
      </w:r>
      <w:r>
        <w:rPr>
          <w:color w:val="231F20"/>
        </w:rPr>
        <w:t>where.</w:t>
      </w:r>
    </w:p>
    <w:p>
      <w:pPr>
        <w:pStyle w:val="BodyText"/>
        <w:spacing w:before="153"/>
        <w:ind w:left="1340"/>
      </w:pPr>
      <w:r>
        <w:rPr>
          <w:color w:val="231F20"/>
          <w:w w:val="245"/>
        </w:rPr>
        <w:t>{ </w:t>
      </w:r>
      <w:r>
        <w:rPr>
          <w:color w:val="231F20"/>
          <w:w w:val="105"/>
        </w:rPr>
        <w:t>Yes</w:t>
      </w:r>
    </w:p>
    <w:p>
      <w:pPr>
        <w:pStyle w:val="BodyText"/>
        <w:spacing w:before="220"/>
        <w:ind w:left="1340"/>
      </w:pPr>
      <w:r>
        <w:rPr>
          <w:color w:val="231F20"/>
          <w:w w:val="245"/>
        </w:rPr>
        <w:t>{ </w:t>
      </w:r>
      <w:r>
        <w:rPr>
          <w:color w:val="231F20"/>
          <w:w w:val="115"/>
        </w:rPr>
        <w:t>No</w:t>
      </w:r>
    </w:p>
    <w:p>
      <w:pPr>
        <w:pStyle w:val="BodyText"/>
        <w:spacing w:before="1"/>
        <w:rPr>
          <w:sz w:val="32"/>
        </w:rPr>
      </w:pPr>
    </w:p>
    <w:p>
      <w:pPr>
        <w:pStyle w:val="BodyText"/>
        <w:spacing w:before="1"/>
        <w:ind w:left="850"/>
      </w:pPr>
      <w:r>
        <w:rPr>
          <w:color w:val="231F20"/>
        </w:rPr>
        <w:t>Q7.6 Where did you receive the training?</w:t>
      </w:r>
    </w:p>
    <w:p>
      <w:pPr>
        <w:pStyle w:val="BodyText"/>
        <w:spacing w:before="220"/>
        <w:ind w:left="850"/>
      </w:pPr>
      <w:r>
        <w:rPr>
          <w:color w:val="231F20"/>
          <w:w w:val="85"/>
        </w:rPr>
        <w:t>_______________________________________________</w:t>
      </w:r>
    </w:p>
    <w:p>
      <w:pPr>
        <w:pStyle w:val="BodyText"/>
        <w:spacing w:before="1"/>
        <w:rPr>
          <w:sz w:val="32"/>
        </w:rPr>
      </w:pPr>
    </w:p>
    <w:p>
      <w:pPr>
        <w:pStyle w:val="BodyText"/>
        <w:spacing w:line="312" w:lineRule="auto" w:before="1"/>
        <w:ind w:left="1360" w:right="42" w:hanging="511"/>
      </w:pPr>
      <w:r>
        <w:rPr>
          <w:color w:val="231F20"/>
        </w:rPr>
        <w:t>Q7.7 How important is it to you professionally to learn this skill? (from 0–10, with 0 being “not at all important” to 10 being “extremely important”)</w:t>
      </w:r>
    </w:p>
    <w:p>
      <w:pPr>
        <w:spacing w:before="166"/>
        <w:ind w:left="0" w:right="934" w:firstLine="0"/>
        <w:jc w:val="right"/>
        <w:rPr>
          <w:sz w:val="16"/>
        </w:rPr>
      </w:pPr>
      <w:r>
        <w:rPr/>
        <w:drawing>
          <wp:anchor distT="0" distB="0" distL="0" distR="0" allowOverlap="1" layoutInCell="1" locked="0" behindDoc="0" simplePos="0" relativeHeight="5608">
            <wp:simplePos x="0" y="0"/>
            <wp:positionH relativeFrom="page">
              <wp:posOffset>2323210</wp:posOffset>
            </wp:positionH>
            <wp:positionV relativeFrom="paragraph">
              <wp:posOffset>171457</wp:posOffset>
            </wp:positionV>
            <wp:extent cx="304787" cy="1142991"/>
            <wp:effectExtent l="0" t="0" r="0" b="0"/>
            <wp:wrapNone/>
            <wp:docPr id="73" name="image51.png" descr=""/>
            <wp:cNvGraphicFramePr>
              <a:graphicFrameLocks noChangeAspect="1"/>
            </wp:cNvGraphicFramePr>
            <a:graphic>
              <a:graphicData uri="http://schemas.openxmlformats.org/drawingml/2006/picture">
                <pic:pic>
                  <pic:nvPicPr>
                    <pic:cNvPr id="74" name="image51.png"/>
                    <pic:cNvPicPr/>
                  </pic:nvPicPr>
                  <pic:blipFill>
                    <a:blip r:embed="rId254" cstate="print"/>
                    <a:stretch>
                      <a:fillRect/>
                    </a:stretch>
                  </pic:blipFill>
                  <pic:spPr>
                    <a:xfrm>
                      <a:off x="0" y="0"/>
                      <a:ext cx="304787" cy="1142991"/>
                    </a:xfrm>
                    <a:prstGeom prst="rect">
                      <a:avLst/>
                    </a:prstGeom>
                  </pic:spPr>
                </pic:pic>
              </a:graphicData>
            </a:graphic>
          </wp:anchor>
        </w:drawing>
      </w:r>
      <w:r>
        <w:rPr/>
        <w:drawing>
          <wp:anchor distT="0" distB="0" distL="0" distR="0" allowOverlap="1" layoutInCell="1" locked="0" behindDoc="0" simplePos="0" relativeHeight="5632">
            <wp:simplePos x="0" y="0"/>
            <wp:positionH relativeFrom="page">
              <wp:posOffset>868971</wp:posOffset>
            </wp:positionH>
            <wp:positionV relativeFrom="paragraph">
              <wp:posOffset>120648</wp:posOffset>
            </wp:positionV>
            <wp:extent cx="1244599" cy="1244599"/>
            <wp:effectExtent l="0" t="0" r="0" b="0"/>
            <wp:wrapNone/>
            <wp:docPr id="75" name="image52.png" descr=""/>
            <wp:cNvGraphicFramePr>
              <a:graphicFrameLocks noChangeAspect="1"/>
            </wp:cNvGraphicFramePr>
            <a:graphic>
              <a:graphicData uri="http://schemas.openxmlformats.org/drawingml/2006/picture">
                <pic:pic>
                  <pic:nvPicPr>
                    <pic:cNvPr id="76" name="image52.png"/>
                    <pic:cNvPicPr/>
                  </pic:nvPicPr>
                  <pic:blipFill>
                    <a:blip r:embed="rId255" cstate="print"/>
                    <a:stretch>
                      <a:fillRect/>
                    </a:stretch>
                  </pic:blipFill>
                  <pic:spPr>
                    <a:xfrm>
                      <a:off x="0" y="0"/>
                      <a:ext cx="1244599" cy="1244599"/>
                    </a:xfrm>
                    <a:prstGeom prst="rect">
                      <a:avLst/>
                    </a:prstGeom>
                  </pic:spPr>
                </pic:pic>
              </a:graphicData>
            </a:graphic>
          </wp:anchor>
        </w:drawing>
      </w:r>
      <w:r>
        <w:rPr>
          <w:color w:val="231F20"/>
          <w:w w:val="109"/>
          <w:sz w:val="16"/>
        </w:rPr>
        <w:t>0</w:t>
      </w:r>
    </w:p>
    <w:p>
      <w:pPr>
        <w:spacing w:before="8"/>
        <w:ind w:left="0" w:right="973" w:firstLine="0"/>
        <w:jc w:val="right"/>
        <w:rPr>
          <w:sz w:val="16"/>
        </w:rPr>
      </w:pPr>
      <w:r>
        <w:rPr>
          <w:color w:val="231F20"/>
          <w:w w:val="65"/>
          <w:sz w:val="16"/>
        </w:rPr>
        <w:t>1</w:t>
      </w:r>
    </w:p>
    <w:p>
      <w:pPr>
        <w:spacing w:before="8"/>
        <w:ind w:left="0" w:right="950" w:firstLine="0"/>
        <w:jc w:val="right"/>
        <w:rPr>
          <w:sz w:val="16"/>
        </w:rPr>
      </w:pPr>
      <w:r>
        <w:rPr>
          <w:color w:val="231F20"/>
          <w:w w:val="90"/>
          <w:sz w:val="16"/>
        </w:rPr>
        <w:t>2</w:t>
      </w:r>
    </w:p>
    <w:p>
      <w:pPr>
        <w:spacing w:before="8"/>
        <w:ind w:left="0" w:right="943" w:firstLine="0"/>
        <w:jc w:val="right"/>
        <w:rPr>
          <w:sz w:val="16"/>
        </w:rPr>
      </w:pPr>
      <w:r>
        <w:rPr>
          <w:color w:val="231F20"/>
          <w:w w:val="98"/>
          <w:sz w:val="16"/>
        </w:rPr>
        <w:t>3</w:t>
      </w:r>
    </w:p>
    <w:p>
      <w:pPr>
        <w:spacing w:before="8"/>
        <w:ind w:left="0" w:right="941" w:firstLine="0"/>
        <w:jc w:val="right"/>
        <w:rPr>
          <w:sz w:val="16"/>
        </w:rPr>
      </w:pPr>
      <w:r>
        <w:rPr>
          <w:color w:val="231F20"/>
          <w:w w:val="101"/>
          <w:sz w:val="16"/>
        </w:rPr>
        <w:t>4</w:t>
      </w:r>
    </w:p>
    <w:p>
      <w:pPr>
        <w:spacing w:before="8"/>
        <w:ind w:left="0" w:right="948" w:firstLine="0"/>
        <w:jc w:val="right"/>
        <w:rPr>
          <w:sz w:val="16"/>
        </w:rPr>
      </w:pPr>
      <w:r>
        <w:rPr>
          <w:color w:val="231F20"/>
          <w:w w:val="93"/>
          <w:sz w:val="16"/>
        </w:rPr>
        <w:t>5</w:t>
      </w:r>
    </w:p>
    <w:p>
      <w:pPr>
        <w:spacing w:before="8"/>
        <w:ind w:left="0" w:right="944" w:firstLine="0"/>
        <w:jc w:val="right"/>
        <w:rPr>
          <w:sz w:val="16"/>
        </w:rPr>
      </w:pPr>
      <w:r>
        <w:rPr>
          <w:color w:val="231F20"/>
          <w:w w:val="98"/>
          <w:sz w:val="16"/>
        </w:rPr>
        <w:t>6</w:t>
      </w:r>
    </w:p>
    <w:p>
      <w:pPr>
        <w:spacing w:before="8"/>
        <w:ind w:left="0" w:right="955" w:firstLine="0"/>
        <w:jc w:val="right"/>
        <w:rPr>
          <w:sz w:val="16"/>
        </w:rPr>
      </w:pPr>
      <w:r>
        <w:rPr>
          <w:color w:val="231F20"/>
          <w:w w:val="85"/>
          <w:sz w:val="16"/>
        </w:rPr>
        <w:t>7</w:t>
      </w:r>
    </w:p>
    <w:p>
      <w:pPr>
        <w:spacing w:before="8"/>
        <w:ind w:left="0" w:right="945" w:firstLine="0"/>
        <w:jc w:val="right"/>
        <w:rPr>
          <w:sz w:val="16"/>
        </w:rPr>
      </w:pPr>
      <w:r>
        <w:rPr>
          <w:color w:val="231F20"/>
          <w:w w:val="96"/>
          <w:sz w:val="16"/>
        </w:rPr>
        <w:t>8</w:t>
      </w:r>
    </w:p>
    <w:p>
      <w:pPr>
        <w:spacing w:before="9"/>
        <w:ind w:left="0" w:right="944" w:firstLine="0"/>
        <w:jc w:val="right"/>
        <w:rPr>
          <w:sz w:val="16"/>
        </w:rPr>
      </w:pPr>
      <w:r>
        <w:rPr>
          <w:color w:val="231F20"/>
          <w:w w:val="98"/>
          <w:sz w:val="16"/>
        </w:rPr>
        <w:t>9</w:t>
      </w:r>
    </w:p>
    <w:p>
      <w:pPr>
        <w:spacing w:before="8"/>
        <w:ind w:left="0" w:right="875" w:firstLine="0"/>
        <w:jc w:val="right"/>
        <w:rPr>
          <w:sz w:val="16"/>
        </w:rPr>
      </w:pPr>
      <w:r>
        <w:rPr>
          <w:color w:val="231F20"/>
          <w:w w:val="85"/>
          <w:sz w:val="16"/>
        </w:rPr>
        <w:t>10</w:t>
      </w:r>
    </w:p>
    <w:p>
      <w:pPr>
        <w:pStyle w:val="BodyText"/>
        <w:spacing w:line="312" w:lineRule="auto" w:before="136"/>
        <w:ind w:left="910" w:right="967" w:hanging="511"/>
      </w:pPr>
      <w:r>
        <w:rPr/>
        <w:br w:type="column"/>
      </w:r>
      <w:r>
        <w:rPr>
          <w:color w:val="231F20"/>
        </w:rPr>
        <w:t>Q7.8 You indicated that you (or your team) have used this skill in your work previously, briefly tell us which of these sub-skills you have also used:</w:t>
      </w:r>
    </w:p>
    <w:p>
      <w:pPr>
        <w:pStyle w:val="BodyText"/>
        <w:spacing w:line="312" w:lineRule="auto" w:before="153"/>
        <w:ind w:left="1250" w:right="861" w:hanging="360"/>
      </w:pPr>
      <w:r>
        <w:rPr>
          <w:color w:val="231F20"/>
          <w:w w:val="240"/>
        </w:rPr>
        <w:t>{</w:t>
      </w:r>
      <w:r>
        <w:rPr>
          <w:color w:val="231F20"/>
          <w:spacing w:val="-39"/>
          <w:w w:val="240"/>
        </w:rPr>
        <w:t> </w:t>
      </w:r>
      <w:r>
        <w:rPr>
          <w:color w:val="231F20"/>
          <w:w w:val="110"/>
        </w:rPr>
        <w:t>Define</w:t>
      </w:r>
      <w:r>
        <w:rPr>
          <w:color w:val="231F20"/>
          <w:spacing w:val="-36"/>
          <w:w w:val="110"/>
        </w:rPr>
        <w:t> </w:t>
      </w:r>
      <w:r>
        <w:rPr>
          <w:color w:val="231F20"/>
          <w:w w:val="110"/>
        </w:rPr>
        <w:t>an</w:t>
      </w:r>
      <w:r>
        <w:rPr>
          <w:color w:val="231F20"/>
          <w:spacing w:val="-35"/>
          <w:w w:val="110"/>
        </w:rPr>
        <w:t> </w:t>
      </w:r>
      <w:r>
        <w:rPr>
          <w:color w:val="231F20"/>
          <w:w w:val="110"/>
        </w:rPr>
        <w:t>overall</w:t>
      </w:r>
      <w:r>
        <w:rPr>
          <w:color w:val="231F20"/>
          <w:spacing w:val="-35"/>
          <w:w w:val="110"/>
        </w:rPr>
        <w:t> </w:t>
      </w:r>
      <w:r>
        <w:rPr>
          <w:color w:val="231F20"/>
          <w:w w:val="110"/>
        </w:rPr>
        <w:t>vision</w:t>
      </w:r>
      <w:r>
        <w:rPr>
          <w:color w:val="231F20"/>
          <w:spacing w:val="-35"/>
          <w:w w:val="110"/>
        </w:rPr>
        <w:t> </w:t>
      </w:r>
      <w:r>
        <w:rPr>
          <w:color w:val="231F20"/>
          <w:w w:val="110"/>
        </w:rPr>
        <w:t>for</w:t>
      </w:r>
      <w:r>
        <w:rPr>
          <w:color w:val="231F20"/>
          <w:spacing w:val="-36"/>
          <w:w w:val="110"/>
        </w:rPr>
        <w:t> </w:t>
      </w:r>
      <w:r>
        <w:rPr>
          <w:color w:val="231F20"/>
          <w:w w:val="110"/>
        </w:rPr>
        <w:t>the</w:t>
      </w:r>
      <w:r>
        <w:rPr>
          <w:color w:val="231F20"/>
          <w:spacing w:val="-35"/>
          <w:w w:val="110"/>
        </w:rPr>
        <w:t> </w:t>
      </w:r>
      <w:r>
        <w:rPr>
          <w:color w:val="231F20"/>
          <w:w w:val="110"/>
        </w:rPr>
        <w:t>project,</w:t>
      </w:r>
      <w:r>
        <w:rPr>
          <w:color w:val="231F20"/>
          <w:spacing w:val="-35"/>
          <w:w w:val="110"/>
        </w:rPr>
        <w:t> </w:t>
      </w:r>
      <w:r>
        <w:rPr>
          <w:color w:val="231F20"/>
          <w:w w:val="110"/>
        </w:rPr>
        <w:t>policy or</w:t>
      </w:r>
      <w:r>
        <w:rPr>
          <w:color w:val="231F20"/>
          <w:spacing w:val="-13"/>
          <w:w w:val="110"/>
        </w:rPr>
        <w:t> </w:t>
      </w:r>
      <w:r>
        <w:rPr>
          <w:color w:val="231F20"/>
          <w:w w:val="110"/>
        </w:rPr>
        <w:t>service</w:t>
      </w:r>
    </w:p>
    <w:p>
      <w:pPr>
        <w:pStyle w:val="BodyText"/>
        <w:spacing w:before="152"/>
        <w:ind w:left="890"/>
      </w:pPr>
      <w:r>
        <w:rPr>
          <w:color w:val="231F20"/>
          <w:w w:val="240"/>
        </w:rPr>
        <w:t>{</w:t>
      </w:r>
      <w:r>
        <w:rPr>
          <w:color w:val="231F20"/>
          <w:spacing w:val="-66"/>
          <w:w w:val="240"/>
        </w:rPr>
        <w:t> </w:t>
      </w:r>
      <w:r>
        <w:rPr>
          <w:color w:val="231F20"/>
          <w:w w:val="115"/>
        </w:rPr>
        <w:t>Define a “minimum viable product”</w:t>
      </w:r>
    </w:p>
    <w:p>
      <w:pPr>
        <w:pStyle w:val="BodyText"/>
        <w:spacing w:line="312" w:lineRule="auto" w:before="220"/>
        <w:ind w:left="1250" w:right="1335" w:hanging="360"/>
      </w:pPr>
      <w:r>
        <w:rPr>
          <w:color w:val="231F20"/>
          <w:w w:val="110"/>
        </w:rPr>
        <w:t>{</w:t>
      </w:r>
      <w:r>
        <w:rPr>
          <w:color w:val="231F20"/>
          <w:spacing w:val="46"/>
          <w:w w:val="110"/>
        </w:rPr>
        <w:t> </w:t>
      </w:r>
      <w:r>
        <w:rPr>
          <w:color w:val="231F20"/>
          <w:w w:val="110"/>
        </w:rPr>
        <w:t>Collaborate</w:t>
      </w:r>
      <w:r>
        <w:rPr>
          <w:color w:val="231F20"/>
          <w:spacing w:val="-31"/>
          <w:w w:val="110"/>
        </w:rPr>
        <w:t> </w:t>
      </w:r>
      <w:r>
        <w:rPr>
          <w:color w:val="231F20"/>
          <w:w w:val="110"/>
        </w:rPr>
        <w:t>across</w:t>
      </w:r>
      <w:r>
        <w:rPr>
          <w:color w:val="231F20"/>
          <w:spacing w:val="-32"/>
          <w:w w:val="110"/>
        </w:rPr>
        <w:t> </w:t>
      </w:r>
      <w:r>
        <w:rPr>
          <w:color w:val="231F20"/>
          <w:w w:val="110"/>
        </w:rPr>
        <w:t>the</w:t>
      </w:r>
      <w:r>
        <w:rPr>
          <w:color w:val="231F20"/>
          <w:spacing w:val="-31"/>
          <w:w w:val="110"/>
        </w:rPr>
        <w:t> </w:t>
      </w:r>
      <w:r>
        <w:rPr>
          <w:color w:val="231F20"/>
          <w:w w:val="110"/>
        </w:rPr>
        <w:t>team</w:t>
      </w:r>
      <w:r>
        <w:rPr>
          <w:color w:val="231F20"/>
          <w:spacing w:val="-32"/>
          <w:w w:val="110"/>
        </w:rPr>
        <w:t> </w:t>
      </w:r>
      <w:r>
        <w:rPr>
          <w:color w:val="231F20"/>
          <w:w w:val="110"/>
        </w:rPr>
        <w:t>working</w:t>
      </w:r>
      <w:r>
        <w:rPr>
          <w:color w:val="231F20"/>
          <w:spacing w:val="-32"/>
          <w:w w:val="110"/>
        </w:rPr>
        <w:t> </w:t>
      </w:r>
      <w:r>
        <w:rPr>
          <w:color w:val="231F20"/>
          <w:w w:val="110"/>
        </w:rPr>
        <w:t>on </w:t>
      </w:r>
      <w:r>
        <w:rPr>
          <w:color w:val="231F20"/>
          <w:w w:val="115"/>
        </w:rPr>
        <w:t>different</w:t>
      </w:r>
      <w:r>
        <w:rPr>
          <w:color w:val="231F20"/>
          <w:spacing w:val="-25"/>
          <w:w w:val="115"/>
        </w:rPr>
        <w:t> </w:t>
      </w:r>
      <w:r>
        <w:rPr>
          <w:color w:val="231F20"/>
          <w:w w:val="115"/>
        </w:rPr>
        <w:t>pieces</w:t>
      </w:r>
      <w:r>
        <w:rPr>
          <w:color w:val="231F20"/>
          <w:spacing w:val="-24"/>
          <w:w w:val="115"/>
        </w:rPr>
        <w:t> </w:t>
      </w:r>
      <w:r>
        <w:rPr>
          <w:color w:val="231F20"/>
          <w:w w:val="115"/>
        </w:rPr>
        <w:t>of</w:t>
      </w:r>
      <w:r>
        <w:rPr>
          <w:color w:val="231F20"/>
          <w:spacing w:val="-25"/>
          <w:w w:val="115"/>
        </w:rPr>
        <w:t> </w:t>
      </w:r>
      <w:r>
        <w:rPr>
          <w:color w:val="231F20"/>
          <w:w w:val="115"/>
        </w:rPr>
        <w:t>the</w:t>
      </w:r>
      <w:r>
        <w:rPr>
          <w:color w:val="231F20"/>
          <w:spacing w:val="-24"/>
          <w:w w:val="115"/>
        </w:rPr>
        <w:t> </w:t>
      </w:r>
      <w:r>
        <w:rPr>
          <w:color w:val="231F20"/>
          <w:w w:val="115"/>
        </w:rPr>
        <w:t>project</w:t>
      </w:r>
    </w:p>
    <w:p>
      <w:pPr>
        <w:pStyle w:val="BodyText"/>
        <w:spacing w:before="153"/>
        <w:ind w:left="890"/>
      </w:pPr>
      <w:r>
        <w:rPr>
          <w:color w:val="231F20"/>
          <w:w w:val="240"/>
        </w:rPr>
        <w:t>{ </w:t>
      </w:r>
      <w:r>
        <w:rPr>
          <w:color w:val="231F20"/>
          <w:w w:val="110"/>
        </w:rPr>
        <w:t>Determine how to test results of the MVP</w:t>
      </w:r>
    </w:p>
    <w:p>
      <w:pPr>
        <w:pStyle w:val="BodyText"/>
        <w:spacing w:before="220"/>
        <w:ind w:left="890"/>
      </w:pPr>
      <w:r>
        <w:rPr>
          <w:color w:val="231F20"/>
          <w:w w:val="240"/>
        </w:rPr>
        <w:t>{ </w:t>
      </w:r>
      <w:r>
        <w:rPr>
          <w:color w:val="231F20"/>
          <w:w w:val="110"/>
        </w:rPr>
        <w:t>Decide what to do next based on the results</w:t>
      </w:r>
    </w:p>
    <w:p>
      <w:pPr>
        <w:pStyle w:val="BodyText"/>
        <w:spacing w:line="626" w:lineRule="auto" w:before="220"/>
        <w:ind w:left="400" w:right="967" w:firstLine="490"/>
      </w:pPr>
      <w:r>
        <w:rPr>
          <w:color w:val="231F20"/>
          <w:w w:val="240"/>
        </w:rPr>
        <w:t>{ </w:t>
      </w:r>
      <w:r>
        <w:rPr>
          <w:color w:val="231F20"/>
        </w:rPr>
        <w:t>Develop an agile project management plan Q8.1 Impact evaluation methods</w:t>
      </w:r>
    </w:p>
    <w:p>
      <w:pPr>
        <w:pStyle w:val="Heading6"/>
        <w:spacing w:line="229" w:lineRule="exact"/>
        <w:ind w:left="400"/>
      </w:pPr>
      <w:r>
        <w:rPr>
          <w:color w:val="231F20"/>
        </w:rPr>
        <w:t>What is it?</w:t>
      </w:r>
    </w:p>
    <w:p>
      <w:pPr>
        <w:pStyle w:val="BodyText"/>
        <w:spacing w:line="312" w:lineRule="auto" w:before="220"/>
        <w:ind w:left="400" w:right="1189"/>
      </w:pPr>
      <w:r>
        <w:rPr>
          <w:color w:val="231F20"/>
        </w:rPr>
        <w:t>Impact evaluation assesses the causal relationship </w:t>
      </w:r>
      <w:r>
        <w:rPr>
          <w:color w:val="231F20"/>
          <w:w w:val="105"/>
        </w:rPr>
        <w:t>between the program, policy or intervention and the outcomes of interest. The key characteristic of an impact evaluation is the identification of a</w:t>
      </w:r>
    </w:p>
    <w:p>
      <w:pPr>
        <w:pStyle w:val="BodyText"/>
        <w:spacing w:line="312" w:lineRule="auto" w:before="4"/>
        <w:ind w:left="400" w:right="1154"/>
      </w:pPr>
      <w:r>
        <w:rPr>
          <w:color w:val="231F20"/>
          <w:w w:val="105"/>
        </w:rPr>
        <w:t>counterfactual</w:t>
      </w:r>
      <w:r>
        <w:rPr>
          <w:color w:val="231F20"/>
          <w:spacing w:val="-32"/>
          <w:w w:val="105"/>
        </w:rPr>
        <w:t> </w:t>
      </w:r>
      <w:r>
        <w:rPr>
          <w:color w:val="231F20"/>
          <w:w w:val="105"/>
        </w:rPr>
        <w:t>(what</w:t>
      </w:r>
      <w:r>
        <w:rPr>
          <w:color w:val="231F20"/>
          <w:spacing w:val="-31"/>
          <w:w w:val="105"/>
        </w:rPr>
        <w:t> </w:t>
      </w:r>
      <w:r>
        <w:rPr>
          <w:color w:val="231F20"/>
          <w:w w:val="105"/>
        </w:rPr>
        <w:t>would</w:t>
      </w:r>
      <w:r>
        <w:rPr>
          <w:color w:val="231F20"/>
          <w:spacing w:val="-32"/>
          <w:w w:val="105"/>
        </w:rPr>
        <w:t> </w:t>
      </w:r>
      <w:r>
        <w:rPr>
          <w:color w:val="231F20"/>
          <w:w w:val="105"/>
        </w:rPr>
        <w:t>have</w:t>
      </w:r>
      <w:r>
        <w:rPr>
          <w:color w:val="231F20"/>
          <w:spacing w:val="-31"/>
          <w:w w:val="105"/>
        </w:rPr>
        <w:t> </w:t>
      </w:r>
      <w:r>
        <w:rPr>
          <w:color w:val="231F20"/>
          <w:w w:val="105"/>
        </w:rPr>
        <w:t>happened</w:t>
      </w:r>
      <w:r>
        <w:rPr>
          <w:color w:val="231F20"/>
          <w:spacing w:val="-32"/>
          <w:w w:val="105"/>
        </w:rPr>
        <w:t> </w:t>
      </w:r>
      <w:r>
        <w:rPr>
          <w:color w:val="231F20"/>
          <w:w w:val="105"/>
        </w:rPr>
        <w:t>without the program) or control group. Impact evaluation involves</w:t>
      </w:r>
      <w:r>
        <w:rPr>
          <w:color w:val="231F20"/>
          <w:spacing w:val="-14"/>
          <w:w w:val="105"/>
        </w:rPr>
        <w:t> </w:t>
      </w:r>
      <w:r>
        <w:rPr>
          <w:color w:val="231F20"/>
          <w:w w:val="105"/>
        </w:rPr>
        <w:t>the</w:t>
      </w:r>
      <w:r>
        <w:rPr>
          <w:color w:val="231F20"/>
          <w:spacing w:val="-14"/>
          <w:w w:val="105"/>
        </w:rPr>
        <w:t> </w:t>
      </w:r>
      <w:r>
        <w:rPr>
          <w:color w:val="231F20"/>
          <w:w w:val="105"/>
        </w:rPr>
        <w:t>definition</w:t>
      </w:r>
      <w:r>
        <w:rPr>
          <w:color w:val="231F20"/>
          <w:spacing w:val="-14"/>
          <w:w w:val="105"/>
        </w:rPr>
        <w:t> </w:t>
      </w:r>
      <w:r>
        <w:rPr>
          <w:color w:val="231F20"/>
          <w:w w:val="105"/>
        </w:rPr>
        <w:t>of</w:t>
      </w:r>
      <w:r>
        <w:rPr>
          <w:color w:val="231F20"/>
          <w:spacing w:val="-13"/>
          <w:w w:val="105"/>
        </w:rPr>
        <w:t> </w:t>
      </w:r>
      <w:r>
        <w:rPr>
          <w:color w:val="231F20"/>
          <w:w w:val="105"/>
        </w:rPr>
        <w:t>a</w:t>
      </w:r>
      <w:r>
        <w:rPr>
          <w:color w:val="231F20"/>
          <w:spacing w:val="-14"/>
          <w:w w:val="105"/>
        </w:rPr>
        <w:t> </w:t>
      </w:r>
      <w:r>
        <w:rPr>
          <w:color w:val="231F20"/>
          <w:w w:val="105"/>
        </w:rPr>
        <w:t>theory</w:t>
      </w:r>
      <w:r>
        <w:rPr>
          <w:color w:val="231F20"/>
          <w:spacing w:val="-14"/>
          <w:w w:val="105"/>
        </w:rPr>
        <w:t> </w:t>
      </w:r>
      <w:r>
        <w:rPr>
          <w:color w:val="231F20"/>
          <w:w w:val="105"/>
        </w:rPr>
        <w:t>of</w:t>
      </w:r>
      <w:r>
        <w:rPr>
          <w:color w:val="231F20"/>
          <w:spacing w:val="-13"/>
          <w:w w:val="105"/>
        </w:rPr>
        <w:t> </w:t>
      </w:r>
      <w:r>
        <w:rPr>
          <w:color w:val="231F20"/>
          <w:w w:val="105"/>
        </w:rPr>
        <w:t>change</w:t>
      </w:r>
    </w:p>
    <w:p>
      <w:pPr>
        <w:pStyle w:val="BodyText"/>
        <w:spacing w:line="312" w:lineRule="auto" w:before="3"/>
        <w:ind w:left="400" w:right="967"/>
      </w:pPr>
      <w:r>
        <w:rPr>
          <w:color w:val="231F20"/>
          <w:w w:val="105"/>
        </w:rPr>
        <w:t>and outcome indicators, the identification of a counterfactual, knowing how to design randomised controlled</w:t>
      </w:r>
      <w:r>
        <w:rPr>
          <w:color w:val="231F20"/>
          <w:spacing w:val="-28"/>
          <w:w w:val="105"/>
        </w:rPr>
        <w:t> </w:t>
      </w:r>
      <w:r>
        <w:rPr>
          <w:color w:val="231F20"/>
          <w:w w:val="105"/>
        </w:rPr>
        <w:t>trials,</w:t>
      </w:r>
      <w:r>
        <w:rPr>
          <w:color w:val="231F20"/>
          <w:spacing w:val="-27"/>
          <w:w w:val="105"/>
        </w:rPr>
        <w:t> </w:t>
      </w:r>
      <w:r>
        <w:rPr>
          <w:color w:val="231F20"/>
          <w:w w:val="105"/>
        </w:rPr>
        <w:t>interpret</w:t>
      </w:r>
      <w:r>
        <w:rPr>
          <w:color w:val="231F20"/>
          <w:spacing w:val="-27"/>
          <w:w w:val="105"/>
        </w:rPr>
        <w:t> </w:t>
      </w:r>
      <w:r>
        <w:rPr>
          <w:color w:val="231F20"/>
          <w:w w:val="105"/>
        </w:rPr>
        <w:t>results</w:t>
      </w:r>
      <w:r>
        <w:rPr>
          <w:color w:val="231F20"/>
          <w:spacing w:val="-27"/>
          <w:w w:val="105"/>
        </w:rPr>
        <w:t> </w:t>
      </w:r>
      <w:r>
        <w:rPr>
          <w:color w:val="231F20"/>
          <w:w w:val="105"/>
        </w:rPr>
        <w:t>and</w:t>
      </w:r>
      <w:r>
        <w:rPr>
          <w:color w:val="231F20"/>
          <w:spacing w:val="-28"/>
          <w:w w:val="105"/>
        </w:rPr>
        <w:t> </w:t>
      </w:r>
      <w:r>
        <w:rPr>
          <w:color w:val="231F20"/>
          <w:w w:val="105"/>
        </w:rPr>
        <w:t>scale</w:t>
      </w:r>
      <w:r>
        <w:rPr>
          <w:color w:val="231F20"/>
          <w:spacing w:val="-27"/>
          <w:w w:val="105"/>
        </w:rPr>
        <w:t> </w:t>
      </w:r>
      <w:r>
        <w:rPr>
          <w:color w:val="231F20"/>
          <w:w w:val="105"/>
        </w:rPr>
        <w:t>learnings.</w:t>
      </w:r>
    </w:p>
    <w:p>
      <w:pPr>
        <w:pStyle w:val="BodyText"/>
        <w:spacing w:before="4"/>
        <w:rPr>
          <w:sz w:val="26"/>
        </w:rPr>
      </w:pPr>
    </w:p>
    <w:p>
      <w:pPr>
        <w:pStyle w:val="BodyText"/>
        <w:ind w:left="400"/>
      </w:pPr>
      <w:r>
        <w:rPr>
          <w:color w:val="231F20"/>
        </w:rPr>
        <w:t>Q8.2 Why does it matter?</w:t>
      </w:r>
    </w:p>
    <w:p>
      <w:pPr>
        <w:pStyle w:val="BodyText"/>
        <w:spacing w:line="312" w:lineRule="auto" w:before="220"/>
        <w:ind w:left="400" w:right="967"/>
      </w:pPr>
      <w:r>
        <w:rPr>
          <w:color w:val="231F20"/>
        </w:rPr>
        <w:t>Impact Evaluation is central to public accountability  as it provides a credible assessment on whether programs or policies achieved its intended impacts. The ultimate objective is to improve outcomes rather than</w:t>
      </w:r>
      <w:r>
        <w:rPr>
          <w:color w:val="231F20"/>
          <w:spacing w:val="-6"/>
        </w:rPr>
        <w:t> </w:t>
      </w:r>
      <w:r>
        <w:rPr>
          <w:color w:val="231F20"/>
        </w:rPr>
        <w:t>just</w:t>
      </w:r>
      <w:r>
        <w:rPr>
          <w:color w:val="231F20"/>
          <w:spacing w:val="-5"/>
        </w:rPr>
        <w:t> </w:t>
      </w:r>
      <w:r>
        <w:rPr>
          <w:color w:val="231F20"/>
        </w:rPr>
        <w:t>assessing</w:t>
      </w:r>
      <w:r>
        <w:rPr>
          <w:color w:val="231F20"/>
          <w:spacing w:val="-6"/>
        </w:rPr>
        <w:t> </w:t>
      </w:r>
      <w:r>
        <w:rPr>
          <w:color w:val="231F20"/>
        </w:rPr>
        <w:t>outputs.</w:t>
      </w:r>
      <w:r>
        <w:rPr>
          <w:color w:val="231F20"/>
          <w:spacing w:val="-5"/>
        </w:rPr>
        <w:t> </w:t>
      </w:r>
      <w:r>
        <w:rPr>
          <w:color w:val="231F20"/>
        </w:rPr>
        <w:t>It</w:t>
      </w:r>
      <w:r>
        <w:rPr>
          <w:color w:val="231F20"/>
          <w:spacing w:val="-6"/>
        </w:rPr>
        <w:t> </w:t>
      </w:r>
      <w:r>
        <w:rPr>
          <w:color w:val="231F20"/>
        </w:rPr>
        <w:t>can</w:t>
      </w:r>
      <w:r>
        <w:rPr>
          <w:color w:val="231F20"/>
          <w:spacing w:val="-5"/>
        </w:rPr>
        <w:t> </w:t>
      </w:r>
      <w:r>
        <w:rPr>
          <w:color w:val="231F20"/>
        </w:rPr>
        <w:t>also</w:t>
      </w:r>
      <w:r>
        <w:rPr>
          <w:color w:val="231F20"/>
          <w:spacing w:val="-6"/>
        </w:rPr>
        <w:t> </w:t>
      </w:r>
      <w:r>
        <w:rPr>
          <w:color w:val="231F20"/>
        </w:rPr>
        <w:t>be</w:t>
      </w:r>
      <w:r>
        <w:rPr>
          <w:color w:val="231F20"/>
          <w:spacing w:val="-5"/>
        </w:rPr>
        <w:t> </w:t>
      </w:r>
      <w:r>
        <w:rPr>
          <w:color w:val="231F20"/>
        </w:rPr>
        <w:t>used</w:t>
      </w:r>
      <w:r>
        <w:rPr>
          <w:color w:val="231F20"/>
          <w:spacing w:val="-6"/>
        </w:rPr>
        <w:t> </w:t>
      </w:r>
      <w:r>
        <w:rPr>
          <w:color w:val="231F20"/>
        </w:rPr>
        <w:t>to</w:t>
      </w:r>
      <w:r>
        <w:rPr>
          <w:color w:val="231F20"/>
          <w:spacing w:val="-5"/>
        </w:rPr>
        <w:t> </w:t>
      </w:r>
      <w:r>
        <w:rPr>
          <w:color w:val="231F20"/>
        </w:rPr>
        <w:t>test</w:t>
      </w:r>
    </w:p>
    <w:p>
      <w:pPr>
        <w:pStyle w:val="BodyText"/>
        <w:spacing w:line="312" w:lineRule="auto" w:before="5"/>
        <w:ind w:left="400" w:right="861"/>
      </w:pPr>
      <w:r>
        <w:rPr>
          <w:color w:val="231F20"/>
        </w:rPr>
        <w:t>innovations and inform policy decision making on what works and what doesn’t. Show me an example:</w:t>
      </w:r>
    </w:p>
    <w:p>
      <w:pPr>
        <w:spacing w:after="0" w:line="312" w:lineRule="auto"/>
        <w:sectPr>
          <w:type w:val="continuous"/>
          <w:pgSz w:w="11910" w:h="16840"/>
          <w:pgMar w:top="920" w:bottom="280" w:left="0" w:right="0"/>
          <w:cols w:num="2" w:equalWidth="0">
            <w:col w:w="5725" w:space="40"/>
            <w:col w:w="6145"/>
          </w:cols>
        </w:sectPr>
      </w:pPr>
    </w:p>
    <w:p>
      <w:pPr>
        <w:pStyle w:val="BodyText"/>
      </w:pPr>
    </w:p>
    <w:p>
      <w:pPr>
        <w:pStyle w:val="BodyText"/>
      </w:pPr>
    </w:p>
    <w:p>
      <w:pPr>
        <w:pStyle w:val="BodyText"/>
        <w:rPr>
          <w:sz w:val="27"/>
        </w:rPr>
      </w:pPr>
    </w:p>
    <w:p>
      <w:pPr>
        <w:spacing w:after="0"/>
        <w:rPr>
          <w:sz w:val="27"/>
        </w:rPr>
        <w:sectPr>
          <w:headerReference w:type="default" r:id="rId299"/>
          <w:footerReference w:type="default" r:id="rId300"/>
          <w:pgSz w:w="11910" w:h="16840"/>
          <w:pgMar w:header="0" w:footer="718" w:top="1580" w:bottom="900" w:left="0" w:right="0"/>
          <w:pgNumType w:start="96"/>
        </w:sectPr>
      </w:pPr>
    </w:p>
    <w:p>
      <w:pPr>
        <w:pStyle w:val="BodyText"/>
        <w:spacing w:line="312" w:lineRule="auto" w:before="136"/>
        <w:ind w:left="850" w:right="487"/>
      </w:pPr>
      <w:r>
        <w:rPr>
          <w:color w:val="231F20"/>
          <w:w w:val="105"/>
        </w:rPr>
        <w:t>The</w:t>
      </w:r>
      <w:r>
        <w:rPr>
          <w:color w:val="231F20"/>
          <w:spacing w:val="-34"/>
          <w:w w:val="105"/>
        </w:rPr>
        <w:t> </w:t>
      </w:r>
      <w:r>
        <w:rPr>
          <w:color w:val="231F20"/>
          <w:w w:val="105"/>
        </w:rPr>
        <w:t>Sacred</w:t>
      </w:r>
      <w:r>
        <w:rPr>
          <w:color w:val="231F20"/>
          <w:spacing w:val="-33"/>
          <w:w w:val="105"/>
        </w:rPr>
        <w:t> </w:t>
      </w:r>
      <w:r>
        <w:rPr>
          <w:color w:val="231F20"/>
          <w:spacing w:val="2"/>
          <w:w w:val="105"/>
        </w:rPr>
        <w:t>Heart</w:t>
      </w:r>
      <w:r>
        <w:rPr>
          <w:color w:val="231F20"/>
          <w:spacing w:val="-33"/>
          <w:w w:val="105"/>
        </w:rPr>
        <w:t> </w:t>
      </w:r>
      <w:r>
        <w:rPr>
          <w:color w:val="231F20"/>
          <w:w w:val="105"/>
        </w:rPr>
        <w:t>Mission</w:t>
      </w:r>
      <w:r>
        <w:rPr>
          <w:color w:val="231F20"/>
          <w:spacing w:val="-33"/>
          <w:w w:val="105"/>
        </w:rPr>
        <w:t> </w:t>
      </w:r>
      <w:r>
        <w:rPr>
          <w:color w:val="231F20"/>
          <w:w w:val="105"/>
        </w:rPr>
        <w:t>in</w:t>
      </w:r>
      <w:r>
        <w:rPr>
          <w:color w:val="231F20"/>
          <w:spacing w:val="-33"/>
          <w:w w:val="105"/>
        </w:rPr>
        <w:t> </w:t>
      </w:r>
      <w:r>
        <w:rPr>
          <w:color w:val="231F20"/>
          <w:w w:val="105"/>
        </w:rPr>
        <w:t>Victoria</w:t>
      </w:r>
      <w:r>
        <w:rPr>
          <w:color w:val="231F20"/>
          <w:spacing w:val="-33"/>
          <w:w w:val="105"/>
        </w:rPr>
        <w:t> </w:t>
      </w:r>
      <w:r>
        <w:rPr>
          <w:color w:val="231F20"/>
          <w:w w:val="105"/>
        </w:rPr>
        <w:t>conducted in</w:t>
      </w:r>
      <w:r>
        <w:rPr>
          <w:color w:val="231F20"/>
          <w:spacing w:val="-15"/>
          <w:w w:val="105"/>
        </w:rPr>
        <w:t> </w:t>
      </w:r>
      <w:r>
        <w:rPr>
          <w:color w:val="231F20"/>
          <w:w w:val="105"/>
        </w:rPr>
        <w:t>2009</w:t>
      </w:r>
      <w:r>
        <w:rPr>
          <w:color w:val="231F20"/>
          <w:spacing w:val="-15"/>
          <w:w w:val="105"/>
        </w:rPr>
        <w:t> </w:t>
      </w:r>
      <w:r>
        <w:rPr>
          <w:color w:val="231F20"/>
          <w:w w:val="105"/>
        </w:rPr>
        <w:t>a</w:t>
      </w:r>
      <w:r>
        <w:rPr>
          <w:color w:val="231F20"/>
          <w:spacing w:val="-15"/>
          <w:w w:val="105"/>
        </w:rPr>
        <w:t> </w:t>
      </w:r>
      <w:r>
        <w:rPr>
          <w:color w:val="231F20"/>
          <w:w w:val="105"/>
        </w:rPr>
        <w:t>randomised</w:t>
      </w:r>
      <w:r>
        <w:rPr>
          <w:color w:val="231F20"/>
          <w:spacing w:val="-15"/>
          <w:w w:val="105"/>
        </w:rPr>
        <w:t> </w:t>
      </w:r>
      <w:r>
        <w:rPr>
          <w:color w:val="231F20"/>
          <w:w w:val="105"/>
        </w:rPr>
        <w:t>controlled</w:t>
      </w:r>
      <w:r>
        <w:rPr>
          <w:color w:val="231F20"/>
          <w:spacing w:val="-14"/>
          <w:w w:val="105"/>
        </w:rPr>
        <w:t> </w:t>
      </w:r>
      <w:r>
        <w:rPr>
          <w:color w:val="231F20"/>
          <w:w w:val="105"/>
        </w:rPr>
        <w:t>trial</w:t>
      </w:r>
      <w:r>
        <w:rPr>
          <w:color w:val="231F20"/>
          <w:spacing w:val="-15"/>
          <w:w w:val="105"/>
        </w:rPr>
        <w:t> </w:t>
      </w:r>
      <w:r>
        <w:rPr>
          <w:color w:val="231F20"/>
          <w:w w:val="105"/>
        </w:rPr>
        <w:t>to</w:t>
      </w:r>
      <w:r>
        <w:rPr>
          <w:color w:val="231F20"/>
          <w:spacing w:val="-15"/>
          <w:w w:val="105"/>
        </w:rPr>
        <w:t> </w:t>
      </w:r>
      <w:r>
        <w:rPr>
          <w:color w:val="231F20"/>
          <w:w w:val="105"/>
        </w:rPr>
        <w:t>test</w:t>
      </w:r>
      <w:r>
        <w:rPr>
          <w:color w:val="231F20"/>
          <w:spacing w:val="-15"/>
          <w:w w:val="105"/>
        </w:rPr>
        <w:t> </w:t>
      </w:r>
      <w:r>
        <w:rPr>
          <w:color w:val="231F20"/>
          <w:w w:val="105"/>
        </w:rPr>
        <w:t>the</w:t>
      </w:r>
    </w:p>
    <w:p>
      <w:pPr>
        <w:pStyle w:val="BodyText"/>
        <w:spacing w:line="312" w:lineRule="auto" w:before="2"/>
        <w:ind w:left="850" w:right="221"/>
      </w:pPr>
      <w:r>
        <w:rPr>
          <w:color w:val="231F20"/>
        </w:rPr>
        <w:t>impact of the program “Journey to Social Inclusion” on chronic homelessness and social inclusion. The program consisted on providing intensive support to long-term homeless. Beneficiaries of the program were randomly selected and compared to a ‘control</w:t>
      </w:r>
    </w:p>
    <w:p>
      <w:pPr>
        <w:pStyle w:val="BodyText"/>
        <w:spacing w:line="312" w:lineRule="auto" w:before="5"/>
        <w:ind w:left="850"/>
      </w:pPr>
      <w:r>
        <w:rPr>
          <w:color w:val="231F20"/>
        </w:rPr>
        <w:t>group’ (similar group that did not receive the program). After two years, results showed that the program had  a positive impact on housing retention, physical well- being and savings for government of up to $32,080 per participant. The program had no impact on drug use and jobs. Learnings from the pilot were used to refine and expand the second phase of the project which is currently being</w:t>
      </w:r>
      <w:r>
        <w:rPr>
          <w:color w:val="231F20"/>
          <w:spacing w:val="-11"/>
        </w:rPr>
        <w:t> </w:t>
      </w:r>
      <w:r>
        <w:rPr>
          <w:color w:val="231F20"/>
        </w:rPr>
        <w:t>tested.</w:t>
      </w:r>
    </w:p>
    <w:p>
      <w:pPr>
        <w:pStyle w:val="BodyText"/>
        <w:spacing w:before="10"/>
        <w:rPr>
          <w:sz w:val="26"/>
        </w:rPr>
      </w:pPr>
    </w:p>
    <w:p>
      <w:pPr>
        <w:pStyle w:val="BodyText"/>
        <w:spacing w:line="312" w:lineRule="auto"/>
        <w:ind w:left="1077" w:right="487" w:hanging="227"/>
      </w:pPr>
      <w:r>
        <w:rPr>
          <w:color w:val="231F20"/>
        </w:rPr>
        <w:t>y World Bank, </w:t>
      </w:r>
      <w:hyperlink r:id="rId301">
        <w:r>
          <w:rPr>
            <w:color w:val="231F20"/>
            <w:u w:val="single" w:color="231F20"/>
          </w:rPr>
          <w:t>Impact Evaluation in Practice</w:t>
        </w:r>
      </w:hyperlink>
      <w:hyperlink r:id="rId301">
        <w:r>
          <w:rPr>
            <w:color w:val="231F20"/>
            <w:u w:val="single" w:color="231F20"/>
          </w:rPr>
          <w:t> Handbook</w:t>
        </w:r>
      </w:hyperlink>
    </w:p>
    <w:p>
      <w:pPr>
        <w:pStyle w:val="BodyText"/>
        <w:spacing w:line="312" w:lineRule="auto" w:before="152"/>
        <w:ind w:left="1077" w:right="221" w:hanging="227"/>
      </w:pPr>
      <w:r>
        <w:rPr>
          <w:color w:val="231F20"/>
        </w:rPr>
        <w:t>y MIT Open Courseware, </w:t>
      </w:r>
      <w:hyperlink r:id="rId302">
        <w:r>
          <w:rPr>
            <w:color w:val="231F20"/>
            <w:u w:val="single" w:color="231F20"/>
          </w:rPr>
          <w:t>JPAL Executive Training:</w:t>
        </w:r>
      </w:hyperlink>
      <w:hyperlink r:id="rId302">
        <w:r>
          <w:rPr>
            <w:color w:val="231F20"/>
            <w:u w:val="single" w:color="231F20"/>
          </w:rPr>
          <w:t> Evaluating Social Programs</w:t>
        </w:r>
      </w:hyperlink>
    </w:p>
    <w:p>
      <w:pPr>
        <w:pStyle w:val="BodyText"/>
        <w:spacing w:line="600" w:lineRule="exact" w:before="9"/>
        <w:ind w:left="850" w:right="487"/>
      </w:pPr>
      <w:r>
        <w:rPr>
          <w:color w:val="231F20"/>
        </w:rPr>
        <w:t>Now, please answer the following questions... Q8.3 Select all that apply. Prior to this survey:</w:t>
      </w:r>
    </w:p>
    <w:p>
      <w:pPr>
        <w:pStyle w:val="BodyText"/>
        <w:spacing w:line="312" w:lineRule="auto" w:before="143"/>
        <w:ind w:left="1700" w:right="142" w:hanging="360"/>
      </w:pPr>
      <w:r>
        <w:rPr>
          <w:color w:val="231F20"/>
          <w:w w:val="240"/>
        </w:rPr>
        <w:t>{</w:t>
      </w:r>
      <w:r>
        <w:rPr>
          <w:color w:val="231F20"/>
          <w:spacing w:val="-53"/>
          <w:w w:val="240"/>
        </w:rPr>
        <w:t> </w:t>
      </w:r>
      <w:r>
        <w:rPr>
          <w:color w:val="231F20"/>
          <w:w w:val="110"/>
        </w:rPr>
        <w:t>I</w:t>
      </w:r>
      <w:r>
        <w:rPr>
          <w:color w:val="231F20"/>
          <w:spacing w:val="-38"/>
          <w:w w:val="110"/>
        </w:rPr>
        <w:t> </w:t>
      </w:r>
      <w:r>
        <w:rPr>
          <w:color w:val="231F20"/>
          <w:w w:val="110"/>
        </w:rPr>
        <w:t>could</w:t>
      </w:r>
      <w:r>
        <w:rPr>
          <w:color w:val="231F20"/>
          <w:spacing w:val="-39"/>
          <w:w w:val="110"/>
        </w:rPr>
        <w:t> </w:t>
      </w:r>
      <w:r>
        <w:rPr>
          <w:color w:val="231F20"/>
          <w:w w:val="110"/>
        </w:rPr>
        <w:t>explain</w:t>
      </w:r>
      <w:r>
        <w:rPr>
          <w:color w:val="231F20"/>
          <w:spacing w:val="-39"/>
          <w:w w:val="110"/>
        </w:rPr>
        <w:t> </w:t>
      </w:r>
      <w:r>
        <w:rPr>
          <w:color w:val="231F20"/>
          <w:w w:val="110"/>
        </w:rPr>
        <w:t>the</w:t>
      </w:r>
      <w:r>
        <w:rPr>
          <w:color w:val="231F20"/>
          <w:spacing w:val="-39"/>
          <w:w w:val="110"/>
        </w:rPr>
        <w:t> </w:t>
      </w:r>
      <w:r>
        <w:rPr>
          <w:color w:val="231F20"/>
          <w:w w:val="110"/>
        </w:rPr>
        <w:t>skill</w:t>
      </w:r>
      <w:r>
        <w:rPr>
          <w:color w:val="231F20"/>
          <w:spacing w:val="-39"/>
          <w:w w:val="110"/>
        </w:rPr>
        <w:t> </w:t>
      </w:r>
      <w:r>
        <w:rPr>
          <w:color w:val="231F20"/>
          <w:w w:val="110"/>
        </w:rPr>
        <w:t>of</w:t>
      </w:r>
      <w:r>
        <w:rPr>
          <w:color w:val="231F20"/>
          <w:spacing w:val="-39"/>
          <w:w w:val="110"/>
        </w:rPr>
        <w:t> </w:t>
      </w:r>
      <w:r>
        <w:rPr>
          <w:color w:val="231F20"/>
          <w:w w:val="110"/>
        </w:rPr>
        <w:t>Impact</w:t>
      </w:r>
      <w:r>
        <w:rPr>
          <w:color w:val="231F20"/>
          <w:spacing w:val="-39"/>
          <w:w w:val="110"/>
        </w:rPr>
        <w:t> </w:t>
      </w:r>
      <w:r>
        <w:rPr>
          <w:color w:val="231F20"/>
          <w:w w:val="110"/>
        </w:rPr>
        <w:t>Evaluation to</w:t>
      </w:r>
      <w:r>
        <w:rPr>
          <w:color w:val="231F20"/>
          <w:spacing w:val="-13"/>
          <w:w w:val="110"/>
        </w:rPr>
        <w:t> </w:t>
      </w:r>
      <w:r>
        <w:rPr>
          <w:color w:val="231F20"/>
          <w:w w:val="110"/>
        </w:rPr>
        <w:t>others.</w:t>
      </w:r>
    </w:p>
    <w:p>
      <w:pPr>
        <w:pStyle w:val="BodyText"/>
        <w:spacing w:line="312" w:lineRule="auto" w:before="152"/>
        <w:ind w:left="1700" w:right="237" w:hanging="360"/>
      </w:pPr>
      <w:r>
        <w:rPr>
          <w:color w:val="231F20"/>
          <w:w w:val="240"/>
        </w:rPr>
        <w:t>{</w:t>
      </w:r>
      <w:r>
        <w:rPr>
          <w:color w:val="231F20"/>
          <w:spacing w:val="-43"/>
          <w:w w:val="240"/>
        </w:rPr>
        <w:t> </w:t>
      </w:r>
      <w:r>
        <w:rPr>
          <w:color w:val="231F20"/>
          <w:w w:val="110"/>
        </w:rPr>
        <w:t>I</w:t>
      </w:r>
      <w:r>
        <w:rPr>
          <w:color w:val="231F20"/>
          <w:spacing w:val="-36"/>
          <w:w w:val="110"/>
        </w:rPr>
        <w:t> </w:t>
      </w:r>
      <w:r>
        <w:rPr>
          <w:color w:val="231F20"/>
          <w:w w:val="110"/>
        </w:rPr>
        <w:t>(or</w:t>
      </w:r>
      <w:r>
        <w:rPr>
          <w:color w:val="231F20"/>
          <w:spacing w:val="-37"/>
          <w:w w:val="110"/>
        </w:rPr>
        <w:t> </w:t>
      </w:r>
      <w:r>
        <w:rPr>
          <w:color w:val="231F20"/>
          <w:w w:val="110"/>
        </w:rPr>
        <w:t>my</w:t>
      </w:r>
      <w:r>
        <w:rPr>
          <w:color w:val="231F20"/>
          <w:spacing w:val="-36"/>
          <w:w w:val="110"/>
        </w:rPr>
        <w:t> </w:t>
      </w:r>
      <w:r>
        <w:rPr>
          <w:color w:val="231F20"/>
          <w:w w:val="110"/>
        </w:rPr>
        <w:t>team)</w:t>
      </w:r>
      <w:r>
        <w:rPr>
          <w:color w:val="231F20"/>
          <w:spacing w:val="-37"/>
          <w:w w:val="110"/>
        </w:rPr>
        <w:t> </w:t>
      </w:r>
      <w:r>
        <w:rPr>
          <w:color w:val="231F20"/>
          <w:w w:val="110"/>
        </w:rPr>
        <w:t>have</w:t>
      </w:r>
      <w:r>
        <w:rPr>
          <w:color w:val="231F20"/>
          <w:spacing w:val="-36"/>
          <w:w w:val="110"/>
        </w:rPr>
        <w:t> </w:t>
      </w:r>
      <w:r>
        <w:rPr>
          <w:color w:val="231F20"/>
          <w:w w:val="110"/>
        </w:rPr>
        <w:t>used</w:t>
      </w:r>
      <w:r>
        <w:rPr>
          <w:color w:val="231F20"/>
          <w:spacing w:val="-36"/>
          <w:w w:val="110"/>
        </w:rPr>
        <w:t> </w:t>
      </w:r>
      <w:r>
        <w:rPr>
          <w:color w:val="231F20"/>
          <w:w w:val="110"/>
        </w:rPr>
        <w:t>the</w:t>
      </w:r>
      <w:r>
        <w:rPr>
          <w:color w:val="231F20"/>
          <w:spacing w:val="-37"/>
          <w:w w:val="110"/>
        </w:rPr>
        <w:t> </w:t>
      </w:r>
      <w:r>
        <w:rPr>
          <w:color w:val="231F20"/>
          <w:w w:val="110"/>
        </w:rPr>
        <w:t>skill</w:t>
      </w:r>
      <w:r>
        <w:rPr>
          <w:color w:val="231F20"/>
          <w:spacing w:val="-36"/>
          <w:w w:val="110"/>
        </w:rPr>
        <w:t> </w:t>
      </w:r>
      <w:r>
        <w:rPr>
          <w:color w:val="231F20"/>
          <w:w w:val="110"/>
        </w:rPr>
        <w:t>of</w:t>
      </w:r>
      <w:r>
        <w:rPr>
          <w:color w:val="231F20"/>
          <w:spacing w:val="-36"/>
          <w:w w:val="110"/>
        </w:rPr>
        <w:t> </w:t>
      </w:r>
      <w:r>
        <w:rPr>
          <w:color w:val="231F20"/>
          <w:w w:val="110"/>
        </w:rPr>
        <w:t>Impact Evaluation</w:t>
      </w:r>
      <w:r>
        <w:rPr>
          <w:color w:val="231F20"/>
          <w:spacing w:val="-17"/>
          <w:w w:val="110"/>
        </w:rPr>
        <w:t> </w:t>
      </w:r>
      <w:r>
        <w:rPr>
          <w:color w:val="231F20"/>
          <w:w w:val="110"/>
        </w:rPr>
        <w:t>in</w:t>
      </w:r>
      <w:r>
        <w:rPr>
          <w:color w:val="231F20"/>
          <w:spacing w:val="-16"/>
          <w:w w:val="110"/>
        </w:rPr>
        <w:t> </w:t>
      </w:r>
      <w:r>
        <w:rPr>
          <w:color w:val="231F20"/>
          <w:w w:val="110"/>
        </w:rPr>
        <w:t>our</w:t>
      </w:r>
      <w:r>
        <w:rPr>
          <w:color w:val="231F20"/>
          <w:spacing w:val="-17"/>
          <w:w w:val="110"/>
        </w:rPr>
        <w:t> </w:t>
      </w:r>
      <w:r>
        <w:rPr>
          <w:color w:val="231F20"/>
          <w:w w:val="110"/>
        </w:rPr>
        <w:t>work.</w:t>
      </w:r>
    </w:p>
    <w:p>
      <w:pPr>
        <w:pStyle w:val="BodyText"/>
        <w:spacing w:before="152"/>
        <w:ind w:left="1340"/>
      </w:pPr>
      <w:r>
        <w:rPr>
          <w:color w:val="231F20"/>
          <w:w w:val="240"/>
        </w:rPr>
        <w:t>{ </w:t>
      </w:r>
      <w:r>
        <w:rPr>
          <w:color w:val="231F20"/>
          <w:w w:val="110"/>
        </w:rPr>
        <w:t>I want to know more.</w:t>
      </w:r>
    </w:p>
    <w:p>
      <w:pPr>
        <w:pStyle w:val="BodyText"/>
        <w:spacing w:before="220"/>
        <w:ind w:left="1340"/>
      </w:pPr>
      <w:r>
        <w:rPr>
          <w:color w:val="231F20"/>
          <w:w w:val="240"/>
        </w:rPr>
        <w:t>{ </w:t>
      </w:r>
      <w:r>
        <w:rPr>
          <w:color w:val="231F20"/>
          <w:w w:val="105"/>
        </w:rPr>
        <w:t>None of the above.</w:t>
      </w:r>
    </w:p>
    <w:p>
      <w:pPr>
        <w:pStyle w:val="BodyText"/>
        <w:spacing w:before="2"/>
        <w:rPr>
          <w:sz w:val="32"/>
        </w:rPr>
      </w:pPr>
    </w:p>
    <w:p>
      <w:pPr>
        <w:pStyle w:val="BodyText"/>
        <w:spacing w:line="312" w:lineRule="auto"/>
        <w:ind w:left="1360" w:right="44" w:hanging="511"/>
      </w:pPr>
      <w:r>
        <w:rPr>
          <w:color w:val="231F20"/>
        </w:rPr>
        <w:t>Q8.4 How often have you (or your team) used this skill in the last year?</w:t>
      </w:r>
    </w:p>
    <w:p>
      <w:pPr>
        <w:pStyle w:val="BodyText"/>
        <w:spacing w:before="152"/>
        <w:ind w:left="1340"/>
      </w:pPr>
      <w:r>
        <w:rPr>
          <w:color w:val="231F20"/>
          <w:w w:val="240"/>
        </w:rPr>
        <w:t>{ </w:t>
      </w:r>
      <w:r>
        <w:rPr>
          <w:color w:val="231F20"/>
          <w:w w:val="110"/>
        </w:rPr>
        <w:t>Always</w:t>
      </w:r>
    </w:p>
    <w:p>
      <w:pPr>
        <w:pStyle w:val="BodyText"/>
        <w:spacing w:before="220"/>
        <w:ind w:left="1340"/>
      </w:pPr>
      <w:r>
        <w:rPr>
          <w:color w:val="231F20"/>
          <w:w w:val="240"/>
        </w:rPr>
        <w:t>{ </w:t>
      </w:r>
      <w:r>
        <w:rPr>
          <w:color w:val="231F20"/>
          <w:w w:val="125"/>
        </w:rPr>
        <w:t>Often</w:t>
      </w:r>
    </w:p>
    <w:p>
      <w:pPr>
        <w:pStyle w:val="BodyText"/>
        <w:spacing w:before="220"/>
        <w:ind w:left="1340"/>
      </w:pPr>
      <w:r>
        <w:rPr>
          <w:color w:val="231F20"/>
          <w:w w:val="240"/>
        </w:rPr>
        <w:t>{ </w:t>
      </w:r>
      <w:r>
        <w:rPr>
          <w:color w:val="231F20"/>
          <w:w w:val="115"/>
        </w:rPr>
        <w:t>Sometimes</w:t>
      </w:r>
    </w:p>
    <w:p>
      <w:pPr>
        <w:pStyle w:val="BodyText"/>
        <w:spacing w:before="220"/>
        <w:ind w:left="1340"/>
      </w:pPr>
      <w:r>
        <w:rPr>
          <w:color w:val="231F20"/>
          <w:w w:val="240"/>
        </w:rPr>
        <w:t>{</w:t>
      </w:r>
      <w:r>
        <w:rPr>
          <w:color w:val="231F20"/>
          <w:spacing w:val="-45"/>
          <w:w w:val="240"/>
        </w:rPr>
        <w:t> </w:t>
      </w:r>
      <w:r>
        <w:rPr>
          <w:color w:val="231F20"/>
          <w:w w:val="115"/>
        </w:rPr>
        <w:t>Rarely</w:t>
      </w:r>
    </w:p>
    <w:p>
      <w:pPr>
        <w:pStyle w:val="BodyText"/>
        <w:spacing w:before="220"/>
        <w:ind w:left="1340"/>
      </w:pPr>
      <w:r>
        <w:rPr>
          <w:color w:val="231F20"/>
          <w:w w:val="240"/>
        </w:rPr>
        <w:t>{</w:t>
      </w:r>
      <w:r>
        <w:rPr>
          <w:color w:val="231F20"/>
          <w:spacing w:val="-21"/>
          <w:w w:val="240"/>
        </w:rPr>
        <w:t> </w:t>
      </w:r>
      <w:r>
        <w:rPr>
          <w:color w:val="231F20"/>
          <w:w w:val="115"/>
        </w:rPr>
        <w:t>Never</w:t>
      </w:r>
    </w:p>
    <w:p>
      <w:pPr>
        <w:pStyle w:val="BodyText"/>
        <w:spacing w:line="312" w:lineRule="auto" w:before="136"/>
        <w:ind w:left="908" w:right="688" w:hanging="511"/>
      </w:pPr>
      <w:r>
        <w:rPr/>
        <w:br w:type="column"/>
      </w:r>
      <w:r>
        <w:rPr>
          <w:color w:val="231F20"/>
        </w:rPr>
        <w:t>Q8.5</w:t>
      </w:r>
      <w:r>
        <w:rPr>
          <w:color w:val="231F20"/>
          <w:spacing w:val="-13"/>
        </w:rPr>
        <w:t> </w:t>
      </w:r>
      <w:r>
        <w:rPr>
          <w:color w:val="231F20"/>
        </w:rPr>
        <w:t>Have</w:t>
      </w:r>
      <w:r>
        <w:rPr>
          <w:color w:val="231F20"/>
          <w:spacing w:val="-13"/>
        </w:rPr>
        <w:t> </w:t>
      </w:r>
      <w:r>
        <w:rPr>
          <w:color w:val="231F20"/>
        </w:rPr>
        <w:t>you</w:t>
      </w:r>
      <w:r>
        <w:rPr>
          <w:color w:val="231F20"/>
          <w:spacing w:val="-12"/>
        </w:rPr>
        <w:t> </w:t>
      </w:r>
      <w:r>
        <w:rPr>
          <w:color w:val="231F20"/>
        </w:rPr>
        <w:t>had</w:t>
      </w:r>
      <w:r>
        <w:rPr>
          <w:color w:val="231F20"/>
          <w:spacing w:val="-13"/>
        </w:rPr>
        <w:t> </w:t>
      </w:r>
      <w:r>
        <w:rPr>
          <w:color w:val="231F20"/>
        </w:rPr>
        <w:t>any</w:t>
      </w:r>
      <w:r>
        <w:rPr>
          <w:color w:val="231F20"/>
          <w:spacing w:val="-12"/>
        </w:rPr>
        <w:t> </w:t>
      </w:r>
      <w:r>
        <w:rPr>
          <w:color w:val="231F20"/>
        </w:rPr>
        <w:t>formal</w:t>
      </w:r>
      <w:r>
        <w:rPr>
          <w:color w:val="231F20"/>
          <w:spacing w:val="-13"/>
        </w:rPr>
        <w:t> </w:t>
      </w:r>
      <w:r>
        <w:rPr>
          <w:color w:val="231F20"/>
        </w:rPr>
        <w:t>training</w:t>
      </w:r>
      <w:r>
        <w:rPr>
          <w:color w:val="231F20"/>
          <w:spacing w:val="-13"/>
        </w:rPr>
        <w:t> </w:t>
      </w:r>
      <w:r>
        <w:rPr>
          <w:color w:val="231F20"/>
        </w:rPr>
        <w:t>in</w:t>
      </w:r>
      <w:r>
        <w:rPr>
          <w:color w:val="231F20"/>
          <w:spacing w:val="-12"/>
        </w:rPr>
        <w:t> </w:t>
      </w:r>
      <w:r>
        <w:rPr>
          <w:color w:val="231F20"/>
        </w:rPr>
        <w:t>this</w:t>
      </w:r>
      <w:r>
        <w:rPr>
          <w:color w:val="231F20"/>
          <w:spacing w:val="-13"/>
        </w:rPr>
        <w:t> </w:t>
      </w:r>
      <w:r>
        <w:rPr>
          <w:color w:val="231F20"/>
        </w:rPr>
        <w:t>skill?</w:t>
      </w:r>
      <w:r>
        <w:rPr>
          <w:color w:val="231F20"/>
          <w:spacing w:val="-13"/>
        </w:rPr>
        <w:t> </w:t>
      </w:r>
      <w:r>
        <w:rPr>
          <w:color w:val="231F20"/>
        </w:rPr>
        <w:t>If</w:t>
      </w:r>
      <w:r>
        <w:rPr>
          <w:color w:val="231F20"/>
          <w:spacing w:val="-12"/>
        </w:rPr>
        <w:t> </w:t>
      </w:r>
      <w:r>
        <w:rPr>
          <w:color w:val="231F20"/>
        </w:rPr>
        <w:t>so, please tell us</w:t>
      </w:r>
      <w:r>
        <w:rPr>
          <w:color w:val="231F20"/>
          <w:spacing w:val="-19"/>
        </w:rPr>
        <w:t> </w:t>
      </w:r>
      <w:r>
        <w:rPr>
          <w:color w:val="231F20"/>
        </w:rPr>
        <w:t>where.</w:t>
      </w:r>
    </w:p>
    <w:p>
      <w:pPr>
        <w:pStyle w:val="BodyText"/>
        <w:spacing w:before="152"/>
        <w:ind w:left="888"/>
      </w:pPr>
      <w:r>
        <w:rPr>
          <w:color w:val="231F20"/>
          <w:w w:val="245"/>
        </w:rPr>
        <w:t>{ </w:t>
      </w:r>
      <w:r>
        <w:rPr>
          <w:color w:val="231F20"/>
          <w:w w:val="105"/>
        </w:rPr>
        <w:t>Yes</w:t>
      </w:r>
    </w:p>
    <w:p>
      <w:pPr>
        <w:pStyle w:val="BodyText"/>
        <w:spacing w:before="220"/>
        <w:ind w:left="888"/>
      </w:pPr>
      <w:r>
        <w:rPr>
          <w:color w:val="231F20"/>
          <w:w w:val="245"/>
        </w:rPr>
        <w:t>{ </w:t>
      </w:r>
      <w:r>
        <w:rPr>
          <w:color w:val="231F20"/>
          <w:w w:val="115"/>
        </w:rPr>
        <w:t>No</w:t>
      </w:r>
    </w:p>
    <w:p>
      <w:pPr>
        <w:pStyle w:val="BodyText"/>
        <w:spacing w:before="2"/>
        <w:rPr>
          <w:sz w:val="32"/>
        </w:rPr>
      </w:pPr>
    </w:p>
    <w:p>
      <w:pPr>
        <w:pStyle w:val="BodyText"/>
        <w:ind w:left="398"/>
      </w:pPr>
      <w:r>
        <w:rPr>
          <w:color w:val="231F20"/>
        </w:rPr>
        <w:t>Q8.6 Where did you receive the training?</w:t>
      </w:r>
    </w:p>
    <w:p>
      <w:pPr>
        <w:pStyle w:val="BodyText"/>
        <w:spacing w:before="220"/>
        <w:ind w:left="398"/>
      </w:pPr>
      <w:r>
        <w:rPr>
          <w:color w:val="231F20"/>
          <w:w w:val="95"/>
        </w:rPr>
        <w:t>_______________________________________________</w:t>
      </w:r>
    </w:p>
    <w:p>
      <w:pPr>
        <w:pStyle w:val="BodyText"/>
        <w:spacing w:before="2"/>
        <w:rPr>
          <w:sz w:val="32"/>
        </w:rPr>
      </w:pPr>
    </w:p>
    <w:p>
      <w:pPr>
        <w:pStyle w:val="BodyText"/>
        <w:spacing w:line="312" w:lineRule="auto" w:before="1"/>
        <w:ind w:left="908" w:right="688" w:hanging="511"/>
      </w:pPr>
      <w:r>
        <w:rPr>
          <w:color w:val="231F20"/>
          <w:w w:val="105"/>
        </w:rPr>
        <w:t>Q8.7</w:t>
      </w:r>
      <w:r>
        <w:rPr>
          <w:color w:val="231F20"/>
          <w:spacing w:val="-17"/>
          <w:w w:val="105"/>
        </w:rPr>
        <w:t> </w:t>
      </w:r>
      <w:r>
        <w:rPr>
          <w:color w:val="231F20"/>
          <w:w w:val="105"/>
        </w:rPr>
        <w:t>How</w:t>
      </w:r>
      <w:r>
        <w:rPr>
          <w:color w:val="231F20"/>
          <w:spacing w:val="-25"/>
          <w:w w:val="105"/>
        </w:rPr>
        <w:t> </w:t>
      </w:r>
      <w:r>
        <w:rPr>
          <w:color w:val="231F20"/>
          <w:w w:val="105"/>
        </w:rPr>
        <w:t>important</w:t>
      </w:r>
      <w:r>
        <w:rPr>
          <w:color w:val="231F20"/>
          <w:spacing w:val="-24"/>
          <w:w w:val="105"/>
        </w:rPr>
        <w:t> </w:t>
      </w:r>
      <w:r>
        <w:rPr>
          <w:color w:val="231F20"/>
          <w:w w:val="105"/>
        </w:rPr>
        <w:t>is</w:t>
      </w:r>
      <w:r>
        <w:rPr>
          <w:color w:val="231F20"/>
          <w:spacing w:val="-25"/>
          <w:w w:val="105"/>
        </w:rPr>
        <w:t> </w:t>
      </w:r>
      <w:r>
        <w:rPr>
          <w:color w:val="231F20"/>
          <w:w w:val="105"/>
        </w:rPr>
        <w:t>it</w:t>
      </w:r>
      <w:r>
        <w:rPr>
          <w:color w:val="231F20"/>
          <w:spacing w:val="-24"/>
          <w:w w:val="105"/>
        </w:rPr>
        <w:t> </w:t>
      </w:r>
      <w:r>
        <w:rPr>
          <w:color w:val="231F20"/>
          <w:w w:val="105"/>
        </w:rPr>
        <w:t>to</w:t>
      </w:r>
      <w:r>
        <w:rPr>
          <w:color w:val="231F20"/>
          <w:spacing w:val="-24"/>
          <w:w w:val="105"/>
        </w:rPr>
        <w:t> </w:t>
      </w:r>
      <w:r>
        <w:rPr>
          <w:color w:val="231F20"/>
          <w:w w:val="105"/>
        </w:rPr>
        <w:t>you</w:t>
      </w:r>
      <w:r>
        <w:rPr>
          <w:color w:val="231F20"/>
          <w:spacing w:val="-25"/>
          <w:w w:val="105"/>
        </w:rPr>
        <w:t> </w:t>
      </w:r>
      <w:r>
        <w:rPr>
          <w:color w:val="231F20"/>
          <w:w w:val="105"/>
        </w:rPr>
        <w:t>professionally</w:t>
      </w:r>
      <w:r>
        <w:rPr>
          <w:color w:val="231F20"/>
          <w:spacing w:val="-24"/>
          <w:w w:val="105"/>
        </w:rPr>
        <w:t> </w:t>
      </w:r>
      <w:r>
        <w:rPr>
          <w:color w:val="231F20"/>
          <w:w w:val="105"/>
        </w:rPr>
        <w:t>to</w:t>
      </w:r>
      <w:r>
        <w:rPr>
          <w:color w:val="231F20"/>
          <w:spacing w:val="-24"/>
          <w:w w:val="105"/>
        </w:rPr>
        <w:t> </w:t>
      </w:r>
      <w:r>
        <w:rPr>
          <w:color w:val="231F20"/>
          <w:w w:val="105"/>
        </w:rPr>
        <w:t>learn </w:t>
      </w:r>
      <w:r>
        <w:rPr>
          <w:color w:val="231F20"/>
          <w:w w:val="126"/>
        </w:rPr>
        <w:t>t</w:t>
      </w:r>
      <w:r>
        <w:rPr>
          <w:color w:val="231F20"/>
          <w:spacing w:val="1"/>
          <w:w w:val="101"/>
        </w:rPr>
        <w:t>h</w:t>
      </w:r>
      <w:r>
        <w:rPr>
          <w:color w:val="231F20"/>
          <w:w w:val="104"/>
        </w:rPr>
        <w:t>i</w:t>
      </w:r>
      <w:r>
        <w:rPr>
          <w:color w:val="231F20"/>
          <w:w w:val="87"/>
        </w:rPr>
        <w:t>s</w:t>
      </w:r>
      <w:r>
        <w:rPr>
          <w:color w:val="231F20"/>
          <w:spacing w:val="-6"/>
        </w:rPr>
        <w:t> </w:t>
      </w:r>
      <w:r>
        <w:rPr>
          <w:color w:val="231F20"/>
          <w:spacing w:val="1"/>
          <w:w w:val="87"/>
        </w:rPr>
        <w:t>s</w:t>
      </w:r>
      <w:r>
        <w:rPr>
          <w:color w:val="231F20"/>
          <w:spacing w:val="2"/>
          <w:w w:val="96"/>
        </w:rPr>
        <w:t>k</w:t>
      </w:r>
      <w:r>
        <w:rPr>
          <w:color w:val="231F20"/>
          <w:spacing w:val="1"/>
          <w:w w:val="104"/>
        </w:rPr>
        <w:t>il</w:t>
      </w:r>
      <w:r>
        <w:rPr>
          <w:color w:val="231F20"/>
          <w:spacing w:val="-1"/>
          <w:w w:val="104"/>
        </w:rPr>
        <w:t>l</w:t>
      </w:r>
      <w:r>
        <w:rPr>
          <w:color w:val="231F20"/>
          <w:w w:val="80"/>
        </w:rPr>
        <w:t>?</w:t>
      </w:r>
      <w:r>
        <w:rPr>
          <w:color w:val="231F20"/>
          <w:spacing w:val="-6"/>
        </w:rPr>
        <w:t> </w:t>
      </w:r>
      <w:r>
        <w:rPr>
          <w:color w:val="231F20"/>
          <w:w w:val="95"/>
        </w:rPr>
        <w:t>(</w:t>
      </w:r>
      <w:r>
        <w:rPr>
          <w:color w:val="231F20"/>
          <w:spacing w:val="-1"/>
          <w:w w:val="95"/>
        </w:rPr>
        <w:t>f</w:t>
      </w:r>
      <w:r>
        <w:rPr>
          <w:color w:val="231F20"/>
          <w:spacing w:val="-2"/>
          <w:w w:val="117"/>
        </w:rPr>
        <w:t>r</w:t>
      </w:r>
      <w:r>
        <w:rPr>
          <w:color w:val="231F20"/>
          <w:spacing w:val="1"/>
          <w:w w:val="103"/>
        </w:rPr>
        <w:t>o</w:t>
      </w:r>
      <w:r>
        <w:rPr>
          <w:color w:val="231F20"/>
          <w:w w:val="99"/>
        </w:rPr>
        <w:t>m</w:t>
      </w:r>
      <w:r>
        <w:rPr>
          <w:color w:val="231F20"/>
          <w:spacing w:val="-6"/>
        </w:rPr>
        <w:t> </w:t>
      </w:r>
      <w:r>
        <w:rPr>
          <w:color w:val="231F20"/>
          <w:spacing w:val="3"/>
          <w:w w:val="108"/>
        </w:rPr>
        <w:t>0</w:t>
      </w:r>
      <w:r>
        <w:rPr>
          <w:color w:val="231F20"/>
          <w:spacing w:val="-9"/>
          <w:w w:val="144"/>
        </w:rPr>
        <w:t>-</w:t>
      </w:r>
      <w:r>
        <w:rPr>
          <w:color w:val="231F20"/>
          <w:spacing w:val="2"/>
          <w:w w:val="61"/>
        </w:rPr>
        <w:t>1</w:t>
      </w:r>
      <w:r>
        <w:rPr>
          <w:color w:val="231F20"/>
          <w:spacing w:val="-1"/>
          <w:w w:val="108"/>
        </w:rPr>
        <w:t>0</w:t>
      </w:r>
      <w:r>
        <w:rPr>
          <w:color w:val="231F20"/>
          <w:w w:val="86"/>
        </w:rPr>
        <w:t>,</w:t>
      </w:r>
      <w:r>
        <w:rPr>
          <w:color w:val="231F20"/>
          <w:spacing w:val="-6"/>
        </w:rPr>
        <w:t> </w:t>
      </w:r>
      <w:r>
        <w:rPr>
          <w:color w:val="231F20"/>
          <w:spacing w:val="2"/>
          <w:w w:val="95"/>
        </w:rPr>
        <w:t>w</w:t>
      </w:r>
      <w:r>
        <w:rPr>
          <w:color w:val="231F20"/>
          <w:spacing w:val="2"/>
          <w:w w:val="104"/>
        </w:rPr>
        <w:t>i</w:t>
      </w:r>
      <w:r>
        <w:rPr>
          <w:color w:val="231F20"/>
          <w:w w:val="126"/>
        </w:rPr>
        <w:t>t</w:t>
      </w:r>
      <w:r>
        <w:rPr>
          <w:color w:val="231F20"/>
          <w:w w:val="101"/>
        </w:rPr>
        <w:t>h</w:t>
      </w:r>
      <w:r>
        <w:rPr>
          <w:color w:val="231F20"/>
          <w:spacing w:val="-6"/>
        </w:rPr>
        <w:t> </w:t>
      </w:r>
      <w:r>
        <w:rPr>
          <w:color w:val="231F20"/>
          <w:w w:val="108"/>
        </w:rPr>
        <w:t>0</w:t>
      </w:r>
      <w:r>
        <w:rPr>
          <w:color w:val="231F20"/>
          <w:spacing w:val="-6"/>
        </w:rPr>
        <w:t> </w:t>
      </w:r>
      <w:r>
        <w:rPr>
          <w:color w:val="231F20"/>
          <w:spacing w:val="2"/>
          <w:w w:val="103"/>
        </w:rPr>
        <w:t>b</w:t>
      </w:r>
      <w:r>
        <w:rPr>
          <w:color w:val="231F20"/>
          <w:spacing w:val="1"/>
          <w:w w:val="98"/>
        </w:rPr>
        <w:t>e</w:t>
      </w:r>
      <w:r>
        <w:rPr>
          <w:color w:val="231F20"/>
          <w:spacing w:val="1"/>
          <w:w w:val="104"/>
        </w:rPr>
        <w:t>i</w:t>
      </w:r>
      <w:r>
        <w:rPr>
          <w:color w:val="231F20"/>
          <w:spacing w:val="1"/>
          <w:w w:val="99"/>
        </w:rPr>
        <w:t>n</w:t>
      </w:r>
      <w:r>
        <w:rPr>
          <w:color w:val="231F20"/>
          <w:w w:val="88"/>
        </w:rPr>
        <w:t>g</w:t>
      </w:r>
      <w:r>
        <w:rPr>
          <w:color w:val="231F20"/>
          <w:spacing w:val="-6"/>
        </w:rPr>
        <w:t> </w:t>
      </w:r>
      <w:r>
        <w:rPr>
          <w:color w:val="231F20"/>
          <w:spacing w:val="-5"/>
          <w:w w:val="130"/>
        </w:rPr>
        <w:t>“</w:t>
      </w:r>
      <w:r>
        <w:rPr>
          <w:color w:val="231F20"/>
          <w:spacing w:val="1"/>
          <w:w w:val="99"/>
        </w:rPr>
        <w:t>n</w:t>
      </w:r>
      <w:r>
        <w:rPr>
          <w:color w:val="231F20"/>
          <w:w w:val="103"/>
        </w:rPr>
        <w:t>o</w:t>
      </w:r>
      <w:r>
        <w:rPr>
          <w:color w:val="231F20"/>
          <w:w w:val="126"/>
        </w:rPr>
        <w:t>t</w:t>
      </w:r>
      <w:r>
        <w:rPr>
          <w:color w:val="231F20"/>
          <w:spacing w:val="-6"/>
        </w:rPr>
        <w:t> </w:t>
      </w:r>
      <w:r>
        <w:rPr>
          <w:color w:val="231F20"/>
          <w:spacing w:val="1"/>
          <w:w w:val="90"/>
        </w:rPr>
        <w:t>a</w:t>
      </w:r>
      <w:r>
        <w:rPr>
          <w:color w:val="231F20"/>
          <w:w w:val="126"/>
        </w:rPr>
        <w:t>t</w:t>
      </w:r>
      <w:r>
        <w:rPr>
          <w:color w:val="231F20"/>
          <w:spacing w:val="-6"/>
        </w:rPr>
        <w:t> </w:t>
      </w:r>
      <w:r>
        <w:rPr>
          <w:color w:val="231F20"/>
          <w:spacing w:val="2"/>
          <w:w w:val="90"/>
        </w:rPr>
        <w:t>a</w:t>
      </w:r>
      <w:r>
        <w:rPr>
          <w:color w:val="231F20"/>
          <w:spacing w:val="1"/>
          <w:w w:val="104"/>
        </w:rPr>
        <w:t>l</w:t>
      </w:r>
      <w:r>
        <w:rPr>
          <w:color w:val="231F20"/>
          <w:w w:val="104"/>
        </w:rPr>
        <w:t>l </w:t>
      </w:r>
      <w:r>
        <w:rPr>
          <w:color w:val="231F20"/>
          <w:spacing w:val="2"/>
          <w:w w:val="105"/>
        </w:rPr>
        <w:t>important”</w:t>
      </w:r>
      <w:r>
        <w:rPr>
          <w:color w:val="231F20"/>
          <w:spacing w:val="-16"/>
          <w:w w:val="105"/>
        </w:rPr>
        <w:t> </w:t>
      </w:r>
      <w:r>
        <w:rPr>
          <w:color w:val="231F20"/>
          <w:w w:val="105"/>
        </w:rPr>
        <w:t>to</w:t>
      </w:r>
      <w:r>
        <w:rPr>
          <w:color w:val="231F20"/>
          <w:spacing w:val="-16"/>
          <w:w w:val="105"/>
        </w:rPr>
        <w:t> </w:t>
      </w:r>
      <w:r>
        <w:rPr>
          <w:color w:val="231F20"/>
          <w:w w:val="105"/>
        </w:rPr>
        <w:t>10</w:t>
      </w:r>
      <w:r>
        <w:rPr>
          <w:color w:val="231F20"/>
          <w:spacing w:val="-15"/>
          <w:w w:val="105"/>
        </w:rPr>
        <w:t> </w:t>
      </w:r>
      <w:r>
        <w:rPr>
          <w:color w:val="231F20"/>
          <w:w w:val="105"/>
        </w:rPr>
        <w:t>being</w:t>
      </w:r>
      <w:r>
        <w:rPr>
          <w:color w:val="231F20"/>
          <w:spacing w:val="-16"/>
          <w:w w:val="105"/>
        </w:rPr>
        <w:t> </w:t>
      </w:r>
      <w:r>
        <w:rPr>
          <w:color w:val="231F20"/>
          <w:w w:val="105"/>
        </w:rPr>
        <w:t>“extremely</w:t>
      </w:r>
      <w:r>
        <w:rPr>
          <w:color w:val="231F20"/>
          <w:spacing w:val="-16"/>
          <w:w w:val="105"/>
        </w:rPr>
        <w:t> </w:t>
      </w:r>
      <w:r>
        <w:rPr>
          <w:color w:val="231F20"/>
          <w:spacing w:val="2"/>
          <w:w w:val="105"/>
        </w:rPr>
        <w:t>important”)</w:t>
      </w:r>
    </w:p>
    <w:p>
      <w:pPr>
        <w:spacing w:before="97"/>
        <w:ind w:left="0" w:right="1913" w:firstLine="0"/>
        <w:jc w:val="right"/>
        <w:rPr>
          <w:sz w:val="16"/>
        </w:rPr>
      </w:pPr>
      <w:r>
        <w:rPr/>
        <w:drawing>
          <wp:anchor distT="0" distB="0" distL="0" distR="0" allowOverlap="1" layoutInCell="1" locked="0" behindDoc="0" simplePos="0" relativeHeight="5656">
            <wp:simplePos x="0" y="0"/>
            <wp:positionH relativeFrom="page">
              <wp:posOffset>5693228</wp:posOffset>
            </wp:positionH>
            <wp:positionV relativeFrom="paragraph">
              <wp:posOffset>165494</wp:posOffset>
            </wp:positionV>
            <wp:extent cx="304791" cy="1142996"/>
            <wp:effectExtent l="0" t="0" r="0" b="0"/>
            <wp:wrapNone/>
            <wp:docPr id="77" name="image51.png" descr=""/>
            <wp:cNvGraphicFramePr>
              <a:graphicFrameLocks noChangeAspect="1"/>
            </wp:cNvGraphicFramePr>
            <a:graphic>
              <a:graphicData uri="http://schemas.openxmlformats.org/drawingml/2006/picture">
                <pic:pic>
                  <pic:nvPicPr>
                    <pic:cNvPr id="78" name="image51.png"/>
                    <pic:cNvPicPr/>
                  </pic:nvPicPr>
                  <pic:blipFill>
                    <a:blip r:embed="rId254" cstate="print"/>
                    <a:stretch>
                      <a:fillRect/>
                    </a:stretch>
                  </pic:blipFill>
                  <pic:spPr>
                    <a:xfrm>
                      <a:off x="0" y="0"/>
                      <a:ext cx="304791" cy="1142996"/>
                    </a:xfrm>
                    <a:prstGeom prst="rect">
                      <a:avLst/>
                    </a:prstGeom>
                  </pic:spPr>
                </pic:pic>
              </a:graphicData>
            </a:graphic>
          </wp:anchor>
        </w:drawing>
      </w:r>
      <w:r>
        <w:rPr/>
        <w:drawing>
          <wp:anchor distT="0" distB="0" distL="0" distR="0" allowOverlap="1" layoutInCell="1" locked="0" behindDoc="0" simplePos="0" relativeHeight="5680">
            <wp:simplePos x="0" y="0"/>
            <wp:positionH relativeFrom="page">
              <wp:posOffset>4239000</wp:posOffset>
            </wp:positionH>
            <wp:positionV relativeFrom="paragraph">
              <wp:posOffset>114703</wp:posOffset>
            </wp:positionV>
            <wp:extent cx="1244593" cy="1244591"/>
            <wp:effectExtent l="0" t="0" r="0" b="0"/>
            <wp:wrapNone/>
            <wp:docPr id="79" name="image52.png" descr=""/>
            <wp:cNvGraphicFramePr>
              <a:graphicFrameLocks noChangeAspect="1"/>
            </wp:cNvGraphicFramePr>
            <a:graphic>
              <a:graphicData uri="http://schemas.openxmlformats.org/drawingml/2006/picture">
                <pic:pic>
                  <pic:nvPicPr>
                    <pic:cNvPr id="80" name="image52.png"/>
                    <pic:cNvPicPr/>
                  </pic:nvPicPr>
                  <pic:blipFill>
                    <a:blip r:embed="rId255" cstate="print"/>
                    <a:stretch>
                      <a:fillRect/>
                    </a:stretch>
                  </pic:blipFill>
                  <pic:spPr>
                    <a:xfrm>
                      <a:off x="0" y="0"/>
                      <a:ext cx="1244593" cy="1244591"/>
                    </a:xfrm>
                    <a:prstGeom prst="rect">
                      <a:avLst/>
                    </a:prstGeom>
                  </pic:spPr>
                </pic:pic>
              </a:graphicData>
            </a:graphic>
          </wp:anchor>
        </w:drawing>
      </w:r>
      <w:r>
        <w:rPr>
          <w:color w:val="231F20"/>
          <w:w w:val="109"/>
          <w:sz w:val="16"/>
        </w:rPr>
        <w:t>0</w:t>
      </w:r>
    </w:p>
    <w:p>
      <w:pPr>
        <w:spacing w:before="8"/>
        <w:ind w:left="0" w:right="1952" w:firstLine="0"/>
        <w:jc w:val="right"/>
        <w:rPr>
          <w:sz w:val="16"/>
        </w:rPr>
      </w:pPr>
      <w:r>
        <w:rPr>
          <w:color w:val="231F20"/>
          <w:w w:val="65"/>
          <w:sz w:val="16"/>
        </w:rPr>
        <w:t>1</w:t>
      </w:r>
    </w:p>
    <w:p>
      <w:pPr>
        <w:spacing w:before="8"/>
        <w:ind w:left="0" w:right="1929" w:firstLine="0"/>
        <w:jc w:val="right"/>
        <w:rPr>
          <w:sz w:val="16"/>
        </w:rPr>
      </w:pPr>
      <w:r>
        <w:rPr>
          <w:color w:val="231F20"/>
          <w:w w:val="90"/>
          <w:sz w:val="16"/>
        </w:rPr>
        <w:t>2</w:t>
      </w:r>
    </w:p>
    <w:p>
      <w:pPr>
        <w:spacing w:before="8"/>
        <w:ind w:left="0" w:right="1922" w:firstLine="0"/>
        <w:jc w:val="right"/>
        <w:rPr>
          <w:sz w:val="16"/>
        </w:rPr>
      </w:pPr>
      <w:r>
        <w:rPr>
          <w:color w:val="231F20"/>
          <w:w w:val="98"/>
          <w:sz w:val="16"/>
        </w:rPr>
        <w:t>3</w:t>
      </w:r>
    </w:p>
    <w:p>
      <w:pPr>
        <w:spacing w:before="8"/>
        <w:ind w:left="0" w:right="1920" w:firstLine="0"/>
        <w:jc w:val="right"/>
        <w:rPr>
          <w:sz w:val="16"/>
        </w:rPr>
      </w:pPr>
      <w:r>
        <w:rPr>
          <w:color w:val="231F20"/>
          <w:w w:val="101"/>
          <w:sz w:val="16"/>
        </w:rPr>
        <w:t>4</w:t>
      </w:r>
    </w:p>
    <w:p>
      <w:pPr>
        <w:spacing w:before="8"/>
        <w:ind w:left="0" w:right="1927" w:firstLine="0"/>
        <w:jc w:val="right"/>
        <w:rPr>
          <w:sz w:val="16"/>
        </w:rPr>
      </w:pPr>
      <w:r>
        <w:rPr>
          <w:color w:val="231F20"/>
          <w:w w:val="93"/>
          <w:sz w:val="16"/>
        </w:rPr>
        <w:t>5</w:t>
      </w:r>
    </w:p>
    <w:p>
      <w:pPr>
        <w:spacing w:before="8"/>
        <w:ind w:left="0" w:right="1923" w:firstLine="0"/>
        <w:jc w:val="right"/>
        <w:rPr>
          <w:sz w:val="16"/>
        </w:rPr>
      </w:pPr>
      <w:r>
        <w:rPr>
          <w:color w:val="231F20"/>
          <w:w w:val="98"/>
          <w:sz w:val="16"/>
        </w:rPr>
        <w:t>6</w:t>
      </w:r>
    </w:p>
    <w:p>
      <w:pPr>
        <w:spacing w:before="8"/>
        <w:ind w:left="0" w:right="1934" w:firstLine="0"/>
        <w:jc w:val="right"/>
        <w:rPr>
          <w:sz w:val="16"/>
        </w:rPr>
      </w:pPr>
      <w:r>
        <w:rPr>
          <w:color w:val="231F20"/>
          <w:w w:val="85"/>
          <w:sz w:val="16"/>
        </w:rPr>
        <w:t>7</w:t>
      </w:r>
    </w:p>
    <w:p>
      <w:pPr>
        <w:spacing w:before="8"/>
        <w:ind w:left="0" w:right="1924" w:firstLine="0"/>
        <w:jc w:val="right"/>
        <w:rPr>
          <w:sz w:val="16"/>
        </w:rPr>
      </w:pPr>
      <w:r>
        <w:rPr>
          <w:color w:val="231F20"/>
          <w:w w:val="96"/>
          <w:sz w:val="16"/>
        </w:rPr>
        <w:t>8</w:t>
      </w:r>
    </w:p>
    <w:p>
      <w:pPr>
        <w:spacing w:before="8"/>
        <w:ind w:left="0" w:right="1923" w:firstLine="0"/>
        <w:jc w:val="right"/>
        <w:rPr>
          <w:sz w:val="16"/>
        </w:rPr>
      </w:pPr>
      <w:r>
        <w:rPr>
          <w:color w:val="231F20"/>
          <w:w w:val="98"/>
          <w:sz w:val="16"/>
        </w:rPr>
        <w:t>9</w:t>
      </w:r>
    </w:p>
    <w:p>
      <w:pPr>
        <w:spacing w:before="8"/>
        <w:ind w:left="0" w:right="1854" w:firstLine="0"/>
        <w:jc w:val="right"/>
        <w:rPr>
          <w:sz w:val="16"/>
        </w:rPr>
      </w:pPr>
      <w:r>
        <w:rPr>
          <w:color w:val="231F20"/>
          <w:w w:val="85"/>
          <w:sz w:val="16"/>
        </w:rPr>
        <w:t>10</w:t>
      </w:r>
    </w:p>
    <w:p>
      <w:pPr>
        <w:pStyle w:val="BodyText"/>
        <w:rPr>
          <w:sz w:val="22"/>
        </w:rPr>
      </w:pPr>
    </w:p>
    <w:p>
      <w:pPr>
        <w:pStyle w:val="BodyText"/>
        <w:spacing w:before="7"/>
        <w:rPr>
          <w:sz w:val="21"/>
        </w:rPr>
      </w:pPr>
    </w:p>
    <w:p>
      <w:pPr>
        <w:pStyle w:val="BodyText"/>
        <w:spacing w:line="312" w:lineRule="auto"/>
        <w:ind w:left="908" w:right="967" w:hanging="511"/>
      </w:pPr>
      <w:r>
        <w:rPr>
          <w:color w:val="231F20"/>
        </w:rPr>
        <w:t>Q8.8 You indicated that you (or your team) have used this skill in your work previously, briefly tell us which of these sub-skills you have also used:</w:t>
      </w:r>
    </w:p>
    <w:p>
      <w:pPr>
        <w:pStyle w:val="BodyText"/>
        <w:spacing w:before="153"/>
        <w:ind w:left="888"/>
      </w:pPr>
      <w:r>
        <w:rPr>
          <w:color w:val="231F20"/>
          <w:w w:val="240"/>
        </w:rPr>
        <w:t>{ </w:t>
      </w:r>
      <w:r>
        <w:rPr>
          <w:color w:val="231F20"/>
          <w:w w:val="110"/>
        </w:rPr>
        <w:t>Define theory of change</w:t>
      </w:r>
    </w:p>
    <w:p>
      <w:pPr>
        <w:pStyle w:val="BodyText"/>
        <w:spacing w:before="220"/>
        <w:ind w:left="888"/>
      </w:pPr>
      <w:r>
        <w:rPr>
          <w:color w:val="231F20"/>
          <w:w w:val="240"/>
        </w:rPr>
        <w:t>{ </w:t>
      </w:r>
      <w:r>
        <w:rPr>
          <w:color w:val="231F20"/>
          <w:w w:val="115"/>
        </w:rPr>
        <w:t>Define outcome indicators</w:t>
      </w:r>
    </w:p>
    <w:p>
      <w:pPr>
        <w:pStyle w:val="BodyText"/>
        <w:spacing w:before="220"/>
        <w:ind w:left="888"/>
      </w:pPr>
      <w:r>
        <w:rPr>
          <w:color w:val="231F20"/>
          <w:w w:val="240"/>
        </w:rPr>
        <w:t>{ </w:t>
      </w:r>
      <w:r>
        <w:rPr>
          <w:color w:val="231F20"/>
          <w:w w:val="115"/>
        </w:rPr>
        <w:t>Identify a testable question</w:t>
      </w:r>
    </w:p>
    <w:p>
      <w:pPr>
        <w:pStyle w:val="BodyText"/>
        <w:spacing w:line="312" w:lineRule="auto" w:before="220"/>
        <w:ind w:left="1248" w:right="688" w:hanging="360"/>
      </w:pPr>
      <w:r>
        <w:rPr>
          <w:color w:val="231F20"/>
          <w:w w:val="266"/>
        </w:rPr>
        <w:t>{</w:t>
      </w:r>
      <w:r>
        <w:rPr>
          <w:color w:val="231F20"/>
        </w:rPr>
        <w:t>   </w:t>
      </w:r>
      <w:r>
        <w:rPr>
          <w:color w:val="231F20"/>
          <w:w w:val="90"/>
        </w:rPr>
        <w:t>D</w:t>
      </w:r>
      <w:r>
        <w:rPr>
          <w:color w:val="231F20"/>
          <w:w w:val="98"/>
        </w:rPr>
        <w:t>e</w:t>
      </w:r>
      <w:r>
        <w:rPr>
          <w:color w:val="231F20"/>
          <w:w w:val="87"/>
        </w:rPr>
        <w:t>s</w:t>
      </w:r>
      <w:r>
        <w:rPr>
          <w:color w:val="231F20"/>
          <w:w w:val="104"/>
        </w:rPr>
        <w:t>i</w:t>
      </w:r>
      <w:r>
        <w:rPr>
          <w:color w:val="231F20"/>
          <w:w w:val="88"/>
        </w:rPr>
        <w:t>g</w:t>
      </w:r>
      <w:r>
        <w:rPr>
          <w:color w:val="231F20"/>
          <w:w w:val="99"/>
        </w:rPr>
        <w:t>n</w:t>
      </w:r>
      <w:r>
        <w:rPr>
          <w:color w:val="231F20"/>
        </w:rPr>
        <w:t> </w:t>
      </w:r>
      <w:r>
        <w:rPr>
          <w:color w:val="231F20"/>
          <w:w w:val="90"/>
        </w:rPr>
        <w:t>a</w:t>
      </w:r>
      <w:r>
        <w:rPr>
          <w:color w:val="231F20"/>
          <w:w w:val="99"/>
        </w:rPr>
        <w:t>n</w:t>
      </w:r>
      <w:r>
        <w:rPr>
          <w:color w:val="231F20"/>
        </w:rPr>
        <w:t> </w:t>
      </w:r>
      <w:r>
        <w:rPr>
          <w:color w:val="231F20"/>
          <w:w w:val="98"/>
        </w:rPr>
        <w:t>e</w:t>
      </w:r>
      <w:r>
        <w:rPr>
          <w:color w:val="231F20"/>
          <w:w w:val="89"/>
        </w:rPr>
        <w:t>x</w:t>
      </w:r>
      <w:r>
        <w:rPr>
          <w:color w:val="231F20"/>
          <w:w w:val="103"/>
        </w:rPr>
        <w:t>p</w:t>
      </w:r>
      <w:r>
        <w:rPr>
          <w:color w:val="231F20"/>
          <w:w w:val="98"/>
        </w:rPr>
        <w:t>e</w:t>
      </w:r>
      <w:r>
        <w:rPr>
          <w:color w:val="231F20"/>
          <w:w w:val="117"/>
        </w:rPr>
        <w:t>r</w:t>
      </w:r>
      <w:r>
        <w:rPr>
          <w:color w:val="231F20"/>
          <w:w w:val="104"/>
        </w:rPr>
        <w:t>i</w:t>
      </w:r>
      <w:r>
        <w:rPr>
          <w:color w:val="231F20"/>
          <w:w w:val="99"/>
        </w:rPr>
        <w:t>m</w:t>
      </w:r>
      <w:r>
        <w:rPr>
          <w:color w:val="231F20"/>
          <w:w w:val="98"/>
        </w:rPr>
        <w:t>e</w:t>
      </w:r>
      <w:r>
        <w:rPr>
          <w:color w:val="231F20"/>
          <w:w w:val="99"/>
        </w:rPr>
        <w:t>n</w:t>
      </w:r>
      <w:r>
        <w:rPr>
          <w:color w:val="231F20"/>
          <w:w w:val="126"/>
        </w:rPr>
        <w:t>t</w:t>
      </w:r>
      <w:r>
        <w:rPr>
          <w:color w:val="231F20"/>
        </w:rPr>
        <w:t> </w:t>
      </w:r>
      <w:r>
        <w:rPr>
          <w:color w:val="231F20"/>
          <w:w w:val="95"/>
        </w:rPr>
        <w:t>w</w:t>
      </w:r>
      <w:r>
        <w:rPr>
          <w:color w:val="231F20"/>
          <w:w w:val="104"/>
        </w:rPr>
        <w:t>i</w:t>
      </w:r>
      <w:r>
        <w:rPr>
          <w:color w:val="231F20"/>
          <w:w w:val="126"/>
        </w:rPr>
        <w:t>t</w:t>
      </w:r>
      <w:r>
        <w:rPr>
          <w:color w:val="231F20"/>
          <w:w w:val="101"/>
        </w:rPr>
        <w:t>h</w:t>
      </w:r>
      <w:r>
        <w:rPr>
          <w:color w:val="231F20"/>
          <w:w w:val="104"/>
        </w:rPr>
        <w:t>i</w:t>
      </w:r>
      <w:r>
        <w:rPr>
          <w:color w:val="231F20"/>
          <w:w w:val="99"/>
        </w:rPr>
        <w:t>n</w:t>
      </w:r>
      <w:r>
        <w:rPr>
          <w:color w:val="231F20"/>
        </w:rPr>
        <w:t> </w:t>
      </w:r>
      <w:r>
        <w:rPr>
          <w:color w:val="231F20"/>
          <w:w w:val="90"/>
        </w:rPr>
        <w:t>a</w:t>
      </w:r>
      <w:r>
        <w:rPr>
          <w:color w:val="231F20"/>
        </w:rPr>
        <w:t> </w:t>
      </w:r>
      <w:r>
        <w:rPr>
          <w:color w:val="231F20"/>
          <w:w w:val="103"/>
        </w:rPr>
        <w:t>p</w:t>
      </w:r>
      <w:r>
        <w:rPr>
          <w:color w:val="231F20"/>
          <w:w w:val="117"/>
        </w:rPr>
        <w:t>r</w:t>
      </w:r>
      <w:r>
        <w:rPr>
          <w:color w:val="231F20"/>
          <w:w w:val="103"/>
        </w:rPr>
        <w:t>o</w:t>
      </w:r>
      <w:r>
        <w:rPr>
          <w:color w:val="231F20"/>
          <w:w w:val="88"/>
        </w:rPr>
        <w:t>g</w:t>
      </w:r>
      <w:r>
        <w:rPr>
          <w:color w:val="231F20"/>
          <w:w w:val="100"/>
        </w:rPr>
        <w:t>ra</w:t>
      </w:r>
      <w:r>
        <w:rPr>
          <w:color w:val="231F20"/>
          <w:w w:val="99"/>
        </w:rPr>
        <w:t>m</w:t>
      </w:r>
      <w:r>
        <w:rPr>
          <w:color w:val="231F20"/>
          <w:w w:val="191"/>
        </w:rPr>
        <w:t>/ </w:t>
      </w:r>
      <w:r>
        <w:rPr>
          <w:color w:val="231F20"/>
          <w:w w:val="115"/>
        </w:rPr>
        <w:t>project</w:t>
      </w:r>
    </w:p>
    <w:p>
      <w:pPr>
        <w:pStyle w:val="BodyText"/>
        <w:spacing w:before="152"/>
        <w:ind w:left="888"/>
      </w:pPr>
      <w:r>
        <w:rPr>
          <w:color w:val="231F20"/>
          <w:w w:val="240"/>
        </w:rPr>
        <w:t>{ </w:t>
      </w:r>
      <w:r>
        <w:rPr>
          <w:color w:val="231F20"/>
          <w:w w:val="115"/>
        </w:rPr>
        <w:t>Use randomisation</w:t>
      </w:r>
    </w:p>
    <w:p>
      <w:pPr>
        <w:pStyle w:val="BodyText"/>
        <w:spacing w:line="312" w:lineRule="auto" w:before="221"/>
        <w:ind w:left="1248" w:right="1643" w:hanging="360"/>
      </w:pPr>
      <w:r>
        <w:rPr>
          <w:color w:val="231F20"/>
          <w:w w:val="160"/>
        </w:rPr>
        <w:t>{</w:t>
      </w:r>
      <w:r>
        <w:rPr>
          <w:color w:val="231F20"/>
          <w:spacing w:val="-29"/>
          <w:w w:val="160"/>
        </w:rPr>
        <w:t> </w:t>
      </w:r>
      <w:r>
        <w:rPr>
          <w:color w:val="231F20"/>
          <w:w w:val="110"/>
        </w:rPr>
        <w:t>Use</w:t>
      </w:r>
      <w:r>
        <w:rPr>
          <w:color w:val="231F20"/>
          <w:spacing w:val="-44"/>
          <w:w w:val="110"/>
        </w:rPr>
        <w:t> </w:t>
      </w:r>
      <w:r>
        <w:rPr>
          <w:color w:val="231F20"/>
          <w:w w:val="110"/>
        </w:rPr>
        <w:t>non-experimental</w:t>
      </w:r>
      <w:r>
        <w:rPr>
          <w:color w:val="231F20"/>
          <w:spacing w:val="-45"/>
          <w:w w:val="110"/>
        </w:rPr>
        <w:t> </w:t>
      </w:r>
      <w:r>
        <w:rPr>
          <w:color w:val="231F20"/>
          <w:w w:val="110"/>
        </w:rPr>
        <w:t>methods</w:t>
      </w:r>
      <w:r>
        <w:rPr>
          <w:color w:val="231F20"/>
          <w:spacing w:val="-45"/>
          <w:w w:val="110"/>
        </w:rPr>
        <w:t> </w:t>
      </w:r>
      <w:r>
        <w:rPr>
          <w:color w:val="231F20"/>
          <w:w w:val="110"/>
        </w:rPr>
        <w:t>(e.g. propensity score</w:t>
      </w:r>
      <w:r>
        <w:rPr>
          <w:color w:val="231F20"/>
          <w:spacing w:val="-45"/>
          <w:w w:val="110"/>
        </w:rPr>
        <w:t> </w:t>
      </w:r>
      <w:r>
        <w:rPr>
          <w:color w:val="231F20"/>
          <w:w w:val="110"/>
        </w:rPr>
        <w:t>matching)</w:t>
      </w:r>
    </w:p>
    <w:p>
      <w:pPr>
        <w:pStyle w:val="BodyText"/>
        <w:spacing w:before="152"/>
        <w:ind w:left="888"/>
      </w:pPr>
      <w:r>
        <w:rPr>
          <w:color w:val="231F20"/>
          <w:w w:val="240"/>
        </w:rPr>
        <w:t>{ </w:t>
      </w:r>
      <w:r>
        <w:rPr>
          <w:color w:val="231F20"/>
          <w:w w:val="105"/>
        </w:rPr>
        <w:t>Analyse the results</w:t>
      </w:r>
    </w:p>
    <w:p>
      <w:pPr>
        <w:pStyle w:val="BodyText"/>
        <w:spacing w:line="312" w:lineRule="auto" w:before="220"/>
        <w:ind w:left="1248" w:right="688" w:hanging="360"/>
      </w:pPr>
      <w:r>
        <w:rPr>
          <w:color w:val="231F20"/>
          <w:w w:val="235"/>
        </w:rPr>
        <w:t>{ </w:t>
      </w:r>
      <w:r>
        <w:rPr>
          <w:color w:val="231F20"/>
          <w:w w:val="110"/>
        </w:rPr>
        <w:t>Make strategic decisions based on the </w:t>
      </w:r>
      <w:r>
        <w:rPr>
          <w:color w:val="231F20"/>
          <w:w w:val="104"/>
        </w:rPr>
        <w:t>l</w:t>
      </w:r>
      <w:r>
        <w:rPr>
          <w:color w:val="231F20"/>
          <w:w w:val="98"/>
        </w:rPr>
        <w:t>e</w:t>
      </w:r>
      <w:r>
        <w:rPr>
          <w:color w:val="231F20"/>
          <w:w w:val="90"/>
        </w:rPr>
        <w:t>a</w:t>
      </w:r>
      <w:r>
        <w:rPr>
          <w:color w:val="231F20"/>
          <w:w w:val="117"/>
        </w:rPr>
        <w:t>r</w:t>
      </w:r>
      <w:r>
        <w:rPr>
          <w:color w:val="231F20"/>
          <w:w w:val="99"/>
        </w:rPr>
        <w:t>n</w:t>
      </w:r>
      <w:r>
        <w:rPr>
          <w:color w:val="231F20"/>
          <w:w w:val="104"/>
        </w:rPr>
        <w:t>i</w:t>
      </w:r>
      <w:r>
        <w:rPr>
          <w:color w:val="231F20"/>
          <w:w w:val="99"/>
        </w:rPr>
        <w:t>n</w:t>
      </w:r>
      <w:r>
        <w:rPr>
          <w:color w:val="231F20"/>
          <w:w w:val="87"/>
        </w:rPr>
        <w:t>gs</w:t>
      </w:r>
      <w:r>
        <w:rPr>
          <w:color w:val="231F20"/>
        </w:rPr>
        <w:t> </w:t>
      </w:r>
      <w:r>
        <w:rPr>
          <w:color w:val="231F20"/>
          <w:w w:val="77"/>
        </w:rPr>
        <w:t>(</w:t>
      </w:r>
      <w:r>
        <w:rPr>
          <w:color w:val="231F20"/>
          <w:w w:val="98"/>
        </w:rPr>
        <w:t>e</w:t>
      </w:r>
      <w:r>
        <w:rPr>
          <w:color w:val="231F20"/>
          <w:w w:val="87"/>
        </w:rPr>
        <w:t>.</w:t>
      </w:r>
      <w:r>
        <w:rPr>
          <w:color w:val="231F20"/>
          <w:w w:val="88"/>
        </w:rPr>
        <w:t>g</w:t>
      </w:r>
      <w:r>
        <w:rPr>
          <w:color w:val="231F20"/>
          <w:w w:val="87"/>
        </w:rPr>
        <w:t>.</w:t>
      </w:r>
      <w:r>
        <w:rPr>
          <w:color w:val="231F20"/>
        </w:rPr>
        <w:t> </w:t>
      </w:r>
      <w:r>
        <w:rPr>
          <w:color w:val="231F20"/>
          <w:w w:val="87"/>
        </w:rPr>
        <w:t>s</w:t>
      </w:r>
      <w:r>
        <w:rPr>
          <w:color w:val="231F20"/>
          <w:w w:val="105"/>
        </w:rPr>
        <w:t>c</w:t>
      </w:r>
      <w:r>
        <w:rPr>
          <w:color w:val="231F20"/>
          <w:w w:val="90"/>
        </w:rPr>
        <w:t>a</w:t>
      </w:r>
      <w:r>
        <w:rPr>
          <w:color w:val="231F20"/>
          <w:w w:val="104"/>
        </w:rPr>
        <w:t>l</w:t>
      </w:r>
      <w:r>
        <w:rPr>
          <w:color w:val="231F20"/>
          <w:w w:val="98"/>
        </w:rPr>
        <w:t>e</w:t>
      </w:r>
      <w:r>
        <w:rPr>
          <w:color w:val="231F20"/>
          <w:w w:val="144"/>
        </w:rPr>
        <w:t>-</w:t>
      </w:r>
      <w:r>
        <w:rPr>
          <w:color w:val="231F20"/>
          <w:w w:val="99"/>
        </w:rPr>
        <w:t>u</w:t>
      </w:r>
      <w:r>
        <w:rPr>
          <w:color w:val="231F20"/>
          <w:w w:val="103"/>
        </w:rPr>
        <w:t>p</w:t>
      </w:r>
      <w:r>
        <w:rPr>
          <w:color w:val="231F20"/>
          <w:w w:val="191"/>
        </w:rPr>
        <w:t>/</w:t>
      </w:r>
      <w:r>
        <w:rPr>
          <w:color w:val="231F20"/>
          <w:w w:val="99"/>
        </w:rPr>
        <w:t>m</w:t>
      </w:r>
      <w:r>
        <w:rPr>
          <w:color w:val="231F20"/>
          <w:w w:val="103"/>
        </w:rPr>
        <w:t>od</w:t>
      </w:r>
      <w:r>
        <w:rPr>
          <w:color w:val="231F20"/>
          <w:w w:val="104"/>
        </w:rPr>
        <w:t>i</w:t>
      </w:r>
      <w:r>
        <w:rPr>
          <w:color w:val="231F20"/>
          <w:w w:val="116"/>
        </w:rPr>
        <w:t>f</w:t>
      </w:r>
      <w:r>
        <w:rPr>
          <w:color w:val="231F20"/>
          <w:w w:val="91"/>
        </w:rPr>
        <w:t>y</w:t>
      </w:r>
      <w:r>
        <w:rPr>
          <w:color w:val="231F20"/>
          <w:w w:val="191"/>
        </w:rPr>
        <w:t>/</w:t>
      </w:r>
      <w:r>
        <w:rPr>
          <w:color w:val="231F20"/>
          <w:w w:val="87"/>
        </w:rPr>
        <w:t>s</w:t>
      </w:r>
      <w:r>
        <w:rPr>
          <w:color w:val="231F20"/>
          <w:w w:val="101"/>
        </w:rPr>
        <w:t>h</w:t>
      </w:r>
      <w:r>
        <w:rPr>
          <w:color w:val="231F20"/>
          <w:w w:val="99"/>
        </w:rPr>
        <w:t>u</w:t>
      </w:r>
      <w:r>
        <w:rPr>
          <w:color w:val="231F20"/>
          <w:w w:val="126"/>
        </w:rPr>
        <w:t>t</w:t>
      </w:r>
      <w:r>
        <w:rPr>
          <w:color w:val="231F20"/>
          <w:w w:val="144"/>
        </w:rPr>
        <w:t>-</w:t>
      </w:r>
      <w:r>
        <w:rPr>
          <w:color w:val="231F20"/>
          <w:w w:val="103"/>
        </w:rPr>
        <w:t>d</w:t>
      </w:r>
      <w:r>
        <w:rPr>
          <w:color w:val="231F20"/>
          <w:w w:val="99"/>
        </w:rPr>
        <w:t>ow</w:t>
      </w:r>
      <w:r>
        <w:rPr>
          <w:color w:val="231F20"/>
          <w:w w:val="99"/>
        </w:rPr>
        <w:t>n </w:t>
      </w:r>
      <w:r>
        <w:rPr>
          <w:color w:val="231F20"/>
          <w:w w:val="110"/>
        </w:rPr>
        <w:t>program)</w:t>
      </w:r>
    </w:p>
    <w:p>
      <w:pPr>
        <w:spacing w:after="0" w:line="312" w:lineRule="auto"/>
        <w:sectPr>
          <w:type w:val="continuous"/>
          <w:pgSz w:w="11910" w:h="16840"/>
          <w:pgMar w:top="920" w:bottom="280" w:left="0" w:right="0"/>
          <w:cols w:num="2" w:equalWidth="0">
            <w:col w:w="5727" w:space="40"/>
            <w:col w:w="6143"/>
          </w:cols>
        </w:sectPr>
      </w:pPr>
    </w:p>
    <w:p>
      <w:pPr>
        <w:pStyle w:val="BodyText"/>
      </w:pPr>
    </w:p>
    <w:p>
      <w:pPr>
        <w:pStyle w:val="BodyText"/>
      </w:pPr>
    </w:p>
    <w:p>
      <w:pPr>
        <w:pStyle w:val="BodyText"/>
        <w:rPr>
          <w:sz w:val="27"/>
        </w:rPr>
      </w:pPr>
    </w:p>
    <w:p>
      <w:pPr>
        <w:spacing w:after="0"/>
        <w:rPr>
          <w:sz w:val="27"/>
        </w:rPr>
        <w:sectPr>
          <w:headerReference w:type="default" r:id="rId303"/>
          <w:footerReference w:type="default" r:id="rId304"/>
          <w:pgSz w:w="11910" w:h="16840"/>
          <w:pgMar w:header="0" w:footer="718" w:top="1580" w:bottom="900" w:left="0" w:right="0"/>
          <w:pgNumType w:start="97"/>
        </w:sectPr>
      </w:pPr>
    </w:p>
    <w:p>
      <w:pPr>
        <w:pStyle w:val="BodyText"/>
        <w:spacing w:before="136"/>
        <w:ind w:left="850"/>
      </w:pPr>
      <w:r>
        <w:rPr>
          <w:color w:val="231F20"/>
        </w:rPr>
        <w:t>Q9.1 Evidence synthesis</w:t>
      </w:r>
    </w:p>
    <w:p>
      <w:pPr>
        <w:pStyle w:val="BodyText"/>
        <w:spacing w:before="2"/>
        <w:rPr>
          <w:sz w:val="32"/>
        </w:rPr>
      </w:pPr>
    </w:p>
    <w:p>
      <w:pPr>
        <w:pStyle w:val="Heading6"/>
        <w:ind w:left="850"/>
      </w:pPr>
      <w:r>
        <w:rPr>
          <w:color w:val="231F20"/>
        </w:rPr>
        <w:t>What is it?</w:t>
      </w:r>
    </w:p>
    <w:p>
      <w:pPr>
        <w:pStyle w:val="BodyText"/>
        <w:spacing w:line="312" w:lineRule="auto" w:before="220"/>
        <w:ind w:left="850"/>
      </w:pPr>
      <w:r>
        <w:rPr>
          <w:color w:val="231F20"/>
        </w:rPr>
        <w:t>Evidence</w:t>
      </w:r>
      <w:r>
        <w:rPr>
          <w:color w:val="231F20"/>
          <w:spacing w:val="-15"/>
        </w:rPr>
        <w:t> </w:t>
      </w:r>
      <w:r>
        <w:rPr>
          <w:color w:val="231F20"/>
        </w:rPr>
        <w:t>synthesis</w:t>
      </w:r>
      <w:r>
        <w:rPr>
          <w:color w:val="231F20"/>
          <w:spacing w:val="-15"/>
        </w:rPr>
        <w:t> </w:t>
      </w:r>
      <w:r>
        <w:rPr>
          <w:color w:val="231F20"/>
        </w:rPr>
        <w:t>is</w:t>
      </w:r>
      <w:r>
        <w:rPr>
          <w:color w:val="231F20"/>
          <w:spacing w:val="-15"/>
        </w:rPr>
        <w:t> </w:t>
      </w:r>
      <w:r>
        <w:rPr>
          <w:color w:val="231F20"/>
        </w:rPr>
        <w:t>the</w:t>
      </w:r>
      <w:r>
        <w:rPr>
          <w:color w:val="231F20"/>
          <w:spacing w:val="-16"/>
        </w:rPr>
        <w:t> </w:t>
      </w:r>
      <w:r>
        <w:rPr>
          <w:color w:val="231F20"/>
        </w:rPr>
        <w:t>process</w:t>
      </w:r>
      <w:r>
        <w:rPr>
          <w:color w:val="231F20"/>
          <w:spacing w:val="-15"/>
        </w:rPr>
        <w:t> </w:t>
      </w:r>
      <w:r>
        <w:rPr>
          <w:color w:val="231F20"/>
        </w:rPr>
        <w:t>of</w:t>
      </w:r>
      <w:r>
        <w:rPr>
          <w:color w:val="231F20"/>
          <w:spacing w:val="-15"/>
        </w:rPr>
        <w:t> </w:t>
      </w:r>
      <w:r>
        <w:rPr>
          <w:color w:val="231F20"/>
        </w:rPr>
        <w:t>assessing</w:t>
      </w:r>
      <w:r>
        <w:rPr>
          <w:color w:val="231F20"/>
          <w:spacing w:val="-15"/>
        </w:rPr>
        <w:t> </w:t>
      </w:r>
      <w:r>
        <w:rPr>
          <w:color w:val="231F20"/>
        </w:rPr>
        <w:t>what</w:t>
      </w:r>
      <w:r>
        <w:rPr>
          <w:color w:val="231F20"/>
          <w:spacing w:val="-15"/>
        </w:rPr>
        <w:t> </w:t>
      </w:r>
      <w:r>
        <w:rPr>
          <w:color w:val="231F20"/>
        </w:rPr>
        <w:t>is already known about a policy or practice issue from academic and grey literature to inform policy-making. It involves a systematic review process of identifying and critically evaluating research from various sources and disciplines. Evidence synthesis involves the development of a research question, the</w:t>
      </w:r>
      <w:r>
        <w:rPr>
          <w:color w:val="231F20"/>
          <w:spacing w:val="4"/>
        </w:rPr>
        <w:t> </w:t>
      </w:r>
      <w:r>
        <w:rPr>
          <w:color w:val="231F20"/>
        </w:rPr>
        <w:t>selection</w:t>
      </w:r>
    </w:p>
    <w:p>
      <w:pPr>
        <w:pStyle w:val="BodyText"/>
        <w:spacing w:line="312" w:lineRule="auto" w:before="8"/>
        <w:ind w:left="850" w:right="201"/>
      </w:pPr>
      <w:r>
        <w:rPr>
          <w:color w:val="231F20"/>
        </w:rPr>
        <w:t>of criteria to search and select the research to be considered systematically, appraisal of the evidence and applicability of findings.</w:t>
      </w:r>
    </w:p>
    <w:p>
      <w:pPr>
        <w:pStyle w:val="BodyText"/>
        <w:spacing w:before="3"/>
        <w:rPr>
          <w:sz w:val="26"/>
        </w:rPr>
      </w:pPr>
    </w:p>
    <w:p>
      <w:pPr>
        <w:pStyle w:val="BodyText"/>
        <w:spacing w:before="1"/>
        <w:ind w:left="850"/>
      </w:pPr>
      <w:r>
        <w:rPr>
          <w:color w:val="231F20"/>
        </w:rPr>
        <w:t>Q9.2 Why does it matter?</w:t>
      </w:r>
    </w:p>
    <w:p>
      <w:pPr>
        <w:pStyle w:val="BodyText"/>
        <w:spacing w:line="312" w:lineRule="auto" w:before="220"/>
        <w:ind w:left="850" w:right="94"/>
        <w:jc w:val="both"/>
      </w:pPr>
      <w:r>
        <w:rPr>
          <w:color w:val="231F20"/>
        </w:rPr>
        <w:t>It informs decision making with recommendations for practice of what worked and what didn’t in a specific context, what remains unknown and uncertain. Show me an example:</w:t>
      </w:r>
    </w:p>
    <w:p>
      <w:pPr>
        <w:pStyle w:val="BodyText"/>
        <w:spacing w:before="5"/>
        <w:rPr>
          <w:sz w:val="26"/>
        </w:rPr>
      </w:pPr>
    </w:p>
    <w:p>
      <w:pPr>
        <w:pStyle w:val="BodyText"/>
        <w:spacing w:line="312" w:lineRule="auto"/>
        <w:ind w:left="850" w:right="135"/>
      </w:pPr>
      <w:r>
        <w:rPr>
          <w:color w:val="231F20"/>
        </w:rPr>
        <w:t>In 2017 New South Wales adopted a container deposit recycling scheme (CDR) with the objective of reducing waste from drink containers. The decision was informed by systematically collected evidence and</w:t>
      </w:r>
      <w:r>
        <w:rPr>
          <w:color w:val="231F20"/>
          <w:spacing w:val="-16"/>
        </w:rPr>
        <w:t> </w:t>
      </w:r>
      <w:r>
        <w:rPr>
          <w:color w:val="231F20"/>
        </w:rPr>
        <w:t>analysis</w:t>
      </w:r>
      <w:r>
        <w:rPr>
          <w:color w:val="231F20"/>
          <w:spacing w:val="-15"/>
        </w:rPr>
        <w:t> </w:t>
      </w:r>
      <w:r>
        <w:rPr>
          <w:color w:val="231F20"/>
        </w:rPr>
        <w:t>of</w:t>
      </w:r>
      <w:r>
        <w:rPr>
          <w:color w:val="231F20"/>
          <w:spacing w:val="-16"/>
        </w:rPr>
        <w:t> </w:t>
      </w:r>
      <w:r>
        <w:rPr>
          <w:color w:val="231F20"/>
        </w:rPr>
        <w:t>47</w:t>
      </w:r>
      <w:r>
        <w:rPr>
          <w:color w:val="231F20"/>
          <w:spacing w:val="-15"/>
        </w:rPr>
        <w:t> </w:t>
      </w:r>
      <w:r>
        <w:rPr>
          <w:color w:val="231F20"/>
        </w:rPr>
        <w:t>examples</w:t>
      </w:r>
      <w:r>
        <w:rPr>
          <w:color w:val="231F20"/>
          <w:spacing w:val="-16"/>
        </w:rPr>
        <w:t> </w:t>
      </w:r>
      <w:r>
        <w:rPr>
          <w:color w:val="231F20"/>
        </w:rPr>
        <w:t>of</w:t>
      </w:r>
      <w:r>
        <w:rPr>
          <w:color w:val="231F20"/>
          <w:spacing w:val="-15"/>
        </w:rPr>
        <w:t> </w:t>
      </w:r>
      <w:r>
        <w:rPr>
          <w:color w:val="231F20"/>
        </w:rPr>
        <w:t>CDR</w:t>
      </w:r>
      <w:r>
        <w:rPr>
          <w:color w:val="231F20"/>
          <w:spacing w:val="-16"/>
        </w:rPr>
        <w:t> </w:t>
      </w:r>
      <w:r>
        <w:rPr>
          <w:color w:val="231F20"/>
        </w:rPr>
        <w:t>schemes</w:t>
      </w:r>
      <w:r>
        <w:rPr>
          <w:color w:val="231F20"/>
          <w:spacing w:val="-15"/>
        </w:rPr>
        <w:t> </w:t>
      </w:r>
      <w:r>
        <w:rPr>
          <w:color w:val="231F20"/>
        </w:rPr>
        <w:t>or</w:t>
      </w:r>
      <w:r>
        <w:rPr>
          <w:color w:val="231F20"/>
          <w:spacing w:val="-16"/>
        </w:rPr>
        <w:t> </w:t>
      </w:r>
      <w:r>
        <w:rPr>
          <w:color w:val="231F20"/>
        </w:rPr>
        <w:t>trials around the world. The evidence synthesis</w:t>
      </w:r>
      <w:r>
        <w:rPr>
          <w:color w:val="231F20"/>
          <w:spacing w:val="-7"/>
        </w:rPr>
        <w:t> </w:t>
      </w:r>
      <w:r>
        <w:rPr>
          <w:color w:val="231F20"/>
        </w:rPr>
        <w:t>informed</w:t>
      </w:r>
    </w:p>
    <w:p>
      <w:pPr>
        <w:pStyle w:val="BodyText"/>
        <w:spacing w:line="312" w:lineRule="auto" w:before="6"/>
        <w:ind w:left="850" w:right="19"/>
      </w:pPr>
      <w:r>
        <w:rPr>
          <w:color w:val="231F20"/>
        </w:rPr>
        <w:t>NSW</w:t>
      </w:r>
      <w:r>
        <w:rPr>
          <w:color w:val="231F20"/>
          <w:spacing w:val="-11"/>
        </w:rPr>
        <w:t> </w:t>
      </w:r>
      <w:r>
        <w:rPr>
          <w:color w:val="231F20"/>
        </w:rPr>
        <w:t>policy</w:t>
      </w:r>
      <w:r>
        <w:rPr>
          <w:color w:val="231F20"/>
          <w:spacing w:val="-11"/>
        </w:rPr>
        <w:t> </w:t>
      </w:r>
      <w:r>
        <w:rPr>
          <w:color w:val="231F20"/>
        </w:rPr>
        <w:t>makers</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impact</w:t>
      </w:r>
      <w:r>
        <w:rPr>
          <w:color w:val="231F20"/>
          <w:spacing w:val="-11"/>
        </w:rPr>
        <w:t> </w:t>
      </w:r>
      <w:r>
        <w:rPr>
          <w:color w:val="231F20"/>
        </w:rPr>
        <w:t>of</w:t>
      </w:r>
      <w:r>
        <w:rPr>
          <w:color w:val="231F20"/>
          <w:spacing w:val="-11"/>
        </w:rPr>
        <w:t> </w:t>
      </w:r>
      <w:r>
        <w:rPr>
          <w:color w:val="231F20"/>
        </w:rPr>
        <w:t>CDR</w:t>
      </w:r>
      <w:r>
        <w:rPr>
          <w:color w:val="231F20"/>
          <w:spacing w:val="-11"/>
        </w:rPr>
        <w:t> </w:t>
      </w:r>
      <w:r>
        <w:rPr>
          <w:color w:val="231F20"/>
        </w:rPr>
        <w:t>schemes</w:t>
      </w:r>
      <w:r>
        <w:rPr>
          <w:color w:val="231F20"/>
          <w:spacing w:val="-11"/>
        </w:rPr>
        <w:t> </w:t>
      </w:r>
      <w:r>
        <w:rPr>
          <w:color w:val="231F20"/>
        </w:rPr>
        <w:t>on waste reduction, under which conditions they work best and operational feasibility. See </w:t>
      </w:r>
      <w:hyperlink r:id="rId305">
        <w:r>
          <w:rPr>
            <w:color w:val="231F20"/>
            <w:u w:val="single" w:color="231F20"/>
          </w:rPr>
          <w:t>full</w:t>
        </w:r>
        <w:r>
          <w:rPr>
            <w:color w:val="231F20"/>
            <w:spacing w:val="-19"/>
            <w:u w:val="single" w:color="231F20"/>
          </w:rPr>
          <w:t> </w:t>
        </w:r>
        <w:r>
          <w:rPr>
            <w:color w:val="231F20"/>
            <w:u w:val="single" w:color="231F20"/>
          </w:rPr>
          <w:t>article</w:t>
        </w:r>
      </w:hyperlink>
      <w:r>
        <w:rPr>
          <w:color w:val="231F20"/>
          <w:u w:val="single" w:color="231F20"/>
        </w:rPr>
        <w:t>.</w:t>
      </w:r>
    </w:p>
    <w:p>
      <w:pPr>
        <w:pStyle w:val="BodyText"/>
        <w:spacing w:before="4"/>
        <w:rPr>
          <w:sz w:val="26"/>
        </w:rPr>
      </w:pPr>
    </w:p>
    <w:p>
      <w:pPr>
        <w:pStyle w:val="BodyText"/>
        <w:ind w:left="850"/>
      </w:pPr>
      <w:r>
        <w:rPr>
          <w:color w:val="231F20"/>
          <w:w w:val="105"/>
        </w:rPr>
        <w:t>If you’re interested in learning more:</w:t>
      </w:r>
    </w:p>
    <w:p>
      <w:pPr>
        <w:pStyle w:val="BodyText"/>
        <w:spacing w:before="220"/>
        <w:ind w:left="850"/>
      </w:pPr>
      <w:r>
        <w:rPr>
          <w:color w:val="231F20"/>
        </w:rPr>
        <w:t>y Selecting Approaches for Rapid Review </w:t>
      </w:r>
      <w:hyperlink r:id="rId306">
        <w:r>
          <w:rPr>
            <w:color w:val="231F20"/>
            <w:u w:val="single" w:color="231F20"/>
          </w:rPr>
          <w:t>Starr</w:t>
        </w:r>
      </w:hyperlink>
    </w:p>
    <w:p>
      <w:pPr>
        <w:pStyle w:val="BodyText"/>
        <w:spacing w:before="136"/>
        <w:ind w:left="440"/>
      </w:pPr>
      <w:r>
        <w:rPr/>
        <w:br w:type="column"/>
      </w:r>
      <w:r>
        <w:rPr>
          <w:color w:val="231F20"/>
        </w:rPr>
        <w:t>Now,</w:t>
      </w:r>
      <w:r>
        <w:rPr>
          <w:color w:val="231F20"/>
          <w:spacing w:val="-15"/>
        </w:rPr>
        <w:t> </w:t>
      </w:r>
      <w:r>
        <w:rPr>
          <w:color w:val="231F20"/>
        </w:rPr>
        <w:t>please</w:t>
      </w:r>
      <w:r>
        <w:rPr>
          <w:color w:val="231F20"/>
          <w:spacing w:val="-14"/>
        </w:rPr>
        <w:t> </w:t>
      </w:r>
      <w:r>
        <w:rPr>
          <w:color w:val="231F20"/>
        </w:rPr>
        <w:t>answer</w:t>
      </w:r>
      <w:r>
        <w:rPr>
          <w:color w:val="231F20"/>
          <w:spacing w:val="-14"/>
        </w:rPr>
        <w:t> </w:t>
      </w:r>
      <w:r>
        <w:rPr>
          <w:color w:val="231F20"/>
        </w:rPr>
        <w:t>the</w:t>
      </w:r>
      <w:r>
        <w:rPr>
          <w:color w:val="231F20"/>
          <w:spacing w:val="-15"/>
        </w:rPr>
        <w:t> </w:t>
      </w:r>
      <w:r>
        <w:rPr>
          <w:color w:val="231F20"/>
        </w:rPr>
        <w:t>following</w:t>
      </w:r>
      <w:r>
        <w:rPr>
          <w:color w:val="231F20"/>
          <w:spacing w:val="-14"/>
        </w:rPr>
        <w:t> </w:t>
      </w:r>
      <w:r>
        <w:rPr>
          <w:color w:val="231F20"/>
        </w:rPr>
        <w:t>questions...</w:t>
      </w:r>
    </w:p>
    <w:p>
      <w:pPr>
        <w:pStyle w:val="BodyText"/>
        <w:spacing w:before="2"/>
        <w:rPr>
          <w:sz w:val="32"/>
        </w:rPr>
      </w:pPr>
    </w:p>
    <w:p>
      <w:pPr>
        <w:pStyle w:val="BodyText"/>
        <w:ind w:left="440"/>
      </w:pPr>
      <w:r>
        <w:rPr>
          <w:color w:val="231F20"/>
          <w:spacing w:val="-3"/>
          <w:w w:val="105"/>
        </w:rPr>
        <w:t>Q9.3</w:t>
      </w:r>
      <w:r>
        <w:rPr>
          <w:color w:val="231F20"/>
          <w:spacing w:val="-26"/>
          <w:w w:val="105"/>
        </w:rPr>
        <w:t> </w:t>
      </w:r>
      <w:r>
        <w:rPr>
          <w:color w:val="231F20"/>
          <w:w w:val="105"/>
        </w:rPr>
        <w:t>Select</w:t>
      </w:r>
      <w:r>
        <w:rPr>
          <w:color w:val="231F20"/>
          <w:spacing w:val="-31"/>
          <w:w w:val="105"/>
        </w:rPr>
        <w:t> </w:t>
      </w:r>
      <w:r>
        <w:rPr>
          <w:color w:val="231F20"/>
          <w:w w:val="105"/>
        </w:rPr>
        <w:t>all</w:t>
      </w:r>
      <w:r>
        <w:rPr>
          <w:color w:val="231F20"/>
          <w:spacing w:val="-31"/>
          <w:w w:val="105"/>
        </w:rPr>
        <w:t> </w:t>
      </w:r>
      <w:r>
        <w:rPr>
          <w:color w:val="231F20"/>
          <w:w w:val="105"/>
        </w:rPr>
        <w:t>that</w:t>
      </w:r>
      <w:r>
        <w:rPr>
          <w:color w:val="231F20"/>
          <w:spacing w:val="-31"/>
          <w:w w:val="105"/>
        </w:rPr>
        <w:t> </w:t>
      </w:r>
      <w:r>
        <w:rPr>
          <w:color w:val="231F20"/>
          <w:w w:val="105"/>
        </w:rPr>
        <w:t>apply.</w:t>
      </w:r>
      <w:r>
        <w:rPr>
          <w:color w:val="231F20"/>
          <w:spacing w:val="-31"/>
          <w:w w:val="105"/>
        </w:rPr>
        <w:t> </w:t>
      </w:r>
      <w:r>
        <w:rPr>
          <w:color w:val="231F20"/>
          <w:w w:val="105"/>
        </w:rPr>
        <w:t>Prior</w:t>
      </w:r>
      <w:r>
        <w:rPr>
          <w:color w:val="231F20"/>
          <w:spacing w:val="-30"/>
          <w:w w:val="105"/>
        </w:rPr>
        <w:t> </w:t>
      </w:r>
      <w:r>
        <w:rPr>
          <w:color w:val="231F20"/>
          <w:w w:val="105"/>
        </w:rPr>
        <w:t>to</w:t>
      </w:r>
      <w:r>
        <w:rPr>
          <w:color w:val="231F20"/>
          <w:spacing w:val="-31"/>
          <w:w w:val="105"/>
        </w:rPr>
        <w:t> </w:t>
      </w:r>
      <w:r>
        <w:rPr>
          <w:color w:val="231F20"/>
          <w:w w:val="105"/>
        </w:rPr>
        <w:t>this</w:t>
      </w:r>
      <w:r>
        <w:rPr>
          <w:color w:val="231F20"/>
          <w:spacing w:val="-31"/>
          <w:w w:val="105"/>
        </w:rPr>
        <w:t> </w:t>
      </w:r>
      <w:r>
        <w:rPr>
          <w:color w:val="231F20"/>
          <w:w w:val="105"/>
        </w:rPr>
        <w:t>survey:</w:t>
      </w:r>
    </w:p>
    <w:p>
      <w:pPr>
        <w:pStyle w:val="BodyText"/>
        <w:spacing w:line="312" w:lineRule="auto" w:before="220"/>
        <w:ind w:left="1290" w:right="906" w:hanging="360"/>
      </w:pPr>
      <w:r>
        <w:rPr>
          <w:color w:val="231F20"/>
          <w:w w:val="230"/>
        </w:rPr>
        <w:t>{</w:t>
      </w:r>
      <w:r>
        <w:rPr>
          <w:color w:val="231F20"/>
          <w:spacing w:val="-68"/>
          <w:w w:val="230"/>
        </w:rPr>
        <w:t> </w:t>
      </w:r>
      <w:r>
        <w:rPr>
          <w:color w:val="231F20"/>
          <w:w w:val="110"/>
        </w:rPr>
        <w:t>I</w:t>
      </w:r>
      <w:r>
        <w:rPr>
          <w:color w:val="231F20"/>
          <w:spacing w:val="-44"/>
          <w:w w:val="110"/>
        </w:rPr>
        <w:t> </w:t>
      </w:r>
      <w:r>
        <w:rPr>
          <w:color w:val="231F20"/>
          <w:w w:val="110"/>
        </w:rPr>
        <w:t>could</w:t>
      </w:r>
      <w:r>
        <w:rPr>
          <w:color w:val="231F20"/>
          <w:spacing w:val="-45"/>
          <w:w w:val="110"/>
        </w:rPr>
        <w:t> </w:t>
      </w:r>
      <w:r>
        <w:rPr>
          <w:color w:val="231F20"/>
          <w:w w:val="110"/>
        </w:rPr>
        <w:t>explain</w:t>
      </w:r>
      <w:r>
        <w:rPr>
          <w:color w:val="231F20"/>
          <w:spacing w:val="-44"/>
          <w:w w:val="110"/>
        </w:rPr>
        <w:t> </w:t>
      </w:r>
      <w:r>
        <w:rPr>
          <w:color w:val="231F20"/>
          <w:w w:val="110"/>
        </w:rPr>
        <w:t>the</w:t>
      </w:r>
      <w:r>
        <w:rPr>
          <w:color w:val="231F20"/>
          <w:spacing w:val="-45"/>
          <w:w w:val="110"/>
        </w:rPr>
        <w:t> </w:t>
      </w:r>
      <w:r>
        <w:rPr>
          <w:color w:val="231F20"/>
          <w:w w:val="110"/>
        </w:rPr>
        <w:t>skill</w:t>
      </w:r>
      <w:r>
        <w:rPr>
          <w:color w:val="231F20"/>
          <w:spacing w:val="-44"/>
          <w:w w:val="110"/>
        </w:rPr>
        <w:t> </w:t>
      </w:r>
      <w:r>
        <w:rPr>
          <w:color w:val="231F20"/>
          <w:w w:val="110"/>
        </w:rPr>
        <w:t>of</w:t>
      </w:r>
      <w:r>
        <w:rPr>
          <w:color w:val="231F20"/>
          <w:spacing w:val="-45"/>
          <w:w w:val="110"/>
        </w:rPr>
        <w:t> </w:t>
      </w:r>
      <w:r>
        <w:rPr>
          <w:color w:val="231F20"/>
          <w:w w:val="110"/>
        </w:rPr>
        <w:t>Evidence</w:t>
      </w:r>
      <w:r>
        <w:rPr>
          <w:color w:val="231F20"/>
          <w:spacing w:val="-45"/>
          <w:w w:val="110"/>
        </w:rPr>
        <w:t> </w:t>
      </w:r>
      <w:r>
        <w:rPr>
          <w:color w:val="231F20"/>
          <w:w w:val="110"/>
        </w:rPr>
        <w:t>Synthesis to</w:t>
      </w:r>
      <w:r>
        <w:rPr>
          <w:color w:val="231F20"/>
          <w:spacing w:val="-13"/>
          <w:w w:val="110"/>
        </w:rPr>
        <w:t> </w:t>
      </w:r>
      <w:r>
        <w:rPr>
          <w:color w:val="231F20"/>
          <w:w w:val="110"/>
        </w:rPr>
        <w:t>others.</w:t>
      </w:r>
    </w:p>
    <w:p>
      <w:pPr>
        <w:pStyle w:val="BodyText"/>
        <w:spacing w:line="312" w:lineRule="auto" w:before="152"/>
        <w:ind w:left="1290" w:right="925" w:hanging="360"/>
      </w:pPr>
      <w:r>
        <w:rPr>
          <w:color w:val="231F20"/>
          <w:w w:val="240"/>
        </w:rPr>
        <w:t>{</w:t>
      </w:r>
      <w:r>
        <w:rPr>
          <w:color w:val="231F20"/>
          <w:spacing w:val="-11"/>
          <w:w w:val="240"/>
        </w:rPr>
        <w:t> </w:t>
      </w:r>
      <w:r>
        <w:rPr>
          <w:color w:val="231F20"/>
          <w:w w:val="105"/>
        </w:rPr>
        <w:t>I</w:t>
      </w:r>
      <w:r>
        <w:rPr>
          <w:color w:val="231F20"/>
          <w:spacing w:val="-24"/>
          <w:w w:val="105"/>
        </w:rPr>
        <w:t> </w:t>
      </w:r>
      <w:r>
        <w:rPr>
          <w:color w:val="231F20"/>
          <w:w w:val="105"/>
        </w:rPr>
        <w:t>(or</w:t>
      </w:r>
      <w:r>
        <w:rPr>
          <w:color w:val="231F20"/>
          <w:spacing w:val="-25"/>
          <w:w w:val="105"/>
        </w:rPr>
        <w:t> </w:t>
      </w:r>
      <w:r>
        <w:rPr>
          <w:color w:val="231F20"/>
          <w:w w:val="105"/>
        </w:rPr>
        <w:t>my</w:t>
      </w:r>
      <w:r>
        <w:rPr>
          <w:color w:val="231F20"/>
          <w:spacing w:val="-25"/>
          <w:w w:val="105"/>
        </w:rPr>
        <w:t> </w:t>
      </w:r>
      <w:r>
        <w:rPr>
          <w:color w:val="231F20"/>
          <w:w w:val="105"/>
        </w:rPr>
        <w:t>team)</w:t>
      </w:r>
      <w:r>
        <w:rPr>
          <w:color w:val="231F20"/>
          <w:spacing w:val="-24"/>
          <w:w w:val="105"/>
        </w:rPr>
        <w:t> </w:t>
      </w:r>
      <w:r>
        <w:rPr>
          <w:color w:val="231F20"/>
          <w:w w:val="105"/>
        </w:rPr>
        <w:t>have</w:t>
      </w:r>
      <w:r>
        <w:rPr>
          <w:color w:val="231F20"/>
          <w:spacing w:val="-25"/>
          <w:w w:val="105"/>
        </w:rPr>
        <w:t> </w:t>
      </w:r>
      <w:r>
        <w:rPr>
          <w:color w:val="231F20"/>
          <w:w w:val="105"/>
        </w:rPr>
        <w:t>used</w:t>
      </w:r>
      <w:r>
        <w:rPr>
          <w:color w:val="231F20"/>
          <w:spacing w:val="-25"/>
          <w:w w:val="105"/>
        </w:rPr>
        <w:t> </w:t>
      </w:r>
      <w:r>
        <w:rPr>
          <w:color w:val="231F20"/>
          <w:w w:val="105"/>
        </w:rPr>
        <w:t>the</w:t>
      </w:r>
      <w:r>
        <w:rPr>
          <w:color w:val="231F20"/>
          <w:spacing w:val="-25"/>
          <w:w w:val="105"/>
        </w:rPr>
        <w:t> </w:t>
      </w:r>
      <w:r>
        <w:rPr>
          <w:color w:val="231F20"/>
          <w:w w:val="105"/>
        </w:rPr>
        <w:t>skill</w:t>
      </w:r>
      <w:r>
        <w:rPr>
          <w:color w:val="231F20"/>
          <w:spacing w:val="-24"/>
          <w:w w:val="105"/>
        </w:rPr>
        <w:t> </w:t>
      </w:r>
      <w:r>
        <w:rPr>
          <w:color w:val="231F20"/>
          <w:w w:val="105"/>
        </w:rPr>
        <w:t>of</w:t>
      </w:r>
      <w:r>
        <w:rPr>
          <w:color w:val="231F20"/>
          <w:spacing w:val="-25"/>
          <w:w w:val="105"/>
        </w:rPr>
        <w:t> </w:t>
      </w:r>
      <w:r>
        <w:rPr>
          <w:color w:val="231F20"/>
          <w:w w:val="105"/>
        </w:rPr>
        <w:t>Evidence Synthesis in our</w:t>
      </w:r>
      <w:r>
        <w:rPr>
          <w:color w:val="231F20"/>
          <w:spacing w:val="-34"/>
          <w:w w:val="105"/>
        </w:rPr>
        <w:t> </w:t>
      </w:r>
      <w:r>
        <w:rPr>
          <w:color w:val="231F20"/>
          <w:w w:val="105"/>
        </w:rPr>
        <w:t>work.</w:t>
      </w:r>
    </w:p>
    <w:p>
      <w:pPr>
        <w:pStyle w:val="BodyText"/>
        <w:spacing w:before="152"/>
        <w:ind w:left="930"/>
      </w:pPr>
      <w:r>
        <w:rPr>
          <w:color w:val="231F20"/>
          <w:w w:val="240"/>
        </w:rPr>
        <w:t>{ </w:t>
      </w:r>
      <w:r>
        <w:rPr>
          <w:color w:val="231F20"/>
          <w:w w:val="110"/>
        </w:rPr>
        <w:t>I want to know more.</w:t>
      </w:r>
    </w:p>
    <w:p>
      <w:pPr>
        <w:pStyle w:val="BodyText"/>
        <w:spacing w:before="221"/>
        <w:ind w:left="930"/>
      </w:pPr>
      <w:r>
        <w:rPr>
          <w:color w:val="231F20"/>
          <w:w w:val="240"/>
        </w:rPr>
        <w:t>{ </w:t>
      </w:r>
      <w:r>
        <w:rPr>
          <w:color w:val="231F20"/>
          <w:w w:val="105"/>
        </w:rPr>
        <w:t>None of the above.</w:t>
      </w:r>
    </w:p>
    <w:p>
      <w:pPr>
        <w:pStyle w:val="BodyText"/>
        <w:spacing w:before="1"/>
        <w:rPr>
          <w:sz w:val="32"/>
        </w:rPr>
      </w:pPr>
    </w:p>
    <w:p>
      <w:pPr>
        <w:pStyle w:val="BodyText"/>
        <w:spacing w:line="312" w:lineRule="auto" w:before="1"/>
        <w:ind w:left="950" w:right="912" w:hanging="511"/>
      </w:pPr>
      <w:r>
        <w:rPr>
          <w:color w:val="231F20"/>
        </w:rPr>
        <w:t>Q9.4 How often have you (or your team) used this skill in the last year?</w:t>
      </w:r>
    </w:p>
    <w:p>
      <w:pPr>
        <w:pStyle w:val="BodyText"/>
        <w:spacing w:before="152"/>
        <w:ind w:left="930"/>
      </w:pPr>
      <w:r>
        <w:rPr>
          <w:color w:val="231F20"/>
          <w:w w:val="240"/>
        </w:rPr>
        <w:t>{ </w:t>
      </w:r>
      <w:r>
        <w:rPr>
          <w:color w:val="231F20"/>
          <w:w w:val="110"/>
        </w:rPr>
        <w:t>Always</w:t>
      </w:r>
    </w:p>
    <w:p>
      <w:pPr>
        <w:pStyle w:val="BodyText"/>
        <w:spacing w:before="220"/>
        <w:ind w:left="930"/>
      </w:pPr>
      <w:r>
        <w:rPr>
          <w:color w:val="231F20"/>
          <w:w w:val="240"/>
        </w:rPr>
        <w:t>{ </w:t>
      </w:r>
      <w:r>
        <w:rPr>
          <w:color w:val="231F20"/>
          <w:w w:val="125"/>
        </w:rPr>
        <w:t>Often</w:t>
      </w:r>
    </w:p>
    <w:p>
      <w:pPr>
        <w:pStyle w:val="BodyText"/>
        <w:spacing w:before="220"/>
        <w:ind w:left="930"/>
      </w:pPr>
      <w:r>
        <w:rPr>
          <w:color w:val="231F20"/>
          <w:w w:val="240"/>
        </w:rPr>
        <w:t>{ </w:t>
      </w:r>
      <w:r>
        <w:rPr>
          <w:color w:val="231F20"/>
          <w:w w:val="115"/>
        </w:rPr>
        <w:t>Sometimes</w:t>
      </w:r>
    </w:p>
    <w:p>
      <w:pPr>
        <w:pStyle w:val="BodyText"/>
        <w:spacing w:before="220"/>
        <w:ind w:left="930"/>
      </w:pPr>
      <w:r>
        <w:rPr>
          <w:color w:val="231F20"/>
          <w:w w:val="240"/>
        </w:rPr>
        <w:t>{</w:t>
      </w:r>
      <w:r>
        <w:rPr>
          <w:color w:val="231F20"/>
          <w:spacing w:val="-45"/>
          <w:w w:val="240"/>
        </w:rPr>
        <w:t> </w:t>
      </w:r>
      <w:r>
        <w:rPr>
          <w:color w:val="231F20"/>
          <w:w w:val="115"/>
        </w:rPr>
        <w:t>Rarely</w:t>
      </w:r>
    </w:p>
    <w:p>
      <w:pPr>
        <w:pStyle w:val="BodyText"/>
        <w:spacing w:before="220"/>
        <w:ind w:left="930"/>
      </w:pPr>
      <w:r>
        <w:rPr>
          <w:color w:val="231F20"/>
          <w:w w:val="240"/>
        </w:rPr>
        <w:t>{</w:t>
      </w:r>
      <w:r>
        <w:rPr>
          <w:color w:val="231F20"/>
          <w:spacing w:val="-21"/>
          <w:w w:val="240"/>
        </w:rPr>
        <w:t> </w:t>
      </w:r>
      <w:r>
        <w:rPr>
          <w:color w:val="231F20"/>
          <w:w w:val="115"/>
        </w:rPr>
        <w:t>Never</w:t>
      </w:r>
    </w:p>
    <w:p>
      <w:pPr>
        <w:pStyle w:val="BodyText"/>
        <w:spacing w:before="2"/>
        <w:rPr>
          <w:sz w:val="32"/>
        </w:rPr>
      </w:pPr>
    </w:p>
    <w:p>
      <w:pPr>
        <w:pStyle w:val="BodyText"/>
        <w:spacing w:line="312" w:lineRule="auto"/>
        <w:ind w:left="950" w:right="325" w:hanging="511"/>
      </w:pPr>
      <w:r>
        <w:rPr>
          <w:color w:val="231F20"/>
          <w:spacing w:val="-3"/>
        </w:rPr>
        <w:t>Q9.5</w:t>
      </w:r>
      <w:r>
        <w:rPr>
          <w:color w:val="231F20"/>
          <w:spacing w:val="-1"/>
        </w:rPr>
        <w:t> </w:t>
      </w:r>
      <w:r>
        <w:rPr>
          <w:color w:val="231F20"/>
        </w:rPr>
        <w:t>Have</w:t>
      </w:r>
      <w:r>
        <w:rPr>
          <w:color w:val="231F20"/>
          <w:spacing w:val="-13"/>
        </w:rPr>
        <w:t> </w:t>
      </w:r>
      <w:r>
        <w:rPr>
          <w:color w:val="231F20"/>
        </w:rPr>
        <w:t>you</w:t>
      </w:r>
      <w:r>
        <w:rPr>
          <w:color w:val="231F20"/>
          <w:spacing w:val="-12"/>
        </w:rPr>
        <w:t> </w:t>
      </w:r>
      <w:r>
        <w:rPr>
          <w:color w:val="231F20"/>
        </w:rPr>
        <w:t>had</w:t>
      </w:r>
      <w:r>
        <w:rPr>
          <w:color w:val="231F20"/>
          <w:spacing w:val="-13"/>
        </w:rPr>
        <w:t> </w:t>
      </w:r>
      <w:r>
        <w:rPr>
          <w:color w:val="231F20"/>
        </w:rPr>
        <w:t>any</w:t>
      </w:r>
      <w:r>
        <w:rPr>
          <w:color w:val="231F20"/>
          <w:spacing w:val="-13"/>
        </w:rPr>
        <w:t> </w:t>
      </w:r>
      <w:r>
        <w:rPr>
          <w:color w:val="231F20"/>
        </w:rPr>
        <w:t>formal</w:t>
      </w:r>
      <w:r>
        <w:rPr>
          <w:color w:val="231F20"/>
          <w:spacing w:val="-12"/>
        </w:rPr>
        <w:t> </w:t>
      </w:r>
      <w:r>
        <w:rPr>
          <w:color w:val="231F20"/>
        </w:rPr>
        <w:t>training</w:t>
      </w:r>
      <w:r>
        <w:rPr>
          <w:color w:val="231F20"/>
          <w:spacing w:val="-13"/>
        </w:rPr>
        <w:t> </w:t>
      </w:r>
      <w:r>
        <w:rPr>
          <w:color w:val="231F20"/>
        </w:rPr>
        <w:t>in</w:t>
      </w:r>
      <w:r>
        <w:rPr>
          <w:color w:val="231F20"/>
          <w:spacing w:val="-13"/>
        </w:rPr>
        <w:t> </w:t>
      </w:r>
      <w:r>
        <w:rPr>
          <w:color w:val="231F20"/>
        </w:rPr>
        <w:t>this</w:t>
      </w:r>
      <w:r>
        <w:rPr>
          <w:color w:val="231F20"/>
          <w:spacing w:val="-13"/>
        </w:rPr>
        <w:t> </w:t>
      </w:r>
      <w:r>
        <w:rPr>
          <w:color w:val="231F20"/>
        </w:rPr>
        <w:t>skill?</w:t>
      </w:r>
      <w:r>
        <w:rPr>
          <w:color w:val="231F20"/>
          <w:spacing w:val="-12"/>
        </w:rPr>
        <w:t> </w:t>
      </w:r>
      <w:r>
        <w:rPr>
          <w:color w:val="231F20"/>
        </w:rPr>
        <w:t>If</w:t>
      </w:r>
      <w:r>
        <w:rPr>
          <w:color w:val="231F20"/>
          <w:spacing w:val="-13"/>
        </w:rPr>
        <w:t> </w:t>
      </w:r>
      <w:r>
        <w:rPr>
          <w:color w:val="231F20"/>
        </w:rPr>
        <w:t>so, please tell us</w:t>
      </w:r>
      <w:r>
        <w:rPr>
          <w:color w:val="231F20"/>
          <w:spacing w:val="-19"/>
        </w:rPr>
        <w:t> </w:t>
      </w:r>
      <w:r>
        <w:rPr>
          <w:color w:val="231F20"/>
        </w:rPr>
        <w:t>where.</w:t>
      </w:r>
    </w:p>
    <w:p>
      <w:pPr>
        <w:pStyle w:val="BodyText"/>
        <w:spacing w:before="152"/>
        <w:ind w:left="930"/>
      </w:pPr>
      <w:r>
        <w:rPr>
          <w:color w:val="231F20"/>
          <w:w w:val="245"/>
        </w:rPr>
        <w:t>{ </w:t>
      </w:r>
      <w:r>
        <w:rPr>
          <w:color w:val="231F20"/>
          <w:w w:val="105"/>
        </w:rPr>
        <w:t>Yes</w:t>
      </w:r>
    </w:p>
    <w:p>
      <w:pPr>
        <w:pStyle w:val="BodyText"/>
        <w:spacing w:before="220"/>
        <w:ind w:left="930"/>
      </w:pPr>
      <w:r>
        <w:rPr>
          <w:color w:val="231F20"/>
          <w:w w:val="245"/>
        </w:rPr>
        <w:t>{ </w:t>
      </w:r>
      <w:r>
        <w:rPr>
          <w:color w:val="231F20"/>
          <w:w w:val="115"/>
        </w:rPr>
        <w:t>No</w:t>
      </w:r>
    </w:p>
    <w:p>
      <w:pPr>
        <w:pStyle w:val="BodyText"/>
        <w:spacing w:before="2"/>
        <w:rPr>
          <w:sz w:val="32"/>
        </w:rPr>
      </w:pPr>
    </w:p>
    <w:p>
      <w:pPr>
        <w:pStyle w:val="BodyText"/>
        <w:ind w:left="440"/>
      </w:pPr>
      <w:r>
        <w:rPr>
          <w:color w:val="231F20"/>
        </w:rPr>
        <w:t>Q9.6 Where did you receive the training?</w:t>
      </w:r>
    </w:p>
    <w:p>
      <w:pPr>
        <w:pStyle w:val="BodyText"/>
        <w:spacing w:before="220"/>
        <w:ind w:left="440"/>
      </w:pPr>
      <w:r>
        <w:rPr>
          <w:color w:val="231F20"/>
          <w:w w:val="95"/>
        </w:rPr>
        <w:t>_______________________________________________</w:t>
      </w:r>
    </w:p>
    <w:p>
      <w:pPr>
        <w:pStyle w:val="BodyText"/>
        <w:spacing w:before="2"/>
        <w:rPr>
          <w:sz w:val="32"/>
        </w:rPr>
      </w:pPr>
    </w:p>
    <w:p>
      <w:pPr>
        <w:pStyle w:val="BodyText"/>
        <w:spacing w:line="312" w:lineRule="auto"/>
        <w:ind w:left="950" w:right="906" w:hanging="511"/>
      </w:pPr>
      <w:r>
        <w:rPr>
          <w:color w:val="231F20"/>
          <w:spacing w:val="-3"/>
          <w:w w:val="105"/>
        </w:rPr>
        <w:t>Q9.7</w:t>
      </w:r>
      <w:r>
        <w:rPr>
          <w:color w:val="231F20"/>
          <w:spacing w:val="-7"/>
          <w:w w:val="105"/>
        </w:rPr>
        <w:t> </w:t>
      </w:r>
      <w:r>
        <w:rPr>
          <w:color w:val="231F20"/>
          <w:w w:val="105"/>
        </w:rPr>
        <w:t>How</w:t>
      </w:r>
      <w:r>
        <w:rPr>
          <w:color w:val="231F20"/>
          <w:spacing w:val="-25"/>
          <w:w w:val="105"/>
        </w:rPr>
        <w:t> </w:t>
      </w:r>
      <w:r>
        <w:rPr>
          <w:color w:val="231F20"/>
          <w:w w:val="105"/>
        </w:rPr>
        <w:t>important</w:t>
      </w:r>
      <w:r>
        <w:rPr>
          <w:color w:val="231F20"/>
          <w:spacing w:val="-24"/>
          <w:w w:val="105"/>
        </w:rPr>
        <w:t> </w:t>
      </w:r>
      <w:r>
        <w:rPr>
          <w:color w:val="231F20"/>
          <w:w w:val="105"/>
        </w:rPr>
        <w:t>is</w:t>
      </w:r>
      <w:r>
        <w:rPr>
          <w:color w:val="231F20"/>
          <w:spacing w:val="-24"/>
          <w:w w:val="105"/>
        </w:rPr>
        <w:t> </w:t>
      </w:r>
      <w:r>
        <w:rPr>
          <w:color w:val="231F20"/>
          <w:w w:val="105"/>
        </w:rPr>
        <w:t>it</w:t>
      </w:r>
      <w:r>
        <w:rPr>
          <w:color w:val="231F20"/>
          <w:spacing w:val="-24"/>
          <w:w w:val="105"/>
        </w:rPr>
        <w:t> </w:t>
      </w:r>
      <w:r>
        <w:rPr>
          <w:color w:val="231F20"/>
          <w:w w:val="105"/>
        </w:rPr>
        <w:t>to</w:t>
      </w:r>
      <w:r>
        <w:rPr>
          <w:color w:val="231F20"/>
          <w:spacing w:val="-25"/>
          <w:w w:val="105"/>
        </w:rPr>
        <w:t> </w:t>
      </w:r>
      <w:r>
        <w:rPr>
          <w:color w:val="231F20"/>
          <w:w w:val="105"/>
        </w:rPr>
        <w:t>you</w:t>
      </w:r>
      <w:r>
        <w:rPr>
          <w:color w:val="231F20"/>
          <w:spacing w:val="-24"/>
          <w:w w:val="105"/>
        </w:rPr>
        <w:t> </w:t>
      </w:r>
      <w:r>
        <w:rPr>
          <w:color w:val="231F20"/>
          <w:w w:val="105"/>
        </w:rPr>
        <w:t>professionally</w:t>
      </w:r>
      <w:r>
        <w:rPr>
          <w:color w:val="231F20"/>
          <w:spacing w:val="-24"/>
          <w:w w:val="105"/>
        </w:rPr>
        <w:t> </w:t>
      </w:r>
      <w:r>
        <w:rPr>
          <w:color w:val="231F20"/>
          <w:w w:val="105"/>
        </w:rPr>
        <w:t>to</w:t>
      </w:r>
      <w:r>
        <w:rPr>
          <w:color w:val="231F20"/>
          <w:spacing w:val="-24"/>
          <w:w w:val="105"/>
        </w:rPr>
        <w:t> </w:t>
      </w:r>
      <w:r>
        <w:rPr>
          <w:color w:val="231F20"/>
          <w:w w:val="105"/>
        </w:rPr>
        <w:t>learn this skill? (from 0–10, with 0 being “not at all </w:t>
      </w:r>
      <w:r>
        <w:rPr>
          <w:color w:val="231F20"/>
          <w:spacing w:val="2"/>
          <w:w w:val="105"/>
        </w:rPr>
        <w:t>important”</w:t>
      </w:r>
      <w:r>
        <w:rPr>
          <w:color w:val="231F20"/>
          <w:spacing w:val="-16"/>
          <w:w w:val="105"/>
        </w:rPr>
        <w:t> </w:t>
      </w:r>
      <w:r>
        <w:rPr>
          <w:color w:val="231F20"/>
          <w:w w:val="105"/>
        </w:rPr>
        <w:t>to</w:t>
      </w:r>
      <w:r>
        <w:rPr>
          <w:color w:val="231F20"/>
          <w:spacing w:val="-16"/>
          <w:w w:val="105"/>
        </w:rPr>
        <w:t> </w:t>
      </w:r>
      <w:r>
        <w:rPr>
          <w:color w:val="231F20"/>
          <w:w w:val="105"/>
        </w:rPr>
        <w:t>10</w:t>
      </w:r>
      <w:r>
        <w:rPr>
          <w:color w:val="231F20"/>
          <w:spacing w:val="-15"/>
          <w:w w:val="105"/>
        </w:rPr>
        <w:t> </w:t>
      </w:r>
      <w:r>
        <w:rPr>
          <w:color w:val="231F20"/>
          <w:w w:val="105"/>
        </w:rPr>
        <w:t>being</w:t>
      </w:r>
      <w:r>
        <w:rPr>
          <w:color w:val="231F20"/>
          <w:spacing w:val="-16"/>
          <w:w w:val="105"/>
        </w:rPr>
        <w:t> </w:t>
      </w:r>
      <w:r>
        <w:rPr>
          <w:color w:val="231F20"/>
          <w:w w:val="105"/>
        </w:rPr>
        <w:t>“extremely</w:t>
      </w:r>
      <w:r>
        <w:rPr>
          <w:color w:val="231F20"/>
          <w:spacing w:val="-16"/>
          <w:w w:val="105"/>
        </w:rPr>
        <w:t> </w:t>
      </w:r>
      <w:r>
        <w:rPr>
          <w:color w:val="231F20"/>
          <w:spacing w:val="2"/>
          <w:w w:val="105"/>
        </w:rPr>
        <w:t>important”)</w:t>
      </w:r>
    </w:p>
    <w:p>
      <w:pPr>
        <w:spacing w:before="161"/>
        <w:ind w:left="0" w:right="1884" w:firstLine="0"/>
        <w:jc w:val="right"/>
        <w:rPr>
          <w:sz w:val="16"/>
        </w:rPr>
      </w:pPr>
      <w:r>
        <w:rPr/>
        <w:drawing>
          <wp:anchor distT="0" distB="0" distL="0" distR="0" allowOverlap="1" layoutInCell="1" locked="0" behindDoc="0" simplePos="0" relativeHeight="5704">
            <wp:simplePos x="0" y="0"/>
            <wp:positionH relativeFrom="page">
              <wp:posOffset>5747232</wp:posOffset>
            </wp:positionH>
            <wp:positionV relativeFrom="paragraph">
              <wp:posOffset>171874</wp:posOffset>
            </wp:positionV>
            <wp:extent cx="304787" cy="1142996"/>
            <wp:effectExtent l="0" t="0" r="0" b="0"/>
            <wp:wrapNone/>
            <wp:docPr id="81" name="image51.png" descr=""/>
            <wp:cNvGraphicFramePr>
              <a:graphicFrameLocks noChangeAspect="1"/>
            </wp:cNvGraphicFramePr>
            <a:graphic>
              <a:graphicData uri="http://schemas.openxmlformats.org/drawingml/2006/picture">
                <pic:pic>
                  <pic:nvPicPr>
                    <pic:cNvPr id="82" name="image51.png"/>
                    <pic:cNvPicPr/>
                  </pic:nvPicPr>
                  <pic:blipFill>
                    <a:blip r:embed="rId254" cstate="print"/>
                    <a:stretch>
                      <a:fillRect/>
                    </a:stretch>
                  </pic:blipFill>
                  <pic:spPr>
                    <a:xfrm>
                      <a:off x="0" y="0"/>
                      <a:ext cx="304787" cy="1142996"/>
                    </a:xfrm>
                    <a:prstGeom prst="rect">
                      <a:avLst/>
                    </a:prstGeom>
                  </pic:spPr>
                </pic:pic>
              </a:graphicData>
            </a:graphic>
          </wp:anchor>
        </w:drawing>
      </w:r>
      <w:r>
        <w:rPr/>
        <w:drawing>
          <wp:anchor distT="0" distB="0" distL="0" distR="0" allowOverlap="1" layoutInCell="1" locked="0" behindDoc="0" simplePos="0" relativeHeight="5728">
            <wp:simplePos x="0" y="0"/>
            <wp:positionH relativeFrom="page">
              <wp:posOffset>4293006</wp:posOffset>
            </wp:positionH>
            <wp:positionV relativeFrom="paragraph">
              <wp:posOffset>121074</wp:posOffset>
            </wp:positionV>
            <wp:extent cx="1244587" cy="1244596"/>
            <wp:effectExtent l="0" t="0" r="0" b="0"/>
            <wp:wrapNone/>
            <wp:docPr id="83" name="image52.png" descr=""/>
            <wp:cNvGraphicFramePr>
              <a:graphicFrameLocks noChangeAspect="1"/>
            </wp:cNvGraphicFramePr>
            <a:graphic>
              <a:graphicData uri="http://schemas.openxmlformats.org/drawingml/2006/picture">
                <pic:pic>
                  <pic:nvPicPr>
                    <pic:cNvPr id="84" name="image52.png"/>
                    <pic:cNvPicPr/>
                  </pic:nvPicPr>
                  <pic:blipFill>
                    <a:blip r:embed="rId255" cstate="print"/>
                    <a:stretch>
                      <a:fillRect/>
                    </a:stretch>
                  </pic:blipFill>
                  <pic:spPr>
                    <a:xfrm>
                      <a:off x="0" y="0"/>
                      <a:ext cx="1244587" cy="1244596"/>
                    </a:xfrm>
                    <a:prstGeom prst="rect">
                      <a:avLst/>
                    </a:prstGeom>
                  </pic:spPr>
                </pic:pic>
              </a:graphicData>
            </a:graphic>
          </wp:anchor>
        </w:drawing>
      </w:r>
      <w:r>
        <w:rPr>
          <w:color w:val="231F20"/>
          <w:w w:val="109"/>
          <w:sz w:val="16"/>
        </w:rPr>
        <w:t>0</w:t>
      </w:r>
    </w:p>
    <w:p>
      <w:pPr>
        <w:spacing w:before="8"/>
        <w:ind w:left="0" w:right="1923" w:firstLine="0"/>
        <w:jc w:val="right"/>
        <w:rPr>
          <w:sz w:val="16"/>
        </w:rPr>
      </w:pPr>
      <w:r>
        <w:rPr>
          <w:color w:val="231F20"/>
          <w:w w:val="65"/>
          <w:sz w:val="16"/>
        </w:rPr>
        <w:t>1</w:t>
      </w:r>
    </w:p>
    <w:p>
      <w:pPr>
        <w:spacing w:before="8"/>
        <w:ind w:left="0" w:right="1901" w:firstLine="0"/>
        <w:jc w:val="right"/>
        <w:rPr>
          <w:sz w:val="16"/>
        </w:rPr>
      </w:pPr>
      <w:r>
        <w:rPr>
          <w:color w:val="231F20"/>
          <w:w w:val="90"/>
          <w:sz w:val="16"/>
        </w:rPr>
        <w:t>2</w:t>
      </w:r>
    </w:p>
    <w:p>
      <w:pPr>
        <w:spacing w:before="8"/>
        <w:ind w:left="0" w:right="1894" w:firstLine="0"/>
        <w:jc w:val="right"/>
        <w:rPr>
          <w:sz w:val="16"/>
        </w:rPr>
      </w:pPr>
      <w:r>
        <w:rPr>
          <w:color w:val="231F20"/>
          <w:w w:val="98"/>
          <w:sz w:val="16"/>
        </w:rPr>
        <w:t>3</w:t>
      </w:r>
    </w:p>
    <w:p>
      <w:pPr>
        <w:spacing w:before="8"/>
        <w:ind w:left="0" w:right="1892" w:firstLine="0"/>
        <w:jc w:val="right"/>
        <w:rPr>
          <w:sz w:val="16"/>
        </w:rPr>
      </w:pPr>
      <w:r>
        <w:rPr>
          <w:color w:val="231F20"/>
          <w:w w:val="101"/>
          <w:sz w:val="16"/>
        </w:rPr>
        <w:t>4</w:t>
      </w:r>
    </w:p>
    <w:p>
      <w:pPr>
        <w:spacing w:before="8"/>
        <w:ind w:left="0" w:right="1899" w:firstLine="0"/>
        <w:jc w:val="right"/>
        <w:rPr>
          <w:sz w:val="16"/>
        </w:rPr>
      </w:pPr>
      <w:r>
        <w:rPr>
          <w:color w:val="231F20"/>
          <w:w w:val="93"/>
          <w:sz w:val="16"/>
        </w:rPr>
        <w:t>5</w:t>
      </w:r>
    </w:p>
    <w:p>
      <w:pPr>
        <w:spacing w:before="8"/>
        <w:ind w:left="0" w:right="1894" w:firstLine="0"/>
        <w:jc w:val="right"/>
        <w:rPr>
          <w:sz w:val="16"/>
        </w:rPr>
      </w:pPr>
      <w:r>
        <w:rPr>
          <w:color w:val="231F20"/>
          <w:w w:val="98"/>
          <w:sz w:val="16"/>
        </w:rPr>
        <w:t>6</w:t>
      </w:r>
    </w:p>
    <w:p>
      <w:pPr>
        <w:spacing w:before="8"/>
        <w:ind w:left="0" w:right="1906" w:firstLine="0"/>
        <w:jc w:val="right"/>
        <w:rPr>
          <w:sz w:val="16"/>
        </w:rPr>
      </w:pPr>
      <w:r>
        <w:rPr>
          <w:color w:val="231F20"/>
          <w:w w:val="85"/>
          <w:sz w:val="16"/>
        </w:rPr>
        <w:t>7</w:t>
      </w:r>
    </w:p>
    <w:p>
      <w:pPr>
        <w:spacing w:before="8"/>
        <w:ind w:left="0" w:right="1896" w:firstLine="0"/>
        <w:jc w:val="right"/>
        <w:rPr>
          <w:sz w:val="16"/>
        </w:rPr>
      </w:pPr>
      <w:r>
        <w:rPr>
          <w:color w:val="231F20"/>
          <w:w w:val="96"/>
          <w:sz w:val="16"/>
        </w:rPr>
        <w:t>8</w:t>
      </w:r>
    </w:p>
    <w:p>
      <w:pPr>
        <w:spacing w:before="8"/>
        <w:ind w:left="0" w:right="1894" w:firstLine="0"/>
        <w:jc w:val="right"/>
        <w:rPr>
          <w:sz w:val="16"/>
        </w:rPr>
      </w:pPr>
      <w:r>
        <w:rPr>
          <w:color w:val="231F20"/>
          <w:w w:val="98"/>
          <w:sz w:val="16"/>
        </w:rPr>
        <w:t>9</w:t>
      </w:r>
    </w:p>
    <w:p>
      <w:pPr>
        <w:spacing w:before="8"/>
        <w:ind w:left="0" w:right="1826" w:firstLine="0"/>
        <w:jc w:val="right"/>
        <w:rPr>
          <w:sz w:val="16"/>
        </w:rPr>
      </w:pPr>
      <w:r>
        <w:rPr>
          <w:color w:val="231F20"/>
          <w:w w:val="85"/>
          <w:sz w:val="16"/>
        </w:rPr>
        <w:t>10</w:t>
      </w:r>
    </w:p>
    <w:p>
      <w:pPr>
        <w:spacing w:after="0"/>
        <w:jc w:val="right"/>
        <w:rPr>
          <w:sz w:val="16"/>
        </w:rPr>
        <w:sectPr>
          <w:type w:val="continuous"/>
          <w:pgSz w:w="11910" w:h="16840"/>
          <w:pgMar w:top="920" w:bottom="280" w:left="0" w:right="0"/>
          <w:cols w:num="2" w:equalWidth="0">
            <w:col w:w="5685" w:space="40"/>
            <w:col w:w="6185"/>
          </w:cols>
        </w:sectPr>
      </w:pPr>
    </w:p>
    <w:p>
      <w:pPr>
        <w:pStyle w:val="BodyText"/>
      </w:pPr>
    </w:p>
    <w:p>
      <w:pPr>
        <w:pStyle w:val="BodyText"/>
      </w:pPr>
    </w:p>
    <w:p>
      <w:pPr>
        <w:pStyle w:val="BodyText"/>
        <w:rPr>
          <w:sz w:val="27"/>
        </w:rPr>
      </w:pPr>
    </w:p>
    <w:p>
      <w:pPr>
        <w:spacing w:after="0"/>
        <w:rPr>
          <w:sz w:val="27"/>
        </w:rPr>
        <w:sectPr>
          <w:headerReference w:type="default" r:id="rId307"/>
          <w:footerReference w:type="default" r:id="rId308"/>
          <w:pgSz w:w="11910" w:h="16840"/>
          <w:pgMar w:header="0" w:footer="718" w:top="1580" w:bottom="900" w:left="0" w:right="0"/>
          <w:pgNumType w:start="98"/>
        </w:sectPr>
      </w:pPr>
    </w:p>
    <w:p>
      <w:pPr>
        <w:pStyle w:val="BodyText"/>
        <w:spacing w:line="312" w:lineRule="auto" w:before="136"/>
        <w:ind w:left="1360" w:right="105" w:hanging="511"/>
      </w:pPr>
      <w:r>
        <w:rPr>
          <w:color w:val="231F20"/>
        </w:rPr>
        <w:t>Q9.8 You indicated that you (or your team) have used this skill in your work previously, briefly tell us which of these sub-skills you have also used:</w:t>
      </w:r>
    </w:p>
    <w:p>
      <w:pPr>
        <w:pStyle w:val="BodyText"/>
        <w:spacing w:before="153"/>
        <w:ind w:left="1340"/>
      </w:pPr>
      <w:r>
        <w:rPr>
          <w:color w:val="231F20"/>
          <w:w w:val="240"/>
        </w:rPr>
        <w:t>{ </w:t>
      </w:r>
      <w:r>
        <w:rPr>
          <w:color w:val="231F20"/>
          <w:w w:val="110"/>
        </w:rPr>
        <w:t>Frame research question</w:t>
      </w:r>
    </w:p>
    <w:p>
      <w:pPr>
        <w:pStyle w:val="BodyText"/>
        <w:spacing w:before="220"/>
        <w:ind w:left="1340"/>
      </w:pPr>
      <w:r>
        <w:rPr>
          <w:color w:val="231F20"/>
          <w:w w:val="240"/>
        </w:rPr>
        <w:t>{ </w:t>
      </w:r>
      <w:r>
        <w:rPr>
          <w:color w:val="231F20"/>
          <w:w w:val="110"/>
        </w:rPr>
        <w:t>Define search criteria</w:t>
      </w:r>
    </w:p>
    <w:p>
      <w:pPr>
        <w:pStyle w:val="BodyText"/>
        <w:spacing w:line="312" w:lineRule="auto" w:before="220"/>
        <w:ind w:left="1700" w:right="70" w:hanging="360"/>
      </w:pPr>
      <w:r>
        <w:rPr>
          <w:color w:val="231F20"/>
          <w:w w:val="240"/>
        </w:rPr>
        <w:t>{</w:t>
      </w:r>
      <w:r>
        <w:rPr>
          <w:color w:val="231F20"/>
          <w:spacing w:val="-61"/>
          <w:w w:val="240"/>
        </w:rPr>
        <w:t> </w:t>
      </w:r>
      <w:r>
        <w:rPr>
          <w:color w:val="231F20"/>
          <w:w w:val="110"/>
        </w:rPr>
        <w:t>Search</w:t>
      </w:r>
      <w:r>
        <w:rPr>
          <w:color w:val="231F20"/>
          <w:spacing w:val="-41"/>
          <w:w w:val="110"/>
        </w:rPr>
        <w:t> </w:t>
      </w:r>
      <w:r>
        <w:rPr>
          <w:color w:val="231F20"/>
          <w:w w:val="110"/>
        </w:rPr>
        <w:t>for</w:t>
      </w:r>
      <w:r>
        <w:rPr>
          <w:color w:val="231F20"/>
          <w:spacing w:val="-41"/>
          <w:w w:val="110"/>
        </w:rPr>
        <w:t> </w:t>
      </w:r>
      <w:r>
        <w:rPr>
          <w:color w:val="231F20"/>
          <w:w w:val="110"/>
        </w:rPr>
        <w:t>evidence</w:t>
      </w:r>
      <w:r>
        <w:rPr>
          <w:color w:val="231F20"/>
          <w:spacing w:val="-41"/>
          <w:w w:val="110"/>
        </w:rPr>
        <w:t> </w:t>
      </w:r>
      <w:r>
        <w:rPr>
          <w:color w:val="231F20"/>
          <w:w w:val="110"/>
        </w:rPr>
        <w:t>and</w:t>
      </w:r>
      <w:r>
        <w:rPr>
          <w:color w:val="231F20"/>
          <w:spacing w:val="-42"/>
          <w:w w:val="110"/>
        </w:rPr>
        <w:t> </w:t>
      </w:r>
      <w:r>
        <w:rPr>
          <w:color w:val="231F20"/>
          <w:w w:val="110"/>
        </w:rPr>
        <w:t>selection</w:t>
      </w:r>
      <w:r>
        <w:rPr>
          <w:color w:val="231F20"/>
          <w:spacing w:val="-41"/>
          <w:w w:val="110"/>
        </w:rPr>
        <w:t> </w:t>
      </w:r>
      <w:r>
        <w:rPr>
          <w:color w:val="231F20"/>
          <w:w w:val="110"/>
        </w:rPr>
        <w:t>of</w:t>
      </w:r>
      <w:r>
        <w:rPr>
          <w:color w:val="231F20"/>
          <w:spacing w:val="-41"/>
          <w:w w:val="110"/>
        </w:rPr>
        <w:t> </w:t>
      </w:r>
      <w:r>
        <w:rPr>
          <w:color w:val="231F20"/>
          <w:w w:val="110"/>
        </w:rPr>
        <w:t>studies according to</w:t>
      </w:r>
      <w:r>
        <w:rPr>
          <w:color w:val="231F20"/>
          <w:spacing w:val="-28"/>
          <w:w w:val="110"/>
        </w:rPr>
        <w:t> </w:t>
      </w:r>
      <w:r>
        <w:rPr>
          <w:color w:val="231F20"/>
          <w:w w:val="110"/>
        </w:rPr>
        <w:t>criteria</w:t>
      </w:r>
    </w:p>
    <w:p>
      <w:pPr>
        <w:pStyle w:val="BodyText"/>
        <w:spacing w:before="152"/>
        <w:ind w:left="1340"/>
      </w:pPr>
      <w:r>
        <w:rPr>
          <w:color w:val="231F20"/>
          <w:w w:val="240"/>
        </w:rPr>
        <w:t>{ </w:t>
      </w:r>
      <w:r>
        <w:rPr>
          <w:color w:val="231F20"/>
        </w:rPr>
        <w:t>Assess the quality of studies</w:t>
      </w:r>
    </w:p>
    <w:p>
      <w:pPr>
        <w:pStyle w:val="BodyText"/>
        <w:spacing w:before="220"/>
        <w:ind w:left="1340"/>
      </w:pPr>
      <w:r>
        <w:rPr>
          <w:color w:val="231F20"/>
          <w:w w:val="240"/>
        </w:rPr>
        <w:t>{ </w:t>
      </w:r>
      <w:r>
        <w:rPr>
          <w:color w:val="231F20"/>
          <w:w w:val="110"/>
        </w:rPr>
        <w:t>Summarise findings</w:t>
      </w:r>
    </w:p>
    <w:p>
      <w:pPr>
        <w:pStyle w:val="BodyText"/>
        <w:spacing w:before="220"/>
        <w:ind w:left="1340"/>
      </w:pPr>
      <w:r>
        <w:rPr>
          <w:color w:val="231F20"/>
          <w:w w:val="240"/>
        </w:rPr>
        <w:t>{</w:t>
      </w:r>
      <w:r>
        <w:rPr>
          <w:color w:val="231F20"/>
          <w:spacing w:val="-81"/>
          <w:w w:val="240"/>
        </w:rPr>
        <w:t> </w:t>
      </w:r>
      <w:r>
        <w:rPr>
          <w:color w:val="231F20"/>
          <w:w w:val="115"/>
        </w:rPr>
        <w:t>Determine applicability of findings</w:t>
      </w:r>
    </w:p>
    <w:p>
      <w:pPr>
        <w:pStyle w:val="BodyText"/>
        <w:spacing w:line="626" w:lineRule="auto" w:before="220"/>
        <w:ind w:left="850" w:right="143" w:firstLine="490"/>
      </w:pPr>
      <w:r>
        <w:rPr>
          <w:color w:val="231F20"/>
          <w:w w:val="240"/>
        </w:rPr>
        <w:t>{ </w:t>
      </w:r>
      <w:r>
        <w:rPr>
          <w:color w:val="231F20"/>
        </w:rPr>
        <w:t>Make strategic decisions based on learnings Q10.1Systems thinking</w:t>
      </w:r>
    </w:p>
    <w:p>
      <w:pPr>
        <w:pStyle w:val="Heading6"/>
        <w:spacing w:line="229" w:lineRule="exact"/>
        <w:ind w:left="899"/>
      </w:pPr>
      <w:r>
        <w:rPr>
          <w:color w:val="231F20"/>
        </w:rPr>
        <w:t>What is it?</w:t>
      </w:r>
    </w:p>
    <w:p>
      <w:pPr>
        <w:pStyle w:val="BodyText"/>
        <w:spacing w:line="312" w:lineRule="auto" w:before="221"/>
        <w:ind w:left="850" w:right="71" w:firstLine="50"/>
      </w:pPr>
      <w:r>
        <w:rPr>
          <w:color w:val="231F20"/>
        </w:rPr>
        <w:t>Is a broad analytical approach that aims to uncover the dynamic relationships and correlations between the elements of a system. It consists of identifying and understanding the relevant stakeholders, regulations, norms, structures and patterns that interact in a system (OECD 2015). Systems thinking leverages quantitative and participatory approaches to model the systems or subsystems of</w:t>
      </w:r>
      <w:r>
        <w:rPr>
          <w:color w:val="231F20"/>
          <w:spacing w:val="-30"/>
        </w:rPr>
        <w:t> </w:t>
      </w:r>
      <w:r>
        <w:rPr>
          <w:color w:val="231F20"/>
        </w:rPr>
        <w:t>interest.</w:t>
      </w:r>
    </w:p>
    <w:p>
      <w:pPr>
        <w:pStyle w:val="BodyText"/>
        <w:spacing w:before="9"/>
        <w:rPr>
          <w:sz w:val="26"/>
        </w:rPr>
      </w:pPr>
    </w:p>
    <w:p>
      <w:pPr>
        <w:pStyle w:val="BodyText"/>
        <w:ind w:left="850"/>
      </w:pPr>
      <w:r>
        <w:rPr>
          <w:color w:val="231F20"/>
        </w:rPr>
        <w:t>Q10.2 Why does it matter?</w:t>
      </w:r>
    </w:p>
    <w:p>
      <w:pPr>
        <w:pStyle w:val="BodyText"/>
        <w:spacing w:line="312" w:lineRule="auto" w:before="220"/>
        <w:ind w:left="850" w:right="284" w:firstLine="50"/>
      </w:pPr>
      <w:r>
        <w:rPr>
          <w:color w:val="231F20"/>
          <w:w w:val="105"/>
        </w:rPr>
        <w:t>Complex</w:t>
      </w:r>
      <w:r>
        <w:rPr>
          <w:color w:val="231F20"/>
          <w:spacing w:val="-31"/>
          <w:w w:val="105"/>
        </w:rPr>
        <w:t> </w:t>
      </w:r>
      <w:r>
        <w:rPr>
          <w:color w:val="231F20"/>
          <w:w w:val="105"/>
        </w:rPr>
        <w:t>policy</w:t>
      </w:r>
      <w:r>
        <w:rPr>
          <w:color w:val="231F20"/>
          <w:spacing w:val="-30"/>
          <w:w w:val="105"/>
        </w:rPr>
        <w:t> </w:t>
      </w:r>
      <w:r>
        <w:rPr>
          <w:color w:val="231F20"/>
          <w:w w:val="105"/>
        </w:rPr>
        <w:t>problems</w:t>
      </w:r>
      <w:r>
        <w:rPr>
          <w:color w:val="231F20"/>
          <w:spacing w:val="-31"/>
          <w:w w:val="105"/>
        </w:rPr>
        <w:t> </w:t>
      </w:r>
      <w:r>
        <w:rPr>
          <w:color w:val="231F20"/>
          <w:w w:val="105"/>
        </w:rPr>
        <w:t>are</w:t>
      </w:r>
      <w:r>
        <w:rPr>
          <w:color w:val="231F20"/>
          <w:spacing w:val="-30"/>
          <w:w w:val="105"/>
        </w:rPr>
        <w:t> </w:t>
      </w:r>
      <w:r>
        <w:rPr>
          <w:color w:val="231F20"/>
          <w:w w:val="105"/>
        </w:rPr>
        <w:t>frequently</w:t>
      </w:r>
      <w:r>
        <w:rPr>
          <w:color w:val="231F20"/>
          <w:spacing w:val="-30"/>
          <w:w w:val="105"/>
        </w:rPr>
        <w:t> </w:t>
      </w:r>
      <w:r>
        <w:rPr>
          <w:color w:val="231F20"/>
          <w:w w:val="105"/>
        </w:rPr>
        <w:t>presented as interdependent challenges where there is no linear</w:t>
      </w:r>
      <w:r>
        <w:rPr>
          <w:color w:val="231F20"/>
          <w:spacing w:val="-20"/>
          <w:w w:val="105"/>
        </w:rPr>
        <w:t> </w:t>
      </w:r>
      <w:r>
        <w:rPr>
          <w:color w:val="231F20"/>
          <w:w w:val="105"/>
        </w:rPr>
        <w:t>relationship</w:t>
      </w:r>
      <w:r>
        <w:rPr>
          <w:color w:val="231F20"/>
          <w:spacing w:val="-19"/>
          <w:w w:val="105"/>
        </w:rPr>
        <w:t> </w:t>
      </w:r>
      <w:r>
        <w:rPr>
          <w:color w:val="231F20"/>
          <w:w w:val="105"/>
        </w:rPr>
        <w:t>between</w:t>
      </w:r>
      <w:r>
        <w:rPr>
          <w:color w:val="231F20"/>
          <w:spacing w:val="-20"/>
          <w:w w:val="105"/>
        </w:rPr>
        <w:t> </w:t>
      </w:r>
      <w:r>
        <w:rPr>
          <w:color w:val="231F20"/>
          <w:w w:val="105"/>
        </w:rPr>
        <w:t>causes</w:t>
      </w:r>
      <w:r>
        <w:rPr>
          <w:color w:val="231F20"/>
          <w:spacing w:val="-19"/>
          <w:w w:val="105"/>
        </w:rPr>
        <w:t> </w:t>
      </w:r>
      <w:r>
        <w:rPr>
          <w:color w:val="231F20"/>
          <w:w w:val="105"/>
        </w:rPr>
        <w:t>and</w:t>
      </w:r>
      <w:r>
        <w:rPr>
          <w:color w:val="231F20"/>
          <w:spacing w:val="-20"/>
          <w:w w:val="105"/>
        </w:rPr>
        <w:t> </w:t>
      </w:r>
      <w:r>
        <w:rPr>
          <w:color w:val="231F20"/>
          <w:w w:val="105"/>
        </w:rPr>
        <w:t>effects.</w:t>
      </w:r>
    </w:p>
    <w:p>
      <w:pPr>
        <w:pStyle w:val="BodyText"/>
        <w:spacing w:line="312" w:lineRule="auto" w:before="3"/>
        <w:ind w:left="850"/>
      </w:pPr>
      <w:r>
        <w:rPr>
          <w:color w:val="231F20"/>
        </w:rPr>
        <w:t>Systems thinking methods enable decision makers to understand the links within a system, identify drivers of change</w:t>
      </w:r>
      <w:r>
        <w:rPr>
          <w:color w:val="231F20"/>
          <w:spacing w:val="-11"/>
        </w:rPr>
        <w:t> </w:t>
      </w:r>
      <w:r>
        <w:rPr>
          <w:color w:val="231F20"/>
        </w:rPr>
        <w:t>and</w:t>
      </w:r>
      <w:r>
        <w:rPr>
          <w:color w:val="231F20"/>
          <w:spacing w:val="-11"/>
        </w:rPr>
        <w:t> </w:t>
      </w:r>
      <w:r>
        <w:rPr>
          <w:color w:val="231F20"/>
        </w:rPr>
        <w:t>avoid</w:t>
      </w:r>
      <w:r>
        <w:rPr>
          <w:color w:val="231F20"/>
          <w:spacing w:val="-11"/>
        </w:rPr>
        <w:t> </w:t>
      </w:r>
      <w:r>
        <w:rPr>
          <w:color w:val="231F20"/>
        </w:rPr>
        <w:t>unintended</w:t>
      </w:r>
      <w:r>
        <w:rPr>
          <w:color w:val="231F20"/>
          <w:spacing w:val="-11"/>
        </w:rPr>
        <w:t> </w:t>
      </w:r>
      <w:r>
        <w:rPr>
          <w:color w:val="231F20"/>
        </w:rPr>
        <w:t>consequences.</w:t>
      </w:r>
      <w:r>
        <w:rPr>
          <w:color w:val="231F20"/>
          <w:spacing w:val="-10"/>
        </w:rPr>
        <w:t> </w:t>
      </w:r>
      <w:r>
        <w:rPr>
          <w:color w:val="231F20"/>
        </w:rPr>
        <w:t>Show</w:t>
      </w:r>
      <w:r>
        <w:rPr>
          <w:color w:val="231F20"/>
          <w:spacing w:val="-11"/>
        </w:rPr>
        <w:t> </w:t>
      </w:r>
      <w:r>
        <w:rPr>
          <w:color w:val="231F20"/>
        </w:rPr>
        <w:t>me an</w:t>
      </w:r>
      <w:r>
        <w:rPr>
          <w:color w:val="231F20"/>
          <w:spacing w:val="-7"/>
        </w:rPr>
        <w:t> </w:t>
      </w:r>
      <w:r>
        <w:rPr>
          <w:color w:val="231F20"/>
        </w:rPr>
        <w:t>example:</w:t>
      </w:r>
    </w:p>
    <w:p>
      <w:pPr>
        <w:pStyle w:val="BodyText"/>
        <w:spacing w:line="312" w:lineRule="auto" w:before="136"/>
        <w:ind w:left="393" w:right="860"/>
      </w:pPr>
      <w:r>
        <w:rPr/>
        <w:br w:type="column"/>
      </w:r>
      <w:r>
        <w:rPr>
          <w:color w:val="231F20"/>
        </w:rPr>
        <w:t>The Australian National Outlook project, led by CSIRO and the National Australia Bank, brings together leaders from more than 20 organisations across business, research and civil society to produce integrated economic, social and environmental modelling that paints the big picture for a national conversation about Australia’s future to 2060. The project combines CSIRO’s research methodology in integrated modelling with social, environmental and economic data and expert perspectives, to consider where Australia might be in decades to come. This systems modelling is used as the basis for proposing five major system shifts — in industry, energy, urban, land and culture.</w:t>
      </w:r>
    </w:p>
    <w:p>
      <w:pPr>
        <w:pStyle w:val="BodyText"/>
        <w:spacing w:line="600" w:lineRule="exact" w:before="22"/>
        <w:ind w:left="393" w:right="1228"/>
      </w:pPr>
      <w:r>
        <w:rPr>
          <w:color w:val="231F20"/>
        </w:rPr>
        <w:t>Now, please answer the following questions.. Q10.3 Select all that apply. Prior to this survey:</w:t>
      </w:r>
    </w:p>
    <w:p>
      <w:pPr>
        <w:pStyle w:val="BodyText"/>
        <w:spacing w:line="312" w:lineRule="auto" w:before="143"/>
        <w:ind w:left="1243" w:right="851" w:hanging="360"/>
      </w:pPr>
      <w:r>
        <w:rPr>
          <w:color w:val="231F20"/>
          <w:w w:val="240"/>
        </w:rPr>
        <w:t>{</w:t>
      </w:r>
      <w:r>
        <w:rPr>
          <w:color w:val="231F20"/>
          <w:spacing w:val="-7"/>
          <w:w w:val="240"/>
        </w:rPr>
        <w:t> </w:t>
      </w:r>
      <w:r>
        <w:rPr>
          <w:color w:val="231F20"/>
          <w:w w:val="105"/>
        </w:rPr>
        <w:t>I</w:t>
      </w:r>
      <w:r>
        <w:rPr>
          <w:color w:val="231F20"/>
          <w:spacing w:val="-24"/>
          <w:w w:val="105"/>
        </w:rPr>
        <w:t> </w:t>
      </w:r>
      <w:r>
        <w:rPr>
          <w:color w:val="231F20"/>
          <w:w w:val="105"/>
        </w:rPr>
        <w:t>could</w:t>
      </w:r>
      <w:r>
        <w:rPr>
          <w:color w:val="231F20"/>
          <w:spacing w:val="-23"/>
          <w:w w:val="105"/>
        </w:rPr>
        <w:t> </w:t>
      </w:r>
      <w:r>
        <w:rPr>
          <w:color w:val="231F20"/>
          <w:w w:val="105"/>
        </w:rPr>
        <w:t>explain</w:t>
      </w:r>
      <w:r>
        <w:rPr>
          <w:color w:val="231F20"/>
          <w:spacing w:val="-24"/>
          <w:w w:val="105"/>
        </w:rPr>
        <w:t> </w:t>
      </w:r>
      <w:r>
        <w:rPr>
          <w:color w:val="231F20"/>
          <w:w w:val="105"/>
        </w:rPr>
        <w:t>the</w:t>
      </w:r>
      <w:r>
        <w:rPr>
          <w:color w:val="231F20"/>
          <w:spacing w:val="-24"/>
          <w:w w:val="105"/>
        </w:rPr>
        <w:t> </w:t>
      </w:r>
      <w:r>
        <w:rPr>
          <w:color w:val="231F20"/>
          <w:w w:val="105"/>
        </w:rPr>
        <w:t>skill</w:t>
      </w:r>
      <w:r>
        <w:rPr>
          <w:color w:val="231F20"/>
          <w:spacing w:val="-24"/>
          <w:w w:val="105"/>
        </w:rPr>
        <w:t> </w:t>
      </w:r>
      <w:r>
        <w:rPr>
          <w:color w:val="231F20"/>
          <w:w w:val="105"/>
        </w:rPr>
        <w:t>of</w:t>
      </w:r>
      <w:r>
        <w:rPr>
          <w:color w:val="231F20"/>
          <w:spacing w:val="-23"/>
          <w:w w:val="105"/>
        </w:rPr>
        <w:t> </w:t>
      </w:r>
      <w:r>
        <w:rPr>
          <w:color w:val="231F20"/>
          <w:w w:val="105"/>
        </w:rPr>
        <w:t>Systems</w:t>
      </w:r>
      <w:r>
        <w:rPr>
          <w:color w:val="231F20"/>
          <w:spacing w:val="-24"/>
          <w:w w:val="105"/>
        </w:rPr>
        <w:t> </w:t>
      </w:r>
      <w:r>
        <w:rPr>
          <w:color w:val="231F20"/>
          <w:w w:val="105"/>
        </w:rPr>
        <w:t>Thinking</w:t>
      </w:r>
      <w:r>
        <w:rPr>
          <w:color w:val="231F20"/>
          <w:spacing w:val="-24"/>
          <w:w w:val="105"/>
        </w:rPr>
        <w:t> </w:t>
      </w:r>
      <w:r>
        <w:rPr>
          <w:color w:val="231F20"/>
          <w:w w:val="105"/>
        </w:rPr>
        <w:t>to others.</w:t>
      </w:r>
    </w:p>
    <w:p>
      <w:pPr>
        <w:pStyle w:val="BodyText"/>
        <w:spacing w:line="312" w:lineRule="auto" w:before="152"/>
        <w:ind w:left="1243" w:right="1011" w:hanging="360"/>
      </w:pPr>
      <w:r>
        <w:rPr>
          <w:color w:val="231F20"/>
          <w:w w:val="240"/>
        </w:rPr>
        <w:t>{</w:t>
      </w:r>
      <w:r>
        <w:rPr>
          <w:color w:val="231F20"/>
          <w:spacing w:val="-19"/>
          <w:w w:val="240"/>
        </w:rPr>
        <w:t> </w:t>
      </w:r>
      <w:r>
        <w:rPr>
          <w:color w:val="231F20"/>
          <w:w w:val="105"/>
        </w:rPr>
        <w:t>I</w:t>
      </w:r>
      <w:r>
        <w:rPr>
          <w:color w:val="231F20"/>
          <w:spacing w:val="-27"/>
          <w:w w:val="105"/>
        </w:rPr>
        <w:t> </w:t>
      </w:r>
      <w:r>
        <w:rPr>
          <w:color w:val="231F20"/>
          <w:w w:val="105"/>
        </w:rPr>
        <w:t>(or</w:t>
      </w:r>
      <w:r>
        <w:rPr>
          <w:color w:val="231F20"/>
          <w:spacing w:val="-27"/>
          <w:w w:val="105"/>
        </w:rPr>
        <w:t> </w:t>
      </w:r>
      <w:r>
        <w:rPr>
          <w:color w:val="231F20"/>
          <w:w w:val="105"/>
        </w:rPr>
        <w:t>my</w:t>
      </w:r>
      <w:r>
        <w:rPr>
          <w:color w:val="231F20"/>
          <w:spacing w:val="-27"/>
          <w:w w:val="105"/>
        </w:rPr>
        <w:t> </w:t>
      </w:r>
      <w:r>
        <w:rPr>
          <w:color w:val="231F20"/>
          <w:w w:val="105"/>
        </w:rPr>
        <w:t>team)</w:t>
      </w:r>
      <w:r>
        <w:rPr>
          <w:color w:val="231F20"/>
          <w:spacing w:val="-27"/>
          <w:w w:val="105"/>
        </w:rPr>
        <w:t> </w:t>
      </w:r>
      <w:r>
        <w:rPr>
          <w:color w:val="231F20"/>
          <w:w w:val="105"/>
        </w:rPr>
        <w:t>have</w:t>
      </w:r>
      <w:r>
        <w:rPr>
          <w:color w:val="231F20"/>
          <w:spacing w:val="-27"/>
          <w:w w:val="105"/>
        </w:rPr>
        <w:t> </w:t>
      </w:r>
      <w:r>
        <w:rPr>
          <w:color w:val="231F20"/>
          <w:w w:val="105"/>
        </w:rPr>
        <w:t>used</w:t>
      </w:r>
      <w:r>
        <w:rPr>
          <w:color w:val="231F20"/>
          <w:spacing w:val="-27"/>
          <w:w w:val="105"/>
        </w:rPr>
        <w:t> </w:t>
      </w:r>
      <w:r>
        <w:rPr>
          <w:color w:val="231F20"/>
          <w:w w:val="105"/>
        </w:rPr>
        <w:t>the</w:t>
      </w:r>
      <w:r>
        <w:rPr>
          <w:color w:val="231F20"/>
          <w:spacing w:val="-26"/>
          <w:w w:val="105"/>
        </w:rPr>
        <w:t> </w:t>
      </w:r>
      <w:r>
        <w:rPr>
          <w:color w:val="231F20"/>
          <w:w w:val="105"/>
        </w:rPr>
        <w:t>skill</w:t>
      </w:r>
      <w:r>
        <w:rPr>
          <w:color w:val="231F20"/>
          <w:spacing w:val="-27"/>
          <w:w w:val="105"/>
        </w:rPr>
        <w:t> </w:t>
      </w:r>
      <w:r>
        <w:rPr>
          <w:color w:val="231F20"/>
          <w:w w:val="105"/>
        </w:rPr>
        <w:t>of</w:t>
      </w:r>
      <w:r>
        <w:rPr>
          <w:color w:val="231F20"/>
          <w:spacing w:val="-27"/>
          <w:w w:val="105"/>
        </w:rPr>
        <w:t> </w:t>
      </w:r>
      <w:r>
        <w:rPr>
          <w:color w:val="231F20"/>
          <w:w w:val="105"/>
        </w:rPr>
        <w:t>Systems Thinking in our</w:t>
      </w:r>
      <w:r>
        <w:rPr>
          <w:color w:val="231F20"/>
          <w:spacing w:val="-32"/>
          <w:w w:val="105"/>
        </w:rPr>
        <w:t> </w:t>
      </w:r>
      <w:r>
        <w:rPr>
          <w:color w:val="231F20"/>
          <w:w w:val="105"/>
        </w:rPr>
        <w:t>work.</w:t>
      </w:r>
    </w:p>
    <w:p>
      <w:pPr>
        <w:pStyle w:val="BodyText"/>
        <w:spacing w:before="152"/>
        <w:ind w:left="883"/>
      </w:pPr>
      <w:r>
        <w:rPr>
          <w:color w:val="231F20"/>
          <w:w w:val="240"/>
        </w:rPr>
        <w:t>{</w:t>
      </w:r>
      <w:r>
        <w:rPr>
          <w:color w:val="231F20"/>
          <w:spacing w:val="-13"/>
          <w:w w:val="240"/>
        </w:rPr>
        <w:t> </w:t>
      </w:r>
      <w:r>
        <w:rPr>
          <w:color w:val="231F20"/>
          <w:w w:val="110"/>
        </w:rPr>
        <w:t>I</w:t>
      </w:r>
      <w:r>
        <w:rPr>
          <w:color w:val="231F20"/>
          <w:spacing w:val="-28"/>
          <w:w w:val="110"/>
        </w:rPr>
        <w:t> </w:t>
      </w:r>
      <w:r>
        <w:rPr>
          <w:color w:val="231F20"/>
          <w:w w:val="110"/>
        </w:rPr>
        <w:t>want</w:t>
      </w:r>
      <w:r>
        <w:rPr>
          <w:color w:val="231F20"/>
          <w:spacing w:val="-28"/>
          <w:w w:val="110"/>
        </w:rPr>
        <w:t> </w:t>
      </w:r>
      <w:r>
        <w:rPr>
          <w:color w:val="231F20"/>
          <w:w w:val="110"/>
        </w:rPr>
        <w:t>to</w:t>
      </w:r>
      <w:r>
        <w:rPr>
          <w:color w:val="231F20"/>
          <w:spacing w:val="-28"/>
          <w:w w:val="110"/>
        </w:rPr>
        <w:t> </w:t>
      </w:r>
      <w:r>
        <w:rPr>
          <w:color w:val="231F20"/>
          <w:w w:val="110"/>
        </w:rPr>
        <w:t>know</w:t>
      </w:r>
      <w:r>
        <w:rPr>
          <w:color w:val="231F20"/>
          <w:spacing w:val="-28"/>
          <w:w w:val="110"/>
        </w:rPr>
        <w:t> </w:t>
      </w:r>
      <w:r>
        <w:rPr>
          <w:color w:val="231F20"/>
          <w:w w:val="110"/>
        </w:rPr>
        <w:t>more.</w:t>
      </w:r>
    </w:p>
    <w:p>
      <w:pPr>
        <w:pStyle w:val="BodyText"/>
        <w:spacing w:before="220"/>
        <w:ind w:left="883"/>
      </w:pPr>
      <w:r>
        <w:rPr>
          <w:color w:val="231F20"/>
          <w:w w:val="240"/>
        </w:rPr>
        <w:t>{ </w:t>
      </w:r>
      <w:r>
        <w:rPr>
          <w:color w:val="231F20"/>
          <w:w w:val="105"/>
        </w:rPr>
        <w:t>None of the above.</w:t>
      </w:r>
    </w:p>
    <w:p>
      <w:pPr>
        <w:pStyle w:val="BodyText"/>
        <w:spacing w:before="2"/>
        <w:rPr>
          <w:sz w:val="32"/>
        </w:rPr>
      </w:pPr>
    </w:p>
    <w:p>
      <w:pPr>
        <w:pStyle w:val="BodyText"/>
        <w:spacing w:line="312" w:lineRule="auto"/>
        <w:ind w:left="1016" w:right="951" w:hanging="624"/>
      </w:pPr>
      <w:r>
        <w:rPr>
          <w:color w:val="231F20"/>
        </w:rPr>
        <w:t>Q10.4 How often have you (or your team) used this skill in the last year?</w:t>
      </w:r>
    </w:p>
    <w:p>
      <w:pPr>
        <w:pStyle w:val="BodyText"/>
        <w:spacing w:before="152"/>
        <w:ind w:left="883"/>
      </w:pPr>
      <w:r>
        <w:rPr>
          <w:color w:val="231F20"/>
          <w:w w:val="240"/>
        </w:rPr>
        <w:t>{ </w:t>
      </w:r>
      <w:r>
        <w:rPr>
          <w:color w:val="231F20"/>
          <w:w w:val="110"/>
        </w:rPr>
        <w:t>Always</w:t>
      </w:r>
    </w:p>
    <w:p>
      <w:pPr>
        <w:pStyle w:val="BodyText"/>
        <w:spacing w:before="220"/>
        <w:ind w:left="883"/>
      </w:pPr>
      <w:r>
        <w:rPr>
          <w:color w:val="231F20"/>
          <w:w w:val="240"/>
        </w:rPr>
        <w:t>{ </w:t>
      </w:r>
      <w:r>
        <w:rPr>
          <w:color w:val="231F20"/>
          <w:w w:val="125"/>
        </w:rPr>
        <w:t>Often</w:t>
      </w:r>
    </w:p>
    <w:p>
      <w:pPr>
        <w:pStyle w:val="BodyText"/>
        <w:spacing w:before="220"/>
        <w:ind w:left="883"/>
      </w:pPr>
      <w:r>
        <w:rPr>
          <w:color w:val="231F20"/>
          <w:w w:val="240"/>
        </w:rPr>
        <w:t>{ </w:t>
      </w:r>
      <w:r>
        <w:rPr>
          <w:color w:val="231F20"/>
          <w:w w:val="115"/>
        </w:rPr>
        <w:t>Sometimes</w:t>
      </w:r>
    </w:p>
    <w:p>
      <w:pPr>
        <w:pStyle w:val="BodyText"/>
        <w:spacing w:before="220"/>
        <w:ind w:left="883"/>
      </w:pPr>
      <w:r>
        <w:rPr>
          <w:color w:val="231F20"/>
          <w:w w:val="240"/>
        </w:rPr>
        <w:t>{</w:t>
      </w:r>
      <w:r>
        <w:rPr>
          <w:color w:val="231F20"/>
          <w:spacing w:val="-45"/>
          <w:w w:val="240"/>
        </w:rPr>
        <w:t> </w:t>
      </w:r>
      <w:r>
        <w:rPr>
          <w:color w:val="231F20"/>
          <w:w w:val="115"/>
        </w:rPr>
        <w:t>Rarely</w:t>
      </w:r>
    </w:p>
    <w:p>
      <w:pPr>
        <w:pStyle w:val="BodyText"/>
        <w:spacing w:before="220"/>
        <w:ind w:left="883"/>
      </w:pPr>
      <w:r>
        <w:rPr>
          <w:color w:val="231F20"/>
          <w:w w:val="240"/>
        </w:rPr>
        <w:t>{</w:t>
      </w:r>
      <w:r>
        <w:rPr>
          <w:color w:val="231F20"/>
          <w:spacing w:val="-21"/>
          <w:w w:val="240"/>
        </w:rPr>
        <w:t> </w:t>
      </w:r>
      <w:r>
        <w:rPr>
          <w:color w:val="231F20"/>
          <w:w w:val="115"/>
        </w:rPr>
        <w:t>Never</w:t>
      </w:r>
    </w:p>
    <w:p>
      <w:pPr>
        <w:spacing w:after="0"/>
        <w:sectPr>
          <w:type w:val="continuous"/>
          <w:pgSz w:w="11910" w:h="16840"/>
          <w:pgMar w:top="920" w:bottom="280" w:left="0" w:right="0"/>
          <w:cols w:num="2" w:equalWidth="0">
            <w:col w:w="5733" w:space="40"/>
            <w:col w:w="6137"/>
          </w:cols>
        </w:sectPr>
      </w:pPr>
    </w:p>
    <w:p>
      <w:pPr>
        <w:pStyle w:val="BodyText"/>
      </w:pPr>
    </w:p>
    <w:p>
      <w:pPr>
        <w:pStyle w:val="BodyText"/>
      </w:pPr>
    </w:p>
    <w:p>
      <w:pPr>
        <w:pStyle w:val="BodyText"/>
        <w:rPr>
          <w:sz w:val="27"/>
        </w:rPr>
      </w:pPr>
    </w:p>
    <w:p>
      <w:pPr>
        <w:spacing w:after="0"/>
        <w:rPr>
          <w:sz w:val="27"/>
        </w:rPr>
        <w:sectPr>
          <w:headerReference w:type="default" r:id="rId309"/>
          <w:footerReference w:type="default" r:id="rId310"/>
          <w:pgSz w:w="11910" w:h="16840"/>
          <w:pgMar w:header="0" w:footer="718" w:top="1580" w:bottom="900" w:left="0" w:right="0"/>
          <w:pgNumType w:start="99"/>
        </w:sectPr>
      </w:pPr>
    </w:p>
    <w:p>
      <w:pPr>
        <w:pStyle w:val="BodyText"/>
        <w:spacing w:line="312" w:lineRule="auto" w:before="136"/>
        <w:ind w:left="1473" w:hanging="624"/>
      </w:pPr>
      <w:r>
        <w:rPr>
          <w:color w:val="231F20"/>
        </w:rPr>
        <w:t>Q10.5 Have you had any formal training in this skill? If so, please tell us where.</w:t>
      </w:r>
    </w:p>
    <w:p>
      <w:pPr>
        <w:pStyle w:val="BodyText"/>
        <w:spacing w:before="152"/>
        <w:ind w:left="1340"/>
      </w:pPr>
      <w:r>
        <w:rPr>
          <w:color w:val="231F20"/>
          <w:w w:val="245"/>
        </w:rPr>
        <w:t>{ </w:t>
      </w:r>
      <w:r>
        <w:rPr>
          <w:color w:val="231F20"/>
          <w:w w:val="105"/>
        </w:rPr>
        <w:t>Yes</w:t>
      </w:r>
    </w:p>
    <w:p>
      <w:pPr>
        <w:pStyle w:val="BodyText"/>
        <w:spacing w:before="220"/>
        <w:ind w:left="1340"/>
      </w:pPr>
      <w:r>
        <w:rPr>
          <w:color w:val="231F20"/>
          <w:w w:val="245"/>
        </w:rPr>
        <w:t>{ </w:t>
      </w:r>
      <w:r>
        <w:rPr>
          <w:color w:val="231F20"/>
          <w:w w:val="115"/>
        </w:rPr>
        <w:t>No</w:t>
      </w:r>
    </w:p>
    <w:p>
      <w:pPr>
        <w:pStyle w:val="BodyText"/>
        <w:spacing w:before="2"/>
        <w:rPr>
          <w:sz w:val="32"/>
        </w:rPr>
      </w:pPr>
    </w:p>
    <w:p>
      <w:pPr>
        <w:pStyle w:val="BodyText"/>
        <w:ind w:right="1066"/>
        <w:jc w:val="right"/>
      </w:pPr>
      <w:r>
        <w:rPr>
          <w:color w:val="231F20"/>
        </w:rPr>
        <w:t>Q10.6 Where did you receive the training?</w:t>
      </w:r>
    </w:p>
    <w:p>
      <w:pPr>
        <w:pStyle w:val="BodyText"/>
        <w:spacing w:before="220"/>
        <w:ind w:left="850"/>
      </w:pPr>
      <w:r>
        <w:rPr>
          <w:color w:val="231F20"/>
          <w:w w:val="85"/>
        </w:rPr>
        <w:t>_______________________________________________</w:t>
      </w:r>
    </w:p>
    <w:p>
      <w:pPr>
        <w:pStyle w:val="BodyText"/>
        <w:spacing w:before="2"/>
        <w:rPr>
          <w:sz w:val="32"/>
        </w:rPr>
      </w:pPr>
    </w:p>
    <w:p>
      <w:pPr>
        <w:pStyle w:val="BodyText"/>
        <w:spacing w:line="312" w:lineRule="auto"/>
        <w:ind w:left="1473" w:right="65" w:hanging="624"/>
      </w:pPr>
      <w:r>
        <w:rPr>
          <w:color w:val="231F20"/>
        </w:rPr>
        <w:t>Q10.7 How important is it to you professionally to learn this skill? (from 0–10, with 0 being “not at all important” to 10 being “extremely important”)</w:t>
      </w:r>
    </w:p>
    <w:p>
      <w:pPr>
        <w:spacing w:before="161"/>
        <w:ind w:left="0" w:right="1002" w:firstLine="0"/>
        <w:jc w:val="right"/>
        <w:rPr>
          <w:sz w:val="16"/>
        </w:rPr>
      </w:pPr>
      <w:r>
        <w:rPr/>
        <w:drawing>
          <wp:anchor distT="0" distB="0" distL="0" distR="0" allowOverlap="1" layoutInCell="1" locked="0" behindDoc="0" simplePos="0" relativeHeight="5752">
            <wp:simplePos x="0" y="0"/>
            <wp:positionH relativeFrom="page">
              <wp:posOffset>2381228</wp:posOffset>
            </wp:positionH>
            <wp:positionV relativeFrom="paragraph">
              <wp:posOffset>166574</wp:posOffset>
            </wp:positionV>
            <wp:extent cx="304800" cy="1143000"/>
            <wp:effectExtent l="0" t="0" r="0" b="0"/>
            <wp:wrapNone/>
            <wp:docPr id="85" name="image51.png" descr=""/>
            <wp:cNvGraphicFramePr>
              <a:graphicFrameLocks noChangeAspect="1"/>
            </wp:cNvGraphicFramePr>
            <a:graphic>
              <a:graphicData uri="http://schemas.openxmlformats.org/drawingml/2006/picture">
                <pic:pic>
                  <pic:nvPicPr>
                    <pic:cNvPr id="86" name="image51.png"/>
                    <pic:cNvPicPr/>
                  </pic:nvPicPr>
                  <pic:blipFill>
                    <a:blip r:embed="rId254" cstate="print"/>
                    <a:stretch>
                      <a:fillRect/>
                    </a:stretch>
                  </pic:blipFill>
                  <pic:spPr>
                    <a:xfrm>
                      <a:off x="0" y="0"/>
                      <a:ext cx="304800" cy="1143000"/>
                    </a:xfrm>
                    <a:prstGeom prst="rect">
                      <a:avLst/>
                    </a:prstGeom>
                  </pic:spPr>
                </pic:pic>
              </a:graphicData>
            </a:graphic>
          </wp:anchor>
        </w:drawing>
      </w:r>
      <w:r>
        <w:rPr/>
        <w:drawing>
          <wp:anchor distT="0" distB="0" distL="0" distR="0" allowOverlap="1" layoutInCell="1" locked="0" behindDoc="0" simplePos="0" relativeHeight="5776">
            <wp:simplePos x="0" y="0"/>
            <wp:positionH relativeFrom="page">
              <wp:posOffset>927000</wp:posOffset>
            </wp:positionH>
            <wp:positionV relativeFrom="paragraph">
              <wp:posOffset>115774</wp:posOffset>
            </wp:positionV>
            <wp:extent cx="1244599" cy="1244599"/>
            <wp:effectExtent l="0" t="0" r="0" b="0"/>
            <wp:wrapNone/>
            <wp:docPr id="87" name="image52.png" descr=""/>
            <wp:cNvGraphicFramePr>
              <a:graphicFrameLocks noChangeAspect="1"/>
            </wp:cNvGraphicFramePr>
            <a:graphic>
              <a:graphicData uri="http://schemas.openxmlformats.org/drawingml/2006/picture">
                <pic:pic>
                  <pic:nvPicPr>
                    <pic:cNvPr id="88" name="image52.png"/>
                    <pic:cNvPicPr/>
                  </pic:nvPicPr>
                  <pic:blipFill>
                    <a:blip r:embed="rId255" cstate="print"/>
                    <a:stretch>
                      <a:fillRect/>
                    </a:stretch>
                  </pic:blipFill>
                  <pic:spPr>
                    <a:xfrm>
                      <a:off x="0" y="0"/>
                      <a:ext cx="1244599" cy="1244599"/>
                    </a:xfrm>
                    <a:prstGeom prst="rect">
                      <a:avLst/>
                    </a:prstGeom>
                  </pic:spPr>
                </pic:pic>
              </a:graphicData>
            </a:graphic>
          </wp:anchor>
        </w:drawing>
      </w:r>
      <w:r>
        <w:rPr>
          <w:color w:val="231F20"/>
          <w:w w:val="109"/>
          <w:sz w:val="16"/>
        </w:rPr>
        <w:t>0</w:t>
      </w:r>
    </w:p>
    <w:p>
      <w:pPr>
        <w:spacing w:before="8"/>
        <w:ind w:left="0" w:right="1040" w:firstLine="0"/>
        <w:jc w:val="right"/>
        <w:rPr>
          <w:sz w:val="16"/>
        </w:rPr>
      </w:pPr>
      <w:r>
        <w:rPr>
          <w:color w:val="231F20"/>
          <w:w w:val="65"/>
          <w:sz w:val="16"/>
        </w:rPr>
        <w:t>1</w:t>
      </w:r>
    </w:p>
    <w:p>
      <w:pPr>
        <w:spacing w:before="8"/>
        <w:ind w:left="0" w:right="1018" w:firstLine="0"/>
        <w:jc w:val="right"/>
        <w:rPr>
          <w:sz w:val="16"/>
        </w:rPr>
      </w:pPr>
      <w:r>
        <w:rPr>
          <w:color w:val="231F20"/>
          <w:w w:val="90"/>
          <w:sz w:val="16"/>
        </w:rPr>
        <w:t>2</w:t>
      </w:r>
    </w:p>
    <w:p>
      <w:pPr>
        <w:spacing w:before="8"/>
        <w:ind w:left="0" w:right="1011" w:firstLine="0"/>
        <w:jc w:val="right"/>
        <w:rPr>
          <w:sz w:val="16"/>
        </w:rPr>
      </w:pPr>
      <w:r>
        <w:rPr>
          <w:color w:val="231F20"/>
          <w:w w:val="98"/>
          <w:sz w:val="16"/>
        </w:rPr>
        <w:t>3</w:t>
      </w:r>
    </w:p>
    <w:p>
      <w:pPr>
        <w:spacing w:before="8"/>
        <w:ind w:left="0" w:right="1009" w:firstLine="0"/>
        <w:jc w:val="right"/>
        <w:rPr>
          <w:sz w:val="16"/>
        </w:rPr>
      </w:pPr>
      <w:r>
        <w:rPr>
          <w:color w:val="231F20"/>
          <w:w w:val="101"/>
          <w:sz w:val="16"/>
        </w:rPr>
        <w:t>4</w:t>
      </w:r>
    </w:p>
    <w:p>
      <w:pPr>
        <w:spacing w:before="8"/>
        <w:ind w:left="0" w:right="1016" w:firstLine="0"/>
        <w:jc w:val="right"/>
        <w:rPr>
          <w:sz w:val="16"/>
        </w:rPr>
      </w:pPr>
      <w:r>
        <w:rPr>
          <w:color w:val="231F20"/>
          <w:w w:val="93"/>
          <w:sz w:val="16"/>
        </w:rPr>
        <w:t>5</w:t>
      </w:r>
    </w:p>
    <w:p>
      <w:pPr>
        <w:spacing w:before="8"/>
        <w:ind w:left="0" w:right="1012" w:firstLine="0"/>
        <w:jc w:val="right"/>
        <w:rPr>
          <w:sz w:val="16"/>
        </w:rPr>
      </w:pPr>
      <w:r>
        <w:rPr>
          <w:color w:val="231F20"/>
          <w:w w:val="98"/>
          <w:sz w:val="16"/>
        </w:rPr>
        <w:t>6</w:t>
      </w:r>
    </w:p>
    <w:p>
      <w:pPr>
        <w:spacing w:before="8"/>
        <w:ind w:left="0" w:right="1023" w:firstLine="0"/>
        <w:jc w:val="right"/>
        <w:rPr>
          <w:sz w:val="16"/>
        </w:rPr>
      </w:pPr>
      <w:r>
        <w:rPr>
          <w:color w:val="231F20"/>
          <w:w w:val="85"/>
          <w:sz w:val="16"/>
        </w:rPr>
        <w:t>7</w:t>
      </w:r>
    </w:p>
    <w:p>
      <w:pPr>
        <w:spacing w:before="8"/>
        <w:ind w:left="0" w:right="1013" w:firstLine="0"/>
        <w:jc w:val="right"/>
        <w:rPr>
          <w:sz w:val="16"/>
        </w:rPr>
      </w:pPr>
      <w:r>
        <w:rPr>
          <w:color w:val="231F20"/>
          <w:w w:val="96"/>
          <w:sz w:val="16"/>
        </w:rPr>
        <w:t>8</w:t>
      </w:r>
    </w:p>
    <w:p>
      <w:pPr>
        <w:spacing w:before="8"/>
        <w:ind w:left="0" w:right="1012" w:firstLine="0"/>
        <w:jc w:val="right"/>
        <w:rPr>
          <w:sz w:val="16"/>
        </w:rPr>
      </w:pPr>
      <w:r>
        <w:rPr>
          <w:color w:val="231F20"/>
          <w:w w:val="98"/>
          <w:sz w:val="16"/>
        </w:rPr>
        <w:t>9</w:t>
      </w:r>
    </w:p>
    <w:p>
      <w:pPr>
        <w:spacing w:before="8"/>
        <w:ind w:left="0" w:right="943" w:firstLine="0"/>
        <w:jc w:val="right"/>
        <w:rPr>
          <w:sz w:val="16"/>
        </w:rPr>
      </w:pPr>
      <w:r>
        <w:rPr>
          <w:color w:val="231F20"/>
          <w:w w:val="85"/>
          <w:sz w:val="16"/>
        </w:rPr>
        <w:t>10</w:t>
      </w:r>
    </w:p>
    <w:p>
      <w:pPr>
        <w:pStyle w:val="BodyText"/>
        <w:rPr>
          <w:sz w:val="22"/>
        </w:rPr>
      </w:pPr>
    </w:p>
    <w:p>
      <w:pPr>
        <w:pStyle w:val="BodyText"/>
        <w:spacing w:line="312" w:lineRule="auto" w:before="187"/>
        <w:ind w:left="1473" w:hanging="624"/>
      </w:pPr>
      <w:r>
        <w:rPr>
          <w:color w:val="231F20"/>
        </w:rPr>
        <w:t>Q10.8</w:t>
      </w:r>
      <w:r>
        <w:rPr>
          <w:color w:val="231F20"/>
          <w:spacing w:val="3"/>
        </w:rPr>
        <w:t> </w:t>
      </w:r>
      <w:r>
        <w:rPr>
          <w:color w:val="231F20"/>
          <w:spacing w:val="-3"/>
        </w:rPr>
        <w:t>You</w:t>
      </w:r>
      <w:r>
        <w:rPr>
          <w:color w:val="231F20"/>
          <w:spacing w:val="-12"/>
        </w:rPr>
        <w:t> </w:t>
      </w:r>
      <w:r>
        <w:rPr>
          <w:color w:val="231F20"/>
        </w:rPr>
        <w:t>indicated</w:t>
      </w:r>
      <w:r>
        <w:rPr>
          <w:color w:val="231F20"/>
          <w:spacing w:val="-12"/>
        </w:rPr>
        <w:t> </w:t>
      </w:r>
      <w:r>
        <w:rPr>
          <w:color w:val="231F20"/>
        </w:rPr>
        <w:t>that</w:t>
      </w:r>
      <w:r>
        <w:rPr>
          <w:color w:val="231F20"/>
          <w:spacing w:val="-12"/>
        </w:rPr>
        <w:t> </w:t>
      </w:r>
      <w:r>
        <w:rPr>
          <w:color w:val="231F20"/>
        </w:rPr>
        <w:t>you</w:t>
      </w:r>
      <w:r>
        <w:rPr>
          <w:color w:val="231F20"/>
          <w:spacing w:val="-12"/>
        </w:rPr>
        <w:t> </w:t>
      </w:r>
      <w:r>
        <w:rPr>
          <w:color w:val="231F20"/>
        </w:rPr>
        <w:t>(or</w:t>
      </w:r>
      <w:r>
        <w:rPr>
          <w:color w:val="231F20"/>
          <w:spacing w:val="-13"/>
        </w:rPr>
        <w:t> </w:t>
      </w:r>
      <w:r>
        <w:rPr>
          <w:color w:val="231F20"/>
        </w:rPr>
        <w:t>your</w:t>
      </w:r>
      <w:r>
        <w:rPr>
          <w:color w:val="231F20"/>
          <w:spacing w:val="-12"/>
        </w:rPr>
        <w:t> </w:t>
      </w:r>
      <w:r>
        <w:rPr>
          <w:color w:val="231F20"/>
        </w:rPr>
        <w:t>team)</w:t>
      </w:r>
      <w:r>
        <w:rPr>
          <w:color w:val="231F20"/>
          <w:spacing w:val="-12"/>
        </w:rPr>
        <w:t> </w:t>
      </w:r>
      <w:r>
        <w:rPr>
          <w:color w:val="231F20"/>
        </w:rPr>
        <w:t>have</w:t>
      </w:r>
      <w:r>
        <w:rPr>
          <w:color w:val="231F20"/>
          <w:spacing w:val="-12"/>
        </w:rPr>
        <w:t> </w:t>
      </w:r>
      <w:r>
        <w:rPr>
          <w:color w:val="231F20"/>
        </w:rPr>
        <w:t>used this skill in your work previously, briefly tell us which</w:t>
      </w:r>
      <w:r>
        <w:rPr>
          <w:color w:val="231F20"/>
          <w:spacing w:val="-9"/>
        </w:rPr>
        <w:t> </w:t>
      </w:r>
      <w:r>
        <w:rPr>
          <w:color w:val="231F20"/>
        </w:rPr>
        <w:t>of</w:t>
      </w:r>
      <w:r>
        <w:rPr>
          <w:color w:val="231F20"/>
          <w:spacing w:val="-8"/>
        </w:rPr>
        <w:t> </w:t>
      </w:r>
      <w:r>
        <w:rPr>
          <w:color w:val="231F20"/>
        </w:rPr>
        <w:t>these</w:t>
      </w:r>
      <w:r>
        <w:rPr>
          <w:color w:val="231F20"/>
          <w:spacing w:val="-8"/>
        </w:rPr>
        <w:t> </w:t>
      </w:r>
      <w:r>
        <w:rPr>
          <w:color w:val="231F20"/>
        </w:rPr>
        <w:t>sub-skills</w:t>
      </w:r>
      <w:r>
        <w:rPr>
          <w:color w:val="231F20"/>
          <w:spacing w:val="-8"/>
        </w:rPr>
        <w:t> </w:t>
      </w:r>
      <w:r>
        <w:rPr>
          <w:color w:val="231F20"/>
        </w:rPr>
        <w:t>you</w:t>
      </w:r>
      <w:r>
        <w:rPr>
          <w:color w:val="231F20"/>
          <w:spacing w:val="-9"/>
        </w:rPr>
        <w:t> </w:t>
      </w:r>
      <w:r>
        <w:rPr>
          <w:color w:val="231F20"/>
        </w:rPr>
        <w:t>have</w:t>
      </w:r>
      <w:r>
        <w:rPr>
          <w:color w:val="231F20"/>
          <w:spacing w:val="-8"/>
        </w:rPr>
        <w:t> </w:t>
      </w:r>
      <w:r>
        <w:rPr>
          <w:color w:val="231F20"/>
        </w:rPr>
        <w:t>also</w:t>
      </w:r>
      <w:r>
        <w:rPr>
          <w:color w:val="231F20"/>
          <w:spacing w:val="-8"/>
        </w:rPr>
        <w:t> </w:t>
      </w:r>
      <w:r>
        <w:rPr>
          <w:color w:val="231F20"/>
        </w:rPr>
        <w:t>used:</w:t>
      </w:r>
    </w:p>
    <w:p>
      <w:pPr>
        <w:pStyle w:val="BodyText"/>
        <w:spacing w:line="312" w:lineRule="auto" w:before="153"/>
        <w:ind w:left="1700" w:right="27" w:hanging="360"/>
      </w:pPr>
      <w:r>
        <w:rPr>
          <w:color w:val="231F20"/>
          <w:w w:val="240"/>
        </w:rPr>
        <w:t>{ </w:t>
      </w:r>
      <w:r>
        <w:rPr>
          <w:color w:val="231F20"/>
          <w:w w:val="115"/>
        </w:rPr>
        <w:t>Participatory problem definition and </w:t>
      </w:r>
      <w:r>
        <w:rPr>
          <w:color w:val="231F20"/>
        </w:rPr>
        <w:t>stakeholder identification (systems mapping)</w:t>
      </w:r>
    </w:p>
    <w:p>
      <w:pPr>
        <w:pStyle w:val="BodyText"/>
        <w:spacing w:before="152"/>
        <w:ind w:left="1340"/>
      </w:pPr>
      <w:r>
        <w:rPr>
          <w:color w:val="231F20"/>
          <w:w w:val="240"/>
        </w:rPr>
        <w:t>{ </w:t>
      </w:r>
      <w:r>
        <w:rPr>
          <w:color w:val="231F20"/>
          <w:w w:val="110"/>
        </w:rPr>
        <w:t>Causal loop modelling</w:t>
      </w:r>
    </w:p>
    <w:p>
      <w:pPr>
        <w:pStyle w:val="BodyText"/>
        <w:spacing w:before="220"/>
        <w:ind w:left="1340"/>
      </w:pPr>
      <w:r>
        <w:rPr>
          <w:color w:val="231F20"/>
          <w:w w:val="240"/>
        </w:rPr>
        <w:t>{ </w:t>
      </w:r>
      <w:r>
        <w:rPr>
          <w:color w:val="231F20"/>
          <w:w w:val="110"/>
        </w:rPr>
        <w:t>Dynamic modelling</w:t>
      </w:r>
    </w:p>
    <w:p>
      <w:pPr>
        <w:pStyle w:val="BodyText"/>
        <w:spacing w:before="220"/>
        <w:ind w:right="1100"/>
        <w:jc w:val="right"/>
      </w:pPr>
      <w:r>
        <w:rPr>
          <w:color w:val="231F20"/>
          <w:w w:val="170"/>
        </w:rPr>
        <w:t>{ </w:t>
      </w:r>
      <w:r>
        <w:rPr>
          <w:color w:val="231F20"/>
          <w:w w:val="110"/>
        </w:rPr>
        <w:t>Scenario planning and modelling</w:t>
      </w:r>
    </w:p>
    <w:p>
      <w:pPr>
        <w:pStyle w:val="BodyText"/>
        <w:spacing w:before="220"/>
        <w:ind w:right="1005"/>
        <w:jc w:val="right"/>
      </w:pPr>
      <w:r>
        <w:rPr>
          <w:color w:val="231F20"/>
          <w:w w:val="110"/>
        </w:rPr>
        <w:t>{ Strategy development and testing</w:t>
      </w:r>
    </w:p>
    <w:p>
      <w:pPr>
        <w:pStyle w:val="BodyText"/>
        <w:tabs>
          <w:tab w:pos="1042" w:val="left" w:leader="none"/>
        </w:tabs>
        <w:spacing w:before="136"/>
        <w:ind w:left="431"/>
      </w:pPr>
      <w:r>
        <w:rPr/>
        <w:br w:type="column"/>
      </w:r>
      <w:r>
        <w:rPr>
          <w:color w:val="231F20"/>
          <w:w w:val="85"/>
        </w:rPr>
        <w:t>Q11.1</w:t>
        <w:tab/>
      </w:r>
      <w:r>
        <w:rPr>
          <w:color w:val="231F20"/>
        </w:rPr>
        <w:t>How you want to</w:t>
      </w:r>
      <w:r>
        <w:rPr>
          <w:color w:val="231F20"/>
          <w:spacing w:val="-24"/>
        </w:rPr>
        <w:t> </w:t>
      </w:r>
      <w:r>
        <w:rPr>
          <w:color w:val="231F20"/>
        </w:rPr>
        <w:t>learn</w:t>
      </w:r>
    </w:p>
    <w:p>
      <w:pPr>
        <w:pStyle w:val="BodyText"/>
        <w:spacing w:line="312" w:lineRule="auto" w:before="220"/>
        <w:ind w:left="431" w:right="893"/>
      </w:pPr>
      <w:r>
        <w:rPr>
          <w:color w:val="231F20"/>
          <w:w w:val="105"/>
        </w:rPr>
        <w:t>For</w:t>
      </w:r>
      <w:r>
        <w:rPr>
          <w:color w:val="231F20"/>
          <w:spacing w:val="-27"/>
          <w:w w:val="105"/>
        </w:rPr>
        <w:t> </w:t>
      </w:r>
      <w:r>
        <w:rPr>
          <w:color w:val="231F20"/>
          <w:w w:val="105"/>
        </w:rPr>
        <w:t>those</w:t>
      </w:r>
      <w:r>
        <w:rPr>
          <w:color w:val="231F20"/>
          <w:spacing w:val="-27"/>
          <w:w w:val="105"/>
        </w:rPr>
        <w:t> </w:t>
      </w:r>
      <w:r>
        <w:rPr>
          <w:color w:val="231F20"/>
          <w:w w:val="105"/>
        </w:rPr>
        <w:t>innovation</w:t>
      </w:r>
      <w:r>
        <w:rPr>
          <w:color w:val="231F20"/>
          <w:spacing w:val="-26"/>
          <w:w w:val="105"/>
        </w:rPr>
        <w:t> </w:t>
      </w:r>
      <w:r>
        <w:rPr>
          <w:color w:val="231F20"/>
          <w:w w:val="105"/>
        </w:rPr>
        <w:t>skills</w:t>
      </w:r>
      <w:r>
        <w:rPr>
          <w:color w:val="231F20"/>
          <w:spacing w:val="-27"/>
          <w:w w:val="105"/>
        </w:rPr>
        <w:t> </w:t>
      </w:r>
      <w:r>
        <w:rPr>
          <w:color w:val="231F20"/>
          <w:w w:val="105"/>
        </w:rPr>
        <w:t>you</w:t>
      </w:r>
      <w:r>
        <w:rPr>
          <w:color w:val="231F20"/>
          <w:spacing w:val="-26"/>
          <w:w w:val="105"/>
        </w:rPr>
        <w:t> </w:t>
      </w:r>
      <w:r>
        <w:rPr>
          <w:color w:val="231F20"/>
          <w:w w:val="105"/>
        </w:rPr>
        <w:t>indicated</w:t>
      </w:r>
      <w:r>
        <w:rPr>
          <w:color w:val="231F20"/>
          <w:spacing w:val="-27"/>
          <w:w w:val="105"/>
        </w:rPr>
        <w:t> </w:t>
      </w:r>
      <w:r>
        <w:rPr>
          <w:color w:val="231F20"/>
          <w:w w:val="105"/>
        </w:rPr>
        <w:t>the</w:t>
      </w:r>
      <w:r>
        <w:rPr>
          <w:color w:val="231F20"/>
          <w:spacing w:val="-26"/>
          <w:w w:val="105"/>
        </w:rPr>
        <w:t> </w:t>
      </w:r>
      <w:r>
        <w:rPr>
          <w:color w:val="231F20"/>
          <w:w w:val="105"/>
        </w:rPr>
        <w:t>desire</w:t>
      </w:r>
      <w:r>
        <w:rPr>
          <w:color w:val="231F20"/>
          <w:spacing w:val="-27"/>
          <w:w w:val="105"/>
        </w:rPr>
        <w:t> </w:t>
      </w:r>
      <w:r>
        <w:rPr>
          <w:color w:val="231F20"/>
          <w:w w:val="105"/>
        </w:rPr>
        <w:t>to learn</w:t>
      </w:r>
      <w:r>
        <w:rPr>
          <w:color w:val="231F20"/>
          <w:spacing w:val="-20"/>
          <w:w w:val="105"/>
        </w:rPr>
        <w:t> </w:t>
      </w:r>
      <w:r>
        <w:rPr>
          <w:color w:val="231F20"/>
          <w:w w:val="105"/>
        </w:rPr>
        <w:t>more</w:t>
      </w:r>
      <w:r>
        <w:rPr>
          <w:color w:val="231F20"/>
          <w:spacing w:val="-19"/>
          <w:w w:val="105"/>
        </w:rPr>
        <w:t> </w:t>
      </w:r>
      <w:r>
        <w:rPr>
          <w:color w:val="231F20"/>
          <w:w w:val="105"/>
        </w:rPr>
        <w:t>about,</w:t>
      </w:r>
      <w:r>
        <w:rPr>
          <w:color w:val="231F20"/>
          <w:spacing w:val="-19"/>
          <w:w w:val="105"/>
        </w:rPr>
        <w:t> </w:t>
      </w:r>
      <w:r>
        <w:rPr>
          <w:color w:val="231F20"/>
          <w:w w:val="105"/>
        </w:rPr>
        <w:t>please</w:t>
      </w:r>
      <w:r>
        <w:rPr>
          <w:color w:val="231F20"/>
          <w:spacing w:val="-19"/>
          <w:w w:val="105"/>
        </w:rPr>
        <w:t> </w:t>
      </w:r>
      <w:r>
        <w:rPr>
          <w:color w:val="231F20"/>
          <w:w w:val="105"/>
        </w:rPr>
        <w:t>tell</w:t>
      </w:r>
      <w:r>
        <w:rPr>
          <w:color w:val="231F20"/>
          <w:spacing w:val="-20"/>
          <w:w w:val="105"/>
        </w:rPr>
        <w:t> </w:t>
      </w:r>
      <w:r>
        <w:rPr>
          <w:color w:val="231F20"/>
          <w:w w:val="105"/>
        </w:rPr>
        <w:t>us</w:t>
      </w:r>
      <w:r>
        <w:rPr>
          <w:color w:val="231F20"/>
          <w:spacing w:val="-19"/>
          <w:w w:val="105"/>
        </w:rPr>
        <w:t> </w:t>
      </w:r>
      <w:r>
        <w:rPr>
          <w:color w:val="231F20"/>
          <w:w w:val="105"/>
        </w:rPr>
        <w:t>where</w:t>
      </w:r>
      <w:r>
        <w:rPr>
          <w:color w:val="231F20"/>
          <w:spacing w:val="-19"/>
          <w:w w:val="105"/>
        </w:rPr>
        <w:t> </w:t>
      </w:r>
      <w:r>
        <w:rPr>
          <w:color w:val="231F20"/>
          <w:w w:val="105"/>
        </w:rPr>
        <w:t>you</w:t>
      </w:r>
      <w:r>
        <w:rPr>
          <w:color w:val="231F20"/>
          <w:spacing w:val="-19"/>
          <w:w w:val="105"/>
        </w:rPr>
        <w:t> </w:t>
      </w:r>
      <w:r>
        <w:rPr>
          <w:color w:val="231F20"/>
          <w:w w:val="105"/>
        </w:rPr>
        <w:t>prefer</w:t>
      </w:r>
      <w:r>
        <w:rPr>
          <w:color w:val="231F20"/>
          <w:spacing w:val="-20"/>
          <w:w w:val="105"/>
        </w:rPr>
        <w:t> </w:t>
      </w:r>
      <w:r>
        <w:rPr>
          <w:color w:val="231F20"/>
          <w:w w:val="105"/>
        </w:rPr>
        <w:t>to learn</w:t>
      </w:r>
      <w:r>
        <w:rPr>
          <w:color w:val="231F20"/>
          <w:spacing w:val="-17"/>
          <w:w w:val="105"/>
        </w:rPr>
        <w:t> </w:t>
      </w:r>
      <w:r>
        <w:rPr>
          <w:color w:val="231F20"/>
          <w:w w:val="105"/>
        </w:rPr>
        <w:t>and</w:t>
      </w:r>
      <w:r>
        <w:rPr>
          <w:color w:val="231F20"/>
          <w:spacing w:val="-16"/>
          <w:w w:val="105"/>
        </w:rPr>
        <w:t> </w:t>
      </w:r>
      <w:r>
        <w:rPr>
          <w:color w:val="231F20"/>
          <w:w w:val="105"/>
        </w:rPr>
        <w:t>obtain</w:t>
      </w:r>
      <w:r>
        <w:rPr>
          <w:color w:val="231F20"/>
          <w:spacing w:val="-17"/>
          <w:w w:val="105"/>
        </w:rPr>
        <w:t> </w:t>
      </w:r>
      <w:r>
        <w:rPr>
          <w:color w:val="231F20"/>
          <w:w w:val="105"/>
        </w:rPr>
        <w:t>training</w:t>
      </w:r>
      <w:r>
        <w:rPr>
          <w:color w:val="231F20"/>
          <w:spacing w:val="-16"/>
          <w:w w:val="105"/>
        </w:rPr>
        <w:t> </w:t>
      </w:r>
      <w:r>
        <w:rPr>
          <w:color w:val="231F20"/>
          <w:w w:val="105"/>
        </w:rPr>
        <w:t>(check</w:t>
      </w:r>
      <w:r>
        <w:rPr>
          <w:color w:val="231F20"/>
          <w:spacing w:val="-16"/>
          <w:w w:val="105"/>
        </w:rPr>
        <w:t> </w:t>
      </w:r>
      <w:r>
        <w:rPr>
          <w:color w:val="231F20"/>
          <w:w w:val="105"/>
        </w:rPr>
        <w:t>all</w:t>
      </w:r>
      <w:r>
        <w:rPr>
          <w:color w:val="231F20"/>
          <w:spacing w:val="-17"/>
          <w:w w:val="105"/>
        </w:rPr>
        <w:t> </w:t>
      </w:r>
      <w:r>
        <w:rPr>
          <w:color w:val="231F20"/>
          <w:w w:val="105"/>
        </w:rPr>
        <w:t>that</w:t>
      </w:r>
      <w:r>
        <w:rPr>
          <w:color w:val="231F20"/>
          <w:spacing w:val="-16"/>
          <w:w w:val="105"/>
        </w:rPr>
        <w:t> </w:t>
      </w:r>
      <w:r>
        <w:rPr>
          <w:color w:val="231F20"/>
          <w:w w:val="105"/>
        </w:rPr>
        <w:t>apply):</w:t>
      </w:r>
    </w:p>
    <w:p>
      <w:pPr>
        <w:pStyle w:val="BodyText"/>
        <w:spacing w:before="153"/>
        <w:ind w:left="922"/>
      </w:pPr>
      <w:r>
        <w:rPr>
          <w:color w:val="231F20"/>
          <w:w w:val="240"/>
        </w:rPr>
        <w:t>{ </w:t>
      </w:r>
      <w:r>
        <w:rPr>
          <w:color w:val="231F20"/>
          <w:w w:val="115"/>
        </w:rPr>
        <w:t>At home</w:t>
      </w:r>
    </w:p>
    <w:p>
      <w:pPr>
        <w:pStyle w:val="BodyText"/>
        <w:spacing w:before="220"/>
        <w:ind w:left="922"/>
      </w:pPr>
      <w:r>
        <w:rPr>
          <w:color w:val="231F20"/>
          <w:w w:val="240"/>
        </w:rPr>
        <w:t>{ </w:t>
      </w:r>
      <w:r>
        <w:rPr>
          <w:color w:val="231F20"/>
          <w:w w:val="115"/>
        </w:rPr>
        <w:t>At work</w:t>
      </w:r>
    </w:p>
    <w:p>
      <w:pPr>
        <w:pStyle w:val="BodyText"/>
        <w:spacing w:before="220"/>
        <w:ind w:left="922"/>
      </w:pPr>
      <w:r>
        <w:rPr>
          <w:color w:val="231F20"/>
          <w:w w:val="240"/>
        </w:rPr>
        <w:t>{ </w:t>
      </w:r>
      <w:r>
        <w:rPr>
          <w:color w:val="231F20"/>
          <w:w w:val="115"/>
        </w:rPr>
        <w:t>On my commute</w:t>
      </w:r>
    </w:p>
    <w:p>
      <w:pPr>
        <w:pStyle w:val="BodyText"/>
        <w:spacing w:before="220"/>
        <w:ind w:left="922"/>
      </w:pPr>
      <w:r>
        <w:rPr>
          <w:color w:val="231F20"/>
          <w:w w:val="266"/>
        </w:rPr>
        <w:t>{</w:t>
      </w:r>
      <w:r>
        <w:rPr>
          <w:color w:val="231F20"/>
        </w:rPr>
        <w:t>  </w:t>
      </w:r>
      <w:r>
        <w:rPr>
          <w:color w:val="231F20"/>
          <w:spacing w:val="15"/>
        </w:rPr>
        <w:t> </w:t>
      </w:r>
      <w:r>
        <w:rPr>
          <w:color w:val="231F20"/>
          <w:spacing w:val="-1"/>
          <w:w w:val="89"/>
        </w:rPr>
        <w:t>A</w:t>
      </w:r>
      <w:r>
        <w:rPr>
          <w:color w:val="231F20"/>
          <w:w w:val="126"/>
        </w:rPr>
        <w:t>t</w:t>
      </w:r>
      <w:r>
        <w:rPr>
          <w:color w:val="231F20"/>
          <w:spacing w:val="-6"/>
        </w:rPr>
        <w:t> </w:t>
      </w:r>
      <w:r>
        <w:rPr>
          <w:color w:val="231F20"/>
          <w:w w:val="90"/>
        </w:rPr>
        <w:t>a</w:t>
      </w:r>
      <w:r>
        <w:rPr>
          <w:color w:val="231F20"/>
          <w:spacing w:val="-6"/>
        </w:rPr>
        <w:t> </w:t>
      </w:r>
      <w:r>
        <w:rPr>
          <w:color w:val="231F20"/>
          <w:w w:val="126"/>
        </w:rPr>
        <w:t>t</w:t>
      </w:r>
      <w:r>
        <w:rPr>
          <w:color w:val="231F20"/>
          <w:w w:val="100"/>
        </w:rPr>
        <w:t>r</w:t>
      </w:r>
      <w:r>
        <w:rPr>
          <w:color w:val="231F20"/>
          <w:spacing w:val="2"/>
          <w:w w:val="100"/>
        </w:rPr>
        <w:t>a</w:t>
      </w:r>
      <w:r>
        <w:rPr>
          <w:color w:val="231F20"/>
          <w:spacing w:val="1"/>
          <w:w w:val="104"/>
        </w:rPr>
        <w:t>i</w:t>
      </w:r>
      <w:r>
        <w:rPr>
          <w:color w:val="231F20"/>
          <w:spacing w:val="1"/>
          <w:w w:val="99"/>
        </w:rPr>
        <w:t>n</w:t>
      </w:r>
      <w:r>
        <w:rPr>
          <w:color w:val="231F20"/>
          <w:spacing w:val="1"/>
          <w:w w:val="104"/>
        </w:rPr>
        <w:t>i</w:t>
      </w:r>
      <w:r>
        <w:rPr>
          <w:color w:val="231F20"/>
          <w:spacing w:val="1"/>
          <w:w w:val="99"/>
        </w:rPr>
        <w:t>n</w:t>
      </w:r>
      <w:r>
        <w:rPr>
          <w:color w:val="231F20"/>
          <w:spacing w:val="8"/>
          <w:w w:val="88"/>
        </w:rPr>
        <w:t>g</w:t>
      </w:r>
      <w:r>
        <w:rPr>
          <w:color w:val="231F20"/>
          <w:spacing w:val="-16"/>
          <w:w w:val="191"/>
        </w:rPr>
        <w:t>/</w:t>
      </w:r>
      <w:r>
        <w:rPr>
          <w:color w:val="231F20"/>
          <w:spacing w:val="2"/>
          <w:w w:val="98"/>
        </w:rPr>
        <w:t>e</w:t>
      </w:r>
      <w:r>
        <w:rPr>
          <w:color w:val="231F20"/>
          <w:spacing w:val="1"/>
          <w:w w:val="103"/>
        </w:rPr>
        <w:t>d</w:t>
      </w:r>
      <w:r>
        <w:rPr>
          <w:color w:val="231F20"/>
          <w:spacing w:val="2"/>
          <w:w w:val="99"/>
        </w:rPr>
        <w:t>u</w:t>
      </w:r>
      <w:r>
        <w:rPr>
          <w:color w:val="231F20"/>
          <w:spacing w:val="2"/>
          <w:w w:val="105"/>
        </w:rPr>
        <w:t>c</w:t>
      </w:r>
      <w:r>
        <w:rPr>
          <w:color w:val="231F20"/>
          <w:spacing w:val="1"/>
          <w:w w:val="90"/>
        </w:rPr>
        <w:t>a</w:t>
      </w:r>
      <w:r>
        <w:rPr>
          <w:color w:val="231F20"/>
          <w:w w:val="126"/>
        </w:rPr>
        <w:t>t</w:t>
      </w:r>
      <w:r>
        <w:rPr>
          <w:color w:val="231F20"/>
          <w:spacing w:val="1"/>
          <w:w w:val="104"/>
        </w:rPr>
        <w:t>i</w:t>
      </w:r>
      <w:r>
        <w:rPr>
          <w:color w:val="231F20"/>
          <w:spacing w:val="1"/>
          <w:w w:val="103"/>
        </w:rPr>
        <w:t>o</w:t>
      </w:r>
      <w:r>
        <w:rPr>
          <w:color w:val="231F20"/>
          <w:w w:val="99"/>
        </w:rPr>
        <w:t>n</w:t>
      </w:r>
      <w:r>
        <w:rPr>
          <w:color w:val="231F20"/>
          <w:spacing w:val="-6"/>
        </w:rPr>
        <w:t> </w:t>
      </w:r>
      <w:r>
        <w:rPr>
          <w:color w:val="231F20"/>
          <w:spacing w:val="1"/>
          <w:w w:val="87"/>
        </w:rPr>
        <w:t>s</w:t>
      </w:r>
      <w:r>
        <w:rPr>
          <w:color w:val="231F20"/>
          <w:spacing w:val="2"/>
          <w:w w:val="104"/>
        </w:rPr>
        <w:t>i</w:t>
      </w:r>
      <w:r>
        <w:rPr>
          <w:color w:val="231F20"/>
          <w:spacing w:val="-3"/>
          <w:w w:val="126"/>
        </w:rPr>
        <w:t>t</w:t>
      </w:r>
      <w:r>
        <w:rPr>
          <w:color w:val="231F20"/>
          <w:w w:val="98"/>
        </w:rPr>
        <w:t>e</w:t>
      </w:r>
    </w:p>
    <w:p>
      <w:pPr>
        <w:pStyle w:val="BodyText"/>
        <w:spacing w:before="2"/>
        <w:rPr>
          <w:sz w:val="32"/>
        </w:rPr>
      </w:pPr>
    </w:p>
    <w:p>
      <w:pPr>
        <w:pStyle w:val="BodyText"/>
        <w:spacing w:line="312" w:lineRule="auto" w:before="1"/>
        <w:ind w:left="1055" w:right="893" w:hanging="624"/>
      </w:pPr>
      <w:r>
        <w:rPr>
          <w:color w:val="231F20"/>
        </w:rPr>
        <w:t>Q11.2 For those innovation skills you indicated the desire to learn more about, please tell us more about how you prefer to learn and obtain training (check all that apply):</w:t>
      </w:r>
    </w:p>
    <w:p>
      <w:pPr>
        <w:pStyle w:val="BodyText"/>
        <w:spacing w:line="312" w:lineRule="auto" w:before="154"/>
        <w:ind w:left="1282" w:right="1783" w:hanging="360"/>
      </w:pPr>
      <w:r>
        <w:rPr>
          <w:color w:val="231F20"/>
          <w:w w:val="180"/>
        </w:rPr>
        <w:t>{</w:t>
      </w:r>
      <w:r>
        <w:rPr>
          <w:color w:val="231F20"/>
          <w:spacing w:val="-40"/>
          <w:w w:val="180"/>
        </w:rPr>
        <w:t> </w:t>
      </w:r>
      <w:r>
        <w:rPr>
          <w:color w:val="231F20"/>
          <w:w w:val="110"/>
        </w:rPr>
        <w:t>Face</w:t>
      </w:r>
      <w:r>
        <w:rPr>
          <w:color w:val="231F20"/>
          <w:spacing w:val="-44"/>
          <w:w w:val="110"/>
        </w:rPr>
        <w:t> </w:t>
      </w:r>
      <w:r>
        <w:rPr>
          <w:color w:val="231F20"/>
          <w:w w:val="110"/>
        </w:rPr>
        <w:t>to</w:t>
      </w:r>
      <w:r>
        <w:rPr>
          <w:color w:val="231F20"/>
          <w:spacing w:val="-45"/>
          <w:w w:val="110"/>
        </w:rPr>
        <w:t> </w:t>
      </w:r>
      <w:r>
        <w:rPr>
          <w:color w:val="231F20"/>
          <w:w w:val="110"/>
        </w:rPr>
        <w:t>face</w:t>
      </w:r>
      <w:r>
        <w:rPr>
          <w:color w:val="231F20"/>
          <w:spacing w:val="-44"/>
          <w:w w:val="110"/>
        </w:rPr>
        <w:t> </w:t>
      </w:r>
      <w:r>
        <w:rPr>
          <w:color w:val="231F20"/>
          <w:w w:val="110"/>
        </w:rPr>
        <w:t>(e.g.</w:t>
      </w:r>
      <w:r>
        <w:rPr>
          <w:color w:val="231F20"/>
          <w:spacing w:val="-45"/>
          <w:w w:val="110"/>
        </w:rPr>
        <w:t> </w:t>
      </w:r>
      <w:r>
        <w:rPr>
          <w:color w:val="231F20"/>
          <w:w w:val="110"/>
        </w:rPr>
        <w:t>classroom-based education)</w:t>
      </w:r>
    </w:p>
    <w:p>
      <w:pPr>
        <w:pStyle w:val="BodyText"/>
        <w:spacing w:before="152"/>
        <w:ind w:left="922"/>
      </w:pPr>
      <w:r>
        <w:rPr>
          <w:color w:val="231F20"/>
          <w:w w:val="240"/>
        </w:rPr>
        <w:t>{ </w:t>
      </w:r>
      <w:r>
        <w:rPr>
          <w:color w:val="231F20"/>
          <w:w w:val="105"/>
        </w:rPr>
        <w:t>Online (e.g. online course)</w:t>
      </w:r>
    </w:p>
    <w:p>
      <w:pPr>
        <w:pStyle w:val="BodyText"/>
        <w:spacing w:before="220"/>
        <w:ind w:left="922"/>
      </w:pPr>
      <w:r>
        <w:rPr>
          <w:color w:val="231F20"/>
          <w:w w:val="266"/>
        </w:rPr>
        <w:t>{</w:t>
      </w:r>
      <w:r>
        <w:rPr>
          <w:color w:val="231F20"/>
        </w:rPr>
        <w:t>  </w:t>
      </w:r>
      <w:r>
        <w:rPr>
          <w:color w:val="231F20"/>
          <w:spacing w:val="15"/>
        </w:rPr>
        <w:t> </w:t>
      </w:r>
      <w:r>
        <w:rPr>
          <w:color w:val="231F20"/>
          <w:spacing w:val="2"/>
          <w:w w:val="77"/>
        </w:rPr>
        <w:t>S</w:t>
      </w:r>
      <w:r>
        <w:rPr>
          <w:color w:val="231F20"/>
          <w:spacing w:val="1"/>
          <w:w w:val="98"/>
        </w:rPr>
        <w:t>e</w:t>
      </w:r>
      <w:r>
        <w:rPr>
          <w:color w:val="231F20"/>
          <w:spacing w:val="2"/>
          <w:w w:val="104"/>
        </w:rPr>
        <w:t>l</w:t>
      </w:r>
      <w:r>
        <w:rPr>
          <w:color w:val="231F20"/>
          <w:spacing w:val="-10"/>
          <w:w w:val="116"/>
        </w:rPr>
        <w:t>f</w:t>
      </w:r>
      <w:r>
        <w:rPr>
          <w:color w:val="231F20"/>
          <w:spacing w:val="-1"/>
          <w:w w:val="144"/>
        </w:rPr>
        <w:t>-</w:t>
      </w:r>
      <w:r>
        <w:rPr>
          <w:color w:val="231F20"/>
          <w:spacing w:val="1"/>
          <w:w w:val="103"/>
        </w:rPr>
        <w:t>p</w:t>
      </w:r>
      <w:r>
        <w:rPr>
          <w:color w:val="231F20"/>
          <w:spacing w:val="2"/>
          <w:w w:val="90"/>
        </w:rPr>
        <w:t>a</w:t>
      </w:r>
      <w:r>
        <w:rPr>
          <w:color w:val="231F20"/>
          <w:w w:val="105"/>
        </w:rPr>
        <w:t>c</w:t>
      </w:r>
      <w:r>
        <w:rPr>
          <w:color w:val="231F20"/>
          <w:spacing w:val="2"/>
          <w:w w:val="98"/>
        </w:rPr>
        <w:t>e</w:t>
      </w:r>
      <w:r>
        <w:rPr>
          <w:color w:val="231F20"/>
          <w:w w:val="103"/>
        </w:rPr>
        <w:t>d</w:t>
      </w:r>
      <w:r>
        <w:rPr>
          <w:color w:val="231F20"/>
          <w:spacing w:val="-6"/>
        </w:rPr>
        <w:t> </w:t>
      </w:r>
      <w:r>
        <w:rPr>
          <w:color w:val="231F20"/>
          <w:spacing w:val="-2"/>
          <w:w w:val="77"/>
        </w:rPr>
        <w:t>(</w:t>
      </w:r>
      <w:r>
        <w:rPr>
          <w:color w:val="231F20"/>
          <w:spacing w:val="-1"/>
          <w:w w:val="98"/>
        </w:rPr>
        <w:t>e</w:t>
      </w:r>
      <w:r>
        <w:rPr>
          <w:color w:val="231F20"/>
          <w:spacing w:val="3"/>
          <w:w w:val="87"/>
        </w:rPr>
        <w:t>.</w:t>
      </w:r>
      <w:r>
        <w:rPr>
          <w:color w:val="231F20"/>
          <w:spacing w:val="1"/>
          <w:w w:val="88"/>
        </w:rPr>
        <w:t>g</w:t>
      </w:r>
      <w:r>
        <w:rPr>
          <w:color w:val="231F20"/>
          <w:w w:val="87"/>
        </w:rPr>
        <w:t>.</w:t>
      </w:r>
      <w:r>
        <w:rPr>
          <w:color w:val="231F20"/>
          <w:spacing w:val="-6"/>
        </w:rPr>
        <w:t> </w:t>
      </w:r>
      <w:r>
        <w:rPr>
          <w:color w:val="231F20"/>
          <w:spacing w:val="1"/>
          <w:w w:val="88"/>
        </w:rPr>
        <w:t>g</w:t>
      </w:r>
      <w:r>
        <w:rPr>
          <w:color w:val="231F20"/>
          <w:spacing w:val="1"/>
          <w:w w:val="104"/>
        </w:rPr>
        <w:t>i</w:t>
      </w:r>
      <w:r>
        <w:rPr>
          <w:color w:val="231F20"/>
          <w:spacing w:val="-1"/>
          <w:w w:val="90"/>
        </w:rPr>
        <w:t>v</w:t>
      </w:r>
      <w:r>
        <w:rPr>
          <w:color w:val="231F20"/>
          <w:w w:val="98"/>
        </w:rPr>
        <w:t>e</w:t>
      </w:r>
      <w:r>
        <w:rPr>
          <w:color w:val="231F20"/>
          <w:spacing w:val="-6"/>
        </w:rPr>
        <w:t> </w:t>
      </w:r>
      <w:r>
        <w:rPr>
          <w:color w:val="231F20"/>
          <w:spacing w:val="1"/>
          <w:w w:val="99"/>
        </w:rPr>
        <w:t>m</w:t>
      </w:r>
      <w:r>
        <w:rPr>
          <w:color w:val="231F20"/>
          <w:w w:val="98"/>
        </w:rPr>
        <w:t>e</w:t>
      </w:r>
      <w:r>
        <w:rPr>
          <w:color w:val="231F20"/>
          <w:spacing w:val="-6"/>
        </w:rPr>
        <w:t> </w:t>
      </w:r>
      <w:r>
        <w:rPr>
          <w:color w:val="231F20"/>
          <w:w w:val="90"/>
        </w:rPr>
        <w:t>a</w:t>
      </w:r>
      <w:r>
        <w:rPr>
          <w:color w:val="231F20"/>
          <w:spacing w:val="-6"/>
        </w:rPr>
        <w:t> </w:t>
      </w:r>
      <w:r>
        <w:rPr>
          <w:color w:val="231F20"/>
          <w:spacing w:val="-1"/>
          <w:w w:val="117"/>
        </w:rPr>
        <w:t>r</w:t>
      </w:r>
      <w:r>
        <w:rPr>
          <w:color w:val="231F20"/>
          <w:spacing w:val="1"/>
          <w:w w:val="98"/>
        </w:rPr>
        <w:t>e</w:t>
      </w:r>
      <w:r>
        <w:rPr>
          <w:color w:val="231F20"/>
          <w:spacing w:val="2"/>
          <w:w w:val="90"/>
        </w:rPr>
        <w:t>a</w:t>
      </w:r>
      <w:r>
        <w:rPr>
          <w:color w:val="231F20"/>
          <w:spacing w:val="1"/>
          <w:w w:val="103"/>
        </w:rPr>
        <w:t>d</w:t>
      </w:r>
      <w:r>
        <w:rPr>
          <w:color w:val="231F20"/>
          <w:spacing w:val="1"/>
          <w:w w:val="104"/>
        </w:rPr>
        <w:t>i</w:t>
      </w:r>
      <w:r>
        <w:rPr>
          <w:color w:val="231F20"/>
          <w:spacing w:val="1"/>
          <w:w w:val="99"/>
        </w:rPr>
        <w:t>n</w:t>
      </w:r>
      <w:r>
        <w:rPr>
          <w:color w:val="231F20"/>
          <w:w w:val="88"/>
        </w:rPr>
        <w:t>g</w:t>
      </w:r>
      <w:r>
        <w:rPr>
          <w:color w:val="231F20"/>
          <w:spacing w:val="-6"/>
        </w:rPr>
        <w:t> </w:t>
      </w:r>
      <w:r>
        <w:rPr>
          <w:color w:val="231F20"/>
          <w:spacing w:val="1"/>
          <w:w w:val="104"/>
        </w:rPr>
        <w:t>l</w:t>
      </w:r>
      <w:r>
        <w:rPr>
          <w:color w:val="231F20"/>
          <w:w w:val="104"/>
        </w:rPr>
        <w:t>i</w:t>
      </w:r>
      <w:r>
        <w:rPr>
          <w:color w:val="231F20"/>
          <w:spacing w:val="3"/>
          <w:w w:val="87"/>
        </w:rPr>
        <w:t>s</w:t>
      </w:r>
      <w:r>
        <w:rPr>
          <w:color w:val="231F20"/>
          <w:spacing w:val="5"/>
          <w:w w:val="126"/>
        </w:rPr>
        <w:t>t</w:t>
      </w:r>
      <w:r>
        <w:rPr>
          <w:color w:val="231F20"/>
          <w:spacing w:val="-3"/>
          <w:w w:val="191"/>
        </w:rPr>
        <w:t>/</w:t>
      </w:r>
      <w:r>
        <w:rPr>
          <w:color w:val="231F20"/>
          <w:spacing w:val="-3"/>
          <w:w w:val="126"/>
        </w:rPr>
        <w:t>t</w:t>
      </w:r>
      <w:r>
        <w:rPr>
          <w:color w:val="231F20"/>
          <w:spacing w:val="1"/>
          <w:w w:val="103"/>
        </w:rPr>
        <w:t>oo</w:t>
      </w:r>
      <w:r>
        <w:rPr>
          <w:color w:val="231F20"/>
          <w:spacing w:val="1"/>
          <w:w w:val="104"/>
        </w:rPr>
        <w:t>l</w:t>
      </w:r>
      <w:r>
        <w:rPr>
          <w:color w:val="231F20"/>
          <w:spacing w:val="2"/>
          <w:w w:val="96"/>
        </w:rPr>
        <w:t>k</w:t>
      </w:r>
      <w:r>
        <w:rPr>
          <w:color w:val="231F20"/>
          <w:spacing w:val="2"/>
          <w:w w:val="104"/>
        </w:rPr>
        <w:t>i</w:t>
      </w:r>
      <w:r>
        <w:rPr>
          <w:color w:val="231F20"/>
          <w:spacing w:val="4"/>
          <w:w w:val="126"/>
        </w:rPr>
        <w:t>t</w:t>
      </w:r>
      <w:r>
        <w:rPr>
          <w:color w:val="231F20"/>
          <w:w w:val="77"/>
        </w:rPr>
        <w:t>)</w:t>
      </w:r>
    </w:p>
    <w:p>
      <w:pPr>
        <w:pStyle w:val="BodyText"/>
        <w:spacing w:before="2"/>
        <w:rPr>
          <w:sz w:val="32"/>
        </w:rPr>
      </w:pPr>
    </w:p>
    <w:p>
      <w:pPr>
        <w:pStyle w:val="Heading6"/>
        <w:ind w:left="431"/>
      </w:pPr>
      <w:r>
        <w:rPr>
          <w:color w:val="231F20"/>
        </w:rPr>
        <w:t>Learning Preferences</w:t>
      </w:r>
    </w:p>
    <w:p>
      <w:pPr>
        <w:pStyle w:val="BodyText"/>
        <w:spacing w:line="312" w:lineRule="auto" w:before="220"/>
        <w:ind w:left="1055" w:right="893" w:hanging="624"/>
      </w:pPr>
      <w:r>
        <w:rPr>
          <w:color w:val="231F20"/>
        </w:rPr>
        <w:t>Q11.3 What face to face formats would you prefer (choose one)?</w:t>
      </w:r>
    </w:p>
    <w:p>
      <w:pPr>
        <w:pStyle w:val="BodyText"/>
        <w:spacing w:before="152"/>
        <w:ind w:left="922"/>
      </w:pPr>
      <w:r>
        <w:rPr>
          <w:color w:val="231F20"/>
          <w:w w:val="240"/>
        </w:rPr>
        <w:t>{ </w:t>
      </w:r>
      <w:r>
        <w:rPr>
          <w:color w:val="231F20"/>
          <w:w w:val="110"/>
        </w:rPr>
        <w:t>One-day intensive workshop</w:t>
      </w:r>
    </w:p>
    <w:p>
      <w:pPr>
        <w:pStyle w:val="BodyText"/>
        <w:spacing w:before="220"/>
        <w:ind w:left="922"/>
      </w:pPr>
      <w:r>
        <w:rPr>
          <w:color w:val="231F20"/>
          <w:w w:val="240"/>
        </w:rPr>
        <w:t>{ </w:t>
      </w:r>
      <w:r>
        <w:rPr>
          <w:color w:val="231F20"/>
          <w:w w:val="115"/>
        </w:rPr>
        <w:t>Multiple-days in a row</w:t>
      </w:r>
    </w:p>
    <w:p>
      <w:pPr>
        <w:pStyle w:val="BodyText"/>
        <w:spacing w:line="312" w:lineRule="auto" w:before="220"/>
        <w:ind w:left="1282" w:right="1167" w:hanging="360"/>
      </w:pPr>
      <w:r>
        <w:rPr>
          <w:color w:val="231F20"/>
          <w:w w:val="240"/>
        </w:rPr>
        <w:t>{</w:t>
      </w:r>
      <w:r>
        <w:rPr>
          <w:color w:val="231F20"/>
          <w:spacing w:val="-69"/>
          <w:w w:val="240"/>
        </w:rPr>
        <w:t> </w:t>
      </w:r>
      <w:r>
        <w:rPr>
          <w:color w:val="231F20"/>
          <w:w w:val="110"/>
        </w:rPr>
        <w:t>Multiple-days</w:t>
      </w:r>
      <w:r>
        <w:rPr>
          <w:color w:val="231F20"/>
          <w:spacing w:val="-44"/>
          <w:w w:val="110"/>
        </w:rPr>
        <w:t> </w:t>
      </w:r>
      <w:r>
        <w:rPr>
          <w:color w:val="231F20"/>
          <w:w w:val="110"/>
        </w:rPr>
        <w:t>spread</w:t>
      </w:r>
      <w:r>
        <w:rPr>
          <w:color w:val="231F20"/>
          <w:spacing w:val="-43"/>
          <w:w w:val="110"/>
        </w:rPr>
        <w:t> </w:t>
      </w:r>
      <w:r>
        <w:rPr>
          <w:color w:val="231F20"/>
          <w:w w:val="110"/>
        </w:rPr>
        <w:t>out</w:t>
      </w:r>
      <w:r>
        <w:rPr>
          <w:color w:val="231F20"/>
          <w:spacing w:val="-44"/>
          <w:w w:val="110"/>
        </w:rPr>
        <w:t> </w:t>
      </w:r>
      <w:r>
        <w:rPr>
          <w:color w:val="231F20"/>
          <w:w w:val="110"/>
        </w:rPr>
        <w:t>(e.g.</w:t>
      </w:r>
      <w:r>
        <w:rPr>
          <w:color w:val="231F20"/>
          <w:spacing w:val="-43"/>
          <w:w w:val="110"/>
        </w:rPr>
        <w:t> </w:t>
      </w:r>
      <w:r>
        <w:rPr>
          <w:color w:val="231F20"/>
          <w:w w:val="110"/>
        </w:rPr>
        <w:t>every</w:t>
      </w:r>
      <w:r>
        <w:rPr>
          <w:color w:val="231F20"/>
          <w:spacing w:val="-44"/>
          <w:w w:val="110"/>
        </w:rPr>
        <w:t> </w:t>
      </w:r>
      <w:r>
        <w:rPr>
          <w:color w:val="231F20"/>
          <w:w w:val="110"/>
        </w:rPr>
        <w:t>other weekend</w:t>
      </w:r>
      <w:r>
        <w:rPr>
          <w:color w:val="231F20"/>
          <w:spacing w:val="-18"/>
          <w:w w:val="110"/>
        </w:rPr>
        <w:t> </w:t>
      </w:r>
      <w:r>
        <w:rPr>
          <w:color w:val="231F20"/>
          <w:w w:val="110"/>
        </w:rPr>
        <w:t>or</w:t>
      </w:r>
      <w:r>
        <w:rPr>
          <w:color w:val="231F20"/>
          <w:spacing w:val="-18"/>
          <w:w w:val="110"/>
        </w:rPr>
        <w:t> </w:t>
      </w:r>
      <w:r>
        <w:rPr>
          <w:color w:val="231F20"/>
          <w:w w:val="110"/>
        </w:rPr>
        <w:t>once</w:t>
      </w:r>
      <w:r>
        <w:rPr>
          <w:color w:val="231F20"/>
          <w:spacing w:val="-18"/>
          <w:w w:val="110"/>
        </w:rPr>
        <w:t> </w:t>
      </w:r>
      <w:r>
        <w:rPr>
          <w:color w:val="231F20"/>
          <w:w w:val="110"/>
        </w:rPr>
        <w:t>a</w:t>
      </w:r>
      <w:r>
        <w:rPr>
          <w:color w:val="231F20"/>
          <w:spacing w:val="-18"/>
          <w:w w:val="110"/>
        </w:rPr>
        <w:t> </w:t>
      </w:r>
      <w:r>
        <w:rPr>
          <w:color w:val="231F20"/>
          <w:w w:val="110"/>
        </w:rPr>
        <w:t>month)</w:t>
      </w:r>
    </w:p>
    <w:p>
      <w:pPr>
        <w:pStyle w:val="BodyText"/>
        <w:spacing w:before="3"/>
        <w:rPr>
          <w:sz w:val="26"/>
        </w:rPr>
      </w:pPr>
    </w:p>
    <w:p>
      <w:pPr>
        <w:pStyle w:val="BodyText"/>
        <w:spacing w:line="312" w:lineRule="auto"/>
        <w:ind w:left="1055" w:right="1167" w:hanging="624"/>
      </w:pPr>
      <w:r>
        <w:rPr>
          <w:color w:val="231F20"/>
        </w:rPr>
        <w:t>Q11.4 What online formats would you prefer? (choose one)</w:t>
      </w:r>
    </w:p>
    <w:p>
      <w:pPr>
        <w:pStyle w:val="BodyText"/>
        <w:spacing w:line="312" w:lineRule="auto" w:before="152"/>
        <w:ind w:left="1282" w:right="1067" w:hanging="360"/>
      </w:pPr>
      <w:r>
        <w:rPr>
          <w:color w:val="231F20"/>
          <w:w w:val="240"/>
        </w:rPr>
        <w:t>{</w:t>
      </w:r>
      <w:r>
        <w:rPr>
          <w:color w:val="231F20"/>
          <w:spacing w:val="-4"/>
          <w:w w:val="240"/>
        </w:rPr>
        <w:t> </w:t>
      </w:r>
      <w:r>
        <w:rPr>
          <w:color w:val="231F20"/>
          <w:spacing w:val="2"/>
          <w:w w:val="105"/>
        </w:rPr>
        <w:t>Short</w:t>
      </w:r>
      <w:r>
        <w:rPr>
          <w:color w:val="231F20"/>
          <w:spacing w:val="-23"/>
          <w:w w:val="105"/>
        </w:rPr>
        <w:t> </w:t>
      </w:r>
      <w:r>
        <w:rPr>
          <w:color w:val="231F20"/>
          <w:w w:val="105"/>
        </w:rPr>
        <w:t>and</w:t>
      </w:r>
      <w:r>
        <w:rPr>
          <w:color w:val="231F20"/>
          <w:spacing w:val="-23"/>
          <w:w w:val="105"/>
        </w:rPr>
        <w:t> </w:t>
      </w:r>
      <w:r>
        <w:rPr>
          <w:color w:val="231F20"/>
          <w:w w:val="105"/>
        </w:rPr>
        <w:t>more</w:t>
      </w:r>
      <w:r>
        <w:rPr>
          <w:color w:val="231F20"/>
          <w:spacing w:val="-23"/>
          <w:w w:val="105"/>
        </w:rPr>
        <w:t> </w:t>
      </w:r>
      <w:r>
        <w:rPr>
          <w:color w:val="231F20"/>
          <w:w w:val="105"/>
        </w:rPr>
        <w:t>often</w:t>
      </w:r>
      <w:r>
        <w:rPr>
          <w:color w:val="231F20"/>
          <w:spacing w:val="-23"/>
          <w:w w:val="105"/>
        </w:rPr>
        <w:t> </w:t>
      </w:r>
      <w:r>
        <w:rPr>
          <w:color w:val="231F20"/>
          <w:w w:val="105"/>
        </w:rPr>
        <w:t>(e.g.</w:t>
      </w:r>
      <w:r>
        <w:rPr>
          <w:color w:val="231F20"/>
          <w:spacing w:val="-23"/>
          <w:w w:val="105"/>
        </w:rPr>
        <w:t> </w:t>
      </w:r>
      <w:r>
        <w:rPr>
          <w:color w:val="231F20"/>
          <w:w w:val="105"/>
        </w:rPr>
        <w:t>a</w:t>
      </w:r>
      <w:r>
        <w:rPr>
          <w:color w:val="231F20"/>
          <w:spacing w:val="-23"/>
          <w:w w:val="105"/>
        </w:rPr>
        <w:t> </w:t>
      </w:r>
      <w:r>
        <w:rPr>
          <w:color w:val="231F20"/>
          <w:w w:val="105"/>
        </w:rPr>
        <w:t>series</w:t>
      </w:r>
      <w:r>
        <w:rPr>
          <w:color w:val="231F20"/>
          <w:spacing w:val="-23"/>
          <w:w w:val="105"/>
        </w:rPr>
        <w:t> </w:t>
      </w:r>
      <w:r>
        <w:rPr>
          <w:color w:val="231F20"/>
          <w:w w:val="105"/>
        </w:rPr>
        <w:t>of</w:t>
      </w:r>
      <w:r>
        <w:rPr>
          <w:color w:val="231F20"/>
          <w:spacing w:val="-23"/>
          <w:w w:val="105"/>
        </w:rPr>
        <w:t> </w:t>
      </w:r>
      <w:r>
        <w:rPr>
          <w:color w:val="231F20"/>
          <w:w w:val="105"/>
        </w:rPr>
        <w:t>many </w:t>
      </w:r>
      <w:r>
        <w:rPr>
          <w:color w:val="231F20"/>
          <w:spacing w:val="2"/>
          <w:w w:val="105"/>
        </w:rPr>
        <w:t>short </w:t>
      </w:r>
      <w:r>
        <w:rPr>
          <w:color w:val="231F20"/>
          <w:w w:val="105"/>
        </w:rPr>
        <w:t>videos or</w:t>
      </w:r>
      <w:r>
        <w:rPr>
          <w:color w:val="231F20"/>
          <w:spacing w:val="-36"/>
          <w:w w:val="105"/>
        </w:rPr>
        <w:t> </w:t>
      </w:r>
      <w:r>
        <w:rPr>
          <w:color w:val="231F20"/>
          <w:w w:val="105"/>
        </w:rPr>
        <w:t>podcasts)</w:t>
      </w:r>
    </w:p>
    <w:p>
      <w:pPr>
        <w:pStyle w:val="BodyText"/>
        <w:spacing w:line="312" w:lineRule="auto" w:before="152"/>
        <w:ind w:left="1282" w:right="1085" w:hanging="360"/>
      </w:pPr>
      <w:r>
        <w:rPr>
          <w:color w:val="231F20"/>
          <w:w w:val="240"/>
        </w:rPr>
        <w:t>{</w:t>
      </w:r>
      <w:r>
        <w:rPr>
          <w:color w:val="231F20"/>
          <w:spacing w:val="-10"/>
          <w:w w:val="240"/>
        </w:rPr>
        <w:t> </w:t>
      </w:r>
      <w:r>
        <w:rPr>
          <w:color w:val="231F20"/>
          <w:w w:val="105"/>
        </w:rPr>
        <w:t>Longer</w:t>
      </w:r>
      <w:r>
        <w:rPr>
          <w:color w:val="231F20"/>
          <w:spacing w:val="-24"/>
          <w:w w:val="105"/>
        </w:rPr>
        <w:t> </w:t>
      </w:r>
      <w:r>
        <w:rPr>
          <w:color w:val="231F20"/>
          <w:w w:val="105"/>
        </w:rPr>
        <w:t>and</w:t>
      </w:r>
      <w:r>
        <w:rPr>
          <w:color w:val="231F20"/>
          <w:spacing w:val="-25"/>
          <w:w w:val="105"/>
        </w:rPr>
        <w:t> </w:t>
      </w:r>
      <w:r>
        <w:rPr>
          <w:color w:val="231F20"/>
          <w:w w:val="105"/>
        </w:rPr>
        <w:t>less</w:t>
      </w:r>
      <w:r>
        <w:rPr>
          <w:color w:val="231F20"/>
          <w:spacing w:val="-24"/>
          <w:w w:val="105"/>
        </w:rPr>
        <w:t> </w:t>
      </w:r>
      <w:r>
        <w:rPr>
          <w:color w:val="231F20"/>
          <w:w w:val="105"/>
        </w:rPr>
        <w:t>often</w:t>
      </w:r>
      <w:r>
        <w:rPr>
          <w:color w:val="231F20"/>
          <w:spacing w:val="-25"/>
          <w:w w:val="105"/>
        </w:rPr>
        <w:t> </w:t>
      </w:r>
      <w:r>
        <w:rPr>
          <w:color w:val="231F20"/>
          <w:w w:val="105"/>
        </w:rPr>
        <w:t>(e.g.</w:t>
      </w:r>
      <w:r>
        <w:rPr>
          <w:color w:val="231F20"/>
          <w:spacing w:val="-24"/>
          <w:w w:val="105"/>
        </w:rPr>
        <w:t> </w:t>
      </w:r>
      <w:r>
        <w:rPr>
          <w:color w:val="231F20"/>
          <w:w w:val="105"/>
        </w:rPr>
        <w:t>a</w:t>
      </w:r>
      <w:r>
        <w:rPr>
          <w:color w:val="231F20"/>
          <w:spacing w:val="-25"/>
          <w:w w:val="105"/>
        </w:rPr>
        <w:t> </w:t>
      </w:r>
      <w:r>
        <w:rPr>
          <w:color w:val="231F20"/>
          <w:w w:val="105"/>
        </w:rPr>
        <w:t>series</w:t>
      </w:r>
      <w:r>
        <w:rPr>
          <w:color w:val="231F20"/>
          <w:spacing w:val="-25"/>
          <w:w w:val="105"/>
        </w:rPr>
        <w:t> </w:t>
      </w:r>
      <w:r>
        <w:rPr>
          <w:color w:val="231F20"/>
          <w:w w:val="105"/>
        </w:rPr>
        <w:t>of</w:t>
      </w:r>
      <w:r>
        <w:rPr>
          <w:color w:val="231F20"/>
          <w:spacing w:val="-24"/>
          <w:w w:val="105"/>
        </w:rPr>
        <w:t> </w:t>
      </w:r>
      <w:r>
        <w:rPr>
          <w:color w:val="231F20"/>
          <w:w w:val="105"/>
        </w:rPr>
        <w:t>a</w:t>
      </w:r>
      <w:r>
        <w:rPr>
          <w:color w:val="231F20"/>
          <w:spacing w:val="-25"/>
          <w:w w:val="105"/>
        </w:rPr>
        <w:t> </w:t>
      </w:r>
      <w:r>
        <w:rPr>
          <w:color w:val="231F20"/>
          <w:w w:val="105"/>
        </w:rPr>
        <w:t>few long</w:t>
      </w:r>
      <w:r>
        <w:rPr>
          <w:color w:val="231F20"/>
          <w:spacing w:val="-10"/>
          <w:w w:val="105"/>
        </w:rPr>
        <w:t> </w:t>
      </w:r>
      <w:r>
        <w:rPr>
          <w:color w:val="231F20"/>
          <w:w w:val="105"/>
        </w:rPr>
        <w:t>lectures)</w:t>
      </w:r>
    </w:p>
    <w:p>
      <w:pPr>
        <w:spacing w:after="0" w:line="312" w:lineRule="auto"/>
        <w:sectPr>
          <w:type w:val="continuous"/>
          <w:pgSz w:w="11910" w:h="16840"/>
          <w:pgMar w:top="920" w:bottom="280" w:left="0" w:right="0"/>
          <w:cols w:num="2" w:equalWidth="0">
            <w:col w:w="5694" w:space="40"/>
            <w:col w:w="6176"/>
          </w:cols>
        </w:sectPr>
      </w:pPr>
    </w:p>
    <w:p>
      <w:pPr>
        <w:pStyle w:val="BodyText"/>
      </w:pPr>
    </w:p>
    <w:p>
      <w:pPr>
        <w:pStyle w:val="BodyText"/>
      </w:pPr>
    </w:p>
    <w:p>
      <w:pPr>
        <w:pStyle w:val="BodyText"/>
        <w:rPr>
          <w:sz w:val="27"/>
        </w:rPr>
      </w:pPr>
    </w:p>
    <w:p>
      <w:pPr>
        <w:spacing w:after="0"/>
        <w:rPr>
          <w:sz w:val="27"/>
        </w:rPr>
        <w:sectPr>
          <w:headerReference w:type="default" r:id="rId311"/>
          <w:footerReference w:type="default" r:id="rId312"/>
          <w:pgSz w:w="11910" w:h="16840"/>
          <w:pgMar w:header="0" w:footer="718" w:top="1580" w:bottom="900" w:left="0" w:right="0"/>
          <w:pgNumType w:start="100"/>
        </w:sectPr>
      </w:pPr>
    </w:p>
    <w:p>
      <w:pPr>
        <w:pStyle w:val="BodyText"/>
        <w:spacing w:line="312" w:lineRule="auto" w:before="136"/>
        <w:ind w:left="1473" w:right="-1" w:hanging="624"/>
      </w:pPr>
      <w:r>
        <w:rPr>
          <w:color w:val="231F20"/>
          <w:w w:val="93"/>
        </w:rPr>
        <w:t>Q</w:t>
      </w:r>
      <w:r>
        <w:rPr>
          <w:color w:val="231F20"/>
          <w:w w:val="61"/>
        </w:rPr>
        <w:t>1</w:t>
      </w:r>
      <w:r>
        <w:rPr>
          <w:color w:val="231F20"/>
          <w:w w:val="78"/>
        </w:rPr>
        <w:t>1.5</w:t>
      </w:r>
      <w:r>
        <w:rPr>
          <w:color w:val="231F20"/>
        </w:rPr>
        <w:t>   </w:t>
      </w:r>
      <w:r>
        <w:rPr>
          <w:color w:val="231F20"/>
          <w:w w:val="92"/>
        </w:rPr>
        <w:t>W</w:t>
      </w:r>
      <w:r>
        <w:rPr>
          <w:color w:val="231F20"/>
          <w:w w:val="103"/>
        </w:rPr>
        <w:t>o</w:t>
      </w:r>
      <w:r>
        <w:rPr>
          <w:color w:val="231F20"/>
          <w:w w:val="99"/>
        </w:rPr>
        <w:t>u</w:t>
      </w:r>
      <w:r>
        <w:rPr>
          <w:color w:val="231F20"/>
          <w:w w:val="104"/>
        </w:rPr>
        <w:t>l</w:t>
      </w:r>
      <w:r>
        <w:rPr>
          <w:color w:val="231F20"/>
          <w:w w:val="103"/>
        </w:rPr>
        <w:t>d</w:t>
      </w:r>
      <w:r>
        <w:rPr>
          <w:color w:val="231F20"/>
        </w:rPr>
        <w:t> </w:t>
      </w:r>
      <w:r>
        <w:rPr>
          <w:color w:val="231F20"/>
          <w:w w:val="91"/>
        </w:rPr>
        <w:t>y</w:t>
      </w:r>
      <w:r>
        <w:rPr>
          <w:color w:val="231F20"/>
          <w:w w:val="103"/>
        </w:rPr>
        <w:t>o</w:t>
      </w:r>
      <w:r>
        <w:rPr>
          <w:color w:val="231F20"/>
          <w:w w:val="99"/>
        </w:rPr>
        <w:t>u</w:t>
      </w:r>
      <w:r>
        <w:rPr>
          <w:color w:val="231F20"/>
        </w:rPr>
        <w:t> </w:t>
      </w:r>
      <w:r>
        <w:rPr>
          <w:color w:val="231F20"/>
          <w:w w:val="103"/>
        </w:rPr>
        <w:t>b</w:t>
      </w:r>
      <w:r>
        <w:rPr>
          <w:color w:val="231F20"/>
          <w:w w:val="98"/>
        </w:rPr>
        <w:t>e</w:t>
      </w:r>
      <w:r>
        <w:rPr>
          <w:color w:val="231F20"/>
        </w:rPr>
        <w:t> </w:t>
      </w:r>
      <w:r>
        <w:rPr>
          <w:color w:val="231F20"/>
          <w:w w:val="101"/>
        </w:rPr>
        <w:t>in</w:t>
      </w:r>
      <w:r>
        <w:rPr>
          <w:color w:val="231F20"/>
          <w:w w:val="126"/>
        </w:rPr>
        <w:t>t</w:t>
      </w:r>
      <w:r>
        <w:rPr>
          <w:color w:val="231F20"/>
          <w:w w:val="98"/>
        </w:rPr>
        <w:t>e</w:t>
      </w:r>
      <w:r>
        <w:rPr>
          <w:color w:val="231F20"/>
          <w:w w:val="117"/>
        </w:rPr>
        <w:t>r</w:t>
      </w:r>
      <w:r>
        <w:rPr>
          <w:color w:val="231F20"/>
          <w:w w:val="98"/>
        </w:rPr>
        <w:t>e</w:t>
      </w:r>
      <w:r>
        <w:rPr>
          <w:color w:val="231F20"/>
          <w:w w:val="87"/>
        </w:rPr>
        <w:t>s</w:t>
      </w:r>
      <w:r>
        <w:rPr>
          <w:color w:val="231F20"/>
          <w:w w:val="126"/>
        </w:rPr>
        <w:t>t</w:t>
      </w:r>
      <w:r>
        <w:rPr>
          <w:color w:val="231F20"/>
          <w:w w:val="98"/>
        </w:rPr>
        <w:t>e</w:t>
      </w:r>
      <w:r>
        <w:rPr>
          <w:color w:val="231F20"/>
          <w:w w:val="103"/>
        </w:rPr>
        <w:t>d</w:t>
      </w:r>
      <w:r>
        <w:rPr>
          <w:color w:val="231F20"/>
        </w:rPr>
        <w:t> </w:t>
      </w:r>
      <w:r>
        <w:rPr>
          <w:color w:val="231F20"/>
          <w:w w:val="101"/>
        </w:rPr>
        <w:t>in</w:t>
      </w:r>
      <w:r>
        <w:rPr>
          <w:color w:val="231F20"/>
        </w:rPr>
        <w:t> </w:t>
      </w:r>
      <w:r>
        <w:rPr>
          <w:color w:val="231F20"/>
          <w:w w:val="105"/>
        </w:rPr>
        <w:t>c</w:t>
      </w:r>
      <w:r>
        <w:rPr>
          <w:color w:val="231F20"/>
          <w:w w:val="103"/>
        </w:rPr>
        <w:t>o</w:t>
      </w:r>
      <w:r>
        <w:rPr>
          <w:color w:val="231F20"/>
          <w:w w:val="90"/>
        </w:rPr>
        <w:t>a</w:t>
      </w:r>
      <w:r>
        <w:rPr>
          <w:color w:val="231F20"/>
          <w:w w:val="105"/>
        </w:rPr>
        <w:t>c</w:t>
      </w:r>
      <w:r>
        <w:rPr>
          <w:color w:val="231F20"/>
          <w:w w:val="101"/>
        </w:rPr>
        <w:t>h</w:t>
      </w:r>
      <w:r>
        <w:rPr>
          <w:color w:val="231F20"/>
          <w:w w:val="101"/>
        </w:rPr>
        <w:t>in</w:t>
      </w:r>
      <w:r>
        <w:rPr>
          <w:color w:val="231F20"/>
          <w:w w:val="88"/>
        </w:rPr>
        <w:t>g</w:t>
      </w:r>
      <w:r>
        <w:rPr>
          <w:color w:val="231F20"/>
          <w:w w:val="191"/>
        </w:rPr>
        <w:t>/</w:t>
      </w:r>
      <w:r>
        <w:rPr>
          <w:color w:val="231F20"/>
          <w:w w:val="99"/>
        </w:rPr>
        <w:t>m</w:t>
      </w:r>
      <w:r>
        <w:rPr>
          <w:color w:val="231F20"/>
          <w:w w:val="98"/>
        </w:rPr>
        <w:t>e</w:t>
      </w:r>
      <w:r>
        <w:rPr>
          <w:color w:val="231F20"/>
          <w:w w:val="99"/>
        </w:rPr>
        <w:t>n</w:t>
      </w:r>
      <w:r>
        <w:rPr>
          <w:color w:val="231F20"/>
          <w:w w:val="126"/>
        </w:rPr>
        <w:t>t</w:t>
      </w:r>
      <w:r>
        <w:rPr>
          <w:color w:val="231F20"/>
          <w:w w:val="105"/>
        </w:rPr>
        <w:t>orin</w:t>
      </w:r>
      <w:r>
        <w:rPr>
          <w:color w:val="231F20"/>
          <w:w w:val="88"/>
        </w:rPr>
        <w:t>g </w:t>
      </w:r>
      <w:r>
        <w:rPr>
          <w:color w:val="231F20"/>
        </w:rPr>
        <w:t>by subject-matter experts to help you advance your own work?</w:t>
      </w:r>
    </w:p>
    <w:p>
      <w:pPr>
        <w:pStyle w:val="BodyText"/>
        <w:spacing w:before="153"/>
        <w:ind w:left="1340"/>
      </w:pPr>
      <w:r>
        <w:rPr>
          <w:color w:val="231F20"/>
          <w:w w:val="245"/>
        </w:rPr>
        <w:t>{ </w:t>
      </w:r>
      <w:r>
        <w:rPr>
          <w:color w:val="231F20"/>
          <w:w w:val="105"/>
        </w:rPr>
        <w:t>Yes</w:t>
      </w:r>
    </w:p>
    <w:p>
      <w:pPr>
        <w:pStyle w:val="BodyText"/>
        <w:spacing w:before="220"/>
        <w:ind w:left="1340"/>
      </w:pPr>
      <w:r>
        <w:rPr>
          <w:color w:val="231F20"/>
          <w:w w:val="245"/>
        </w:rPr>
        <w:t>{ </w:t>
      </w:r>
      <w:r>
        <w:rPr>
          <w:color w:val="231F20"/>
          <w:w w:val="115"/>
        </w:rPr>
        <w:t>No</w:t>
      </w:r>
    </w:p>
    <w:p>
      <w:pPr>
        <w:pStyle w:val="BodyText"/>
        <w:spacing w:before="2"/>
        <w:rPr>
          <w:sz w:val="32"/>
        </w:rPr>
      </w:pPr>
    </w:p>
    <w:p>
      <w:pPr>
        <w:pStyle w:val="BodyText"/>
        <w:spacing w:line="312" w:lineRule="auto"/>
        <w:ind w:left="1473" w:right="364" w:hanging="624"/>
      </w:pPr>
      <w:r>
        <w:rPr>
          <w:color w:val="231F20"/>
        </w:rPr>
        <w:t>Q11.6 Please indicate features of innovation skills training programs that are important to you (check all that apply)</w:t>
      </w:r>
    </w:p>
    <w:p>
      <w:pPr>
        <w:pStyle w:val="BodyText"/>
        <w:spacing w:before="153"/>
        <w:ind w:left="1340"/>
      </w:pPr>
      <w:r>
        <w:rPr>
          <w:color w:val="231F20"/>
          <w:w w:val="240"/>
        </w:rPr>
        <w:t>{ </w:t>
      </w:r>
      <w:r>
        <w:rPr>
          <w:color w:val="231F20"/>
          <w:w w:val="115"/>
        </w:rPr>
        <w:t>Ability to receive credit</w:t>
      </w:r>
    </w:p>
    <w:p>
      <w:pPr>
        <w:pStyle w:val="BodyText"/>
        <w:spacing w:before="221"/>
        <w:ind w:left="1340"/>
      </w:pPr>
      <w:r>
        <w:rPr>
          <w:color w:val="231F20"/>
          <w:w w:val="240"/>
        </w:rPr>
        <w:t>{ </w:t>
      </w:r>
      <w:r>
        <w:rPr>
          <w:color w:val="231F20"/>
          <w:w w:val="110"/>
        </w:rPr>
        <w:t>Ability to receive a degree</w:t>
      </w:r>
    </w:p>
    <w:p>
      <w:pPr>
        <w:pStyle w:val="BodyText"/>
        <w:spacing w:before="220"/>
        <w:ind w:left="1340"/>
      </w:pPr>
      <w:r>
        <w:rPr>
          <w:color w:val="231F20"/>
          <w:w w:val="240"/>
        </w:rPr>
        <w:t>{ </w:t>
      </w:r>
      <w:r>
        <w:rPr>
          <w:color w:val="231F20"/>
          <w:w w:val="110"/>
        </w:rPr>
        <w:t>Ability to work on project of my choosing</w:t>
      </w:r>
    </w:p>
    <w:p>
      <w:pPr>
        <w:pStyle w:val="BodyText"/>
        <w:spacing w:before="220"/>
        <w:ind w:left="1340"/>
      </w:pPr>
      <w:r>
        <w:rPr>
          <w:color w:val="231F20"/>
          <w:w w:val="235"/>
        </w:rPr>
        <w:t>{ </w:t>
      </w:r>
      <w:r>
        <w:rPr>
          <w:color w:val="231F20"/>
          <w:w w:val="115"/>
        </w:rPr>
        <w:t>Accommodation for disabilities</w:t>
      </w:r>
    </w:p>
    <w:p>
      <w:pPr>
        <w:pStyle w:val="BodyText"/>
        <w:spacing w:line="312" w:lineRule="auto" w:before="220"/>
        <w:ind w:left="1700" w:right="115" w:hanging="360"/>
      </w:pPr>
      <w:r>
        <w:rPr>
          <w:color w:val="231F20"/>
          <w:w w:val="266"/>
        </w:rPr>
        <w:t>{</w:t>
      </w:r>
      <w:r>
        <w:rPr>
          <w:color w:val="231F20"/>
        </w:rPr>
        <w:t>   </w:t>
      </w:r>
      <w:r>
        <w:rPr>
          <w:color w:val="231F20"/>
          <w:w w:val="94"/>
        </w:rPr>
        <w:t>C</w:t>
      </w:r>
      <w:r>
        <w:rPr>
          <w:color w:val="231F20"/>
          <w:w w:val="104"/>
        </w:rPr>
        <w:t>l</w:t>
      </w:r>
      <w:r>
        <w:rPr>
          <w:color w:val="231F20"/>
          <w:w w:val="98"/>
        </w:rPr>
        <w:t>e</w:t>
      </w:r>
      <w:r>
        <w:rPr>
          <w:color w:val="231F20"/>
          <w:w w:val="90"/>
        </w:rPr>
        <w:t>a</w:t>
      </w:r>
      <w:r>
        <w:rPr>
          <w:color w:val="231F20"/>
          <w:w w:val="117"/>
        </w:rPr>
        <w:t>r</w:t>
      </w:r>
      <w:r>
        <w:rPr>
          <w:color w:val="231F20"/>
        </w:rPr>
        <w:t> </w:t>
      </w:r>
      <w:r>
        <w:rPr>
          <w:color w:val="231F20"/>
          <w:w w:val="99"/>
        </w:rPr>
        <w:t>un</w:t>
      </w:r>
      <w:r>
        <w:rPr>
          <w:color w:val="231F20"/>
          <w:w w:val="103"/>
        </w:rPr>
        <w:t>d</w:t>
      </w:r>
      <w:r>
        <w:rPr>
          <w:color w:val="231F20"/>
          <w:w w:val="98"/>
        </w:rPr>
        <w:t>e</w:t>
      </w:r>
      <w:r>
        <w:rPr>
          <w:color w:val="231F20"/>
          <w:w w:val="99"/>
        </w:rPr>
        <w:t>rs</w:t>
      </w:r>
      <w:r>
        <w:rPr>
          <w:color w:val="231F20"/>
          <w:w w:val="126"/>
        </w:rPr>
        <w:t>t</w:t>
      </w:r>
      <w:r>
        <w:rPr>
          <w:color w:val="231F20"/>
          <w:w w:val="90"/>
        </w:rPr>
        <w:t>a</w:t>
      </w:r>
      <w:r>
        <w:rPr>
          <w:color w:val="231F20"/>
          <w:w w:val="99"/>
        </w:rPr>
        <w:t>n</w:t>
      </w:r>
      <w:r>
        <w:rPr>
          <w:color w:val="231F20"/>
          <w:w w:val="103"/>
        </w:rPr>
        <w:t>d</w:t>
      </w:r>
      <w:r>
        <w:rPr>
          <w:color w:val="231F20"/>
          <w:w w:val="104"/>
        </w:rPr>
        <w:t>i</w:t>
      </w:r>
      <w:r>
        <w:rPr>
          <w:color w:val="231F20"/>
          <w:w w:val="99"/>
        </w:rPr>
        <w:t>n</w:t>
      </w:r>
      <w:r>
        <w:rPr>
          <w:color w:val="231F20"/>
          <w:w w:val="88"/>
        </w:rPr>
        <w:t>g</w:t>
      </w:r>
      <w:r>
        <w:rPr>
          <w:color w:val="231F20"/>
        </w:rPr>
        <w:t> </w:t>
      </w:r>
      <w:r>
        <w:rPr>
          <w:color w:val="231F20"/>
          <w:w w:val="103"/>
        </w:rPr>
        <w:t>o</w:t>
      </w:r>
      <w:r>
        <w:rPr>
          <w:color w:val="231F20"/>
          <w:w w:val="116"/>
        </w:rPr>
        <w:t>f</w:t>
      </w:r>
      <w:r>
        <w:rPr>
          <w:color w:val="231F20"/>
        </w:rPr>
        <w:t> </w:t>
      </w:r>
      <w:r>
        <w:rPr>
          <w:color w:val="231F20"/>
          <w:w w:val="87"/>
        </w:rPr>
        <w:t>s</w:t>
      </w:r>
      <w:r>
        <w:rPr>
          <w:color w:val="231F20"/>
          <w:w w:val="96"/>
        </w:rPr>
        <w:t>k</w:t>
      </w:r>
      <w:r>
        <w:rPr>
          <w:color w:val="231F20"/>
          <w:w w:val="104"/>
        </w:rPr>
        <w:t>ill</w:t>
      </w:r>
      <w:r>
        <w:rPr>
          <w:color w:val="231F20"/>
          <w:w w:val="87"/>
        </w:rPr>
        <w:t>s</w:t>
      </w:r>
      <w:r>
        <w:rPr>
          <w:color w:val="231F20"/>
        </w:rPr>
        <w:t> </w:t>
      </w:r>
      <w:r>
        <w:rPr>
          <w:color w:val="231F20"/>
          <w:w w:val="93"/>
        </w:rPr>
        <w:t>I</w:t>
      </w:r>
      <w:r>
        <w:rPr>
          <w:color w:val="231F20"/>
        </w:rPr>
        <w:t> </w:t>
      </w:r>
      <w:r>
        <w:rPr>
          <w:color w:val="231F20"/>
          <w:w w:val="95"/>
        </w:rPr>
        <w:t>w</w:t>
      </w:r>
      <w:r>
        <w:rPr>
          <w:color w:val="231F20"/>
          <w:w w:val="104"/>
        </w:rPr>
        <w:t>ill</w:t>
      </w:r>
      <w:r>
        <w:rPr>
          <w:color w:val="231F20"/>
        </w:rPr>
        <w:t> </w:t>
      </w:r>
      <w:r>
        <w:rPr>
          <w:color w:val="231F20"/>
          <w:w w:val="103"/>
        </w:rPr>
        <w:t>ob</w:t>
      </w:r>
      <w:r>
        <w:rPr>
          <w:color w:val="231F20"/>
          <w:w w:val="126"/>
        </w:rPr>
        <w:t>t</w:t>
      </w:r>
      <w:r>
        <w:rPr>
          <w:color w:val="231F20"/>
          <w:w w:val="90"/>
        </w:rPr>
        <w:t>a</w:t>
      </w:r>
      <w:r>
        <w:rPr>
          <w:color w:val="231F20"/>
          <w:w w:val="104"/>
        </w:rPr>
        <w:t>i</w:t>
      </w:r>
      <w:r>
        <w:rPr>
          <w:color w:val="231F20"/>
          <w:w w:val="99"/>
        </w:rPr>
        <w:t>n</w:t>
      </w:r>
      <w:r>
        <w:rPr>
          <w:color w:val="231F20"/>
          <w:w w:val="191"/>
        </w:rPr>
        <w:t>/ </w:t>
      </w:r>
      <w:r>
        <w:rPr>
          <w:color w:val="231F20"/>
          <w:w w:val="110"/>
        </w:rPr>
        <w:t>what I will learn</w:t>
      </w:r>
    </w:p>
    <w:p>
      <w:pPr>
        <w:pStyle w:val="BodyText"/>
        <w:spacing w:line="312" w:lineRule="auto" w:before="152"/>
        <w:ind w:left="1700" w:right="82" w:hanging="360"/>
      </w:pPr>
      <w:r>
        <w:rPr>
          <w:color w:val="231F20"/>
          <w:w w:val="110"/>
        </w:rPr>
        <w:t>{</w:t>
      </w:r>
      <w:r>
        <w:rPr>
          <w:color w:val="231F20"/>
          <w:spacing w:val="47"/>
          <w:w w:val="110"/>
        </w:rPr>
        <w:t> </w:t>
      </w:r>
      <w:r>
        <w:rPr>
          <w:color w:val="231F20"/>
          <w:w w:val="110"/>
        </w:rPr>
        <w:t>Clear</w:t>
      </w:r>
      <w:r>
        <w:rPr>
          <w:color w:val="231F20"/>
          <w:spacing w:val="-32"/>
          <w:w w:val="110"/>
        </w:rPr>
        <w:t> </w:t>
      </w:r>
      <w:r>
        <w:rPr>
          <w:color w:val="231F20"/>
          <w:w w:val="110"/>
        </w:rPr>
        <w:t>communication</w:t>
      </w:r>
      <w:r>
        <w:rPr>
          <w:color w:val="231F20"/>
          <w:spacing w:val="-32"/>
          <w:w w:val="110"/>
        </w:rPr>
        <w:t> </w:t>
      </w:r>
      <w:r>
        <w:rPr>
          <w:color w:val="231F20"/>
          <w:w w:val="110"/>
        </w:rPr>
        <w:t>to</w:t>
      </w:r>
      <w:r>
        <w:rPr>
          <w:color w:val="231F20"/>
          <w:spacing w:val="-31"/>
          <w:w w:val="110"/>
        </w:rPr>
        <w:t> </w:t>
      </w:r>
      <w:r>
        <w:rPr>
          <w:color w:val="231F20"/>
          <w:w w:val="110"/>
        </w:rPr>
        <w:t>employers</w:t>
      </w:r>
      <w:r>
        <w:rPr>
          <w:color w:val="231F20"/>
          <w:spacing w:val="-32"/>
          <w:w w:val="110"/>
        </w:rPr>
        <w:t> </w:t>
      </w:r>
      <w:r>
        <w:rPr>
          <w:color w:val="231F20"/>
          <w:w w:val="110"/>
        </w:rPr>
        <w:t>of</w:t>
      </w:r>
      <w:r>
        <w:rPr>
          <w:color w:val="231F20"/>
          <w:spacing w:val="-32"/>
          <w:w w:val="110"/>
        </w:rPr>
        <w:t> </w:t>
      </w:r>
      <w:r>
        <w:rPr>
          <w:color w:val="231F20"/>
          <w:w w:val="110"/>
        </w:rPr>
        <w:t>skills</w:t>
      </w:r>
      <w:r>
        <w:rPr>
          <w:color w:val="231F20"/>
          <w:spacing w:val="-31"/>
          <w:w w:val="110"/>
        </w:rPr>
        <w:t> </w:t>
      </w:r>
      <w:r>
        <w:rPr>
          <w:color w:val="231F20"/>
          <w:w w:val="110"/>
        </w:rPr>
        <w:t>I </w:t>
      </w:r>
      <w:r>
        <w:rPr>
          <w:color w:val="231F20"/>
          <w:w w:val="115"/>
        </w:rPr>
        <w:t>obtain</w:t>
      </w:r>
    </w:p>
    <w:p>
      <w:pPr>
        <w:pStyle w:val="BodyText"/>
        <w:spacing w:before="152"/>
        <w:ind w:left="1340"/>
      </w:pPr>
      <w:r>
        <w:rPr>
          <w:color w:val="231F20"/>
          <w:w w:val="266"/>
        </w:rPr>
        <w:t>{</w:t>
      </w:r>
      <w:r>
        <w:rPr>
          <w:color w:val="231F20"/>
        </w:rPr>
        <w:t>  </w:t>
      </w:r>
      <w:r>
        <w:rPr>
          <w:color w:val="231F20"/>
          <w:spacing w:val="15"/>
        </w:rPr>
        <w:t> </w:t>
      </w:r>
      <w:r>
        <w:rPr>
          <w:color w:val="231F20"/>
          <w:spacing w:val="1"/>
          <w:w w:val="94"/>
        </w:rPr>
        <w:t>C</w:t>
      </w:r>
      <w:r>
        <w:rPr>
          <w:color w:val="231F20"/>
          <w:w w:val="103"/>
        </w:rPr>
        <w:t>o</w:t>
      </w:r>
      <w:r>
        <w:rPr>
          <w:color w:val="231F20"/>
          <w:spacing w:val="3"/>
          <w:w w:val="87"/>
        </w:rPr>
        <w:t>s</w:t>
      </w:r>
      <w:r>
        <w:rPr>
          <w:color w:val="231F20"/>
          <w:spacing w:val="5"/>
          <w:w w:val="126"/>
        </w:rPr>
        <w:t>t</w:t>
      </w:r>
      <w:r>
        <w:rPr>
          <w:color w:val="231F20"/>
          <w:spacing w:val="-15"/>
          <w:w w:val="191"/>
        </w:rPr>
        <w:t>/</w:t>
      </w:r>
      <w:r>
        <w:rPr>
          <w:color w:val="231F20"/>
          <w:spacing w:val="2"/>
          <w:w w:val="90"/>
        </w:rPr>
        <w:t>a</w:t>
      </w:r>
      <w:r>
        <w:rPr>
          <w:color w:val="231F20"/>
          <w:spacing w:val="5"/>
          <w:w w:val="116"/>
        </w:rPr>
        <w:t>f</w:t>
      </w:r>
      <w:r>
        <w:rPr>
          <w:color w:val="231F20"/>
          <w:spacing w:val="-3"/>
          <w:w w:val="116"/>
        </w:rPr>
        <w:t>f</w:t>
      </w:r>
      <w:r>
        <w:rPr>
          <w:color w:val="231F20"/>
          <w:spacing w:val="1"/>
          <w:w w:val="103"/>
        </w:rPr>
        <w:t>o</w:t>
      </w:r>
      <w:r>
        <w:rPr>
          <w:color w:val="231F20"/>
          <w:spacing w:val="-1"/>
          <w:w w:val="117"/>
        </w:rPr>
        <w:t>r</w:t>
      </w:r>
      <w:r>
        <w:rPr>
          <w:color w:val="231F20"/>
          <w:spacing w:val="1"/>
          <w:w w:val="103"/>
        </w:rPr>
        <w:t>d</w:t>
      </w:r>
      <w:r>
        <w:rPr>
          <w:color w:val="231F20"/>
          <w:spacing w:val="2"/>
          <w:w w:val="90"/>
        </w:rPr>
        <w:t>a</w:t>
      </w:r>
      <w:r>
        <w:rPr>
          <w:color w:val="231F20"/>
          <w:spacing w:val="1"/>
          <w:w w:val="104"/>
        </w:rPr>
        <w:t>bil</w:t>
      </w:r>
      <w:r>
        <w:rPr>
          <w:color w:val="231F20"/>
          <w:spacing w:val="2"/>
          <w:w w:val="104"/>
        </w:rPr>
        <w:t>i</w:t>
      </w:r>
      <w:r>
        <w:rPr>
          <w:color w:val="231F20"/>
          <w:spacing w:val="5"/>
          <w:w w:val="126"/>
        </w:rPr>
        <w:t>t</w:t>
      </w:r>
      <w:r>
        <w:rPr>
          <w:color w:val="231F20"/>
          <w:w w:val="91"/>
        </w:rPr>
        <w:t>y</w:t>
      </w:r>
    </w:p>
    <w:p>
      <w:pPr>
        <w:pStyle w:val="BodyText"/>
        <w:spacing w:before="220"/>
        <w:ind w:left="1340"/>
      </w:pPr>
      <w:r>
        <w:rPr>
          <w:color w:val="231F20"/>
          <w:w w:val="240"/>
        </w:rPr>
        <w:t>{ </w:t>
      </w:r>
      <w:r>
        <w:rPr>
          <w:color w:val="231F20"/>
          <w:w w:val="115"/>
        </w:rPr>
        <w:t>Convenient face-to-face</w:t>
      </w:r>
      <w:r>
        <w:rPr>
          <w:color w:val="231F20"/>
          <w:spacing w:val="-51"/>
          <w:w w:val="115"/>
        </w:rPr>
        <w:t> </w:t>
      </w:r>
      <w:r>
        <w:rPr>
          <w:color w:val="231F20"/>
          <w:w w:val="115"/>
        </w:rPr>
        <w:t>locations</w:t>
      </w:r>
    </w:p>
    <w:p>
      <w:pPr>
        <w:pStyle w:val="BodyText"/>
        <w:spacing w:before="220"/>
        <w:ind w:left="1340"/>
      </w:pPr>
      <w:r>
        <w:rPr>
          <w:color w:val="231F20"/>
          <w:w w:val="235"/>
        </w:rPr>
        <w:t>{ </w:t>
      </w:r>
      <w:r>
        <w:rPr>
          <w:color w:val="231F20"/>
          <w:w w:val="115"/>
        </w:rPr>
        <w:t>Domestically-renowned instructors</w:t>
      </w:r>
    </w:p>
    <w:p>
      <w:pPr>
        <w:pStyle w:val="BodyText"/>
        <w:spacing w:before="220"/>
        <w:ind w:left="1340"/>
      </w:pPr>
      <w:r>
        <w:rPr>
          <w:color w:val="231F20"/>
          <w:w w:val="240"/>
        </w:rPr>
        <w:t>{ </w:t>
      </w:r>
      <w:r>
        <w:rPr>
          <w:color w:val="231F20"/>
          <w:w w:val="115"/>
        </w:rPr>
        <w:t>Diverse instructors</w:t>
      </w:r>
    </w:p>
    <w:p>
      <w:pPr>
        <w:pStyle w:val="BodyText"/>
        <w:spacing w:before="220"/>
        <w:ind w:left="1340"/>
      </w:pPr>
      <w:r>
        <w:rPr>
          <w:color w:val="231F20"/>
          <w:w w:val="240"/>
        </w:rPr>
        <w:t>{ </w:t>
      </w:r>
      <w:r>
        <w:rPr>
          <w:color w:val="231F20"/>
          <w:w w:val="110"/>
        </w:rPr>
        <w:t>Flexible start and end dates</w:t>
      </w:r>
    </w:p>
    <w:p>
      <w:pPr>
        <w:pStyle w:val="BodyText"/>
        <w:spacing w:before="220"/>
        <w:ind w:left="1340"/>
      </w:pPr>
      <w:r>
        <w:rPr>
          <w:color w:val="231F20"/>
          <w:w w:val="240"/>
        </w:rPr>
        <w:t>{ </w:t>
      </w:r>
      <w:r>
        <w:rPr>
          <w:color w:val="231F20"/>
          <w:w w:val="110"/>
        </w:rPr>
        <w:t>Flexible, self-paced schedule</w:t>
      </w:r>
    </w:p>
    <w:p>
      <w:pPr>
        <w:pStyle w:val="BodyText"/>
        <w:spacing w:before="220"/>
        <w:ind w:left="1340"/>
      </w:pPr>
      <w:r>
        <w:rPr>
          <w:color w:val="231F20"/>
          <w:w w:val="225"/>
        </w:rPr>
        <w:t>{</w:t>
      </w:r>
      <w:r>
        <w:rPr>
          <w:color w:val="231F20"/>
          <w:spacing w:val="-64"/>
          <w:w w:val="225"/>
        </w:rPr>
        <w:t> </w:t>
      </w:r>
      <w:r>
        <w:rPr>
          <w:color w:val="231F20"/>
          <w:w w:val="115"/>
        </w:rPr>
        <w:t>Getting</w:t>
      </w:r>
      <w:r>
        <w:rPr>
          <w:color w:val="231F20"/>
          <w:spacing w:val="-47"/>
          <w:w w:val="115"/>
        </w:rPr>
        <w:t> </w:t>
      </w:r>
      <w:r>
        <w:rPr>
          <w:color w:val="231F20"/>
          <w:w w:val="115"/>
        </w:rPr>
        <w:t>credit</w:t>
      </w:r>
      <w:r>
        <w:rPr>
          <w:color w:val="231F20"/>
          <w:spacing w:val="-47"/>
          <w:w w:val="115"/>
        </w:rPr>
        <w:t> </w:t>
      </w:r>
      <w:r>
        <w:rPr>
          <w:color w:val="231F20"/>
          <w:w w:val="115"/>
        </w:rPr>
        <w:t>at</w:t>
      </w:r>
      <w:r>
        <w:rPr>
          <w:color w:val="231F20"/>
          <w:spacing w:val="-47"/>
          <w:w w:val="115"/>
        </w:rPr>
        <w:t> </w:t>
      </w:r>
      <w:r>
        <w:rPr>
          <w:color w:val="231F20"/>
          <w:w w:val="115"/>
        </w:rPr>
        <w:t>work</w:t>
      </w:r>
      <w:r>
        <w:rPr>
          <w:color w:val="231F20"/>
          <w:spacing w:val="-47"/>
          <w:w w:val="115"/>
        </w:rPr>
        <w:t> </w:t>
      </w:r>
      <w:r>
        <w:rPr>
          <w:color w:val="231F20"/>
          <w:w w:val="115"/>
        </w:rPr>
        <w:t>for</w:t>
      </w:r>
      <w:r>
        <w:rPr>
          <w:color w:val="231F20"/>
          <w:spacing w:val="-48"/>
          <w:w w:val="115"/>
        </w:rPr>
        <w:t> </w:t>
      </w:r>
      <w:r>
        <w:rPr>
          <w:color w:val="231F20"/>
          <w:w w:val="115"/>
        </w:rPr>
        <w:t>taking</w:t>
      </w:r>
      <w:r>
        <w:rPr>
          <w:color w:val="231F20"/>
          <w:spacing w:val="-47"/>
          <w:w w:val="115"/>
        </w:rPr>
        <w:t> </w:t>
      </w:r>
      <w:r>
        <w:rPr>
          <w:color w:val="231F20"/>
          <w:w w:val="115"/>
        </w:rPr>
        <w:t>the</w:t>
      </w:r>
      <w:r>
        <w:rPr>
          <w:color w:val="231F20"/>
          <w:spacing w:val="-47"/>
          <w:w w:val="115"/>
        </w:rPr>
        <w:t> </w:t>
      </w:r>
      <w:r>
        <w:rPr>
          <w:color w:val="231F20"/>
          <w:w w:val="115"/>
        </w:rPr>
        <w:t>program</w:t>
      </w:r>
    </w:p>
    <w:p>
      <w:pPr>
        <w:pStyle w:val="BodyText"/>
        <w:spacing w:before="220"/>
        <w:ind w:left="1340"/>
      </w:pPr>
      <w:r>
        <w:rPr>
          <w:color w:val="231F20"/>
          <w:w w:val="235"/>
        </w:rPr>
        <w:t>{</w:t>
      </w:r>
      <w:r>
        <w:rPr>
          <w:color w:val="231F20"/>
          <w:spacing w:val="-60"/>
          <w:w w:val="235"/>
        </w:rPr>
        <w:t> </w:t>
      </w:r>
      <w:r>
        <w:rPr>
          <w:color w:val="231F20"/>
          <w:w w:val="115"/>
        </w:rPr>
        <w:t>Hands-on problem-based learning</w:t>
      </w:r>
    </w:p>
    <w:p>
      <w:pPr>
        <w:pStyle w:val="BodyText"/>
        <w:spacing w:before="220"/>
        <w:ind w:left="1340"/>
      </w:pPr>
      <w:r>
        <w:rPr>
          <w:color w:val="231F20"/>
          <w:w w:val="266"/>
        </w:rPr>
        <w:t>{</w:t>
      </w:r>
      <w:r>
        <w:rPr>
          <w:color w:val="231F20"/>
        </w:rPr>
        <w:t>  </w:t>
      </w:r>
      <w:r>
        <w:rPr>
          <w:color w:val="231F20"/>
          <w:spacing w:val="15"/>
        </w:rPr>
        <w:t> </w:t>
      </w:r>
      <w:r>
        <w:rPr>
          <w:color w:val="231F20"/>
          <w:spacing w:val="1"/>
          <w:w w:val="94"/>
        </w:rPr>
        <w:t>H</w:t>
      </w:r>
      <w:r>
        <w:rPr>
          <w:color w:val="231F20"/>
          <w:spacing w:val="1"/>
          <w:w w:val="104"/>
        </w:rPr>
        <w:t>i</w:t>
      </w:r>
      <w:r>
        <w:rPr>
          <w:color w:val="231F20"/>
          <w:spacing w:val="1"/>
          <w:w w:val="94"/>
        </w:rPr>
        <w:t>g</w:t>
      </w:r>
      <w:r>
        <w:rPr>
          <w:color w:val="231F20"/>
          <w:spacing w:val="-1"/>
          <w:w w:val="94"/>
        </w:rPr>
        <w:t>h</w:t>
      </w:r>
      <w:r>
        <w:rPr>
          <w:color w:val="231F20"/>
          <w:w w:val="144"/>
        </w:rPr>
        <w:t>-</w:t>
      </w:r>
      <w:r>
        <w:rPr>
          <w:color w:val="231F20"/>
          <w:spacing w:val="1"/>
          <w:w w:val="101"/>
        </w:rPr>
        <w:t>qu</w:t>
      </w:r>
      <w:r>
        <w:rPr>
          <w:color w:val="231F20"/>
          <w:spacing w:val="2"/>
          <w:w w:val="90"/>
        </w:rPr>
        <w:t>a</w:t>
      </w:r>
      <w:r>
        <w:rPr>
          <w:color w:val="231F20"/>
          <w:spacing w:val="1"/>
          <w:w w:val="104"/>
        </w:rPr>
        <w:t>l</w:t>
      </w:r>
      <w:r>
        <w:rPr>
          <w:color w:val="231F20"/>
          <w:spacing w:val="2"/>
          <w:w w:val="104"/>
        </w:rPr>
        <w:t>i</w:t>
      </w:r>
      <w:r>
        <w:rPr>
          <w:color w:val="231F20"/>
          <w:spacing w:val="5"/>
          <w:w w:val="126"/>
        </w:rPr>
        <w:t>t</w:t>
      </w:r>
      <w:r>
        <w:rPr>
          <w:color w:val="231F20"/>
          <w:w w:val="91"/>
        </w:rPr>
        <w:t>y</w:t>
      </w:r>
      <w:r>
        <w:rPr>
          <w:color w:val="231F20"/>
          <w:spacing w:val="-6"/>
        </w:rPr>
        <w:t> </w:t>
      </w:r>
      <w:r>
        <w:rPr>
          <w:color w:val="231F20"/>
          <w:spacing w:val="2"/>
          <w:w w:val="103"/>
        </w:rPr>
        <w:t>p</w:t>
      </w:r>
      <w:r>
        <w:rPr>
          <w:color w:val="231F20"/>
          <w:spacing w:val="2"/>
          <w:w w:val="98"/>
        </w:rPr>
        <w:t>ee</w:t>
      </w:r>
      <w:r>
        <w:rPr>
          <w:color w:val="231F20"/>
          <w:w w:val="117"/>
        </w:rPr>
        <w:t>r</w:t>
      </w:r>
      <w:r>
        <w:rPr>
          <w:color w:val="231F20"/>
          <w:spacing w:val="-1"/>
          <w:w w:val="87"/>
        </w:rPr>
        <w:t>s</w:t>
      </w:r>
      <w:r>
        <w:rPr>
          <w:color w:val="231F20"/>
          <w:spacing w:val="-15"/>
          <w:w w:val="191"/>
        </w:rPr>
        <w:t>/</w:t>
      </w:r>
      <w:r>
        <w:rPr>
          <w:color w:val="231F20"/>
          <w:spacing w:val="1"/>
          <w:w w:val="105"/>
        </w:rPr>
        <w:t>cl</w:t>
      </w:r>
      <w:r>
        <w:rPr>
          <w:color w:val="231F20"/>
          <w:spacing w:val="1"/>
          <w:w w:val="90"/>
        </w:rPr>
        <w:t>a</w:t>
      </w:r>
      <w:r>
        <w:rPr>
          <w:color w:val="231F20"/>
          <w:spacing w:val="2"/>
          <w:w w:val="87"/>
        </w:rPr>
        <w:t>s</w:t>
      </w:r>
      <w:r>
        <w:rPr>
          <w:color w:val="231F20"/>
          <w:spacing w:val="1"/>
          <w:w w:val="87"/>
        </w:rPr>
        <w:t>s</w:t>
      </w:r>
      <w:r>
        <w:rPr>
          <w:color w:val="231F20"/>
          <w:spacing w:val="1"/>
          <w:w w:val="99"/>
        </w:rPr>
        <w:t>m</w:t>
      </w:r>
      <w:r>
        <w:rPr>
          <w:color w:val="231F20"/>
          <w:spacing w:val="1"/>
          <w:w w:val="90"/>
        </w:rPr>
        <w:t>a</w:t>
      </w:r>
      <w:r>
        <w:rPr>
          <w:color w:val="231F20"/>
          <w:spacing w:val="-3"/>
          <w:w w:val="126"/>
        </w:rPr>
        <w:t>t</w:t>
      </w:r>
      <w:r>
        <w:rPr>
          <w:color w:val="231F20"/>
          <w:spacing w:val="1"/>
          <w:w w:val="98"/>
        </w:rPr>
        <w:t>e</w:t>
      </w:r>
      <w:r>
        <w:rPr>
          <w:color w:val="231F20"/>
          <w:w w:val="87"/>
        </w:rPr>
        <w:t>s</w:t>
      </w:r>
    </w:p>
    <w:p>
      <w:pPr>
        <w:pStyle w:val="BodyText"/>
        <w:spacing w:before="220"/>
        <w:ind w:left="1340"/>
      </w:pPr>
      <w:r>
        <w:rPr>
          <w:color w:val="231F20"/>
          <w:w w:val="240"/>
        </w:rPr>
        <w:t>{ </w:t>
      </w:r>
      <w:r>
        <w:rPr>
          <w:color w:val="231F20"/>
          <w:w w:val="115"/>
        </w:rPr>
        <w:t>High quality content</w:t>
      </w:r>
    </w:p>
    <w:p>
      <w:pPr>
        <w:pStyle w:val="BodyText"/>
        <w:spacing w:before="220"/>
        <w:ind w:left="1340"/>
      </w:pPr>
      <w:r>
        <w:rPr>
          <w:color w:val="231F20"/>
          <w:w w:val="235"/>
        </w:rPr>
        <w:t>{ </w:t>
      </w:r>
      <w:r>
        <w:rPr>
          <w:color w:val="231F20"/>
          <w:w w:val="115"/>
        </w:rPr>
        <w:t>Internationally-renowned instructors</w:t>
      </w:r>
    </w:p>
    <w:p>
      <w:pPr>
        <w:pStyle w:val="BodyText"/>
        <w:spacing w:line="312" w:lineRule="auto" w:before="220"/>
        <w:ind w:left="1700" w:right="814" w:hanging="360"/>
      </w:pPr>
      <w:r>
        <w:rPr>
          <w:color w:val="231F20"/>
          <w:w w:val="240"/>
        </w:rPr>
        <w:t>{</w:t>
      </w:r>
      <w:r>
        <w:rPr>
          <w:color w:val="231F20"/>
          <w:spacing w:val="-27"/>
          <w:w w:val="240"/>
        </w:rPr>
        <w:t> </w:t>
      </w:r>
      <w:r>
        <w:rPr>
          <w:color w:val="231F20"/>
          <w:w w:val="110"/>
        </w:rPr>
        <w:t>Instructors</w:t>
      </w:r>
      <w:r>
        <w:rPr>
          <w:color w:val="231F20"/>
          <w:spacing w:val="-32"/>
          <w:w w:val="110"/>
        </w:rPr>
        <w:t> </w:t>
      </w:r>
      <w:r>
        <w:rPr>
          <w:color w:val="231F20"/>
          <w:w w:val="110"/>
        </w:rPr>
        <w:t>with</w:t>
      </w:r>
      <w:r>
        <w:rPr>
          <w:color w:val="231F20"/>
          <w:spacing w:val="-31"/>
          <w:w w:val="110"/>
        </w:rPr>
        <w:t> </w:t>
      </w:r>
      <w:r>
        <w:rPr>
          <w:color w:val="231F20"/>
          <w:w w:val="110"/>
        </w:rPr>
        <w:t>a</w:t>
      </w:r>
      <w:r>
        <w:rPr>
          <w:color w:val="231F20"/>
          <w:spacing w:val="-32"/>
          <w:w w:val="110"/>
        </w:rPr>
        <w:t> </w:t>
      </w:r>
      <w:r>
        <w:rPr>
          <w:color w:val="231F20"/>
          <w:w w:val="110"/>
        </w:rPr>
        <w:t>strong</w:t>
      </w:r>
      <w:r>
        <w:rPr>
          <w:color w:val="231F20"/>
          <w:spacing w:val="-32"/>
          <w:w w:val="110"/>
        </w:rPr>
        <w:t> </w:t>
      </w:r>
      <w:r>
        <w:rPr>
          <w:color w:val="231F20"/>
          <w:w w:val="110"/>
        </w:rPr>
        <w:t>theoretical grounding</w:t>
      </w:r>
    </w:p>
    <w:p>
      <w:pPr>
        <w:pStyle w:val="BodyText"/>
        <w:spacing w:line="312" w:lineRule="auto" w:before="152"/>
        <w:ind w:left="1700" w:right="110" w:hanging="360"/>
      </w:pPr>
      <w:r>
        <w:rPr>
          <w:color w:val="231F20"/>
          <w:w w:val="240"/>
        </w:rPr>
        <w:t>{</w:t>
      </w:r>
      <w:r>
        <w:rPr>
          <w:color w:val="231F20"/>
          <w:spacing w:val="-36"/>
          <w:w w:val="240"/>
        </w:rPr>
        <w:t> </w:t>
      </w:r>
      <w:r>
        <w:rPr>
          <w:color w:val="231F20"/>
          <w:w w:val="110"/>
        </w:rPr>
        <w:t>Instructors</w:t>
      </w:r>
      <w:r>
        <w:rPr>
          <w:color w:val="231F20"/>
          <w:spacing w:val="-35"/>
          <w:w w:val="110"/>
        </w:rPr>
        <w:t> </w:t>
      </w:r>
      <w:r>
        <w:rPr>
          <w:color w:val="231F20"/>
          <w:w w:val="110"/>
        </w:rPr>
        <w:t>with</w:t>
      </w:r>
      <w:r>
        <w:rPr>
          <w:color w:val="231F20"/>
          <w:spacing w:val="-34"/>
          <w:w w:val="110"/>
        </w:rPr>
        <w:t> </w:t>
      </w:r>
      <w:r>
        <w:rPr>
          <w:color w:val="231F20"/>
          <w:w w:val="110"/>
        </w:rPr>
        <w:t>a</w:t>
      </w:r>
      <w:r>
        <w:rPr>
          <w:color w:val="231F20"/>
          <w:spacing w:val="-35"/>
          <w:w w:val="110"/>
        </w:rPr>
        <w:t> </w:t>
      </w:r>
      <w:r>
        <w:rPr>
          <w:color w:val="231F20"/>
          <w:w w:val="110"/>
        </w:rPr>
        <w:t>successful</w:t>
      </w:r>
      <w:r>
        <w:rPr>
          <w:color w:val="231F20"/>
          <w:spacing w:val="-34"/>
          <w:w w:val="110"/>
        </w:rPr>
        <w:t> </w:t>
      </w:r>
      <w:r>
        <w:rPr>
          <w:color w:val="231F20"/>
          <w:w w:val="110"/>
        </w:rPr>
        <w:t>track</w:t>
      </w:r>
      <w:r>
        <w:rPr>
          <w:color w:val="231F20"/>
          <w:spacing w:val="-35"/>
          <w:w w:val="110"/>
        </w:rPr>
        <w:t> </w:t>
      </w:r>
      <w:r>
        <w:rPr>
          <w:color w:val="231F20"/>
          <w:w w:val="110"/>
        </w:rPr>
        <w:t>record</w:t>
      </w:r>
      <w:r>
        <w:rPr>
          <w:color w:val="231F20"/>
          <w:spacing w:val="-35"/>
          <w:w w:val="110"/>
        </w:rPr>
        <w:t> </w:t>
      </w:r>
      <w:r>
        <w:rPr>
          <w:color w:val="231F20"/>
          <w:w w:val="110"/>
        </w:rPr>
        <w:t>in practice</w:t>
      </w:r>
    </w:p>
    <w:p>
      <w:pPr>
        <w:pStyle w:val="BodyText"/>
        <w:spacing w:line="312" w:lineRule="auto" w:before="136"/>
        <w:ind w:left="1250" w:right="1811" w:hanging="360"/>
      </w:pPr>
      <w:r>
        <w:rPr/>
        <w:br w:type="column"/>
      </w:r>
      <w:r>
        <w:rPr>
          <w:color w:val="231F20"/>
          <w:w w:val="240"/>
        </w:rPr>
        <w:t>{</w:t>
      </w:r>
      <w:r>
        <w:rPr>
          <w:color w:val="231F20"/>
          <w:spacing w:val="-42"/>
          <w:w w:val="240"/>
        </w:rPr>
        <w:t> </w:t>
      </w:r>
      <w:r>
        <w:rPr>
          <w:color w:val="231F20"/>
          <w:w w:val="110"/>
        </w:rPr>
        <w:t>Learning</w:t>
      </w:r>
      <w:r>
        <w:rPr>
          <w:color w:val="231F20"/>
          <w:spacing w:val="-36"/>
          <w:w w:val="110"/>
        </w:rPr>
        <w:t> </w:t>
      </w:r>
      <w:r>
        <w:rPr>
          <w:color w:val="231F20"/>
          <w:w w:val="110"/>
        </w:rPr>
        <w:t>with</w:t>
      </w:r>
      <w:r>
        <w:rPr>
          <w:color w:val="231F20"/>
          <w:spacing w:val="-36"/>
          <w:w w:val="110"/>
        </w:rPr>
        <w:t> </w:t>
      </w:r>
      <w:r>
        <w:rPr>
          <w:color w:val="231F20"/>
          <w:w w:val="110"/>
        </w:rPr>
        <w:t>people</w:t>
      </w:r>
      <w:r>
        <w:rPr>
          <w:color w:val="231F20"/>
          <w:spacing w:val="-36"/>
          <w:w w:val="110"/>
        </w:rPr>
        <w:t> </w:t>
      </w:r>
      <w:r>
        <w:rPr>
          <w:color w:val="231F20"/>
          <w:w w:val="110"/>
        </w:rPr>
        <w:t>from</w:t>
      </w:r>
      <w:r>
        <w:rPr>
          <w:color w:val="231F20"/>
          <w:spacing w:val="-36"/>
          <w:w w:val="110"/>
        </w:rPr>
        <w:t> </w:t>
      </w:r>
      <w:r>
        <w:rPr>
          <w:color w:val="231F20"/>
          <w:w w:val="110"/>
        </w:rPr>
        <w:t>my</w:t>
      </w:r>
      <w:r>
        <w:rPr>
          <w:color w:val="231F20"/>
          <w:spacing w:val="-36"/>
          <w:w w:val="110"/>
        </w:rPr>
        <w:t> </w:t>
      </w:r>
      <w:r>
        <w:rPr>
          <w:color w:val="231F20"/>
          <w:w w:val="110"/>
        </w:rPr>
        <w:t>own organisation</w:t>
      </w:r>
    </w:p>
    <w:p>
      <w:pPr>
        <w:pStyle w:val="BodyText"/>
        <w:spacing w:before="152"/>
        <w:ind w:left="890"/>
      </w:pPr>
      <w:r>
        <w:rPr>
          <w:color w:val="231F20"/>
          <w:w w:val="240"/>
        </w:rPr>
        <w:t>{</w:t>
      </w:r>
      <w:r>
        <w:rPr>
          <w:color w:val="231F20"/>
          <w:spacing w:val="-80"/>
          <w:w w:val="240"/>
        </w:rPr>
        <w:t> </w:t>
      </w:r>
      <w:r>
        <w:rPr>
          <w:color w:val="231F20"/>
          <w:w w:val="110"/>
        </w:rPr>
        <w:t>Learning with people across organisations</w:t>
      </w:r>
    </w:p>
    <w:p>
      <w:pPr>
        <w:pStyle w:val="BodyText"/>
        <w:spacing w:before="220"/>
        <w:ind w:left="890"/>
      </w:pPr>
      <w:r>
        <w:rPr>
          <w:color w:val="231F20"/>
          <w:w w:val="240"/>
        </w:rPr>
        <w:t>{ </w:t>
      </w:r>
      <w:r>
        <w:rPr>
          <w:color w:val="231F20"/>
          <w:w w:val="110"/>
        </w:rPr>
        <w:t>Online learning options</w:t>
      </w:r>
    </w:p>
    <w:p>
      <w:pPr>
        <w:pStyle w:val="BodyText"/>
        <w:spacing w:line="312" w:lineRule="auto" w:before="220"/>
        <w:ind w:left="1250" w:right="926" w:hanging="360"/>
      </w:pPr>
      <w:r>
        <w:rPr>
          <w:color w:val="231F20"/>
          <w:w w:val="240"/>
        </w:rPr>
        <w:t>{</w:t>
      </w:r>
      <w:r>
        <w:rPr>
          <w:color w:val="231F20"/>
          <w:spacing w:val="-71"/>
          <w:w w:val="240"/>
        </w:rPr>
        <w:t> </w:t>
      </w:r>
      <w:r>
        <w:rPr>
          <w:color w:val="231F20"/>
          <w:w w:val="110"/>
        </w:rPr>
        <w:t>Understanding</w:t>
      </w:r>
      <w:r>
        <w:rPr>
          <w:color w:val="231F20"/>
          <w:spacing w:val="-44"/>
          <w:w w:val="110"/>
        </w:rPr>
        <w:t> </w:t>
      </w:r>
      <w:r>
        <w:rPr>
          <w:color w:val="231F20"/>
          <w:w w:val="110"/>
        </w:rPr>
        <w:t>outcomes</w:t>
      </w:r>
      <w:r>
        <w:rPr>
          <w:color w:val="231F20"/>
          <w:spacing w:val="-44"/>
          <w:w w:val="110"/>
        </w:rPr>
        <w:t> </w:t>
      </w:r>
      <w:r>
        <w:rPr>
          <w:color w:val="231F20"/>
          <w:w w:val="110"/>
        </w:rPr>
        <w:t>for</w:t>
      </w:r>
      <w:r>
        <w:rPr>
          <w:color w:val="231F20"/>
          <w:spacing w:val="-44"/>
          <w:w w:val="110"/>
        </w:rPr>
        <w:t> </w:t>
      </w:r>
      <w:r>
        <w:rPr>
          <w:color w:val="231F20"/>
          <w:w w:val="110"/>
        </w:rPr>
        <w:t>those</w:t>
      </w:r>
      <w:r>
        <w:rPr>
          <w:color w:val="231F20"/>
          <w:spacing w:val="-44"/>
          <w:w w:val="110"/>
        </w:rPr>
        <w:t> </w:t>
      </w:r>
      <w:r>
        <w:rPr>
          <w:color w:val="231F20"/>
          <w:w w:val="110"/>
        </w:rPr>
        <w:t>who</w:t>
      </w:r>
      <w:r>
        <w:rPr>
          <w:color w:val="231F20"/>
          <w:spacing w:val="-44"/>
          <w:w w:val="110"/>
        </w:rPr>
        <w:t> </w:t>
      </w:r>
      <w:r>
        <w:rPr>
          <w:color w:val="231F20"/>
          <w:w w:val="110"/>
        </w:rPr>
        <w:t>take the</w:t>
      </w:r>
      <w:r>
        <w:rPr>
          <w:color w:val="231F20"/>
          <w:spacing w:val="-13"/>
          <w:w w:val="110"/>
        </w:rPr>
        <w:t> </w:t>
      </w:r>
      <w:r>
        <w:rPr>
          <w:color w:val="231F20"/>
          <w:w w:val="110"/>
        </w:rPr>
        <w:t>program</w:t>
      </w:r>
    </w:p>
    <w:p>
      <w:pPr>
        <w:pStyle w:val="BodyText"/>
        <w:spacing w:before="152"/>
        <w:ind w:left="890"/>
      </w:pPr>
      <w:r>
        <w:rPr>
          <w:color w:val="231F20"/>
          <w:w w:val="240"/>
        </w:rPr>
        <w:t>{ </w:t>
      </w:r>
      <w:r>
        <w:rPr>
          <w:color w:val="231F20"/>
          <w:w w:val="125"/>
        </w:rPr>
        <w:t>Other</w:t>
      </w:r>
    </w:p>
    <w:p>
      <w:pPr>
        <w:pStyle w:val="BodyText"/>
        <w:spacing w:before="2"/>
        <w:rPr>
          <w:sz w:val="32"/>
        </w:rPr>
      </w:pPr>
    </w:p>
    <w:p>
      <w:pPr>
        <w:spacing w:before="0"/>
        <w:ind w:left="399" w:right="0" w:firstLine="0"/>
        <w:jc w:val="left"/>
        <w:rPr>
          <w:b/>
          <w:sz w:val="20"/>
        </w:rPr>
      </w:pPr>
      <w:r>
        <w:rPr>
          <w:b/>
          <w:color w:val="A7A9AC"/>
          <w:sz w:val="20"/>
        </w:rPr>
        <w:t>End of Block: How I Learn</w:t>
      </w:r>
    </w:p>
    <w:p>
      <w:pPr>
        <w:pStyle w:val="BodyText"/>
        <w:rPr>
          <w:b/>
        </w:rPr>
      </w:pPr>
    </w:p>
    <w:p>
      <w:pPr>
        <w:pStyle w:val="BodyText"/>
        <w:spacing w:before="9"/>
        <w:rPr>
          <w:b/>
          <w:sz w:val="17"/>
        </w:rPr>
      </w:pPr>
      <w:r>
        <w:rPr/>
        <w:pict>
          <v:line style="position:absolute;mso-position-horizontal-relative:page;mso-position-vertical-relative:paragraph;z-index:3752;mso-wrap-distance-left:0;mso-wrap-distance-right:0" from="308.2677pt,12.697595pt" to="552.755700pt,12.697595pt" stroked="true" strokeweight="1pt" strokecolor="#d1d3d4">
            <v:stroke dashstyle="solid"/>
            <w10:wrap type="topAndBottom"/>
          </v:line>
        </w:pict>
      </w:r>
    </w:p>
    <w:p>
      <w:pPr>
        <w:spacing w:after="0"/>
        <w:rPr>
          <w:sz w:val="17"/>
        </w:rPr>
        <w:sectPr>
          <w:type w:val="continuous"/>
          <w:pgSz w:w="11910" w:h="16840"/>
          <w:pgMar w:top="920" w:bottom="280" w:left="0" w:right="0"/>
          <w:cols w:num="2" w:equalWidth="0">
            <w:col w:w="5726" w:space="40"/>
            <w:col w:w="6144"/>
          </w:cols>
        </w:sectPr>
      </w:pPr>
    </w:p>
    <w:p>
      <w:pPr>
        <w:pStyle w:val="BodyText"/>
        <w:rPr>
          <w:b/>
        </w:rPr>
      </w:pPr>
    </w:p>
    <w:p>
      <w:pPr>
        <w:pStyle w:val="BodyText"/>
        <w:rPr>
          <w:b/>
        </w:rPr>
      </w:pPr>
    </w:p>
    <w:p>
      <w:pPr>
        <w:pStyle w:val="BodyText"/>
        <w:spacing w:before="9"/>
        <w:rPr>
          <w:b/>
          <w:sz w:val="26"/>
        </w:rPr>
      </w:pPr>
    </w:p>
    <w:p>
      <w:pPr>
        <w:spacing w:line="626" w:lineRule="auto" w:before="139"/>
        <w:ind w:left="850" w:right="6817" w:firstLine="0"/>
        <w:jc w:val="left"/>
        <w:rPr>
          <w:b/>
          <w:sz w:val="20"/>
        </w:rPr>
      </w:pPr>
      <w:r>
        <w:rPr>
          <w:b/>
          <w:color w:val="A7A9AC"/>
          <w:sz w:val="20"/>
        </w:rPr>
        <w:t>Start of Block: Environment — SES </w:t>
      </w:r>
      <w:r>
        <w:rPr>
          <w:b/>
          <w:color w:val="231F20"/>
          <w:w w:val="95"/>
          <w:sz w:val="20"/>
        </w:rPr>
        <w:t>Innovation Environment — (Executive level)</w:t>
      </w:r>
    </w:p>
    <w:p>
      <w:pPr>
        <w:pStyle w:val="BodyText"/>
        <w:spacing w:line="312" w:lineRule="auto"/>
        <w:ind w:left="1360" w:right="1484" w:hanging="511"/>
      </w:pPr>
      <w:r>
        <w:rPr>
          <w:color w:val="231F20"/>
          <w:w w:val="105"/>
        </w:rPr>
        <w:t>Q12.1</w:t>
      </w:r>
      <w:r>
        <w:rPr>
          <w:color w:val="231F20"/>
          <w:spacing w:val="-11"/>
          <w:w w:val="105"/>
        </w:rPr>
        <w:t> </w:t>
      </w:r>
      <w:r>
        <w:rPr>
          <w:color w:val="231F20"/>
          <w:w w:val="105"/>
        </w:rPr>
        <w:t>How</w:t>
      </w:r>
      <w:r>
        <w:rPr>
          <w:color w:val="231F20"/>
          <w:spacing w:val="-30"/>
          <w:w w:val="105"/>
        </w:rPr>
        <w:t> </w:t>
      </w:r>
      <w:r>
        <w:rPr>
          <w:color w:val="231F20"/>
          <w:w w:val="105"/>
        </w:rPr>
        <w:t>significant</w:t>
      </w:r>
      <w:r>
        <w:rPr>
          <w:color w:val="231F20"/>
          <w:spacing w:val="-29"/>
          <w:w w:val="105"/>
        </w:rPr>
        <w:t> </w:t>
      </w:r>
      <w:r>
        <w:rPr>
          <w:color w:val="231F20"/>
          <w:w w:val="105"/>
        </w:rPr>
        <w:t>is</w:t>
      </w:r>
      <w:r>
        <w:rPr>
          <w:color w:val="231F20"/>
          <w:spacing w:val="-30"/>
          <w:w w:val="105"/>
        </w:rPr>
        <w:t> </w:t>
      </w:r>
      <w:r>
        <w:rPr>
          <w:color w:val="231F20"/>
          <w:w w:val="105"/>
        </w:rPr>
        <w:t>each</w:t>
      </w:r>
      <w:r>
        <w:rPr>
          <w:color w:val="231F20"/>
          <w:spacing w:val="-30"/>
          <w:w w:val="105"/>
        </w:rPr>
        <w:t> </w:t>
      </w:r>
      <w:r>
        <w:rPr>
          <w:color w:val="231F20"/>
          <w:w w:val="105"/>
        </w:rPr>
        <w:t>of</w:t>
      </w:r>
      <w:r>
        <w:rPr>
          <w:color w:val="231F20"/>
          <w:spacing w:val="-29"/>
          <w:w w:val="105"/>
        </w:rPr>
        <w:t> </w:t>
      </w:r>
      <w:r>
        <w:rPr>
          <w:color w:val="231F20"/>
          <w:w w:val="105"/>
        </w:rPr>
        <w:t>the</w:t>
      </w:r>
      <w:r>
        <w:rPr>
          <w:color w:val="231F20"/>
          <w:spacing w:val="-30"/>
          <w:w w:val="105"/>
        </w:rPr>
        <w:t> </w:t>
      </w:r>
      <w:r>
        <w:rPr>
          <w:color w:val="231F20"/>
          <w:w w:val="105"/>
        </w:rPr>
        <w:t>following</w:t>
      </w:r>
      <w:r>
        <w:rPr>
          <w:color w:val="231F20"/>
          <w:spacing w:val="-30"/>
          <w:w w:val="105"/>
        </w:rPr>
        <w:t> </w:t>
      </w:r>
      <w:r>
        <w:rPr>
          <w:color w:val="231F20"/>
          <w:w w:val="105"/>
        </w:rPr>
        <w:t>factors</w:t>
      </w:r>
      <w:r>
        <w:rPr>
          <w:color w:val="231F20"/>
          <w:spacing w:val="-30"/>
          <w:w w:val="105"/>
        </w:rPr>
        <w:t> </w:t>
      </w:r>
      <w:r>
        <w:rPr>
          <w:color w:val="231F20"/>
          <w:w w:val="105"/>
        </w:rPr>
        <w:t>in</w:t>
      </w:r>
      <w:r>
        <w:rPr>
          <w:color w:val="231F20"/>
          <w:spacing w:val="-29"/>
          <w:w w:val="105"/>
        </w:rPr>
        <w:t> </w:t>
      </w:r>
      <w:r>
        <w:rPr>
          <w:color w:val="231F20"/>
          <w:w w:val="105"/>
        </w:rPr>
        <w:t>motivating</w:t>
      </w:r>
      <w:r>
        <w:rPr>
          <w:color w:val="231F20"/>
          <w:spacing w:val="-30"/>
          <w:w w:val="105"/>
        </w:rPr>
        <w:t> </w:t>
      </w:r>
      <w:r>
        <w:rPr>
          <w:color w:val="231F20"/>
          <w:w w:val="105"/>
        </w:rPr>
        <w:t>the</w:t>
      </w:r>
      <w:r>
        <w:rPr>
          <w:color w:val="231F20"/>
          <w:spacing w:val="-30"/>
          <w:w w:val="105"/>
        </w:rPr>
        <w:t> </w:t>
      </w:r>
      <w:r>
        <w:rPr>
          <w:color w:val="231F20"/>
          <w:w w:val="105"/>
        </w:rPr>
        <w:t>implementation</w:t>
      </w:r>
      <w:r>
        <w:rPr>
          <w:color w:val="231F20"/>
          <w:spacing w:val="-29"/>
          <w:w w:val="105"/>
        </w:rPr>
        <w:t> </w:t>
      </w:r>
      <w:r>
        <w:rPr>
          <w:color w:val="231F20"/>
          <w:w w:val="105"/>
        </w:rPr>
        <w:t>of</w:t>
      </w:r>
      <w:r>
        <w:rPr>
          <w:color w:val="231F20"/>
          <w:spacing w:val="-30"/>
          <w:w w:val="105"/>
        </w:rPr>
        <w:t> </w:t>
      </w:r>
      <w:r>
        <w:rPr>
          <w:color w:val="231F20"/>
          <w:w w:val="105"/>
        </w:rPr>
        <w:t>new</w:t>
      </w:r>
      <w:r>
        <w:rPr>
          <w:color w:val="231F20"/>
          <w:spacing w:val="-30"/>
          <w:w w:val="105"/>
        </w:rPr>
        <w:t> </w:t>
      </w:r>
      <w:r>
        <w:rPr>
          <w:color w:val="231F20"/>
          <w:w w:val="105"/>
        </w:rPr>
        <w:t>practices</w:t>
      </w:r>
      <w:r>
        <w:rPr>
          <w:color w:val="231F20"/>
          <w:spacing w:val="-30"/>
          <w:w w:val="105"/>
        </w:rPr>
        <w:t> </w:t>
      </w:r>
      <w:r>
        <w:rPr>
          <w:color w:val="231F20"/>
          <w:w w:val="105"/>
        </w:rPr>
        <w:t>or initiatives in your</w:t>
      </w:r>
      <w:r>
        <w:rPr>
          <w:color w:val="231F20"/>
          <w:spacing w:val="-30"/>
          <w:w w:val="105"/>
        </w:rPr>
        <w:t> </w:t>
      </w:r>
      <w:r>
        <w:rPr>
          <w:color w:val="231F20"/>
          <w:w w:val="105"/>
        </w:rPr>
        <w:t>organisation?</w:t>
      </w:r>
    </w:p>
    <w:p>
      <w:pPr>
        <w:pStyle w:val="BodyText"/>
        <w:spacing w:before="1"/>
        <w:rPr>
          <w:sz w:val="29"/>
        </w:rPr>
      </w:pPr>
    </w:p>
    <w:tbl>
      <w:tblPr>
        <w:tblW w:w="0" w:type="auto"/>
        <w:jc w:val="left"/>
        <w:tblInd w:w="8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23"/>
        <w:gridCol w:w="1556"/>
        <w:gridCol w:w="1520"/>
        <w:gridCol w:w="1610"/>
        <w:gridCol w:w="1524"/>
        <w:gridCol w:w="1553"/>
      </w:tblGrid>
      <w:tr>
        <w:trPr>
          <w:trHeight w:val="764" w:hRule="atLeast"/>
        </w:trPr>
        <w:tc>
          <w:tcPr>
            <w:tcW w:w="2423" w:type="dxa"/>
            <w:tcBorders>
              <w:top w:val="nil"/>
              <w:left w:val="nil"/>
            </w:tcBorders>
          </w:tcPr>
          <w:p>
            <w:pPr>
              <w:pStyle w:val="TableParagraph"/>
              <w:spacing w:before="0"/>
              <w:rPr>
                <w:rFonts w:ascii="Times New Roman"/>
                <w:sz w:val="20"/>
              </w:rPr>
            </w:pPr>
          </w:p>
        </w:tc>
        <w:tc>
          <w:tcPr>
            <w:tcW w:w="1556" w:type="dxa"/>
            <w:tcBorders>
              <w:top w:val="nil"/>
              <w:right w:val="nil"/>
            </w:tcBorders>
          </w:tcPr>
          <w:p>
            <w:pPr>
              <w:pStyle w:val="TableParagraph"/>
              <w:spacing w:line="312" w:lineRule="auto" w:before="116"/>
              <w:ind w:left="304" w:right="299" w:firstLine="1"/>
              <w:rPr>
                <w:b/>
                <w:sz w:val="20"/>
              </w:rPr>
            </w:pPr>
            <w:r>
              <w:rPr>
                <w:b/>
                <w:color w:val="231F20"/>
                <w:w w:val="95"/>
                <w:sz w:val="20"/>
              </w:rPr>
              <w:t>Extremely </w:t>
            </w:r>
            <w:r>
              <w:rPr>
                <w:b/>
                <w:color w:val="231F20"/>
                <w:sz w:val="20"/>
              </w:rPr>
              <w:t>Important</w:t>
            </w:r>
          </w:p>
        </w:tc>
        <w:tc>
          <w:tcPr>
            <w:tcW w:w="1520" w:type="dxa"/>
            <w:tcBorders>
              <w:top w:val="nil"/>
              <w:left w:val="nil"/>
              <w:right w:val="nil"/>
            </w:tcBorders>
          </w:tcPr>
          <w:p>
            <w:pPr>
              <w:pStyle w:val="TableParagraph"/>
              <w:spacing w:line="312" w:lineRule="auto" w:before="116"/>
              <w:ind w:left="308" w:right="269" w:firstLine="255"/>
              <w:rPr>
                <w:b/>
                <w:sz w:val="20"/>
              </w:rPr>
            </w:pPr>
            <w:r>
              <w:rPr>
                <w:b/>
                <w:color w:val="231F20"/>
                <w:sz w:val="20"/>
              </w:rPr>
              <w:t>Very important</w:t>
            </w:r>
          </w:p>
        </w:tc>
        <w:tc>
          <w:tcPr>
            <w:tcW w:w="1610" w:type="dxa"/>
            <w:tcBorders>
              <w:top w:val="nil"/>
              <w:left w:val="nil"/>
              <w:right w:val="nil"/>
            </w:tcBorders>
          </w:tcPr>
          <w:p>
            <w:pPr>
              <w:pStyle w:val="TableParagraph"/>
              <w:spacing w:line="312" w:lineRule="auto" w:before="116"/>
              <w:ind w:left="340" w:hanging="58"/>
              <w:rPr>
                <w:b/>
                <w:sz w:val="20"/>
              </w:rPr>
            </w:pPr>
            <w:r>
              <w:rPr>
                <w:b/>
                <w:color w:val="231F20"/>
                <w:w w:val="95"/>
                <w:sz w:val="20"/>
              </w:rPr>
              <w:t>Moderately </w:t>
            </w:r>
            <w:r>
              <w:rPr>
                <w:b/>
                <w:color w:val="231F20"/>
                <w:sz w:val="20"/>
              </w:rPr>
              <w:t>important</w:t>
            </w:r>
          </w:p>
        </w:tc>
        <w:tc>
          <w:tcPr>
            <w:tcW w:w="1524" w:type="dxa"/>
            <w:tcBorders>
              <w:top w:val="nil"/>
              <w:left w:val="nil"/>
              <w:right w:val="nil"/>
            </w:tcBorders>
          </w:tcPr>
          <w:p>
            <w:pPr>
              <w:pStyle w:val="TableParagraph"/>
              <w:spacing w:line="312" w:lineRule="auto" w:before="116"/>
              <w:ind w:left="282" w:right="299" w:firstLine="131"/>
              <w:rPr>
                <w:b/>
                <w:sz w:val="20"/>
              </w:rPr>
            </w:pPr>
            <w:r>
              <w:rPr>
                <w:b/>
                <w:color w:val="231F20"/>
                <w:sz w:val="20"/>
              </w:rPr>
              <w:t>Slightly important</w:t>
            </w:r>
          </w:p>
        </w:tc>
        <w:tc>
          <w:tcPr>
            <w:tcW w:w="1553" w:type="dxa"/>
            <w:tcBorders>
              <w:top w:val="nil"/>
              <w:left w:val="nil"/>
              <w:right w:val="nil"/>
            </w:tcBorders>
          </w:tcPr>
          <w:p>
            <w:pPr>
              <w:pStyle w:val="TableParagraph"/>
              <w:spacing w:line="312" w:lineRule="auto" w:before="116"/>
              <w:ind w:left="310" w:right="300" w:firstLine="51"/>
              <w:rPr>
                <w:b/>
                <w:sz w:val="20"/>
              </w:rPr>
            </w:pPr>
            <w:r>
              <w:rPr>
                <w:b/>
                <w:color w:val="231F20"/>
                <w:sz w:val="20"/>
              </w:rPr>
              <w:t>Not at all important</w:t>
            </w:r>
          </w:p>
        </w:tc>
      </w:tr>
      <w:tr>
        <w:trPr>
          <w:trHeight w:val="668" w:hRule="atLeast"/>
        </w:trPr>
        <w:tc>
          <w:tcPr>
            <w:tcW w:w="2423" w:type="dxa"/>
            <w:tcBorders>
              <w:left w:val="nil"/>
              <w:bottom w:val="single" w:sz="2" w:space="0" w:color="D1D3D4"/>
            </w:tcBorders>
          </w:tcPr>
          <w:p>
            <w:pPr>
              <w:pStyle w:val="TableParagraph"/>
              <w:spacing w:line="249" w:lineRule="auto" w:before="130"/>
              <w:ind w:left="58" w:right="305"/>
              <w:rPr>
                <w:sz w:val="20"/>
              </w:rPr>
            </w:pPr>
            <w:r>
              <w:rPr>
                <w:color w:val="231F20"/>
                <w:w w:val="105"/>
                <w:sz w:val="20"/>
              </w:rPr>
              <w:t>Potential for </w:t>
            </w:r>
            <w:r>
              <w:rPr>
                <w:color w:val="231F20"/>
                <w:spacing w:val="2"/>
                <w:w w:val="105"/>
                <w:sz w:val="20"/>
              </w:rPr>
              <w:t>increased</w:t>
            </w:r>
            <w:r>
              <w:rPr>
                <w:color w:val="231F20"/>
                <w:spacing w:val="-40"/>
                <w:w w:val="105"/>
                <w:sz w:val="20"/>
              </w:rPr>
              <w:t> </w:t>
            </w:r>
            <w:r>
              <w:rPr>
                <w:color w:val="231F20"/>
                <w:spacing w:val="3"/>
                <w:w w:val="105"/>
                <w:sz w:val="20"/>
              </w:rPr>
              <w:t>productivity</w:t>
            </w:r>
          </w:p>
        </w:tc>
        <w:tc>
          <w:tcPr>
            <w:tcW w:w="1556" w:type="dxa"/>
            <w:tcBorders>
              <w:bottom w:val="single" w:sz="2" w:space="0" w:color="D1D3D4"/>
              <w:right w:val="nil"/>
            </w:tcBorders>
          </w:tcPr>
          <w:p>
            <w:pPr>
              <w:pStyle w:val="TableParagraph"/>
              <w:spacing w:before="2"/>
              <w:rPr>
                <w:sz w:val="20"/>
              </w:rPr>
            </w:pPr>
          </w:p>
          <w:p>
            <w:pPr>
              <w:pStyle w:val="TableParagraph"/>
              <w:spacing w:before="0"/>
              <w:ind w:right="681"/>
              <w:jc w:val="right"/>
              <w:rPr>
                <w:sz w:val="20"/>
              </w:rPr>
            </w:pPr>
            <w:r>
              <w:rPr>
                <w:color w:val="231F20"/>
                <w:w w:val="266"/>
                <w:sz w:val="20"/>
              </w:rPr>
              <w:t>{</w:t>
            </w:r>
          </w:p>
        </w:tc>
        <w:tc>
          <w:tcPr>
            <w:tcW w:w="1520" w:type="dxa"/>
            <w:tcBorders>
              <w:left w:val="nil"/>
              <w:bottom w:val="single" w:sz="2" w:space="0" w:color="D1D3D4"/>
              <w:right w:val="nil"/>
            </w:tcBorders>
          </w:tcPr>
          <w:p>
            <w:pPr>
              <w:pStyle w:val="TableParagraph"/>
              <w:spacing w:before="2"/>
              <w:rPr>
                <w:sz w:val="20"/>
              </w:rPr>
            </w:pPr>
          </w:p>
          <w:p>
            <w:pPr>
              <w:pStyle w:val="TableParagraph"/>
              <w:spacing w:before="0"/>
              <w:ind w:right="654"/>
              <w:jc w:val="right"/>
              <w:rPr>
                <w:sz w:val="20"/>
              </w:rPr>
            </w:pPr>
            <w:r>
              <w:rPr>
                <w:color w:val="231F20"/>
                <w:w w:val="266"/>
                <w:sz w:val="20"/>
              </w:rPr>
              <w:t>{</w:t>
            </w:r>
          </w:p>
        </w:tc>
        <w:tc>
          <w:tcPr>
            <w:tcW w:w="1610" w:type="dxa"/>
            <w:tcBorders>
              <w:left w:val="nil"/>
              <w:bottom w:val="single" w:sz="2" w:space="0" w:color="D1D3D4"/>
              <w:right w:val="nil"/>
            </w:tcBorders>
          </w:tcPr>
          <w:p>
            <w:pPr>
              <w:pStyle w:val="TableParagraph"/>
              <w:spacing w:before="2"/>
              <w:rPr>
                <w:sz w:val="20"/>
              </w:rPr>
            </w:pPr>
          </w:p>
          <w:p>
            <w:pPr>
              <w:pStyle w:val="TableParagraph"/>
              <w:spacing w:before="0"/>
              <w:ind w:right="712"/>
              <w:jc w:val="right"/>
              <w:rPr>
                <w:sz w:val="20"/>
              </w:rPr>
            </w:pPr>
            <w:r>
              <w:rPr>
                <w:color w:val="231F20"/>
                <w:w w:val="266"/>
                <w:sz w:val="20"/>
              </w:rPr>
              <w:t>{</w:t>
            </w:r>
          </w:p>
        </w:tc>
        <w:tc>
          <w:tcPr>
            <w:tcW w:w="1524" w:type="dxa"/>
            <w:tcBorders>
              <w:left w:val="nil"/>
              <w:bottom w:val="single" w:sz="2" w:space="0" w:color="D1D3D4"/>
              <w:right w:val="nil"/>
            </w:tcBorders>
          </w:tcPr>
          <w:p>
            <w:pPr>
              <w:pStyle w:val="TableParagraph"/>
              <w:spacing w:before="2"/>
              <w:rPr>
                <w:sz w:val="20"/>
              </w:rPr>
            </w:pPr>
          </w:p>
          <w:p>
            <w:pPr>
              <w:pStyle w:val="TableParagraph"/>
              <w:spacing w:before="0"/>
              <w:ind w:right="25"/>
              <w:jc w:val="center"/>
              <w:rPr>
                <w:sz w:val="20"/>
              </w:rPr>
            </w:pPr>
            <w:r>
              <w:rPr>
                <w:color w:val="231F20"/>
                <w:w w:val="266"/>
                <w:sz w:val="20"/>
              </w:rPr>
              <w:t>{</w:t>
            </w:r>
          </w:p>
        </w:tc>
        <w:tc>
          <w:tcPr>
            <w:tcW w:w="1553" w:type="dxa"/>
            <w:tcBorders>
              <w:left w:val="nil"/>
              <w:bottom w:val="single" w:sz="2" w:space="0" w:color="D1D3D4"/>
              <w:right w:val="nil"/>
            </w:tcBorders>
          </w:tcPr>
          <w:p>
            <w:pPr>
              <w:pStyle w:val="TableParagraph"/>
              <w:spacing w:before="2"/>
              <w:rPr>
                <w:sz w:val="20"/>
              </w:rPr>
            </w:pPr>
          </w:p>
          <w:p>
            <w:pPr>
              <w:pStyle w:val="TableParagraph"/>
              <w:spacing w:before="0"/>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ight="897"/>
              <w:rPr>
                <w:sz w:val="20"/>
              </w:rPr>
            </w:pPr>
            <w:r>
              <w:rPr>
                <w:color w:val="231F20"/>
                <w:w w:val="105"/>
                <w:sz w:val="20"/>
              </w:rPr>
              <w:t>Potential for </w:t>
            </w:r>
            <w:r>
              <w:rPr>
                <w:color w:val="231F20"/>
                <w:sz w:val="20"/>
              </w:rPr>
              <w:t>budget savings</w:t>
            </w:r>
          </w:p>
        </w:tc>
        <w:tc>
          <w:tcPr>
            <w:tcW w:w="1556" w:type="dxa"/>
            <w:tcBorders>
              <w:top w:val="single" w:sz="2" w:space="0" w:color="D1D3D4"/>
              <w:bottom w:val="single" w:sz="2" w:space="0" w:color="D1D3D4"/>
              <w:right w:val="nil"/>
            </w:tcBorders>
          </w:tcPr>
          <w:p>
            <w:pPr>
              <w:pStyle w:val="TableParagraph"/>
              <w:spacing w:before="158"/>
              <w:ind w:right="681"/>
              <w:jc w:val="right"/>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158"/>
              <w:ind w:right="654"/>
              <w:jc w:val="right"/>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158"/>
              <w:ind w:right="712"/>
              <w:jc w:val="right"/>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158"/>
              <w:ind w:right="25"/>
              <w:jc w:val="center"/>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158"/>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before="80"/>
              <w:ind w:left="59" w:right="150"/>
              <w:rPr>
                <w:sz w:val="20"/>
              </w:rPr>
            </w:pPr>
            <w:r>
              <w:rPr>
                <w:color w:val="231F20"/>
                <w:w w:val="105"/>
                <w:sz w:val="20"/>
              </w:rPr>
              <w:t>Potential for increased customer satisfaction</w:t>
            </w:r>
          </w:p>
        </w:tc>
        <w:tc>
          <w:tcPr>
            <w:tcW w:w="1556" w:type="dxa"/>
            <w:tcBorders>
              <w:top w:val="single" w:sz="2" w:space="0" w:color="D1D3D4"/>
              <w:bottom w:val="single" w:sz="2" w:space="0" w:color="D1D3D4"/>
              <w:right w:val="nil"/>
            </w:tcBorders>
          </w:tcPr>
          <w:p>
            <w:pPr>
              <w:pStyle w:val="TableParagraph"/>
              <w:spacing w:before="134"/>
              <w:ind w:right="681"/>
              <w:jc w:val="right"/>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134"/>
              <w:ind w:right="654"/>
              <w:jc w:val="right"/>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134"/>
              <w:ind w:right="712"/>
              <w:jc w:val="right"/>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134"/>
              <w:ind w:right="24"/>
              <w:jc w:val="center"/>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134"/>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ight="150"/>
              <w:rPr>
                <w:sz w:val="20"/>
              </w:rPr>
            </w:pPr>
            <w:r>
              <w:rPr>
                <w:color w:val="231F20"/>
                <w:w w:val="105"/>
                <w:sz w:val="20"/>
              </w:rPr>
              <w:t>Pressure from </w:t>
            </w:r>
            <w:r>
              <w:rPr>
                <w:color w:val="231F20"/>
                <w:w w:val="117"/>
                <w:sz w:val="20"/>
              </w:rPr>
              <w:t>r</w:t>
            </w:r>
            <w:r>
              <w:rPr>
                <w:color w:val="231F20"/>
                <w:w w:val="98"/>
                <w:sz w:val="20"/>
              </w:rPr>
              <w:t>e</w:t>
            </w:r>
            <w:r>
              <w:rPr>
                <w:color w:val="231F20"/>
                <w:w w:val="87"/>
                <w:sz w:val="20"/>
              </w:rPr>
              <w:t>s</w:t>
            </w:r>
            <w:r>
              <w:rPr>
                <w:color w:val="231F20"/>
                <w:w w:val="104"/>
                <w:sz w:val="20"/>
              </w:rPr>
              <w:t>i</w:t>
            </w:r>
            <w:r>
              <w:rPr>
                <w:color w:val="231F20"/>
                <w:w w:val="100"/>
                <w:sz w:val="20"/>
              </w:rPr>
              <w:t>den</w:t>
            </w:r>
            <w:r>
              <w:rPr>
                <w:color w:val="231F20"/>
                <w:w w:val="126"/>
                <w:sz w:val="20"/>
              </w:rPr>
              <w:t>t</w:t>
            </w:r>
            <w:r>
              <w:rPr>
                <w:color w:val="231F20"/>
                <w:w w:val="87"/>
                <w:sz w:val="20"/>
              </w:rPr>
              <w:t>s</w:t>
            </w:r>
            <w:r>
              <w:rPr>
                <w:color w:val="231F20"/>
                <w:w w:val="191"/>
                <w:sz w:val="20"/>
              </w:rPr>
              <w:t>/</w:t>
            </w:r>
            <w:r>
              <w:rPr>
                <w:color w:val="231F20"/>
                <w:w w:val="105"/>
                <w:sz w:val="20"/>
              </w:rPr>
              <w:t>c</w:t>
            </w:r>
            <w:r>
              <w:rPr>
                <w:color w:val="231F20"/>
                <w:w w:val="99"/>
                <w:sz w:val="20"/>
              </w:rPr>
              <w:t>u</w:t>
            </w:r>
            <w:r>
              <w:rPr>
                <w:color w:val="231F20"/>
                <w:w w:val="87"/>
                <w:sz w:val="20"/>
              </w:rPr>
              <w:t>s</w:t>
            </w:r>
            <w:r>
              <w:rPr>
                <w:color w:val="231F20"/>
                <w:w w:val="126"/>
                <w:sz w:val="20"/>
              </w:rPr>
              <w:t>t</w:t>
            </w:r>
            <w:r>
              <w:rPr>
                <w:color w:val="231F20"/>
                <w:w w:val="103"/>
                <w:sz w:val="20"/>
              </w:rPr>
              <w:t>o</w:t>
            </w:r>
            <w:r>
              <w:rPr>
                <w:color w:val="231F20"/>
                <w:w w:val="99"/>
                <w:sz w:val="20"/>
              </w:rPr>
              <w:t>m</w:t>
            </w:r>
            <w:r>
              <w:rPr>
                <w:color w:val="231F20"/>
                <w:w w:val="105"/>
                <w:sz w:val="20"/>
              </w:rPr>
              <w:t>er</w:t>
            </w:r>
            <w:r>
              <w:rPr>
                <w:color w:val="231F20"/>
                <w:w w:val="87"/>
                <w:sz w:val="20"/>
              </w:rPr>
              <w:t>s</w:t>
            </w:r>
          </w:p>
        </w:tc>
        <w:tc>
          <w:tcPr>
            <w:tcW w:w="1556" w:type="dxa"/>
            <w:tcBorders>
              <w:top w:val="single" w:sz="2" w:space="0" w:color="D1D3D4"/>
              <w:bottom w:val="single" w:sz="2" w:space="0" w:color="D1D3D4"/>
              <w:right w:val="nil"/>
            </w:tcBorders>
          </w:tcPr>
          <w:p>
            <w:pPr>
              <w:pStyle w:val="TableParagraph"/>
              <w:spacing w:before="7"/>
              <w:rPr>
                <w:sz w:val="22"/>
              </w:rPr>
            </w:pPr>
          </w:p>
          <w:p>
            <w:pPr>
              <w:pStyle w:val="TableParagraph"/>
              <w:spacing w:before="0"/>
              <w:ind w:right="681"/>
              <w:jc w:val="right"/>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110"/>
              <w:ind w:right="654"/>
              <w:jc w:val="right"/>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110"/>
              <w:ind w:right="712"/>
              <w:jc w:val="right"/>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110"/>
              <w:ind w:right="24"/>
              <w:jc w:val="center"/>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110"/>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ight="150"/>
              <w:rPr>
                <w:sz w:val="20"/>
              </w:rPr>
            </w:pPr>
            <w:r>
              <w:rPr>
                <w:color w:val="231F20"/>
                <w:w w:val="105"/>
                <w:sz w:val="20"/>
              </w:rPr>
              <w:t>Pressure from </w:t>
            </w:r>
            <w:r>
              <w:rPr>
                <w:color w:val="231F20"/>
                <w:w w:val="103"/>
                <w:sz w:val="20"/>
              </w:rPr>
              <w:t>b</w:t>
            </w:r>
            <w:r>
              <w:rPr>
                <w:color w:val="231F20"/>
                <w:w w:val="93"/>
                <w:sz w:val="20"/>
              </w:rPr>
              <w:t>us</w:t>
            </w:r>
            <w:r>
              <w:rPr>
                <w:color w:val="231F20"/>
                <w:w w:val="104"/>
                <w:sz w:val="20"/>
              </w:rPr>
              <w:t>i</w:t>
            </w:r>
            <w:r>
              <w:rPr>
                <w:color w:val="231F20"/>
                <w:w w:val="99"/>
                <w:sz w:val="20"/>
              </w:rPr>
              <w:t>n</w:t>
            </w:r>
            <w:r>
              <w:rPr>
                <w:color w:val="231F20"/>
                <w:w w:val="98"/>
                <w:sz w:val="20"/>
              </w:rPr>
              <w:t>e</w:t>
            </w:r>
            <w:r>
              <w:rPr>
                <w:color w:val="231F20"/>
                <w:w w:val="87"/>
                <w:sz w:val="20"/>
              </w:rPr>
              <w:t>s</w:t>
            </w:r>
            <w:r>
              <w:rPr>
                <w:color w:val="231F20"/>
                <w:w w:val="92"/>
                <w:sz w:val="20"/>
              </w:rPr>
              <w:t>se</w:t>
            </w:r>
            <w:r>
              <w:rPr>
                <w:color w:val="231F20"/>
                <w:w w:val="87"/>
                <w:sz w:val="20"/>
              </w:rPr>
              <w:t>s</w:t>
            </w:r>
            <w:r>
              <w:rPr>
                <w:color w:val="231F20"/>
                <w:w w:val="191"/>
                <w:sz w:val="20"/>
              </w:rPr>
              <w:t>/</w:t>
            </w:r>
            <w:r>
              <w:rPr>
                <w:color w:val="231F20"/>
                <w:w w:val="104"/>
                <w:sz w:val="20"/>
              </w:rPr>
              <w:t>i</w:t>
            </w:r>
            <w:r>
              <w:rPr>
                <w:color w:val="231F20"/>
                <w:w w:val="99"/>
                <w:sz w:val="20"/>
              </w:rPr>
              <w:t>n</w:t>
            </w:r>
            <w:r>
              <w:rPr>
                <w:color w:val="231F20"/>
                <w:w w:val="103"/>
                <w:sz w:val="20"/>
              </w:rPr>
              <w:t>d</w:t>
            </w:r>
            <w:r>
              <w:rPr>
                <w:color w:val="231F20"/>
                <w:w w:val="93"/>
                <w:sz w:val="20"/>
              </w:rPr>
              <w:t>us</w:t>
            </w:r>
            <w:r>
              <w:rPr>
                <w:color w:val="231F20"/>
                <w:w w:val="121"/>
                <w:sz w:val="20"/>
              </w:rPr>
              <w:t>tr</w:t>
            </w:r>
            <w:r>
              <w:rPr>
                <w:color w:val="231F20"/>
                <w:w w:val="91"/>
                <w:sz w:val="20"/>
              </w:rPr>
              <w:t>y</w:t>
            </w:r>
          </w:p>
        </w:tc>
        <w:tc>
          <w:tcPr>
            <w:tcW w:w="1556" w:type="dxa"/>
            <w:tcBorders>
              <w:top w:val="single" w:sz="2" w:space="0" w:color="D1D3D4"/>
              <w:bottom w:val="single" w:sz="2" w:space="0" w:color="D1D3D4"/>
              <w:right w:val="nil"/>
            </w:tcBorders>
          </w:tcPr>
          <w:p>
            <w:pPr>
              <w:pStyle w:val="TableParagraph"/>
              <w:spacing w:before="5"/>
              <w:rPr>
                <w:sz w:val="20"/>
              </w:rPr>
            </w:pPr>
          </w:p>
          <w:p>
            <w:pPr>
              <w:pStyle w:val="TableParagraph"/>
              <w:spacing w:before="0"/>
              <w:ind w:right="680"/>
              <w:jc w:val="right"/>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85"/>
              <w:ind w:right="653"/>
              <w:jc w:val="right"/>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85"/>
              <w:ind w:right="711"/>
              <w:jc w:val="right"/>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85"/>
              <w:ind w:right="23"/>
              <w:jc w:val="center"/>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85"/>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ight="150"/>
              <w:rPr>
                <w:sz w:val="20"/>
              </w:rPr>
            </w:pPr>
            <w:r>
              <w:rPr>
                <w:color w:val="231F20"/>
                <w:sz w:val="20"/>
              </w:rPr>
              <w:t>Pressure from employees or unions</w:t>
            </w:r>
          </w:p>
        </w:tc>
        <w:tc>
          <w:tcPr>
            <w:tcW w:w="1556" w:type="dxa"/>
            <w:tcBorders>
              <w:top w:val="single" w:sz="2" w:space="0" w:color="D1D3D4"/>
              <w:bottom w:val="single" w:sz="2" w:space="0" w:color="D1D3D4"/>
              <w:right w:val="nil"/>
            </w:tcBorders>
          </w:tcPr>
          <w:p>
            <w:pPr>
              <w:pStyle w:val="TableParagraph"/>
              <w:spacing w:before="4"/>
              <w:rPr>
                <w:sz w:val="18"/>
              </w:rPr>
            </w:pPr>
          </w:p>
          <w:p>
            <w:pPr>
              <w:pStyle w:val="TableParagraph"/>
              <w:spacing w:before="0"/>
              <w:ind w:right="680"/>
              <w:jc w:val="right"/>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4"/>
              <w:rPr>
                <w:sz w:val="18"/>
              </w:rPr>
            </w:pPr>
          </w:p>
          <w:p>
            <w:pPr>
              <w:pStyle w:val="TableParagraph"/>
              <w:spacing w:before="0"/>
              <w:ind w:right="653"/>
              <w:jc w:val="right"/>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4"/>
              <w:rPr>
                <w:sz w:val="18"/>
              </w:rPr>
            </w:pPr>
          </w:p>
          <w:p>
            <w:pPr>
              <w:pStyle w:val="TableParagraph"/>
              <w:spacing w:before="0"/>
              <w:ind w:right="711"/>
              <w:jc w:val="right"/>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4"/>
              <w:rPr>
                <w:sz w:val="18"/>
              </w:rPr>
            </w:pPr>
          </w:p>
          <w:p>
            <w:pPr>
              <w:pStyle w:val="TableParagraph"/>
              <w:spacing w:before="0"/>
              <w:ind w:right="23"/>
              <w:jc w:val="center"/>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4"/>
              <w:rPr>
                <w:sz w:val="18"/>
              </w:rPr>
            </w:pPr>
          </w:p>
          <w:p>
            <w:pPr>
              <w:pStyle w:val="TableParagraph"/>
              <w:spacing w:before="0"/>
              <w:ind w:left="688"/>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60" w:right="897"/>
              <w:rPr>
                <w:sz w:val="20"/>
              </w:rPr>
            </w:pPr>
            <w:r>
              <w:rPr>
                <w:color w:val="231F20"/>
                <w:w w:val="105"/>
                <w:sz w:val="20"/>
              </w:rPr>
              <w:t>Pressure from elected officials</w:t>
            </w:r>
          </w:p>
        </w:tc>
        <w:tc>
          <w:tcPr>
            <w:tcW w:w="1556" w:type="dxa"/>
            <w:tcBorders>
              <w:top w:val="single" w:sz="2" w:space="0" w:color="D1D3D4"/>
              <w:bottom w:val="single" w:sz="2" w:space="0" w:color="D1D3D4"/>
              <w:right w:val="nil"/>
            </w:tcBorders>
          </w:tcPr>
          <w:p>
            <w:pPr>
              <w:pStyle w:val="TableParagraph"/>
              <w:spacing w:before="187"/>
              <w:ind w:right="680"/>
              <w:jc w:val="right"/>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187"/>
              <w:ind w:right="653"/>
              <w:jc w:val="right"/>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187"/>
              <w:ind w:right="711"/>
              <w:jc w:val="right"/>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187"/>
              <w:ind w:right="23"/>
              <w:jc w:val="center"/>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187"/>
              <w:ind w:left="688"/>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60" w:right="150"/>
              <w:rPr>
                <w:sz w:val="20"/>
              </w:rPr>
            </w:pPr>
            <w:r>
              <w:rPr>
                <w:color w:val="231F20"/>
                <w:sz w:val="20"/>
              </w:rPr>
              <w:t>Compliance with new laws or regulations</w:t>
            </w:r>
          </w:p>
        </w:tc>
        <w:tc>
          <w:tcPr>
            <w:tcW w:w="1556" w:type="dxa"/>
            <w:tcBorders>
              <w:top w:val="single" w:sz="2" w:space="0" w:color="D1D3D4"/>
              <w:bottom w:val="single" w:sz="2" w:space="0" w:color="D1D3D4"/>
              <w:right w:val="nil"/>
            </w:tcBorders>
          </w:tcPr>
          <w:p>
            <w:pPr>
              <w:pStyle w:val="TableParagraph"/>
              <w:spacing w:before="162"/>
              <w:ind w:right="680"/>
              <w:jc w:val="right"/>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162"/>
              <w:ind w:right="653"/>
              <w:jc w:val="right"/>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162"/>
              <w:ind w:right="711"/>
              <w:jc w:val="right"/>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162"/>
              <w:ind w:right="22"/>
              <w:jc w:val="center"/>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162"/>
              <w:ind w:left="688"/>
              <w:rPr>
                <w:sz w:val="20"/>
              </w:rPr>
            </w:pPr>
            <w:r>
              <w:rPr>
                <w:color w:val="231F20"/>
                <w:w w:val="266"/>
                <w:sz w:val="20"/>
              </w:rPr>
              <w:t>{</w:t>
            </w:r>
          </w:p>
        </w:tc>
      </w:tr>
    </w:tbl>
    <w:p>
      <w:pPr>
        <w:spacing w:after="0"/>
        <w:rPr>
          <w:sz w:val="20"/>
        </w:rPr>
        <w:sectPr>
          <w:headerReference w:type="default" r:id="rId313"/>
          <w:footerReference w:type="default" r:id="rId314"/>
          <w:pgSz w:w="11910" w:h="16840"/>
          <w:pgMar w:header="0" w:footer="718" w:top="1580" w:bottom="900" w:left="0" w:right="0"/>
          <w:pgNumType w:start="101"/>
        </w:sectPr>
      </w:pPr>
    </w:p>
    <w:p>
      <w:pPr>
        <w:pStyle w:val="BodyText"/>
      </w:pPr>
    </w:p>
    <w:p>
      <w:pPr>
        <w:pStyle w:val="BodyText"/>
      </w:pPr>
    </w:p>
    <w:p>
      <w:pPr>
        <w:pStyle w:val="BodyText"/>
      </w:pPr>
    </w:p>
    <w:p>
      <w:pPr>
        <w:pStyle w:val="BodyText"/>
      </w:pPr>
    </w:p>
    <w:p>
      <w:pPr>
        <w:pStyle w:val="BodyText"/>
        <w:spacing w:line="312" w:lineRule="auto" w:before="137"/>
        <w:ind w:left="1371" w:right="1484" w:hanging="511"/>
      </w:pPr>
      <w:r>
        <w:rPr>
          <w:color w:val="231F20"/>
          <w:w w:val="105"/>
        </w:rPr>
        <w:t>Q12.2 How</w:t>
      </w:r>
      <w:r>
        <w:rPr>
          <w:color w:val="231F20"/>
          <w:spacing w:val="-26"/>
          <w:w w:val="105"/>
        </w:rPr>
        <w:t> </w:t>
      </w:r>
      <w:r>
        <w:rPr>
          <w:color w:val="231F20"/>
          <w:w w:val="105"/>
        </w:rPr>
        <w:t>significant</w:t>
      </w:r>
      <w:r>
        <w:rPr>
          <w:color w:val="231F20"/>
          <w:spacing w:val="-26"/>
          <w:w w:val="105"/>
        </w:rPr>
        <w:t> </w:t>
      </w:r>
      <w:r>
        <w:rPr>
          <w:color w:val="231F20"/>
          <w:w w:val="105"/>
        </w:rPr>
        <w:t>is</w:t>
      </w:r>
      <w:r>
        <w:rPr>
          <w:color w:val="231F20"/>
          <w:spacing w:val="-27"/>
          <w:w w:val="105"/>
        </w:rPr>
        <w:t> </w:t>
      </w:r>
      <w:r>
        <w:rPr>
          <w:color w:val="231F20"/>
          <w:w w:val="105"/>
        </w:rPr>
        <w:t>each</w:t>
      </w:r>
      <w:r>
        <w:rPr>
          <w:color w:val="231F20"/>
          <w:spacing w:val="-26"/>
          <w:w w:val="105"/>
        </w:rPr>
        <w:t> </w:t>
      </w:r>
      <w:r>
        <w:rPr>
          <w:color w:val="231F20"/>
          <w:w w:val="105"/>
        </w:rPr>
        <w:t>of</w:t>
      </w:r>
      <w:r>
        <w:rPr>
          <w:color w:val="231F20"/>
          <w:spacing w:val="-26"/>
          <w:w w:val="105"/>
        </w:rPr>
        <w:t> </w:t>
      </w:r>
      <w:r>
        <w:rPr>
          <w:color w:val="231F20"/>
          <w:w w:val="105"/>
        </w:rPr>
        <w:t>the</w:t>
      </w:r>
      <w:r>
        <w:rPr>
          <w:color w:val="231F20"/>
          <w:spacing w:val="-27"/>
          <w:w w:val="105"/>
        </w:rPr>
        <w:t> </w:t>
      </w:r>
      <w:r>
        <w:rPr>
          <w:color w:val="231F20"/>
          <w:w w:val="105"/>
        </w:rPr>
        <w:t>following</w:t>
      </w:r>
      <w:r>
        <w:rPr>
          <w:color w:val="231F20"/>
          <w:spacing w:val="-26"/>
          <w:w w:val="105"/>
        </w:rPr>
        <w:t> </w:t>
      </w:r>
      <w:r>
        <w:rPr>
          <w:color w:val="231F20"/>
          <w:w w:val="105"/>
        </w:rPr>
        <w:t>factors</w:t>
      </w:r>
      <w:r>
        <w:rPr>
          <w:color w:val="231F20"/>
          <w:spacing w:val="-26"/>
          <w:w w:val="105"/>
        </w:rPr>
        <w:t> </w:t>
      </w:r>
      <w:r>
        <w:rPr>
          <w:color w:val="231F20"/>
          <w:w w:val="105"/>
        </w:rPr>
        <w:t>in</w:t>
      </w:r>
      <w:r>
        <w:rPr>
          <w:color w:val="231F20"/>
          <w:spacing w:val="-26"/>
          <w:w w:val="105"/>
        </w:rPr>
        <w:t> </w:t>
      </w:r>
      <w:r>
        <w:rPr>
          <w:i/>
          <w:color w:val="231F20"/>
          <w:w w:val="105"/>
        </w:rPr>
        <w:t>hindering</w:t>
      </w:r>
      <w:r>
        <w:rPr>
          <w:i/>
          <w:color w:val="231F20"/>
          <w:spacing w:val="-27"/>
          <w:w w:val="105"/>
        </w:rPr>
        <w:t> </w:t>
      </w:r>
      <w:r>
        <w:rPr>
          <w:color w:val="231F20"/>
          <w:w w:val="105"/>
        </w:rPr>
        <w:t>the</w:t>
      </w:r>
      <w:r>
        <w:rPr>
          <w:color w:val="231F20"/>
          <w:spacing w:val="-26"/>
          <w:w w:val="105"/>
        </w:rPr>
        <w:t> </w:t>
      </w:r>
      <w:r>
        <w:rPr>
          <w:color w:val="231F20"/>
          <w:w w:val="105"/>
        </w:rPr>
        <w:t>implementation</w:t>
      </w:r>
      <w:r>
        <w:rPr>
          <w:color w:val="231F20"/>
          <w:spacing w:val="-26"/>
          <w:w w:val="105"/>
        </w:rPr>
        <w:t> </w:t>
      </w:r>
      <w:r>
        <w:rPr>
          <w:color w:val="231F20"/>
          <w:w w:val="105"/>
        </w:rPr>
        <w:t>of</w:t>
      </w:r>
      <w:r>
        <w:rPr>
          <w:color w:val="231F20"/>
          <w:spacing w:val="-26"/>
          <w:w w:val="105"/>
        </w:rPr>
        <w:t> </w:t>
      </w:r>
      <w:r>
        <w:rPr>
          <w:color w:val="231F20"/>
          <w:w w:val="105"/>
        </w:rPr>
        <w:t>new</w:t>
      </w:r>
      <w:r>
        <w:rPr>
          <w:color w:val="231F20"/>
          <w:spacing w:val="-27"/>
          <w:w w:val="105"/>
        </w:rPr>
        <w:t> </w:t>
      </w:r>
      <w:r>
        <w:rPr>
          <w:color w:val="231F20"/>
          <w:w w:val="105"/>
        </w:rPr>
        <w:t>practices</w:t>
      </w:r>
      <w:r>
        <w:rPr>
          <w:color w:val="231F20"/>
          <w:spacing w:val="-26"/>
          <w:w w:val="105"/>
        </w:rPr>
        <w:t> </w:t>
      </w:r>
      <w:r>
        <w:rPr>
          <w:color w:val="231F20"/>
          <w:w w:val="105"/>
        </w:rPr>
        <w:t>or initiatives in your</w:t>
      </w:r>
      <w:r>
        <w:rPr>
          <w:color w:val="231F20"/>
          <w:spacing w:val="-30"/>
          <w:w w:val="105"/>
        </w:rPr>
        <w:t> </w:t>
      </w:r>
      <w:r>
        <w:rPr>
          <w:color w:val="231F20"/>
          <w:w w:val="105"/>
        </w:rPr>
        <w:t>organisation?</w:t>
      </w:r>
    </w:p>
    <w:p>
      <w:pPr>
        <w:pStyle w:val="BodyText"/>
        <w:spacing w:before="4"/>
        <w:rPr>
          <w:sz w:val="27"/>
        </w:rPr>
      </w:pPr>
    </w:p>
    <w:tbl>
      <w:tblPr>
        <w:tblW w:w="0" w:type="auto"/>
        <w:jc w:val="left"/>
        <w:tblInd w:w="8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23"/>
        <w:gridCol w:w="1556"/>
        <w:gridCol w:w="1520"/>
        <w:gridCol w:w="1610"/>
        <w:gridCol w:w="1524"/>
        <w:gridCol w:w="1553"/>
      </w:tblGrid>
      <w:tr>
        <w:trPr>
          <w:trHeight w:val="784" w:hRule="atLeast"/>
        </w:trPr>
        <w:tc>
          <w:tcPr>
            <w:tcW w:w="2423" w:type="dxa"/>
            <w:tcBorders>
              <w:top w:val="nil"/>
              <w:left w:val="nil"/>
            </w:tcBorders>
          </w:tcPr>
          <w:p>
            <w:pPr>
              <w:pStyle w:val="TableParagraph"/>
              <w:spacing w:before="0"/>
              <w:rPr>
                <w:rFonts w:ascii="Times New Roman"/>
                <w:sz w:val="20"/>
              </w:rPr>
            </w:pPr>
          </w:p>
        </w:tc>
        <w:tc>
          <w:tcPr>
            <w:tcW w:w="1556" w:type="dxa"/>
            <w:tcBorders>
              <w:top w:val="nil"/>
              <w:right w:val="nil"/>
            </w:tcBorders>
          </w:tcPr>
          <w:p>
            <w:pPr>
              <w:pStyle w:val="TableParagraph"/>
              <w:spacing w:line="312" w:lineRule="auto" w:before="137"/>
              <w:ind w:left="304" w:right="299" w:firstLine="1"/>
              <w:rPr>
                <w:b/>
                <w:sz w:val="20"/>
              </w:rPr>
            </w:pPr>
            <w:r>
              <w:rPr>
                <w:b/>
                <w:color w:val="231F20"/>
                <w:w w:val="95"/>
                <w:sz w:val="20"/>
              </w:rPr>
              <w:t>Extremely </w:t>
            </w:r>
            <w:r>
              <w:rPr>
                <w:b/>
                <w:color w:val="231F20"/>
                <w:sz w:val="20"/>
              </w:rPr>
              <w:t>Important</w:t>
            </w:r>
          </w:p>
        </w:tc>
        <w:tc>
          <w:tcPr>
            <w:tcW w:w="1520" w:type="dxa"/>
            <w:tcBorders>
              <w:top w:val="nil"/>
              <w:left w:val="nil"/>
              <w:right w:val="nil"/>
            </w:tcBorders>
          </w:tcPr>
          <w:p>
            <w:pPr>
              <w:pStyle w:val="TableParagraph"/>
              <w:spacing w:line="312" w:lineRule="auto" w:before="137"/>
              <w:ind w:left="308" w:right="269" w:firstLine="255"/>
              <w:rPr>
                <w:b/>
                <w:sz w:val="20"/>
              </w:rPr>
            </w:pPr>
            <w:r>
              <w:rPr>
                <w:b/>
                <w:color w:val="231F20"/>
                <w:sz w:val="20"/>
              </w:rPr>
              <w:t>Very important</w:t>
            </w:r>
          </w:p>
        </w:tc>
        <w:tc>
          <w:tcPr>
            <w:tcW w:w="1610" w:type="dxa"/>
            <w:tcBorders>
              <w:top w:val="nil"/>
              <w:left w:val="nil"/>
              <w:right w:val="nil"/>
            </w:tcBorders>
          </w:tcPr>
          <w:p>
            <w:pPr>
              <w:pStyle w:val="TableParagraph"/>
              <w:spacing w:line="312" w:lineRule="auto" w:before="137"/>
              <w:ind w:left="340" w:hanging="58"/>
              <w:rPr>
                <w:b/>
                <w:sz w:val="20"/>
              </w:rPr>
            </w:pPr>
            <w:r>
              <w:rPr>
                <w:b/>
                <w:color w:val="231F20"/>
                <w:w w:val="95"/>
                <w:sz w:val="20"/>
              </w:rPr>
              <w:t>Moderately </w:t>
            </w:r>
            <w:r>
              <w:rPr>
                <w:b/>
                <w:color w:val="231F20"/>
                <w:sz w:val="20"/>
              </w:rPr>
              <w:t>important</w:t>
            </w:r>
          </w:p>
        </w:tc>
        <w:tc>
          <w:tcPr>
            <w:tcW w:w="1524" w:type="dxa"/>
            <w:tcBorders>
              <w:top w:val="nil"/>
              <w:left w:val="nil"/>
              <w:right w:val="nil"/>
            </w:tcBorders>
          </w:tcPr>
          <w:p>
            <w:pPr>
              <w:pStyle w:val="TableParagraph"/>
              <w:spacing w:line="312" w:lineRule="auto" w:before="137"/>
              <w:ind w:left="282" w:right="299" w:firstLine="131"/>
              <w:rPr>
                <w:b/>
                <w:sz w:val="20"/>
              </w:rPr>
            </w:pPr>
            <w:r>
              <w:rPr>
                <w:b/>
                <w:color w:val="231F20"/>
                <w:sz w:val="20"/>
              </w:rPr>
              <w:t>Slightly important</w:t>
            </w:r>
          </w:p>
        </w:tc>
        <w:tc>
          <w:tcPr>
            <w:tcW w:w="1553" w:type="dxa"/>
            <w:tcBorders>
              <w:top w:val="nil"/>
              <w:left w:val="nil"/>
              <w:right w:val="nil"/>
            </w:tcBorders>
          </w:tcPr>
          <w:p>
            <w:pPr>
              <w:pStyle w:val="TableParagraph"/>
              <w:spacing w:line="312" w:lineRule="auto" w:before="137"/>
              <w:ind w:left="310" w:right="300" w:firstLine="51"/>
              <w:rPr>
                <w:b/>
                <w:sz w:val="20"/>
              </w:rPr>
            </w:pPr>
            <w:r>
              <w:rPr>
                <w:b/>
                <w:color w:val="231F20"/>
                <w:sz w:val="20"/>
              </w:rPr>
              <w:t>Not at all important</w:t>
            </w:r>
          </w:p>
        </w:tc>
      </w:tr>
      <w:tr>
        <w:trPr>
          <w:trHeight w:val="485" w:hRule="atLeast"/>
        </w:trPr>
        <w:tc>
          <w:tcPr>
            <w:tcW w:w="2423" w:type="dxa"/>
            <w:tcBorders>
              <w:left w:val="nil"/>
              <w:bottom w:val="single" w:sz="2" w:space="0" w:color="D1D3D4"/>
            </w:tcBorders>
          </w:tcPr>
          <w:p>
            <w:pPr>
              <w:pStyle w:val="TableParagraph"/>
              <w:spacing w:before="130"/>
              <w:ind w:left="58"/>
              <w:rPr>
                <w:sz w:val="20"/>
              </w:rPr>
            </w:pPr>
            <w:r>
              <w:rPr>
                <w:color w:val="231F20"/>
                <w:w w:val="105"/>
                <w:sz w:val="20"/>
              </w:rPr>
              <w:t>Availability of funding</w:t>
            </w:r>
          </w:p>
        </w:tc>
        <w:tc>
          <w:tcPr>
            <w:tcW w:w="1556" w:type="dxa"/>
            <w:tcBorders>
              <w:bottom w:val="single" w:sz="2" w:space="0" w:color="D1D3D4"/>
              <w:right w:val="nil"/>
            </w:tcBorders>
          </w:tcPr>
          <w:p>
            <w:pPr>
              <w:pStyle w:val="TableParagraph"/>
              <w:spacing w:before="128"/>
              <w:jc w:val="center"/>
              <w:rPr>
                <w:sz w:val="20"/>
              </w:rPr>
            </w:pPr>
            <w:r>
              <w:rPr>
                <w:color w:val="231F20"/>
                <w:w w:val="266"/>
                <w:sz w:val="20"/>
              </w:rPr>
              <w:t>{</w:t>
            </w:r>
          </w:p>
        </w:tc>
        <w:tc>
          <w:tcPr>
            <w:tcW w:w="1520" w:type="dxa"/>
            <w:tcBorders>
              <w:left w:val="nil"/>
              <w:bottom w:val="single" w:sz="2" w:space="0" w:color="D1D3D4"/>
              <w:right w:val="nil"/>
            </w:tcBorders>
          </w:tcPr>
          <w:p>
            <w:pPr>
              <w:pStyle w:val="TableParagraph"/>
              <w:spacing w:before="128"/>
              <w:ind w:left="28"/>
              <w:jc w:val="center"/>
              <w:rPr>
                <w:sz w:val="20"/>
              </w:rPr>
            </w:pPr>
            <w:r>
              <w:rPr>
                <w:color w:val="231F20"/>
                <w:w w:val="266"/>
                <w:sz w:val="20"/>
              </w:rPr>
              <w:t>{</w:t>
            </w:r>
          </w:p>
        </w:tc>
        <w:tc>
          <w:tcPr>
            <w:tcW w:w="1610" w:type="dxa"/>
            <w:tcBorders>
              <w:left w:val="nil"/>
              <w:bottom w:val="single" w:sz="2" w:space="0" w:color="D1D3D4"/>
              <w:right w:val="nil"/>
            </w:tcBorders>
          </w:tcPr>
          <w:p>
            <w:pPr>
              <w:pStyle w:val="TableParagraph"/>
              <w:spacing w:before="128"/>
              <w:ind w:left="2"/>
              <w:jc w:val="center"/>
              <w:rPr>
                <w:sz w:val="20"/>
              </w:rPr>
            </w:pPr>
            <w:r>
              <w:rPr>
                <w:color w:val="231F20"/>
                <w:w w:val="266"/>
                <w:sz w:val="20"/>
              </w:rPr>
              <w:t>{</w:t>
            </w:r>
          </w:p>
        </w:tc>
        <w:tc>
          <w:tcPr>
            <w:tcW w:w="1524" w:type="dxa"/>
            <w:tcBorders>
              <w:left w:val="nil"/>
              <w:bottom w:val="single" w:sz="2" w:space="0" w:color="D1D3D4"/>
              <w:right w:val="nil"/>
            </w:tcBorders>
          </w:tcPr>
          <w:p>
            <w:pPr>
              <w:pStyle w:val="TableParagraph"/>
              <w:spacing w:before="128"/>
              <w:ind w:left="659"/>
              <w:rPr>
                <w:sz w:val="20"/>
              </w:rPr>
            </w:pPr>
            <w:r>
              <w:rPr>
                <w:color w:val="231F20"/>
                <w:w w:val="266"/>
                <w:sz w:val="20"/>
              </w:rPr>
              <w:t>{</w:t>
            </w:r>
          </w:p>
        </w:tc>
        <w:tc>
          <w:tcPr>
            <w:tcW w:w="1553" w:type="dxa"/>
            <w:tcBorders>
              <w:left w:val="nil"/>
              <w:bottom w:val="single" w:sz="2" w:space="0" w:color="D1D3D4"/>
              <w:right w:val="nil"/>
            </w:tcBorders>
          </w:tcPr>
          <w:p>
            <w:pPr>
              <w:pStyle w:val="TableParagraph"/>
              <w:spacing w:before="128"/>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ight="150"/>
              <w:rPr>
                <w:sz w:val="20"/>
              </w:rPr>
            </w:pPr>
            <w:r>
              <w:rPr>
                <w:color w:val="231F20"/>
                <w:w w:val="105"/>
                <w:sz w:val="20"/>
              </w:rPr>
              <w:t>Lack of information on how to proceed</w:t>
            </w:r>
          </w:p>
        </w:tc>
        <w:tc>
          <w:tcPr>
            <w:tcW w:w="1556" w:type="dxa"/>
            <w:tcBorders>
              <w:top w:val="single" w:sz="2" w:space="0" w:color="D1D3D4"/>
              <w:bottom w:val="single" w:sz="2" w:space="0" w:color="D1D3D4"/>
              <w:right w:val="nil"/>
            </w:tcBorders>
          </w:tcPr>
          <w:p>
            <w:pPr>
              <w:pStyle w:val="TableParagraph"/>
              <w:spacing w:before="3"/>
              <w:rPr>
                <w:sz w:val="17"/>
              </w:rPr>
            </w:pPr>
          </w:p>
          <w:p>
            <w:pPr>
              <w:pStyle w:val="TableParagraph"/>
              <w:spacing w:before="1"/>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28"/>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2"/>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659"/>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ight="150"/>
              <w:rPr>
                <w:sz w:val="20"/>
              </w:rPr>
            </w:pPr>
            <w:r>
              <w:rPr>
                <w:color w:val="231F20"/>
                <w:sz w:val="20"/>
              </w:rPr>
              <w:t>Current organisational </w:t>
            </w:r>
            <w:r>
              <w:rPr>
                <w:color w:val="231F20"/>
                <w:w w:val="105"/>
                <w:sz w:val="20"/>
              </w:rPr>
              <w:t>structure</w:t>
            </w:r>
          </w:p>
        </w:tc>
        <w:tc>
          <w:tcPr>
            <w:tcW w:w="1556" w:type="dxa"/>
            <w:tcBorders>
              <w:top w:val="single" w:sz="2" w:space="0" w:color="D1D3D4"/>
              <w:bottom w:val="single" w:sz="2" w:space="0" w:color="D1D3D4"/>
              <w:right w:val="nil"/>
            </w:tcBorders>
          </w:tcPr>
          <w:p>
            <w:pPr>
              <w:pStyle w:val="TableParagraph"/>
              <w:spacing w:before="4"/>
              <w:rPr>
                <w:sz w:val="17"/>
              </w:rPr>
            </w:pPr>
          </w:p>
          <w:p>
            <w:pPr>
              <w:pStyle w:val="TableParagraph"/>
              <w:spacing w:before="0"/>
              <w:ind w:left="1"/>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29"/>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3"/>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59"/>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ight="150"/>
              <w:rPr>
                <w:sz w:val="20"/>
              </w:rPr>
            </w:pPr>
            <w:r>
              <w:rPr>
                <w:color w:val="231F20"/>
                <w:sz w:val="20"/>
              </w:rPr>
              <w:t>Current organisational </w:t>
            </w:r>
            <w:r>
              <w:rPr>
                <w:color w:val="231F20"/>
                <w:w w:val="105"/>
                <w:sz w:val="20"/>
              </w:rPr>
              <w:t>culture</w:t>
            </w:r>
          </w:p>
        </w:tc>
        <w:tc>
          <w:tcPr>
            <w:tcW w:w="1556" w:type="dxa"/>
            <w:tcBorders>
              <w:top w:val="single" w:sz="2" w:space="0" w:color="D1D3D4"/>
              <w:bottom w:val="single" w:sz="2" w:space="0" w:color="D1D3D4"/>
              <w:right w:val="nil"/>
            </w:tcBorders>
          </w:tcPr>
          <w:p>
            <w:pPr>
              <w:pStyle w:val="TableParagraph"/>
              <w:spacing w:before="4"/>
              <w:rPr>
                <w:sz w:val="17"/>
              </w:rPr>
            </w:pPr>
          </w:p>
          <w:p>
            <w:pPr>
              <w:pStyle w:val="TableParagraph"/>
              <w:spacing w:before="0"/>
              <w:ind w:left="1"/>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29"/>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3"/>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59"/>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ight="150"/>
              <w:rPr>
                <w:sz w:val="20"/>
              </w:rPr>
            </w:pPr>
            <w:r>
              <w:rPr>
                <w:color w:val="231F20"/>
                <w:sz w:val="20"/>
              </w:rPr>
              <w:t>Resistance from employees or unions</w:t>
            </w:r>
          </w:p>
        </w:tc>
        <w:tc>
          <w:tcPr>
            <w:tcW w:w="1556" w:type="dxa"/>
            <w:tcBorders>
              <w:top w:val="single" w:sz="2" w:space="0" w:color="D1D3D4"/>
              <w:bottom w:val="single" w:sz="2" w:space="0" w:color="D1D3D4"/>
              <w:right w:val="nil"/>
            </w:tcBorders>
          </w:tcPr>
          <w:p>
            <w:pPr>
              <w:pStyle w:val="TableParagraph"/>
              <w:spacing w:before="4"/>
              <w:rPr>
                <w:sz w:val="17"/>
              </w:rPr>
            </w:pPr>
          </w:p>
          <w:p>
            <w:pPr>
              <w:pStyle w:val="TableParagraph"/>
              <w:spacing w:before="0"/>
              <w:ind w:left="2"/>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30"/>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4"/>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59"/>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87"/>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59"/>
              <w:rPr>
                <w:sz w:val="20"/>
              </w:rPr>
            </w:pPr>
            <w:r>
              <w:rPr>
                <w:color w:val="231F20"/>
                <w:w w:val="105"/>
                <w:sz w:val="20"/>
              </w:rPr>
              <w:t>State or federal policies or regulations</w:t>
            </w:r>
          </w:p>
        </w:tc>
        <w:tc>
          <w:tcPr>
            <w:tcW w:w="1556" w:type="dxa"/>
            <w:tcBorders>
              <w:top w:val="single" w:sz="2" w:space="0" w:color="D1D3D4"/>
              <w:bottom w:val="single" w:sz="2" w:space="0" w:color="D1D3D4"/>
              <w:right w:val="nil"/>
            </w:tcBorders>
          </w:tcPr>
          <w:p>
            <w:pPr>
              <w:pStyle w:val="TableParagraph"/>
              <w:spacing w:before="4"/>
              <w:rPr>
                <w:sz w:val="17"/>
              </w:rPr>
            </w:pPr>
          </w:p>
          <w:p>
            <w:pPr>
              <w:pStyle w:val="TableParagraph"/>
              <w:spacing w:before="0"/>
              <w:ind w:left="2"/>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30"/>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4"/>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60"/>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88"/>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60" w:right="150"/>
              <w:rPr>
                <w:sz w:val="20"/>
              </w:rPr>
            </w:pPr>
            <w:r>
              <w:rPr>
                <w:color w:val="231F20"/>
                <w:w w:val="105"/>
                <w:sz w:val="20"/>
              </w:rPr>
              <w:t>Lack of internal expertise</w:t>
            </w:r>
          </w:p>
        </w:tc>
        <w:tc>
          <w:tcPr>
            <w:tcW w:w="1556" w:type="dxa"/>
            <w:tcBorders>
              <w:top w:val="single" w:sz="2" w:space="0" w:color="D1D3D4"/>
              <w:bottom w:val="single" w:sz="2" w:space="0" w:color="D1D3D4"/>
              <w:right w:val="nil"/>
            </w:tcBorders>
          </w:tcPr>
          <w:p>
            <w:pPr>
              <w:pStyle w:val="TableParagraph"/>
              <w:spacing w:before="4"/>
              <w:rPr>
                <w:sz w:val="17"/>
              </w:rPr>
            </w:pPr>
          </w:p>
          <w:p>
            <w:pPr>
              <w:pStyle w:val="TableParagraph"/>
              <w:spacing w:before="0"/>
              <w:ind w:left="2"/>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30"/>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4"/>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60"/>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88"/>
              <w:rPr>
                <w:sz w:val="20"/>
              </w:rPr>
            </w:pPr>
            <w:r>
              <w:rPr>
                <w:color w:val="231F20"/>
                <w:w w:val="266"/>
                <w:sz w:val="20"/>
              </w:rPr>
              <w:t>{</w:t>
            </w:r>
          </w:p>
        </w:tc>
      </w:tr>
      <w:tr>
        <w:trPr>
          <w:trHeight w:val="859" w:hRule="atLeast"/>
        </w:trPr>
        <w:tc>
          <w:tcPr>
            <w:tcW w:w="2423" w:type="dxa"/>
            <w:tcBorders>
              <w:top w:val="single" w:sz="2" w:space="0" w:color="D1D3D4"/>
              <w:left w:val="nil"/>
              <w:bottom w:val="single" w:sz="2" w:space="0" w:color="D1D3D4"/>
            </w:tcBorders>
          </w:tcPr>
          <w:p>
            <w:pPr>
              <w:pStyle w:val="TableParagraph"/>
              <w:spacing w:line="249" w:lineRule="auto"/>
              <w:ind w:left="60" w:right="150"/>
              <w:rPr>
                <w:sz w:val="20"/>
              </w:rPr>
            </w:pPr>
            <w:r>
              <w:rPr>
                <w:color w:val="231F20"/>
                <w:sz w:val="20"/>
              </w:rPr>
              <w:t>Challenges coordinating </w:t>
            </w:r>
            <w:r>
              <w:rPr>
                <w:color w:val="231F20"/>
                <w:w w:val="90"/>
                <w:sz w:val="20"/>
              </w:rPr>
              <w:t>a</w:t>
            </w:r>
            <w:r>
              <w:rPr>
                <w:color w:val="231F20"/>
                <w:w w:val="105"/>
                <w:sz w:val="20"/>
              </w:rPr>
              <w:t>c</w:t>
            </w:r>
            <w:r>
              <w:rPr>
                <w:color w:val="231F20"/>
                <w:w w:val="117"/>
                <w:sz w:val="20"/>
              </w:rPr>
              <w:t>r</w:t>
            </w:r>
            <w:r>
              <w:rPr>
                <w:color w:val="231F20"/>
                <w:w w:val="103"/>
                <w:sz w:val="20"/>
              </w:rPr>
              <w:t>o</w:t>
            </w:r>
            <w:r>
              <w:rPr>
                <w:color w:val="231F20"/>
                <w:w w:val="87"/>
                <w:sz w:val="20"/>
              </w:rPr>
              <w:t>ss</w:t>
            </w:r>
            <w:r>
              <w:rPr>
                <w:color w:val="231F20"/>
                <w:sz w:val="20"/>
              </w:rPr>
              <w:t> </w:t>
            </w:r>
            <w:r>
              <w:rPr>
                <w:color w:val="231F20"/>
                <w:w w:val="90"/>
                <w:sz w:val="20"/>
              </w:rPr>
              <w:t>a</w:t>
            </w:r>
            <w:r>
              <w:rPr>
                <w:color w:val="231F20"/>
                <w:w w:val="88"/>
                <w:sz w:val="20"/>
              </w:rPr>
              <w:t>g</w:t>
            </w:r>
            <w:r>
              <w:rPr>
                <w:color w:val="231F20"/>
                <w:w w:val="98"/>
                <w:sz w:val="20"/>
              </w:rPr>
              <w:t>e</w:t>
            </w:r>
            <w:r>
              <w:rPr>
                <w:color w:val="231F20"/>
                <w:w w:val="99"/>
                <w:sz w:val="20"/>
              </w:rPr>
              <w:t>n</w:t>
            </w:r>
            <w:r>
              <w:rPr>
                <w:color w:val="231F20"/>
                <w:w w:val="102"/>
                <w:sz w:val="20"/>
              </w:rPr>
              <w:t>cie</w:t>
            </w:r>
            <w:r>
              <w:rPr>
                <w:color w:val="231F20"/>
                <w:w w:val="87"/>
                <w:sz w:val="20"/>
              </w:rPr>
              <w:t>s</w:t>
            </w:r>
            <w:r>
              <w:rPr>
                <w:color w:val="231F20"/>
                <w:w w:val="191"/>
                <w:sz w:val="20"/>
              </w:rPr>
              <w:t>/ </w:t>
            </w:r>
            <w:r>
              <w:rPr>
                <w:color w:val="231F20"/>
                <w:w w:val="105"/>
                <w:sz w:val="20"/>
              </w:rPr>
              <w:t>departments</w:t>
            </w:r>
          </w:p>
        </w:tc>
        <w:tc>
          <w:tcPr>
            <w:tcW w:w="1556" w:type="dxa"/>
            <w:tcBorders>
              <w:top w:val="single" w:sz="2" w:space="0" w:color="D1D3D4"/>
              <w:bottom w:val="single" w:sz="2" w:space="0" w:color="D1D3D4"/>
              <w:right w:val="nil"/>
            </w:tcBorders>
          </w:tcPr>
          <w:p>
            <w:pPr>
              <w:pStyle w:val="TableParagraph"/>
              <w:spacing w:before="9"/>
              <w:rPr>
                <w:sz w:val="27"/>
              </w:rPr>
            </w:pPr>
          </w:p>
          <w:p>
            <w:pPr>
              <w:pStyle w:val="TableParagraph"/>
              <w:spacing w:before="0"/>
              <w:ind w:left="3"/>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31"/>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5"/>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660"/>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688"/>
              <w:rPr>
                <w:sz w:val="20"/>
              </w:rPr>
            </w:pPr>
            <w:r>
              <w:rPr>
                <w:color w:val="231F20"/>
                <w:w w:val="266"/>
                <w:sz w:val="20"/>
              </w:rPr>
              <w:t>{</w:t>
            </w:r>
          </w:p>
        </w:tc>
      </w:tr>
      <w:tr>
        <w:trPr>
          <w:trHeight w:val="492" w:hRule="atLeast"/>
        </w:trPr>
        <w:tc>
          <w:tcPr>
            <w:tcW w:w="2423" w:type="dxa"/>
            <w:tcBorders>
              <w:top w:val="single" w:sz="2" w:space="0" w:color="D1D3D4"/>
              <w:left w:val="nil"/>
              <w:bottom w:val="single" w:sz="2" w:space="0" w:color="D1D3D4"/>
            </w:tcBorders>
          </w:tcPr>
          <w:p>
            <w:pPr>
              <w:pStyle w:val="TableParagraph"/>
              <w:spacing w:before="138"/>
              <w:ind w:left="60"/>
              <w:rPr>
                <w:sz w:val="20"/>
              </w:rPr>
            </w:pPr>
            <w:r>
              <w:rPr>
                <w:color w:val="231F20"/>
                <w:w w:val="105"/>
                <w:sz w:val="20"/>
              </w:rPr>
              <w:t>Lack of public interest</w:t>
            </w:r>
          </w:p>
        </w:tc>
        <w:tc>
          <w:tcPr>
            <w:tcW w:w="1556" w:type="dxa"/>
            <w:tcBorders>
              <w:top w:val="single" w:sz="2" w:space="0" w:color="D1D3D4"/>
              <w:bottom w:val="single" w:sz="2" w:space="0" w:color="D1D3D4"/>
              <w:right w:val="nil"/>
            </w:tcBorders>
          </w:tcPr>
          <w:p>
            <w:pPr>
              <w:pStyle w:val="TableParagraph"/>
              <w:spacing w:before="136"/>
              <w:ind w:left="3"/>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136"/>
              <w:ind w:left="31"/>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136"/>
              <w:ind w:left="5"/>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136"/>
              <w:ind w:left="660"/>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136"/>
              <w:ind w:left="688"/>
              <w:rPr>
                <w:sz w:val="20"/>
              </w:rPr>
            </w:pPr>
            <w:r>
              <w:rPr>
                <w:color w:val="231F20"/>
                <w:w w:val="266"/>
                <w:sz w:val="20"/>
              </w:rPr>
              <w:t>{</w:t>
            </w:r>
          </w:p>
        </w:tc>
      </w:tr>
      <w:tr>
        <w:trPr>
          <w:trHeight w:val="619" w:hRule="atLeast"/>
        </w:trPr>
        <w:tc>
          <w:tcPr>
            <w:tcW w:w="2423" w:type="dxa"/>
            <w:tcBorders>
              <w:top w:val="single" w:sz="2" w:space="0" w:color="D1D3D4"/>
              <w:left w:val="nil"/>
              <w:bottom w:val="single" w:sz="2" w:space="0" w:color="D1D3D4"/>
            </w:tcBorders>
          </w:tcPr>
          <w:p>
            <w:pPr>
              <w:pStyle w:val="TableParagraph"/>
              <w:spacing w:line="249" w:lineRule="auto"/>
              <w:ind w:left="60" w:right="850"/>
              <w:rPr>
                <w:sz w:val="20"/>
              </w:rPr>
            </w:pPr>
            <w:r>
              <w:rPr>
                <w:color w:val="231F20"/>
                <w:w w:val="105"/>
                <w:sz w:val="20"/>
              </w:rPr>
              <w:t>Opposition from elected officials</w:t>
            </w:r>
          </w:p>
        </w:tc>
        <w:tc>
          <w:tcPr>
            <w:tcW w:w="1556" w:type="dxa"/>
            <w:tcBorders>
              <w:top w:val="single" w:sz="2" w:space="0" w:color="D1D3D4"/>
              <w:bottom w:val="single" w:sz="2" w:space="0" w:color="D1D3D4"/>
              <w:right w:val="nil"/>
            </w:tcBorders>
          </w:tcPr>
          <w:p>
            <w:pPr>
              <w:pStyle w:val="TableParagraph"/>
              <w:spacing w:before="4"/>
              <w:rPr>
                <w:sz w:val="17"/>
              </w:rPr>
            </w:pPr>
          </w:p>
          <w:p>
            <w:pPr>
              <w:pStyle w:val="TableParagraph"/>
              <w:spacing w:before="0"/>
              <w:ind w:left="4"/>
              <w:jc w:val="center"/>
              <w:rPr>
                <w:sz w:val="20"/>
              </w:rPr>
            </w:pPr>
            <w:r>
              <w:rPr>
                <w:color w:val="231F20"/>
                <w:w w:val="266"/>
                <w:sz w:val="20"/>
              </w:rPr>
              <w:t>{</w:t>
            </w:r>
          </w:p>
        </w:tc>
        <w:tc>
          <w:tcPr>
            <w:tcW w:w="152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32"/>
              <w:jc w:val="center"/>
              <w:rPr>
                <w:sz w:val="20"/>
              </w:rPr>
            </w:pPr>
            <w:r>
              <w:rPr>
                <w:color w:val="231F20"/>
                <w:w w:val="266"/>
                <w:sz w:val="20"/>
              </w:rPr>
              <w:t>{</w:t>
            </w:r>
          </w:p>
        </w:tc>
        <w:tc>
          <w:tcPr>
            <w:tcW w:w="1610"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
              <w:jc w:val="center"/>
              <w:rPr>
                <w:sz w:val="20"/>
              </w:rPr>
            </w:pPr>
            <w:r>
              <w:rPr>
                <w:color w:val="231F20"/>
                <w:w w:val="266"/>
                <w:sz w:val="20"/>
              </w:rPr>
              <w:t>{</w:t>
            </w:r>
          </w:p>
        </w:tc>
        <w:tc>
          <w:tcPr>
            <w:tcW w:w="1524"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60"/>
              <w:rPr>
                <w:sz w:val="20"/>
              </w:rPr>
            </w:pPr>
            <w:r>
              <w:rPr>
                <w:color w:val="231F20"/>
                <w:w w:val="266"/>
                <w:sz w:val="20"/>
              </w:rPr>
              <w:t>{</w:t>
            </w:r>
          </w:p>
        </w:tc>
        <w:tc>
          <w:tcPr>
            <w:tcW w:w="1553"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688"/>
              <w:rPr>
                <w:sz w:val="20"/>
              </w:rPr>
            </w:pPr>
            <w:r>
              <w:rPr>
                <w:color w:val="231F20"/>
                <w:w w:val="266"/>
                <w:sz w:val="20"/>
              </w:rPr>
              <w:t>{</w:t>
            </w:r>
          </w:p>
        </w:tc>
      </w:tr>
    </w:tbl>
    <w:p>
      <w:pPr>
        <w:spacing w:after="0"/>
        <w:rPr>
          <w:sz w:val="20"/>
        </w:rPr>
        <w:sectPr>
          <w:headerReference w:type="default" r:id="rId315"/>
          <w:footerReference w:type="default" r:id="rId316"/>
          <w:pgSz w:w="11910" w:h="16840"/>
          <w:pgMar w:header="0" w:footer="718" w:top="1580" w:bottom="900" w:left="0" w:right="0"/>
          <w:pgNumType w:start="102"/>
        </w:sectPr>
      </w:pPr>
    </w:p>
    <w:p>
      <w:pPr>
        <w:pStyle w:val="BodyText"/>
      </w:pPr>
    </w:p>
    <w:p>
      <w:pPr>
        <w:pStyle w:val="BodyText"/>
      </w:pPr>
    </w:p>
    <w:p>
      <w:pPr>
        <w:pStyle w:val="BodyText"/>
        <w:spacing w:before="9"/>
        <w:rPr>
          <w:sz w:val="26"/>
        </w:rPr>
      </w:pPr>
    </w:p>
    <w:p>
      <w:pPr>
        <w:pStyle w:val="Heading6"/>
        <w:spacing w:before="139"/>
        <w:ind w:left="850"/>
      </w:pPr>
      <w:r>
        <w:rPr>
          <w:color w:val="231F20"/>
        </w:rPr>
        <w:t>Innovation Environment — (Non-Executive level)</w:t>
      </w:r>
    </w:p>
    <w:p>
      <w:pPr>
        <w:pStyle w:val="BodyText"/>
        <w:rPr>
          <w:b/>
        </w:rPr>
      </w:pPr>
    </w:p>
    <w:p>
      <w:pPr>
        <w:pStyle w:val="BodyText"/>
        <w:spacing w:before="2"/>
        <w:rPr>
          <w:b/>
          <w:sz w:val="25"/>
        </w:rPr>
      </w:pPr>
    </w:p>
    <w:p>
      <w:pPr>
        <w:pStyle w:val="BodyText"/>
        <w:ind w:left="850"/>
      </w:pPr>
      <w:r>
        <w:rPr>
          <w:color w:val="231F20"/>
        </w:rPr>
        <w:t>Q13.1 How well do the following apply to your organisation?</w:t>
      </w:r>
    </w:p>
    <w:p>
      <w:pPr>
        <w:pStyle w:val="BodyText"/>
      </w:pPr>
    </w:p>
    <w:p>
      <w:pPr>
        <w:pStyle w:val="BodyText"/>
        <w:spacing w:before="10"/>
        <w:rPr>
          <w:sz w:val="10"/>
        </w:rPr>
      </w:pPr>
    </w:p>
    <w:tbl>
      <w:tblPr>
        <w:tblW w:w="0" w:type="auto"/>
        <w:jc w:val="left"/>
        <w:tblInd w:w="8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054"/>
        <w:gridCol w:w="974"/>
        <w:gridCol w:w="1088"/>
        <w:gridCol w:w="987"/>
        <w:gridCol w:w="1085"/>
        <w:gridCol w:w="1047"/>
        <w:gridCol w:w="954"/>
      </w:tblGrid>
      <w:tr>
        <w:trPr>
          <w:trHeight w:val="911" w:hRule="atLeast"/>
        </w:trPr>
        <w:tc>
          <w:tcPr>
            <w:tcW w:w="4054" w:type="dxa"/>
            <w:tcBorders>
              <w:top w:val="nil"/>
              <w:left w:val="nil"/>
            </w:tcBorders>
          </w:tcPr>
          <w:p>
            <w:pPr>
              <w:pStyle w:val="TableParagraph"/>
              <w:spacing w:before="0"/>
              <w:rPr>
                <w:rFonts w:ascii="Times New Roman"/>
                <w:sz w:val="20"/>
              </w:rPr>
            </w:pPr>
          </w:p>
        </w:tc>
        <w:tc>
          <w:tcPr>
            <w:tcW w:w="974" w:type="dxa"/>
            <w:tcBorders>
              <w:top w:val="nil"/>
              <w:right w:val="nil"/>
            </w:tcBorders>
          </w:tcPr>
          <w:p>
            <w:pPr>
              <w:pStyle w:val="TableParagraph"/>
              <w:spacing w:before="1"/>
              <w:rPr>
                <w:sz w:val="28"/>
              </w:rPr>
            </w:pPr>
          </w:p>
          <w:p>
            <w:pPr>
              <w:pStyle w:val="TableParagraph"/>
              <w:spacing w:line="249" w:lineRule="auto" w:before="0"/>
              <w:ind w:left="247" w:hanging="121"/>
              <w:rPr>
                <w:b/>
                <w:sz w:val="20"/>
              </w:rPr>
            </w:pPr>
            <w:r>
              <w:rPr>
                <w:b/>
                <w:color w:val="231F20"/>
                <w:w w:val="95"/>
                <w:sz w:val="20"/>
              </w:rPr>
              <w:t>Strongly </w:t>
            </w:r>
            <w:r>
              <w:rPr>
                <w:b/>
                <w:color w:val="231F20"/>
                <w:sz w:val="20"/>
              </w:rPr>
              <w:t>agree</w:t>
            </w:r>
          </w:p>
        </w:tc>
        <w:tc>
          <w:tcPr>
            <w:tcW w:w="1088" w:type="dxa"/>
            <w:tcBorders>
              <w:top w:val="nil"/>
              <w:left w:val="nil"/>
              <w:right w:val="nil"/>
            </w:tcBorders>
          </w:tcPr>
          <w:p>
            <w:pPr>
              <w:pStyle w:val="TableParagraph"/>
              <w:spacing w:before="1"/>
              <w:rPr>
                <w:sz w:val="28"/>
              </w:rPr>
            </w:pPr>
          </w:p>
          <w:p>
            <w:pPr>
              <w:pStyle w:val="TableParagraph"/>
              <w:spacing w:line="249" w:lineRule="auto" w:before="0"/>
              <w:ind w:left="300" w:right="38" w:hanging="221"/>
              <w:rPr>
                <w:b/>
                <w:sz w:val="20"/>
              </w:rPr>
            </w:pPr>
            <w:r>
              <w:rPr>
                <w:b/>
                <w:color w:val="231F20"/>
                <w:w w:val="95"/>
                <w:sz w:val="20"/>
              </w:rPr>
              <w:t>Somewhat </w:t>
            </w:r>
            <w:r>
              <w:rPr>
                <w:b/>
                <w:color w:val="231F20"/>
                <w:sz w:val="20"/>
              </w:rPr>
              <w:t>agree</w:t>
            </w:r>
          </w:p>
        </w:tc>
        <w:tc>
          <w:tcPr>
            <w:tcW w:w="987" w:type="dxa"/>
            <w:tcBorders>
              <w:top w:val="nil"/>
              <w:left w:val="nil"/>
              <w:right w:val="nil"/>
            </w:tcBorders>
          </w:tcPr>
          <w:p>
            <w:pPr>
              <w:pStyle w:val="TableParagraph"/>
              <w:spacing w:line="249" w:lineRule="auto" w:before="83"/>
              <w:ind w:left="48" w:right="45" w:firstLine="1"/>
              <w:jc w:val="center"/>
              <w:rPr>
                <w:b/>
                <w:sz w:val="20"/>
              </w:rPr>
            </w:pPr>
            <w:r>
              <w:rPr>
                <w:b/>
                <w:color w:val="231F20"/>
                <w:sz w:val="20"/>
              </w:rPr>
              <w:t>Neither agree </w:t>
            </w:r>
            <w:r>
              <w:rPr>
                <w:b/>
                <w:color w:val="231F20"/>
                <w:spacing w:val="-6"/>
                <w:sz w:val="20"/>
              </w:rPr>
              <w:t>nor </w:t>
            </w:r>
            <w:r>
              <w:rPr>
                <w:b/>
                <w:color w:val="231F20"/>
                <w:w w:val="95"/>
                <w:sz w:val="20"/>
              </w:rPr>
              <w:t>disagree</w:t>
            </w:r>
          </w:p>
        </w:tc>
        <w:tc>
          <w:tcPr>
            <w:tcW w:w="1085" w:type="dxa"/>
            <w:tcBorders>
              <w:top w:val="nil"/>
              <w:left w:val="nil"/>
              <w:right w:val="nil"/>
            </w:tcBorders>
          </w:tcPr>
          <w:p>
            <w:pPr>
              <w:pStyle w:val="TableParagraph"/>
              <w:spacing w:before="1"/>
              <w:rPr>
                <w:sz w:val="28"/>
              </w:rPr>
            </w:pPr>
          </w:p>
          <w:p>
            <w:pPr>
              <w:pStyle w:val="TableParagraph"/>
              <w:spacing w:line="249" w:lineRule="auto" w:before="0"/>
              <w:ind w:left="136" w:right="68" w:hanging="90"/>
              <w:rPr>
                <w:b/>
                <w:sz w:val="20"/>
              </w:rPr>
            </w:pPr>
            <w:r>
              <w:rPr>
                <w:b/>
                <w:color w:val="231F20"/>
                <w:w w:val="95"/>
                <w:sz w:val="20"/>
              </w:rPr>
              <w:t>Somewhat </w:t>
            </w:r>
            <w:r>
              <w:rPr>
                <w:b/>
                <w:color w:val="231F20"/>
                <w:sz w:val="20"/>
              </w:rPr>
              <w:t>disagree</w:t>
            </w:r>
          </w:p>
        </w:tc>
        <w:tc>
          <w:tcPr>
            <w:tcW w:w="1047" w:type="dxa"/>
            <w:tcBorders>
              <w:top w:val="nil"/>
              <w:left w:val="nil"/>
              <w:right w:val="nil"/>
            </w:tcBorders>
          </w:tcPr>
          <w:p>
            <w:pPr>
              <w:pStyle w:val="TableParagraph"/>
              <w:spacing w:before="1"/>
              <w:rPr>
                <w:sz w:val="28"/>
              </w:rPr>
            </w:pPr>
          </w:p>
          <w:p>
            <w:pPr>
              <w:pStyle w:val="TableParagraph"/>
              <w:spacing w:line="249" w:lineRule="auto" w:before="0"/>
              <w:ind w:left="73" w:right="172" w:firstLine="11"/>
              <w:rPr>
                <w:b/>
                <w:sz w:val="20"/>
              </w:rPr>
            </w:pPr>
            <w:r>
              <w:rPr>
                <w:b/>
                <w:color w:val="231F20"/>
                <w:w w:val="90"/>
                <w:sz w:val="20"/>
              </w:rPr>
              <w:t>Strongly </w:t>
            </w:r>
            <w:r>
              <w:rPr>
                <w:b/>
                <w:color w:val="231F20"/>
                <w:w w:val="95"/>
                <w:sz w:val="20"/>
              </w:rPr>
              <w:t>disagree</w:t>
            </w:r>
          </w:p>
        </w:tc>
        <w:tc>
          <w:tcPr>
            <w:tcW w:w="954" w:type="dxa"/>
            <w:tcBorders>
              <w:top w:val="nil"/>
              <w:left w:val="nil"/>
              <w:right w:val="nil"/>
            </w:tcBorders>
          </w:tcPr>
          <w:p>
            <w:pPr>
              <w:pStyle w:val="TableParagraph"/>
              <w:spacing w:before="1"/>
              <w:rPr>
                <w:sz w:val="28"/>
              </w:rPr>
            </w:pPr>
          </w:p>
          <w:p>
            <w:pPr>
              <w:pStyle w:val="TableParagraph"/>
              <w:spacing w:line="249" w:lineRule="auto" w:before="0"/>
              <w:ind w:left="193" w:right="239" w:hanging="9"/>
              <w:rPr>
                <w:b/>
                <w:sz w:val="20"/>
              </w:rPr>
            </w:pPr>
            <w:r>
              <w:rPr>
                <w:b/>
                <w:color w:val="231F20"/>
                <w:sz w:val="20"/>
              </w:rPr>
              <w:t>Don’t </w:t>
            </w:r>
            <w:r>
              <w:rPr>
                <w:b/>
                <w:color w:val="231F20"/>
                <w:w w:val="95"/>
                <w:sz w:val="20"/>
              </w:rPr>
              <w:t>know</w:t>
            </w:r>
          </w:p>
        </w:tc>
      </w:tr>
      <w:tr>
        <w:trPr>
          <w:trHeight w:val="611" w:hRule="atLeast"/>
        </w:trPr>
        <w:tc>
          <w:tcPr>
            <w:tcW w:w="4054" w:type="dxa"/>
            <w:tcBorders>
              <w:left w:val="nil"/>
              <w:bottom w:val="single" w:sz="2" w:space="0" w:color="D1D3D4"/>
            </w:tcBorders>
          </w:tcPr>
          <w:p>
            <w:pPr>
              <w:pStyle w:val="TableParagraph"/>
              <w:spacing w:line="249" w:lineRule="auto" w:before="73"/>
              <w:ind w:left="58" w:right="182"/>
              <w:rPr>
                <w:sz w:val="20"/>
              </w:rPr>
            </w:pPr>
            <w:r>
              <w:rPr>
                <w:color w:val="231F20"/>
                <w:spacing w:val="3"/>
                <w:w w:val="105"/>
                <w:sz w:val="20"/>
              </w:rPr>
              <w:t>Staff</w:t>
            </w:r>
            <w:r>
              <w:rPr>
                <w:color w:val="231F20"/>
                <w:spacing w:val="-26"/>
                <w:w w:val="105"/>
                <w:sz w:val="20"/>
              </w:rPr>
              <w:t> </w:t>
            </w:r>
            <w:r>
              <w:rPr>
                <w:color w:val="231F20"/>
                <w:w w:val="105"/>
                <w:sz w:val="20"/>
              </w:rPr>
              <w:t>have</w:t>
            </w:r>
            <w:r>
              <w:rPr>
                <w:color w:val="231F20"/>
                <w:spacing w:val="-26"/>
                <w:w w:val="105"/>
                <w:sz w:val="20"/>
              </w:rPr>
              <w:t> </w:t>
            </w:r>
            <w:r>
              <w:rPr>
                <w:color w:val="231F20"/>
                <w:spacing w:val="2"/>
                <w:w w:val="105"/>
                <w:sz w:val="20"/>
              </w:rPr>
              <w:t>incentives</w:t>
            </w:r>
            <w:r>
              <w:rPr>
                <w:color w:val="231F20"/>
                <w:spacing w:val="-26"/>
                <w:w w:val="105"/>
                <w:sz w:val="20"/>
              </w:rPr>
              <w:t> </w:t>
            </w:r>
            <w:r>
              <w:rPr>
                <w:color w:val="231F20"/>
                <w:w w:val="105"/>
                <w:sz w:val="20"/>
              </w:rPr>
              <w:t>to</w:t>
            </w:r>
            <w:r>
              <w:rPr>
                <w:color w:val="231F20"/>
                <w:spacing w:val="-26"/>
                <w:w w:val="105"/>
                <w:sz w:val="20"/>
              </w:rPr>
              <w:t> </w:t>
            </w:r>
            <w:r>
              <w:rPr>
                <w:color w:val="231F20"/>
                <w:spacing w:val="2"/>
                <w:w w:val="105"/>
                <w:sz w:val="20"/>
              </w:rPr>
              <w:t>think</w:t>
            </w:r>
            <w:r>
              <w:rPr>
                <w:color w:val="231F20"/>
                <w:spacing w:val="-26"/>
                <w:w w:val="105"/>
                <w:sz w:val="20"/>
              </w:rPr>
              <w:t> </w:t>
            </w:r>
            <w:r>
              <w:rPr>
                <w:color w:val="231F20"/>
                <w:w w:val="105"/>
                <w:sz w:val="20"/>
              </w:rPr>
              <w:t>of</w:t>
            </w:r>
            <w:r>
              <w:rPr>
                <w:color w:val="231F20"/>
                <w:spacing w:val="-26"/>
                <w:w w:val="105"/>
                <w:sz w:val="20"/>
              </w:rPr>
              <w:t> </w:t>
            </w:r>
            <w:r>
              <w:rPr>
                <w:color w:val="231F20"/>
                <w:w w:val="105"/>
                <w:sz w:val="20"/>
              </w:rPr>
              <w:t>new</w:t>
            </w:r>
            <w:r>
              <w:rPr>
                <w:color w:val="231F20"/>
                <w:spacing w:val="-26"/>
                <w:w w:val="105"/>
                <w:sz w:val="20"/>
              </w:rPr>
              <w:t> </w:t>
            </w:r>
            <w:r>
              <w:rPr>
                <w:color w:val="231F20"/>
                <w:spacing w:val="2"/>
                <w:w w:val="105"/>
                <w:sz w:val="20"/>
              </w:rPr>
              <w:t>ideas and</w:t>
            </w:r>
            <w:r>
              <w:rPr>
                <w:color w:val="231F20"/>
                <w:spacing w:val="-9"/>
                <w:w w:val="105"/>
                <w:sz w:val="20"/>
              </w:rPr>
              <w:t> </w:t>
            </w:r>
            <w:r>
              <w:rPr>
                <w:color w:val="231F20"/>
                <w:w w:val="105"/>
                <w:sz w:val="20"/>
              </w:rPr>
              <w:t>take</w:t>
            </w:r>
            <w:r>
              <w:rPr>
                <w:color w:val="231F20"/>
                <w:spacing w:val="-8"/>
                <w:w w:val="105"/>
                <w:sz w:val="20"/>
              </w:rPr>
              <w:t> </w:t>
            </w:r>
            <w:r>
              <w:rPr>
                <w:color w:val="231F20"/>
                <w:spacing w:val="4"/>
                <w:w w:val="105"/>
                <w:sz w:val="20"/>
              </w:rPr>
              <w:t>part</w:t>
            </w:r>
            <w:r>
              <w:rPr>
                <w:color w:val="231F20"/>
                <w:spacing w:val="-8"/>
                <w:w w:val="105"/>
                <w:sz w:val="20"/>
              </w:rPr>
              <w:t> </w:t>
            </w:r>
            <w:r>
              <w:rPr>
                <w:color w:val="231F20"/>
                <w:w w:val="105"/>
                <w:sz w:val="20"/>
              </w:rPr>
              <w:t>in</w:t>
            </w:r>
            <w:r>
              <w:rPr>
                <w:color w:val="231F20"/>
                <w:spacing w:val="-9"/>
                <w:w w:val="105"/>
                <w:sz w:val="20"/>
              </w:rPr>
              <w:t> </w:t>
            </w:r>
            <w:r>
              <w:rPr>
                <w:color w:val="231F20"/>
                <w:spacing w:val="2"/>
                <w:w w:val="105"/>
                <w:sz w:val="20"/>
              </w:rPr>
              <w:t>their</w:t>
            </w:r>
            <w:r>
              <w:rPr>
                <w:color w:val="231F20"/>
                <w:spacing w:val="-8"/>
                <w:w w:val="105"/>
                <w:sz w:val="20"/>
              </w:rPr>
              <w:t> </w:t>
            </w:r>
            <w:r>
              <w:rPr>
                <w:color w:val="231F20"/>
                <w:spacing w:val="2"/>
                <w:w w:val="105"/>
                <w:sz w:val="20"/>
              </w:rPr>
              <w:t>development</w:t>
            </w:r>
          </w:p>
        </w:tc>
        <w:tc>
          <w:tcPr>
            <w:tcW w:w="974" w:type="dxa"/>
            <w:tcBorders>
              <w:bottom w:val="single" w:sz="2" w:space="0" w:color="D1D3D4"/>
              <w:right w:val="nil"/>
            </w:tcBorders>
          </w:tcPr>
          <w:p>
            <w:pPr>
              <w:pStyle w:val="TableParagraph"/>
              <w:spacing w:before="1"/>
              <w:rPr>
                <w:sz w:val="19"/>
              </w:rPr>
            </w:pPr>
          </w:p>
          <w:p>
            <w:pPr>
              <w:pStyle w:val="TableParagraph"/>
              <w:spacing w:before="0"/>
              <w:ind w:right="365"/>
              <w:jc w:val="right"/>
              <w:rPr>
                <w:sz w:val="20"/>
              </w:rPr>
            </w:pPr>
            <w:r>
              <w:rPr>
                <w:color w:val="231F20"/>
                <w:w w:val="266"/>
                <w:sz w:val="20"/>
              </w:rPr>
              <w:t>{</w:t>
            </w:r>
          </w:p>
        </w:tc>
        <w:tc>
          <w:tcPr>
            <w:tcW w:w="1088" w:type="dxa"/>
            <w:tcBorders>
              <w:left w:val="nil"/>
              <w:bottom w:val="single" w:sz="2" w:space="0" w:color="D1D3D4"/>
              <w:right w:val="nil"/>
            </w:tcBorders>
          </w:tcPr>
          <w:p>
            <w:pPr>
              <w:pStyle w:val="TableParagraph"/>
              <w:spacing w:before="1"/>
              <w:rPr>
                <w:sz w:val="19"/>
              </w:rPr>
            </w:pPr>
          </w:p>
          <w:p>
            <w:pPr>
              <w:pStyle w:val="TableParagraph"/>
              <w:spacing w:before="0"/>
              <w:ind w:right="436"/>
              <w:jc w:val="right"/>
              <w:rPr>
                <w:sz w:val="20"/>
              </w:rPr>
            </w:pPr>
            <w:r>
              <w:rPr>
                <w:color w:val="231F20"/>
                <w:w w:val="266"/>
                <w:sz w:val="20"/>
              </w:rPr>
              <w:t>{</w:t>
            </w:r>
          </w:p>
        </w:tc>
        <w:tc>
          <w:tcPr>
            <w:tcW w:w="987" w:type="dxa"/>
            <w:tcBorders>
              <w:left w:val="nil"/>
              <w:bottom w:val="single" w:sz="2" w:space="0" w:color="D1D3D4"/>
              <w:right w:val="nil"/>
            </w:tcBorders>
          </w:tcPr>
          <w:p>
            <w:pPr>
              <w:pStyle w:val="TableParagraph"/>
              <w:spacing w:before="1"/>
              <w:rPr>
                <w:sz w:val="19"/>
              </w:rPr>
            </w:pPr>
          </w:p>
          <w:p>
            <w:pPr>
              <w:pStyle w:val="TableParagraph"/>
              <w:spacing w:before="0"/>
              <w:jc w:val="center"/>
              <w:rPr>
                <w:sz w:val="20"/>
              </w:rPr>
            </w:pPr>
            <w:r>
              <w:rPr>
                <w:color w:val="231F20"/>
                <w:w w:val="266"/>
                <w:sz w:val="20"/>
              </w:rPr>
              <w:t>{</w:t>
            </w:r>
          </w:p>
        </w:tc>
        <w:tc>
          <w:tcPr>
            <w:tcW w:w="1085" w:type="dxa"/>
            <w:tcBorders>
              <w:left w:val="nil"/>
              <w:bottom w:val="single" w:sz="2" w:space="0" w:color="D1D3D4"/>
              <w:right w:val="nil"/>
            </w:tcBorders>
          </w:tcPr>
          <w:p>
            <w:pPr>
              <w:pStyle w:val="TableParagraph"/>
              <w:spacing w:before="1"/>
              <w:rPr>
                <w:sz w:val="19"/>
              </w:rPr>
            </w:pPr>
          </w:p>
          <w:p>
            <w:pPr>
              <w:pStyle w:val="TableParagraph"/>
              <w:spacing w:before="0"/>
              <w:ind w:right="26"/>
              <w:jc w:val="center"/>
              <w:rPr>
                <w:sz w:val="20"/>
              </w:rPr>
            </w:pPr>
            <w:r>
              <w:rPr>
                <w:color w:val="231F20"/>
                <w:w w:val="266"/>
                <w:sz w:val="20"/>
              </w:rPr>
              <w:t>{</w:t>
            </w:r>
          </w:p>
        </w:tc>
        <w:tc>
          <w:tcPr>
            <w:tcW w:w="1047" w:type="dxa"/>
            <w:tcBorders>
              <w:left w:val="nil"/>
              <w:bottom w:val="single" w:sz="2" w:space="0" w:color="D1D3D4"/>
              <w:right w:val="nil"/>
            </w:tcBorders>
          </w:tcPr>
          <w:p>
            <w:pPr>
              <w:pStyle w:val="TableParagraph"/>
              <w:spacing w:before="1"/>
              <w:rPr>
                <w:sz w:val="19"/>
              </w:rPr>
            </w:pPr>
          </w:p>
          <w:p>
            <w:pPr>
              <w:pStyle w:val="TableParagraph"/>
              <w:spacing w:before="0"/>
              <w:ind w:left="375"/>
              <w:rPr>
                <w:sz w:val="20"/>
              </w:rPr>
            </w:pPr>
            <w:r>
              <w:rPr>
                <w:color w:val="231F20"/>
                <w:w w:val="266"/>
                <w:sz w:val="20"/>
              </w:rPr>
              <w:t>{</w:t>
            </w:r>
          </w:p>
        </w:tc>
        <w:tc>
          <w:tcPr>
            <w:tcW w:w="954" w:type="dxa"/>
            <w:tcBorders>
              <w:left w:val="nil"/>
              <w:bottom w:val="single" w:sz="2" w:space="0" w:color="D1D3D4"/>
              <w:right w:val="nil"/>
            </w:tcBorders>
          </w:tcPr>
          <w:p>
            <w:pPr>
              <w:pStyle w:val="TableParagraph"/>
              <w:spacing w:before="1"/>
              <w:rPr>
                <w:sz w:val="19"/>
              </w:rPr>
            </w:pPr>
          </w:p>
          <w:p>
            <w:pPr>
              <w:pStyle w:val="TableParagraph"/>
              <w:spacing w:before="0"/>
              <w:ind w:left="350"/>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59" w:right="182"/>
              <w:rPr>
                <w:sz w:val="20"/>
              </w:rPr>
            </w:pPr>
            <w:r>
              <w:rPr>
                <w:color w:val="231F20"/>
                <w:sz w:val="20"/>
              </w:rPr>
              <w:t>Managers give high priority to developing new ideas or new ways of working</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0"/>
              <w:ind w:right="364"/>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right="436"/>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1"/>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right="25"/>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76"/>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50"/>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59" w:right="182"/>
              <w:rPr>
                <w:sz w:val="20"/>
              </w:rPr>
            </w:pPr>
            <w:r>
              <w:rPr>
                <w:color w:val="231F20"/>
                <w:sz w:val="20"/>
              </w:rPr>
              <w:t>Senior management is willing to take risks to support new ideas</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0"/>
              <w:ind w:right="364"/>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right="435"/>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2"/>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right="24"/>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76"/>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51"/>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60" w:right="182"/>
              <w:rPr>
                <w:sz w:val="20"/>
              </w:rPr>
            </w:pPr>
            <w:r>
              <w:rPr>
                <w:color w:val="231F20"/>
                <w:sz w:val="20"/>
              </w:rPr>
              <w:t>My organisation provides funding to develop and test new ideas</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0"/>
              <w:ind w:right="364"/>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right="435"/>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right="23"/>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77"/>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51"/>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60" w:right="182"/>
              <w:rPr>
                <w:sz w:val="20"/>
              </w:rPr>
            </w:pPr>
            <w:r>
              <w:rPr>
                <w:color w:val="231F20"/>
                <w:sz w:val="20"/>
              </w:rPr>
              <w:t>My organisation provides training to develop and test new ideas</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1"/>
              <w:ind w:right="363"/>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435"/>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22"/>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77"/>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52"/>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60" w:right="182"/>
              <w:rPr>
                <w:sz w:val="20"/>
              </w:rPr>
            </w:pPr>
            <w:r>
              <w:rPr>
                <w:color w:val="231F20"/>
                <w:sz w:val="20"/>
              </w:rPr>
              <w:t>We take an evidence-based approach to most things in my organisation</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1"/>
              <w:ind w:right="363"/>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434"/>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4"/>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22"/>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77"/>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52"/>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61" w:right="182"/>
              <w:rPr>
                <w:sz w:val="20"/>
              </w:rPr>
            </w:pPr>
            <w:r>
              <w:rPr>
                <w:color w:val="231F20"/>
                <w:sz w:val="20"/>
              </w:rPr>
              <w:t>My organisation regularly evaluates its programs and activities</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1"/>
              <w:ind w:right="362"/>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434"/>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5"/>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21"/>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78"/>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52"/>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61" w:right="2013"/>
              <w:rPr>
                <w:sz w:val="20"/>
              </w:rPr>
            </w:pPr>
            <w:r>
              <w:rPr>
                <w:color w:val="231F20"/>
                <w:sz w:val="20"/>
              </w:rPr>
              <w:t>My organisation values proven results</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1"/>
              <w:ind w:right="362"/>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433"/>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6"/>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20"/>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78"/>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53"/>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62" w:right="182"/>
              <w:rPr>
                <w:sz w:val="20"/>
              </w:rPr>
            </w:pPr>
            <w:r>
              <w:rPr>
                <w:color w:val="231F20"/>
                <w:w w:val="105"/>
                <w:sz w:val="20"/>
              </w:rPr>
              <w:t>We don’t do much to track our organisation’s outcomes</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1"/>
              <w:ind w:right="362"/>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433"/>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7"/>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right="19"/>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79"/>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1"/>
              <w:ind w:left="353"/>
              <w:rPr>
                <w:sz w:val="20"/>
              </w:rPr>
            </w:pPr>
            <w:r>
              <w:rPr>
                <w:color w:val="231F20"/>
                <w:w w:val="266"/>
                <w:sz w:val="20"/>
              </w:rPr>
              <w:t>{</w:t>
            </w:r>
          </w:p>
        </w:tc>
      </w:tr>
      <w:tr>
        <w:trPr>
          <w:trHeight w:val="859" w:hRule="atLeast"/>
        </w:trPr>
        <w:tc>
          <w:tcPr>
            <w:tcW w:w="4054" w:type="dxa"/>
            <w:tcBorders>
              <w:top w:val="single" w:sz="2" w:space="0" w:color="D1D3D4"/>
              <w:left w:val="nil"/>
              <w:bottom w:val="single" w:sz="2" w:space="0" w:color="D1D3D4"/>
            </w:tcBorders>
          </w:tcPr>
          <w:p>
            <w:pPr>
              <w:pStyle w:val="TableParagraph"/>
              <w:spacing w:line="249" w:lineRule="auto"/>
              <w:ind w:left="62" w:right="187"/>
              <w:jc w:val="both"/>
              <w:rPr>
                <w:sz w:val="20"/>
              </w:rPr>
            </w:pPr>
            <w:r>
              <w:rPr>
                <w:color w:val="231F20"/>
                <w:w w:val="89"/>
                <w:sz w:val="20"/>
              </w:rPr>
              <w:t>U</w:t>
            </w:r>
            <w:r>
              <w:rPr>
                <w:color w:val="231F20"/>
                <w:w w:val="87"/>
                <w:sz w:val="20"/>
              </w:rPr>
              <w:t>s</w:t>
            </w:r>
            <w:r>
              <w:rPr>
                <w:color w:val="231F20"/>
                <w:w w:val="98"/>
                <w:sz w:val="20"/>
              </w:rPr>
              <w:t>e</w:t>
            </w:r>
            <w:r>
              <w:rPr>
                <w:color w:val="231F20"/>
                <w:w w:val="99"/>
                <w:sz w:val="20"/>
              </w:rPr>
              <w:t>rs</w:t>
            </w:r>
            <w:r>
              <w:rPr>
                <w:color w:val="231F20"/>
                <w:w w:val="191"/>
                <w:sz w:val="20"/>
              </w:rPr>
              <w:t>/</w:t>
            </w:r>
            <w:r>
              <w:rPr>
                <w:color w:val="231F20"/>
                <w:w w:val="105"/>
                <w:sz w:val="20"/>
              </w:rPr>
              <w:t>c</w:t>
            </w:r>
            <w:r>
              <w:rPr>
                <w:color w:val="231F20"/>
                <w:w w:val="104"/>
                <w:sz w:val="20"/>
              </w:rPr>
              <w:t>li</w:t>
            </w:r>
            <w:r>
              <w:rPr>
                <w:color w:val="231F20"/>
                <w:w w:val="98"/>
                <w:sz w:val="20"/>
              </w:rPr>
              <w:t>e</w:t>
            </w:r>
            <w:r>
              <w:rPr>
                <w:color w:val="231F20"/>
                <w:w w:val="99"/>
                <w:sz w:val="20"/>
              </w:rPr>
              <w:t>n</w:t>
            </w:r>
            <w:r>
              <w:rPr>
                <w:color w:val="231F20"/>
                <w:w w:val="126"/>
                <w:sz w:val="20"/>
              </w:rPr>
              <w:t>t</w:t>
            </w:r>
            <w:r>
              <w:rPr>
                <w:color w:val="231F20"/>
                <w:w w:val="87"/>
                <w:sz w:val="20"/>
              </w:rPr>
              <w:t>s</w:t>
            </w:r>
            <w:r>
              <w:rPr>
                <w:color w:val="231F20"/>
                <w:sz w:val="20"/>
              </w:rPr>
              <w:t> </w:t>
            </w:r>
            <w:r>
              <w:rPr>
                <w:color w:val="231F20"/>
                <w:w w:val="90"/>
                <w:sz w:val="20"/>
              </w:rPr>
              <w:t>a</w:t>
            </w:r>
            <w:r>
              <w:rPr>
                <w:color w:val="231F20"/>
                <w:w w:val="117"/>
                <w:sz w:val="20"/>
              </w:rPr>
              <w:t>r</w:t>
            </w:r>
            <w:r>
              <w:rPr>
                <w:color w:val="231F20"/>
                <w:w w:val="98"/>
                <w:sz w:val="20"/>
              </w:rPr>
              <w:t>e</w:t>
            </w:r>
            <w:r>
              <w:rPr>
                <w:color w:val="231F20"/>
                <w:sz w:val="20"/>
              </w:rPr>
              <w:t> </w:t>
            </w:r>
            <w:r>
              <w:rPr>
                <w:color w:val="231F20"/>
                <w:w w:val="87"/>
                <w:sz w:val="20"/>
              </w:rPr>
              <w:t>s</w:t>
            </w:r>
            <w:r>
              <w:rPr>
                <w:color w:val="231F20"/>
                <w:w w:val="91"/>
                <w:sz w:val="20"/>
              </w:rPr>
              <w:t>y</w:t>
            </w:r>
            <w:r>
              <w:rPr>
                <w:color w:val="231F20"/>
                <w:w w:val="87"/>
                <w:sz w:val="20"/>
              </w:rPr>
              <w:t>s</w:t>
            </w:r>
            <w:r>
              <w:rPr>
                <w:color w:val="231F20"/>
                <w:w w:val="126"/>
                <w:sz w:val="20"/>
              </w:rPr>
              <w:t>t</w:t>
            </w:r>
            <w:r>
              <w:rPr>
                <w:color w:val="231F20"/>
                <w:w w:val="98"/>
                <w:sz w:val="20"/>
              </w:rPr>
              <w:t>e</w:t>
            </w:r>
            <w:r>
              <w:rPr>
                <w:color w:val="231F20"/>
                <w:w w:val="99"/>
                <w:sz w:val="20"/>
              </w:rPr>
              <w:t>m</w:t>
            </w:r>
            <w:r>
              <w:rPr>
                <w:color w:val="231F20"/>
                <w:w w:val="90"/>
                <w:sz w:val="20"/>
              </w:rPr>
              <w:t>a</w:t>
            </w:r>
            <w:r>
              <w:rPr>
                <w:color w:val="231F20"/>
                <w:w w:val="126"/>
                <w:sz w:val="20"/>
              </w:rPr>
              <w:t>t</w:t>
            </w:r>
            <w:r>
              <w:rPr>
                <w:color w:val="231F20"/>
                <w:w w:val="104"/>
                <w:sz w:val="20"/>
              </w:rPr>
              <w:t>i</w:t>
            </w:r>
            <w:r>
              <w:rPr>
                <w:color w:val="231F20"/>
                <w:w w:val="105"/>
                <w:sz w:val="20"/>
              </w:rPr>
              <w:t>c</w:t>
            </w:r>
            <w:r>
              <w:rPr>
                <w:color w:val="231F20"/>
                <w:w w:val="90"/>
                <w:sz w:val="20"/>
              </w:rPr>
              <w:t>a</w:t>
            </w:r>
            <w:r>
              <w:rPr>
                <w:color w:val="231F20"/>
                <w:w w:val="104"/>
                <w:sz w:val="20"/>
              </w:rPr>
              <w:t>ll</w:t>
            </w:r>
            <w:r>
              <w:rPr>
                <w:color w:val="231F20"/>
                <w:w w:val="91"/>
                <w:sz w:val="20"/>
              </w:rPr>
              <w:t>y</w:t>
            </w:r>
            <w:r>
              <w:rPr>
                <w:color w:val="231F20"/>
                <w:sz w:val="20"/>
              </w:rPr>
              <w:t> </w:t>
            </w:r>
            <w:r>
              <w:rPr>
                <w:color w:val="231F20"/>
                <w:w w:val="104"/>
                <w:sz w:val="20"/>
              </w:rPr>
              <w:t>i</w:t>
            </w:r>
            <w:r>
              <w:rPr>
                <w:color w:val="231F20"/>
                <w:w w:val="99"/>
                <w:sz w:val="20"/>
              </w:rPr>
              <w:t>n</w:t>
            </w:r>
            <w:r>
              <w:rPr>
                <w:color w:val="231F20"/>
                <w:w w:val="90"/>
                <w:sz w:val="20"/>
              </w:rPr>
              <w:t>v</w:t>
            </w:r>
            <w:r>
              <w:rPr>
                <w:color w:val="231F20"/>
                <w:w w:val="103"/>
                <w:sz w:val="20"/>
              </w:rPr>
              <w:t>o</w:t>
            </w:r>
            <w:r>
              <w:rPr>
                <w:color w:val="231F20"/>
                <w:w w:val="104"/>
                <w:sz w:val="20"/>
              </w:rPr>
              <w:t>l</w:t>
            </w:r>
            <w:r>
              <w:rPr>
                <w:color w:val="231F20"/>
                <w:w w:val="90"/>
                <w:sz w:val="20"/>
              </w:rPr>
              <w:t>v</w:t>
            </w:r>
            <w:r>
              <w:rPr>
                <w:color w:val="231F20"/>
                <w:w w:val="98"/>
                <w:sz w:val="20"/>
              </w:rPr>
              <w:t>e</w:t>
            </w:r>
            <w:r>
              <w:rPr>
                <w:color w:val="231F20"/>
                <w:w w:val="103"/>
                <w:sz w:val="20"/>
              </w:rPr>
              <w:t>d</w:t>
            </w:r>
            <w:r>
              <w:rPr>
                <w:color w:val="231F20"/>
                <w:sz w:val="20"/>
              </w:rPr>
              <w:t> </w:t>
            </w:r>
            <w:r>
              <w:rPr>
                <w:color w:val="231F20"/>
                <w:w w:val="104"/>
                <w:sz w:val="20"/>
              </w:rPr>
              <w:t>i</w:t>
            </w:r>
            <w:r>
              <w:rPr>
                <w:color w:val="231F20"/>
                <w:w w:val="99"/>
                <w:sz w:val="20"/>
              </w:rPr>
              <w:t>n </w:t>
            </w:r>
            <w:r>
              <w:rPr>
                <w:color w:val="231F20"/>
                <w:sz w:val="20"/>
              </w:rPr>
              <w:t>the design or planning of new or improved </w:t>
            </w:r>
            <w:r>
              <w:rPr>
                <w:color w:val="231F20"/>
                <w:w w:val="87"/>
                <w:sz w:val="20"/>
              </w:rPr>
              <w:t>s</w:t>
            </w:r>
            <w:r>
              <w:rPr>
                <w:color w:val="231F20"/>
                <w:w w:val="105"/>
                <w:sz w:val="20"/>
              </w:rPr>
              <w:t>er</w:t>
            </w:r>
            <w:r>
              <w:rPr>
                <w:color w:val="231F20"/>
                <w:w w:val="94"/>
                <w:sz w:val="20"/>
              </w:rPr>
              <w:t>vi</w:t>
            </w:r>
            <w:r>
              <w:rPr>
                <w:color w:val="231F20"/>
                <w:w w:val="105"/>
                <w:sz w:val="20"/>
              </w:rPr>
              <w:t>c</w:t>
            </w:r>
            <w:r>
              <w:rPr>
                <w:color w:val="231F20"/>
                <w:w w:val="98"/>
                <w:sz w:val="20"/>
              </w:rPr>
              <w:t>e</w:t>
            </w:r>
            <w:r>
              <w:rPr>
                <w:color w:val="231F20"/>
                <w:w w:val="87"/>
                <w:sz w:val="20"/>
              </w:rPr>
              <w:t>s</w:t>
            </w:r>
            <w:r>
              <w:rPr>
                <w:color w:val="231F20"/>
                <w:w w:val="86"/>
                <w:sz w:val="20"/>
              </w:rPr>
              <w:t>,</w:t>
            </w:r>
            <w:r>
              <w:rPr>
                <w:color w:val="231F20"/>
                <w:sz w:val="20"/>
              </w:rPr>
              <w:t> </w:t>
            </w:r>
            <w:r>
              <w:rPr>
                <w:color w:val="231F20"/>
                <w:w w:val="103"/>
                <w:sz w:val="20"/>
              </w:rPr>
              <w:t>p</w:t>
            </w:r>
            <w:r>
              <w:rPr>
                <w:color w:val="231F20"/>
                <w:w w:val="117"/>
                <w:sz w:val="20"/>
              </w:rPr>
              <w:t>r</w:t>
            </w:r>
            <w:r>
              <w:rPr>
                <w:color w:val="231F20"/>
                <w:w w:val="103"/>
                <w:sz w:val="20"/>
              </w:rPr>
              <w:t>od</w:t>
            </w:r>
            <w:r>
              <w:rPr>
                <w:color w:val="231F20"/>
                <w:w w:val="102"/>
                <w:sz w:val="20"/>
              </w:rPr>
              <w:t>uc</w:t>
            </w:r>
            <w:r>
              <w:rPr>
                <w:color w:val="231F20"/>
                <w:w w:val="126"/>
                <w:sz w:val="20"/>
              </w:rPr>
              <w:t>t</w:t>
            </w:r>
            <w:r>
              <w:rPr>
                <w:color w:val="231F20"/>
                <w:w w:val="87"/>
                <w:sz w:val="20"/>
              </w:rPr>
              <w:t>s</w:t>
            </w:r>
            <w:r>
              <w:rPr>
                <w:color w:val="231F20"/>
                <w:sz w:val="20"/>
              </w:rPr>
              <w:t> </w:t>
            </w:r>
            <w:r>
              <w:rPr>
                <w:color w:val="231F20"/>
                <w:w w:val="90"/>
                <w:sz w:val="20"/>
              </w:rPr>
              <w:t>a</w:t>
            </w:r>
            <w:r>
              <w:rPr>
                <w:color w:val="231F20"/>
                <w:w w:val="101"/>
                <w:sz w:val="20"/>
              </w:rPr>
              <w:t>nd</w:t>
            </w:r>
            <w:r>
              <w:rPr>
                <w:color w:val="231F20"/>
                <w:w w:val="191"/>
                <w:sz w:val="20"/>
              </w:rPr>
              <w:t>/</w:t>
            </w:r>
            <w:r>
              <w:rPr>
                <w:color w:val="231F20"/>
                <w:w w:val="103"/>
                <w:sz w:val="20"/>
              </w:rPr>
              <w:t>o</w:t>
            </w:r>
            <w:r>
              <w:rPr>
                <w:color w:val="231F20"/>
                <w:w w:val="117"/>
                <w:sz w:val="20"/>
              </w:rPr>
              <w:t>r</w:t>
            </w:r>
            <w:r>
              <w:rPr>
                <w:color w:val="231F20"/>
                <w:sz w:val="20"/>
              </w:rPr>
              <w:t> </w:t>
            </w:r>
            <w:r>
              <w:rPr>
                <w:color w:val="231F20"/>
                <w:w w:val="103"/>
                <w:sz w:val="20"/>
              </w:rPr>
              <w:t>p</w:t>
            </w:r>
            <w:r>
              <w:rPr>
                <w:color w:val="231F20"/>
                <w:w w:val="104"/>
                <w:sz w:val="20"/>
              </w:rPr>
              <w:t>ol</w:t>
            </w:r>
            <w:r>
              <w:rPr>
                <w:color w:val="231F20"/>
                <w:w w:val="104"/>
                <w:sz w:val="20"/>
              </w:rPr>
              <w:t>i</w:t>
            </w:r>
            <w:r>
              <w:rPr>
                <w:color w:val="231F20"/>
                <w:w w:val="105"/>
                <w:sz w:val="20"/>
              </w:rPr>
              <w:t>c</w:t>
            </w:r>
            <w:r>
              <w:rPr>
                <w:color w:val="231F20"/>
                <w:w w:val="104"/>
                <w:sz w:val="20"/>
              </w:rPr>
              <w:t>i</w:t>
            </w:r>
            <w:r>
              <w:rPr>
                <w:color w:val="231F20"/>
                <w:w w:val="98"/>
                <w:sz w:val="20"/>
              </w:rPr>
              <w:t>e</w:t>
            </w:r>
            <w:r>
              <w:rPr>
                <w:color w:val="231F20"/>
                <w:w w:val="87"/>
                <w:sz w:val="20"/>
              </w:rPr>
              <w:t>s</w:t>
            </w:r>
          </w:p>
        </w:tc>
        <w:tc>
          <w:tcPr>
            <w:tcW w:w="974" w:type="dxa"/>
            <w:tcBorders>
              <w:top w:val="single" w:sz="2" w:space="0" w:color="D1D3D4"/>
              <w:bottom w:val="single" w:sz="2" w:space="0" w:color="D1D3D4"/>
              <w:right w:val="nil"/>
            </w:tcBorders>
          </w:tcPr>
          <w:p>
            <w:pPr>
              <w:pStyle w:val="TableParagraph"/>
              <w:spacing w:before="8"/>
              <w:rPr>
                <w:sz w:val="27"/>
              </w:rPr>
            </w:pPr>
          </w:p>
          <w:p>
            <w:pPr>
              <w:pStyle w:val="TableParagraph"/>
              <w:spacing w:before="1"/>
              <w:ind w:right="361"/>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right="433"/>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7"/>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right="18"/>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379"/>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354"/>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62" w:right="182"/>
              <w:rPr>
                <w:sz w:val="20"/>
              </w:rPr>
            </w:pPr>
            <w:r>
              <w:rPr>
                <w:color w:val="231F20"/>
                <w:sz w:val="20"/>
              </w:rPr>
              <w:t>We use technology to collect and analyse data for decision making</w:t>
            </w:r>
          </w:p>
        </w:tc>
        <w:tc>
          <w:tcPr>
            <w:tcW w:w="974" w:type="dxa"/>
            <w:tcBorders>
              <w:top w:val="single" w:sz="2" w:space="0" w:color="D1D3D4"/>
              <w:bottom w:val="single" w:sz="2" w:space="0" w:color="D1D3D4"/>
              <w:right w:val="nil"/>
            </w:tcBorders>
          </w:tcPr>
          <w:p>
            <w:pPr>
              <w:pStyle w:val="TableParagraph"/>
              <w:spacing w:before="4"/>
              <w:rPr>
                <w:sz w:val="17"/>
              </w:rPr>
            </w:pPr>
          </w:p>
          <w:p>
            <w:pPr>
              <w:pStyle w:val="TableParagraph"/>
              <w:spacing w:before="0"/>
              <w:ind w:right="361"/>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right="432"/>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8"/>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right="18"/>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379"/>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4"/>
              <w:rPr>
                <w:sz w:val="17"/>
              </w:rPr>
            </w:pPr>
          </w:p>
          <w:p>
            <w:pPr>
              <w:pStyle w:val="TableParagraph"/>
              <w:spacing w:before="0"/>
              <w:ind w:left="354"/>
              <w:rPr>
                <w:sz w:val="20"/>
              </w:rPr>
            </w:pPr>
            <w:r>
              <w:rPr>
                <w:color w:val="231F20"/>
                <w:w w:val="266"/>
                <w:sz w:val="20"/>
              </w:rPr>
              <w:t>{</w:t>
            </w:r>
          </w:p>
        </w:tc>
      </w:tr>
      <w:tr>
        <w:trPr>
          <w:trHeight w:val="859" w:hRule="atLeast"/>
        </w:trPr>
        <w:tc>
          <w:tcPr>
            <w:tcW w:w="4054" w:type="dxa"/>
            <w:tcBorders>
              <w:top w:val="single" w:sz="2" w:space="0" w:color="D1D3D4"/>
              <w:left w:val="nil"/>
              <w:bottom w:val="single" w:sz="2" w:space="0" w:color="D1D3D4"/>
            </w:tcBorders>
          </w:tcPr>
          <w:p>
            <w:pPr>
              <w:pStyle w:val="TableParagraph"/>
              <w:spacing w:line="249" w:lineRule="auto"/>
              <w:ind w:left="63" w:right="182"/>
              <w:rPr>
                <w:sz w:val="20"/>
              </w:rPr>
            </w:pPr>
            <w:r>
              <w:rPr>
                <w:color w:val="231F20"/>
                <w:sz w:val="20"/>
              </w:rPr>
              <w:t>We share information, discuss problems and find solutions together with other branches within my organisation</w:t>
            </w:r>
          </w:p>
        </w:tc>
        <w:tc>
          <w:tcPr>
            <w:tcW w:w="974" w:type="dxa"/>
            <w:tcBorders>
              <w:top w:val="single" w:sz="2" w:space="0" w:color="D1D3D4"/>
              <w:bottom w:val="single" w:sz="2" w:space="0" w:color="D1D3D4"/>
              <w:right w:val="nil"/>
            </w:tcBorders>
          </w:tcPr>
          <w:p>
            <w:pPr>
              <w:pStyle w:val="TableParagraph"/>
              <w:spacing w:before="9"/>
              <w:rPr>
                <w:sz w:val="27"/>
              </w:rPr>
            </w:pPr>
          </w:p>
          <w:p>
            <w:pPr>
              <w:pStyle w:val="TableParagraph"/>
              <w:spacing w:before="0"/>
              <w:ind w:right="360"/>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right="432"/>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9"/>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right="17"/>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380"/>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354"/>
              <w:rPr>
                <w:sz w:val="20"/>
              </w:rPr>
            </w:pPr>
            <w:r>
              <w:rPr>
                <w:color w:val="231F20"/>
                <w:w w:val="266"/>
                <w:sz w:val="20"/>
              </w:rPr>
              <w:t>{</w:t>
            </w:r>
          </w:p>
        </w:tc>
      </w:tr>
      <w:tr>
        <w:trPr>
          <w:trHeight w:val="859" w:hRule="atLeast"/>
        </w:trPr>
        <w:tc>
          <w:tcPr>
            <w:tcW w:w="4054" w:type="dxa"/>
            <w:tcBorders>
              <w:top w:val="single" w:sz="2" w:space="0" w:color="D1D3D4"/>
              <w:left w:val="nil"/>
              <w:bottom w:val="single" w:sz="2" w:space="0" w:color="D1D3D4"/>
            </w:tcBorders>
          </w:tcPr>
          <w:p>
            <w:pPr>
              <w:pStyle w:val="TableParagraph"/>
              <w:spacing w:line="249" w:lineRule="auto"/>
              <w:ind w:left="63" w:right="266"/>
              <w:rPr>
                <w:sz w:val="20"/>
              </w:rPr>
            </w:pPr>
            <w:r>
              <w:rPr>
                <w:color w:val="231F20"/>
                <w:sz w:val="20"/>
              </w:rPr>
              <w:t>We share information, discuss problems and find solutions together with other public sector organisations</w:t>
            </w:r>
          </w:p>
        </w:tc>
        <w:tc>
          <w:tcPr>
            <w:tcW w:w="974" w:type="dxa"/>
            <w:tcBorders>
              <w:top w:val="single" w:sz="2" w:space="0" w:color="D1D3D4"/>
              <w:bottom w:val="single" w:sz="2" w:space="0" w:color="D1D3D4"/>
              <w:right w:val="nil"/>
            </w:tcBorders>
          </w:tcPr>
          <w:p>
            <w:pPr>
              <w:pStyle w:val="TableParagraph"/>
              <w:spacing w:before="9"/>
              <w:rPr>
                <w:sz w:val="27"/>
              </w:rPr>
            </w:pPr>
          </w:p>
          <w:p>
            <w:pPr>
              <w:pStyle w:val="TableParagraph"/>
              <w:spacing w:before="0"/>
              <w:ind w:right="360"/>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right="431"/>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10"/>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right="16"/>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380"/>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355"/>
              <w:rPr>
                <w:sz w:val="20"/>
              </w:rPr>
            </w:pPr>
            <w:r>
              <w:rPr>
                <w:color w:val="231F20"/>
                <w:w w:val="266"/>
                <w:sz w:val="20"/>
              </w:rPr>
              <w:t>{</w:t>
            </w:r>
          </w:p>
        </w:tc>
      </w:tr>
      <w:tr>
        <w:trPr>
          <w:trHeight w:val="859" w:hRule="atLeast"/>
        </w:trPr>
        <w:tc>
          <w:tcPr>
            <w:tcW w:w="4054" w:type="dxa"/>
            <w:tcBorders>
              <w:top w:val="single" w:sz="2" w:space="0" w:color="D1D3D4"/>
              <w:left w:val="nil"/>
              <w:bottom w:val="single" w:sz="2" w:space="0" w:color="D1D3D4"/>
            </w:tcBorders>
          </w:tcPr>
          <w:p>
            <w:pPr>
              <w:pStyle w:val="TableParagraph"/>
              <w:spacing w:line="249" w:lineRule="auto"/>
              <w:ind w:left="64" w:right="182"/>
              <w:rPr>
                <w:sz w:val="20"/>
              </w:rPr>
            </w:pPr>
            <w:r>
              <w:rPr>
                <w:color w:val="231F20"/>
                <w:sz w:val="20"/>
              </w:rPr>
              <w:t>We share information, discuss problems and find solutions together with other </w:t>
            </w:r>
            <w:r>
              <w:rPr>
                <w:color w:val="231F20"/>
                <w:w w:val="87"/>
                <w:sz w:val="20"/>
              </w:rPr>
              <w:t>s</w:t>
            </w:r>
            <w:r>
              <w:rPr>
                <w:color w:val="231F20"/>
                <w:w w:val="98"/>
                <w:sz w:val="20"/>
              </w:rPr>
              <w:t>e</w:t>
            </w:r>
            <w:r>
              <w:rPr>
                <w:color w:val="231F20"/>
                <w:w w:val="105"/>
                <w:sz w:val="20"/>
              </w:rPr>
              <w:t>c</w:t>
            </w:r>
            <w:r>
              <w:rPr>
                <w:color w:val="231F20"/>
                <w:w w:val="126"/>
                <w:sz w:val="20"/>
              </w:rPr>
              <w:t>t</w:t>
            </w:r>
            <w:r>
              <w:rPr>
                <w:color w:val="231F20"/>
                <w:w w:val="103"/>
                <w:sz w:val="20"/>
              </w:rPr>
              <w:t>o</w:t>
            </w:r>
            <w:r>
              <w:rPr>
                <w:color w:val="231F20"/>
                <w:w w:val="99"/>
                <w:sz w:val="20"/>
              </w:rPr>
              <w:t>rs</w:t>
            </w:r>
            <w:r>
              <w:rPr>
                <w:color w:val="231F20"/>
                <w:sz w:val="20"/>
              </w:rPr>
              <w:t> </w:t>
            </w:r>
            <w:r>
              <w:rPr>
                <w:color w:val="231F20"/>
                <w:w w:val="87"/>
                <w:sz w:val="20"/>
              </w:rPr>
              <w:t>s</w:t>
            </w:r>
            <w:r>
              <w:rPr>
                <w:color w:val="231F20"/>
                <w:w w:val="99"/>
                <w:sz w:val="20"/>
              </w:rPr>
              <w:t>u</w:t>
            </w:r>
            <w:r>
              <w:rPr>
                <w:color w:val="231F20"/>
                <w:w w:val="105"/>
                <w:sz w:val="20"/>
              </w:rPr>
              <w:t>c</w:t>
            </w:r>
            <w:r>
              <w:rPr>
                <w:color w:val="231F20"/>
                <w:w w:val="101"/>
                <w:sz w:val="20"/>
              </w:rPr>
              <w:t>h</w:t>
            </w:r>
            <w:r>
              <w:rPr>
                <w:color w:val="231F20"/>
                <w:sz w:val="20"/>
              </w:rPr>
              <w:t> </w:t>
            </w:r>
            <w:r>
              <w:rPr>
                <w:color w:val="231F20"/>
                <w:w w:val="90"/>
                <w:sz w:val="20"/>
              </w:rPr>
              <w:t>a</w:t>
            </w:r>
            <w:r>
              <w:rPr>
                <w:color w:val="231F20"/>
                <w:w w:val="87"/>
                <w:sz w:val="20"/>
              </w:rPr>
              <w:t>s</w:t>
            </w:r>
            <w:r>
              <w:rPr>
                <w:color w:val="231F20"/>
                <w:sz w:val="20"/>
              </w:rPr>
              <w:t> </w:t>
            </w:r>
            <w:r>
              <w:rPr>
                <w:color w:val="231F20"/>
                <w:w w:val="93"/>
                <w:sz w:val="20"/>
              </w:rPr>
              <w:t>N</w:t>
            </w:r>
            <w:r>
              <w:rPr>
                <w:color w:val="231F20"/>
                <w:w w:val="90"/>
                <w:sz w:val="20"/>
              </w:rPr>
              <w:t>G</w:t>
            </w:r>
            <w:r>
              <w:rPr>
                <w:color w:val="231F20"/>
                <w:w w:val="93"/>
                <w:sz w:val="20"/>
              </w:rPr>
              <w:t>O</w:t>
            </w:r>
            <w:r>
              <w:rPr>
                <w:color w:val="231F20"/>
                <w:w w:val="86"/>
                <w:sz w:val="20"/>
              </w:rPr>
              <w:t>,</w:t>
            </w:r>
            <w:r>
              <w:rPr>
                <w:color w:val="231F20"/>
                <w:sz w:val="20"/>
              </w:rPr>
              <w:t> </w:t>
            </w:r>
            <w:r>
              <w:rPr>
                <w:color w:val="231F20"/>
                <w:w w:val="90"/>
                <w:sz w:val="20"/>
              </w:rPr>
              <w:t>a</w:t>
            </w:r>
            <w:r>
              <w:rPr>
                <w:color w:val="231F20"/>
                <w:w w:val="105"/>
                <w:sz w:val="20"/>
              </w:rPr>
              <w:t>c</w:t>
            </w:r>
            <w:r>
              <w:rPr>
                <w:color w:val="231F20"/>
                <w:w w:val="90"/>
                <w:sz w:val="20"/>
              </w:rPr>
              <w:t>a</w:t>
            </w:r>
            <w:r>
              <w:rPr>
                <w:color w:val="231F20"/>
                <w:w w:val="103"/>
                <w:sz w:val="20"/>
              </w:rPr>
              <w:t>d</w:t>
            </w:r>
            <w:r>
              <w:rPr>
                <w:color w:val="231F20"/>
                <w:w w:val="98"/>
                <w:sz w:val="20"/>
              </w:rPr>
              <w:t>e</w:t>
            </w:r>
            <w:r>
              <w:rPr>
                <w:color w:val="231F20"/>
                <w:w w:val="99"/>
                <w:sz w:val="20"/>
              </w:rPr>
              <w:t>m</w:t>
            </w:r>
            <w:r>
              <w:rPr>
                <w:color w:val="231F20"/>
                <w:w w:val="104"/>
                <w:sz w:val="20"/>
              </w:rPr>
              <w:t>i</w:t>
            </w:r>
            <w:r>
              <w:rPr>
                <w:color w:val="231F20"/>
                <w:w w:val="90"/>
                <w:sz w:val="20"/>
              </w:rPr>
              <w:t>a</w:t>
            </w:r>
            <w:r>
              <w:rPr>
                <w:color w:val="231F20"/>
                <w:w w:val="191"/>
                <w:sz w:val="20"/>
              </w:rPr>
              <w:t>/</w:t>
            </w:r>
            <w:r>
              <w:rPr>
                <w:color w:val="231F20"/>
                <w:w w:val="103"/>
                <w:sz w:val="20"/>
              </w:rPr>
              <w:t>b</w:t>
            </w:r>
            <w:r>
              <w:rPr>
                <w:color w:val="231F20"/>
                <w:w w:val="99"/>
                <w:sz w:val="20"/>
              </w:rPr>
              <w:t>u</w:t>
            </w:r>
            <w:r>
              <w:rPr>
                <w:color w:val="231F20"/>
                <w:w w:val="87"/>
                <w:sz w:val="20"/>
              </w:rPr>
              <w:t>s</w:t>
            </w:r>
            <w:r>
              <w:rPr>
                <w:color w:val="231F20"/>
                <w:w w:val="104"/>
                <w:sz w:val="20"/>
              </w:rPr>
              <w:t>i</w:t>
            </w:r>
            <w:r>
              <w:rPr>
                <w:color w:val="231F20"/>
                <w:w w:val="99"/>
                <w:sz w:val="20"/>
              </w:rPr>
              <w:t>n</w:t>
            </w:r>
            <w:r>
              <w:rPr>
                <w:color w:val="231F20"/>
                <w:w w:val="98"/>
                <w:sz w:val="20"/>
              </w:rPr>
              <w:t>e</w:t>
            </w:r>
            <w:r>
              <w:rPr>
                <w:color w:val="231F20"/>
                <w:w w:val="87"/>
                <w:sz w:val="20"/>
              </w:rPr>
              <w:t>ss</w:t>
            </w:r>
          </w:p>
        </w:tc>
        <w:tc>
          <w:tcPr>
            <w:tcW w:w="974" w:type="dxa"/>
            <w:tcBorders>
              <w:top w:val="single" w:sz="2" w:space="0" w:color="D1D3D4"/>
              <w:bottom w:val="single" w:sz="2" w:space="0" w:color="D1D3D4"/>
              <w:right w:val="nil"/>
            </w:tcBorders>
          </w:tcPr>
          <w:p>
            <w:pPr>
              <w:pStyle w:val="TableParagraph"/>
              <w:spacing w:before="9"/>
              <w:rPr>
                <w:sz w:val="27"/>
              </w:rPr>
            </w:pPr>
          </w:p>
          <w:p>
            <w:pPr>
              <w:pStyle w:val="TableParagraph"/>
              <w:spacing w:before="0"/>
              <w:ind w:right="360"/>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right="431"/>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11"/>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right="15"/>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381"/>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9"/>
              <w:rPr>
                <w:sz w:val="27"/>
              </w:rPr>
            </w:pPr>
          </w:p>
          <w:p>
            <w:pPr>
              <w:pStyle w:val="TableParagraph"/>
              <w:spacing w:before="0"/>
              <w:ind w:left="355"/>
              <w:rPr>
                <w:sz w:val="20"/>
              </w:rPr>
            </w:pPr>
            <w:r>
              <w:rPr>
                <w:color w:val="231F20"/>
                <w:w w:val="266"/>
                <w:sz w:val="20"/>
              </w:rPr>
              <w:t>{</w:t>
            </w:r>
          </w:p>
        </w:tc>
      </w:tr>
    </w:tbl>
    <w:p>
      <w:pPr>
        <w:spacing w:after="0"/>
        <w:rPr>
          <w:sz w:val="20"/>
        </w:rPr>
        <w:sectPr>
          <w:headerReference w:type="default" r:id="rId317"/>
          <w:footerReference w:type="default" r:id="rId318"/>
          <w:pgSz w:w="11910" w:h="16840"/>
          <w:pgMar w:header="0" w:footer="718" w:top="1580" w:bottom="900" w:left="0" w:right="0"/>
          <w:pgNumType w:start="103"/>
        </w:sectPr>
      </w:pPr>
    </w:p>
    <w:p>
      <w:pPr>
        <w:pStyle w:val="BodyText"/>
      </w:pPr>
    </w:p>
    <w:p>
      <w:pPr>
        <w:pStyle w:val="BodyText"/>
      </w:pPr>
    </w:p>
    <w:p>
      <w:pPr>
        <w:pStyle w:val="BodyText"/>
        <w:rPr>
          <w:sz w:val="27"/>
        </w:rPr>
      </w:pPr>
    </w:p>
    <w:p>
      <w:pPr>
        <w:pStyle w:val="BodyText"/>
        <w:spacing w:before="136"/>
        <w:ind w:left="850"/>
      </w:pPr>
      <w:r>
        <w:rPr>
          <w:color w:val="231F20"/>
        </w:rPr>
        <w:t>Q13.2 How well do the following apply to your branch?</w:t>
      </w:r>
    </w:p>
    <w:p>
      <w:pPr>
        <w:pStyle w:val="BodyText"/>
      </w:pPr>
    </w:p>
    <w:p>
      <w:pPr>
        <w:pStyle w:val="BodyText"/>
        <w:spacing w:before="10"/>
        <w:rPr>
          <w:sz w:val="10"/>
        </w:rPr>
      </w:pPr>
    </w:p>
    <w:tbl>
      <w:tblPr>
        <w:tblW w:w="0" w:type="auto"/>
        <w:jc w:val="left"/>
        <w:tblInd w:w="8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054"/>
        <w:gridCol w:w="974"/>
        <w:gridCol w:w="1088"/>
        <w:gridCol w:w="987"/>
        <w:gridCol w:w="1085"/>
        <w:gridCol w:w="1047"/>
        <w:gridCol w:w="954"/>
      </w:tblGrid>
      <w:tr>
        <w:trPr>
          <w:trHeight w:val="911" w:hRule="atLeast"/>
        </w:trPr>
        <w:tc>
          <w:tcPr>
            <w:tcW w:w="4054" w:type="dxa"/>
            <w:tcBorders>
              <w:top w:val="nil"/>
              <w:left w:val="nil"/>
            </w:tcBorders>
          </w:tcPr>
          <w:p>
            <w:pPr>
              <w:pStyle w:val="TableParagraph"/>
              <w:spacing w:before="0"/>
              <w:rPr>
                <w:rFonts w:ascii="Times New Roman"/>
                <w:sz w:val="20"/>
              </w:rPr>
            </w:pPr>
          </w:p>
        </w:tc>
        <w:tc>
          <w:tcPr>
            <w:tcW w:w="974" w:type="dxa"/>
            <w:tcBorders>
              <w:top w:val="nil"/>
              <w:right w:val="nil"/>
            </w:tcBorders>
          </w:tcPr>
          <w:p>
            <w:pPr>
              <w:pStyle w:val="TableParagraph"/>
              <w:spacing w:before="1"/>
              <w:rPr>
                <w:sz w:val="28"/>
              </w:rPr>
            </w:pPr>
          </w:p>
          <w:p>
            <w:pPr>
              <w:pStyle w:val="TableParagraph"/>
              <w:spacing w:line="249" w:lineRule="auto" w:before="0"/>
              <w:ind w:left="247" w:hanging="121"/>
              <w:rPr>
                <w:b/>
                <w:sz w:val="20"/>
              </w:rPr>
            </w:pPr>
            <w:r>
              <w:rPr>
                <w:b/>
                <w:color w:val="231F20"/>
                <w:w w:val="95"/>
                <w:sz w:val="20"/>
              </w:rPr>
              <w:t>Strongly </w:t>
            </w:r>
            <w:r>
              <w:rPr>
                <w:b/>
                <w:color w:val="231F20"/>
                <w:sz w:val="20"/>
              </w:rPr>
              <w:t>agree</w:t>
            </w:r>
          </w:p>
        </w:tc>
        <w:tc>
          <w:tcPr>
            <w:tcW w:w="1088" w:type="dxa"/>
            <w:tcBorders>
              <w:top w:val="nil"/>
              <w:left w:val="nil"/>
              <w:right w:val="nil"/>
            </w:tcBorders>
          </w:tcPr>
          <w:p>
            <w:pPr>
              <w:pStyle w:val="TableParagraph"/>
              <w:spacing w:before="1"/>
              <w:rPr>
                <w:sz w:val="28"/>
              </w:rPr>
            </w:pPr>
          </w:p>
          <w:p>
            <w:pPr>
              <w:pStyle w:val="TableParagraph"/>
              <w:spacing w:line="249" w:lineRule="auto" w:before="0"/>
              <w:ind w:left="300" w:right="38" w:hanging="221"/>
              <w:rPr>
                <w:b/>
                <w:sz w:val="20"/>
              </w:rPr>
            </w:pPr>
            <w:r>
              <w:rPr>
                <w:b/>
                <w:color w:val="231F20"/>
                <w:w w:val="95"/>
                <w:sz w:val="20"/>
              </w:rPr>
              <w:t>Somewhat </w:t>
            </w:r>
            <w:r>
              <w:rPr>
                <w:b/>
                <w:color w:val="231F20"/>
                <w:sz w:val="20"/>
              </w:rPr>
              <w:t>agree</w:t>
            </w:r>
          </w:p>
        </w:tc>
        <w:tc>
          <w:tcPr>
            <w:tcW w:w="987" w:type="dxa"/>
            <w:tcBorders>
              <w:top w:val="nil"/>
              <w:left w:val="nil"/>
              <w:right w:val="nil"/>
            </w:tcBorders>
          </w:tcPr>
          <w:p>
            <w:pPr>
              <w:pStyle w:val="TableParagraph"/>
              <w:spacing w:line="249" w:lineRule="auto" w:before="83"/>
              <w:ind w:left="48" w:right="45" w:firstLine="1"/>
              <w:jc w:val="center"/>
              <w:rPr>
                <w:b/>
                <w:sz w:val="20"/>
              </w:rPr>
            </w:pPr>
            <w:r>
              <w:rPr>
                <w:b/>
                <w:color w:val="231F20"/>
                <w:sz w:val="20"/>
              </w:rPr>
              <w:t>Neither agree </w:t>
            </w:r>
            <w:r>
              <w:rPr>
                <w:b/>
                <w:color w:val="231F20"/>
                <w:spacing w:val="-6"/>
                <w:sz w:val="20"/>
              </w:rPr>
              <w:t>nor </w:t>
            </w:r>
            <w:r>
              <w:rPr>
                <w:b/>
                <w:color w:val="231F20"/>
                <w:w w:val="95"/>
                <w:sz w:val="20"/>
              </w:rPr>
              <w:t>disagree</w:t>
            </w:r>
          </w:p>
        </w:tc>
        <w:tc>
          <w:tcPr>
            <w:tcW w:w="1085" w:type="dxa"/>
            <w:tcBorders>
              <w:top w:val="nil"/>
              <w:left w:val="nil"/>
              <w:right w:val="nil"/>
            </w:tcBorders>
          </w:tcPr>
          <w:p>
            <w:pPr>
              <w:pStyle w:val="TableParagraph"/>
              <w:spacing w:before="1"/>
              <w:rPr>
                <w:sz w:val="28"/>
              </w:rPr>
            </w:pPr>
          </w:p>
          <w:p>
            <w:pPr>
              <w:pStyle w:val="TableParagraph"/>
              <w:spacing w:line="249" w:lineRule="auto" w:before="0"/>
              <w:ind w:left="136" w:right="68" w:hanging="90"/>
              <w:rPr>
                <w:b/>
                <w:sz w:val="20"/>
              </w:rPr>
            </w:pPr>
            <w:r>
              <w:rPr>
                <w:b/>
                <w:color w:val="231F20"/>
                <w:w w:val="95"/>
                <w:sz w:val="20"/>
              </w:rPr>
              <w:t>Somewhat </w:t>
            </w:r>
            <w:r>
              <w:rPr>
                <w:b/>
                <w:color w:val="231F20"/>
                <w:sz w:val="20"/>
              </w:rPr>
              <w:t>disagree</w:t>
            </w:r>
          </w:p>
        </w:tc>
        <w:tc>
          <w:tcPr>
            <w:tcW w:w="1047" w:type="dxa"/>
            <w:tcBorders>
              <w:top w:val="nil"/>
              <w:left w:val="nil"/>
              <w:right w:val="nil"/>
            </w:tcBorders>
          </w:tcPr>
          <w:p>
            <w:pPr>
              <w:pStyle w:val="TableParagraph"/>
              <w:spacing w:before="1"/>
              <w:rPr>
                <w:sz w:val="28"/>
              </w:rPr>
            </w:pPr>
          </w:p>
          <w:p>
            <w:pPr>
              <w:pStyle w:val="TableParagraph"/>
              <w:spacing w:line="249" w:lineRule="auto" w:before="0"/>
              <w:ind w:left="73" w:right="172" w:firstLine="11"/>
              <w:rPr>
                <w:b/>
                <w:sz w:val="20"/>
              </w:rPr>
            </w:pPr>
            <w:r>
              <w:rPr>
                <w:b/>
                <w:color w:val="231F20"/>
                <w:w w:val="90"/>
                <w:sz w:val="20"/>
              </w:rPr>
              <w:t>Strongly </w:t>
            </w:r>
            <w:r>
              <w:rPr>
                <w:b/>
                <w:color w:val="231F20"/>
                <w:w w:val="95"/>
                <w:sz w:val="20"/>
              </w:rPr>
              <w:t>disagree</w:t>
            </w:r>
          </w:p>
        </w:tc>
        <w:tc>
          <w:tcPr>
            <w:tcW w:w="954" w:type="dxa"/>
            <w:tcBorders>
              <w:top w:val="nil"/>
              <w:left w:val="nil"/>
              <w:right w:val="nil"/>
            </w:tcBorders>
          </w:tcPr>
          <w:p>
            <w:pPr>
              <w:pStyle w:val="TableParagraph"/>
              <w:spacing w:before="1"/>
              <w:rPr>
                <w:sz w:val="28"/>
              </w:rPr>
            </w:pPr>
          </w:p>
          <w:p>
            <w:pPr>
              <w:pStyle w:val="TableParagraph"/>
              <w:spacing w:line="249" w:lineRule="auto" w:before="0"/>
              <w:ind w:left="193" w:right="239" w:hanging="9"/>
              <w:rPr>
                <w:b/>
                <w:sz w:val="20"/>
              </w:rPr>
            </w:pPr>
            <w:r>
              <w:rPr>
                <w:b/>
                <w:color w:val="231F20"/>
                <w:sz w:val="20"/>
              </w:rPr>
              <w:t>Don’t </w:t>
            </w:r>
            <w:r>
              <w:rPr>
                <w:b/>
                <w:color w:val="231F20"/>
                <w:w w:val="95"/>
                <w:sz w:val="20"/>
              </w:rPr>
              <w:t>know</w:t>
            </w:r>
          </w:p>
        </w:tc>
      </w:tr>
      <w:tr>
        <w:trPr>
          <w:trHeight w:val="1091" w:hRule="atLeast"/>
        </w:trPr>
        <w:tc>
          <w:tcPr>
            <w:tcW w:w="4054" w:type="dxa"/>
            <w:tcBorders>
              <w:left w:val="nil"/>
              <w:bottom w:val="single" w:sz="2" w:space="0" w:color="D1D3D4"/>
            </w:tcBorders>
          </w:tcPr>
          <w:p>
            <w:pPr>
              <w:pStyle w:val="TableParagraph"/>
              <w:spacing w:line="249" w:lineRule="auto" w:before="73"/>
              <w:ind w:left="58" w:right="266"/>
              <w:rPr>
                <w:sz w:val="20"/>
              </w:rPr>
            </w:pPr>
            <w:r>
              <w:rPr>
                <w:color w:val="231F20"/>
                <w:w w:val="89"/>
                <w:sz w:val="20"/>
              </w:rPr>
              <w:t>U</w:t>
            </w:r>
            <w:r>
              <w:rPr>
                <w:color w:val="231F20"/>
                <w:w w:val="87"/>
                <w:sz w:val="20"/>
              </w:rPr>
              <w:t>s</w:t>
            </w:r>
            <w:r>
              <w:rPr>
                <w:color w:val="231F20"/>
                <w:w w:val="98"/>
                <w:sz w:val="20"/>
              </w:rPr>
              <w:t>e</w:t>
            </w:r>
            <w:r>
              <w:rPr>
                <w:color w:val="231F20"/>
                <w:w w:val="117"/>
                <w:sz w:val="20"/>
              </w:rPr>
              <w:t>r</w:t>
            </w:r>
            <w:r>
              <w:rPr>
                <w:color w:val="231F20"/>
                <w:w w:val="87"/>
                <w:sz w:val="20"/>
              </w:rPr>
              <w:t>s</w:t>
            </w:r>
            <w:r>
              <w:rPr>
                <w:color w:val="231F20"/>
                <w:w w:val="191"/>
                <w:sz w:val="20"/>
              </w:rPr>
              <w:t>/</w:t>
            </w:r>
            <w:r>
              <w:rPr>
                <w:color w:val="231F20"/>
                <w:w w:val="105"/>
                <w:sz w:val="20"/>
              </w:rPr>
              <w:t>c</w:t>
            </w:r>
            <w:r>
              <w:rPr>
                <w:color w:val="231F20"/>
                <w:w w:val="104"/>
                <w:sz w:val="20"/>
              </w:rPr>
              <w:t>l</w:t>
            </w:r>
            <w:r>
              <w:rPr>
                <w:color w:val="231F20"/>
                <w:w w:val="100"/>
                <w:sz w:val="20"/>
              </w:rPr>
              <w:t>ie</w:t>
            </w:r>
            <w:r>
              <w:rPr>
                <w:color w:val="231F20"/>
                <w:w w:val="108"/>
                <w:sz w:val="20"/>
              </w:rPr>
              <w:t>nt</w:t>
            </w:r>
            <w:r>
              <w:rPr>
                <w:color w:val="231F20"/>
                <w:w w:val="87"/>
                <w:sz w:val="20"/>
              </w:rPr>
              <w:t>s</w:t>
            </w:r>
            <w:r>
              <w:rPr>
                <w:color w:val="231F20"/>
                <w:sz w:val="20"/>
              </w:rPr>
              <w:t> </w:t>
            </w:r>
            <w:r>
              <w:rPr>
                <w:color w:val="231F20"/>
                <w:w w:val="90"/>
                <w:sz w:val="20"/>
              </w:rPr>
              <w:t>a</w:t>
            </w:r>
            <w:r>
              <w:rPr>
                <w:color w:val="231F20"/>
                <w:w w:val="117"/>
                <w:sz w:val="20"/>
              </w:rPr>
              <w:t>r</w:t>
            </w:r>
            <w:r>
              <w:rPr>
                <w:color w:val="231F20"/>
                <w:w w:val="98"/>
                <w:sz w:val="20"/>
              </w:rPr>
              <w:t>e</w:t>
            </w:r>
            <w:r>
              <w:rPr>
                <w:color w:val="231F20"/>
                <w:sz w:val="20"/>
              </w:rPr>
              <w:t> </w:t>
            </w:r>
            <w:r>
              <w:rPr>
                <w:color w:val="231F20"/>
                <w:w w:val="89"/>
                <w:sz w:val="20"/>
              </w:rPr>
              <w:t>sy</w:t>
            </w:r>
            <w:r>
              <w:rPr>
                <w:color w:val="231F20"/>
                <w:w w:val="87"/>
                <w:sz w:val="20"/>
              </w:rPr>
              <w:t>s</w:t>
            </w:r>
            <w:r>
              <w:rPr>
                <w:color w:val="231F20"/>
                <w:w w:val="126"/>
                <w:sz w:val="20"/>
              </w:rPr>
              <w:t>t</w:t>
            </w:r>
            <w:r>
              <w:rPr>
                <w:color w:val="231F20"/>
                <w:w w:val="98"/>
                <w:sz w:val="20"/>
              </w:rPr>
              <w:t>e</w:t>
            </w:r>
            <w:r>
              <w:rPr>
                <w:color w:val="231F20"/>
                <w:w w:val="99"/>
                <w:sz w:val="20"/>
              </w:rPr>
              <w:t>m</w:t>
            </w:r>
            <w:r>
              <w:rPr>
                <w:color w:val="231F20"/>
                <w:w w:val="102"/>
                <w:sz w:val="20"/>
              </w:rPr>
              <w:t>at</w:t>
            </w:r>
            <w:r>
              <w:rPr>
                <w:color w:val="231F20"/>
                <w:w w:val="105"/>
                <w:sz w:val="20"/>
              </w:rPr>
              <w:t>ic</w:t>
            </w:r>
            <w:r>
              <w:rPr>
                <w:color w:val="231F20"/>
                <w:w w:val="90"/>
                <w:sz w:val="20"/>
              </w:rPr>
              <w:t>a</w:t>
            </w:r>
            <w:r>
              <w:rPr>
                <w:color w:val="231F20"/>
                <w:w w:val="104"/>
                <w:sz w:val="20"/>
              </w:rPr>
              <w:t>ll</w:t>
            </w:r>
            <w:r>
              <w:rPr>
                <w:color w:val="231F20"/>
                <w:w w:val="91"/>
                <w:sz w:val="20"/>
              </w:rPr>
              <w:t>y</w:t>
            </w:r>
            <w:r>
              <w:rPr>
                <w:color w:val="231F20"/>
                <w:sz w:val="20"/>
              </w:rPr>
              <w:t> </w:t>
            </w:r>
            <w:r>
              <w:rPr>
                <w:color w:val="231F20"/>
                <w:w w:val="104"/>
                <w:sz w:val="20"/>
              </w:rPr>
              <w:t>i</w:t>
            </w:r>
            <w:r>
              <w:rPr>
                <w:color w:val="231F20"/>
                <w:w w:val="99"/>
                <w:sz w:val="20"/>
              </w:rPr>
              <w:t>n</w:t>
            </w:r>
            <w:r>
              <w:rPr>
                <w:color w:val="231F20"/>
                <w:w w:val="90"/>
                <w:sz w:val="20"/>
              </w:rPr>
              <w:t>v</w:t>
            </w:r>
            <w:r>
              <w:rPr>
                <w:color w:val="231F20"/>
                <w:w w:val="103"/>
                <w:sz w:val="20"/>
              </w:rPr>
              <w:t>o</w:t>
            </w:r>
            <w:r>
              <w:rPr>
                <w:color w:val="231F20"/>
                <w:w w:val="104"/>
                <w:sz w:val="20"/>
              </w:rPr>
              <w:t>l</w:t>
            </w:r>
            <w:r>
              <w:rPr>
                <w:color w:val="231F20"/>
                <w:w w:val="90"/>
                <w:sz w:val="20"/>
              </w:rPr>
              <w:t>v</w:t>
            </w:r>
            <w:r>
              <w:rPr>
                <w:color w:val="231F20"/>
                <w:w w:val="98"/>
                <w:sz w:val="20"/>
              </w:rPr>
              <w:t>e</w:t>
            </w:r>
            <w:r>
              <w:rPr>
                <w:color w:val="231F20"/>
                <w:w w:val="103"/>
                <w:sz w:val="20"/>
              </w:rPr>
              <w:t>d </w:t>
            </w:r>
            <w:r>
              <w:rPr>
                <w:color w:val="231F20"/>
                <w:w w:val="105"/>
                <w:sz w:val="20"/>
              </w:rPr>
              <w:t>in the design or planning of new or </w:t>
            </w:r>
            <w:r>
              <w:rPr>
                <w:color w:val="231F20"/>
                <w:w w:val="104"/>
                <w:sz w:val="20"/>
              </w:rPr>
              <w:t>i</w:t>
            </w:r>
            <w:r>
              <w:rPr>
                <w:color w:val="231F20"/>
                <w:w w:val="99"/>
                <w:sz w:val="20"/>
              </w:rPr>
              <w:t>m</w:t>
            </w:r>
            <w:r>
              <w:rPr>
                <w:color w:val="231F20"/>
                <w:w w:val="103"/>
                <w:sz w:val="20"/>
              </w:rPr>
              <w:t>p</w:t>
            </w:r>
            <w:r>
              <w:rPr>
                <w:color w:val="231F20"/>
                <w:w w:val="117"/>
                <w:sz w:val="20"/>
              </w:rPr>
              <w:t>r</w:t>
            </w:r>
            <w:r>
              <w:rPr>
                <w:color w:val="231F20"/>
                <w:w w:val="103"/>
                <w:sz w:val="20"/>
              </w:rPr>
              <w:t>o</w:t>
            </w:r>
            <w:r>
              <w:rPr>
                <w:color w:val="231F20"/>
                <w:w w:val="90"/>
                <w:sz w:val="20"/>
              </w:rPr>
              <w:t>v</w:t>
            </w:r>
            <w:r>
              <w:rPr>
                <w:color w:val="231F20"/>
                <w:w w:val="98"/>
                <w:sz w:val="20"/>
              </w:rPr>
              <w:t>e</w:t>
            </w:r>
            <w:r>
              <w:rPr>
                <w:color w:val="231F20"/>
                <w:w w:val="103"/>
                <w:sz w:val="20"/>
              </w:rPr>
              <w:t>d</w:t>
            </w:r>
            <w:r>
              <w:rPr>
                <w:color w:val="231F20"/>
                <w:sz w:val="20"/>
              </w:rPr>
              <w:t> </w:t>
            </w:r>
            <w:r>
              <w:rPr>
                <w:color w:val="231F20"/>
                <w:w w:val="87"/>
                <w:sz w:val="20"/>
              </w:rPr>
              <w:t>s</w:t>
            </w:r>
            <w:r>
              <w:rPr>
                <w:color w:val="231F20"/>
                <w:w w:val="105"/>
                <w:sz w:val="20"/>
              </w:rPr>
              <w:t>er</w:t>
            </w:r>
            <w:r>
              <w:rPr>
                <w:color w:val="231F20"/>
                <w:w w:val="94"/>
                <w:sz w:val="20"/>
              </w:rPr>
              <w:t>vi</w:t>
            </w:r>
            <w:r>
              <w:rPr>
                <w:color w:val="231F20"/>
                <w:w w:val="105"/>
                <w:sz w:val="20"/>
              </w:rPr>
              <w:t>c</w:t>
            </w:r>
            <w:r>
              <w:rPr>
                <w:color w:val="231F20"/>
                <w:w w:val="98"/>
                <w:sz w:val="20"/>
              </w:rPr>
              <w:t>e</w:t>
            </w:r>
            <w:r>
              <w:rPr>
                <w:color w:val="231F20"/>
                <w:w w:val="87"/>
                <w:sz w:val="20"/>
              </w:rPr>
              <w:t>s</w:t>
            </w:r>
            <w:r>
              <w:rPr>
                <w:color w:val="231F20"/>
                <w:w w:val="86"/>
                <w:sz w:val="20"/>
              </w:rPr>
              <w:t>,</w:t>
            </w:r>
            <w:r>
              <w:rPr>
                <w:color w:val="231F20"/>
                <w:sz w:val="20"/>
              </w:rPr>
              <w:t> </w:t>
            </w:r>
            <w:r>
              <w:rPr>
                <w:color w:val="231F20"/>
                <w:w w:val="103"/>
                <w:sz w:val="20"/>
              </w:rPr>
              <w:t>p</w:t>
            </w:r>
            <w:r>
              <w:rPr>
                <w:color w:val="231F20"/>
                <w:w w:val="117"/>
                <w:sz w:val="20"/>
              </w:rPr>
              <w:t>r</w:t>
            </w:r>
            <w:r>
              <w:rPr>
                <w:color w:val="231F20"/>
                <w:w w:val="103"/>
                <w:sz w:val="20"/>
              </w:rPr>
              <w:t>od</w:t>
            </w:r>
            <w:r>
              <w:rPr>
                <w:color w:val="231F20"/>
                <w:w w:val="102"/>
                <w:sz w:val="20"/>
              </w:rPr>
              <w:t>uc</w:t>
            </w:r>
            <w:r>
              <w:rPr>
                <w:color w:val="231F20"/>
                <w:w w:val="126"/>
                <w:sz w:val="20"/>
              </w:rPr>
              <w:t>t</w:t>
            </w:r>
            <w:r>
              <w:rPr>
                <w:color w:val="231F20"/>
                <w:w w:val="87"/>
                <w:sz w:val="20"/>
              </w:rPr>
              <w:t>s</w:t>
            </w:r>
            <w:r>
              <w:rPr>
                <w:color w:val="231F20"/>
                <w:sz w:val="20"/>
              </w:rPr>
              <w:t> </w:t>
            </w:r>
            <w:r>
              <w:rPr>
                <w:color w:val="231F20"/>
                <w:w w:val="90"/>
                <w:sz w:val="20"/>
              </w:rPr>
              <w:t>a</w:t>
            </w:r>
            <w:r>
              <w:rPr>
                <w:color w:val="231F20"/>
                <w:w w:val="101"/>
                <w:sz w:val="20"/>
              </w:rPr>
              <w:t>nd</w:t>
            </w:r>
            <w:r>
              <w:rPr>
                <w:color w:val="231F20"/>
                <w:w w:val="191"/>
                <w:sz w:val="20"/>
              </w:rPr>
              <w:t>/</w:t>
            </w:r>
            <w:r>
              <w:rPr>
                <w:color w:val="231F20"/>
                <w:w w:val="103"/>
                <w:sz w:val="20"/>
              </w:rPr>
              <w:t>o</w:t>
            </w:r>
            <w:r>
              <w:rPr>
                <w:color w:val="231F20"/>
                <w:w w:val="117"/>
                <w:sz w:val="20"/>
              </w:rPr>
              <w:t>r </w:t>
            </w:r>
            <w:r>
              <w:rPr>
                <w:color w:val="231F20"/>
                <w:w w:val="105"/>
                <w:sz w:val="20"/>
              </w:rPr>
              <w:t>policies</w:t>
            </w:r>
          </w:p>
        </w:tc>
        <w:tc>
          <w:tcPr>
            <w:tcW w:w="974" w:type="dxa"/>
            <w:tcBorders>
              <w:bottom w:val="single" w:sz="2" w:space="0" w:color="D1D3D4"/>
              <w:right w:val="nil"/>
            </w:tcBorders>
          </w:tcPr>
          <w:p>
            <w:pPr>
              <w:pStyle w:val="TableParagraph"/>
              <w:spacing w:before="0"/>
              <w:rPr>
                <w:sz w:val="22"/>
              </w:rPr>
            </w:pPr>
          </w:p>
          <w:p>
            <w:pPr>
              <w:pStyle w:val="TableParagraph"/>
              <w:spacing w:before="11"/>
              <w:rPr>
                <w:sz w:val="17"/>
              </w:rPr>
            </w:pPr>
          </w:p>
          <w:p>
            <w:pPr>
              <w:pStyle w:val="TableParagraph"/>
              <w:spacing w:before="0"/>
              <w:ind w:right="365"/>
              <w:jc w:val="right"/>
              <w:rPr>
                <w:sz w:val="20"/>
              </w:rPr>
            </w:pPr>
            <w:r>
              <w:rPr>
                <w:color w:val="231F20"/>
                <w:w w:val="266"/>
                <w:sz w:val="20"/>
              </w:rPr>
              <w:t>{</w:t>
            </w:r>
          </w:p>
        </w:tc>
        <w:tc>
          <w:tcPr>
            <w:tcW w:w="1088" w:type="dxa"/>
            <w:tcBorders>
              <w:left w:val="nil"/>
              <w:bottom w:val="single" w:sz="2" w:space="0" w:color="D1D3D4"/>
              <w:right w:val="nil"/>
            </w:tcBorders>
          </w:tcPr>
          <w:p>
            <w:pPr>
              <w:pStyle w:val="TableParagraph"/>
              <w:spacing w:before="0"/>
              <w:rPr>
                <w:sz w:val="22"/>
              </w:rPr>
            </w:pPr>
          </w:p>
          <w:p>
            <w:pPr>
              <w:pStyle w:val="TableParagraph"/>
              <w:spacing w:before="11"/>
              <w:rPr>
                <w:sz w:val="17"/>
              </w:rPr>
            </w:pPr>
          </w:p>
          <w:p>
            <w:pPr>
              <w:pStyle w:val="TableParagraph"/>
              <w:spacing w:before="0"/>
              <w:ind w:right="436"/>
              <w:jc w:val="right"/>
              <w:rPr>
                <w:sz w:val="20"/>
              </w:rPr>
            </w:pPr>
            <w:r>
              <w:rPr>
                <w:color w:val="231F20"/>
                <w:w w:val="266"/>
                <w:sz w:val="20"/>
              </w:rPr>
              <w:t>{</w:t>
            </w:r>
          </w:p>
        </w:tc>
        <w:tc>
          <w:tcPr>
            <w:tcW w:w="987" w:type="dxa"/>
            <w:tcBorders>
              <w:left w:val="nil"/>
              <w:bottom w:val="single" w:sz="2" w:space="0" w:color="D1D3D4"/>
              <w:right w:val="nil"/>
            </w:tcBorders>
          </w:tcPr>
          <w:p>
            <w:pPr>
              <w:pStyle w:val="TableParagraph"/>
              <w:spacing w:before="0"/>
              <w:rPr>
                <w:sz w:val="22"/>
              </w:rPr>
            </w:pPr>
          </w:p>
          <w:p>
            <w:pPr>
              <w:pStyle w:val="TableParagraph"/>
              <w:spacing w:before="11"/>
              <w:rPr>
                <w:sz w:val="17"/>
              </w:rPr>
            </w:pPr>
          </w:p>
          <w:p>
            <w:pPr>
              <w:pStyle w:val="TableParagraph"/>
              <w:spacing w:before="0"/>
              <w:jc w:val="center"/>
              <w:rPr>
                <w:sz w:val="20"/>
              </w:rPr>
            </w:pPr>
            <w:r>
              <w:rPr>
                <w:color w:val="231F20"/>
                <w:w w:val="266"/>
                <w:sz w:val="20"/>
              </w:rPr>
              <w:t>{</w:t>
            </w:r>
          </w:p>
        </w:tc>
        <w:tc>
          <w:tcPr>
            <w:tcW w:w="1085" w:type="dxa"/>
            <w:tcBorders>
              <w:left w:val="nil"/>
              <w:bottom w:val="single" w:sz="2" w:space="0" w:color="D1D3D4"/>
              <w:right w:val="nil"/>
            </w:tcBorders>
          </w:tcPr>
          <w:p>
            <w:pPr>
              <w:pStyle w:val="TableParagraph"/>
              <w:spacing w:before="0"/>
              <w:rPr>
                <w:sz w:val="22"/>
              </w:rPr>
            </w:pPr>
          </w:p>
          <w:p>
            <w:pPr>
              <w:pStyle w:val="TableParagraph"/>
              <w:spacing w:before="11"/>
              <w:rPr>
                <w:sz w:val="17"/>
              </w:rPr>
            </w:pPr>
          </w:p>
          <w:p>
            <w:pPr>
              <w:pStyle w:val="TableParagraph"/>
              <w:spacing w:before="0"/>
              <w:ind w:right="26"/>
              <w:jc w:val="center"/>
              <w:rPr>
                <w:sz w:val="20"/>
              </w:rPr>
            </w:pPr>
            <w:r>
              <w:rPr>
                <w:color w:val="231F20"/>
                <w:w w:val="266"/>
                <w:sz w:val="20"/>
              </w:rPr>
              <w:t>{</w:t>
            </w:r>
          </w:p>
        </w:tc>
        <w:tc>
          <w:tcPr>
            <w:tcW w:w="1047" w:type="dxa"/>
            <w:tcBorders>
              <w:left w:val="nil"/>
              <w:bottom w:val="single" w:sz="2" w:space="0" w:color="D1D3D4"/>
              <w:right w:val="nil"/>
            </w:tcBorders>
          </w:tcPr>
          <w:p>
            <w:pPr>
              <w:pStyle w:val="TableParagraph"/>
              <w:spacing w:before="0"/>
              <w:rPr>
                <w:sz w:val="22"/>
              </w:rPr>
            </w:pPr>
          </w:p>
          <w:p>
            <w:pPr>
              <w:pStyle w:val="TableParagraph"/>
              <w:spacing w:before="11"/>
              <w:rPr>
                <w:sz w:val="17"/>
              </w:rPr>
            </w:pPr>
          </w:p>
          <w:p>
            <w:pPr>
              <w:pStyle w:val="TableParagraph"/>
              <w:spacing w:before="0"/>
              <w:ind w:left="375"/>
              <w:rPr>
                <w:sz w:val="20"/>
              </w:rPr>
            </w:pPr>
            <w:r>
              <w:rPr>
                <w:color w:val="231F20"/>
                <w:w w:val="266"/>
                <w:sz w:val="20"/>
              </w:rPr>
              <w:t>{</w:t>
            </w:r>
          </w:p>
        </w:tc>
        <w:tc>
          <w:tcPr>
            <w:tcW w:w="954" w:type="dxa"/>
            <w:tcBorders>
              <w:left w:val="nil"/>
              <w:bottom w:val="single" w:sz="2" w:space="0" w:color="D1D3D4"/>
              <w:right w:val="nil"/>
            </w:tcBorders>
          </w:tcPr>
          <w:p>
            <w:pPr>
              <w:pStyle w:val="TableParagraph"/>
              <w:spacing w:before="0"/>
              <w:rPr>
                <w:sz w:val="22"/>
              </w:rPr>
            </w:pPr>
          </w:p>
          <w:p>
            <w:pPr>
              <w:pStyle w:val="TableParagraph"/>
              <w:spacing w:before="11"/>
              <w:rPr>
                <w:sz w:val="17"/>
              </w:rPr>
            </w:pPr>
          </w:p>
          <w:p>
            <w:pPr>
              <w:pStyle w:val="TableParagraph"/>
              <w:spacing w:before="0"/>
              <w:ind w:left="350"/>
              <w:rPr>
                <w:sz w:val="20"/>
              </w:rPr>
            </w:pPr>
            <w:r>
              <w:rPr>
                <w:color w:val="231F20"/>
                <w:w w:val="266"/>
                <w:sz w:val="20"/>
              </w:rPr>
              <w:t>{</w:t>
            </w:r>
          </w:p>
        </w:tc>
      </w:tr>
      <w:tr>
        <w:trPr>
          <w:trHeight w:val="619" w:hRule="atLeast"/>
        </w:trPr>
        <w:tc>
          <w:tcPr>
            <w:tcW w:w="4054" w:type="dxa"/>
            <w:tcBorders>
              <w:top w:val="single" w:sz="2" w:space="0" w:color="D1D3D4"/>
              <w:left w:val="nil"/>
              <w:bottom w:val="single" w:sz="2" w:space="0" w:color="D1D3D4"/>
            </w:tcBorders>
          </w:tcPr>
          <w:p>
            <w:pPr>
              <w:pStyle w:val="TableParagraph"/>
              <w:spacing w:line="249" w:lineRule="auto"/>
              <w:ind w:left="59" w:right="182"/>
              <w:rPr>
                <w:sz w:val="20"/>
              </w:rPr>
            </w:pPr>
            <w:r>
              <w:rPr>
                <w:color w:val="231F20"/>
                <w:sz w:val="20"/>
              </w:rPr>
              <w:t>We use technology to collect and analyse data for decision making</w:t>
            </w:r>
          </w:p>
        </w:tc>
        <w:tc>
          <w:tcPr>
            <w:tcW w:w="974" w:type="dxa"/>
            <w:tcBorders>
              <w:top w:val="single" w:sz="2" w:space="0" w:color="D1D3D4"/>
              <w:bottom w:val="single" w:sz="2" w:space="0" w:color="D1D3D4"/>
              <w:right w:val="nil"/>
            </w:tcBorders>
          </w:tcPr>
          <w:p>
            <w:pPr>
              <w:pStyle w:val="TableParagraph"/>
              <w:spacing w:before="3"/>
              <w:rPr>
                <w:sz w:val="17"/>
              </w:rPr>
            </w:pPr>
          </w:p>
          <w:p>
            <w:pPr>
              <w:pStyle w:val="TableParagraph"/>
              <w:spacing w:before="0"/>
              <w:ind w:right="364"/>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right="436"/>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1"/>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right="25"/>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76"/>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3"/>
              <w:rPr>
                <w:sz w:val="17"/>
              </w:rPr>
            </w:pPr>
          </w:p>
          <w:p>
            <w:pPr>
              <w:pStyle w:val="TableParagraph"/>
              <w:spacing w:before="0"/>
              <w:ind w:left="350"/>
              <w:rPr>
                <w:sz w:val="20"/>
              </w:rPr>
            </w:pPr>
            <w:r>
              <w:rPr>
                <w:color w:val="231F20"/>
                <w:w w:val="266"/>
                <w:sz w:val="20"/>
              </w:rPr>
              <w:t>{</w:t>
            </w:r>
          </w:p>
        </w:tc>
      </w:tr>
      <w:tr>
        <w:trPr>
          <w:trHeight w:val="859" w:hRule="atLeast"/>
        </w:trPr>
        <w:tc>
          <w:tcPr>
            <w:tcW w:w="4054" w:type="dxa"/>
            <w:tcBorders>
              <w:top w:val="single" w:sz="2" w:space="0" w:color="D1D3D4"/>
              <w:left w:val="nil"/>
              <w:bottom w:val="single" w:sz="2" w:space="0" w:color="D1D3D4"/>
            </w:tcBorders>
          </w:tcPr>
          <w:p>
            <w:pPr>
              <w:pStyle w:val="TableParagraph"/>
              <w:spacing w:line="249" w:lineRule="auto"/>
              <w:ind w:left="59" w:right="182"/>
              <w:rPr>
                <w:sz w:val="20"/>
              </w:rPr>
            </w:pPr>
            <w:r>
              <w:rPr>
                <w:color w:val="231F20"/>
                <w:sz w:val="20"/>
              </w:rPr>
              <w:t>We share information, discuss problems and find solutions together with other branches within my organisation</w:t>
            </w:r>
          </w:p>
        </w:tc>
        <w:tc>
          <w:tcPr>
            <w:tcW w:w="974" w:type="dxa"/>
            <w:tcBorders>
              <w:top w:val="single" w:sz="2" w:space="0" w:color="D1D3D4"/>
              <w:bottom w:val="single" w:sz="2" w:space="0" w:color="D1D3D4"/>
              <w:right w:val="nil"/>
            </w:tcBorders>
          </w:tcPr>
          <w:p>
            <w:pPr>
              <w:pStyle w:val="TableParagraph"/>
              <w:spacing w:before="8"/>
              <w:rPr>
                <w:sz w:val="27"/>
              </w:rPr>
            </w:pPr>
          </w:p>
          <w:p>
            <w:pPr>
              <w:pStyle w:val="TableParagraph"/>
              <w:spacing w:before="0"/>
              <w:ind w:right="364"/>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0"/>
              <w:ind w:right="435"/>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0"/>
              <w:ind w:left="2"/>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0"/>
              <w:ind w:right="24"/>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0"/>
              <w:ind w:left="376"/>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0"/>
              <w:ind w:left="351"/>
              <w:rPr>
                <w:sz w:val="20"/>
              </w:rPr>
            </w:pPr>
            <w:r>
              <w:rPr>
                <w:color w:val="231F20"/>
                <w:w w:val="266"/>
                <w:sz w:val="20"/>
              </w:rPr>
              <w:t>{</w:t>
            </w:r>
          </w:p>
        </w:tc>
      </w:tr>
      <w:tr>
        <w:trPr>
          <w:trHeight w:val="859" w:hRule="atLeast"/>
        </w:trPr>
        <w:tc>
          <w:tcPr>
            <w:tcW w:w="4054" w:type="dxa"/>
            <w:tcBorders>
              <w:top w:val="single" w:sz="2" w:space="0" w:color="D1D3D4"/>
              <w:left w:val="nil"/>
              <w:bottom w:val="single" w:sz="2" w:space="0" w:color="D1D3D4"/>
            </w:tcBorders>
          </w:tcPr>
          <w:p>
            <w:pPr>
              <w:pStyle w:val="TableParagraph"/>
              <w:spacing w:line="249" w:lineRule="auto"/>
              <w:ind w:left="60" w:right="266"/>
              <w:rPr>
                <w:sz w:val="20"/>
              </w:rPr>
            </w:pPr>
            <w:r>
              <w:rPr>
                <w:color w:val="231F20"/>
                <w:sz w:val="20"/>
              </w:rPr>
              <w:t>We share information, discuss problems and find solutions together with other public sector organisations</w:t>
            </w:r>
          </w:p>
        </w:tc>
        <w:tc>
          <w:tcPr>
            <w:tcW w:w="974" w:type="dxa"/>
            <w:tcBorders>
              <w:top w:val="single" w:sz="2" w:space="0" w:color="D1D3D4"/>
              <w:bottom w:val="single" w:sz="2" w:space="0" w:color="D1D3D4"/>
              <w:right w:val="nil"/>
            </w:tcBorders>
          </w:tcPr>
          <w:p>
            <w:pPr>
              <w:pStyle w:val="TableParagraph"/>
              <w:spacing w:before="8"/>
              <w:rPr>
                <w:sz w:val="27"/>
              </w:rPr>
            </w:pPr>
          </w:p>
          <w:p>
            <w:pPr>
              <w:pStyle w:val="TableParagraph"/>
              <w:spacing w:before="1"/>
              <w:ind w:right="364"/>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right="435"/>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3"/>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right="23"/>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377"/>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351"/>
              <w:rPr>
                <w:sz w:val="20"/>
              </w:rPr>
            </w:pPr>
            <w:r>
              <w:rPr>
                <w:color w:val="231F20"/>
                <w:w w:val="266"/>
                <w:sz w:val="20"/>
              </w:rPr>
              <w:t>{</w:t>
            </w:r>
          </w:p>
        </w:tc>
      </w:tr>
      <w:tr>
        <w:trPr>
          <w:trHeight w:val="859" w:hRule="atLeast"/>
        </w:trPr>
        <w:tc>
          <w:tcPr>
            <w:tcW w:w="4054" w:type="dxa"/>
            <w:tcBorders>
              <w:top w:val="single" w:sz="2" w:space="0" w:color="D1D3D4"/>
              <w:left w:val="nil"/>
              <w:bottom w:val="single" w:sz="2" w:space="0" w:color="D1D3D4"/>
            </w:tcBorders>
          </w:tcPr>
          <w:p>
            <w:pPr>
              <w:pStyle w:val="TableParagraph"/>
              <w:spacing w:line="249" w:lineRule="auto"/>
              <w:ind w:left="60" w:right="182"/>
              <w:rPr>
                <w:sz w:val="20"/>
              </w:rPr>
            </w:pPr>
            <w:r>
              <w:rPr>
                <w:color w:val="231F20"/>
                <w:sz w:val="20"/>
              </w:rPr>
              <w:t>We share information, discuss problems and find solutions together with other </w:t>
            </w:r>
            <w:r>
              <w:rPr>
                <w:color w:val="231F20"/>
                <w:w w:val="87"/>
                <w:sz w:val="20"/>
              </w:rPr>
              <w:t>s</w:t>
            </w:r>
            <w:r>
              <w:rPr>
                <w:color w:val="231F20"/>
                <w:w w:val="98"/>
                <w:sz w:val="20"/>
              </w:rPr>
              <w:t>e</w:t>
            </w:r>
            <w:r>
              <w:rPr>
                <w:color w:val="231F20"/>
                <w:w w:val="105"/>
                <w:sz w:val="20"/>
              </w:rPr>
              <w:t>c</w:t>
            </w:r>
            <w:r>
              <w:rPr>
                <w:color w:val="231F20"/>
                <w:w w:val="126"/>
                <w:sz w:val="20"/>
              </w:rPr>
              <w:t>t</w:t>
            </w:r>
            <w:r>
              <w:rPr>
                <w:color w:val="231F20"/>
                <w:w w:val="103"/>
                <w:sz w:val="20"/>
              </w:rPr>
              <w:t>o</w:t>
            </w:r>
            <w:r>
              <w:rPr>
                <w:color w:val="231F20"/>
                <w:w w:val="99"/>
                <w:sz w:val="20"/>
              </w:rPr>
              <w:t>rs</w:t>
            </w:r>
            <w:r>
              <w:rPr>
                <w:color w:val="231F20"/>
                <w:sz w:val="20"/>
              </w:rPr>
              <w:t> </w:t>
            </w:r>
            <w:r>
              <w:rPr>
                <w:color w:val="231F20"/>
                <w:w w:val="87"/>
                <w:sz w:val="20"/>
              </w:rPr>
              <w:t>s</w:t>
            </w:r>
            <w:r>
              <w:rPr>
                <w:color w:val="231F20"/>
                <w:w w:val="99"/>
                <w:sz w:val="20"/>
              </w:rPr>
              <w:t>u</w:t>
            </w:r>
            <w:r>
              <w:rPr>
                <w:color w:val="231F20"/>
                <w:w w:val="105"/>
                <w:sz w:val="20"/>
              </w:rPr>
              <w:t>c</w:t>
            </w:r>
            <w:r>
              <w:rPr>
                <w:color w:val="231F20"/>
                <w:w w:val="101"/>
                <w:sz w:val="20"/>
              </w:rPr>
              <w:t>h</w:t>
            </w:r>
            <w:r>
              <w:rPr>
                <w:color w:val="231F20"/>
                <w:sz w:val="20"/>
              </w:rPr>
              <w:t> </w:t>
            </w:r>
            <w:r>
              <w:rPr>
                <w:color w:val="231F20"/>
                <w:w w:val="90"/>
                <w:sz w:val="20"/>
              </w:rPr>
              <w:t>a</w:t>
            </w:r>
            <w:r>
              <w:rPr>
                <w:color w:val="231F20"/>
                <w:w w:val="87"/>
                <w:sz w:val="20"/>
              </w:rPr>
              <w:t>s</w:t>
            </w:r>
            <w:r>
              <w:rPr>
                <w:color w:val="231F20"/>
                <w:sz w:val="20"/>
              </w:rPr>
              <w:t> </w:t>
            </w:r>
            <w:r>
              <w:rPr>
                <w:color w:val="231F20"/>
                <w:w w:val="93"/>
                <w:sz w:val="20"/>
              </w:rPr>
              <w:t>N</w:t>
            </w:r>
            <w:r>
              <w:rPr>
                <w:color w:val="231F20"/>
                <w:w w:val="90"/>
                <w:sz w:val="20"/>
              </w:rPr>
              <w:t>G</w:t>
            </w:r>
            <w:r>
              <w:rPr>
                <w:color w:val="231F20"/>
                <w:w w:val="93"/>
                <w:sz w:val="20"/>
              </w:rPr>
              <w:t>O</w:t>
            </w:r>
            <w:r>
              <w:rPr>
                <w:color w:val="231F20"/>
                <w:w w:val="86"/>
                <w:sz w:val="20"/>
              </w:rPr>
              <w:t>,</w:t>
            </w:r>
            <w:r>
              <w:rPr>
                <w:color w:val="231F20"/>
                <w:sz w:val="20"/>
              </w:rPr>
              <w:t> </w:t>
            </w:r>
            <w:r>
              <w:rPr>
                <w:color w:val="231F20"/>
                <w:w w:val="90"/>
                <w:sz w:val="20"/>
              </w:rPr>
              <w:t>a</w:t>
            </w:r>
            <w:r>
              <w:rPr>
                <w:color w:val="231F20"/>
                <w:w w:val="105"/>
                <w:sz w:val="20"/>
              </w:rPr>
              <w:t>c</w:t>
            </w:r>
            <w:r>
              <w:rPr>
                <w:color w:val="231F20"/>
                <w:w w:val="90"/>
                <w:sz w:val="20"/>
              </w:rPr>
              <w:t>a</w:t>
            </w:r>
            <w:r>
              <w:rPr>
                <w:color w:val="231F20"/>
                <w:w w:val="103"/>
                <w:sz w:val="20"/>
              </w:rPr>
              <w:t>d</w:t>
            </w:r>
            <w:r>
              <w:rPr>
                <w:color w:val="231F20"/>
                <w:w w:val="98"/>
                <w:sz w:val="20"/>
              </w:rPr>
              <w:t>e</w:t>
            </w:r>
            <w:r>
              <w:rPr>
                <w:color w:val="231F20"/>
                <w:w w:val="99"/>
                <w:sz w:val="20"/>
              </w:rPr>
              <w:t>m</w:t>
            </w:r>
            <w:r>
              <w:rPr>
                <w:color w:val="231F20"/>
                <w:w w:val="104"/>
                <w:sz w:val="20"/>
              </w:rPr>
              <w:t>i</w:t>
            </w:r>
            <w:r>
              <w:rPr>
                <w:color w:val="231F20"/>
                <w:w w:val="90"/>
                <w:sz w:val="20"/>
              </w:rPr>
              <w:t>a</w:t>
            </w:r>
            <w:r>
              <w:rPr>
                <w:color w:val="231F20"/>
                <w:w w:val="191"/>
                <w:sz w:val="20"/>
              </w:rPr>
              <w:t>/</w:t>
            </w:r>
            <w:r>
              <w:rPr>
                <w:color w:val="231F20"/>
                <w:w w:val="103"/>
                <w:sz w:val="20"/>
              </w:rPr>
              <w:t>b</w:t>
            </w:r>
            <w:r>
              <w:rPr>
                <w:color w:val="231F20"/>
                <w:w w:val="99"/>
                <w:sz w:val="20"/>
              </w:rPr>
              <w:t>u</w:t>
            </w:r>
            <w:r>
              <w:rPr>
                <w:color w:val="231F20"/>
                <w:w w:val="87"/>
                <w:sz w:val="20"/>
              </w:rPr>
              <w:t>s</w:t>
            </w:r>
            <w:r>
              <w:rPr>
                <w:color w:val="231F20"/>
                <w:w w:val="104"/>
                <w:sz w:val="20"/>
              </w:rPr>
              <w:t>i</w:t>
            </w:r>
            <w:r>
              <w:rPr>
                <w:color w:val="231F20"/>
                <w:w w:val="99"/>
                <w:sz w:val="20"/>
              </w:rPr>
              <w:t>n</w:t>
            </w:r>
            <w:r>
              <w:rPr>
                <w:color w:val="231F20"/>
                <w:w w:val="98"/>
                <w:sz w:val="20"/>
              </w:rPr>
              <w:t>e</w:t>
            </w:r>
            <w:r>
              <w:rPr>
                <w:color w:val="231F20"/>
                <w:w w:val="87"/>
                <w:sz w:val="20"/>
              </w:rPr>
              <w:t>ss</w:t>
            </w:r>
          </w:p>
        </w:tc>
        <w:tc>
          <w:tcPr>
            <w:tcW w:w="974" w:type="dxa"/>
            <w:tcBorders>
              <w:top w:val="single" w:sz="2" w:space="0" w:color="D1D3D4"/>
              <w:bottom w:val="single" w:sz="2" w:space="0" w:color="D1D3D4"/>
              <w:right w:val="nil"/>
            </w:tcBorders>
          </w:tcPr>
          <w:p>
            <w:pPr>
              <w:pStyle w:val="TableParagraph"/>
              <w:spacing w:before="8"/>
              <w:rPr>
                <w:sz w:val="27"/>
              </w:rPr>
            </w:pPr>
          </w:p>
          <w:p>
            <w:pPr>
              <w:pStyle w:val="TableParagraph"/>
              <w:spacing w:before="1"/>
              <w:ind w:right="363"/>
              <w:jc w:val="right"/>
              <w:rPr>
                <w:sz w:val="20"/>
              </w:rPr>
            </w:pPr>
            <w:r>
              <w:rPr>
                <w:color w:val="231F20"/>
                <w:w w:val="266"/>
                <w:sz w:val="20"/>
              </w:rPr>
              <w:t>{</w:t>
            </w:r>
          </w:p>
        </w:tc>
        <w:tc>
          <w:tcPr>
            <w:tcW w:w="1088"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right="435"/>
              <w:jc w:val="right"/>
              <w:rPr>
                <w:sz w:val="20"/>
              </w:rPr>
            </w:pPr>
            <w:r>
              <w:rPr>
                <w:color w:val="231F20"/>
                <w:w w:val="266"/>
                <w:sz w:val="20"/>
              </w:rPr>
              <w:t>{</w:t>
            </w:r>
          </w:p>
        </w:tc>
        <w:tc>
          <w:tcPr>
            <w:tcW w:w="987"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3"/>
              <w:jc w:val="center"/>
              <w:rPr>
                <w:sz w:val="20"/>
              </w:rPr>
            </w:pPr>
            <w:r>
              <w:rPr>
                <w:color w:val="231F20"/>
                <w:w w:val="266"/>
                <w:sz w:val="20"/>
              </w:rPr>
              <w:t>{</w:t>
            </w:r>
          </w:p>
        </w:tc>
        <w:tc>
          <w:tcPr>
            <w:tcW w:w="1085"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right="22"/>
              <w:jc w:val="center"/>
              <w:rPr>
                <w:sz w:val="20"/>
              </w:rPr>
            </w:pPr>
            <w:r>
              <w:rPr>
                <w:color w:val="231F20"/>
                <w:w w:val="266"/>
                <w:sz w:val="20"/>
              </w:rPr>
              <w:t>{</w:t>
            </w:r>
          </w:p>
        </w:tc>
        <w:tc>
          <w:tcPr>
            <w:tcW w:w="1047"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377"/>
              <w:rPr>
                <w:sz w:val="20"/>
              </w:rPr>
            </w:pPr>
            <w:r>
              <w:rPr>
                <w:color w:val="231F20"/>
                <w:w w:val="266"/>
                <w:sz w:val="20"/>
              </w:rPr>
              <w:t>{</w:t>
            </w:r>
          </w:p>
        </w:tc>
        <w:tc>
          <w:tcPr>
            <w:tcW w:w="954" w:type="dxa"/>
            <w:tcBorders>
              <w:top w:val="single" w:sz="2" w:space="0" w:color="D1D3D4"/>
              <w:left w:val="nil"/>
              <w:bottom w:val="single" w:sz="2" w:space="0" w:color="D1D3D4"/>
              <w:right w:val="nil"/>
            </w:tcBorders>
          </w:tcPr>
          <w:p>
            <w:pPr>
              <w:pStyle w:val="TableParagraph"/>
              <w:spacing w:before="8"/>
              <w:rPr>
                <w:sz w:val="27"/>
              </w:rPr>
            </w:pPr>
          </w:p>
          <w:p>
            <w:pPr>
              <w:pStyle w:val="TableParagraph"/>
              <w:spacing w:before="1"/>
              <w:ind w:left="352"/>
              <w:rPr>
                <w:sz w:val="20"/>
              </w:rPr>
            </w:pPr>
            <w:r>
              <w:rPr>
                <w:color w:val="231F20"/>
                <w:w w:val="266"/>
                <w:sz w:val="20"/>
              </w:rPr>
              <w:t>{</w:t>
            </w:r>
          </w:p>
        </w:tc>
      </w:tr>
    </w:tbl>
    <w:p>
      <w:pPr>
        <w:spacing w:after="0"/>
        <w:rPr>
          <w:sz w:val="20"/>
        </w:rPr>
        <w:sectPr>
          <w:headerReference w:type="default" r:id="rId319"/>
          <w:footerReference w:type="default" r:id="rId320"/>
          <w:pgSz w:w="11910" w:h="16840"/>
          <w:pgMar w:header="0" w:footer="718" w:top="1580" w:bottom="900" w:left="0" w:right="0"/>
          <w:pgNumType w:start="104"/>
        </w:sectPr>
      </w:pPr>
    </w:p>
    <w:p>
      <w:pPr>
        <w:pStyle w:val="BodyText"/>
      </w:pPr>
    </w:p>
    <w:p>
      <w:pPr>
        <w:pStyle w:val="BodyText"/>
      </w:pPr>
    </w:p>
    <w:p>
      <w:pPr>
        <w:pStyle w:val="BodyText"/>
        <w:rPr>
          <w:sz w:val="27"/>
        </w:rPr>
      </w:pPr>
    </w:p>
    <w:p>
      <w:pPr>
        <w:spacing w:after="0"/>
        <w:rPr>
          <w:sz w:val="27"/>
        </w:rPr>
        <w:sectPr>
          <w:headerReference w:type="default" r:id="rId321"/>
          <w:footerReference w:type="default" r:id="rId322"/>
          <w:pgSz w:w="11910" w:h="16840"/>
          <w:pgMar w:header="0" w:footer="718" w:top="1580" w:bottom="900" w:left="0" w:right="0"/>
          <w:pgNumType w:start="105"/>
        </w:sectPr>
      </w:pPr>
    </w:p>
    <w:p>
      <w:pPr>
        <w:pStyle w:val="BodyText"/>
        <w:spacing w:line="312" w:lineRule="auto" w:before="136"/>
        <w:ind w:left="1473" w:right="100" w:hanging="624"/>
      </w:pPr>
      <w:r>
        <w:rPr>
          <w:color w:val="231F20"/>
        </w:rPr>
        <w:t>Q13.3 In the last year, did your branch introduce new or significantly improved: (tick all that apply)</w:t>
      </w:r>
    </w:p>
    <w:p>
      <w:pPr>
        <w:pStyle w:val="BodyText"/>
        <w:spacing w:before="152"/>
        <w:ind w:left="1340"/>
      </w:pPr>
      <w:r>
        <w:rPr>
          <w:color w:val="231F20"/>
          <w:w w:val="240"/>
        </w:rPr>
        <w:t>{ </w:t>
      </w:r>
      <w:r>
        <w:rPr>
          <w:color w:val="231F20"/>
          <w:w w:val="115"/>
        </w:rPr>
        <w:t>Services</w:t>
      </w:r>
    </w:p>
    <w:p>
      <w:pPr>
        <w:pStyle w:val="BodyText"/>
        <w:spacing w:line="312" w:lineRule="auto" w:before="220"/>
        <w:ind w:left="1700" w:right="438" w:hanging="360"/>
      </w:pPr>
      <w:r>
        <w:rPr>
          <w:color w:val="231F20"/>
          <w:w w:val="240"/>
        </w:rPr>
        <w:t>{</w:t>
      </w:r>
      <w:r>
        <w:rPr>
          <w:color w:val="231F20"/>
          <w:spacing w:val="-59"/>
          <w:w w:val="240"/>
        </w:rPr>
        <w:t> </w:t>
      </w:r>
      <w:r>
        <w:rPr>
          <w:color w:val="231F20"/>
          <w:w w:val="110"/>
        </w:rPr>
        <w:t>Methods</w:t>
      </w:r>
      <w:r>
        <w:rPr>
          <w:color w:val="231F20"/>
          <w:spacing w:val="-41"/>
          <w:w w:val="110"/>
        </w:rPr>
        <w:t> </w:t>
      </w:r>
      <w:r>
        <w:rPr>
          <w:color w:val="231F20"/>
          <w:w w:val="110"/>
        </w:rPr>
        <w:t>of</w:t>
      </w:r>
      <w:r>
        <w:rPr>
          <w:color w:val="231F20"/>
          <w:spacing w:val="-41"/>
          <w:w w:val="110"/>
        </w:rPr>
        <w:t> </w:t>
      </w:r>
      <w:r>
        <w:rPr>
          <w:color w:val="231F20"/>
          <w:w w:val="110"/>
        </w:rPr>
        <w:t>producing</w:t>
      </w:r>
      <w:r>
        <w:rPr>
          <w:color w:val="231F20"/>
          <w:spacing w:val="-40"/>
          <w:w w:val="110"/>
        </w:rPr>
        <w:t> </w:t>
      </w:r>
      <w:r>
        <w:rPr>
          <w:color w:val="231F20"/>
          <w:w w:val="110"/>
        </w:rPr>
        <w:t>services</w:t>
      </w:r>
      <w:r>
        <w:rPr>
          <w:color w:val="231F20"/>
          <w:spacing w:val="-41"/>
          <w:w w:val="110"/>
        </w:rPr>
        <w:t> </w:t>
      </w:r>
      <w:r>
        <w:rPr>
          <w:color w:val="231F20"/>
          <w:w w:val="110"/>
        </w:rPr>
        <w:t>or</w:t>
      </w:r>
      <w:r>
        <w:rPr>
          <w:color w:val="231F20"/>
          <w:spacing w:val="-41"/>
          <w:w w:val="110"/>
        </w:rPr>
        <w:t> </w:t>
      </w:r>
      <w:r>
        <w:rPr>
          <w:color w:val="231F20"/>
          <w:w w:val="110"/>
        </w:rPr>
        <w:t>goods (techniques,</w:t>
      </w:r>
      <w:r>
        <w:rPr>
          <w:color w:val="231F20"/>
          <w:spacing w:val="-32"/>
          <w:w w:val="110"/>
        </w:rPr>
        <w:t> </w:t>
      </w:r>
      <w:r>
        <w:rPr>
          <w:color w:val="231F20"/>
          <w:w w:val="110"/>
        </w:rPr>
        <w:t>equipment,</w:t>
      </w:r>
      <w:r>
        <w:rPr>
          <w:color w:val="231F20"/>
          <w:spacing w:val="-32"/>
          <w:w w:val="110"/>
        </w:rPr>
        <w:t> </w:t>
      </w:r>
      <w:r>
        <w:rPr>
          <w:color w:val="231F20"/>
          <w:w w:val="110"/>
        </w:rPr>
        <w:t>software)</w:t>
      </w:r>
    </w:p>
    <w:p>
      <w:pPr>
        <w:pStyle w:val="BodyText"/>
        <w:spacing w:line="312" w:lineRule="auto" w:before="152"/>
        <w:ind w:left="1700" w:right="333" w:hanging="360"/>
      </w:pPr>
      <w:r>
        <w:rPr>
          <w:color w:val="231F20"/>
          <w:w w:val="240"/>
        </w:rPr>
        <w:t>{</w:t>
      </w:r>
      <w:r>
        <w:rPr>
          <w:color w:val="231F20"/>
          <w:spacing w:val="-61"/>
          <w:w w:val="240"/>
        </w:rPr>
        <w:t> </w:t>
      </w:r>
      <w:r>
        <w:rPr>
          <w:color w:val="231F20"/>
          <w:w w:val="110"/>
        </w:rPr>
        <w:t>Delivery</w:t>
      </w:r>
      <w:r>
        <w:rPr>
          <w:color w:val="231F20"/>
          <w:spacing w:val="-41"/>
          <w:w w:val="110"/>
        </w:rPr>
        <w:t> </w:t>
      </w:r>
      <w:r>
        <w:rPr>
          <w:color w:val="231F20"/>
          <w:w w:val="110"/>
        </w:rPr>
        <w:t>methods</w:t>
      </w:r>
      <w:r>
        <w:rPr>
          <w:color w:val="231F20"/>
          <w:spacing w:val="-41"/>
          <w:w w:val="110"/>
        </w:rPr>
        <w:t> </w:t>
      </w:r>
      <w:r>
        <w:rPr>
          <w:color w:val="231F20"/>
          <w:w w:val="110"/>
        </w:rPr>
        <w:t>(logistics</w:t>
      </w:r>
      <w:r>
        <w:rPr>
          <w:color w:val="231F20"/>
          <w:spacing w:val="-41"/>
          <w:w w:val="110"/>
        </w:rPr>
        <w:t> </w:t>
      </w:r>
      <w:r>
        <w:rPr>
          <w:color w:val="231F20"/>
          <w:w w:val="110"/>
        </w:rPr>
        <w:t>or</w:t>
      </w:r>
      <w:r>
        <w:rPr>
          <w:color w:val="231F20"/>
          <w:spacing w:val="-42"/>
          <w:w w:val="110"/>
        </w:rPr>
        <w:t> </w:t>
      </w:r>
      <w:r>
        <w:rPr>
          <w:color w:val="231F20"/>
          <w:w w:val="110"/>
        </w:rPr>
        <w:t>delivery</w:t>
      </w:r>
      <w:r>
        <w:rPr>
          <w:color w:val="231F20"/>
          <w:spacing w:val="-41"/>
          <w:w w:val="110"/>
        </w:rPr>
        <w:t> </w:t>
      </w:r>
      <w:r>
        <w:rPr>
          <w:color w:val="231F20"/>
          <w:w w:val="110"/>
        </w:rPr>
        <w:t>for inputs,</w:t>
      </w:r>
      <w:r>
        <w:rPr>
          <w:color w:val="231F20"/>
          <w:spacing w:val="-19"/>
          <w:w w:val="110"/>
        </w:rPr>
        <w:t> </w:t>
      </w:r>
      <w:r>
        <w:rPr>
          <w:color w:val="231F20"/>
          <w:w w:val="110"/>
        </w:rPr>
        <w:t>services</w:t>
      </w:r>
      <w:r>
        <w:rPr>
          <w:color w:val="231F20"/>
          <w:spacing w:val="-18"/>
          <w:w w:val="110"/>
        </w:rPr>
        <w:t> </w:t>
      </w:r>
      <w:r>
        <w:rPr>
          <w:color w:val="231F20"/>
          <w:w w:val="110"/>
        </w:rPr>
        <w:t>or</w:t>
      </w:r>
      <w:r>
        <w:rPr>
          <w:color w:val="231F20"/>
          <w:spacing w:val="-19"/>
          <w:w w:val="110"/>
        </w:rPr>
        <w:t> </w:t>
      </w:r>
      <w:r>
        <w:rPr>
          <w:color w:val="231F20"/>
          <w:w w:val="110"/>
        </w:rPr>
        <w:t>goods)</w:t>
      </w:r>
    </w:p>
    <w:p>
      <w:pPr>
        <w:pStyle w:val="BodyText"/>
        <w:spacing w:line="312" w:lineRule="auto" w:before="152"/>
        <w:ind w:left="1700" w:hanging="360"/>
      </w:pPr>
      <w:r>
        <w:rPr>
          <w:color w:val="231F20"/>
          <w:w w:val="266"/>
        </w:rPr>
        <w:t>{</w:t>
      </w:r>
      <w:r>
        <w:rPr>
          <w:color w:val="231F20"/>
        </w:rPr>
        <w:t>  </w:t>
      </w:r>
      <w:r>
        <w:rPr>
          <w:color w:val="231F20"/>
          <w:spacing w:val="15"/>
        </w:rPr>
        <w:t> </w:t>
      </w:r>
      <w:r>
        <w:rPr>
          <w:color w:val="231F20"/>
          <w:spacing w:val="1"/>
          <w:w w:val="77"/>
        </w:rPr>
        <w:t>S</w:t>
      </w:r>
      <w:r>
        <w:rPr>
          <w:color w:val="231F20"/>
          <w:spacing w:val="1"/>
          <w:w w:val="101"/>
        </w:rPr>
        <w:t>u</w:t>
      </w:r>
      <w:r>
        <w:rPr>
          <w:color w:val="231F20"/>
          <w:spacing w:val="2"/>
          <w:w w:val="101"/>
        </w:rPr>
        <w:t>p</w:t>
      </w:r>
      <w:r>
        <w:rPr>
          <w:color w:val="231F20"/>
          <w:spacing w:val="2"/>
          <w:w w:val="103"/>
        </w:rPr>
        <w:t>p</w:t>
      </w:r>
      <w:r>
        <w:rPr>
          <w:color w:val="231F20"/>
          <w:spacing w:val="1"/>
          <w:w w:val="108"/>
        </w:rPr>
        <w:t>o</w:t>
      </w:r>
      <w:r>
        <w:rPr>
          <w:color w:val="231F20"/>
          <w:spacing w:val="8"/>
          <w:w w:val="108"/>
        </w:rPr>
        <w:t>r</w:t>
      </w:r>
      <w:r>
        <w:rPr>
          <w:color w:val="231F20"/>
          <w:w w:val="126"/>
        </w:rPr>
        <w:t>t</w:t>
      </w:r>
      <w:r>
        <w:rPr>
          <w:color w:val="231F20"/>
          <w:spacing w:val="1"/>
          <w:w w:val="101"/>
        </w:rPr>
        <w:t>in</w:t>
      </w:r>
      <w:r>
        <w:rPr>
          <w:color w:val="231F20"/>
          <w:w w:val="88"/>
        </w:rPr>
        <w:t>g</w:t>
      </w:r>
      <w:r>
        <w:rPr>
          <w:color w:val="231F20"/>
          <w:spacing w:val="-6"/>
        </w:rPr>
        <w:t> </w:t>
      </w:r>
      <w:r>
        <w:rPr>
          <w:color w:val="231F20"/>
          <w:spacing w:val="2"/>
          <w:w w:val="90"/>
        </w:rPr>
        <w:t>a</w:t>
      </w:r>
      <w:r>
        <w:rPr>
          <w:color w:val="231F20"/>
          <w:spacing w:val="3"/>
          <w:w w:val="105"/>
        </w:rPr>
        <w:t>c</w:t>
      </w:r>
      <w:r>
        <w:rPr>
          <w:color w:val="231F20"/>
          <w:w w:val="126"/>
        </w:rPr>
        <w:t>t</w:t>
      </w:r>
      <w:r>
        <w:rPr>
          <w:color w:val="231F20"/>
          <w:spacing w:val="1"/>
          <w:w w:val="94"/>
        </w:rPr>
        <w:t>iv</w:t>
      </w:r>
      <w:r>
        <w:rPr>
          <w:color w:val="231F20"/>
          <w:spacing w:val="2"/>
          <w:w w:val="104"/>
        </w:rPr>
        <w:t>i</w:t>
      </w:r>
      <w:r>
        <w:rPr>
          <w:color w:val="231F20"/>
          <w:w w:val="126"/>
        </w:rPr>
        <w:t>t</w:t>
      </w:r>
      <w:r>
        <w:rPr>
          <w:color w:val="231F20"/>
          <w:spacing w:val="1"/>
          <w:w w:val="104"/>
        </w:rPr>
        <w:t>i</w:t>
      </w:r>
      <w:r>
        <w:rPr>
          <w:color w:val="231F20"/>
          <w:spacing w:val="1"/>
          <w:w w:val="98"/>
        </w:rPr>
        <w:t>e</w:t>
      </w:r>
      <w:r>
        <w:rPr>
          <w:color w:val="231F20"/>
          <w:w w:val="87"/>
        </w:rPr>
        <w:t>s</w:t>
      </w:r>
      <w:r>
        <w:rPr>
          <w:color w:val="231F20"/>
          <w:spacing w:val="-6"/>
        </w:rPr>
        <w:t> </w:t>
      </w:r>
      <w:r>
        <w:rPr>
          <w:color w:val="231F20"/>
          <w:spacing w:val="-3"/>
          <w:w w:val="116"/>
        </w:rPr>
        <w:t>f</w:t>
      </w:r>
      <w:r>
        <w:rPr>
          <w:color w:val="231F20"/>
          <w:spacing w:val="1"/>
          <w:w w:val="108"/>
        </w:rPr>
        <w:t>o</w:t>
      </w:r>
      <w:r>
        <w:rPr>
          <w:color w:val="231F20"/>
          <w:w w:val="108"/>
        </w:rPr>
        <w:t>r</w:t>
      </w:r>
      <w:r>
        <w:rPr>
          <w:color w:val="231F20"/>
          <w:spacing w:val="-6"/>
        </w:rPr>
        <w:t> </w:t>
      </w:r>
      <w:r>
        <w:rPr>
          <w:color w:val="231F20"/>
          <w:spacing w:val="-2"/>
          <w:w w:val="91"/>
        </w:rPr>
        <w:t>y</w:t>
      </w:r>
      <w:r>
        <w:rPr>
          <w:color w:val="231F20"/>
          <w:spacing w:val="1"/>
          <w:w w:val="103"/>
        </w:rPr>
        <w:t>o</w:t>
      </w:r>
      <w:r>
        <w:rPr>
          <w:color w:val="231F20"/>
          <w:spacing w:val="1"/>
          <w:w w:val="106"/>
        </w:rPr>
        <w:t>u</w:t>
      </w:r>
      <w:r>
        <w:rPr>
          <w:color w:val="231F20"/>
          <w:w w:val="106"/>
        </w:rPr>
        <w:t>r</w:t>
      </w:r>
      <w:r>
        <w:rPr>
          <w:color w:val="231F20"/>
          <w:spacing w:val="-6"/>
        </w:rPr>
        <w:t> </w:t>
      </w:r>
      <w:r>
        <w:rPr>
          <w:color w:val="231F20"/>
          <w:spacing w:val="2"/>
          <w:w w:val="103"/>
        </w:rPr>
        <w:t>p</w:t>
      </w:r>
      <w:r>
        <w:rPr>
          <w:color w:val="231F20"/>
          <w:spacing w:val="-2"/>
          <w:w w:val="117"/>
        </w:rPr>
        <w:t>r</w:t>
      </w:r>
      <w:r>
        <w:rPr>
          <w:color w:val="231F20"/>
          <w:spacing w:val="2"/>
          <w:w w:val="103"/>
        </w:rPr>
        <w:t>o</w:t>
      </w:r>
      <w:r>
        <w:rPr>
          <w:color w:val="231F20"/>
          <w:w w:val="105"/>
        </w:rPr>
        <w:t>c</w:t>
      </w:r>
      <w:r>
        <w:rPr>
          <w:color w:val="231F20"/>
          <w:spacing w:val="1"/>
          <w:w w:val="98"/>
        </w:rPr>
        <w:t>e</w:t>
      </w:r>
      <w:r>
        <w:rPr>
          <w:color w:val="231F20"/>
          <w:spacing w:val="2"/>
          <w:w w:val="87"/>
        </w:rPr>
        <w:t>s</w:t>
      </w:r>
      <w:r>
        <w:rPr>
          <w:color w:val="231F20"/>
          <w:spacing w:val="1"/>
          <w:w w:val="87"/>
        </w:rPr>
        <w:t>s</w:t>
      </w:r>
      <w:r>
        <w:rPr>
          <w:color w:val="231F20"/>
          <w:spacing w:val="1"/>
          <w:w w:val="98"/>
        </w:rPr>
        <w:t>e</w:t>
      </w:r>
      <w:r>
        <w:rPr>
          <w:color w:val="231F20"/>
          <w:w w:val="87"/>
        </w:rPr>
        <w:t>s</w:t>
      </w:r>
      <w:r>
        <w:rPr>
          <w:color w:val="231F20"/>
          <w:spacing w:val="-6"/>
        </w:rPr>
        <w:t> </w:t>
      </w:r>
      <w:r>
        <w:rPr>
          <w:color w:val="231F20"/>
          <w:spacing w:val="2"/>
          <w:w w:val="90"/>
        </w:rPr>
        <w:t>a</w:t>
      </w:r>
      <w:r>
        <w:rPr>
          <w:color w:val="231F20"/>
          <w:spacing w:val="2"/>
          <w:w w:val="99"/>
        </w:rPr>
        <w:t>n</w:t>
      </w:r>
      <w:r>
        <w:rPr>
          <w:color w:val="231F20"/>
          <w:spacing w:val="1"/>
          <w:w w:val="103"/>
        </w:rPr>
        <w:t>d</w:t>
      </w:r>
      <w:r>
        <w:rPr>
          <w:color w:val="231F20"/>
          <w:w w:val="191"/>
        </w:rPr>
        <w:t>/ </w:t>
      </w:r>
      <w:r>
        <w:rPr>
          <w:color w:val="231F20"/>
          <w:w w:val="105"/>
        </w:rPr>
        <w:t>or</w:t>
      </w:r>
      <w:r>
        <w:rPr>
          <w:color w:val="231F20"/>
          <w:spacing w:val="-36"/>
          <w:w w:val="105"/>
        </w:rPr>
        <w:t> </w:t>
      </w:r>
      <w:r>
        <w:rPr>
          <w:color w:val="231F20"/>
          <w:w w:val="105"/>
        </w:rPr>
        <w:t>management</w:t>
      </w:r>
      <w:r>
        <w:rPr>
          <w:color w:val="231F20"/>
          <w:spacing w:val="-35"/>
          <w:w w:val="105"/>
        </w:rPr>
        <w:t> </w:t>
      </w:r>
      <w:r>
        <w:rPr>
          <w:color w:val="231F20"/>
          <w:w w:val="105"/>
        </w:rPr>
        <w:t>systems</w:t>
      </w:r>
      <w:r>
        <w:rPr>
          <w:color w:val="231F20"/>
          <w:spacing w:val="-12"/>
          <w:w w:val="105"/>
        </w:rPr>
        <w:t> </w:t>
      </w:r>
      <w:r>
        <w:rPr>
          <w:color w:val="231F20"/>
          <w:w w:val="105"/>
        </w:rPr>
        <w:t>(e.g.</w:t>
      </w:r>
      <w:r>
        <w:rPr>
          <w:color w:val="231F20"/>
          <w:spacing w:val="-35"/>
          <w:w w:val="105"/>
        </w:rPr>
        <w:t> </w:t>
      </w:r>
      <w:r>
        <w:rPr>
          <w:color w:val="231F20"/>
          <w:w w:val="105"/>
        </w:rPr>
        <w:t>Maintenance systems,</w:t>
      </w:r>
      <w:r>
        <w:rPr>
          <w:color w:val="231F20"/>
          <w:spacing w:val="-25"/>
          <w:w w:val="105"/>
        </w:rPr>
        <w:t> </w:t>
      </w:r>
      <w:r>
        <w:rPr>
          <w:color w:val="231F20"/>
          <w:w w:val="105"/>
        </w:rPr>
        <w:t>operations,</w:t>
      </w:r>
      <w:r>
        <w:rPr>
          <w:color w:val="231F20"/>
          <w:spacing w:val="-24"/>
          <w:w w:val="105"/>
        </w:rPr>
        <w:t> </w:t>
      </w:r>
      <w:r>
        <w:rPr>
          <w:color w:val="231F20"/>
          <w:w w:val="105"/>
        </w:rPr>
        <w:t>lean</w:t>
      </w:r>
      <w:r>
        <w:rPr>
          <w:color w:val="231F20"/>
          <w:spacing w:val="-24"/>
          <w:w w:val="105"/>
        </w:rPr>
        <w:t> </w:t>
      </w:r>
      <w:r>
        <w:rPr>
          <w:color w:val="231F20"/>
          <w:w w:val="105"/>
        </w:rPr>
        <w:t>management)</w:t>
      </w:r>
    </w:p>
    <w:p>
      <w:pPr>
        <w:pStyle w:val="BodyText"/>
        <w:spacing w:line="312" w:lineRule="auto" w:before="154"/>
        <w:ind w:left="1700" w:right="250" w:hanging="360"/>
      </w:pPr>
      <w:r>
        <w:rPr>
          <w:color w:val="231F20"/>
          <w:w w:val="185"/>
        </w:rPr>
        <w:t>{</w:t>
      </w:r>
      <w:r>
        <w:rPr>
          <w:color w:val="231F20"/>
          <w:spacing w:val="-42"/>
          <w:w w:val="185"/>
        </w:rPr>
        <w:t> </w:t>
      </w:r>
      <w:r>
        <w:rPr>
          <w:color w:val="231F20"/>
          <w:w w:val="110"/>
        </w:rPr>
        <w:t>Systems</w:t>
      </w:r>
      <w:r>
        <w:rPr>
          <w:color w:val="231F20"/>
          <w:spacing w:val="-44"/>
          <w:w w:val="110"/>
        </w:rPr>
        <w:t> </w:t>
      </w:r>
      <w:r>
        <w:rPr>
          <w:color w:val="231F20"/>
          <w:w w:val="110"/>
        </w:rPr>
        <w:t>for</w:t>
      </w:r>
      <w:r>
        <w:rPr>
          <w:color w:val="231F20"/>
          <w:spacing w:val="-45"/>
          <w:w w:val="110"/>
        </w:rPr>
        <w:t> </w:t>
      </w:r>
      <w:r>
        <w:rPr>
          <w:color w:val="231F20"/>
          <w:w w:val="110"/>
        </w:rPr>
        <w:t>gathering</w:t>
      </w:r>
      <w:r>
        <w:rPr>
          <w:color w:val="231F20"/>
          <w:spacing w:val="-44"/>
          <w:w w:val="110"/>
        </w:rPr>
        <w:t> </w:t>
      </w:r>
      <w:r>
        <w:rPr>
          <w:color w:val="231F20"/>
          <w:w w:val="110"/>
        </w:rPr>
        <w:t>new</w:t>
      </w:r>
      <w:r>
        <w:rPr>
          <w:color w:val="231F20"/>
          <w:spacing w:val="-45"/>
          <w:w w:val="110"/>
        </w:rPr>
        <w:t> </w:t>
      </w:r>
      <w:r>
        <w:rPr>
          <w:color w:val="231F20"/>
          <w:w w:val="110"/>
        </w:rPr>
        <w:t>knowledge</w:t>
      </w:r>
      <w:r>
        <w:rPr>
          <w:color w:val="231F20"/>
          <w:spacing w:val="-44"/>
          <w:w w:val="110"/>
        </w:rPr>
        <w:t> </w:t>
      </w:r>
      <w:r>
        <w:rPr>
          <w:color w:val="231F20"/>
          <w:w w:val="110"/>
        </w:rPr>
        <w:t>and </w:t>
      </w:r>
      <w:r>
        <w:rPr>
          <w:color w:val="231F20"/>
        </w:rPr>
        <w:t>building capacity (knowledge</w:t>
      </w:r>
      <w:r>
        <w:rPr>
          <w:color w:val="231F20"/>
          <w:spacing w:val="-21"/>
        </w:rPr>
        <w:t> </w:t>
      </w:r>
      <w:r>
        <w:rPr>
          <w:color w:val="231F20"/>
        </w:rPr>
        <w:t>management </w:t>
      </w:r>
      <w:r>
        <w:rPr>
          <w:color w:val="231F20"/>
          <w:w w:val="110"/>
        </w:rPr>
        <w:t>systems,</w:t>
      </w:r>
      <w:r>
        <w:rPr>
          <w:color w:val="231F20"/>
          <w:spacing w:val="-38"/>
          <w:w w:val="110"/>
        </w:rPr>
        <w:t> </w:t>
      </w:r>
      <w:r>
        <w:rPr>
          <w:color w:val="231F20"/>
          <w:w w:val="110"/>
        </w:rPr>
        <w:t>education/training</w:t>
      </w:r>
      <w:r>
        <w:rPr>
          <w:color w:val="231F20"/>
          <w:spacing w:val="-37"/>
          <w:w w:val="110"/>
        </w:rPr>
        <w:t> </w:t>
      </w:r>
      <w:r>
        <w:rPr>
          <w:color w:val="231F20"/>
          <w:w w:val="110"/>
        </w:rPr>
        <w:t>systems)</w:t>
      </w:r>
    </w:p>
    <w:p>
      <w:pPr>
        <w:pStyle w:val="BodyText"/>
        <w:spacing w:line="312" w:lineRule="auto" w:before="153"/>
        <w:ind w:left="1700" w:hanging="360"/>
      </w:pPr>
      <w:r>
        <w:rPr>
          <w:color w:val="231F20"/>
          <w:w w:val="240"/>
        </w:rPr>
        <w:t>{ </w:t>
      </w:r>
      <w:r>
        <w:rPr>
          <w:color w:val="231F20"/>
          <w:w w:val="110"/>
        </w:rPr>
        <w:t>Systems to engage with external </w:t>
      </w:r>
      <w:r>
        <w:rPr>
          <w:color w:val="231F20"/>
        </w:rPr>
        <w:t>organisations, businesses and other </w:t>
      </w:r>
      <w:r>
        <w:rPr>
          <w:color w:val="231F20"/>
          <w:w w:val="110"/>
        </w:rPr>
        <w:t>stakeholders</w:t>
      </w:r>
    </w:p>
    <w:p>
      <w:pPr>
        <w:pStyle w:val="BodyText"/>
        <w:spacing w:line="312" w:lineRule="auto" w:before="153"/>
        <w:ind w:left="1700" w:right="281" w:hanging="360"/>
        <w:jc w:val="both"/>
      </w:pPr>
      <w:r>
        <w:rPr>
          <w:color w:val="231F20"/>
          <w:w w:val="240"/>
        </w:rPr>
        <w:t>{</w:t>
      </w:r>
      <w:r>
        <w:rPr>
          <w:color w:val="231F20"/>
          <w:spacing w:val="-57"/>
          <w:w w:val="240"/>
        </w:rPr>
        <w:t> </w:t>
      </w:r>
      <w:r>
        <w:rPr>
          <w:color w:val="231F20"/>
          <w:w w:val="105"/>
        </w:rPr>
        <w:t>Methods of promoting the organisation or its</w:t>
      </w:r>
      <w:r>
        <w:rPr>
          <w:color w:val="231F20"/>
          <w:spacing w:val="-39"/>
          <w:w w:val="105"/>
        </w:rPr>
        <w:t> </w:t>
      </w:r>
      <w:r>
        <w:rPr>
          <w:color w:val="231F20"/>
          <w:w w:val="105"/>
        </w:rPr>
        <w:t>services</w:t>
      </w:r>
      <w:r>
        <w:rPr>
          <w:color w:val="231F20"/>
          <w:spacing w:val="-38"/>
          <w:w w:val="105"/>
        </w:rPr>
        <w:t> </w:t>
      </w:r>
      <w:r>
        <w:rPr>
          <w:color w:val="231F20"/>
          <w:w w:val="105"/>
        </w:rPr>
        <w:t>and</w:t>
      </w:r>
      <w:r>
        <w:rPr>
          <w:color w:val="231F20"/>
          <w:spacing w:val="-38"/>
          <w:w w:val="105"/>
        </w:rPr>
        <w:t> </w:t>
      </w:r>
      <w:r>
        <w:rPr>
          <w:color w:val="231F20"/>
          <w:w w:val="105"/>
        </w:rPr>
        <w:t>goods</w:t>
      </w:r>
      <w:r>
        <w:rPr>
          <w:color w:val="231F20"/>
          <w:spacing w:val="-38"/>
          <w:w w:val="105"/>
        </w:rPr>
        <w:t> </w:t>
      </w:r>
      <w:r>
        <w:rPr>
          <w:color w:val="231F20"/>
          <w:w w:val="105"/>
        </w:rPr>
        <w:t>(e.g.</w:t>
      </w:r>
      <w:r>
        <w:rPr>
          <w:color w:val="231F20"/>
          <w:spacing w:val="-38"/>
          <w:w w:val="105"/>
        </w:rPr>
        <w:t> </w:t>
      </w:r>
      <w:r>
        <w:rPr>
          <w:color w:val="231F20"/>
          <w:w w:val="105"/>
        </w:rPr>
        <w:t>branding,</w:t>
      </w:r>
      <w:r>
        <w:rPr>
          <w:color w:val="231F20"/>
          <w:spacing w:val="-38"/>
          <w:w w:val="105"/>
        </w:rPr>
        <w:t> </w:t>
      </w:r>
      <w:r>
        <w:rPr>
          <w:color w:val="231F20"/>
          <w:w w:val="105"/>
        </w:rPr>
        <w:t>non- functional</w:t>
      </w:r>
      <w:r>
        <w:rPr>
          <w:color w:val="231F20"/>
          <w:spacing w:val="-23"/>
          <w:w w:val="105"/>
        </w:rPr>
        <w:t> </w:t>
      </w:r>
      <w:r>
        <w:rPr>
          <w:color w:val="231F20"/>
          <w:w w:val="105"/>
        </w:rPr>
        <w:t>design,</w:t>
      </w:r>
      <w:r>
        <w:rPr>
          <w:color w:val="231F20"/>
          <w:spacing w:val="-23"/>
          <w:w w:val="105"/>
        </w:rPr>
        <w:t> </w:t>
      </w:r>
      <w:r>
        <w:rPr>
          <w:color w:val="231F20"/>
          <w:w w:val="105"/>
        </w:rPr>
        <w:t>campaigns,</w:t>
      </w:r>
      <w:r>
        <w:rPr>
          <w:color w:val="231F20"/>
          <w:spacing w:val="-23"/>
          <w:w w:val="105"/>
        </w:rPr>
        <w:t> </w:t>
      </w:r>
      <w:r>
        <w:rPr>
          <w:color w:val="231F20"/>
          <w:w w:val="105"/>
        </w:rPr>
        <w:t>media)</w:t>
      </w:r>
    </w:p>
    <w:p>
      <w:pPr>
        <w:pStyle w:val="BodyText"/>
        <w:spacing w:line="312" w:lineRule="auto" w:before="153"/>
        <w:ind w:left="1700" w:right="447" w:hanging="360"/>
        <w:jc w:val="both"/>
      </w:pPr>
      <w:r>
        <w:rPr>
          <w:color w:val="231F20"/>
          <w:w w:val="240"/>
        </w:rPr>
        <w:t>{</w:t>
      </w:r>
      <w:r>
        <w:rPr>
          <w:color w:val="231F20"/>
          <w:spacing w:val="-61"/>
          <w:w w:val="240"/>
        </w:rPr>
        <w:t> </w:t>
      </w:r>
      <w:r>
        <w:rPr>
          <w:color w:val="231F20"/>
          <w:w w:val="105"/>
        </w:rPr>
        <w:t>Methods of influencing the behaviour of </w:t>
      </w:r>
      <w:r>
        <w:rPr>
          <w:color w:val="231F20"/>
        </w:rPr>
        <w:t>users,</w:t>
      </w:r>
      <w:r>
        <w:rPr>
          <w:color w:val="231F20"/>
          <w:spacing w:val="-16"/>
        </w:rPr>
        <w:t> </w:t>
      </w:r>
      <w:r>
        <w:rPr>
          <w:color w:val="231F20"/>
        </w:rPr>
        <w:t>citizens</w:t>
      </w:r>
      <w:r>
        <w:rPr>
          <w:color w:val="231F20"/>
          <w:spacing w:val="-16"/>
        </w:rPr>
        <w:t> </w:t>
      </w:r>
      <w:r>
        <w:rPr>
          <w:color w:val="231F20"/>
        </w:rPr>
        <w:t>or</w:t>
      </w:r>
      <w:r>
        <w:rPr>
          <w:color w:val="231F20"/>
          <w:spacing w:val="-16"/>
        </w:rPr>
        <w:t> </w:t>
      </w:r>
      <w:r>
        <w:rPr>
          <w:color w:val="231F20"/>
        </w:rPr>
        <w:t>others</w:t>
      </w:r>
      <w:r>
        <w:rPr>
          <w:color w:val="231F20"/>
          <w:spacing w:val="-16"/>
        </w:rPr>
        <w:t> </w:t>
      </w:r>
      <w:r>
        <w:rPr>
          <w:color w:val="231F20"/>
        </w:rPr>
        <w:t>(e.g.</w:t>
      </w:r>
      <w:r>
        <w:rPr>
          <w:color w:val="231F20"/>
          <w:spacing w:val="-16"/>
        </w:rPr>
        <w:t> </w:t>
      </w:r>
      <w:r>
        <w:rPr>
          <w:color w:val="231F20"/>
        </w:rPr>
        <w:t>campaigns, </w:t>
      </w:r>
      <w:r>
        <w:rPr>
          <w:color w:val="231F20"/>
          <w:w w:val="105"/>
        </w:rPr>
        <w:t>media)</w:t>
      </w:r>
    </w:p>
    <w:p>
      <w:pPr>
        <w:pStyle w:val="BodyText"/>
        <w:spacing w:line="312" w:lineRule="auto" w:before="153"/>
        <w:ind w:left="1700" w:right="100" w:hanging="360"/>
      </w:pPr>
      <w:r>
        <w:rPr>
          <w:color w:val="231F20"/>
          <w:w w:val="240"/>
        </w:rPr>
        <w:t>{</w:t>
      </w:r>
      <w:r>
        <w:rPr>
          <w:color w:val="231F20"/>
          <w:spacing w:val="-49"/>
          <w:w w:val="240"/>
        </w:rPr>
        <w:t> </w:t>
      </w:r>
      <w:r>
        <w:rPr>
          <w:color w:val="231F20"/>
          <w:w w:val="110"/>
        </w:rPr>
        <w:t>Strategy</w:t>
      </w:r>
      <w:r>
        <w:rPr>
          <w:color w:val="231F20"/>
          <w:spacing w:val="-39"/>
          <w:w w:val="110"/>
        </w:rPr>
        <w:t> </w:t>
      </w:r>
      <w:r>
        <w:rPr>
          <w:color w:val="231F20"/>
          <w:w w:val="110"/>
        </w:rPr>
        <w:t>for</w:t>
      </w:r>
      <w:r>
        <w:rPr>
          <w:color w:val="231F20"/>
          <w:spacing w:val="-38"/>
          <w:w w:val="110"/>
        </w:rPr>
        <w:t> </w:t>
      </w:r>
      <w:r>
        <w:rPr>
          <w:color w:val="231F20"/>
          <w:w w:val="110"/>
        </w:rPr>
        <w:t>meeting</w:t>
      </w:r>
      <w:r>
        <w:rPr>
          <w:color w:val="231F20"/>
          <w:spacing w:val="-38"/>
          <w:w w:val="110"/>
        </w:rPr>
        <w:t> </w:t>
      </w:r>
      <w:r>
        <w:rPr>
          <w:color w:val="231F20"/>
          <w:w w:val="110"/>
        </w:rPr>
        <w:t>the</w:t>
      </w:r>
      <w:r>
        <w:rPr>
          <w:color w:val="231F20"/>
          <w:spacing w:val="-38"/>
          <w:w w:val="110"/>
        </w:rPr>
        <w:t> </w:t>
      </w:r>
      <w:r>
        <w:rPr>
          <w:color w:val="231F20"/>
          <w:w w:val="110"/>
        </w:rPr>
        <w:t>policy</w:t>
      </w:r>
      <w:r>
        <w:rPr>
          <w:color w:val="231F20"/>
          <w:spacing w:val="-38"/>
          <w:w w:val="110"/>
        </w:rPr>
        <w:t> </w:t>
      </w:r>
      <w:r>
        <w:rPr>
          <w:color w:val="231F20"/>
          <w:w w:val="110"/>
        </w:rPr>
        <w:t>goals</w:t>
      </w:r>
      <w:r>
        <w:rPr>
          <w:color w:val="231F20"/>
          <w:spacing w:val="-38"/>
          <w:w w:val="110"/>
        </w:rPr>
        <w:t> </w:t>
      </w:r>
      <w:r>
        <w:rPr>
          <w:color w:val="231F20"/>
          <w:w w:val="110"/>
        </w:rPr>
        <w:t>of</w:t>
      </w:r>
      <w:r>
        <w:rPr>
          <w:color w:val="231F20"/>
          <w:spacing w:val="-38"/>
          <w:w w:val="110"/>
        </w:rPr>
        <w:t> </w:t>
      </w:r>
      <w:r>
        <w:rPr>
          <w:color w:val="231F20"/>
          <w:w w:val="110"/>
        </w:rPr>
        <w:t>your </w:t>
      </w:r>
      <w:r>
        <w:rPr>
          <w:color w:val="231F20"/>
          <w:spacing w:val="2"/>
          <w:w w:val="110"/>
        </w:rPr>
        <w:t>department,</w:t>
      </w:r>
      <w:r>
        <w:rPr>
          <w:color w:val="231F20"/>
          <w:spacing w:val="-43"/>
          <w:w w:val="110"/>
        </w:rPr>
        <w:t> </w:t>
      </w:r>
      <w:r>
        <w:rPr>
          <w:color w:val="231F20"/>
          <w:w w:val="110"/>
        </w:rPr>
        <w:t>agency</w:t>
      </w:r>
      <w:r>
        <w:rPr>
          <w:color w:val="231F20"/>
          <w:spacing w:val="-43"/>
          <w:w w:val="110"/>
        </w:rPr>
        <w:t> </w:t>
      </w:r>
      <w:r>
        <w:rPr>
          <w:color w:val="231F20"/>
          <w:w w:val="110"/>
        </w:rPr>
        <w:t>or</w:t>
      </w:r>
      <w:r>
        <w:rPr>
          <w:color w:val="231F20"/>
          <w:spacing w:val="-43"/>
          <w:w w:val="110"/>
        </w:rPr>
        <w:t> </w:t>
      </w:r>
      <w:r>
        <w:rPr>
          <w:color w:val="231F20"/>
          <w:w w:val="110"/>
        </w:rPr>
        <w:t>other</w:t>
      </w:r>
      <w:r>
        <w:rPr>
          <w:color w:val="231F20"/>
          <w:spacing w:val="-43"/>
          <w:w w:val="110"/>
        </w:rPr>
        <w:t> </w:t>
      </w:r>
      <w:r>
        <w:rPr>
          <w:color w:val="231F20"/>
          <w:w w:val="110"/>
        </w:rPr>
        <w:t>government organisation</w:t>
      </w:r>
    </w:p>
    <w:p>
      <w:pPr>
        <w:pStyle w:val="BodyText"/>
        <w:spacing w:before="153"/>
        <w:ind w:left="1340"/>
      </w:pPr>
      <w:r>
        <w:rPr>
          <w:color w:val="231F20"/>
          <w:w w:val="240"/>
        </w:rPr>
        <w:t>{ </w:t>
      </w:r>
      <w:r>
        <w:rPr>
          <w:color w:val="231F20"/>
          <w:w w:val="115"/>
        </w:rPr>
        <w:t>None</w:t>
      </w:r>
    </w:p>
    <w:p>
      <w:pPr>
        <w:pStyle w:val="BodyText"/>
        <w:spacing w:before="220"/>
        <w:ind w:left="1340"/>
      </w:pPr>
      <w:r>
        <w:rPr>
          <w:color w:val="231F20"/>
          <w:w w:val="240"/>
        </w:rPr>
        <w:t>{ </w:t>
      </w:r>
      <w:r>
        <w:rPr>
          <w:color w:val="231F20"/>
          <w:w w:val="110"/>
        </w:rPr>
        <w:t>Don't Know</w:t>
      </w:r>
    </w:p>
    <w:p>
      <w:pPr>
        <w:pStyle w:val="BodyText"/>
        <w:spacing w:line="312" w:lineRule="auto" w:before="136"/>
        <w:ind w:left="1019" w:right="908" w:hanging="624"/>
      </w:pPr>
      <w:r>
        <w:rPr/>
        <w:br w:type="column"/>
      </w:r>
      <w:r>
        <w:rPr>
          <w:color w:val="231F20"/>
        </w:rPr>
        <w:t>Q13.4  What was the impact of the most important new or significantly improved services, processes or methods indicated above (choose the most</w:t>
      </w:r>
      <w:r>
        <w:rPr>
          <w:color w:val="231F20"/>
          <w:spacing w:val="-12"/>
        </w:rPr>
        <w:t> </w:t>
      </w:r>
      <w:r>
        <w:rPr>
          <w:color w:val="231F20"/>
        </w:rPr>
        <w:t>relevant):</w:t>
      </w:r>
    </w:p>
    <w:p>
      <w:pPr>
        <w:pStyle w:val="BodyText"/>
        <w:spacing w:line="312" w:lineRule="auto" w:before="154"/>
        <w:ind w:left="1246" w:right="921" w:hanging="360"/>
      </w:pPr>
      <w:r>
        <w:rPr>
          <w:color w:val="231F20"/>
          <w:w w:val="240"/>
        </w:rPr>
        <w:t>{ </w:t>
      </w:r>
      <w:r>
        <w:rPr>
          <w:color w:val="231F20"/>
        </w:rPr>
        <w:t>Improved Efficiency (e.g. reduced costs, simplifying administrative procedures )</w:t>
      </w:r>
    </w:p>
    <w:p>
      <w:pPr>
        <w:pStyle w:val="BodyText"/>
        <w:spacing w:line="312" w:lineRule="auto" w:before="152"/>
        <w:ind w:left="1246" w:right="1439" w:hanging="360"/>
      </w:pPr>
      <w:r>
        <w:rPr>
          <w:color w:val="231F20"/>
          <w:w w:val="240"/>
        </w:rPr>
        <w:t>{</w:t>
      </w:r>
      <w:r>
        <w:rPr>
          <w:color w:val="231F20"/>
          <w:spacing w:val="-15"/>
          <w:w w:val="240"/>
        </w:rPr>
        <w:t> </w:t>
      </w:r>
      <w:r>
        <w:rPr>
          <w:color w:val="231F20"/>
          <w:w w:val="105"/>
        </w:rPr>
        <w:t>Improved</w:t>
      </w:r>
      <w:r>
        <w:rPr>
          <w:color w:val="231F20"/>
          <w:spacing w:val="-26"/>
          <w:w w:val="105"/>
        </w:rPr>
        <w:t> </w:t>
      </w:r>
      <w:r>
        <w:rPr>
          <w:color w:val="231F20"/>
          <w:w w:val="105"/>
        </w:rPr>
        <w:t>Quality</w:t>
      </w:r>
      <w:r>
        <w:rPr>
          <w:color w:val="231F20"/>
          <w:spacing w:val="-26"/>
          <w:w w:val="105"/>
        </w:rPr>
        <w:t> </w:t>
      </w:r>
      <w:r>
        <w:rPr>
          <w:color w:val="231F20"/>
          <w:w w:val="105"/>
        </w:rPr>
        <w:t>(e.g.</w:t>
      </w:r>
      <w:r>
        <w:rPr>
          <w:color w:val="231F20"/>
          <w:spacing w:val="-26"/>
          <w:w w:val="105"/>
        </w:rPr>
        <w:t> </w:t>
      </w:r>
      <w:r>
        <w:rPr>
          <w:color w:val="231F20"/>
          <w:w w:val="105"/>
        </w:rPr>
        <w:t>improved</w:t>
      </w:r>
      <w:r>
        <w:rPr>
          <w:color w:val="231F20"/>
          <w:spacing w:val="-25"/>
          <w:w w:val="105"/>
        </w:rPr>
        <w:t> </w:t>
      </w:r>
      <w:r>
        <w:rPr>
          <w:color w:val="231F20"/>
          <w:w w:val="105"/>
        </w:rPr>
        <w:t>health outcomes)</w:t>
      </w:r>
    </w:p>
    <w:p>
      <w:pPr>
        <w:pStyle w:val="BodyText"/>
        <w:spacing w:line="312" w:lineRule="auto" w:before="152"/>
        <w:ind w:left="1246" w:right="1230" w:hanging="360"/>
      </w:pPr>
      <w:r>
        <w:rPr>
          <w:color w:val="231F20"/>
          <w:w w:val="105"/>
        </w:rPr>
        <w:t>{ Improved Reach (e.g. improved targeting, </w:t>
      </w:r>
      <w:r>
        <w:rPr>
          <w:color w:val="231F20"/>
          <w:w w:val="110"/>
        </w:rPr>
        <w:t>new beneficiaries).</w:t>
      </w:r>
    </w:p>
    <w:p>
      <w:pPr>
        <w:pStyle w:val="BodyText"/>
        <w:spacing w:before="153"/>
        <w:ind w:left="886"/>
      </w:pPr>
      <w:r>
        <w:rPr>
          <w:color w:val="231F20"/>
          <w:w w:val="240"/>
        </w:rPr>
        <w:t>{ </w:t>
      </w:r>
      <w:r>
        <w:rPr>
          <w:color w:val="231F20"/>
          <w:w w:val="110"/>
        </w:rPr>
        <w:t>Faster Delivery time</w:t>
      </w:r>
    </w:p>
    <w:p>
      <w:pPr>
        <w:pStyle w:val="BodyText"/>
        <w:spacing w:before="220"/>
        <w:ind w:left="886"/>
      </w:pPr>
      <w:r>
        <w:rPr>
          <w:color w:val="231F20"/>
          <w:w w:val="235"/>
        </w:rPr>
        <w:t>{ </w:t>
      </w:r>
      <w:r>
        <w:rPr>
          <w:color w:val="231F20"/>
          <w:w w:val="115"/>
        </w:rPr>
        <w:t>Improved user satisfaction/perception.</w:t>
      </w:r>
    </w:p>
    <w:p>
      <w:pPr>
        <w:pStyle w:val="BodyText"/>
        <w:spacing w:line="312" w:lineRule="auto" w:before="220"/>
        <w:ind w:left="1246" w:right="921" w:hanging="360"/>
      </w:pPr>
      <w:r>
        <w:rPr>
          <w:color w:val="231F20"/>
          <w:w w:val="266"/>
        </w:rPr>
        <w:t>{</w:t>
      </w:r>
      <w:r>
        <w:rPr>
          <w:color w:val="231F20"/>
        </w:rPr>
        <w:t>  </w:t>
      </w:r>
      <w:r>
        <w:rPr>
          <w:color w:val="231F20"/>
          <w:spacing w:val="15"/>
        </w:rPr>
        <w:t> </w:t>
      </w:r>
      <w:r>
        <w:rPr>
          <w:color w:val="231F20"/>
          <w:spacing w:val="1"/>
          <w:w w:val="93"/>
        </w:rPr>
        <w:t>I</w:t>
      </w:r>
      <w:r>
        <w:rPr>
          <w:color w:val="231F20"/>
          <w:spacing w:val="1"/>
          <w:w w:val="101"/>
        </w:rPr>
        <w:t>m</w:t>
      </w:r>
      <w:r>
        <w:rPr>
          <w:color w:val="231F20"/>
          <w:spacing w:val="2"/>
          <w:w w:val="101"/>
        </w:rPr>
        <w:t>p</w:t>
      </w:r>
      <w:r>
        <w:rPr>
          <w:color w:val="231F20"/>
          <w:spacing w:val="-2"/>
          <w:w w:val="117"/>
        </w:rPr>
        <w:t>r</w:t>
      </w:r>
      <w:r>
        <w:rPr>
          <w:color w:val="231F20"/>
          <w:spacing w:val="-1"/>
          <w:w w:val="103"/>
        </w:rPr>
        <w:t>o</w:t>
      </w:r>
      <w:r>
        <w:rPr>
          <w:color w:val="231F20"/>
          <w:spacing w:val="-1"/>
          <w:w w:val="90"/>
        </w:rPr>
        <w:t>v</w:t>
      </w:r>
      <w:r>
        <w:rPr>
          <w:color w:val="231F20"/>
          <w:spacing w:val="2"/>
          <w:w w:val="98"/>
        </w:rPr>
        <w:t>e</w:t>
      </w:r>
      <w:r>
        <w:rPr>
          <w:color w:val="231F20"/>
          <w:w w:val="103"/>
        </w:rPr>
        <w:t>d</w:t>
      </w:r>
      <w:r>
        <w:rPr>
          <w:color w:val="231F20"/>
          <w:spacing w:val="-6"/>
        </w:rPr>
        <w:t> </w:t>
      </w:r>
      <w:r>
        <w:rPr>
          <w:color w:val="231F20"/>
          <w:spacing w:val="2"/>
          <w:w w:val="98"/>
        </w:rPr>
        <w:t>e</w:t>
      </w:r>
      <w:r>
        <w:rPr>
          <w:color w:val="231F20"/>
          <w:spacing w:val="1"/>
          <w:w w:val="101"/>
        </w:rPr>
        <w:t>m</w:t>
      </w:r>
      <w:r>
        <w:rPr>
          <w:color w:val="231F20"/>
          <w:spacing w:val="2"/>
          <w:w w:val="101"/>
        </w:rPr>
        <w:t>p</w:t>
      </w:r>
      <w:r>
        <w:rPr>
          <w:color w:val="231F20"/>
          <w:spacing w:val="1"/>
          <w:w w:val="104"/>
        </w:rPr>
        <w:t>l</w:t>
      </w:r>
      <w:r>
        <w:rPr>
          <w:color w:val="231F20"/>
          <w:spacing w:val="-2"/>
          <w:w w:val="104"/>
        </w:rPr>
        <w:t>o</w:t>
      </w:r>
      <w:r>
        <w:rPr>
          <w:color w:val="231F20"/>
          <w:spacing w:val="-1"/>
          <w:w w:val="91"/>
        </w:rPr>
        <w:t>y</w:t>
      </w:r>
      <w:r>
        <w:rPr>
          <w:color w:val="231F20"/>
          <w:spacing w:val="2"/>
          <w:w w:val="98"/>
        </w:rPr>
        <w:t>e</w:t>
      </w:r>
      <w:r>
        <w:rPr>
          <w:color w:val="231F20"/>
          <w:w w:val="98"/>
        </w:rPr>
        <w:t>e</w:t>
      </w:r>
      <w:r>
        <w:rPr>
          <w:color w:val="231F20"/>
          <w:spacing w:val="-6"/>
        </w:rPr>
        <w:t> </w:t>
      </w:r>
      <w:r>
        <w:rPr>
          <w:color w:val="231F20"/>
          <w:spacing w:val="1"/>
          <w:w w:val="87"/>
        </w:rPr>
        <w:t>s</w:t>
      </w:r>
      <w:r>
        <w:rPr>
          <w:color w:val="231F20"/>
          <w:spacing w:val="1"/>
          <w:w w:val="90"/>
        </w:rPr>
        <w:t>a</w:t>
      </w:r>
      <w:r>
        <w:rPr>
          <w:color w:val="231F20"/>
          <w:w w:val="126"/>
        </w:rPr>
        <w:t>t</w:t>
      </w:r>
      <w:r>
        <w:rPr>
          <w:color w:val="231F20"/>
          <w:w w:val="104"/>
        </w:rPr>
        <w:t>i</w:t>
      </w:r>
      <w:r>
        <w:rPr>
          <w:color w:val="231F20"/>
          <w:spacing w:val="3"/>
          <w:w w:val="87"/>
        </w:rPr>
        <w:t>s</w:t>
      </w:r>
      <w:r>
        <w:rPr>
          <w:color w:val="231F20"/>
          <w:spacing w:val="-2"/>
          <w:w w:val="116"/>
        </w:rPr>
        <w:t>f</w:t>
      </w:r>
      <w:r>
        <w:rPr>
          <w:color w:val="231F20"/>
          <w:spacing w:val="2"/>
          <w:w w:val="90"/>
        </w:rPr>
        <w:t>a</w:t>
      </w:r>
      <w:r>
        <w:rPr>
          <w:color w:val="231F20"/>
          <w:spacing w:val="3"/>
          <w:w w:val="105"/>
        </w:rPr>
        <w:t>c</w:t>
      </w:r>
      <w:r>
        <w:rPr>
          <w:color w:val="231F20"/>
          <w:w w:val="126"/>
        </w:rPr>
        <w:t>t</w:t>
      </w:r>
      <w:r>
        <w:rPr>
          <w:color w:val="231F20"/>
          <w:spacing w:val="1"/>
          <w:w w:val="104"/>
        </w:rPr>
        <w:t>i</w:t>
      </w:r>
      <w:r>
        <w:rPr>
          <w:color w:val="231F20"/>
          <w:spacing w:val="1"/>
          <w:w w:val="101"/>
        </w:rPr>
        <w:t>on</w:t>
      </w:r>
      <w:r>
        <w:rPr>
          <w:color w:val="231F20"/>
          <w:spacing w:val="-4"/>
          <w:w w:val="191"/>
        </w:rPr>
        <w:t>/</w:t>
      </w:r>
      <w:r>
        <w:rPr>
          <w:color w:val="231F20"/>
          <w:w w:val="95"/>
        </w:rPr>
        <w:t>w</w:t>
      </w:r>
      <w:r>
        <w:rPr>
          <w:color w:val="231F20"/>
          <w:spacing w:val="1"/>
          <w:w w:val="104"/>
        </w:rPr>
        <w:t>or</w:t>
      </w:r>
      <w:r>
        <w:rPr>
          <w:color w:val="231F20"/>
          <w:spacing w:val="2"/>
          <w:w w:val="104"/>
        </w:rPr>
        <w:t>k</w:t>
      </w:r>
      <w:r>
        <w:rPr>
          <w:color w:val="231F20"/>
          <w:spacing w:val="1"/>
          <w:w w:val="101"/>
        </w:rPr>
        <w:t>in</w:t>
      </w:r>
      <w:r>
        <w:rPr>
          <w:color w:val="231F20"/>
          <w:w w:val="88"/>
        </w:rPr>
        <w:t>g </w:t>
      </w:r>
      <w:r>
        <w:rPr>
          <w:color w:val="231F20"/>
          <w:w w:val="115"/>
        </w:rPr>
        <w:t>conditions</w:t>
      </w:r>
    </w:p>
    <w:p>
      <w:pPr>
        <w:pStyle w:val="BodyText"/>
        <w:spacing w:before="152"/>
        <w:ind w:left="886"/>
      </w:pPr>
      <w:r>
        <w:rPr>
          <w:color w:val="231F20"/>
          <w:w w:val="240"/>
        </w:rPr>
        <w:t>{ </w:t>
      </w:r>
      <w:r>
        <w:rPr>
          <w:color w:val="231F20"/>
          <w:w w:val="115"/>
        </w:rPr>
        <w:t>No</w:t>
      </w:r>
      <w:r>
        <w:rPr>
          <w:color w:val="231F20"/>
          <w:spacing w:val="-55"/>
          <w:w w:val="115"/>
        </w:rPr>
        <w:t> </w:t>
      </w:r>
      <w:r>
        <w:rPr>
          <w:color w:val="231F20"/>
          <w:w w:val="115"/>
        </w:rPr>
        <w:t>impact</w:t>
      </w:r>
    </w:p>
    <w:p>
      <w:pPr>
        <w:spacing w:after="0"/>
        <w:sectPr>
          <w:type w:val="continuous"/>
          <w:pgSz w:w="11910" w:h="16840"/>
          <w:pgMar w:top="920" w:bottom="280" w:left="0" w:right="0"/>
          <w:cols w:num="2" w:equalWidth="0">
            <w:col w:w="5730" w:space="40"/>
            <w:col w:w="6140"/>
          </w:cols>
        </w:sectPr>
      </w:pPr>
    </w:p>
    <w:p>
      <w:pPr>
        <w:pStyle w:val="BodyText"/>
      </w:pPr>
      <w:r>
        <w:rPr/>
        <w:pict>
          <v:shape style="position:absolute;margin-left:171.344299pt;margin-top:796.000244pt;width:381.6pt;height:13.75pt;mso-position-horizontal-relative:page;mso-position-vertical-relative:page;z-index:-265768" type="#_x0000_t202" filled="false" stroked="false">
            <v:textbox inset="0,0,0,0">
              <w:txbxContent>
                <w:p>
                  <w:pPr>
                    <w:pStyle w:val="BodyText"/>
                    <w:tabs>
                      <w:tab w:pos="7631" w:val="right" w:leader="none"/>
                    </w:tabs>
                    <w:spacing w:before="37"/>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r>
                    <w:rPr>
                      <w:color w:val="231F20"/>
                      <w:w w:val="89"/>
                    </w:rPr>
                    <w:t> </w:t>
                  </w:r>
                  <w:r>
                    <w:rPr>
                      <w:color w:val="231F20"/>
                    </w:rPr>
                    <w:tab/>
                  </w:r>
                  <w:r>
                    <w:rPr>
                      <w:color w:val="231F20"/>
                      <w:spacing w:val="4"/>
                      <w:w w:val="65"/>
                    </w:rPr>
                    <w:t>1</w:t>
                  </w:r>
                  <w:r>
                    <w:rPr>
                      <w:color w:val="231F20"/>
                      <w:spacing w:val="3"/>
                      <w:w w:val="103"/>
                    </w:rPr>
                    <w:t>06</w:t>
                  </w:r>
                </w:p>
              </w:txbxContent>
            </v:textbox>
            <w10:wrap type="none"/>
          </v:shape>
        </w:pict>
      </w:r>
      <w:r>
        <w:rPr/>
        <w:pict>
          <v:rect style="position:absolute;margin-left:0pt;margin-top:.000015pt;width:595.275pt;height:841.89pt;mso-position-horizontal-relative:page;mso-position-vertical-relative:page;z-index:-265744" filled="true" fillcolor="#5bcbf5"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Heading1"/>
        <w:ind w:left="2703"/>
      </w:pPr>
      <w:bookmarkStart w:name="_bookmark29" w:id="30"/>
      <w:bookmarkEnd w:id="30"/>
      <w:r>
        <w:rPr/>
      </w:r>
      <w:r>
        <w:rPr>
          <w:color w:val="FFFFFF"/>
          <w:spacing w:val="26"/>
        </w:rPr>
        <w:t>ANNEX</w:t>
      </w:r>
      <w:r>
        <w:rPr>
          <w:color w:val="FFFFFF"/>
          <w:spacing w:val="-110"/>
        </w:rPr>
        <w:t> </w:t>
      </w:r>
      <w:r>
        <w:rPr>
          <w:color w:val="FFFFFF"/>
          <w:spacing w:val="33"/>
        </w:rPr>
        <w:t>III</w:t>
      </w:r>
    </w:p>
    <w:p>
      <w:pPr>
        <w:spacing w:after="0"/>
        <w:sectPr>
          <w:headerReference w:type="default" r:id="rId323"/>
          <w:footerReference w:type="default" r:id="rId324"/>
          <w:pgSz w:w="11910" w:h="16840"/>
          <w:pgMar w:header="0" w:footer="0" w:top="1580" w:bottom="280" w:left="0" w:right="0"/>
        </w:sectPr>
      </w:pPr>
    </w:p>
    <w:p>
      <w:pPr>
        <w:pStyle w:val="Heading2"/>
      </w:pPr>
      <w:r>
        <w:rPr>
          <w:color w:val="5BCBF5"/>
          <w:w w:val="95"/>
        </w:rPr>
        <w:t>LIST OF INTERVIEWEES</w:t>
      </w:r>
    </w:p>
    <w:p>
      <w:pPr>
        <w:pStyle w:val="BodyText"/>
        <w:rPr>
          <w:sz w:val="40"/>
        </w:rPr>
      </w:pPr>
    </w:p>
    <w:p>
      <w:pPr>
        <w:pStyle w:val="BodyText"/>
        <w:spacing w:line="312" w:lineRule="auto" w:before="281"/>
        <w:ind w:left="830" w:right="3292"/>
      </w:pPr>
      <w:r>
        <w:rPr>
          <w:color w:val="231F20"/>
          <w:w w:val="105"/>
        </w:rPr>
        <w:t>The</w:t>
      </w:r>
      <w:r>
        <w:rPr>
          <w:color w:val="231F20"/>
          <w:spacing w:val="-23"/>
          <w:w w:val="105"/>
        </w:rPr>
        <w:t> </w:t>
      </w:r>
      <w:r>
        <w:rPr>
          <w:color w:val="231F20"/>
          <w:w w:val="105"/>
        </w:rPr>
        <w:t>authors</w:t>
      </w:r>
      <w:r>
        <w:rPr>
          <w:color w:val="231F20"/>
          <w:spacing w:val="-22"/>
          <w:w w:val="105"/>
        </w:rPr>
        <w:t> </w:t>
      </w:r>
      <w:r>
        <w:rPr>
          <w:color w:val="231F20"/>
          <w:w w:val="105"/>
        </w:rPr>
        <w:t>would</w:t>
      </w:r>
      <w:r>
        <w:rPr>
          <w:color w:val="231F20"/>
          <w:spacing w:val="-23"/>
          <w:w w:val="105"/>
        </w:rPr>
        <w:t> </w:t>
      </w:r>
      <w:r>
        <w:rPr>
          <w:color w:val="231F20"/>
          <w:w w:val="105"/>
        </w:rPr>
        <w:t>like</w:t>
      </w:r>
      <w:r>
        <w:rPr>
          <w:color w:val="231F20"/>
          <w:spacing w:val="-22"/>
          <w:w w:val="105"/>
        </w:rPr>
        <w:t> </w:t>
      </w:r>
      <w:r>
        <w:rPr>
          <w:color w:val="231F20"/>
          <w:w w:val="105"/>
        </w:rPr>
        <w:t>to</w:t>
      </w:r>
      <w:r>
        <w:rPr>
          <w:color w:val="231F20"/>
          <w:spacing w:val="-23"/>
          <w:w w:val="105"/>
        </w:rPr>
        <w:t> </w:t>
      </w:r>
      <w:r>
        <w:rPr>
          <w:color w:val="231F20"/>
          <w:w w:val="105"/>
        </w:rPr>
        <w:t>acknowledge</w:t>
      </w:r>
      <w:r>
        <w:rPr>
          <w:color w:val="231F20"/>
          <w:spacing w:val="-22"/>
          <w:w w:val="105"/>
        </w:rPr>
        <w:t> </w:t>
      </w:r>
      <w:r>
        <w:rPr>
          <w:color w:val="231F20"/>
          <w:w w:val="105"/>
        </w:rPr>
        <w:t>the</w:t>
      </w:r>
      <w:r>
        <w:rPr>
          <w:color w:val="231F20"/>
          <w:spacing w:val="-23"/>
          <w:w w:val="105"/>
        </w:rPr>
        <w:t> </w:t>
      </w:r>
      <w:r>
        <w:rPr>
          <w:color w:val="231F20"/>
          <w:w w:val="105"/>
        </w:rPr>
        <w:t>following</w:t>
      </w:r>
      <w:r>
        <w:rPr>
          <w:color w:val="231F20"/>
          <w:spacing w:val="-22"/>
          <w:w w:val="105"/>
        </w:rPr>
        <w:t> </w:t>
      </w:r>
      <w:r>
        <w:rPr>
          <w:color w:val="231F20"/>
          <w:w w:val="105"/>
        </w:rPr>
        <w:t>interviewees</w:t>
      </w:r>
      <w:r>
        <w:rPr>
          <w:color w:val="231F20"/>
          <w:spacing w:val="-23"/>
          <w:w w:val="105"/>
        </w:rPr>
        <w:t> </w:t>
      </w:r>
      <w:r>
        <w:rPr>
          <w:color w:val="231F20"/>
          <w:w w:val="105"/>
        </w:rPr>
        <w:t>for</w:t>
      </w:r>
      <w:r>
        <w:rPr>
          <w:color w:val="231F20"/>
          <w:spacing w:val="-22"/>
          <w:w w:val="105"/>
        </w:rPr>
        <w:t> </w:t>
      </w:r>
      <w:r>
        <w:rPr>
          <w:color w:val="231F20"/>
          <w:w w:val="105"/>
        </w:rPr>
        <w:t>their</w:t>
      </w:r>
      <w:r>
        <w:rPr>
          <w:color w:val="231F20"/>
          <w:spacing w:val="-23"/>
          <w:w w:val="105"/>
        </w:rPr>
        <w:t> </w:t>
      </w:r>
      <w:r>
        <w:rPr>
          <w:color w:val="231F20"/>
          <w:w w:val="105"/>
        </w:rPr>
        <w:t>input</w:t>
      </w:r>
      <w:r>
        <w:rPr>
          <w:color w:val="231F20"/>
          <w:spacing w:val="-22"/>
          <w:w w:val="105"/>
        </w:rPr>
        <w:t> </w:t>
      </w:r>
      <w:r>
        <w:rPr>
          <w:color w:val="231F20"/>
          <w:w w:val="105"/>
        </w:rPr>
        <w:t>to</w:t>
      </w:r>
      <w:r>
        <w:rPr>
          <w:color w:val="231F20"/>
          <w:spacing w:val="-23"/>
          <w:w w:val="105"/>
        </w:rPr>
        <w:t> </w:t>
      </w:r>
      <w:r>
        <w:rPr>
          <w:color w:val="231F20"/>
          <w:w w:val="105"/>
        </w:rPr>
        <w:t>this report.</w:t>
      </w:r>
      <w:r>
        <w:rPr>
          <w:color w:val="231F20"/>
          <w:spacing w:val="-22"/>
          <w:w w:val="105"/>
        </w:rPr>
        <w:t> </w:t>
      </w:r>
      <w:r>
        <w:rPr>
          <w:color w:val="231F20"/>
          <w:w w:val="105"/>
        </w:rPr>
        <w:t>While</w:t>
      </w:r>
      <w:r>
        <w:rPr>
          <w:color w:val="231F20"/>
          <w:spacing w:val="-21"/>
          <w:w w:val="105"/>
        </w:rPr>
        <w:t> </w:t>
      </w:r>
      <w:r>
        <w:rPr>
          <w:color w:val="231F20"/>
          <w:w w:val="105"/>
        </w:rPr>
        <w:t>their</w:t>
      </w:r>
      <w:r>
        <w:rPr>
          <w:color w:val="231F20"/>
          <w:spacing w:val="-21"/>
          <w:w w:val="105"/>
        </w:rPr>
        <w:t> </w:t>
      </w:r>
      <w:r>
        <w:rPr>
          <w:color w:val="231F20"/>
          <w:w w:val="105"/>
        </w:rPr>
        <w:t>contributions</w:t>
      </w:r>
      <w:r>
        <w:rPr>
          <w:color w:val="231F20"/>
          <w:spacing w:val="-21"/>
          <w:w w:val="105"/>
        </w:rPr>
        <w:t> </w:t>
      </w:r>
      <w:r>
        <w:rPr>
          <w:color w:val="231F20"/>
          <w:w w:val="105"/>
        </w:rPr>
        <w:t>are</w:t>
      </w:r>
      <w:r>
        <w:rPr>
          <w:color w:val="231F20"/>
          <w:spacing w:val="-21"/>
          <w:w w:val="105"/>
        </w:rPr>
        <w:t> </w:t>
      </w:r>
      <w:r>
        <w:rPr>
          <w:color w:val="231F20"/>
          <w:w w:val="105"/>
        </w:rPr>
        <w:t>welcomed,</w:t>
      </w:r>
      <w:r>
        <w:rPr>
          <w:color w:val="231F20"/>
          <w:spacing w:val="-21"/>
          <w:w w:val="105"/>
        </w:rPr>
        <w:t> </w:t>
      </w:r>
      <w:r>
        <w:rPr>
          <w:color w:val="231F20"/>
          <w:w w:val="105"/>
        </w:rPr>
        <w:t>the</w:t>
      </w:r>
      <w:r>
        <w:rPr>
          <w:color w:val="231F20"/>
          <w:spacing w:val="-21"/>
          <w:w w:val="105"/>
        </w:rPr>
        <w:t> </w:t>
      </w:r>
      <w:r>
        <w:rPr>
          <w:color w:val="231F20"/>
          <w:w w:val="105"/>
        </w:rPr>
        <w:t>authors</w:t>
      </w:r>
      <w:r>
        <w:rPr>
          <w:color w:val="231F20"/>
          <w:spacing w:val="-21"/>
          <w:w w:val="105"/>
        </w:rPr>
        <w:t> </w:t>
      </w:r>
      <w:r>
        <w:rPr>
          <w:color w:val="231F20"/>
          <w:w w:val="105"/>
        </w:rPr>
        <w:t>assume</w:t>
      </w:r>
      <w:r>
        <w:rPr>
          <w:color w:val="231F20"/>
          <w:spacing w:val="-21"/>
          <w:w w:val="105"/>
        </w:rPr>
        <w:t> </w:t>
      </w:r>
      <w:r>
        <w:rPr>
          <w:color w:val="231F20"/>
          <w:w w:val="105"/>
        </w:rPr>
        <w:t>all</w:t>
      </w:r>
      <w:r>
        <w:rPr>
          <w:color w:val="231F20"/>
          <w:spacing w:val="-21"/>
          <w:w w:val="105"/>
        </w:rPr>
        <w:t> </w:t>
      </w:r>
      <w:r>
        <w:rPr>
          <w:color w:val="231F20"/>
          <w:w w:val="105"/>
        </w:rPr>
        <w:t>responsibility for</w:t>
      </w:r>
      <w:r>
        <w:rPr>
          <w:color w:val="231F20"/>
          <w:spacing w:val="-10"/>
          <w:w w:val="105"/>
        </w:rPr>
        <w:t> </w:t>
      </w:r>
      <w:r>
        <w:rPr>
          <w:color w:val="231F20"/>
          <w:w w:val="105"/>
        </w:rPr>
        <w:t>any</w:t>
      </w:r>
      <w:r>
        <w:rPr>
          <w:color w:val="231F20"/>
          <w:spacing w:val="-9"/>
          <w:w w:val="105"/>
        </w:rPr>
        <w:t> </w:t>
      </w:r>
      <w:r>
        <w:rPr>
          <w:color w:val="231F20"/>
          <w:w w:val="105"/>
        </w:rPr>
        <w:t>interpretations</w:t>
      </w:r>
      <w:r>
        <w:rPr>
          <w:color w:val="231F20"/>
          <w:spacing w:val="-10"/>
          <w:w w:val="105"/>
        </w:rPr>
        <w:t> </w:t>
      </w:r>
      <w:r>
        <w:rPr>
          <w:color w:val="231F20"/>
          <w:w w:val="105"/>
        </w:rPr>
        <w:t>made</w:t>
      </w:r>
      <w:r>
        <w:rPr>
          <w:color w:val="231F20"/>
          <w:spacing w:val="-9"/>
          <w:w w:val="105"/>
        </w:rPr>
        <w:t> </w:t>
      </w:r>
      <w:r>
        <w:rPr>
          <w:color w:val="231F20"/>
          <w:w w:val="105"/>
        </w:rPr>
        <w:t>or</w:t>
      </w:r>
      <w:r>
        <w:rPr>
          <w:color w:val="231F20"/>
          <w:spacing w:val="-10"/>
          <w:w w:val="105"/>
        </w:rPr>
        <w:t> </w:t>
      </w:r>
      <w:r>
        <w:rPr>
          <w:color w:val="231F20"/>
          <w:w w:val="105"/>
        </w:rPr>
        <w:t>implied</w:t>
      </w:r>
      <w:r>
        <w:rPr>
          <w:color w:val="231F20"/>
          <w:spacing w:val="-9"/>
          <w:w w:val="105"/>
        </w:rPr>
        <w:t> </w:t>
      </w:r>
      <w:r>
        <w:rPr>
          <w:color w:val="231F20"/>
          <w:w w:val="105"/>
        </w:rPr>
        <w:t>in</w:t>
      </w:r>
      <w:r>
        <w:rPr>
          <w:color w:val="231F20"/>
          <w:spacing w:val="-10"/>
          <w:w w:val="105"/>
        </w:rPr>
        <w:t> </w:t>
      </w:r>
      <w:r>
        <w:rPr>
          <w:color w:val="231F20"/>
          <w:w w:val="105"/>
        </w:rPr>
        <w:t>this</w:t>
      </w:r>
      <w:r>
        <w:rPr>
          <w:color w:val="231F20"/>
          <w:spacing w:val="-9"/>
          <w:w w:val="105"/>
        </w:rPr>
        <w:t> </w:t>
      </w:r>
      <w:r>
        <w:rPr>
          <w:color w:val="231F20"/>
          <w:w w:val="105"/>
        </w:rPr>
        <w:t>report.</w:t>
      </w:r>
    </w:p>
    <w:p>
      <w:pPr>
        <w:pStyle w:val="BodyText"/>
        <w:spacing w:before="4"/>
        <w:rPr>
          <w:sz w:val="26"/>
        </w:rPr>
      </w:pPr>
    </w:p>
    <w:p>
      <w:pPr>
        <w:pStyle w:val="Heading6"/>
        <w:ind w:left="830"/>
      </w:pPr>
      <w:r>
        <w:rPr>
          <w:color w:val="231F20"/>
        </w:rPr>
        <w:t>Mary Wiley-Smith</w:t>
      </w:r>
    </w:p>
    <w:p>
      <w:pPr>
        <w:pStyle w:val="BodyText"/>
        <w:spacing w:before="70"/>
        <w:ind w:left="830"/>
      </w:pPr>
      <w:r>
        <w:rPr>
          <w:color w:val="231F20"/>
        </w:rPr>
        <w:t>Deputy Public Service Commissioner (Federal)</w:t>
      </w:r>
    </w:p>
    <w:p>
      <w:pPr>
        <w:pStyle w:val="Heading6"/>
        <w:spacing w:before="220"/>
        <w:ind w:left="830"/>
      </w:pPr>
      <w:r>
        <w:rPr>
          <w:color w:val="231F20"/>
        </w:rPr>
        <w:t>Emma Hogan</w:t>
      </w:r>
    </w:p>
    <w:p>
      <w:pPr>
        <w:pStyle w:val="BodyText"/>
        <w:spacing w:before="70"/>
        <w:ind w:left="830"/>
      </w:pPr>
      <w:r>
        <w:rPr>
          <w:color w:val="231F20"/>
        </w:rPr>
        <w:t>NSW Public Service Commissioner</w:t>
      </w:r>
    </w:p>
    <w:p>
      <w:pPr>
        <w:pStyle w:val="Heading6"/>
        <w:spacing w:before="220"/>
        <w:ind w:left="830"/>
      </w:pPr>
      <w:r>
        <w:rPr>
          <w:color w:val="231F20"/>
        </w:rPr>
        <w:t>Paul Grimes</w:t>
      </w:r>
    </w:p>
    <w:p>
      <w:pPr>
        <w:pStyle w:val="BodyText"/>
        <w:spacing w:before="70"/>
        <w:ind w:left="830"/>
      </w:pPr>
      <w:r>
        <w:rPr>
          <w:color w:val="231F20"/>
        </w:rPr>
        <w:t>Victorian Public Service Commissioner</w:t>
      </w:r>
    </w:p>
    <w:p>
      <w:pPr>
        <w:pStyle w:val="Heading6"/>
        <w:spacing w:before="220"/>
        <w:ind w:left="830"/>
      </w:pPr>
      <w:r>
        <w:rPr>
          <w:color w:val="231F20"/>
        </w:rPr>
        <w:t>Sarah Pearson</w:t>
      </w:r>
    </w:p>
    <w:p>
      <w:pPr>
        <w:pStyle w:val="BodyText"/>
        <w:spacing w:before="70"/>
        <w:ind w:left="830"/>
      </w:pPr>
      <w:r>
        <w:rPr>
          <w:color w:val="231F20"/>
        </w:rPr>
        <w:t>Chief Scientist and Chief Innovation Officer, Department of Foreign Affairs and Trade</w:t>
      </w:r>
    </w:p>
    <w:p>
      <w:pPr>
        <w:pStyle w:val="Heading6"/>
        <w:spacing w:before="220"/>
        <w:ind w:left="830"/>
      </w:pPr>
      <w:r>
        <w:rPr>
          <w:color w:val="231F20"/>
        </w:rPr>
        <w:t>Janna McCann</w:t>
      </w:r>
    </w:p>
    <w:p>
      <w:pPr>
        <w:pStyle w:val="BodyText"/>
        <w:spacing w:before="70"/>
        <w:ind w:left="830"/>
      </w:pPr>
      <w:r>
        <w:rPr>
          <w:color w:val="231F20"/>
        </w:rPr>
        <w:t>General Manager, BizLab, Department of Industry, Innovation and Science</w:t>
      </w:r>
    </w:p>
    <w:p>
      <w:pPr>
        <w:pStyle w:val="Heading6"/>
        <w:spacing w:before="220"/>
        <w:ind w:left="830"/>
      </w:pPr>
      <w:r>
        <w:rPr>
          <w:color w:val="231F20"/>
        </w:rPr>
        <w:t>William Murphy</w:t>
      </w:r>
    </w:p>
    <w:p>
      <w:pPr>
        <w:pStyle w:val="BodyText"/>
        <w:spacing w:line="312" w:lineRule="auto" w:before="70"/>
        <w:ind w:left="880" w:right="5403" w:hanging="51"/>
      </w:pPr>
      <w:r>
        <w:rPr>
          <w:color w:val="231F20"/>
        </w:rPr>
        <w:t>Acting Deputy Secretary, Customer Deliver and Transformation, NSW Department of Finance, Services and Innovation</w:t>
      </w:r>
    </w:p>
    <w:p>
      <w:pPr>
        <w:pStyle w:val="Heading6"/>
        <w:spacing w:before="152"/>
        <w:ind w:left="830"/>
      </w:pPr>
      <w:r>
        <w:rPr>
          <w:color w:val="231F20"/>
        </w:rPr>
        <w:t>Jane King</w:t>
      </w:r>
    </w:p>
    <w:p>
      <w:pPr>
        <w:pStyle w:val="BodyText"/>
        <w:spacing w:before="70"/>
        <w:ind w:left="830"/>
      </w:pPr>
      <w:r>
        <w:rPr>
          <w:color w:val="231F20"/>
        </w:rPr>
        <w:t>Deputy Commissioner, Machinery of Government Transition, Australian Taxation Office</w:t>
      </w:r>
    </w:p>
    <w:p>
      <w:pPr>
        <w:pStyle w:val="Heading6"/>
        <w:spacing w:before="220"/>
        <w:ind w:left="830"/>
      </w:pPr>
      <w:r>
        <w:rPr>
          <w:color w:val="231F20"/>
        </w:rPr>
        <w:t>Blair Comley</w:t>
      </w:r>
    </w:p>
    <w:p>
      <w:pPr>
        <w:pStyle w:val="BodyText"/>
        <w:spacing w:before="70"/>
        <w:ind w:left="830"/>
      </w:pPr>
      <w:r>
        <w:rPr>
          <w:color w:val="231F20"/>
        </w:rPr>
        <w:t>Director, Port Jackson Partners</w:t>
      </w:r>
    </w:p>
    <w:p>
      <w:pPr>
        <w:pStyle w:val="Heading6"/>
        <w:spacing w:before="220"/>
        <w:ind w:left="830"/>
      </w:pPr>
      <w:r>
        <w:rPr>
          <w:color w:val="231F20"/>
        </w:rPr>
        <w:t>Gill Callister</w:t>
      </w:r>
    </w:p>
    <w:p>
      <w:pPr>
        <w:pStyle w:val="BodyText"/>
        <w:spacing w:before="70"/>
        <w:ind w:left="830"/>
      </w:pPr>
      <w:r>
        <w:rPr>
          <w:color w:val="231F20"/>
        </w:rPr>
        <w:t>ANZSOG, Associate Dean</w:t>
      </w:r>
    </w:p>
    <w:p>
      <w:pPr>
        <w:pStyle w:val="Heading6"/>
        <w:spacing w:before="220"/>
        <w:ind w:left="830"/>
      </w:pPr>
      <w:r>
        <w:rPr>
          <w:color w:val="231F20"/>
        </w:rPr>
        <w:t>Jude Barling</w:t>
      </w:r>
    </w:p>
    <w:p>
      <w:pPr>
        <w:pStyle w:val="BodyText"/>
        <w:spacing w:before="70"/>
        <w:ind w:left="830"/>
      </w:pPr>
      <w:r>
        <w:rPr>
          <w:color w:val="231F20"/>
        </w:rPr>
        <w:t>ANZSOG, Director, Government Relations</w:t>
      </w:r>
    </w:p>
    <w:p>
      <w:pPr>
        <w:pStyle w:val="Heading6"/>
        <w:spacing w:before="220"/>
        <w:ind w:left="830"/>
      </w:pPr>
      <w:r>
        <w:rPr>
          <w:color w:val="231F20"/>
        </w:rPr>
        <w:t>Michael Mintrom</w:t>
      </w:r>
    </w:p>
    <w:p>
      <w:pPr>
        <w:pStyle w:val="BodyText"/>
        <w:spacing w:before="70"/>
        <w:ind w:left="830"/>
      </w:pPr>
      <w:r>
        <w:rPr>
          <w:color w:val="231F20"/>
        </w:rPr>
        <w:t>Monash University, Professor of Public Sector Management</w:t>
      </w:r>
    </w:p>
    <w:p>
      <w:pPr>
        <w:pStyle w:val="Heading6"/>
        <w:spacing w:before="220"/>
        <w:ind w:left="830"/>
      </w:pPr>
      <w:r>
        <w:rPr>
          <w:color w:val="231F20"/>
        </w:rPr>
        <w:t>David Ireland</w:t>
      </w:r>
    </w:p>
    <w:p>
      <w:pPr>
        <w:pStyle w:val="BodyText"/>
        <w:spacing w:before="70"/>
        <w:ind w:left="830"/>
      </w:pPr>
      <w:r>
        <w:rPr>
          <w:color w:val="231F20"/>
        </w:rPr>
        <w:t>Principal and Global Innovation Lead, ThinkPlace</w:t>
      </w:r>
    </w:p>
    <w:p>
      <w:pPr>
        <w:pStyle w:val="Heading6"/>
        <w:spacing w:before="220"/>
        <w:ind w:left="830"/>
      </w:pPr>
      <w:r>
        <w:rPr>
          <w:color w:val="231F20"/>
        </w:rPr>
        <w:t>Liam Smith</w:t>
      </w:r>
    </w:p>
    <w:p>
      <w:pPr>
        <w:pStyle w:val="BodyText"/>
        <w:spacing w:before="70"/>
        <w:ind w:left="830"/>
      </w:pPr>
      <w:r>
        <w:rPr>
          <w:color w:val="231F20"/>
        </w:rPr>
        <w:t>Director, BehaviourWorks Australia, Monash Sustainable Development Institute</w:t>
      </w:r>
    </w:p>
    <w:p>
      <w:pPr>
        <w:pStyle w:val="Heading6"/>
        <w:spacing w:before="220"/>
        <w:ind w:left="830"/>
      </w:pPr>
      <w:r>
        <w:rPr>
          <w:color w:val="231F20"/>
        </w:rPr>
        <w:t>Robyn Mildon</w:t>
      </w:r>
    </w:p>
    <w:p>
      <w:pPr>
        <w:pStyle w:val="BodyText"/>
        <w:spacing w:before="70"/>
        <w:ind w:left="830"/>
      </w:pPr>
      <w:r>
        <w:rPr>
          <w:color w:val="231F20"/>
          <w:w w:val="105"/>
        </w:rPr>
        <w:t>CEO, Centre for Evidence and Implementation</w:t>
      </w:r>
    </w:p>
    <w:p>
      <w:pPr>
        <w:pStyle w:val="BodyText"/>
        <w:spacing w:before="7"/>
        <w:rPr>
          <w:sz w:val="17"/>
        </w:rPr>
      </w:pPr>
      <w:r>
        <w:rPr/>
        <w:pict>
          <v:line style="position:absolute;mso-position-horizontal-relative:page;mso-position-vertical-relative:paragraph;z-index:3824;mso-wrap-distance-left:0;mso-wrap-distance-right:0" from="43.019699pt,13.593093pt" to="70.646699pt,13.593093pt" stroked="true" strokeweight="3pt" strokecolor="#5bcbf5">
            <v:stroke dashstyle="solid"/>
            <w10:wrap type="topAndBottom"/>
          </v:line>
        </w:pict>
      </w:r>
    </w:p>
    <w:p>
      <w:pPr>
        <w:pStyle w:val="BodyText"/>
      </w:pPr>
    </w:p>
    <w:p>
      <w:pPr>
        <w:pStyle w:val="BodyText"/>
      </w:pPr>
    </w:p>
    <w:p>
      <w:pPr>
        <w:pStyle w:val="BodyText"/>
      </w:pPr>
    </w:p>
    <w:p>
      <w:pPr>
        <w:pStyle w:val="BodyText"/>
      </w:pPr>
    </w:p>
    <w:p>
      <w:pPr>
        <w:pStyle w:val="BodyText"/>
        <w:spacing w:before="9"/>
        <w:rPr>
          <w:sz w:val="24"/>
        </w:rPr>
      </w:pPr>
    </w:p>
    <w:p>
      <w:pPr>
        <w:pStyle w:val="BodyText"/>
        <w:tabs>
          <w:tab w:pos="2842" w:val="right" w:leader="none"/>
        </w:tabs>
        <w:spacing w:before="137"/>
        <w:ind w:right="847"/>
        <w:jc w:val="right"/>
      </w:pPr>
      <w:r>
        <w:rPr>
          <w:color w:val="231F20"/>
          <w:spacing w:val="1"/>
          <w:w w:val="241"/>
        </w:rPr>
        <w:t>l</w:t>
      </w:r>
      <w:r>
        <w:rPr>
          <w:color w:val="231F20"/>
          <w:spacing w:val="3"/>
          <w:w w:val="124"/>
        </w:rPr>
        <w:t>i</w:t>
      </w:r>
      <w:r>
        <w:rPr>
          <w:color w:val="231F20"/>
          <w:spacing w:val="3"/>
          <w:w w:val="104"/>
        </w:rPr>
        <w:t>s</w:t>
      </w:r>
      <w:r>
        <w:rPr>
          <w:color w:val="231F20"/>
          <w:w w:val="91"/>
        </w:rPr>
        <w:t>T</w:t>
      </w:r>
      <w:r>
        <w:rPr>
          <w:color w:val="231F20"/>
          <w:spacing w:val="-2"/>
        </w:rPr>
        <w:t> </w:t>
      </w:r>
      <w:r>
        <w:rPr>
          <w:color w:val="231F20"/>
          <w:spacing w:val="3"/>
          <w:w w:val="133"/>
        </w:rPr>
        <w:t>o</w:t>
      </w:r>
      <w:r>
        <w:rPr>
          <w:color w:val="231F20"/>
          <w:w w:val="196"/>
        </w:rPr>
        <w:t>f</w:t>
      </w:r>
      <w:r>
        <w:rPr>
          <w:color w:val="231F20"/>
          <w:spacing w:val="-2"/>
        </w:rPr>
        <w:t> </w:t>
      </w:r>
      <w:r>
        <w:rPr>
          <w:color w:val="231F20"/>
          <w:spacing w:val="3"/>
          <w:w w:val="124"/>
        </w:rPr>
        <w:t>i</w:t>
      </w:r>
      <w:r>
        <w:rPr>
          <w:color w:val="231F20"/>
          <w:spacing w:val="2"/>
          <w:w w:val="122"/>
        </w:rPr>
        <w:t>n</w:t>
      </w:r>
      <w:r>
        <w:rPr>
          <w:color w:val="231F20"/>
          <w:spacing w:val="2"/>
          <w:w w:val="91"/>
        </w:rPr>
        <w:t>T</w:t>
      </w:r>
      <w:r>
        <w:rPr>
          <w:color w:val="231F20"/>
          <w:spacing w:val="2"/>
          <w:w w:val="101"/>
        </w:rPr>
        <w:t>e</w:t>
      </w:r>
      <w:r>
        <w:rPr>
          <w:color w:val="231F20"/>
          <w:spacing w:val="-1"/>
          <w:w w:val="86"/>
        </w:rPr>
        <w:t>R</w:t>
      </w:r>
      <w:r>
        <w:rPr>
          <w:color w:val="231F20"/>
          <w:spacing w:val="4"/>
          <w:w w:val="122"/>
        </w:rPr>
        <w:t>v</w:t>
      </w:r>
      <w:r>
        <w:rPr>
          <w:color w:val="231F20"/>
          <w:spacing w:val="3"/>
          <w:w w:val="124"/>
        </w:rPr>
        <w:t>i</w:t>
      </w:r>
      <w:r>
        <w:rPr>
          <w:color w:val="231F20"/>
          <w:spacing w:val="6"/>
          <w:w w:val="101"/>
        </w:rPr>
        <w:t>e</w:t>
      </w:r>
      <w:r>
        <w:rPr>
          <w:color w:val="231F20"/>
          <w:spacing w:val="4"/>
          <w:w w:val="94"/>
        </w:rPr>
        <w:t>W</w:t>
      </w:r>
      <w:r>
        <w:rPr>
          <w:color w:val="231F20"/>
          <w:spacing w:val="2"/>
          <w:w w:val="101"/>
        </w:rPr>
        <w:t>ee</w:t>
      </w:r>
      <w:r>
        <w:rPr>
          <w:color w:val="231F20"/>
          <w:w w:val="104"/>
        </w:rPr>
        <w:t>s</w:t>
      </w:r>
      <w:r>
        <w:rPr>
          <w:color w:val="231F20"/>
          <w:w w:val="89"/>
        </w:rPr>
        <w:t> </w:t>
      </w:r>
      <w:r>
        <w:rPr>
          <w:color w:val="231F20"/>
        </w:rPr>
        <w:tab/>
      </w:r>
      <w:r>
        <w:rPr>
          <w:color w:val="231F20"/>
          <w:spacing w:val="4"/>
          <w:w w:val="65"/>
        </w:rPr>
        <w:t>1</w:t>
      </w:r>
      <w:r>
        <w:rPr>
          <w:color w:val="231F20"/>
          <w:w w:val="97"/>
        </w:rPr>
        <w:t>07</w:t>
      </w:r>
    </w:p>
    <w:p>
      <w:pPr>
        <w:spacing w:after="0"/>
        <w:jc w:val="right"/>
        <w:sectPr>
          <w:headerReference w:type="default" r:id="rId325"/>
          <w:footerReference w:type="default" r:id="rId326"/>
          <w:pgSz w:w="11910" w:h="16840"/>
          <w:pgMar w:header="0" w:footer="0" w:top="1260" w:bottom="280" w:left="0" w:right="0"/>
        </w:sectPr>
      </w:pPr>
    </w:p>
    <w:p>
      <w:pPr>
        <w:pStyle w:val="Heading2"/>
        <w:spacing w:before="46"/>
        <w:ind w:left="854"/>
      </w:pPr>
      <w:r>
        <w:rPr>
          <w:color w:val="231F20"/>
          <w:w w:val="95"/>
        </w:rPr>
        <w:t>ENDNOTES</w:t>
      </w:r>
    </w:p>
    <w:p>
      <w:pPr>
        <w:pStyle w:val="BodyText"/>
        <w:spacing w:before="1"/>
        <w:rPr>
          <w:sz w:val="52"/>
        </w:rPr>
      </w:pPr>
    </w:p>
    <w:p>
      <w:pPr>
        <w:pStyle w:val="ListParagraph"/>
        <w:numPr>
          <w:ilvl w:val="0"/>
          <w:numId w:val="10"/>
        </w:numPr>
        <w:tabs>
          <w:tab w:pos="1310" w:val="left" w:leader="none"/>
          <w:tab w:pos="1311" w:val="left" w:leader="none"/>
        </w:tabs>
        <w:spacing w:line="312" w:lineRule="auto" w:before="0" w:after="0"/>
        <w:ind w:left="850" w:right="1105" w:firstLine="0"/>
        <w:jc w:val="left"/>
        <w:rPr>
          <w:sz w:val="20"/>
        </w:rPr>
      </w:pPr>
      <w:r>
        <w:rPr>
          <w:color w:val="231F20"/>
          <w:sz w:val="20"/>
        </w:rPr>
        <w:t>Mark</w:t>
      </w:r>
      <w:r>
        <w:rPr>
          <w:color w:val="231F20"/>
          <w:spacing w:val="-17"/>
          <w:sz w:val="20"/>
        </w:rPr>
        <w:t> </w:t>
      </w:r>
      <w:r>
        <w:rPr>
          <w:color w:val="231F20"/>
          <w:sz w:val="20"/>
        </w:rPr>
        <w:t>Evans,</w:t>
      </w:r>
      <w:r>
        <w:rPr>
          <w:color w:val="231F20"/>
          <w:spacing w:val="-17"/>
          <w:sz w:val="20"/>
        </w:rPr>
        <w:t> </w:t>
      </w:r>
      <w:r>
        <w:rPr>
          <w:color w:val="231F20"/>
          <w:spacing w:val="3"/>
          <w:sz w:val="20"/>
        </w:rPr>
        <w:t>Gary</w:t>
      </w:r>
      <w:r>
        <w:rPr>
          <w:color w:val="231F20"/>
          <w:spacing w:val="-17"/>
          <w:sz w:val="20"/>
        </w:rPr>
        <w:t> </w:t>
      </w:r>
      <w:r>
        <w:rPr>
          <w:color w:val="231F20"/>
          <w:spacing w:val="-3"/>
          <w:sz w:val="20"/>
        </w:rPr>
        <w:t>Stoker,</w:t>
      </w:r>
      <w:r>
        <w:rPr>
          <w:color w:val="231F20"/>
          <w:spacing w:val="-17"/>
          <w:sz w:val="20"/>
        </w:rPr>
        <w:t> </w:t>
      </w:r>
      <w:r>
        <w:rPr>
          <w:color w:val="231F20"/>
          <w:sz w:val="20"/>
        </w:rPr>
        <w:t>and</w:t>
      </w:r>
      <w:r>
        <w:rPr>
          <w:color w:val="231F20"/>
          <w:spacing w:val="-17"/>
          <w:sz w:val="20"/>
        </w:rPr>
        <w:t> </w:t>
      </w:r>
      <w:r>
        <w:rPr>
          <w:color w:val="231F20"/>
          <w:sz w:val="20"/>
        </w:rPr>
        <w:t>Max</w:t>
      </w:r>
      <w:r>
        <w:rPr>
          <w:color w:val="231F20"/>
          <w:spacing w:val="-17"/>
          <w:sz w:val="20"/>
        </w:rPr>
        <w:t> </w:t>
      </w:r>
      <w:r>
        <w:rPr>
          <w:color w:val="231F20"/>
          <w:sz w:val="20"/>
        </w:rPr>
        <w:t>Halupka,</w:t>
      </w:r>
      <w:r>
        <w:rPr>
          <w:color w:val="231F20"/>
          <w:spacing w:val="-17"/>
          <w:sz w:val="20"/>
        </w:rPr>
        <w:t> </w:t>
      </w:r>
      <w:r>
        <w:rPr>
          <w:color w:val="231F20"/>
          <w:sz w:val="20"/>
        </w:rPr>
        <w:t>“Australians’</w:t>
      </w:r>
      <w:r>
        <w:rPr>
          <w:color w:val="231F20"/>
          <w:spacing w:val="-17"/>
          <w:sz w:val="20"/>
        </w:rPr>
        <w:t> </w:t>
      </w:r>
      <w:r>
        <w:rPr>
          <w:color w:val="231F20"/>
          <w:sz w:val="20"/>
        </w:rPr>
        <w:t>Trust</w:t>
      </w:r>
      <w:r>
        <w:rPr>
          <w:color w:val="231F20"/>
          <w:spacing w:val="-17"/>
          <w:sz w:val="20"/>
        </w:rPr>
        <w:t> </w:t>
      </w:r>
      <w:r>
        <w:rPr>
          <w:color w:val="231F20"/>
          <w:sz w:val="20"/>
        </w:rPr>
        <w:t>in</w:t>
      </w:r>
      <w:r>
        <w:rPr>
          <w:color w:val="231F20"/>
          <w:spacing w:val="-17"/>
          <w:sz w:val="20"/>
        </w:rPr>
        <w:t> </w:t>
      </w:r>
      <w:r>
        <w:rPr>
          <w:color w:val="231F20"/>
          <w:sz w:val="20"/>
        </w:rPr>
        <w:t>Politicians</w:t>
      </w:r>
      <w:r>
        <w:rPr>
          <w:color w:val="231F20"/>
          <w:spacing w:val="-17"/>
          <w:sz w:val="20"/>
        </w:rPr>
        <w:t> </w:t>
      </w:r>
      <w:r>
        <w:rPr>
          <w:color w:val="231F20"/>
          <w:sz w:val="20"/>
        </w:rPr>
        <w:t>and</w:t>
      </w:r>
      <w:r>
        <w:rPr>
          <w:color w:val="231F20"/>
          <w:spacing w:val="-17"/>
          <w:sz w:val="20"/>
        </w:rPr>
        <w:t> </w:t>
      </w:r>
      <w:r>
        <w:rPr>
          <w:color w:val="231F20"/>
          <w:sz w:val="20"/>
        </w:rPr>
        <w:t>Democracy</w:t>
      </w:r>
      <w:r>
        <w:rPr>
          <w:color w:val="231F20"/>
          <w:spacing w:val="-17"/>
          <w:sz w:val="20"/>
        </w:rPr>
        <w:t> </w:t>
      </w:r>
      <w:r>
        <w:rPr>
          <w:color w:val="231F20"/>
          <w:sz w:val="20"/>
        </w:rPr>
        <w:t>Hits</w:t>
      </w:r>
      <w:r>
        <w:rPr>
          <w:color w:val="231F20"/>
          <w:spacing w:val="-17"/>
          <w:sz w:val="20"/>
        </w:rPr>
        <w:t> </w:t>
      </w:r>
      <w:r>
        <w:rPr>
          <w:color w:val="231F20"/>
          <w:sz w:val="20"/>
        </w:rPr>
        <w:t>an</w:t>
      </w:r>
      <w:r>
        <w:rPr>
          <w:color w:val="231F20"/>
          <w:spacing w:val="-17"/>
          <w:sz w:val="20"/>
        </w:rPr>
        <w:t> </w:t>
      </w:r>
      <w:r>
        <w:rPr>
          <w:color w:val="231F20"/>
          <w:sz w:val="20"/>
        </w:rPr>
        <w:t>All-Time </w:t>
      </w:r>
      <w:r>
        <w:rPr>
          <w:color w:val="231F20"/>
          <w:spacing w:val="-2"/>
          <w:w w:val="95"/>
          <w:sz w:val="20"/>
        </w:rPr>
        <w:t>L</w:t>
      </w:r>
      <w:r>
        <w:rPr>
          <w:color w:val="231F20"/>
          <w:w w:val="99"/>
          <w:sz w:val="20"/>
        </w:rPr>
        <w:t>o</w:t>
      </w:r>
      <w:r>
        <w:rPr>
          <w:color w:val="231F20"/>
          <w:spacing w:val="2"/>
          <w:w w:val="99"/>
          <w:sz w:val="20"/>
        </w:rPr>
        <w:t>w</w:t>
      </w:r>
      <w:r>
        <w:rPr>
          <w:color w:val="231F20"/>
          <w:w w:val="87"/>
          <w:sz w:val="20"/>
        </w:rPr>
        <w:t>:</w:t>
      </w:r>
      <w:r>
        <w:rPr>
          <w:color w:val="231F20"/>
          <w:spacing w:val="-6"/>
          <w:sz w:val="20"/>
        </w:rPr>
        <w:t> </w:t>
      </w:r>
      <w:r>
        <w:rPr>
          <w:color w:val="231F20"/>
          <w:spacing w:val="2"/>
          <w:w w:val="93"/>
          <w:sz w:val="20"/>
        </w:rPr>
        <w:t>N</w:t>
      </w:r>
      <w:r>
        <w:rPr>
          <w:color w:val="231F20"/>
          <w:w w:val="98"/>
          <w:sz w:val="20"/>
        </w:rPr>
        <w:t>e</w:t>
      </w:r>
      <w:r>
        <w:rPr>
          <w:color w:val="231F20"/>
          <w:w w:val="95"/>
          <w:sz w:val="20"/>
        </w:rPr>
        <w:t>w</w:t>
      </w:r>
      <w:r>
        <w:rPr>
          <w:color w:val="231F20"/>
          <w:spacing w:val="-6"/>
          <w:sz w:val="20"/>
        </w:rPr>
        <w:t> </w:t>
      </w:r>
      <w:r>
        <w:rPr>
          <w:color w:val="231F20"/>
          <w:spacing w:val="-3"/>
          <w:w w:val="85"/>
          <w:sz w:val="20"/>
        </w:rPr>
        <w:t>R</w:t>
      </w:r>
      <w:r>
        <w:rPr>
          <w:color w:val="231F20"/>
          <w:spacing w:val="1"/>
          <w:w w:val="98"/>
          <w:sz w:val="20"/>
        </w:rPr>
        <w:t>e</w:t>
      </w:r>
      <w:r>
        <w:rPr>
          <w:color w:val="231F20"/>
          <w:spacing w:val="1"/>
          <w:w w:val="87"/>
          <w:sz w:val="20"/>
        </w:rPr>
        <w:t>s</w:t>
      </w:r>
      <w:r>
        <w:rPr>
          <w:color w:val="231F20"/>
          <w:spacing w:val="1"/>
          <w:w w:val="98"/>
          <w:sz w:val="20"/>
        </w:rPr>
        <w:t>e</w:t>
      </w:r>
      <w:r>
        <w:rPr>
          <w:color w:val="231F20"/>
          <w:spacing w:val="2"/>
          <w:w w:val="90"/>
          <w:sz w:val="20"/>
        </w:rPr>
        <w:t>a</w:t>
      </w:r>
      <w:r>
        <w:rPr>
          <w:color w:val="231F20"/>
          <w:spacing w:val="-1"/>
          <w:w w:val="117"/>
          <w:sz w:val="20"/>
        </w:rPr>
        <w:t>r</w:t>
      </w:r>
      <w:r>
        <w:rPr>
          <w:color w:val="231F20"/>
          <w:spacing w:val="1"/>
          <w:w w:val="105"/>
          <w:sz w:val="20"/>
        </w:rPr>
        <w:t>c</w:t>
      </w:r>
      <w:r>
        <w:rPr>
          <w:color w:val="231F20"/>
          <w:spacing w:val="2"/>
          <w:w w:val="101"/>
          <w:sz w:val="20"/>
        </w:rPr>
        <w:t>h</w:t>
      </w:r>
      <w:r>
        <w:rPr>
          <w:color w:val="231F20"/>
          <w:spacing w:val="-2"/>
          <w:w w:val="86"/>
          <w:sz w:val="20"/>
        </w:rPr>
        <w:t>,</w:t>
      </w:r>
      <w:r>
        <w:rPr>
          <w:color w:val="231F20"/>
          <w:w w:val="130"/>
          <w:sz w:val="20"/>
        </w:rPr>
        <w:t>”</w:t>
      </w:r>
      <w:r>
        <w:rPr>
          <w:color w:val="231F20"/>
          <w:spacing w:val="-6"/>
          <w:sz w:val="20"/>
        </w:rPr>
        <w:t> </w:t>
      </w:r>
      <w:r>
        <w:rPr>
          <w:i/>
          <w:color w:val="231F20"/>
          <w:spacing w:val="1"/>
          <w:w w:val="95"/>
          <w:sz w:val="20"/>
        </w:rPr>
        <w:t>T</w:t>
      </w:r>
      <w:r>
        <w:rPr>
          <w:i/>
          <w:color w:val="231F20"/>
          <w:w w:val="95"/>
          <w:sz w:val="20"/>
        </w:rPr>
        <w:t>h</w:t>
      </w:r>
      <w:r>
        <w:rPr>
          <w:i/>
          <w:color w:val="231F20"/>
          <w:w w:val="99"/>
          <w:sz w:val="20"/>
        </w:rPr>
        <w:t>e</w:t>
      </w:r>
      <w:r>
        <w:rPr>
          <w:i/>
          <w:color w:val="231F20"/>
          <w:spacing w:val="-6"/>
          <w:sz w:val="20"/>
        </w:rPr>
        <w:t> </w:t>
      </w:r>
      <w:r>
        <w:rPr>
          <w:i/>
          <w:color w:val="231F20"/>
          <w:spacing w:val="1"/>
          <w:w w:val="98"/>
          <w:sz w:val="20"/>
        </w:rPr>
        <w:t>Co</w:t>
      </w:r>
      <w:r>
        <w:rPr>
          <w:i/>
          <w:color w:val="231F20"/>
          <w:spacing w:val="-1"/>
          <w:w w:val="99"/>
          <w:sz w:val="20"/>
        </w:rPr>
        <w:t>n</w:t>
      </w:r>
      <w:r>
        <w:rPr>
          <w:i/>
          <w:color w:val="231F20"/>
          <w:spacing w:val="-1"/>
          <w:w w:val="90"/>
          <w:sz w:val="20"/>
        </w:rPr>
        <w:t>v</w:t>
      </w:r>
      <w:r>
        <w:rPr>
          <w:i/>
          <w:color w:val="231F20"/>
          <w:spacing w:val="1"/>
          <w:w w:val="99"/>
          <w:sz w:val="20"/>
        </w:rPr>
        <w:t>e</w:t>
      </w:r>
      <w:r>
        <w:rPr>
          <w:i/>
          <w:color w:val="231F20"/>
          <w:spacing w:val="2"/>
          <w:w w:val="117"/>
          <w:sz w:val="20"/>
        </w:rPr>
        <w:t>r</w:t>
      </w:r>
      <w:r>
        <w:rPr>
          <w:i/>
          <w:color w:val="231F20"/>
          <w:w w:val="87"/>
          <w:sz w:val="20"/>
        </w:rPr>
        <w:t>s</w:t>
      </w:r>
      <w:r>
        <w:rPr>
          <w:i/>
          <w:color w:val="231F20"/>
          <w:spacing w:val="2"/>
          <w:w w:val="103"/>
          <w:sz w:val="20"/>
        </w:rPr>
        <w:t>a</w:t>
      </w:r>
      <w:r>
        <w:rPr>
          <w:i/>
          <w:color w:val="231F20"/>
          <w:w w:val="125"/>
          <w:sz w:val="20"/>
        </w:rPr>
        <w:t>t</w:t>
      </w:r>
      <w:r>
        <w:rPr>
          <w:i/>
          <w:color w:val="231F20"/>
          <w:w w:val="106"/>
          <w:sz w:val="20"/>
        </w:rPr>
        <w:t>i</w:t>
      </w:r>
      <w:r>
        <w:rPr>
          <w:i/>
          <w:color w:val="231F20"/>
          <w:spacing w:val="1"/>
          <w:w w:val="103"/>
          <w:sz w:val="20"/>
        </w:rPr>
        <w:t>o</w:t>
      </w:r>
      <w:r>
        <w:rPr>
          <w:i/>
          <w:color w:val="231F20"/>
          <w:spacing w:val="-4"/>
          <w:w w:val="99"/>
          <w:sz w:val="20"/>
        </w:rPr>
        <w:t>n</w:t>
      </w:r>
      <w:r>
        <w:rPr>
          <w:color w:val="231F20"/>
          <w:w w:val="86"/>
          <w:sz w:val="20"/>
        </w:rPr>
        <w:t>,</w:t>
      </w:r>
      <w:r>
        <w:rPr>
          <w:color w:val="231F20"/>
          <w:spacing w:val="-6"/>
          <w:sz w:val="20"/>
        </w:rPr>
        <w:t> </w:t>
      </w:r>
      <w:r>
        <w:rPr>
          <w:color w:val="231F20"/>
          <w:spacing w:val="2"/>
          <w:w w:val="90"/>
          <w:sz w:val="20"/>
        </w:rPr>
        <w:t>D</w:t>
      </w:r>
      <w:r>
        <w:rPr>
          <w:color w:val="231F20"/>
          <w:spacing w:val="2"/>
          <w:w w:val="98"/>
          <w:sz w:val="20"/>
        </w:rPr>
        <w:t>e</w:t>
      </w:r>
      <w:r>
        <w:rPr>
          <w:color w:val="231F20"/>
          <w:w w:val="105"/>
          <w:sz w:val="20"/>
        </w:rPr>
        <w:t>c</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3"/>
          <w:w w:val="98"/>
          <w:sz w:val="20"/>
        </w:rPr>
        <w:t>4</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329">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3"/>
            <w:w w:val="191"/>
            <w:sz w:val="20"/>
            <w:u w:val="single" w:color="231F20"/>
          </w:rPr>
          <w:t>/</w:t>
        </w:r>
        <w:r>
          <w:rPr>
            <w:color w:val="231F20"/>
            <w:spacing w:val="1"/>
            <w:w w:val="109"/>
            <w:sz w:val="20"/>
            <w:u w:val="single" w:color="231F20"/>
          </w:rPr>
          <w:t>th</w:t>
        </w:r>
        <w:r>
          <w:rPr>
            <w:color w:val="231F20"/>
            <w:spacing w:val="2"/>
            <w:w w:val="98"/>
            <w:sz w:val="20"/>
            <w:u w:val="single" w:color="231F20"/>
          </w:rPr>
          <w:t>e</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n</w:t>
        </w:r>
        <w:r>
          <w:rPr>
            <w:color w:val="231F20"/>
            <w:spacing w:val="-1"/>
            <w:w w:val="90"/>
            <w:sz w:val="20"/>
            <w:u w:val="single" w:color="231F20"/>
          </w:rPr>
          <w:t>v</w:t>
        </w:r>
        <w:r>
          <w:rPr>
            <w:color w:val="231F20"/>
            <w:spacing w:val="2"/>
            <w:w w:val="98"/>
            <w:sz w:val="20"/>
            <w:u w:val="single" w:color="231F20"/>
          </w:rPr>
          <w:t>e</w:t>
        </w:r>
        <w:r>
          <w:rPr>
            <w:color w:val="231F20"/>
            <w:w w:val="117"/>
            <w:sz w:val="20"/>
            <w:u w:val="single" w:color="231F20"/>
          </w:rPr>
          <w:t>r</w:t>
        </w:r>
        <w:r>
          <w:rPr>
            <w:color w:val="231F20"/>
            <w:spacing w:val="1"/>
            <w:w w:val="87"/>
            <w:sz w:val="20"/>
            <w:u w:val="single" w:color="231F20"/>
          </w:rPr>
          <w:t>s</w:t>
        </w:r>
        <w:r>
          <w:rPr>
            <w:color w:val="231F20"/>
            <w:spacing w:val="1"/>
            <w:w w:val="90"/>
            <w:sz w:val="20"/>
            <w:u w:val="single" w:color="231F20"/>
          </w:rPr>
          <w:t>a</w:t>
        </w:r>
        <w:r>
          <w:rPr>
            <w:color w:val="231F20"/>
            <w:spacing w:val="1"/>
            <w:w w:val="110"/>
            <w:sz w:val="20"/>
            <w:u w:val="single" w:color="231F20"/>
          </w:rPr>
          <w:t>tio</w:t>
        </w:r>
        <w:r>
          <w:rPr>
            <w:color w:val="231F20"/>
            <w:spacing w:val="2"/>
            <w:w w:val="99"/>
            <w:sz w:val="20"/>
            <w:u w:val="single" w:color="231F20"/>
          </w:rPr>
          <w:t>n</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15"/>
            <w:w w:val="191"/>
            <w:sz w:val="20"/>
            <w:u w:val="single" w:color="231F20"/>
          </w:rPr>
          <w:t>/</w:t>
        </w:r>
        <w:r>
          <w:rPr>
            <w:color w:val="231F20"/>
            <w:spacing w:val="2"/>
            <w:w w:val="90"/>
            <w:sz w:val="20"/>
            <w:u w:val="single" w:color="231F20"/>
          </w:rPr>
          <w:t>a</w:t>
        </w:r>
        <w:r>
          <w:rPr>
            <w:color w:val="231F20"/>
            <w:spacing w:val="1"/>
            <w:w w:val="93"/>
            <w:sz w:val="20"/>
            <w:u w:val="single" w:color="231F20"/>
          </w:rPr>
          <w:t>u</w:t>
        </w:r>
        <w:r>
          <w:rPr>
            <w:color w:val="231F20"/>
            <w:spacing w:val="3"/>
            <w:w w:val="93"/>
            <w:sz w:val="20"/>
            <w:u w:val="single" w:color="231F20"/>
          </w:rPr>
          <w:t>s</w:t>
        </w:r>
        <w:r>
          <w:rPr>
            <w:color w:val="231F20"/>
            <w:spacing w:val="1"/>
            <w:w w:val="121"/>
            <w:sz w:val="20"/>
            <w:u w:val="single" w:color="231F20"/>
          </w:rPr>
          <w:t>t</w:t>
        </w:r>
        <w:r>
          <w:rPr>
            <w:color w:val="231F20"/>
            <w:w w:val="121"/>
            <w:sz w:val="20"/>
            <w:u w:val="single" w:color="231F20"/>
          </w:rPr>
          <w:t>r</w:t>
        </w:r>
        <w:r>
          <w:rPr>
            <w:color w:val="231F20"/>
            <w:spacing w:val="2"/>
            <w:w w:val="90"/>
            <w:sz w:val="20"/>
            <w:u w:val="single" w:color="231F20"/>
          </w:rPr>
          <w:t>a</w:t>
        </w:r>
        <w:r>
          <w:rPr>
            <w:color w:val="231F20"/>
            <w:spacing w:val="1"/>
            <w:w w:val="104"/>
            <w:sz w:val="20"/>
            <w:u w:val="single" w:color="231F20"/>
          </w:rPr>
          <w:t>li</w:t>
        </w:r>
        <w:r>
          <w:rPr>
            <w:color w:val="231F20"/>
            <w:spacing w:val="2"/>
            <w:w w:val="90"/>
            <w:sz w:val="20"/>
            <w:u w:val="single" w:color="231F20"/>
          </w:rPr>
          <w:t>a</w:t>
        </w:r>
        <w:r>
          <w:rPr>
            <w:color w:val="231F20"/>
            <w:w w:val="99"/>
            <w:sz w:val="20"/>
            <w:u w:val="single" w:color="231F20"/>
          </w:rPr>
          <w:t>n</w:t>
        </w:r>
        <w:r>
          <w:rPr>
            <w:color w:val="231F20"/>
            <w:spacing w:val="-5"/>
            <w:w w:val="87"/>
            <w:sz w:val="20"/>
            <w:u w:val="single" w:color="231F20"/>
          </w:rPr>
          <w:t>s</w:t>
        </w:r>
        <w:r>
          <w:rPr>
            <w:color w:val="231F20"/>
            <w:spacing w:val="-4"/>
            <w:w w:val="144"/>
            <w:sz w:val="20"/>
            <w:u w:val="single" w:color="231F20"/>
          </w:rPr>
          <w:t>-</w:t>
        </w:r>
        <w:r>
          <w:rPr>
            <w:color w:val="231F20"/>
            <w:spacing w:val="1"/>
            <w:w w:val="121"/>
            <w:sz w:val="20"/>
            <w:u w:val="single" w:color="231F20"/>
          </w:rPr>
          <w:t>tr</w:t>
        </w:r>
        <w:r>
          <w:rPr>
            <w:color w:val="231F20"/>
            <w:spacing w:val="1"/>
            <w:w w:val="93"/>
            <w:sz w:val="20"/>
            <w:u w:val="single" w:color="231F20"/>
          </w:rPr>
          <w:t>u</w:t>
        </w:r>
        <w:r>
          <w:rPr>
            <w:color w:val="231F20"/>
            <w:spacing w:val="3"/>
            <w:w w:val="93"/>
            <w:sz w:val="20"/>
            <w:u w:val="single" w:color="231F20"/>
          </w:rPr>
          <w:t>s</w:t>
        </w:r>
        <w:r>
          <w:rPr>
            <w:color w:val="231F20"/>
            <w:spacing w:val="-11"/>
            <w:w w:val="126"/>
            <w:sz w:val="20"/>
            <w:u w:val="single" w:color="231F20"/>
          </w:rPr>
          <w:t>t</w:t>
        </w:r>
        <w:r>
          <w:rPr>
            <w:color w:val="231F20"/>
            <w:spacing w:val="-2"/>
            <w:w w:val="144"/>
            <w:sz w:val="20"/>
            <w:u w:val="single" w:color="231F20"/>
          </w:rPr>
          <w:t>-</w:t>
        </w:r>
        <w:r>
          <w:rPr>
            <w:color w:val="231F20"/>
            <w:spacing w:val="1"/>
            <w:w w:val="104"/>
            <w:sz w:val="20"/>
            <w:u w:val="single" w:color="231F20"/>
          </w:rPr>
          <w:t>i</w:t>
        </w:r>
        <w:r>
          <w:rPr>
            <w:color w:val="231F20"/>
            <w:spacing w:val="-1"/>
            <w:w w:val="99"/>
            <w:sz w:val="20"/>
            <w:u w:val="single" w:color="231F20"/>
          </w:rPr>
          <w:t>n</w:t>
        </w:r>
        <w:r>
          <w:rPr>
            <w:color w:val="231F20"/>
            <w:w w:val="144"/>
            <w:sz w:val="20"/>
            <w:u w:val="single" w:color="231F20"/>
          </w:rPr>
          <w:t>-</w:t>
        </w:r>
      </w:hyperlink>
      <w:r>
        <w:rPr>
          <w:color w:val="231F20"/>
          <w:w w:val="144"/>
          <w:sz w:val="20"/>
        </w:rPr>
        <w:t> </w:t>
      </w:r>
      <w:hyperlink r:id="rId329">
        <w:r>
          <w:rPr>
            <w:color w:val="231F20"/>
            <w:spacing w:val="2"/>
            <w:w w:val="103"/>
            <w:sz w:val="20"/>
            <w:u w:val="single" w:color="231F20"/>
          </w:rPr>
          <w:t>p</w:t>
        </w:r>
        <w:r>
          <w:rPr>
            <w:color w:val="231F20"/>
            <w:spacing w:val="2"/>
            <w:w w:val="104"/>
            <w:sz w:val="20"/>
            <w:u w:val="single" w:color="231F20"/>
          </w:rPr>
          <w:t>o</w:t>
        </w:r>
        <w:r>
          <w:rPr>
            <w:color w:val="231F20"/>
            <w:spacing w:val="1"/>
            <w:w w:val="104"/>
            <w:sz w:val="20"/>
            <w:u w:val="single" w:color="231F20"/>
          </w:rPr>
          <w:t>l</w:t>
        </w:r>
        <w:r>
          <w:rPr>
            <w:color w:val="231F20"/>
            <w:spacing w:val="2"/>
            <w:w w:val="104"/>
            <w:sz w:val="20"/>
            <w:u w:val="single" w:color="231F20"/>
          </w:rPr>
          <w:t>i</w:t>
        </w:r>
        <w:r>
          <w:rPr>
            <w:color w:val="231F20"/>
            <w:w w:val="126"/>
            <w:sz w:val="20"/>
            <w:u w:val="single" w:color="231F20"/>
          </w:rPr>
          <w:t>t</w:t>
        </w:r>
        <w:r>
          <w:rPr>
            <w:color w:val="231F20"/>
            <w:spacing w:val="1"/>
            <w:w w:val="104"/>
            <w:sz w:val="20"/>
            <w:u w:val="single" w:color="231F20"/>
          </w:rPr>
          <w:t>i</w:t>
        </w:r>
        <w:r>
          <w:rPr>
            <w:color w:val="231F20"/>
            <w:spacing w:val="1"/>
            <w:w w:val="105"/>
            <w:sz w:val="20"/>
            <w:u w:val="single" w:color="231F20"/>
          </w:rPr>
          <w:t>c</w:t>
        </w:r>
        <w:r>
          <w:rPr>
            <w:color w:val="231F20"/>
            <w:spacing w:val="1"/>
            <w:w w:val="104"/>
            <w:sz w:val="20"/>
            <w:u w:val="single" w:color="231F20"/>
          </w:rPr>
          <w:t>i</w:t>
        </w:r>
        <w:r>
          <w:rPr>
            <w:color w:val="231F20"/>
            <w:spacing w:val="2"/>
            <w:w w:val="90"/>
            <w:sz w:val="20"/>
            <w:u w:val="single" w:color="231F20"/>
          </w:rPr>
          <w:t>a</w:t>
        </w:r>
        <w:r>
          <w:rPr>
            <w:color w:val="231F20"/>
            <w:w w:val="99"/>
            <w:sz w:val="20"/>
            <w:u w:val="single" w:color="231F20"/>
          </w:rPr>
          <w:t>n</w:t>
        </w:r>
        <w:r>
          <w:rPr>
            <w:color w:val="231F20"/>
            <w:spacing w:val="-5"/>
            <w:w w:val="87"/>
            <w:sz w:val="20"/>
            <w:u w:val="single" w:color="231F20"/>
          </w:rPr>
          <w:t>s</w:t>
        </w:r>
        <w:r>
          <w:rPr>
            <w:color w:val="231F20"/>
            <w:spacing w:val="-3"/>
            <w:w w:val="144"/>
            <w:sz w:val="20"/>
            <w:u w:val="single" w:color="231F20"/>
          </w:rPr>
          <w:t>-</w:t>
        </w:r>
        <w:r>
          <w:rPr>
            <w:color w:val="231F20"/>
            <w:spacing w:val="2"/>
            <w:w w:val="90"/>
            <w:sz w:val="20"/>
            <w:u w:val="single" w:color="231F20"/>
          </w:rPr>
          <w:t>a</w:t>
        </w:r>
        <w:r>
          <w:rPr>
            <w:color w:val="231F20"/>
            <w:spacing w:val="2"/>
            <w:w w:val="101"/>
            <w:sz w:val="20"/>
            <w:u w:val="single" w:color="231F20"/>
          </w:rPr>
          <w:t>n</w:t>
        </w:r>
        <w:r>
          <w:rPr>
            <w:color w:val="231F20"/>
            <w:spacing w:val="-1"/>
            <w:w w:val="101"/>
            <w:sz w:val="20"/>
            <w:u w:val="single" w:color="231F20"/>
          </w:rPr>
          <w:t>d</w:t>
        </w:r>
        <w:r>
          <w:rPr>
            <w:color w:val="231F20"/>
            <w:w w:val="144"/>
            <w:sz w:val="20"/>
            <w:u w:val="single" w:color="231F20"/>
          </w:rPr>
          <w:t>-</w:t>
        </w:r>
        <w:r>
          <w:rPr>
            <w:color w:val="231F20"/>
            <w:spacing w:val="2"/>
            <w:w w:val="101"/>
            <w:sz w:val="20"/>
            <w:u w:val="single" w:color="231F20"/>
          </w:rPr>
          <w:t>demo</w:t>
        </w:r>
        <w:r>
          <w:rPr>
            <w:color w:val="231F20"/>
            <w:spacing w:val="1"/>
            <w:w w:val="105"/>
            <w:sz w:val="20"/>
            <w:u w:val="single" w:color="231F20"/>
          </w:rPr>
          <w:t>c</w:t>
        </w:r>
        <w:r>
          <w:rPr>
            <w:color w:val="231F20"/>
            <w:w w:val="117"/>
            <w:sz w:val="20"/>
            <w:u w:val="single" w:color="231F20"/>
          </w:rPr>
          <w:t>r</w:t>
        </w:r>
        <w:r>
          <w:rPr>
            <w:color w:val="231F20"/>
            <w:spacing w:val="2"/>
            <w:w w:val="90"/>
            <w:sz w:val="20"/>
            <w:u w:val="single" w:color="231F20"/>
          </w:rPr>
          <w:t>a</w:t>
        </w:r>
        <w:r>
          <w:rPr>
            <w:color w:val="231F20"/>
            <w:spacing w:val="1"/>
            <w:w w:val="105"/>
            <w:sz w:val="20"/>
            <w:u w:val="single" w:color="231F20"/>
          </w:rPr>
          <w:t>c</w:t>
        </w:r>
        <w:r>
          <w:rPr>
            <w:color w:val="231F20"/>
            <w:spacing w:val="-2"/>
            <w:w w:val="91"/>
            <w:sz w:val="20"/>
            <w:u w:val="single" w:color="231F20"/>
          </w:rPr>
          <w:t>y</w:t>
        </w:r>
        <w:r>
          <w:rPr>
            <w:color w:val="231F20"/>
            <w:spacing w:val="-1"/>
            <w:w w:val="144"/>
            <w:sz w:val="20"/>
            <w:u w:val="single" w:color="231F20"/>
          </w:rPr>
          <w:t>-</w:t>
        </w:r>
        <w:r>
          <w:rPr>
            <w:color w:val="231F20"/>
            <w:spacing w:val="1"/>
            <w:w w:val="101"/>
            <w:sz w:val="20"/>
            <w:u w:val="single" w:color="231F20"/>
          </w:rPr>
          <w:t>h</w:t>
        </w:r>
        <w:r>
          <w:rPr>
            <w:color w:val="231F20"/>
            <w:spacing w:val="2"/>
            <w:w w:val="104"/>
            <w:sz w:val="20"/>
            <w:u w:val="single" w:color="231F20"/>
          </w:rPr>
          <w:t>i</w:t>
        </w:r>
        <w:r>
          <w:rPr>
            <w:color w:val="231F20"/>
            <w:spacing w:val="1"/>
            <w:w w:val="126"/>
            <w:sz w:val="20"/>
            <w:u w:val="single" w:color="231F20"/>
          </w:rPr>
          <w:t>t</w:t>
        </w:r>
        <w:r>
          <w:rPr>
            <w:color w:val="231F20"/>
            <w:spacing w:val="-5"/>
            <w:w w:val="87"/>
            <w:sz w:val="20"/>
            <w:u w:val="single" w:color="231F20"/>
          </w:rPr>
          <w:t>s</w:t>
        </w:r>
        <w:r>
          <w:rPr>
            <w:color w:val="231F20"/>
            <w:spacing w:val="-3"/>
            <w:w w:val="144"/>
            <w:sz w:val="20"/>
            <w:u w:val="single" w:color="231F20"/>
          </w:rPr>
          <w:t>-</w:t>
        </w:r>
        <w:r>
          <w:rPr>
            <w:color w:val="231F20"/>
            <w:spacing w:val="2"/>
            <w:w w:val="90"/>
            <w:sz w:val="20"/>
            <w:u w:val="single" w:color="231F20"/>
          </w:rPr>
          <w:t>a</w:t>
        </w:r>
        <w:r>
          <w:rPr>
            <w:color w:val="231F20"/>
            <w:spacing w:val="-1"/>
            <w:w w:val="99"/>
            <w:sz w:val="20"/>
            <w:u w:val="single" w:color="231F20"/>
          </w:rPr>
          <w:t>n</w:t>
        </w:r>
        <w:r>
          <w:rPr>
            <w:color w:val="231F20"/>
            <w:spacing w:val="-3"/>
            <w:w w:val="144"/>
            <w:sz w:val="20"/>
            <w:u w:val="single" w:color="231F20"/>
          </w:rPr>
          <w:t>-</w:t>
        </w:r>
        <w:r>
          <w:rPr>
            <w:color w:val="231F20"/>
            <w:spacing w:val="2"/>
            <w:w w:val="90"/>
            <w:sz w:val="20"/>
            <w:u w:val="single" w:color="231F20"/>
          </w:rPr>
          <w:t>a</w:t>
        </w:r>
        <w:r>
          <w:rPr>
            <w:color w:val="231F20"/>
            <w:spacing w:val="1"/>
            <w:w w:val="104"/>
            <w:sz w:val="20"/>
            <w:u w:val="single" w:color="231F20"/>
          </w:rPr>
          <w:t>l</w:t>
        </w:r>
        <w:r>
          <w:rPr>
            <w:color w:val="231F20"/>
            <w:spacing w:val="-1"/>
            <w:w w:val="104"/>
            <w:sz w:val="20"/>
            <w:u w:val="single" w:color="231F20"/>
          </w:rPr>
          <w:t>l</w:t>
        </w:r>
        <w:r>
          <w:rPr>
            <w:color w:val="231F20"/>
            <w:spacing w:val="-4"/>
            <w:w w:val="144"/>
            <w:sz w:val="20"/>
            <w:u w:val="single" w:color="231F20"/>
          </w:rPr>
          <w:t>-</w:t>
        </w:r>
        <w:r>
          <w:rPr>
            <w:color w:val="231F20"/>
            <w:w w:val="126"/>
            <w:sz w:val="20"/>
            <w:u w:val="single" w:color="231F20"/>
          </w:rPr>
          <w:t>t</w:t>
        </w:r>
        <w:r>
          <w:rPr>
            <w:color w:val="231F20"/>
            <w:spacing w:val="1"/>
            <w:w w:val="104"/>
            <w:sz w:val="20"/>
            <w:u w:val="single" w:color="231F20"/>
          </w:rPr>
          <w:t>i</w:t>
        </w:r>
        <w:r>
          <w:rPr>
            <w:color w:val="231F20"/>
            <w:spacing w:val="2"/>
            <w:w w:val="99"/>
            <w:sz w:val="20"/>
            <w:u w:val="single" w:color="231F20"/>
          </w:rPr>
          <w:t>m</w:t>
        </w:r>
        <w:r>
          <w:rPr>
            <w:color w:val="231F20"/>
            <w:w w:val="99"/>
            <w:sz w:val="20"/>
            <w:u w:val="single" w:color="231F20"/>
          </w:rPr>
          <w:t>e</w:t>
        </w:r>
        <w:r>
          <w:rPr>
            <w:color w:val="231F20"/>
            <w:spacing w:val="-1"/>
            <w:w w:val="144"/>
            <w:sz w:val="20"/>
            <w:u w:val="single" w:color="231F20"/>
          </w:rPr>
          <w:t>-</w:t>
        </w:r>
        <w:r>
          <w:rPr>
            <w:color w:val="231F20"/>
            <w:spacing w:val="1"/>
            <w:w w:val="104"/>
            <w:sz w:val="20"/>
            <w:u w:val="single" w:color="231F20"/>
          </w:rPr>
          <w:t>l</w:t>
        </w:r>
        <w:r>
          <w:rPr>
            <w:color w:val="231F20"/>
            <w:spacing w:val="-1"/>
            <w:w w:val="103"/>
            <w:sz w:val="20"/>
            <w:u w:val="single" w:color="231F20"/>
          </w:rPr>
          <w:t>o</w:t>
        </w:r>
        <w:r>
          <w:rPr>
            <w:color w:val="231F20"/>
            <w:spacing w:val="-1"/>
            <w:w w:val="95"/>
            <w:sz w:val="20"/>
            <w:u w:val="single" w:color="231F20"/>
          </w:rPr>
          <w:t>w</w:t>
        </w:r>
        <w:r>
          <w:rPr>
            <w:color w:val="231F20"/>
            <w:spacing w:val="-1"/>
            <w:w w:val="144"/>
            <w:sz w:val="20"/>
            <w:u w:val="single" w:color="231F20"/>
          </w:rPr>
          <w:t>-</w:t>
        </w:r>
        <w:r>
          <w:rPr>
            <w:color w:val="231F20"/>
            <w:spacing w:val="1"/>
            <w:w w:val="99"/>
            <w:sz w:val="20"/>
            <w:u w:val="single" w:color="231F20"/>
          </w:rPr>
          <w:t>n</w:t>
        </w:r>
        <w:r>
          <w:rPr>
            <w:color w:val="231F20"/>
            <w:w w:val="98"/>
            <w:sz w:val="20"/>
            <w:u w:val="single" w:color="231F20"/>
          </w:rPr>
          <w:t>e</w:t>
        </w:r>
        <w:r>
          <w:rPr>
            <w:color w:val="231F20"/>
            <w:spacing w:val="-1"/>
            <w:w w:val="95"/>
            <w:sz w:val="20"/>
            <w:u w:val="single" w:color="231F20"/>
          </w:rPr>
          <w:t>w</w:t>
        </w:r>
        <w:r>
          <w:rPr>
            <w:color w:val="231F20"/>
            <w:spacing w:val="-1"/>
            <w:w w:val="144"/>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1"/>
            <w:w w:val="87"/>
            <w:sz w:val="20"/>
            <w:u w:val="single" w:color="231F20"/>
          </w:rPr>
          <w:t>s</w:t>
        </w:r>
        <w:r>
          <w:rPr>
            <w:color w:val="231F20"/>
            <w:spacing w:val="1"/>
            <w:w w:val="98"/>
            <w:sz w:val="20"/>
            <w:u w:val="single" w:color="231F20"/>
          </w:rPr>
          <w:t>e</w:t>
        </w:r>
        <w:r>
          <w:rPr>
            <w:color w:val="231F20"/>
            <w:spacing w:val="2"/>
            <w:w w:val="90"/>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01"/>
            <w:sz w:val="20"/>
            <w:u w:val="single" w:color="231F20"/>
          </w:rPr>
          <w:t>h</w:t>
        </w:r>
        <w:r>
          <w:rPr>
            <w:color w:val="231F20"/>
            <w:spacing w:val="-9"/>
            <w:w w:val="144"/>
            <w:sz w:val="20"/>
            <w:u w:val="single" w:color="231F20"/>
          </w:rPr>
          <w:t>-</w:t>
        </w:r>
        <w:r>
          <w:rPr>
            <w:color w:val="231F20"/>
            <w:spacing w:val="2"/>
            <w:w w:val="61"/>
            <w:sz w:val="20"/>
            <w:u w:val="single" w:color="231F20"/>
          </w:rPr>
          <w:t>1</w:t>
        </w:r>
        <w:r>
          <w:rPr>
            <w:color w:val="231F20"/>
            <w:spacing w:val="2"/>
            <w:w w:val="108"/>
            <w:sz w:val="20"/>
            <w:u w:val="single" w:color="231F20"/>
          </w:rPr>
          <w:t>0</w:t>
        </w:r>
        <w:r>
          <w:rPr>
            <w:color w:val="231F20"/>
            <w:spacing w:val="-1"/>
            <w:w w:val="94"/>
            <w:sz w:val="20"/>
            <w:u w:val="single" w:color="231F20"/>
          </w:rPr>
          <w:t>8</w:t>
        </w:r>
        <w:r>
          <w:rPr>
            <w:color w:val="231F20"/>
            <w:spacing w:val="-1"/>
            <w:w w:val="61"/>
            <w:sz w:val="20"/>
            <w:u w:val="single" w:color="231F20"/>
          </w:rPr>
          <w:t>1</w:t>
        </w:r>
        <w:r>
          <w:rPr>
            <w:color w:val="231F20"/>
            <w:spacing w:val="-7"/>
            <w:w w:val="96"/>
            <w:sz w:val="20"/>
            <w:u w:val="single" w:color="231F20"/>
          </w:rPr>
          <w:t>6</w:t>
        </w:r>
        <w:r>
          <w:rPr>
            <w:color w:val="231F20"/>
            <w:w w:val="61"/>
            <w:sz w:val="20"/>
            <w:u w:val="single" w:color="231F20"/>
          </w:rPr>
          <w:t>1</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1" w:after="0"/>
        <w:ind w:left="850" w:right="1105" w:firstLine="0"/>
        <w:jc w:val="left"/>
        <w:rPr>
          <w:sz w:val="20"/>
        </w:rPr>
      </w:pPr>
      <w:r>
        <w:rPr>
          <w:color w:val="231F20"/>
          <w:sz w:val="20"/>
        </w:rPr>
        <w:t>Naaman</w:t>
      </w:r>
      <w:r>
        <w:rPr>
          <w:color w:val="231F20"/>
          <w:spacing w:val="-13"/>
          <w:sz w:val="20"/>
        </w:rPr>
        <w:t> </w:t>
      </w:r>
      <w:r>
        <w:rPr>
          <w:color w:val="231F20"/>
          <w:sz w:val="20"/>
        </w:rPr>
        <w:t>Zhou,</w:t>
      </w:r>
      <w:r>
        <w:rPr>
          <w:color w:val="231F20"/>
          <w:spacing w:val="-12"/>
          <w:sz w:val="20"/>
        </w:rPr>
        <w:t> </w:t>
      </w:r>
      <w:r>
        <w:rPr>
          <w:color w:val="231F20"/>
          <w:sz w:val="20"/>
        </w:rPr>
        <w:t>“Only</w:t>
      </w:r>
      <w:r>
        <w:rPr>
          <w:color w:val="231F20"/>
          <w:spacing w:val="-12"/>
          <w:sz w:val="20"/>
        </w:rPr>
        <w:t> </w:t>
      </w:r>
      <w:r>
        <w:rPr>
          <w:color w:val="231F20"/>
          <w:sz w:val="20"/>
        </w:rPr>
        <w:t>a</w:t>
      </w:r>
      <w:r>
        <w:rPr>
          <w:color w:val="231F20"/>
          <w:spacing w:val="-13"/>
          <w:sz w:val="20"/>
        </w:rPr>
        <w:t> </w:t>
      </w:r>
      <w:r>
        <w:rPr>
          <w:color w:val="231F20"/>
          <w:sz w:val="20"/>
        </w:rPr>
        <w:t>Third</w:t>
      </w:r>
      <w:r>
        <w:rPr>
          <w:color w:val="231F20"/>
          <w:spacing w:val="-12"/>
          <w:sz w:val="20"/>
        </w:rPr>
        <w:t> </w:t>
      </w:r>
      <w:r>
        <w:rPr>
          <w:color w:val="231F20"/>
          <w:sz w:val="20"/>
        </w:rPr>
        <w:t>of</w:t>
      </w:r>
      <w:r>
        <w:rPr>
          <w:color w:val="231F20"/>
          <w:spacing w:val="-12"/>
          <w:sz w:val="20"/>
        </w:rPr>
        <w:t> </w:t>
      </w:r>
      <w:r>
        <w:rPr>
          <w:color w:val="231F20"/>
          <w:sz w:val="20"/>
        </w:rPr>
        <w:t>Australians</w:t>
      </w:r>
      <w:r>
        <w:rPr>
          <w:color w:val="231F20"/>
          <w:spacing w:val="-13"/>
          <w:sz w:val="20"/>
        </w:rPr>
        <w:t> </w:t>
      </w:r>
      <w:r>
        <w:rPr>
          <w:color w:val="231F20"/>
          <w:sz w:val="20"/>
        </w:rPr>
        <w:t>Trust</w:t>
      </w:r>
      <w:r>
        <w:rPr>
          <w:color w:val="231F20"/>
          <w:spacing w:val="-12"/>
          <w:sz w:val="20"/>
        </w:rPr>
        <w:t> </w:t>
      </w:r>
      <w:r>
        <w:rPr>
          <w:color w:val="231F20"/>
          <w:sz w:val="20"/>
        </w:rPr>
        <w:t>Senior</w:t>
      </w:r>
      <w:r>
        <w:rPr>
          <w:color w:val="231F20"/>
          <w:spacing w:val="-12"/>
          <w:sz w:val="20"/>
        </w:rPr>
        <w:t> </w:t>
      </w:r>
      <w:r>
        <w:rPr>
          <w:color w:val="231F20"/>
          <w:sz w:val="20"/>
        </w:rPr>
        <w:t>Government</w:t>
      </w:r>
      <w:r>
        <w:rPr>
          <w:color w:val="231F20"/>
          <w:spacing w:val="-12"/>
          <w:sz w:val="20"/>
        </w:rPr>
        <w:t> </w:t>
      </w:r>
      <w:r>
        <w:rPr>
          <w:color w:val="231F20"/>
          <w:spacing w:val="2"/>
          <w:sz w:val="20"/>
        </w:rPr>
        <w:t>Officials,</w:t>
      </w:r>
      <w:r>
        <w:rPr>
          <w:color w:val="231F20"/>
          <w:spacing w:val="-13"/>
          <w:sz w:val="20"/>
        </w:rPr>
        <w:t> </w:t>
      </w:r>
      <w:r>
        <w:rPr>
          <w:color w:val="231F20"/>
          <w:sz w:val="20"/>
        </w:rPr>
        <w:t>Survey</w:t>
      </w:r>
      <w:r>
        <w:rPr>
          <w:color w:val="231F20"/>
          <w:spacing w:val="-12"/>
          <w:sz w:val="20"/>
        </w:rPr>
        <w:t> </w:t>
      </w:r>
      <w:r>
        <w:rPr>
          <w:color w:val="231F20"/>
          <w:sz w:val="20"/>
        </w:rPr>
        <w:t>Finds,”</w:t>
      </w:r>
      <w:r>
        <w:rPr>
          <w:color w:val="231F20"/>
          <w:spacing w:val="-12"/>
          <w:sz w:val="20"/>
        </w:rPr>
        <w:t> </w:t>
      </w:r>
      <w:r>
        <w:rPr>
          <w:i/>
          <w:color w:val="231F20"/>
          <w:sz w:val="20"/>
        </w:rPr>
        <w:t>The</w:t>
      </w:r>
      <w:r>
        <w:rPr>
          <w:i/>
          <w:color w:val="231F20"/>
          <w:spacing w:val="-13"/>
          <w:sz w:val="20"/>
        </w:rPr>
        <w:t> </w:t>
      </w:r>
      <w:r>
        <w:rPr>
          <w:i/>
          <w:color w:val="231F20"/>
          <w:sz w:val="20"/>
        </w:rPr>
        <w:t>Guardian</w:t>
      </w:r>
      <w:r>
        <w:rPr>
          <w:color w:val="231F20"/>
          <w:sz w:val="20"/>
        </w:rPr>
        <w:t>, </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spacing w:val="2"/>
          <w:w w:val="96"/>
          <w:sz w:val="20"/>
        </w:rPr>
        <w:t>3</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30">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3"/>
            <w:w w:val="87"/>
            <w:sz w:val="20"/>
            <w:u w:val="single" w:color="231F20"/>
          </w:rPr>
          <w:t>.</w:t>
        </w:r>
        <w:r>
          <w:rPr>
            <w:color w:val="231F20"/>
            <w:spacing w:val="1"/>
            <w:w w:val="109"/>
            <w:sz w:val="20"/>
            <w:u w:val="single" w:color="231F20"/>
          </w:rPr>
          <w:t>th</w:t>
        </w:r>
        <w:r>
          <w:rPr>
            <w:color w:val="231F20"/>
            <w:spacing w:val="1"/>
            <w:w w:val="98"/>
            <w:sz w:val="20"/>
            <w:u w:val="single" w:color="231F20"/>
          </w:rPr>
          <w:t>e</w:t>
        </w:r>
        <w:r>
          <w:rPr>
            <w:color w:val="231F20"/>
            <w:spacing w:val="1"/>
            <w:w w:val="88"/>
            <w:sz w:val="20"/>
            <w:u w:val="single" w:color="231F20"/>
          </w:rPr>
          <w:t>g</w:t>
        </w:r>
        <w:r>
          <w:rPr>
            <w:color w:val="231F20"/>
            <w:spacing w:val="1"/>
            <w:w w:val="99"/>
            <w:sz w:val="20"/>
            <w:u w:val="single" w:color="231F20"/>
          </w:rPr>
          <w:t>u</w:t>
        </w:r>
        <w:r>
          <w:rPr>
            <w:color w:val="231F20"/>
            <w:spacing w:val="2"/>
            <w:w w:val="90"/>
            <w:sz w:val="20"/>
            <w:u w:val="single" w:color="231F20"/>
          </w:rPr>
          <w:t>a</w:t>
        </w:r>
        <w:r>
          <w:rPr>
            <w:color w:val="231F20"/>
            <w:spacing w:val="-1"/>
            <w:w w:val="117"/>
            <w:sz w:val="20"/>
            <w:u w:val="single" w:color="231F20"/>
          </w:rPr>
          <w:t>r</w:t>
        </w:r>
        <w:r>
          <w:rPr>
            <w:color w:val="231F20"/>
            <w:spacing w:val="1"/>
            <w:w w:val="103"/>
            <w:sz w:val="20"/>
            <w:u w:val="single" w:color="231F20"/>
          </w:rPr>
          <w:t>d</w:t>
        </w:r>
        <w:r>
          <w:rPr>
            <w:color w:val="231F20"/>
            <w:spacing w:val="1"/>
            <w:w w:val="104"/>
            <w:sz w:val="20"/>
            <w:u w:val="single" w:color="231F20"/>
          </w:rPr>
          <w:t>i</w:t>
        </w:r>
        <w:r>
          <w:rPr>
            <w:color w:val="231F20"/>
            <w:spacing w:val="2"/>
            <w:w w:val="90"/>
            <w:sz w:val="20"/>
            <w:u w:val="single" w:color="231F20"/>
          </w:rPr>
          <w:t>a</w:t>
        </w:r>
        <w:r>
          <w:rPr>
            <w:color w:val="231F20"/>
            <w:spacing w:val="2"/>
            <w:w w:val="99"/>
            <w:sz w:val="20"/>
            <w:u w:val="single" w:color="231F20"/>
          </w:rPr>
          <w:t>n</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4"/>
            <w:w w:val="191"/>
            <w:sz w:val="20"/>
            <w:u w:val="single" w:color="231F20"/>
          </w:rPr>
          <w:t>/</w:t>
        </w:r>
        <w:r>
          <w:rPr>
            <w:color w:val="231F20"/>
            <w:w w:val="95"/>
            <w:sz w:val="20"/>
            <w:u w:val="single" w:color="231F20"/>
          </w:rPr>
          <w:t>w</w:t>
        </w:r>
        <w:r>
          <w:rPr>
            <w:color w:val="231F20"/>
            <w:spacing w:val="1"/>
            <w:w w:val="103"/>
            <w:sz w:val="20"/>
            <w:u w:val="single" w:color="231F20"/>
          </w:rPr>
          <w:t>o</w:t>
        </w:r>
        <w:r>
          <w:rPr>
            <w:color w:val="231F20"/>
            <w:spacing w:val="1"/>
            <w:w w:val="117"/>
            <w:sz w:val="20"/>
            <w:u w:val="single" w:color="231F20"/>
          </w:rPr>
          <w:t>r</w:t>
        </w:r>
        <w:r>
          <w:rPr>
            <w:color w:val="231F20"/>
            <w:spacing w:val="2"/>
            <w:w w:val="104"/>
            <w:sz w:val="20"/>
            <w:u w:val="single" w:color="231F20"/>
          </w:rPr>
          <w:t>l</w:t>
        </w:r>
        <w:r>
          <w:rPr>
            <w:color w:val="231F20"/>
            <w:spacing w:val="1"/>
            <w:w w:val="132"/>
            <w:sz w:val="20"/>
            <w:u w:val="single" w:color="231F20"/>
          </w:rPr>
          <w:t>d</w:t>
        </w:r>
        <w:r>
          <w:rPr>
            <w:color w:val="231F20"/>
            <w:spacing w:val="-3"/>
            <w:w w:val="132"/>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5"/>
            <w:w w:val="96"/>
            <w:sz w:val="20"/>
            <w:u w:val="single" w:color="231F20"/>
          </w:rPr>
          <w:t>9</w:t>
        </w:r>
        <w:r>
          <w:rPr>
            <w:color w:val="231F20"/>
            <w:spacing w:val="-10"/>
            <w:w w:val="191"/>
            <w:sz w:val="20"/>
            <w:u w:val="single" w:color="231F20"/>
          </w:rPr>
          <w:t>/</w:t>
        </w:r>
        <w:r>
          <w:rPr>
            <w:color w:val="231F20"/>
            <w:spacing w:val="1"/>
            <w:w w:val="99"/>
            <w:sz w:val="20"/>
            <w:u w:val="single" w:color="231F20"/>
          </w:rPr>
          <w:t>m</w:t>
        </w:r>
        <w:r>
          <w:rPr>
            <w:color w:val="231F20"/>
            <w:spacing w:val="-1"/>
            <w:w w:val="90"/>
            <w:sz w:val="20"/>
            <w:u w:val="single" w:color="231F20"/>
          </w:rPr>
          <w:t>a</w:t>
        </w:r>
        <w:r>
          <w:rPr>
            <w:color w:val="231F20"/>
            <w:spacing w:val="-10"/>
            <w:w w:val="91"/>
            <w:sz w:val="20"/>
            <w:u w:val="single" w:color="231F20"/>
          </w:rPr>
          <w:t>y</w:t>
        </w:r>
        <w:r>
          <w:rPr>
            <w:color w:val="231F20"/>
            <w:spacing w:val="-7"/>
            <w:w w:val="191"/>
            <w:sz w:val="20"/>
            <w:u w:val="single" w:color="231F20"/>
          </w:rPr>
          <w:t>/</w:t>
        </w:r>
        <w:r>
          <w:rPr>
            <w:color w:val="231F20"/>
            <w:w w:val="108"/>
            <w:sz w:val="20"/>
            <w:u w:val="single" w:color="231F20"/>
          </w:rPr>
          <w:t>0</w:t>
        </w:r>
        <w:r>
          <w:rPr>
            <w:color w:val="231F20"/>
            <w:spacing w:val="-4"/>
            <w:w w:val="96"/>
            <w:sz w:val="20"/>
            <w:u w:val="single" w:color="231F20"/>
          </w:rPr>
          <w:t>3</w:t>
        </w:r>
        <w:r>
          <w:rPr>
            <w:color w:val="231F20"/>
            <w:spacing w:val="-16"/>
            <w:w w:val="191"/>
            <w:sz w:val="20"/>
            <w:u w:val="single" w:color="231F20"/>
          </w:rPr>
          <w:t>/</w:t>
        </w:r>
        <w:r>
          <w:rPr>
            <w:color w:val="231F20"/>
            <w:spacing w:val="1"/>
            <w:w w:val="103"/>
            <w:sz w:val="20"/>
            <w:u w:val="single" w:color="231F20"/>
          </w:rPr>
          <w:t>o</w:t>
        </w:r>
        <w:r>
          <w:rPr>
            <w:color w:val="231F20"/>
            <w:spacing w:val="1"/>
            <w:w w:val="99"/>
            <w:sz w:val="20"/>
            <w:u w:val="single" w:color="231F20"/>
          </w:rPr>
          <w:t>n</w:t>
        </w:r>
        <w:r>
          <w:rPr>
            <w:color w:val="231F20"/>
            <w:spacing w:val="2"/>
            <w:w w:val="104"/>
            <w:sz w:val="20"/>
            <w:u w:val="single" w:color="231F20"/>
          </w:rPr>
          <w:t>l</w:t>
        </w:r>
        <w:r>
          <w:rPr>
            <w:color w:val="231F20"/>
            <w:spacing w:val="-2"/>
            <w:w w:val="91"/>
            <w:sz w:val="20"/>
            <w:u w:val="single" w:color="231F20"/>
          </w:rPr>
          <w:t>y</w:t>
        </w:r>
        <w:r>
          <w:rPr>
            <w:color w:val="231F20"/>
            <w:spacing w:val="-3"/>
            <w:w w:val="144"/>
            <w:sz w:val="20"/>
            <w:u w:val="single" w:color="231F20"/>
          </w:rPr>
          <w:t>-</w:t>
        </w:r>
        <w:r>
          <w:rPr>
            <w:color w:val="231F20"/>
            <w:w w:val="90"/>
            <w:sz w:val="20"/>
            <w:u w:val="single" w:color="231F20"/>
          </w:rPr>
          <w:t>a</w:t>
        </w:r>
        <w:r>
          <w:rPr>
            <w:color w:val="231F20"/>
            <w:spacing w:val="-4"/>
            <w:w w:val="144"/>
            <w:sz w:val="20"/>
            <w:u w:val="single" w:color="231F20"/>
          </w:rPr>
          <w:t>-</w:t>
        </w:r>
        <w:r>
          <w:rPr>
            <w:color w:val="231F20"/>
            <w:spacing w:val="1"/>
            <w:w w:val="109"/>
            <w:sz w:val="20"/>
            <w:u w:val="single" w:color="231F20"/>
          </w:rPr>
          <w:t>th</w:t>
        </w:r>
        <w:r>
          <w:rPr>
            <w:color w:val="231F20"/>
            <w:spacing w:val="1"/>
            <w:w w:val="104"/>
            <w:sz w:val="20"/>
            <w:u w:val="single" w:color="231F20"/>
          </w:rPr>
          <w:t>i</w:t>
        </w:r>
        <w:r>
          <w:rPr>
            <w:color w:val="231F20"/>
            <w:spacing w:val="-1"/>
            <w:w w:val="117"/>
            <w:sz w:val="20"/>
            <w:u w:val="single" w:color="231F20"/>
          </w:rPr>
          <w:t>r</w:t>
        </w:r>
        <w:r>
          <w:rPr>
            <w:color w:val="231F20"/>
            <w:spacing w:val="-1"/>
            <w:w w:val="103"/>
            <w:sz w:val="20"/>
            <w:u w:val="single" w:color="231F20"/>
          </w:rPr>
          <w:t>d</w:t>
        </w:r>
        <w:r>
          <w:rPr>
            <w:color w:val="231F20"/>
            <w:w w:val="144"/>
            <w:sz w:val="20"/>
            <w:u w:val="single" w:color="231F20"/>
          </w:rPr>
          <w:t>-</w:t>
        </w:r>
        <w:r>
          <w:rPr>
            <w:color w:val="231F20"/>
            <w:spacing w:val="1"/>
            <w:w w:val="103"/>
            <w:sz w:val="20"/>
            <w:u w:val="single" w:color="231F20"/>
          </w:rPr>
          <w:t>o</w:t>
        </w:r>
        <w:r>
          <w:rPr>
            <w:color w:val="231F20"/>
            <w:spacing w:val="-10"/>
            <w:w w:val="116"/>
            <w:sz w:val="20"/>
            <w:u w:val="single" w:color="231F20"/>
          </w:rPr>
          <w:t>f</w:t>
        </w:r>
        <w:r>
          <w:rPr>
            <w:color w:val="231F20"/>
            <w:spacing w:val="-3"/>
            <w:w w:val="144"/>
            <w:sz w:val="20"/>
            <w:u w:val="single" w:color="231F20"/>
          </w:rPr>
          <w:t>-</w:t>
        </w:r>
        <w:r>
          <w:rPr>
            <w:color w:val="231F20"/>
            <w:spacing w:val="2"/>
            <w:w w:val="90"/>
            <w:sz w:val="20"/>
            <w:u w:val="single" w:color="231F20"/>
          </w:rPr>
          <w:t>a</w:t>
        </w:r>
        <w:r>
          <w:rPr>
            <w:color w:val="231F20"/>
            <w:spacing w:val="1"/>
            <w:w w:val="93"/>
            <w:sz w:val="20"/>
            <w:u w:val="single" w:color="231F20"/>
          </w:rPr>
          <w:t>u</w:t>
        </w:r>
        <w:r>
          <w:rPr>
            <w:color w:val="231F20"/>
            <w:spacing w:val="3"/>
            <w:w w:val="93"/>
            <w:sz w:val="20"/>
            <w:u w:val="single" w:color="231F20"/>
          </w:rPr>
          <w:t>s</w:t>
        </w:r>
        <w:r>
          <w:rPr>
            <w:color w:val="231F20"/>
            <w:spacing w:val="1"/>
            <w:w w:val="121"/>
            <w:sz w:val="20"/>
            <w:u w:val="single" w:color="231F20"/>
          </w:rPr>
          <w:t>t</w:t>
        </w:r>
        <w:r>
          <w:rPr>
            <w:color w:val="231F20"/>
            <w:w w:val="121"/>
            <w:sz w:val="20"/>
            <w:u w:val="single" w:color="231F20"/>
          </w:rPr>
          <w:t>r</w:t>
        </w:r>
        <w:r>
          <w:rPr>
            <w:color w:val="231F20"/>
            <w:spacing w:val="2"/>
            <w:w w:val="90"/>
            <w:sz w:val="20"/>
            <w:u w:val="single" w:color="231F20"/>
          </w:rPr>
          <w:t>a</w:t>
        </w:r>
        <w:r>
          <w:rPr>
            <w:color w:val="231F20"/>
            <w:spacing w:val="1"/>
            <w:w w:val="104"/>
            <w:sz w:val="20"/>
            <w:u w:val="single" w:color="231F20"/>
          </w:rPr>
          <w:t>li</w:t>
        </w:r>
        <w:r>
          <w:rPr>
            <w:color w:val="231F20"/>
            <w:spacing w:val="2"/>
            <w:w w:val="90"/>
            <w:sz w:val="20"/>
            <w:u w:val="single" w:color="231F20"/>
          </w:rPr>
          <w:t>a</w:t>
        </w:r>
        <w:r>
          <w:rPr>
            <w:color w:val="231F20"/>
            <w:w w:val="99"/>
            <w:sz w:val="20"/>
            <w:u w:val="single" w:color="231F20"/>
          </w:rPr>
          <w:t>n</w:t>
        </w:r>
        <w:r>
          <w:rPr>
            <w:color w:val="231F20"/>
            <w:spacing w:val="-5"/>
            <w:w w:val="87"/>
            <w:sz w:val="20"/>
            <w:u w:val="single" w:color="231F20"/>
          </w:rPr>
          <w:t>s</w:t>
        </w:r>
        <w:r>
          <w:rPr>
            <w:color w:val="231F20"/>
            <w:spacing w:val="-4"/>
            <w:w w:val="144"/>
            <w:sz w:val="20"/>
            <w:u w:val="single" w:color="231F20"/>
          </w:rPr>
          <w:t>-</w:t>
        </w:r>
        <w:r>
          <w:rPr>
            <w:color w:val="231F20"/>
            <w:spacing w:val="1"/>
            <w:w w:val="121"/>
            <w:sz w:val="20"/>
            <w:u w:val="single" w:color="231F20"/>
          </w:rPr>
          <w:t>tr</w:t>
        </w:r>
        <w:r>
          <w:rPr>
            <w:color w:val="231F20"/>
            <w:spacing w:val="1"/>
            <w:w w:val="93"/>
            <w:sz w:val="20"/>
            <w:u w:val="single" w:color="231F20"/>
          </w:rPr>
          <w:t>u</w:t>
        </w:r>
        <w:r>
          <w:rPr>
            <w:color w:val="231F20"/>
            <w:spacing w:val="3"/>
            <w:w w:val="93"/>
            <w:sz w:val="20"/>
            <w:u w:val="single" w:color="231F20"/>
          </w:rPr>
          <w:t>s</w:t>
        </w:r>
        <w:r>
          <w:rPr>
            <w:color w:val="231F20"/>
            <w:spacing w:val="-11"/>
            <w:w w:val="126"/>
            <w:sz w:val="20"/>
            <w:u w:val="single" w:color="231F20"/>
          </w:rPr>
          <w:t>t</w:t>
        </w:r>
        <w:r>
          <w:rPr>
            <w:color w:val="231F20"/>
            <w:spacing w:val="-4"/>
            <w:w w:val="144"/>
            <w:sz w:val="20"/>
            <w:u w:val="single" w:color="231F20"/>
          </w:rPr>
          <w:t>-</w:t>
        </w:r>
        <w:r>
          <w:rPr>
            <w:color w:val="231F20"/>
            <w:spacing w:val="1"/>
            <w:w w:val="92"/>
            <w:sz w:val="20"/>
            <w:u w:val="single" w:color="231F20"/>
          </w:rPr>
          <w:t>s</w:t>
        </w:r>
        <w:r>
          <w:rPr>
            <w:color w:val="231F20"/>
            <w:spacing w:val="2"/>
            <w:w w:val="92"/>
            <w:sz w:val="20"/>
            <w:u w:val="single" w:color="231F20"/>
          </w:rPr>
          <w:t>e</w:t>
        </w:r>
        <w:r>
          <w:rPr>
            <w:color w:val="231F20"/>
            <w:spacing w:val="1"/>
            <w:w w:val="99"/>
            <w:sz w:val="20"/>
            <w:u w:val="single" w:color="231F20"/>
          </w:rPr>
          <w:t>n</w:t>
        </w:r>
        <w:r>
          <w:rPr>
            <w:color w:val="231F20"/>
            <w:spacing w:val="1"/>
            <w:w w:val="104"/>
            <w:sz w:val="20"/>
            <w:u w:val="single" w:color="231F20"/>
          </w:rPr>
          <w:t>io</w:t>
        </w:r>
        <w:r>
          <w:rPr>
            <w:color w:val="231F20"/>
            <w:spacing w:val="-13"/>
            <w:w w:val="117"/>
            <w:sz w:val="20"/>
            <w:u w:val="single" w:color="231F20"/>
          </w:rPr>
          <w:t>r</w:t>
        </w:r>
        <w:r>
          <w:rPr>
            <w:color w:val="231F20"/>
            <w:w w:val="144"/>
            <w:sz w:val="20"/>
            <w:u w:val="single" w:color="231F20"/>
          </w:rPr>
          <w:t>-</w:t>
        </w:r>
      </w:hyperlink>
      <w:r>
        <w:rPr>
          <w:color w:val="231F20"/>
          <w:w w:val="144"/>
          <w:sz w:val="20"/>
        </w:rPr>
        <w:t> </w:t>
      </w:r>
      <w:hyperlink r:id="rId330">
        <w:r>
          <w:rPr>
            <w:color w:val="231F20"/>
            <w:w w:val="105"/>
            <w:sz w:val="20"/>
            <w:u w:val="single" w:color="231F20"/>
          </w:rPr>
          <w:t>government-officials-survey-finds</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1070" w:firstLine="0"/>
        <w:jc w:val="left"/>
        <w:rPr>
          <w:sz w:val="20"/>
        </w:rPr>
      </w:pPr>
      <w:r>
        <w:rPr>
          <w:color w:val="231F20"/>
          <w:spacing w:val="4"/>
          <w:w w:val="130"/>
          <w:sz w:val="20"/>
        </w:rPr>
        <w:t>“</w:t>
      </w:r>
      <w:r>
        <w:rPr>
          <w:color w:val="231F20"/>
          <w:spacing w:val="-1"/>
          <w:w w:val="89"/>
          <w:sz w:val="20"/>
        </w:rPr>
        <w:t>2</w:t>
      </w:r>
      <w:r>
        <w:rPr>
          <w:color w:val="231F20"/>
          <w:w w:val="84"/>
          <w:sz w:val="20"/>
        </w:rPr>
        <w:t>0</w:t>
      </w:r>
      <w:r>
        <w:rPr>
          <w:color w:val="231F20"/>
          <w:spacing w:val="-1"/>
          <w:w w:val="84"/>
          <w:sz w:val="20"/>
        </w:rPr>
        <w:t>1</w:t>
      </w:r>
      <w:r>
        <w:rPr>
          <w:color w:val="231F20"/>
          <w:w w:val="83"/>
          <w:sz w:val="20"/>
        </w:rPr>
        <w:t>7</w:t>
      </w:r>
      <w:r>
        <w:rPr>
          <w:color w:val="231F20"/>
          <w:spacing w:val="-6"/>
          <w:sz w:val="20"/>
        </w:rPr>
        <w:t> </w:t>
      </w:r>
      <w:r>
        <w:rPr>
          <w:color w:val="231F20"/>
          <w:spacing w:val="4"/>
          <w:w w:val="83"/>
          <w:sz w:val="20"/>
        </w:rPr>
        <w:t>E</w:t>
      </w:r>
      <w:r>
        <w:rPr>
          <w:color w:val="231F20"/>
          <w:spacing w:val="-1"/>
          <w:w w:val="89"/>
          <w:sz w:val="20"/>
        </w:rPr>
        <w:t>x</w:t>
      </w:r>
      <w:r>
        <w:rPr>
          <w:color w:val="231F20"/>
          <w:spacing w:val="2"/>
          <w:w w:val="98"/>
          <w:sz w:val="20"/>
        </w:rPr>
        <w:t>e</w:t>
      </w:r>
      <w:r>
        <w:rPr>
          <w:color w:val="231F20"/>
          <w:w w:val="105"/>
          <w:sz w:val="20"/>
        </w:rPr>
        <w:t>c</w:t>
      </w:r>
      <w:r>
        <w:rPr>
          <w:color w:val="231F20"/>
          <w:spacing w:val="2"/>
          <w:w w:val="99"/>
          <w:sz w:val="20"/>
        </w:rPr>
        <w:t>u</w:t>
      </w:r>
      <w:r>
        <w:rPr>
          <w:color w:val="231F20"/>
          <w:w w:val="126"/>
          <w:sz w:val="20"/>
        </w:rPr>
        <w:t>t</w:t>
      </w:r>
      <w:r>
        <w:rPr>
          <w:color w:val="231F20"/>
          <w:spacing w:val="1"/>
          <w:w w:val="104"/>
          <w:sz w:val="20"/>
        </w:rPr>
        <w:t>i</w:t>
      </w:r>
      <w:r>
        <w:rPr>
          <w:color w:val="231F20"/>
          <w:spacing w:val="-1"/>
          <w:w w:val="90"/>
          <w:sz w:val="20"/>
        </w:rPr>
        <w:t>v</w:t>
      </w:r>
      <w:r>
        <w:rPr>
          <w:color w:val="231F20"/>
          <w:w w:val="98"/>
          <w:sz w:val="20"/>
        </w:rPr>
        <w:t>e</w:t>
      </w:r>
      <w:r>
        <w:rPr>
          <w:color w:val="231F20"/>
          <w:spacing w:val="-6"/>
          <w:sz w:val="20"/>
        </w:rPr>
        <w:t> </w:t>
      </w:r>
      <w:r>
        <w:rPr>
          <w:color w:val="231F20"/>
          <w:spacing w:val="1"/>
          <w:w w:val="77"/>
          <w:sz w:val="20"/>
        </w:rPr>
        <w:t>S</w:t>
      </w:r>
      <w:r>
        <w:rPr>
          <w:color w:val="231F20"/>
          <w:spacing w:val="1"/>
          <w:w w:val="99"/>
          <w:sz w:val="20"/>
        </w:rPr>
        <w:t>u</w:t>
      </w:r>
      <w:r>
        <w:rPr>
          <w:color w:val="231F20"/>
          <w:spacing w:val="1"/>
          <w:w w:val="99"/>
          <w:sz w:val="20"/>
        </w:rPr>
        <w:t>mm</w:t>
      </w:r>
      <w:r>
        <w:rPr>
          <w:color w:val="231F20"/>
          <w:spacing w:val="2"/>
          <w:w w:val="90"/>
          <w:sz w:val="20"/>
        </w:rPr>
        <w:t>a</w:t>
      </w:r>
      <w:r>
        <w:rPr>
          <w:color w:val="231F20"/>
          <w:spacing w:val="8"/>
          <w:w w:val="117"/>
          <w:sz w:val="20"/>
        </w:rPr>
        <w:t>r</w:t>
      </w:r>
      <w:r>
        <w:rPr>
          <w:color w:val="231F20"/>
          <w:spacing w:val="-6"/>
          <w:w w:val="91"/>
          <w:sz w:val="20"/>
        </w:rPr>
        <w:t>y</w:t>
      </w:r>
      <w:r>
        <w:rPr>
          <w:color w:val="231F20"/>
          <w:spacing w:val="-2"/>
          <w:w w:val="86"/>
          <w:sz w:val="20"/>
        </w:rPr>
        <w:t>,</w:t>
      </w:r>
      <w:r>
        <w:rPr>
          <w:color w:val="231F20"/>
          <w:w w:val="130"/>
          <w:sz w:val="20"/>
        </w:rPr>
        <w:t>”</w:t>
      </w:r>
      <w:r>
        <w:rPr>
          <w:color w:val="231F20"/>
          <w:spacing w:val="-6"/>
          <w:sz w:val="20"/>
        </w:rPr>
        <w:t> </w:t>
      </w:r>
      <w:r>
        <w:rPr>
          <w:i/>
          <w:color w:val="231F20"/>
          <w:spacing w:val="-4"/>
          <w:w w:val="83"/>
          <w:sz w:val="20"/>
        </w:rPr>
        <w:t>E</w:t>
      </w:r>
      <w:r>
        <w:rPr>
          <w:i/>
          <w:color w:val="231F20"/>
          <w:spacing w:val="1"/>
          <w:w w:val="101"/>
          <w:sz w:val="20"/>
        </w:rPr>
        <w:t>de</w:t>
      </w:r>
      <w:r>
        <w:rPr>
          <w:i/>
          <w:color w:val="231F20"/>
          <w:spacing w:val="2"/>
          <w:w w:val="106"/>
          <w:sz w:val="20"/>
        </w:rPr>
        <w:t>l</w:t>
      </w:r>
      <w:r>
        <w:rPr>
          <w:i/>
          <w:color w:val="231F20"/>
          <w:spacing w:val="1"/>
          <w:w w:val="100"/>
          <w:sz w:val="20"/>
        </w:rPr>
        <w:t>m</w:t>
      </w:r>
      <w:r>
        <w:rPr>
          <w:i/>
          <w:color w:val="231F20"/>
          <w:spacing w:val="2"/>
          <w:w w:val="100"/>
          <w:sz w:val="20"/>
        </w:rPr>
        <w:t>a</w:t>
      </w:r>
      <w:r>
        <w:rPr>
          <w:i/>
          <w:color w:val="231F20"/>
          <w:spacing w:val="-3"/>
          <w:w w:val="99"/>
          <w:sz w:val="20"/>
        </w:rPr>
        <w:t>n</w:t>
      </w:r>
      <w:r>
        <w:rPr>
          <w:color w:val="231F20"/>
          <w:w w:val="86"/>
          <w:sz w:val="20"/>
        </w:rPr>
        <w:t>,</w:t>
      </w:r>
      <w:r>
        <w:rPr>
          <w:color w:val="231F20"/>
          <w:spacing w:val="-6"/>
          <w:sz w:val="20"/>
        </w:rPr>
        <w:t> </w:t>
      </w:r>
      <w:r>
        <w:rPr>
          <w:color w:val="231F20"/>
          <w:spacing w:val="1"/>
          <w:w w:val="102"/>
          <w:sz w:val="20"/>
        </w:rPr>
        <w:t>J</w:t>
      </w:r>
      <w:r>
        <w:rPr>
          <w:color w:val="231F20"/>
          <w:spacing w:val="2"/>
          <w:w w:val="90"/>
          <w:sz w:val="20"/>
        </w:rPr>
        <w:t>a</w:t>
      </w:r>
      <w:r>
        <w:rPr>
          <w:color w:val="231F20"/>
          <w:spacing w:val="1"/>
          <w:w w:val="99"/>
          <w:sz w:val="20"/>
        </w:rPr>
        <w:t>nu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w w:val="89"/>
          <w:sz w:val="20"/>
        </w:rPr>
        <w:t>2</w:t>
      </w:r>
      <w:r>
        <w:rPr>
          <w:color w:val="231F20"/>
          <w:spacing w:val="2"/>
          <w:w w:val="61"/>
          <w:sz w:val="20"/>
        </w:rPr>
        <w:t>1</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5"/>
          <w:w w:val="83"/>
          <w:sz w:val="20"/>
        </w:rPr>
        <w:t>7</w:t>
      </w:r>
      <w:r>
        <w:rPr>
          <w:color w:val="231F20"/>
          <w:w w:val="86"/>
          <w:sz w:val="20"/>
        </w:rPr>
        <w:t>,</w:t>
      </w:r>
      <w:r>
        <w:rPr>
          <w:color w:val="231F20"/>
          <w:spacing w:val="-6"/>
          <w:sz w:val="20"/>
        </w:rPr>
        <w:t> </w:t>
      </w:r>
      <w:hyperlink r:id="rId331">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98"/>
            <w:sz w:val="20"/>
            <w:u w:val="single" w:color="231F20"/>
          </w:rPr>
          <w:t>e</w:t>
        </w:r>
        <w:r>
          <w:rPr>
            <w:color w:val="231F20"/>
            <w:spacing w:val="2"/>
            <w:w w:val="103"/>
            <w:sz w:val="20"/>
            <w:u w:val="single" w:color="231F20"/>
          </w:rPr>
          <w:t>d</w:t>
        </w:r>
        <w:r>
          <w:rPr>
            <w:color w:val="231F20"/>
            <w:spacing w:val="1"/>
            <w:w w:val="98"/>
            <w:sz w:val="20"/>
            <w:u w:val="single" w:color="231F20"/>
          </w:rPr>
          <w:t>e</w:t>
        </w:r>
        <w:r>
          <w:rPr>
            <w:color w:val="231F20"/>
            <w:spacing w:val="1"/>
            <w:w w:val="104"/>
            <w:sz w:val="20"/>
            <w:u w:val="single" w:color="231F20"/>
          </w:rPr>
          <w:t>l</w:t>
        </w:r>
        <w:r>
          <w:rPr>
            <w:color w:val="231F20"/>
            <w:spacing w:val="1"/>
            <w:w w:val="99"/>
            <w:sz w:val="20"/>
            <w:u w:val="single" w:color="231F20"/>
          </w:rPr>
          <w:t>m</w:t>
        </w:r>
        <w:r>
          <w:rPr>
            <w:color w:val="231F20"/>
            <w:spacing w:val="2"/>
            <w:w w:val="90"/>
            <w:sz w:val="20"/>
            <w:u w:val="single" w:color="231F20"/>
          </w:rPr>
          <w:t>a</w:t>
        </w:r>
        <w:r>
          <w:rPr>
            <w:color w:val="231F20"/>
            <w:spacing w:val="2"/>
            <w:w w:val="99"/>
            <w:sz w:val="20"/>
            <w:u w:val="single" w:color="231F20"/>
          </w:rPr>
          <w:t>n</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10"/>
            <w:w w:val="191"/>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1"/>
            <w:w w:val="92"/>
            <w:sz w:val="20"/>
            <w:u w:val="single" w:color="231F20"/>
          </w:rPr>
          <w:t>se</w:t>
        </w:r>
        <w:r>
          <w:rPr>
            <w:color w:val="231F20"/>
            <w:spacing w:val="2"/>
            <w:w w:val="92"/>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31"/>
            <w:sz w:val="20"/>
            <w:u w:val="single" w:color="231F20"/>
          </w:rPr>
          <w:t>h</w:t>
        </w:r>
        <w:r>
          <w:rPr>
            <w:color w:val="231F20"/>
            <w:spacing w:val="-3"/>
            <w:w w:val="13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0"/>
            <w:w w:val="83"/>
            <w:sz w:val="20"/>
            <w:u w:val="single" w:color="231F20"/>
          </w:rPr>
          <w:t>7</w:t>
        </w:r>
        <w:r>
          <w:rPr>
            <w:color w:val="231F20"/>
            <w:w w:val="144"/>
            <w:sz w:val="20"/>
            <w:u w:val="single" w:color="231F20"/>
          </w:rPr>
          <w:t>-</w:t>
        </w:r>
        <w:r>
          <w:rPr>
            <w:color w:val="231F20"/>
            <w:spacing w:val="2"/>
            <w:w w:val="98"/>
            <w:sz w:val="20"/>
            <w:u w:val="single" w:color="231F20"/>
          </w:rPr>
          <w:t>e</w:t>
        </w:r>
        <w:r>
          <w:rPr>
            <w:color w:val="231F20"/>
            <w:spacing w:val="2"/>
            <w:w w:val="103"/>
            <w:sz w:val="20"/>
            <w:u w:val="single" w:color="231F20"/>
          </w:rPr>
          <w:t>d</w:t>
        </w:r>
        <w:r>
          <w:rPr>
            <w:color w:val="231F20"/>
            <w:spacing w:val="1"/>
            <w:w w:val="98"/>
            <w:sz w:val="20"/>
            <w:u w:val="single" w:color="231F20"/>
          </w:rPr>
          <w:t>e</w:t>
        </w:r>
        <w:r>
          <w:rPr>
            <w:color w:val="231F20"/>
            <w:spacing w:val="1"/>
            <w:w w:val="104"/>
            <w:sz w:val="20"/>
            <w:u w:val="single" w:color="231F20"/>
          </w:rPr>
          <w:t>l</w:t>
        </w:r>
        <w:r>
          <w:rPr>
            <w:color w:val="231F20"/>
            <w:spacing w:val="1"/>
            <w:w w:val="99"/>
            <w:sz w:val="20"/>
            <w:u w:val="single" w:color="231F20"/>
          </w:rPr>
          <w:t>m</w:t>
        </w:r>
        <w:r>
          <w:rPr>
            <w:color w:val="231F20"/>
            <w:spacing w:val="2"/>
            <w:w w:val="90"/>
            <w:sz w:val="20"/>
            <w:u w:val="single" w:color="231F20"/>
          </w:rPr>
          <w:t>a</w:t>
        </w:r>
        <w:r>
          <w:rPr>
            <w:color w:val="231F20"/>
            <w:spacing w:val="-1"/>
            <w:w w:val="99"/>
            <w:sz w:val="20"/>
            <w:u w:val="single" w:color="231F20"/>
          </w:rPr>
          <w:t>n</w:t>
        </w:r>
        <w:r>
          <w:rPr>
            <w:color w:val="231F20"/>
            <w:w w:val="144"/>
            <w:sz w:val="20"/>
            <w:u w:val="single" w:color="231F20"/>
          </w:rPr>
          <w:t>-</w:t>
        </w:r>
      </w:hyperlink>
      <w:r>
        <w:rPr>
          <w:color w:val="231F20"/>
          <w:w w:val="144"/>
          <w:sz w:val="20"/>
        </w:rPr>
        <w:t> </w:t>
      </w:r>
      <w:hyperlink r:id="rId331">
        <w:r>
          <w:rPr>
            <w:color w:val="231F20"/>
            <w:spacing w:val="1"/>
            <w:w w:val="121"/>
            <w:sz w:val="20"/>
            <w:u w:val="single" w:color="231F20"/>
          </w:rPr>
          <w:t>tr</w:t>
        </w:r>
        <w:r>
          <w:rPr>
            <w:color w:val="231F20"/>
            <w:spacing w:val="1"/>
            <w:w w:val="93"/>
            <w:sz w:val="20"/>
            <w:u w:val="single" w:color="231F20"/>
          </w:rPr>
          <w:t>u</w:t>
        </w:r>
        <w:r>
          <w:rPr>
            <w:color w:val="231F20"/>
            <w:spacing w:val="3"/>
            <w:w w:val="93"/>
            <w:sz w:val="20"/>
            <w:u w:val="single" w:color="231F20"/>
          </w:rPr>
          <w:t>s</w:t>
        </w:r>
        <w:r>
          <w:rPr>
            <w:color w:val="231F20"/>
            <w:spacing w:val="-11"/>
            <w:w w:val="126"/>
            <w:sz w:val="20"/>
            <w:u w:val="single" w:color="231F20"/>
          </w:rPr>
          <w:t>t</w:t>
        </w:r>
        <w:r>
          <w:rPr>
            <w:color w:val="231F20"/>
            <w:spacing w:val="-1"/>
            <w:w w:val="144"/>
            <w:sz w:val="20"/>
            <w:u w:val="single" w:color="231F20"/>
          </w:rPr>
          <w:t>-</w:t>
        </w:r>
        <w:r>
          <w:rPr>
            <w:color w:val="231F20"/>
            <w:spacing w:val="1"/>
            <w:w w:val="103"/>
            <w:sz w:val="20"/>
            <w:u w:val="single" w:color="231F20"/>
          </w:rPr>
          <w:t>b</w:t>
        </w:r>
        <w:r>
          <w:rPr>
            <w:color w:val="231F20"/>
            <w:spacing w:val="2"/>
            <w:w w:val="90"/>
            <w:sz w:val="20"/>
            <w:u w:val="single" w:color="231F20"/>
          </w:rPr>
          <w:t>a</w:t>
        </w:r>
        <w:r>
          <w:rPr>
            <w:color w:val="231F20"/>
            <w:spacing w:val="-2"/>
            <w:w w:val="117"/>
            <w:sz w:val="20"/>
            <w:u w:val="single" w:color="231F20"/>
          </w:rPr>
          <w:t>r</w:t>
        </w:r>
        <w:r>
          <w:rPr>
            <w:color w:val="231F20"/>
            <w:spacing w:val="1"/>
            <w:w w:val="103"/>
            <w:sz w:val="20"/>
            <w:u w:val="single" w:color="231F20"/>
          </w:rPr>
          <w:t>o</w:t>
        </w:r>
        <w:r>
          <w:rPr>
            <w:color w:val="231F20"/>
            <w:spacing w:val="1"/>
            <w:w w:val="99"/>
            <w:sz w:val="20"/>
            <w:u w:val="single" w:color="231F20"/>
          </w:rPr>
          <w:t>m</w:t>
        </w:r>
        <w:r>
          <w:rPr>
            <w:color w:val="231F20"/>
            <w:spacing w:val="1"/>
            <w:w w:val="98"/>
            <w:sz w:val="20"/>
            <w:u w:val="single" w:color="231F20"/>
          </w:rPr>
          <w:t>e</w:t>
        </w:r>
        <w:r>
          <w:rPr>
            <w:color w:val="231F20"/>
            <w:spacing w:val="-3"/>
            <w:w w:val="126"/>
            <w:sz w:val="20"/>
            <w:u w:val="single" w:color="231F20"/>
          </w:rPr>
          <w:t>t</w:t>
        </w:r>
        <w:r>
          <w:rPr>
            <w:color w:val="231F20"/>
            <w:spacing w:val="2"/>
            <w:w w:val="98"/>
            <w:sz w:val="20"/>
            <w:u w:val="single" w:color="231F20"/>
          </w:rPr>
          <w:t>e</w:t>
        </w:r>
        <w:r>
          <w:rPr>
            <w:color w:val="231F20"/>
            <w:spacing w:val="-14"/>
            <w:w w:val="117"/>
            <w:sz w:val="20"/>
            <w:u w:val="single" w:color="231F20"/>
          </w:rPr>
          <w:t>r</w:t>
        </w:r>
      </w:hyperlink>
      <w:r>
        <w:rPr>
          <w:color w:val="231F20"/>
          <w:w w:val="87"/>
          <w:sz w:val="20"/>
        </w:rPr>
        <w:t>.</w:t>
      </w:r>
      <w:r>
        <w:rPr>
          <w:color w:val="231F20"/>
          <w:spacing w:val="-6"/>
          <w:sz w:val="20"/>
        </w:rPr>
        <w:t> </w:t>
      </w:r>
      <w:r>
        <w:rPr>
          <w:color w:val="231F20"/>
          <w:spacing w:val="2"/>
          <w:w w:val="77"/>
          <w:sz w:val="20"/>
        </w:rPr>
        <w:t>S</w:t>
      </w:r>
      <w:r>
        <w:rPr>
          <w:color w:val="231F20"/>
          <w:spacing w:val="2"/>
          <w:w w:val="98"/>
          <w:sz w:val="20"/>
        </w:rPr>
        <w:t>e</w:t>
      </w:r>
      <w:r>
        <w:rPr>
          <w:color w:val="231F20"/>
          <w:w w:val="98"/>
          <w:sz w:val="20"/>
        </w:rPr>
        <w:t>e</w:t>
      </w:r>
      <w:r>
        <w:rPr>
          <w:color w:val="231F20"/>
          <w:spacing w:val="-6"/>
          <w:sz w:val="20"/>
        </w:rPr>
        <w:t> </w:t>
      </w:r>
      <w:r>
        <w:rPr>
          <w:color w:val="231F20"/>
          <w:spacing w:val="2"/>
          <w:w w:val="90"/>
          <w:sz w:val="20"/>
        </w:rPr>
        <w:t>a</w:t>
      </w:r>
      <w:r>
        <w:rPr>
          <w:color w:val="231F20"/>
          <w:w w:val="104"/>
          <w:sz w:val="20"/>
        </w:rPr>
        <w:t>l</w:t>
      </w:r>
      <w:r>
        <w:rPr>
          <w:color w:val="231F20"/>
          <w:w w:val="87"/>
          <w:sz w:val="20"/>
        </w:rPr>
        <w:t>s</w:t>
      </w:r>
      <w:r>
        <w:rPr>
          <w:color w:val="231F20"/>
          <w:w w:val="103"/>
          <w:sz w:val="20"/>
        </w:rPr>
        <w:t>o</w:t>
      </w:r>
      <w:r>
        <w:rPr>
          <w:color w:val="231F20"/>
          <w:spacing w:val="-6"/>
          <w:sz w:val="20"/>
        </w:rPr>
        <w:t> </w:t>
      </w:r>
      <w:r>
        <w:rPr>
          <w:color w:val="231F20"/>
          <w:spacing w:val="4"/>
          <w:w w:val="130"/>
          <w:sz w:val="20"/>
        </w:rPr>
        <w:t>“</w:t>
      </w:r>
      <w:r>
        <w:rPr>
          <w:color w:val="231F20"/>
          <w:spacing w:val="-1"/>
          <w:w w:val="89"/>
          <w:sz w:val="20"/>
        </w:rPr>
        <w:t>2</w:t>
      </w:r>
      <w:r>
        <w:rPr>
          <w:color w:val="231F20"/>
          <w:w w:val="84"/>
          <w:sz w:val="20"/>
        </w:rPr>
        <w:t>0</w:t>
      </w:r>
      <w:r>
        <w:rPr>
          <w:color w:val="231F20"/>
          <w:spacing w:val="-1"/>
          <w:w w:val="84"/>
          <w:sz w:val="20"/>
        </w:rPr>
        <w:t>1</w:t>
      </w:r>
      <w:r>
        <w:rPr>
          <w:color w:val="231F20"/>
          <w:w w:val="96"/>
          <w:sz w:val="20"/>
        </w:rPr>
        <w:t>9</w:t>
      </w:r>
      <w:r>
        <w:rPr>
          <w:color w:val="231F20"/>
          <w:spacing w:val="-6"/>
          <w:sz w:val="20"/>
        </w:rPr>
        <w:t> </w:t>
      </w:r>
      <w:r>
        <w:rPr>
          <w:color w:val="231F20"/>
          <w:spacing w:val="-3"/>
          <w:w w:val="83"/>
          <w:sz w:val="20"/>
        </w:rPr>
        <w:t>E</w:t>
      </w:r>
      <w:r>
        <w:rPr>
          <w:color w:val="231F20"/>
          <w:spacing w:val="2"/>
          <w:w w:val="103"/>
          <w:sz w:val="20"/>
        </w:rPr>
        <w:t>d</w:t>
      </w:r>
      <w:r>
        <w:rPr>
          <w:color w:val="231F20"/>
          <w:spacing w:val="1"/>
          <w:w w:val="98"/>
          <w:sz w:val="20"/>
        </w:rPr>
        <w:t>e</w:t>
      </w:r>
      <w:r>
        <w:rPr>
          <w:color w:val="231F20"/>
          <w:spacing w:val="1"/>
          <w:w w:val="104"/>
          <w:sz w:val="20"/>
        </w:rPr>
        <w:t>l</w:t>
      </w:r>
      <w:r>
        <w:rPr>
          <w:color w:val="231F20"/>
          <w:spacing w:val="1"/>
          <w:w w:val="99"/>
          <w:sz w:val="20"/>
        </w:rPr>
        <w:t>m</w:t>
      </w:r>
      <w:r>
        <w:rPr>
          <w:color w:val="231F20"/>
          <w:spacing w:val="2"/>
          <w:w w:val="90"/>
          <w:sz w:val="20"/>
        </w:rPr>
        <w:t>a</w:t>
      </w:r>
      <w:r>
        <w:rPr>
          <w:color w:val="231F20"/>
          <w:w w:val="99"/>
          <w:sz w:val="20"/>
        </w:rPr>
        <w:t>n</w:t>
      </w:r>
      <w:r>
        <w:rPr>
          <w:color w:val="231F20"/>
          <w:spacing w:val="-6"/>
          <w:sz w:val="20"/>
        </w:rPr>
        <w:t> </w:t>
      </w:r>
      <w:r>
        <w:rPr>
          <w:color w:val="231F20"/>
          <w:spacing w:val="-13"/>
          <w:w w:val="90"/>
          <w:sz w:val="20"/>
        </w:rPr>
        <w:t>T</w:t>
      </w:r>
      <w:r>
        <w:rPr>
          <w:color w:val="231F20"/>
          <w:spacing w:val="1"/>
          <w:w w:val="117"/>
          <w:sz w:val="20"/>
        </w:rPr>
        <w:t>r</w:t>
      </w:r>
      <w:r>
        <w:rPr>
          <w:color w:val="231F20"/>
          <w:spacing w:val="1"/>
          <w:w w:val="99"/>
          <w:sz w:val="20"/>
        </w:rPr>
        <w:t>u</w:t>
      </w:r>
      <w:r>
        <w:rPr>
          <w:color w:val="231F20"/>
          <w:spacing w:val="3"/>
          <w:w w:val="87"/>
          <w:sz w:val="20"/>
        </w:rPr>
        <w:t>s</w:t>
      </w:r>
      <w:r>
        <w:rPr>
          <w:color w:val="231F20"/>
          <w:w w:val="126"/>
          <w:sz w:val="20"/>
        </w:rPr>
        <w:t>t</w:t>
      </w:r>
      <w:r>
        <w:rPr>
          <w:color w:val="231F20"/>
          <w:spacing w:val="-6"/>
          <w:sz w:val="20"/>
        </w:rPr>
        <w:t> </w:t>
      </w:r>
      <w:r>
        <w:rPr>
          <w:color w:val="231F20"/>
          <w:spacing w:val="1"/>
          <w:w w:val="91"/>
          <w:sz w:val="20"/>
        </w:rPr>
        <w:t>B</w:t>
      </w:r>
      <w:r>
        <w:rPr>
          <w:color w:val="231F20"/>
          <w:spacing w:val="2"/>
          <w:w w:val="90"/>
          <w:sz w:val="20"/>
        </w:rPr>
        <w:t>a</w:t>
      </w:r>
      <w:r>
        <w:rPr>
          <w:color w:val="231F20"/>
          <w:spacing w:val="-2"/>
          <w:w w:val="117"/>
          <w:sz w:val="20"/>
        </w:rPr>
        <w:t>r</w:t>
      </w:r>
      <w:r>
        <w:rPr>
          <w:color w:val="231F20"/>
          <w:spacing w:val="1"/>
          <w:w w:val="103"/>
          <w:sz w:val="20"/>
        </w:rPr>
        <w:t>o</w:t>
      </w:r>
      <w:r>
        <w:rPr>
          <w:color w:val="231F20"/>
          <w:spacing w:val="1"/>
          <w:w w:val="99"/>
          <w:sz w:val="20"/>
        </w:rPr>
        <w:t>m</w:t>
      </w:r>
      <w:r>
        <w:rPr>
          <w:color w:val="231F20"/>
          <w:spacing w:val="1"/>
          <w:w w:val="98"/>
          <w:sz w:val="20"/>
        </w:rPr>
        <w:t>e</w:t>
      </w:r>
      <w:r>
        <w:rPr>
          <w:color w:val="231F20"/>
          <w:spacing w:val="-3"/>
          <w:w w:val="126"/>
          <w:sz w:val="20"/>
        </w:rPr>
        <w:t>t</w:t>
      </w:r>
      <w:r>
        <w:rPr>
          <w:color w:val="231F20"/>
          <w:spacing w:val="2"/>
          <w:w w:val="98"/>
          <w:sz w:val="20"/>
        </w:rPr>
        <w:t>e</w:t>
      </w:r>
      <w:r>
        <w:rPr>
          <w:color w:val="231F20"/>
          <w:spacing w:val="2"/>
          <w:w w:val="117"/>
          <w:sz w:val="20"/>
        </w:rPr>
        <w:t>r</w:t>
      </w:r>
      <w:r>
        <w:rPr>
          <w:color w:val="231F20"/>
          <w:w w:val="87"/>
          <w:sz w:val="20"/>
        </w:rPr>
        <w:t>:</w:t>
      </w:r>
      <w:r>
        <w:rPr>
          <w:color w:val="231F20"/>
          <w:spacing w:val="-6"/>
          <w:sz w:val="20"/>
        </w:rPr>
        <w:t> </w:t>
      </w:r>
      <w:r>
        <w:rPr>
          <w:color w:val="231F20"/>
          <w:spacing w:val="3"/>
          <w:w w:val="90"/>
          <w:sz w:val="20"/>
        </w:rPr>
        <w:t>G</w:t>
      </w:r>
      <w:r>
        <w:rPr>
          <w:color w:val="231F20"/>
          <w:spacing w:val="1"/>
          <w:w w:val="104"/>
          <w:sz w:val="20"/>
        </w:rPr>
        <w:t>l</w:t>
      </w:r>
      <w:r>
        <w:rPr>
          <w:color w:val="231F20"/>
          <w:spacing w:val="1"/>
          <w:w w:val="103"/>
          <w:sz w:val="20"/>
        </w:rPr>
        <w:t>ob</w:t>
      </w:r>
      <w:r>
        <w:rPr>
          <w:color w:val="231F20"/>
          <w:spacing w:val="2"/>
          <w:w w:val="90"/>
          <w:sz w:val="20"/>
        </w:rPr>
        <w:t>a</w:t>
      </w:r>
      <w:r>
        <w:rPr>
          <w:color w:val="231F20"/>
          <w:w w:val="104"/>
          <w:sz w:val="20"/>
        </w:rPr>
        <w:t>l</w:t>
      </w:r>
      <w:r>
        <w:rPr>
          <w:color w:val="231F20"/>
          <w:spacing w:val="-6"/>
          <w:sz w:val="20"/>
        </w:rPr>
        <w:t> </w:t>
      </w:r>
      <w:r>
        <w:rPr>
          <w:color w:val="231F20"/>
          <w:spacing w:val="-3"/>
          <w:w w:val="85"/>
          <w:sz w:val="20"/>
        </w:rPr>
        <w:t>R</w:t>
      </w:r>
      <w:r>
        <w:rPr>
          <w:color w:val="231F20"/>
          <w:spacing w:val="2"/>
          <w:w w:val="98"/>
          <w:sz w:val="20"/>
        </w:rPr>
        <w:t>e</w:t>
      </w:r>
      <w:r>
        <w:rPr>
          <w:color w:val="231F20"/>
          <w:spacing w:val="2"/>
          <w:w w:val="103"/>
          <w:sz w:val="20"/>
        </w:rPr>
        <w:t>p</w:t>
      </w:r>
      <w:r>
        <w:rPr>
          <w:color w:val="231F20"/>
          <w:spacing w:val="1"/>
          <w:w w:val="103"/>
          <w:sz w:val="20"/>
        </w:rPr>
        <w:t>o</w:t>
      </w:r>
      <w:r>
        <w:rPr>
          <w:color w:val="231F20"/>
          <w:spacing w:val="8"/>
          <w:w w:val="117"/>
          <w:sz w:val="20"/>
        </w:rPr>
        <w:t>r</w:t>
      </w:r>
      <w:r>
        <w:rPr>
          <w:color w:val="231F20"/>
          <w:spacing w:val="3"/>
          <w:w w:val="126"/>
          <w:sz w:val="20"/>
        </w:rPr>
        <w:t>t</w:t>
      </w:r>
      <w:r>
        <w:rPr>
          <w:color w:val="231F20"/>
          <w:spacing w:val="-2"/>
          <w:w w:val="86"/>
          <w:sz w:val="20"/>
        </w:rPr>
        <w:t>,</w:t>
      </w:r>
      <w:r>
        <w:rPr>
          <w:color w:val="231F20"/>
          <w:w w:val="130"/>
          <w:sz w:val="20"/>
        </w:rPr>
        <w:t>”</w:t>
      </w:r>
      <w:r>
        <w:rPr>
          <w:color w:val="231F20"/>
          <w:spacing w:val="-6"/>
          <w:sz w:val="20"/>
        </w:rPr>
        <w:t> </w:t>
      </w:r>
      <w:r>
        <w:rPr>
          <w:i/>
          <w:color w:val="231F20"/>
          <w:spacing w:val="-4"/>
          <w:w w:val="83"/>
          <w:sz w:val="20"/>
        </w:rPr>
        <w:t>E</w:t>
      </w:r>
      <w:r>
        <w:rPr>
          <w:i/>
          <w:color w:val="231F20"/>
          <w:spacing w:val="1"/>
          <w:w w:val="101"/>
          <w:sz w:val="20"/>
        </w:rPr>
        <w:t>de</w:t>
      </w:r>
      <w:r>
        <w:rPr>
          <w:i/>
          <w:color w:val="231F20"/>
          <w:spacing w:val="2"/>
          <w:w w:val="106"/>
          <w:sz w:val="20"/>
        </w:rPr>
        <w:t>l</w:t>
      </w:r>
      <w:r>
        <w:rPr>
          <w:i/>
          <w:color w:val="231F20"/>
          <w:spacing w:val="1"/>
          <w:w w:val="100"/>
          <w:sz w:val="20"/>
        </w:rPr>
        <w:t>m</w:t>
      </w:r>
      <w:r>
        <w:rPr>
          <w:i/>
          <w:color w:val="231F20"/>
          <w:spacing w:val="2"/>
          <w:w w:val="100"/>
          <w:sz w:val="20"/>
        </w:rPr>
        <w:t>a</w:t>
      </w:r>
      <w:r>
        <w:rPr>
          <w:i/>
          <w:color w:val="231F20"/>
          <w:spacing w:val="-3"/>
          <w:w w:val="99"/>
          <w:sz w:val="20"/>
        </w:rPr>
        <w:t>n</w:t>
      </w:r>
      <w:r>
        <w:rPr>
          <w:color w:val="231F20"/>
          <w:w w:val="86"/>
          <w:sz w:val="20"/>
        </w:rPr>
        <w:t>,</w:t>
      </w:r>
      <w:r>
        <w:rPr>
          <w:color w:val="231F20"/>
          <w:spacing w:val="-6"/>
          <w:sz w:val="20"/>
        </w:rPr>
        <w:t> </w:t>
      </w:r>
      <w:r>
        <w:rPr>
          <w:color w:val="231F20"/>
          <w:spacing w:val="1"/>
          <w:w w:val="102"/>
          <w:sz w:val="20"/>
        </w:rPr>
        <w:t>J</w:t>
      </w:r>
      <w:r>
        <w:rPr>
          <w:color w:val="231F20"/>
          <w:spacing w:val="2"/>
          <w:w w:val="90"/>
          <w:sz w:val="20"/>
        </w:rPr>
        <w:t>a</w:t>
      </w:r>
      <w:r>
        <w:rPr>
          <w:color w:val="231F20"/>
          <w:spacing w:val="1"/>
          <w:w w:val="99"/>
          <w:sz w:val="20"/>
        </w:rPr>
        <w:t>nu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1"/>
          <w:w w:val="89"/>
          <w:sz w:val="20"/>
        </w:rPr>
        <w:t>2</w:t>
      </w:r>
      <w:r>
        <w:rPr>
          <w:color w:val="231F20"/>
          <w:spacing w:val="-1"/>
          <w:w w:val="108"/>
          <w:sz w:val="20"/>
        </w:rPr>
        <w:t>0</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332">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w w:val="191"/>
            <w:sz w:val="20"/>
            <w:u w:val="single" w:color="231F20"/>
          </w:rPr>
          <w:t>/</w:t>
        </w:r>
      </w:hyperlink>
      <w:r>
        <w:rPr>
          <w:color w:val="231F20"/>
          <w:w w:val="191"/>
          <w:sz w:val="20"/>
        </w:rPr>
        <w:t> </w:t>
      </w:r>
      <w:hyperlink r:id="rId332">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98"/>
            <w:sz w:val="20"/>
            <w:u w:val="single" w:color="231F20"/>
          </w:rPr>
          <w:t>e</w:t>
        </w:r>
        <w:r>
          <w:rPr>
            <w:color w:val="231F20"/>
            <w:spacing w:val="2"/>
            <w:w w:val="103"/>
            <w:sz w:val="20"/>
            <w:u w:val="single" w:color="231F20"/>
          </w:rPr>
          <w:t>d</w:t>
        </w:r>
        <w:r>
          <w:rPr>
            <w:color w:val="231F20"/>
            <w:spacing w:val="1"/>
            <w:w w:val="98"/>
            <w:sz w:val="20"/>
            <w:u w:val="single" w:color="231F20"/>
          </w:rPr>
          <w:t>e</w:t>
        </w:r>
        <w:r>
          <w:rPr>
            <w:color w:val="231F20"/>
            <w:spacing w:val="1"/>
            <w:w w:val="104"/>
            <w:sz w:val="20"/>
            <w:u w:val="single" w:color="231F20"/>
          </w:rPr>
          <w:t>l</w:t>
        </w:r>
        <w:r>
          <w:rPr>
            <w:color w:val="231F20"/>
            <w:spacing w:val="1"/>
            <w:w w:val="96"/>
            <w:sz w:val="20"/>
            <w:u w:val="single" w:color="231F20"/>
          </w:rPr>
          <w:t>m</w:t>
        </w:r>
        <w:r>
          <w:rPr>
            <w:color w:val="231F20"/>
            <w:spacing w:val="2"/>
            <w:w w:val="96"/>
            <w:sz w:val="20"/>
            <w:u w:val="single" w:color="231F20"/>
          </w:rPr>
          <w:t>a</w:t>
        </w:r>
        <w:r>
          <w:rPr>
            <w:color w:val="231F20"/>
            <w:spacing w:val="2"/>
            <w:w w:val="99"/>
            <w:sz w:val="20"/>
            <w:u w:val="single" w:color="231F20"/>
          </w:rPr>
          <w:t>n</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14"/>
            <w:w w:val="191"/>
            <w:sz w:val="20"/>
            <w:u w:val="single" w:color="231F20"/>
          </w:rPr>
          <w:t>/</w:t>
        </w:r>
        <w:r>
          <w:rPr>
            <w:color w:val="231F20"/>
            <w:spacing w:val="1"/>
            <w:w w:val="87"/>
            <w:sz w:val="20"/>
            <w:u w:val="single" w:color="231F20"/>
          </w:rPr>
          <w:t>s</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s</w:t>
        </w:r>
        <w:r>
          <w:rPr>
            <w:color w:val="231F20"/>
            <w:spacing w:val="-15"/>
            <w:w w:val="191"/>
            <w:sz w:val="20"/>
            <w:u w:val="single" w:color="231F20"/>
          </w:rPr>
          <w:t>/</w:t>
        </w:r>
        <w:r>
          <w:rPr>
            <w:color w:val="231F20"/>
            <w:spacing w:val="8"/>
            <w:w w:val="88"/>
            <w:sz w:val="20"/>
            <w:u w:val="single" w:color="231F20"/>
          </w:rPr>
          <w:t>g</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4"/>
            <w:sz w:val="20"/>
            <w:u w:val="single" w:color="231F20"/>
          </w:rPr>
          <w:t>l</w:t>
        </w:r>
        <w:r>
          <w:rPr>
            <w:color w:val="231F20"/>
            <w:spacing w:val="1"/>
            <w:w w:val="98"/>
            <w:sz w:val="20"/>
            <w:u w:val="single" w:color="231F20"/>
          </w:rPr>
          <w:t>e</w:t>
        </w:r>
        <w:r>
          <w:rPr>
            <w:color w:val="231F20"/>
            <w:spacing w:val="-1"/>
            <w:w w:val="87"/>
            <w:sz w:val="20"/>
            <w:u w:val="single" w:color="231F20"/>
          </w:rPr>
          <w:t>s</w:t>
        </w:r>
        <w:r>
          <w:rPr>
            <w:color w:val="231F20"/>
            <w:spacing w:val="-15"/>
            <w:w w:val="191"/>
            <w:sz w:val="20"/>
            <w:u w:val="single" w:color="231F20"/>
          </w:rPr>
          <w:t>/</w:t>
        </w:r>
        <w:r>
          <w:rPr>
            <w:color w:val="231F20"/>
            <w:spacing w:val="2"/>
            <w:w w:val="90"/>
            <w:sz w:val="20"/>
            <w:u w:val="single" w:color="231F20"/>
          </w:rPr>
          <w:t>a</w:t>
        </w:r>
        <w:r>
          <w:rPr>
            <w:color w:val="231F20"/>
            <w:spacing w:val="1"/>
            <w:w w:val="90"/>
            <w:sz w:val="20"/>
            <w:u w:val="single" w:color="231F20"/>
          </w:rPr>
          <w:t>a</w:t>
        </w:r>
        <w:r>
          <w:rPr>
            <w:color w:val="231F20"/>
            <w:spacing w:val="-1"/>
            <w:w w:val="126"/>
            <w:sz w:val="20"/>
            <w:u w:val="single" w:color="231F20"/>
          </w:rPr>
          <w:t>t</w:t>
        </w:r>
        <w:r>
          <w:rPr>
            <w:color w:val="231F20"/>
            <w:spacing w:val="1"/>
            <w:w w:val="99"/>
            <w:sz w:val="20"/>
            <w:u w:val="single" w:color="231F20"/>
          </w:rPr>
          <w:t>u</w:t>
        </w:r>
        <w:r>
          <w:rPr>
            <w:color w:val="231F20"/>
            <w:spacing w:val="2"/>
            <w:w w:val="87"/>
            <w:sz w:val="20"/>
            <w:u w:val="single" w:color="231F20"/>
          </w:rPr>
          <w:t>s</w:t>
        </w:r>
        <w:r>
          <w:rPr>
            <w:color w:val="231F20"/>
            <w:spacing w:val="-5"/>
            <w:w w:val="87"/>
            <w:sz w:val="20"/>
            <w:u w:val="single" w:color="231F20"/>
          </w:rPr>
          <w:t>s</w:t>
        </w:r>
        <w:r>
          <w:rPr>
            <w:color w:val="231F20"/>
            <w:spacing w:val="-1"/>
            <w:w w:val="61"/>
            <w:sz w:val="20"/>
            <w:u w:val="single" w:color="231F20"/>
          </w:rPr>
          <w:t>1</w:t>
        </w:r>
        <w:r>
          <w:rPr>
            <w:color w:val="231F20"/>
            <w:spacing w:val="2"/>
            <w:w w:val="96"/>
            <w:sz w:val="20"/>
            <w:u w:val="single" w:color="231F20"/>
          </w:rPr>
          <w:t>9</w:t>
        </w:r>
        <w:r>
          <w:rPr>
            <w:color w:val="231F20"/>
            <w:w w:val="61"/>
            <w:sz w:val="20"/>
            <w:u w:val="single" w:color="231F20"/>
          </w:rPr>
          <w:t>1</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4"/>
            <w:sz w:val="20"/>
            <w:u w:val="single" w:color="231F20"/>
          </w:rPr>
          <w:t>l</w:t>
        </w:r>
        <w:r>
          <w:rPr>
            <w:color w:val="231F20"/>
            <w:spacing w:val="1"/>
            <w:w w:val="98"/>
            <w:sz w:val="20"/>
            <w:u w:val="single" w:color="231F20"/>
          </w:rPr>
          <w:t>e</w:t>
        </w:r>
        <w:r>
          <w:rPr>
            <w:color w:val="231F20"/>
            <w:spacing w:val="-1"/>
            <w:w w:val="87"/>
            <w:sz w:val="20"/>
            <w:u w:val="single" w:color="231F20"/>
          </w:rPr>
          <w:t>s</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3"/>
            <w:w w:val="96"/>
            <w:sz w:val="20"/>
            <w:u w:val="single" w:color="231F20"/>
          </w:rPr>
          <w:t>9</w:t>
        </w:r>
        <w:r>
          <w:rPr>
            <w:color w:val="231F20"/>
            <w:spacing w:val="2"/>
            <w:w w:val="144"/>
            <w:sz w:val="20"/>
            <w:u w:val="single" w:color="231F20"/>
          </w:rPr>
          <w:t>-</w:t>
        </w:r>
        <w:r>
          <w:rPr>
            <w:color w:val="231F20"/>
            <w:w w:val="108"/>
            <w:sz w:val="20"/>
            <w:u w:val="single" w:color="231F20"/>
          </w:rPr>
          <w:t>0</w:t>
        </w:r>
        <w:r>
          <w:rPr>
            <w:color w:val="231F20"/>
            <w:spacing w:val="-4"/>
            <w:w w:val="96"/>
            <w:sz w:val="20"/>
            <w:u w:val="single" w:color="231F20"/>
          </w:rPr>
          <w:t>3</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9"/>
            <w:w w:val="96"/>
            <w:sz w:val="20"/>
            <w:u w:val="single" w:color="231F20"/>
          </w:rPr>
          <w:t>9</w:t>
        </w:r>
        <w:r>
          <w:rPr>
            <w:color w:val="231F20"/>
            <w:spacing w:val="5"/>
            <w:w w:val="87"/>
            <w:sz w:val="20"/>
            <w:u w:val="single" w:color="231F20"/>
          </w:rPr>
          <w:t>_</w:t>
        </w:r>
        <w:r>
          <w:rPr>
            <w:color w:val="231F20"/>
            <w:spacing w:val="-3"/>
            <w:w w:val="83"/>
            <w:sz w:val="20"/>
            <w:u w:val="single" w:color="231F20"/>
          </w:rPr>
          <w:t>E</w:t>
        </w:r>
        <w:r>
          <w:rPr>
            <w:color w:val="231F20"/>
            <w:spacing w:val="2"/>
            <w:w w:val="103"/>
            <w:sz w:val="20"/>
            <w:u w:val="single" w:color="231F20"/>
          </w:rPr>
          <w:t>d</w:t>
        </w:r>
        <w:r>
          <w:rPr>
            <w:color w:val="231F20"/>
            <w:spacing w:val="1"/>
            <w:w w:val="98"/>
            <w:sz w:val="20"/>
            <w:u w:val="single" w:color="231F20"/>
          </w:rPr>
          <w:t>e</w:t>
        </w:r>
        <w:r>
          <w:rPr>
            <w:color w:val="231F20"/>
            <w:spacing w:val="1"/>
            <w:w w:val="104"/>
            <w:sz w:val="20"/>
            <w:u w:val="single" w:color="231F20"/>
          </w:rPr>
          <w:t>l</w:t>
        </w:r>
        <w:r>
          <w:rPr>
            <w:color w:val="231F20"/>
            <w:spacing w:val="1"/>
            <w:w w:val="96"/>
            <w:sz w:val="20"/>
            <w:u w:val="single" w:color="231F20"/>
          </w:rPr>
          <w:t>m</w:t>
        </w:r>
        <w:r>
          <w:rPr>
            <w:color w:val="231F20"/>
            <w:spacing w:val="2"/>
            <w:w w:val="96"/>
            <w:sz w:val="20"/>
            <w:u w:val="single" w:color="231F20"/>
          </w:rPr>
          <w:t>a</w:t>
        </w:r>
        <w:r>
          <w:rPr>
            <w:color w:val="231F20"/>
            <w:spacing w:val="5"/>
            <w:w w:val="99"/>
            <w:sz w:val="20"/>
            <w:u w:val="single" w:color="231F20"/>
          </w:rPr>
          <w:t>n</w:t>
        </w:r>
        <w:r>
          <w:rPr>
            <w:color w:val="231F20"/>
            <w:spacing w:val="-9"/>
            <w:w w:val="87"/>
            <w:sz w:val="20"/>
            <w:u w:val="single" w:color="231F20"/>
          </w:rPr>
          <w:t>_</w:t>
        </w:r>
        <w:r>
          <w:rPr>
            <w:color w:val="231F20"/>
            <w:spacing w:val="-13"/>
            <w:w w:val="90"/>
            <w:sz w:val="20"/>
            <w:u w:val="single" w:color="231F20"/>
          </w:rPr>
          <w:t>T</w:t>
        </w:r>
        <w:r>
          <w:rPr>
            <w:color w:val="231F20"/>
            <w:spacing w:val="1"/>
            <w:w w:val="106"/>
            <w:sz w:val="20"/>
            <w:u w:val="single" w:color="231F20"/>
          </w:rPr>
          <w:t>ru</w:t>
        </w:r>
        <w:r>
          <w:rPr>
            <w:color w:val="231F20"/>
            <w:spacing w:val="3"/>
            <w:w w:val="87"/>
            <w:sz w:val="20"/>
            <w:u w:val="single" w:color="231F20"/>
          </w:rPr>
          <w:t>s</w:t>
        </w:r>
        <w:r>
          <w:rPr>
            <w:color w:val="231F20"/>
            <w:spacing w:val="5"/>
            <w:w w:val="126"/>
            <w:sz w:val="20"/>
            <w:u w:val="single" w:color="231F20"/>
          </w:rPr>
          <w:t>t</w:t>
        </w:r>
        <w:r>
          <w:rPr>
            <w:color w:val="231F20"/>
            <w:spacing w:val="5"/>
            <w:w w:val="87"/>
            <w:sz w:val="20"/>
            <w:u w:val="single" w:color="231F20"/>
          </w:rPr>
          <w:t>_</w:t>
        </w:r>
        <w:r>
          <w:rPr>
            <w:color w:val="231F20"/>
            <w:spacing w:val="1"/>
            <w:w w:val="91"/>
            <w:sz w:val="20"/>
            <w:u w:val="single" w:color="231F20"/>
          </w:rPr>
          <w:t>B</w:t>
        </w:r>
        <w:r>
          <w:rPr>
            <w:color w:val="231F20"/>
            <w:spacing w:val="2"/>
            <w:w w:val="91"/>
            <w:sz w:val="20"/>
            <w:u w:val="single" w:color="231F20"/>
          </w:rPr>
          <w:t>a</w:t>
        </w:r>
        <w:r>
          <w:rPr>
            <w:color w:val="231F20"/>
            <w:spacing w:val="-2"/>
            <w:w w:val="117"/>
            <w:sz w:val="20"/>
            <w:u w:val="single" w:color="231F20"/>
          </w:rPr>
          <w:t>r</w:t>
        </w:r>
        <w:r>
          <w:rPr>
            <w:color w:val="231F20"/>
            <w:spacing w:val="1"/>
            <w:w w:val="100"/>
            <w:sz w:val="20"/>
            <w:u w:val="single" w:color="231F20"/>
          </w:rPr>
          <w:t>ome</w:t>
        </w:r>
        <w:r>
          <w:rPr>
            <w:color w:val="231F20"/>
            <w:spacing w:val="-3"/>
            <w:w w:val="126"/>
            <w:sz w:val="20"/>
            <w:u w:val="single" w:color="231F20"/>
          </w:rPr>
          <w:t>t</w:t>
        </w:r>
        <w:r>
          <w:rPr>
            <w:color w:val="231F20"/>
            <w:spacing w:val="2"/>
            <w:w w:val="98"/>
            <w:sz w:val="20"/>
            <w:u w:val="single" w:color="231F20"/>
          </w:rPr>
          <w:t>e</w:t>
        </w:r>
        <w:r>
          <w:rPr>
            <w:color w:val="231F20"/>
            <w:spacing w:val="-11"/>
            <w:w w:val="117"/>
            <w:sz w:val="20"/>
            <w:u w:val="single" w:color="231F20"/>
          </w:rPr>
          <w:t>r</w:t>
        </w:r>
        <w:r>
          <w:rPr>
            <w:color w:val="231F20"/>
            <w:spacing w:val="-1"/>
            <w:w w:val="87"/>
            <w:sz w:val="20"/>
            <w:u w:val="single" w:color="231F20"/>
          </w:rPr>
          <w:t>_</w:t>
        </w:r>
        <w:r>
          <w:rPr>
            <w:color w:val="231F20"/>
            <w:spacing w:val="3"/>
            <w:w w:val="90"/>
            <w:sz w:val="20"/>
            <w:u w:val="single" w:color="231F20"/>
          </w:rPr>
          <w:t>G</w:t>
        </w:r>
        <w:r>
          <w:rPr>
            <w:color w:val="231F20"/>
            <w:spacing w:val="1"/>
            <w:w w:val="103"/>
            <w:sz w:val="20"/>
            <w:u w:val="single" w:color="231F20"/>
          </w:rPr>
          <w:t>lob</w:t>
        </w:r>
        <w:r>
          <w:rPr>
            <w:color w:val="231F20"/>
            <w:spacing w:val="2"/>
            <w:w w:val="90"/>
            <w:sz w:val="20"/>
            <w:u w:val="single" w:color="231F20"/>
          </w:rPr>
          <w:t>a</w:t>
        </w:r>
        <w:r>
          <w:rPr>
            <w:color w:val="231F20"/>
            <w:spacing w:val="5"/>
            <w:w w:val="104"/>
            <w:sz w:val="20"/>
            <w:u w:val="single" w:color="231F20"/>
          </w:rPr>
          <w:t>l</w:t>
        </w:r>
        <w:r>
          <w:rPr>
            <w:color w:val="231F20"/>
            <w:spacing w:val="5"/>
            <w:w w:val="87"/>
            <w:sz w:val="20"/>
            <w:u w:val="single" w:color="231F20"/>
          </w:rPr>
          <w:t>_</w:t>
        </w:r>
        <w:r>
          <w:rPr>
            <w:color w:val="231F20"/>
            <w:spacing w:val="-3"/>
            <w:w w:val="85"/>
            <w:sz w:val="20"/>
            <w:u w:val="single" w:color="231F20"/>
          </w:rPr>
          <w:t>R</w:t>
        </w:r>
        <w:r>
          <w:rPr>
            <w:color w:val="231F20"/>
            <w:spacing w:val="2"/>
            <w:w w:val="98"/>
            <w:sz w:val="20"/>
            <w:u w:val="single" w:color="231F20"/>
          </w:rPr>
          <w:t>e</w:t>
        </w:r>
        <w:r>
          <w:rPr>
            <w:color w:val="231F20"/>
            <w:spacing w:val="2"/>
            <w:w w:val="103"/>
            <w:sz w:val="20"/>
            <w:u w:val="single" w:color="231F20"/>
          </w:rPr>
          <w:t>p</w:t>
        </w:r>
        <w:r>
          <w:rPr>
            <w:color w:val="231F20"/>
            <w:spacing w:val="1"/>
            <w:w w:val="108"/>
            <w:sz w:val="20"/>
            <w:u w:val="single" w:color="231F20"/>
          </w:rPr>
          <w:t>o</w:t>
        </w:r>
        <w:r>
          <w:rPr>
            <w:color w:val="231F20"/>
            <w:spacing w:val="8"/>
            <w:w w:val="108"/>
            <w:sz w:val="20"/>
            <w:u w:val="single" w:color="231F20"/>
          </w:rPr>
          <w:t>r</w:t>
        </w:r>
        <w:r>
          <w:rPr>
            <w:color w:val="231F20"/>
            <w:spacing w:val="2"/>
            <w:w w:val="126"/>
            <w:sz w:val="20"/>
            <w:u w:val="single" w:color="231F20"/>
          </w:rPr>
          <w:t>t</w:t>
        </w:r>
        <w:r>
          <w:rPr>
            <w:color w:val="231F20"/>
            <w:w w:val="87"/>
            <w:sz w:val="20"/>
            <w:u w:val="single" w:color="231F20"/>
          </w:rPr>
          <w:t>.</w:t>
        </w:r>
      </w:hyperlink>
      <w:r>
        <w:rPr>
          <w:color w:val="231F20"/>
          <w:w w:val="87"/>
          <w:sz w:val="20"/>
        </w:rPr>
        <w:t> </w:t>
      </w:r>
      <w:hyperlink r:id="rId332">
        <w:r>
          <w:rPr>
            <w:color w:val="231F20"/>
            <w:sz w:val="20"/>
            <w:u w:val="single" w:color="231F20"/>
          </w:rPr>
          <w:t>pdf?utm_source=website&amp;utm_medium=global_report&amp;utm_campaign=downloads</w:t>
        </w:r>
      </w:hyperlink>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1412" w:firstLine="0"/>
        <w:jc w:val="left"/>
        <w:rPr>
          <w:sz w:val="20"/>
        </w:rPr>
      </w:pPr>
      <w:r>
        <w:rPr>
          <w:color w:val="231F20"/>
          <w:spacing w:val="-6"/>
          <w:w w:val="87"/>
          <w:sz w:val="20"/>
        </w:rPr>
        <w:t>F</w:t>
      </w:r>
      <w:r>
        <w:rPr>
          <w:color w:val="231F20"/>
          <w:spacing w:val="-1"/>
          <w:w w:val="117"/>
          <w:sz w:val="20"/>
        </w:rPr>
        <w:t>r</w:t>
      </w:r>
      <w:r>
        <w:rPr>
          <w:color w:val="231F20"/>
          <w:spacing w:val="2"/>
          <w:w w:val="98"/>
          <w:sz w:val="20"/>
        </w:rPr>
        <w:t>e</w:t>
      </w:r>
      <w:r>
        <w:rPr>
          <w:color w:val="231F20"/>
          <w:w w:val="103"/>
          <w:sz w:val="20"/>
        </w:rPr>
        <w:t>d</w:t>
      </w:r>
      <w:r>
        <w:rPr>
          <w:color w:val="231F20"/>
          <w:spacing w:val="-6"/>
          <w:sz w:val="20"/>
        </w:rPr>
        <w:t> </w:t>
      </w:r>
      <w:r>
        <w:rPr>
          <w:color w:val="231F20"/>
          <w:spacing w:val="2"/>
          <w:w w:val="90"/>
          <w:sz w:val="20"/>
        </w:rPr>
        <w:t>D</w:t>
      </w:r>
      <w:r>
        <w:rPr>
          <w:color w:val="231F20"/>
          <w:spacing w:val="-1"/>
          <w:w w:val="98"/>
          <w:sz w:val="20"/>
        </w:rPr>
        <w:t>e</w:t>
      </w:r>
      <w:r>
        <w:rPr>
          <w:color w:val="231F20"/>
          <w:spacing w:val="-1"/>
          <w:w w:val="90"/>
          <w:sz w:val="20"/>
        </w:rPr>
        <w:t>v</w:t>
      </w:r>
      <w:r>
        <w:rPr>
          <w:color w:val="231F20"/>
          <w:spacing w:val="1"/>
          <w:w w:val="98"/>
          <w:sz w:val="20"/>
        </w:rPr>
        <w:t>e</w:t>
      </w:r>
      <w:r>
        <w:rPr>
          <w:color w:val="231F20"/>
          <w:spacing w:val="2"/>
          <w:w w:val="90"/>
          <w:sz w:val="20"/>
        </w:rPr>
        <w:t>a</w:t>
      </w:r>
      <w:r>
        <w:rPr>
          <w:color w:val="231F20"/>
          <w:spacing w:val="2"/>
          <w:w w:val="99"/>
          <w:sz w:val="20"/>
        </w:rPr>
        <w:t>u</w:t>
      </w:r>
      <w:r>
        <w:rPr>
          <w:color w:val="231F20"/>
          <w:spacing w:val="5"/>
          <w:w w:val="89"/>
          <w:sz w:val="20"/>
        </w:rPr>
        <w:t>x</w:t>
      </w:r>
      <w:r>
        <w:rPr>
          <w:color w:val="231F20"/>
          <w:w w:val="86"/>
          <w:sz w:val="20"/>
        </w:rPr>
        <w:t>,</w:t>
      </w:r>
      <w:r>
        <w:rPr>
          <w:color w:val="231F20"/>
          <w:spacing w:val="-6"/>
          <w:sz w:val="20"/>
        </w:rPr>
        <w:t> </w:t>
      </w:r>
      <w:r>
        <w:rPr>
          <w:color w:val="231F20"/>
          <w:spacing w:val="3"/>
          <w:w w:val="130"/>
          <w:sz w:val="20"/>
        </w:rPr>
        <w:t>“</w:t>
      </w:r>
      <w:r>
        <w:rPr>
          <w:color w:val="231F20"/>
          <w:spacing w:val="1"/>
          <w:w w:val="92"/>
          <w:sz w:val="20"/>
        </w:rPr>
        <w:t>M</w:t>
      </w:r>
      <w:r>
        <w:rPr>
          <w:color w:val="231F20"/>
          <w:spacing w:val="2"/>
          <w:w w:val="90"/>
          <w:sz w:val="20"/>
        </w:rPr>
        <w:t>a</w:t>
      </w:r>
      <w:r>
        <w:rPr>
          <w:color w:val="231F20"/>
          <w:spacing w:val="1"/>
          <w:w w:val="104"/>
          <w:sz w:val="20"/>
        </w:rPr>
        <w:t>j</w:t>
      </w:r>
      <w:r>
        <w:rPr>
          <w:color w:val="231F20"/>
          <w:spacing w:val="1"/>
          <w:w w:val="103"/>
          <w:sz w:val="20"/>
        </w:rPr>
        <w:t>o</w:t>
      </w:r>
      <w:r>
        <w:rPr>
          <w:color w:val="231F20"/>
          <w:spacing w:val="1"/>
          <w:w w:val="117"/>
          <w:sz w:val="20"/>
        </w:rPr>
        <w:t>r</w:t>
      </w:r>
      <w:r>
        <w:rPr>
          <w:color w:val="231F20"/>
          <w:spacing w:val="2"/>
          <w:w w:val="104"/>
          <w:sz w:val="20"/>
        </w:rPr>
        <w:t>i</w:t>
      </w:r>
      <w:r>
        <w:rPr>
          <w:color w:val="231F20"/>
          <w:spacing w:val="5"/>
          <w:w w:val="126"/>
          <w:sz w:val="20"/>
        </w:rPr>
        <w:t>t</w:t>
      </w:r>
      <w:r>
        <w:rPr>
          <w:color w:val="231F20"/>
          <w:w w:val="91"/>
          <w:sz w:val="20"/>
        </w:rPr>
        <w:t>y</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spacing w:val="-3"/>
          <w:w w:val="83"/>
          <w:sz w:val="20"/>
        </w:rPr>
        <w:t>E</w:t>
      </w:r>
      <w:r>
        <w:rPr>
          <w:color w:val="231F20"/>
          <w:spacing w:val="1"/>
          <w:w w:val="99"/>
          <w:sz w:val="20"/>
        </w:rPr>
        <w:t>u</w:t>
      </w:r>
      <w:r>
        <w:rPr>
          <w:color w:val="231F20"/>
          <w:spacing w:val="-2"/>
          <w:w w:val="117"/>
          <w:sz w:val="20"/>
        </w:rPr>
        <w:t>r</w:t>
      </w:r>
      <w:r>
        <w:rPr>
          <w:color w:val="231F20"/>
          <w:spacing w:val="1"/>
          <w:w w:val="103"/>
          <w:sz w:val="20"/>
        </w:rPr>
        <w:t>o</w:t>
      </w:r>
      <w:r>
        <w:rPr>
          <w:color w:val="231F20"/>
          <w:spacing w:val="2"/>
          <w:w w:val="103"/>
          <w:sz w:val="20"/>
        </w:rPr>
        <w:t>p</w:t>
      </w:r>
      <w:r>
        <w:rPr>
          <w:color w:val="231F20"/>
          <w:spacing w:val="1"/>
          <w:w w:val="98"/>
          <w:sz w:val="20"/>
        </w:rPr>
        <w:t>e</w:t>
      </w:r>
      <w:r>
        <w:rPr>
          <w:color w:val="231F20"/>
          <w:spacing w:val="2"/>
          <w:w w:val="90"/>
          <w:sz w:val="20"/>
        </w:rPr>
        <w:t>a</w:t>
      </w:r>
      <w:r>
        <w:rPr>
          <w:color w:val="231F20"/>
          <w:w w:val="99"/>
          <w:sz w:val="20"/>
        </w:rPr>
        <w:t>n</w:t>
      </w:r>
      <w:r>
        <w:rPr>
          <w:color w:val="231F20"/>
          <w:w w:val="87"/>
          <w:sz w:val="20"/>
        </w:rPr>
        <w:t>s</w:t>
      </w:r>
      <w:r>
        <w:rPr>
          <w:color w:val="231F20"/>
          <w:spacing w:val="-6"/>
          <w:sz w:val="20"/>
        </w:rPr>
        <w:t> </w:t>
      </w:r>
      <w:r>
        <w:rPr>
          <w:color w:val="231F20"/>
          <w:spacing w:val="2"/>
          <w:w w:val="90"/>
          <w:sz w:val="20"/>
        </w:rPr>
        <w:t>D</w:t>
      </w:r>
      <w:r>
        <w:rPr>
          <w:color w:val="231F20"/>
          <w:w w:val="104"/>
          <w:sz w:val="20"/>
        </w:rPr>
        <w:t>i</w:t>
      </w:r>
      <w:r>
        <w:rPr>
          <w:color w:val="231F20"/>
          <w:spacing w:val="3"/>
          <w:w w:val="87"/>
          <w:sz w:val="20"/>
        </w:rPr>
        <w:t>s</w:t>
      </w:r>
      <w:r>
        <w:rPr>
          <w:color w:val="231F20"/>
          <w:w w:val="126"/>
          <w:sz w:val="20"/>
        </w:rPr>
        <w:t>t</w:t>
      </w:r>
      <w:r>
        <w:rPr>
          <w:color w:val="231F20"/>
          <w:spacing w:val="1"/>
          <w:w w:val="117"/>
          <w:sz w:val="20"/>
        </w:rPr>
        <w:t>r</w:t>
      </w:r>
      <w:r>
        <w:rPr>
          <w:color w:val="231F20"/>
          <w:spacing w:val="1"/>
          <w:w w:val="99"/>
          <w:sz w:val="20"/>
        </w:rPr>
        <w:t>u</w:t>
      </w:r>
      <w:r>
        <w:rPr>
          <w:color w:val="231F20"/>
          <w:spacing w:val="3"/>
          <w:w w:val="87"/>
          <w:sz w:val="20"/>
        </w:rPr>
        <w:t>s</w:t>
      </w:r>
      <w:r>
        <w:rPr>
          <w:color w:val="231F20"/>
          <w:w w:val="126"/>
          <w:sz w:val="20"/>
        </w:rPr>
        <w:t>t</w:t>
      </w:r>
      <w:r>
        <w:rPr>
          <w:color w:val="231F20"/>
          <w:spacing w:val="-6"/>
          <w:sz w:val="20"/>
        </w:rPr>
        <w:t> </w:t>
      </w:r>
      <w:r>
        <w:rPr>
          <w:color w:val="231F20"/>
          <w:spacing w:val="1"/>
          <w:w w:val="90"/>
          <w:sz w:val="20"/>
        </w:rPr>
        <w:t>T</w:t>
      </w:r>
      <w:r>
        <w:rPr>
          <w:color w:val="231F20"/>
          <w:spacing w:val="1"/>
          <w:w w:val="101"/>
          <w:sz w:val="20"/>
        </w:rPr>
        <w:t>h</w:t>
      </w:r>
      <w:r>
        <w:rPr>
          <w:color w:val="231F20"/>
          <w:spacing w:val="1"/>
          <w:w w:val="98"/>
          <w:sz w:val="20"/>
        </w:rPr>
        <w:t>e</w:t>
      </w:r>
      <w:r>
        <w:rPr>
          <w:color w:val="231F20"/>
          <w:spacing w:val="1"/>
          <w:w w:val="104"/>
          <w:sz w:val="20"/>
        </w:rPr>
        <w:t>i</w:t>
      </w:r>
      <w:r>
        <w:rPr>
          <w:color w:val="231F20"/>
          <w:w w:val="117"/>
          <w:sz w:val="20"/>
        </w:rPr>
        <w:t>r</w:t>
      </w:r>
      <w:r>
        <w:rPr>
          <w:color w:val="231F20"/>
          <w:spacing w:val="-6"/>
          <w:sz w:val="20"/>
        </w:rPr>
        <w:t> </w:t>
      </w:r>
      <w:r>
        <w:rPr>
          <w:color w:val="231F20"/>
          <w:spacing w:val="-3"/>
          <w:w w:val="87"/>
          <w:sz w:val="20"/>
        </w:rPr>
        <w:t>P</w:t>
      </w:r>
      <w:r>
        <w:rPr>
          <w:color w:val="231F20"/>
          <w:spacing w:val="1"/>
          <w:w w:val="103"/>
          <w:sz w:val="20"/>
        </w:rPr>
        <w:t>o</w:t>
      </w:r>
      <w:r>
        <w:rPr>
          <w:color w:val="231F20"/>
          <w:spacing w:val="1"/>
          <w:w w:val="104"/>
          <w:sz w:val="20"/>
        </w:rPr>
        <w:t>l</w:t>
      </w:r>
      <w:r>
        <w:rPr>
          <w:color w:val="231F20"/>
          <w:spacing w:val="2"/>
          <w:w w:val="104"/>
          <w:sz w:val="20"/>
        </w:rPr>
        <w:t>i</w:t>
      </w:r>
      <w:r>
        <w:rPr>
          <w:color w:val="231F20"/>
          <w:w w:val="126"/>
          <w:sz w:val="20"/>
        </w:rPr>
        <w:t>t</w:t>
      </w:r>
      <w:r>
        <w:rPr>
          <w:color w:val="231F20"/>
          <w:spacing w:val="1"/>
          <w:w w:val="104"/>
          <w:sz w:val="20"/>
        </w:rPr>
        <w:t>i</w:t>
      </w:r>
      <w:r>
        <w:rPr>
          <w:color w:val="231F20"/>
          <w:spacing w:val="1"/>
          <w:w w:val="105"/>
          <w:sz w:val="20"/>
        </w:rPr>
        <w:t>c</w:t>
      </w:r>
      <w:r>
        <w:rPr>
          <w:color w:val="231F20"/>
          <w:spacing w:val="1"/>
          <w:w w:val="104"/>
          <w:sz w:val="20"/>
        </w:rPr>
        <w:t>i</w:t>
      </w:r>
      <w:r>
        <w:rPr>
          <w:color w:val="231F20"/>
          <w:spacing w:val="2"/>
          <w:w w:val="90"/>
          <w:sz w:val="20"/>
        </w:rPr>
        <w:t>a</w:t>
      </w:r>
      <w:r>
        <w:rPr>
          <w:color w:val="231F20"/>
          <w:w w:val="99"/>
          <w:sz w:val="20"/>
        </w:rPr>
        <w:t>n</w:t>
      </w:r>
      <w:r>
        <w:rPr>
          <w:color w:val="231F20"/>
          <w:spacing w:val="3"/>
          <w:w w:val="87"/>
          <w:sz w:val="20"/>
        </w:rPr>
        <w:t>s</w:t>
      </w:r>
      <w:r>
        <w:rPr>
          <w:color w:val="231F20"/>
          <w:spacing w:val="-2"/>
          <w:w w:val="86"/>
          <w:sz w:val="20"/>
        </w:rPr>
        <w:t>,</w:t>
      </w:r>
      <w:r>
        <w:rPr>
          <w:color w:val="231F20"/>
          <w:w w:val="130"/>
          <w:sz w:val="20"/>
        </w:rPr>
        <w:t>”</w:t>
      </w:r>
      <w:r>
        <w:rPr>
          <w:color w:val="231F20"/>
          <w:spacing w:val="-6"/>
          <w:sz w:val="20"/>
        </w:rPr>
        <w:t> </w:t>
      </w:r>
      <w:r>
        <w:rPr>
          <w:i/>
          <w:color w:val="231F20"/>
          <w:spacing w:val="3"/>
          <w:w w:val="90"/>
          <w:sz w:val="20"/>
        </w:rPr>
        <w:t>D</w:t>
      </w:r>
      <w:r>
        <w:rPr>
          <w:i/>
          <w:color w:val="231F20"/>
          <w:spacing w:val="2"/>
          <w:w w:val="103"/>
          <w:sz w:val="20"/>
        </w:rPr>
        <w:t>a</w:t>
      </w:r>
      <w:r>
        <w:rPr>
          <w:i/>
          <w:color w:val="231F20"/>
          <w:spacing w:val="2"/>
          <w:w w:val="106"/>
          <w:sz w:val="20"/>
        </w:rPr>
        <w:t>l</w:t>
      </w:r>
      <w:r>
        <w:rPr>
          <w:i/>
          <w:color w:val="231F20"/>
          <w:spacing w:val="1"/>
          <w:w w:val="106"/>
          <w:sz w:val="20"/>
        </w:rPr>
        <w:t>i</w:t>
      </w:r>
      <w:r>
        <w:rPr>
          <w:i/>
          <w:color w:val="231F20"/>
          <w:w w:val="103"/>
          <w:sz w:val="20"/>
        </w:rPr>
        <w:t>a</w:t>
      </w:r>
      <w:r>
        <w:rPr>
          <w:i/>
          <w:color w:val="231F20"/>
          <w:spacing w:val="-6"/>
          <w:sz w:val="20"/>
        </w:rPr>
        <w:t> </w:t>
      </w:r>
      <w:r>
        <w:rPr>
          <w:i/>
          <w:color w:val="231F20"/>
          <w:spacing w:val="-2"/>
          <w:w w:val="85"/>
          <w:sz w:val="20"/>
        </w:rPr>
        <w:t>R</w:t>
      </w:r>
      <w:r>
        <w:rPr>
          <w:i/>
          <w:color w:val="231F20"/>
          <w:spacing w:val="1"/>
          <w:w w:val="99"/>
          <w:sz w:val="20"/>
        </w:rPr>
        <w:t>e</w:t>
      </w:r>
      <w:r>
        <w:rPr>
          <w:i/>
          <w:color w:val="231F20"/>
          <w:spacing w:val="-1"/>
          <w:w w:val="87"/>
          <w:sz w:val="20"/>
        </w:rPr>
        <w:t>s</w:t>
      </w:r>
      <w:r>
        <w:rPr>
          <w:i/>
          <w:color w:val="231F20"/>
          <w:spacing w:val="2"/>
          <w:w w:val="101"/>
          <w:sz w:val="20"/>
        </w:rPr>
        <w:t>ea</w:t>
      </w:r>
      <w:r>
        <w:rPr>
          <w:i/>
          <w:color w:val="231F20"/>
          <w:w w:val="117"/>
          <w:sz w:val="20"/>
        </w:rPr>
        <w:t>r</w:t>
      </w:r>
      <w:r>
        <w:rPr>
          <w:i/>
          <w:color w:val="231F20"/>
          <w:spacing w:val="1"/>
          <w:w w:val="105"/>
          <w:sz w:val="20"/>
        </w:rPr>
        <w:t>c</w:t>
      </w:r>
      <w:r>
        <w:rPr>
          <w:i/>
          <w:color w:val="231F20"/>
          <w:spacing w:val="-4"/>
          <w:w w:val="101"/>
          <w:sz w:val="20"/>
        </w:rPr>
        <w:t>h</w:t>
      </w:r>
      <w:r>
        <w:rPr>
          <w:color w:val="231F20"/>
          <w:w w:val="86"/>
          <w:sz w:val="20"/>
        </w:rPr>
        <w:t>,</w:t>
      </w:r>
      <w:r>
        <w:rPr>
          <w:color w:val="231F20"/>
          <w:spacing w:val="-6"/>
          <w:sz w:val="20"/>
        </w:rPr>
        <w:t> </w:t>
      </w:r>
      <w:r>
        <w:rPr>
          <w:color w:val="231F20"/>
          <w:spacing w:val="2"/>
          <w:w w:val="89"/>
          <w:sz w:val="20"/>
        </w:rPr>
        <w:t>A</w:t>
      </w:r>
      <w:r>
        <w:rPr>
          <w:color w:val="231F20"/>
          <w:spacing w:val="2"/>
          <w:w w:val="103"/>
          <w:sz w:val="20"/>
        </w:rPr>
        <w:t>p</w:t>
      </w:r>
      <w:r>
        <w:rPr>
          <w:color w:val="231F20"/>
          <w:spacing w:val="1"/>
          <w:w w:val="117"/>
          <w:sz w:val="20"/>
        </w:rPr>
        <w:t>r</w:t>
      </w:r>
      <w:r>
        <w:rPr>
          <w:color w:val="231F20"/>
          <w:spacing w:val="1"/>
          <w:w w:val="104"/>
          <w:sz w:val="20"/>
        </w:rPr>
        <w:t>i</w:t>
      </w:r>
      <w:r>
        <w:rPr>
          <w:color w:val="231F20"/>
          <w:w w:val="104"/>
          <w:sz w:val="20"/>
        </w:rPr>
        <w:t>l</w:t>
      </w:r>
      <w:r>
        <w:rPr>
          <w:color w:val="231F20"/>
          <w:spacing w:val="-6"/>
          <w:sz w:val="20"/>
        </w:rPr>
        <w:t> </w:t>
      </w:r>
      <w:r>
        <w:rPr>
          <w:color w:val="231F20"/>
          <w:spacing w:val="-2"/>
          <w:w w:val="89"/>
          <w:sz w:val="20"/>
        </w:rPr>
        <w:t>2</w:t>
      </w:r>
      <w:r>
        <w:rPr>
          <w:color w:val="231F20"/>
          <w:spacing w:val="2"/>
          <w:w w:val="96"/>
          <w:sz w:val="20"/>
        </w:rPr>
        <w:t>6</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2"/>
          <w:w w:val="96"/>
          <w:sz w:val="20"/>
        </w:rPr>
        <w:t>6</w:t>
      </w:r>
      <w:r>
        <w:rPr>
          <w:color w:val="231F20"/>
          <w:w w:val="86"/>
          <w:sz w:val="20"/>
        </w:rPr>
        <w:t>,</w:t>
      </w:r>
      <w:r>
        <w:rPr>
          <w:color w:val="231F20"/>
          <w:spacing w:val="-6"/>
          <w:sz w:val="20"/>
        </w:rPr>
        <w:t> </w:t>
      </w:r>
      <w:hyperlink r:id="rId333">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w w:val="191"/>
            <w:sz w:val="20"/>
            <w:u w:val="single" w:color="231F20"/>
          </w:rPr>
          <w:t>/</w:t>
        </w:r>
      </w:hyperlink>
      <w:r>
        <w:rPr>
          <w:color w:val="231F20"/>
          <w:w w:val="191"/>
          <w:sz w:val="20"/>
        </w:rPr>
        <w:t> </w:t>
      </w:r>
      <w:hyperlink r:id="rId333">
        <w:r>
          <w:rPr>
            <w:color w:val="231F20"/>
            <w:spacing w:val="1"/>
            <w:w w:val="97"/>
            <w:sz w:val="20"/>
            <w:u w:val="single" w:color="231F20"/>
          </w:rPr>
          <w:t>d</w:t>
        </w:r>
        <w:r>
          <w:rPr>
            <w:color w:val="231F20"/>
            <w:spacing w:val="2"/>
            <w:w w:val="97"/>
            <w:sz w:val="20"/>
            <w:u w:val="single" w:color="231F20"/>
          </w:rPr>
          <w:t>a</w:t>
        </w:r>
        <w:r>
          <w:rPr>
            <w:color w:val="231F20"/>
            <w:spacing w:val="1"/>
            <w:w w:val="104"/>
            <w:sz w:val="20"/>
            <w:u w:val="single" w:color="231F20"/>
          </w:rPr>
          <w:t>li</w:t>
        </w:r>
        <w:r>
          <w:rPr>
            <w:color w:val="231F20"/>
            <w:spacing w:val="2"/>
            <w:w w:val="90"/>
            <w:sz w:val="20"/>
            <w:u w:val="single" w:color="231F20"/>
          </w:rPr>
          <w:t>a</w:t>
        </w:r>
        <w:r>
          <w:rPr>
            <w:color w:val="231F20"/>
            <w:spacing w:val="-1"/>
            <w:w w:val="117"/>
            <w:sz w:val="20"/>
            <w:u w:val="single" w:color="231F20"/>
          </w:rPr>
          <w:t>r</w:t>
        </w:r>
        <w:r>
          <w:rPr>
            <w:color w:val="231F20"/>
            <w:spacing w:val="1"/>
            <w:w w:val="98"/>
            <w:sz w:val="20"/>
            <w:u w:val="single" w:color="231F20"/>
          </w:rPr>
          <w:t>e</w:t>
        </w:r>
        <w:r>
          <w:rPr>
            <w:color w:val="231F20"/>
            <w:spacing w:val="1"/>
            <w:w w:val="87"/>
            <w:sz w:val="20"/>
            <w:u w:val="single" w:color="231F20"/>
          </w:rPr>
          <w:t>s</w:t>
        </w:r>
        <w:r>
          <w:rPr>
            <w:color w:val="231F20"/>
            <w:spacing w:val="1"/>
            <w:w w:val="98"/>
            <w:sz w:val="20"/>
            <w:u w:val="single" w:color="231F20"/>
          </w:rPr>
          <w:t>e</w:t>
        </w:r>
        <w:r>
          <w:rPr>
            <w:color w:val="231F20"/>
            <w:spacing w:val="2"/>
            <w:w w:val="90"/>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2"/>
            <w:w w:val="101"/>
            <w:sz w:val="20"/>
            <w:u w:val="single" w:color="231F20"/>
          </w:rPr>
          <w:t>h</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10"/>
            <w:w w:val="191"/>
            <w:sz w:val="20"/>
            <w:u w:val="single" w:color="231F20"/>
          </w:rPr>
          <w:t>/</w:t>
        </w:r>
        <w:r>
          <w:rPr>
            <w:color w:val="231F20"/>
            <w:spacing w:val="1"/>
            <w:w w:val="96"/>
            <w:sz w:val="20"/>
            <w:u w:val="single" w:color="231F20"/>
          </w:rPr>
          <w:t>m</w:t>
        </w:r>
        <w:r>
          <w:rPr>
            <w:color w:val="231F20"/>
            <w:spacing w:val="2"/>
            <w:w w:val="96"/>
            <w:sz w:val="20"/>
            <w:u w:val="single" w:color="231F20"/>
          </w:rPr>
          <w:t>a</w:t>
        </w:r>
        <w:r>
          <w:rPr>
            <w:color w:val="231F20"/>
            <w:spacing w:val="1"/>
            <w:w w:val="104"/>
            <w:sz w:val="20"/>
            <w:u w:val="single" w:color="231F20"/>
          </w:rPr>
          <w:t>j</w:t>
        </w:r>
        <w:r>
          <w:rPr>
            <w:color w:val="231F20"/>
            <w:spacing w:val="1"/>
            <w:w w:val="108"/>
            <w:sz w:val="20"/>
            <w:u w:val="single" w:color="231F20"/>
          </w:rPr>
          <w:t>or</w:t>
        </w:r>
        <w:r>
          <w:rPr>
            <w:color w:val="231F20"/>
            <w:spacing w:val="2"/>
            <w:w w:val="108"/>
            <w:sz w:val="20"/>
            <w:u w:val="single" w:color="231F20"/>
          </w:rPr>
          <w:t>i</w:t>
        </w:r>
        <w:r>
          <w:rPr>
            <w:color w:val="231F20"/>
            <w:spacing w:val="5"/>
            <w:w w:val="126"/>
            <w:sz w:val="20"/>
            <w:u w:val="single" w:color="231F20"/>
          </w:rPr>
          <w:t>t</w:t>
        </w:r>
        <w:r>
          <w:rPr>
            <w:color w:val="231F20"/>
            <w:spacing w:val="-2"/>
            <w:w w:val="91"/>
            <w:sz w:val="20"/>
            <w:u w:val="single" w:color="231F20"/>
          </w:rPr>
          <w:t>y</w:t>
        </w:r>
        <w:r>
          <w:rPr>
            <w:color w:val="231F20"/>
            <w:w w:val="144"/>
            <w:sz w:val="20"/>
            <w:u w:val="single" w:color="231F20"/>
          </w:rPr>
          <w:t>-</w:t>
        </w:r>
        <w:r>
          <w:rPr>
            <w:color w:val="231F20"/>
            <w:spacing w:val="1"/>
            <w:w w:val="103"/>
            <w:sz w:val="20"/>
            <w:u w:val="single" w:color="231F20"/>
          </w:rPr>
          <w:t>o</w:t>
        </w:r>
        <w:r>
          <w:rPr>
            <w:color w:val="231F20"/>
            <w:spacing w:val="-10"/>
            <w:w w:val="116"/>
            <w:sz w:val="20"/>
            <w:u w:val="single" w:color="231F20"/>
          </w:rPr>
          <w:t>f</w:t>
        </w:r>
        <w:r>
          <w:rPr>
            <w:color w:val="231F20"/>
            <w:w w:val="144"/>
            <w:sz w:val="20"/>
            <w:u w:val="single" w:color="231F20"/>
          </w:rPr>
          <w:t>-</w:t>
        </w:r>
        <w:r>
          <w:rPr>
            <w:color w:val="231F20"/>
            <w:spacing w:val="1"/>
            <w:w w:val="103"/>
            <w:sz w:val="20"/>
            <w:u w:val="single" w:color="231F20"/>
          </w:rPr>
          <w:t>eu</w:t>
        </w:r>
        <w:r>
          <w:rPr>
            <w:color w:val="231F20"/>
            <w:spacing w:val="-2"/>
            <w:w w:val="103"/>
            <w:sz w:val="20"/>
            <w:u w:val="single" w:color="231F20"/>
          </w:rPr>
          <w:t>r</w:t>
        </w:r>
        <w:r>
          <w:rPr>
            <w:color w:val="231F20"/>
            <w:spacing w:val="1"/>
            <w:w w:val="103"/>
            <w:sz w:val="20"/>
            <w:u w:val="single" w:color="231F20"/>
          </w:rPr>
          <w:t>o</w:t>
        </w:r>
        <w:r>
          <w:rPr>
            <w:color w:val="231F20"/>
            <w:spacing w:val="2"/>
            <w:w w:val="103"/>
            <w:sz w:val="20"/>
            <w:u w:val="single" w:color="231F20"/>
          </w:rPr>
          <w:t>p</w:t>
        </w:r>
        <w:r>
          <w:rPr>
            <w:color w:val="231F20"/>
            <w:spacing w:val="1"/>
            <w:w w:val="98"/>
            <w:sz w:val="20"/>
            <w:u w:val="single" w:color="231F20"/>
          </w:rPr>
          <w:t>e</w:t>
        </w:r>
        <w:r>
          <w:rPr>
            <w:color w:val="231F20"/>
            <w:spacing w:val="2"/>
            <w:w w:val="90"/>
            <w:sz w:val="20"/>
            <w:u w:val="single" w:color="231F20"/>
          </w:rPr>
          <w:t>a</w:t>
        </w:r>
        <w:r>
          <w:rPr>
            <w:color w:val="231F20"/>
            <w:w w:val="99"/>
            <w:sz w:val="20"/>
            <w:u w:val="single" w:color="231F20"/>
          </w:rPr>
          <w:t>n</w:t>
        </w:r>
        <w:r>
          <w:rPr>
            <w:color w:val="231F20"/>
            <w:spacing w:val="-5"/>
            <w:w w:val="87"/>
            <w:sz w:val="20"/>
            <w:u w:val="single" w:color="231F20"/>
          </w:rPr>
          <w:t>s</w:t>
        </w:r>
        <w:r>
          <w:rPr>
            <w:color w:val="231F20"/>
            <w:w w:val="144"/>
            <w:sz w:val="20"/>
            <w:u w:val="single" w:color="231F20"/>
          </w:rPr>
          <w:t>-</w:t>
        </w:r>
        <w:r>
          <w:rPr>
            <w:color w:val="231F20"/>
            <w:spacing w:val="1"/>
            <w:w w:val="103"/>
            <w:sz w:val="20"/>
            <w:u w:val="single" w:color="231F20"/>
          </w:rPr>
          <w:t>d</w:t>
        </w:r>
        <w:r>
          <w:rPr>
            <w:color w:val="231F20"/>
            <w:w w:val="104"/>
            <w:sz w:val="20"/>
            <w:u w:val="single" w:color="231F20"/>
          </w:rPr>
          <w:t>i</w:t>
        </w:r>
        <w:r>
          <w:rPr>
            <w:color w:val="231F20"/>
            <w:spacing w:val="3"/>
            <w:w w:val="87"/>
            <w:sz w:val="20"/>
            <w:u w:val="single" w:color="231F20"/>
          </w:rPr>
          <w:t>s</w:t>
        </w:r>
        <w:r>
          <w:rPr>
            <w:color w:val="231F20"/>
            <w:w w:val="126"/>
            <w:sz w:val="20"/>
            <w:u w:val="single" w:color="231F20"/>
          </w:rPr>
          <w:t>t</w:t>
        </w:r>
        <w:r>
          <w:rPr>
            <w:color w:val="231F20"/>
            <w:spacing w:val="1"/>
            <w:w w:val="106"/>
            <w:sz w:val="20"/>
            <w:u w:val="single" w:color="231F20"/>
          </w:rPr>
          <w:t>ru</w:t>
        </w:r>
        <w:r>
          <w:rPr>
            <w:color w:val="231F20"/>
            <w:spacing w:val="3"/>
            <w:w w:val="87"/>
            <w:sz w:val="20"/>
            <w:u w:val="single" w:color="231F20"/>
          </w:rPr>
          <w:t>s</w:t>
        </w:r>
        <w:r>
          <w:rPr>
            <w:color w:val="231F20"/>
            <w:spacing w:val="-11"/>
            <w:w w:val="126"/>
            <w:sz w:val="20"/>
            <w:u w:val="single" w:color="231F20"/>
          </w:rPr>
          <w:t>t</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he</w:t>
        </w:r>
        <w:r>
          <w:rPr>
            <w:color w:val="231F20"/>
            <w:spacing w:val="1"/>
            <w:w w:val="112"/>
            <w:sz w:val="20"/>
            <w:u w:val="single" w:color="231F20"/>
          </w:rPr>
          <w:t>i</w:t>
        </w:r>
        <w:r>
          <w:rPr>
            <w:color w:val="231F20"/>
            <w:spacing w:val="-13"/>
            <w:w w:val="112"/>
            <w:sz w:val="20"/>
            <w:u w:val="single" w:color="231F20"/>
          </w:rPr>
          <w:t>r</w:t>
        </w:r>
        <w:r>
          <w:rPr>
            <w:color w:val="231F20"/>
            <w:spacing w:val="-1"/>
            <w:w w:val="144"/>
            <w:sz w:val="20"/>
            <w:u w:val="single" w:color="231F20"/>
          </w:rPr>
          <w:t>-</w:t>
        </w:r>
        <w:r>
          <w:rPr>
            <w:color w:val="231F20"/>
            <w:spacing w:val="2"/>
            <w:w w:val="103"/>
            <w:sz w:val="20"/>
            <w:u w:val="single" w:color="231F20"/>
          </w:rPr>
          <w:t>p</w:t>
        </w:r>
        <w:r>
          <w:rPr>
            <w:color w:val="231F20"/>
            <w:spacing w:val="1"/>
            <w:w w:val="103"/>
            <w:sz w:val="20"/>
            <w:u w:val="single" w:color="231F20"/>
          </w:rPr>
          <w:t>o</w:t>
        </w:r>
        <w:r>
          <w:rPr>
            <w:color w:val="231F20"/>
            <w:spacing w:val="1"/>
            <w:w w:val="104"/>
            <w:sz w:val="20"/>
            <w:u w:val="single" w:color="231F20"/>
          </w:rPr>
          <w:t>l</w:t>
        </w:r>
        <w:r>
          <w:rPr>
            <w:color w:val="231F20"/>
            <w:spacing w:val="2"/>
            <w:w w:val="104"/>
            <w:sz w:val="20"/>
            <w:u w:val="single" w:color="231F20"/>
          </w:rPr>
          <w:t>i</w:t>
        </w:r>
        <w:r>
          <w:rPr>
            <w:color w:val="231F20"/>
            <w:w w:val="126"/>
            <w:sz w:val="20"/>
            <w:u w:val="single" w:color="231F20"/>
          </w:rPr>
          <w:t>t</w:t>
        </w:r>
        <w:r>
          <w:rPr>
            <w:color w:val="231F20"/>
            <w:spacing w:val="1"/>
            <w:w w:val="104"/>
            <w:sz w:val="20"/>
            <w:u w:val="single" w:color="231F20"/>
          </w:rPr>
          <w:t>i</w:t>
        </w:r>
        <w:r>
          <w:rPr>
            <w:color w:val="231F20"/>
            <w:spacing w:val="1"/>
            <w:w w:val="105"/>
            <w:sz w:val="20"/>
            <w:u w:val="single" w:color="231F20"/>
          </w:rPr>
          <w:t>c</w:t>
        </w:r>
        <w:r>
          <w:rPr>
            <w:color w:val="231F20"/>
            <w:spacing w:val="1"/>
            <w:w w:val="104"/>
            <w:sz w:val="20"/>
            <w:u w:val="single" w:color="231F20"/>
          </w:rPr>
          <w:t>i</w:t>
        </w:r>
        <w:r>
          <w:rPr>
            <w:color w:val="231F20"/>
            <w:spacing w:val="2"/>
            <w:w w:val="90"/>
            <w:sz w:val="20"/>
            <w:u w:val="single" w:color="231F20"/>
          </w:rPr>
          <w:t>a</w:t>
        </w:r>
        <w:r>
          <w:rPr>
            <w:color w:val="231F20"/>
            <w:w w:val="99"/>
            <w:sz w:val="20"/>
            <w:u w:val="single" w:color="231F20"/>
          </w:rPr>
          <w:t>n</w:t>
        </w:r>
        <w:r>
          <w:rPr>
            <w:color w:val="231F20"/>
            <w:spacing w:val="-1"/>
            <w:w w:val="87"/>
            <w:sz w:val="20"/>
            <w:u w:val="single" w:color="231F20"/>
          </w:rPr>
          <w:t>s</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1306" w:firstLine="0"/>
        <w:jc w:val="left"/>
        <w:rPr>
          <w:sz w:val="20"/>
        </w:rPr>
      </w:pPr>
      <w:r>
        <w:rPr>
          <w:color w:val="231F20"/>
          <w:spacing w:val="3"/>
          <w:w w:val="130"/>
          <w:sz w:val="20"/>
        </w:rPr>
        <w:t>“</w:t>
      </w:r>
      <w:r>
        <w:rPr>
          <w:color w:val="231F20"/>
          <w:spacing w:val="-1"/>
          <w:w w:val="87"/>
          <w:sz w:val="20"/>
        </w:rPr>
        <w:t>P</w:t>
      </w:r>
      <w:r>
        <w:rPr>
          <w:color w:val="231F20"/>
          <w:spacing w:val="1"/>
          <w:w w:val="99"/>
          <w:sz w:val="20"/>
        </w:rPr>
        <w:t>u</w:t>
      </w:r>
      <w:r>
        <w:rPr>
          <w:color w:val="231F20"/>
          <w:spacing w:val="2"/>
          <w:w w:val="103"/>
          <w:sz w:val="20"/>
        </w:rPr>
        <w:t>b</w:t>
      </w:r>
      <w:r>
        <w:rPr>
          <w:color w:val="231F20"/>
          <w:spacing w:val="1"/>
          <w:w w:val="104"/>
          <w:sz w:val="20"/>
        </w:rPr>
        <w:t>li</w:t>
      </w:r>
      <w:r>
        <w:rPr>
          <w:color w:val="231F20"/>
          <w:w w:val="105"/>
          <w:sz w:val="20"/>
        </w:rPr>
        <w:t>c</w:t>
      </w:r>
      <w:r>
        <w:rPr>
          <w:color w:val="231F20"/>
          <w:spacing w:val="-6"/>
          <w:sz w:val="20"/>
        </w:rPr>
        <w:t> </w:t>
      </w:r>
      <w:r>
        <w:rPr>
          <w:color w:val="231F20"/>
          <w:spacing w:val="-13"/>
          <w:w w:val="90"/>
          <w:sz w:val="20"/>
        </w:rPr>
        <w:t>T</w:t>
      </w:r>
      <w:r>
        <w:rPr>
          <w:color w:val="231F20"/>
          <w:spacing w:val="1"/>
          <w:w w:val="117"/>
          <w:sz w:val="20"/>
        </w:rPr>
        <w:t>r</w:t>
      </w:r>
      <w:r>
        <w:rPr>
          <w:color w:val="231F20"/>
          <w:spacing w:val="1"/>
          <w:w w:val="99"/>
          <w:sz w:val="20"/>
        </w:rPr>
        <w:t>u</w:t>
      </w:r>
      <w:r>
        <w:rPr>
          <w:color w:val="231F20"/>
          <w:spacing w:val="3"/>
          <w:w w:val="87"/>
          <w:sz w:val="20"/>
        </w:rPr>
        <w:t>s</w:t>
      </w:r>
      <w:r>
        <w:rPr>
          <w:color w:val="231F20"/>
          <w:w w:val="126"/>
          <w:sz w:val="20"/>
        </w:rPr>
        <w:t>t</w:t>
      </w:r>
      <w:r>
        <w:rPr>
          <w:color w:val="231F20"/>
          <w:spacing w:val="-6"/>
          <w:sz w:val="20"/>
        </w:rPr>
        <w:t> </w:t>
      </w:r>
      <w:r>
        <w:rPr>
          <w:color w:val="231F20"/>
          <w:spacing w:val="1"/>
          <w:w w:val="104"/>
          <w:sz w:val="20"/>
        </w:rPr>
        <w:t>i</w:t>
      </w:r>
      <w:r>
        <w:rPr>
          <w:color w:val="231F20"/>
          <w:w w:val="99"/>
          <w:sz w:val="20"/>
        </w:rPr>
        <w:t>n</w:t>
      </w:r>
      <w:r>
        <w:rPr>
          <w:color w:val="231F20"/>
          <w:spacing w:val="-6"/>
          <w:sz w:val="20"/>
        </w:rPr>
        <w:t> </w:t>
      </w:r>
      <w:r>
        <w:rPr>
          <w:color w:val="231F20"/>
          <w:spacing w:val="3"/>
          <w:w w:val="90"/>
          <w:sz w:val="20"/>
        </w:rPr>
        <w:t>G</w:t>
      </w:r>
      <w:r>
        <w:rPr>
          <w:color w:val="231F20"/>
          <w:spacing w:val="-1"/>
          <w:w w:val="103"/>
          <w:sz w:val="20"/>
        </w:rPr>
        <w:t>o</w:t>
      </w:r>
      <w:r>
        <w:rPr>
          <w:color w:val="231F20"/>
          <w:spacing w:val="-1"/>
          <w:w w:val="90"/>
          <w:sz w:val="20"/>
        </w:rPr>
        <w:t>v</w:t>
      </w:r>
      <w:r>
        <w:rPr>
          <w:color w:val="231F20"/>
          <w:spacing w:val="2"/>
          <w:w w:val="98"/>
          <w:sz w:val="20"/>
        </w:rPr>
        <w:t>e</w:t>
      </w:r>
      <w:r>
        <w:rPr>
          <w:color w:val="231F20"/>
          <w:spacing w:val="1"/>
          <w:w w:val="117"/>
          <w:sz w:val="20"/>
        </w:rPr>
        <w:t>r</w:t>
      </w:r>
      <w:r>
        <w:rPr>
          <w:color w:val="231F20"/>
          <w:spacing w:val="1"/>
          <w:w w:val="99"/>
          <w:sz w:val="20"/>
        </w:rPr>
        <w:t>n</w:t>
      </w:r>
      <w:r>
        <w:rPr>
          <w:color w:val="231F20"/>
          <w:spacing w:val="1"/>
          <w:w w:val="99"/>
          <w:sz w:val="20"/>
        </w:rPr>
        <w:t>m</w:t>
      </w:r>
      <w:r>
        <w:rPr>
          <w:color w:val="231F20"/>
          <w:spacing w:val="2"/>
          <w:w w:val="98"/>
          <w:sz w:val="20"/>
        </w:rPr>
        <w:t>e</w:t>
      </w:r>
      <w:r>
        <w:rPr>
          <w:color w:val="231F20"/>
          <w:spacing w:val="1"/>
          <w:w w:val="99"/>
          <w:sz w:val="20"/>
        </w:rPr>
        <w:t>n</w:t>
      </w:r>
      <w:r>
        <w:rPr>
          <w:color w:val="231F20"/>
          <w:spacing w:val="2"/>
          <w:w w:val="126"/>
          <w:sz w:val="20"/>
        </w:rPr>
        <w:t>t</w:t>
      </w:r>
      <w:r>
        <w:rPr>
          <w:color w:val="231F20"/>
          <w:w w:val="87"/>
          <w:sz w:val="20"/>
        </w:rPr>
        <w:t>:</w:t>
      </w:r>
      <w:r>
        <w:rPr>
          <w:color w:val="231F20"/>
          <w:spacing w:val="-6"/>
          <w:sz w:val="20"/>
        </w:rPr>
        <w:t> </w:t>
      </w:r>
      <w:r>
        <w:rPr>
          <w:color w:val="231F20"/>
          <w:spacing w:val="-1"/>
          <w:w w:val="61"/>
          <w:sz w:val="20"/>
        </w:rPr>
        <w:t>1</w:t>
      </w:r>
      <w:r>
        <w:rPr>
          <w:color w:val="231F20"/>
          <w:spacing w:val="-1"/>
          <w:w w:val="96"/>
          <w:sz w:val="20"/>
        </w:rPr>
        <w:t>9</w:t>
      </w:r>
      <w:r>
        <w:rPr>
          <w:color w:val="231F20"/>
          <w:spacing w:val="3"/>
          <w:w w:val="92"/>
          <w:sz w:val="20"/>
        </w:rPr>
        <w:t>5</w:t>
      </w:r>
      <w:r>
        <w:rPr>
          <w:color w:val="231F20"/>
          <w:w w:val="113"/>
          <w:sz w:val="20"/>
        </w:rPr>
        <w:t>8</w:t>
      </w:r>
      <w:r>
        <w:rPr>
          <w:color w:val="231F20"/>
          <w:spacing w:val="-11"/>
          <w:w w:val="113"/>
          <w:sz w:val="20"/>
        </w:rPr>
        <w:t>-</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spacing w:val="-2"/>
          <w:w w:val="86"/>
          <w:sz w:val="20"/>
        </w:rPr>
        <w:t>,</w:t>
      </w:r>
      <w:r>
        <w:rPr>
          <w:color w:val="231F20"/>
          <w:w w:val="130"/>
          <w:sz w:val="20"/>
        </w:rPr>
        <w:t>”</w:t>
      </w:r>
      <w:r>
        <w:rPr>
          <w:color w:val="231F20"/>
          <w:spacing w:val="-6"/>
          <w:sz w:val="20"/>
        </w:rPr>
        <w:t> </w:t>
      </w:r>
      <w:r>
        <w:rPr>
          <w:i/>
          <w:color w:val="231F20"/>
          <w:spacing w:val="-2"/>
          <w:w w:val="92"/>
          <w:sz w:val="20"/>
        </w:rPr>
        <w:t>P</w:t>
      </w:r>
      <w:r>
        <w:rPr>
          <w:i/>
          <w:color w:val="231F20"/>
          <w:w w:val="92"/>
          <w:sz w:val="20"/>
        </w:rPr>
        <w:t>e</w:t>
      </w:r>
      <w:r>
        <w:rPr>
          <w:i/>
          <w:color w:val="231F20"/>
          <w:w w:val="95"/>
          <w:sz w:val="20"/>
        </w:rPr>
        <w:t>w</w:t>
      </w:r>
      <w:r>
        <w:rPr>
          <w:i/>
          <w:color w:val="231F20"/>
          <w:spacing w:val="-6"/>
          <w:sz w:val="20"/>
        </w:rPr>
        <w:t> </w:t>
      </w:r>
      <w:r>
        <w:rPr>
          <w:i/>
          <w:color w:val="231F20"/>
          <w:spacing w:val="-2"/>
          <w:w w:val="91"/>
          <w:sz w:val="20"/>
        </w:rPr>
        <w:t>R</w:t>
      </w:r>
      <w:r>
        <w:rPr>
          <w:i/>
          <w:color w:val="231F20"/>
          <w:spacing w:val="1"/>
          <w:w w:val="91"/>
          <w:sz w:val="20"/>
        </w:rPr>
        <w:t>e</w:t>
      </w:r>
      <w:r>
        <w:rPr>
          <w:i/>
          <w:color w:val="231F20"/>
          <w:spacing w:val="-1"/>
          <w:w w:val="87"/>
          <w:sz w:val="20"/>
        </w:rPr>
        <w:t>s</w:t>
      </w:r>
      <w:r>
        <w:rPr>
          <w:i/>
          <w:color w:val="231F20"/>
          <w:spacing w:val="2"/>
          <w:w w:val="99"/>
          <w:sz w:val="20"/>
        </w:rPr>
        <w:t>e</w:t>
      </w:r>
      <w:r>
        <w:rPr>
          <w:i/>
          <w:color w:val="231F20"/>
          <w:spacing w:val="2"/>
          <w:w w:val="103"/>
          <w:sz w:val="20"/>
        </w:rPr>
        <w:t>a</w:t>
      </w:r>
      <w:r>
        <w:rPr>
          <w:i/>
          <w:color w:val="231F20"/>
          <w:w w:val="117"/>
          <w:sz w:val="20"/>
        </w:rPr>
        <w:t>r</w:t>
      </w:r>
      <w:r>
        <w:rPr>
          <w:i/>
          <w:color w:val="231F20"/>
          <w:spacing w:val="1"/>
          <w:w w:val="105"/>
          <w:sz w:val="20"/>
        </w:rPr>
        <w:t>c</w:t>
      </w:r>
      <w:r>
        <w:rPr>
          <w:i/>
          <w:color w:val="231F20"/>
          <w:w w:val="101"/>
          <w:sz w:val="20"/>
        </w:rPr>
        <w:t>h</w:t>
      </w:r>
      <w:r>
        <w:rPr>
          <w:i/>
          <w:color w:val="231F20"/>
          <w:spacing w:val="-6"/>
          <w:sz w:val="20"/>
        </w:rPr>
        <w:t> </w:t>
      </w:r>
      <w:r>
        <w:rPr>
          <w:i/>
          <w:color w:val="231F20"/>
          <w:w w:val="95"/>
          <w:sz w:val="20"/>
        </w:rPr>
        <w:t>C</w:t>
      </w:r>
      <w:r>
        <w:rPr>
          <w:i/>
          <w:color w:val="231F20"/>
          <w:spacing w:val="1"/>
          <w:w w:val="99"/>
          <w:sz w:val="20"/>
        </w:rPr>
        <w:t>e</w:t>
      </w:r>
      <w:r>
        <w:rPr>
          <w:i/>
          <w:color w:val="231F20"/>
          <w:spacing w:val="1"/>
          <w:w w:val="99"/>
          <w:sz w:val="20"/>
        </w:rPr>
        <w:t>n</w:t>
      </w:r>
      <w:r>
        <w:rPr>
          <w:i/>
          <w:color w:val="231F20"/>
          <w:spacing w:val="-3"/>
          <w:w w:val="125"/>
          <w:sz w:val="20"/>
        </w:rPr>
        <w:t>t</w:t>
      </w:r>
      <w:r>
        <w:rPr>
          <w:i/>
          <w:color w:val="231F20"/>
          <w:spacing w:val="1"/>
          <w:w w:val="99"/>
          <w:sz w:val="20"/>
        </w:rPr>
        <w:t>e</w:t>
      </w:r>
      <w:r>
        <w:rPr>
          <w:i/>
          <w:color w:val="231F20"/>
          <w:spacing w:val="-18"/>
          <w:w w:val="117"/>
          <w:sz w:val="20"/>
        </w:rPr>
        <w:t>r</w:t>
      </w:r>
      <w:r>
        <w:rPr>
          <w:color w:val="231F20"/>
          <w:w w:val="86"/>
          <w:sz w:val="20"/>
        </w:rPr>
        <w:t>,</w:t>
      </w:r>
      <w:r>
        <w:rPr>
          <w:color w:val="231F20"/>
          <w:spacing w:val="-6"/>
          <w:sz w:val="20"/>
        </w:rPr>
        <w:t> </w:t>
      </w:r>
      <w:r>
        <w:rPr>
          <w:color w:val="231F20"/>
          <w:spacing w:val="2"/>
          <w:w w:val="89"/>
          <w:sz w:val="20"/>
        </w:rPr>
        <w:t>A</w:t>
      </w:r>
      <w:r>
        <w:rPr>
          <w:color w:val="231F20"/>
          <w:spacing w:val="2"/>
          <w:w w:val="103"/>
          <w:sz w:val="20"/>
        </w:rPr>
        <w:t>p</w:t>
      </w:r>
      <w:r>
        <w:rPr>
          <w:color w:val="231F20"/>
          <w:spacing w:val="1"/>
          <w:w w:val="117"/>
          <w:sz w:val="20"/>
        </w:rPr>
        <w:t>r</w:t>
      </w:r>
      <w:r>
        <w:rPr>
          <w:color w:val="231F20"/>
          <w:spacing w:val="1"/>
          <w:w w:val="104"/>
          <w:sz w:val="20"/>
        </w:rPr>
        <w:t>i</w:t>
      </w:r>
      <w:r>
        <w:rPr>
          <w:color w:val="231F20"/>
          <w:w w:val="104"/>
          <w:sz w:val="20"/>
        </w:rPr>
        <w:t>l</w:t>
      </w:r>
      <w:r>
        <w:rPr>
          <w:color w:val="231F20"/>
          <w:spacing w:val="-6"/>
          <w:sz w:val="20"/>
        </w:rPr>
        <w:t> </w:t>
      </w:r>
      <w:r>
        <w:rPr>
          <w:color w:val="231F20"/>
          <w:spacing w:val="-2"/>
          <w:w w:val="61"/>
          <w:sz w:val="20"/>
        </w:rPr>
        <w:t>1</w:t>
      </w:r>
      <w:r>
        <w:rPr>
          <w:color w:val="231F20"/>
          <w:spacing w:val="2"/>
          <w:w w:val="61"/>
          <w:sz w:val="20"/>
        </w:rPr>
        <w:t>1</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34">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103"/>
            <w:sz w:val="20"/>
            <w:u w:val="single" w:color="231F20"/>
          </w:rPr>
          <w:t>p</w:t>
        </w:r>
        <w:r>
          <w:rPr>
            <w:color w:val="231F20"/>
            <w:spacing w:val="1"/>
            <w:w w:val="98"/>
            <w:sz w:val="20"/>
            <w:u w:val="single" w:color="231F20"/>
          </w:rPr>
          <w:t>e</w:t>
        </w:r>
        <w:r>
          <w:rPr>
            <w:color w:val="231F20"/>
            <w:spacing w:val="1"/>
            <w:w w:val="103"/>
            <w:sz w:val="20"/>
            <w:u w:val="single" w:color="231F20"/>
          </w:rPr>
          <w:t>o</w:t>
        </w:r>
        <w:r>
          <w:rPr>
            <w:color w:val="231F20"/>
            <w:spacing w:val="2"/>
            <w:w w:val="103"/>
            <w:sz w:val="20"/>
            <w:u w:val="single" w:color="231F20"/>
          </w:rPr>
          <w:t>p</w:t>
        </w:r>
        <w:r>
          <w:rPr>
            <w:color w:val="231F20"/>
            <w:spacing w:val="2"/>
            <w:w w:val="104"/>
            <w:sz w:val="20"/>
            <w:u w:val="single" w:color="231F20"/>
          </w:rPr>
          <w:t>l</w:t>
        </w:r>
        <w:r>
          <w:rPr>
            <w:color w:val="231F20"/>
            <w:w w:val="98"/>
            <w:sz w:val="20"/>
            <w:u w:val="single" w:color="231F20"/>
          </w:rPr>
          <w:t>e</w:t>
        </w:r>
        <w:r>
          <w:rPr>
            <w:color w:val="231F20"/>
            <w:spacing w:val="-1"/>
            <w:w w:val="144"/>
            <w:sz w:val="20"/>
            <w:u w:val="single" w:color="231F20"/>
          </w:rPr>
          <w:t>-</w:t>
        </w:r>
        <w:r>
          <w:rPr>
            <w:color w:val="231F20"/>
            <w:spacing w:val="2"/>
            <w:w w:val="103"/>
            <w:sz w:val="20"/>
            <w:u w:val="single" w:color="231F20"/>
          </w:rPr>
          <w:t>p</w:t>
        </w:r>
        <w:r>
          <w:rPr>
            <w:color w:val="231F20"/>
            <w:spacing w:val="-1"/>
            <w:w w:val="117"/>
            <w:sz w:val="20"/>
            <w:u w:val="single" w:color="231F20"/>
          </w:rPr>
          <w:t>r</w:t>
        </w:r>
        <w:r>
          <w:rPr>
            <w:color w:val="231F20"/>
            <w:spacing w:val="1"/>
            <w:w w:val="98"/>
            <w:sz w:val="20"/>
            <w:u w:val="single" w:color="231F20"/>
          </w:rPr>
          <w:t>e</w:t>
        </w:r>
        <w:r>
          <w:rPr>
            <w:color w:val="231F20"/>
            <w:spacing w:val="2"/>
            <w:w w:val="87"/>
            <w:sz w:val="20"/>
            <w:u w:val="single" w:color="231F20"/>
          </w:rPr>
          <w:t>ss</w:t>
        </w:r>
        <w:r>
          <w:rPr>
            <w:color w:val="231F20"/>
            <w:w w:val="87"/>
            <w:sz w:val="20"/>
            <w:u w:val="single" w:color="231F20"/>
          </w:rPr>
          <w:t>.</w:t>
        </w:r>
      </w:hyperlink>
      <w:r>
        <w:rPr>
          <w:color w:val="231F20"/>
          <w:w w:val="87"/>
          <w:sz w:val="20"/>
        </w:rPr>
        <w:t> </w:t>
      </w:r>
      <w:hyperlink r:id="rId334">
        <w:r>
          <w:rPr>
            <w:color w:val="231F20"/>
            <w:spacing w:val="1"/>
            <w:w w:val="103"/>
            <w:sz w:val="20"/>
            <w:u w:val="single" w:color="231F20"/>
          </w:rPr>
          <w:t>o</w:t>
        </w:r>
        <w:r>
          <w:rPr>
            <w:color w:val="231F20"/>
            <w:spacing w:val="-1"/>
            <w:w w:val="99"/>
            <w:sz w:val="20"/>
            <w:u w:val="single" w:color="231F20"/>
          </w:rPr>
          <w:t>r</w:t>
        </w:r>
        <w:r>
          <w:rPr>
            <w:color w:val="231F20"/>
            <w:spacing w:val="8"/>
            <w:w w:val="99"/>
            <w:sz w:val="20"/>
            <w:u w:val="single" w:color="231F20"/>
          </w:rPr>
          <w:t>g</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5"/>
            <w:w w:val="96"/>
            <w:sz w:val="20"/>
            <w:u w:val="single" w:color="231F20"/>
          </w:rPr>
          <w:t>9</w:t>
        </w:r>
        <w:r>
          <w:rPr>
            <w:color w:val="231F20"/>
            <w:spacing w:val="-7"/>
            <w:w w:val="191"/>
            <w:sz w:val="20"/>
            <w:u w:val="single" w:color="231F20"/>
          </w:rPr>
          <w:t>/</w:t>
        </w:r>
        <w:r>
          <w:rPr>
            <w:color w:val="231F20"/>
            <w:w w:val="108"/>
            <w:sz w:val="20"/>
            <w:u w:val="single" w:color="231F20"/>
          </w:rPr>
          <w:t>0</w:t>
        </w:r>
        <w:r>
          <w:rPr>
            <w:color w:val="231F20"/>
            <w:spacing w:val="-3"/>
            <w:w w:val="98"/>
            <w:sz w:val="20"/>
            <w:u w:val="single" w:color="231F20"/>
          </w:rPr>
          <w:t>4</w:t>
        </w:r>
        <w:r>
          <w:rPr>
            <w:color w:val="231F20"/>
            <w:spacing w:val="-2"/>
            <w:w w:val="191"/>
            <w:sz w:val="20"/>
            <w:u w:val="single" w:color="231F20"/>
          </w:rPr>
          <w:t>/</w:t>
        </w:r>
        <w:r>
          <w:rPr>
            <w:color w:val="231F20"/>
            <w:spacing w:val="-2"/>
            <w:w w:val="61"/>
            <w:sz w:val="20"/>
            <w:u w:val="single" w:color="231F20"/>
          </w:rPr>
          <w:t>1</w:t>
        </w:r>
        <w:r>
          <w:rPr>
            <w:color w:val="231F20"/>
            <w:w w:val="61"/>
            <w:sz w:val="20"/>
            <w:u w:val="single" w:color="231F20"/>
          </w:rPr>
          <w:t>1</w:t>
        </w:r>
        <w:r>
          <w:rPr>
            <w:color w:val="231F20"/>
            <w:spacing w:val="-10"/>
            <w:w w:val="191"/>
            <w:sz w:val="20"/>
            <w:u w:val="single" w:color="231F20"/>
          </w:rPr>
          <w:t>/</w:t>
        </w:r>
        <w:r>
          <w:rPr>
            <w:color w:val="231F20"/>
            <w:spacing w:val="2"/>
            <w:w w:val="103"/>
            <w:sz w:val="20"/>
            <w:u w:val="single" w:color="231F20"/>
          </w:rPr>
          <w:t>p</w:t>
        </w:r>
        <w:r>
          <w:rPr>
            <w:color w:val="231F20"/>
            <w:spacing w:val="1"/>
            <w:w w:val="99"/>
            <w:sz w:val="20"/>
            <w:u w:val="single" w:color="231F20"/>
          </w:rPr>
          <w:t>u</w:t>
        </w:r>
        <w:r>
          <w:rPr>
            <w:color w:val="231F20"/>
            <w:spacing w:val="2"/>
            <w:w w:val="103"/>
            <w:sz w:val="20"/>
            <w:u w:val="single" w:color="231F20"/>
          </w:rPr>
          <w:t>b</w:t>
        </w:r>
        <w:r>
          <w:rPr>
            <w:color w:val="231F20"/>
            <w:spacing w:val="1"/>
            <w:w w:val="104"/>
            <w:sz w:val="20"/>
            <w:u w:val="single" w:color="231F20"/>
          </w:rPr>
          <w:t>li</w:t>
        </w:r>
        <w:r>
          <w:rPr>
            <w:color w:val="231F20"/>
            <w:spacing w:val="-1"/>
            <w:w w:val="105"/>
            <w:sz w:val="20"/>
            <w:u w:val="single" w:color="231F20"/>
          </w:rPr>
          <w:t>c</w:t>
        </w:r>
        <w:r>
          <w:rPr>
            <w:color w:val="231F20"/>
            <w:spacing w:val="-4"/>
            <w:w w:val="144"/>
            <w:sz w:val="20"/>
            <w:u w:val="single" w:color="231F20"/>
          </w:rPr>
          <w:t>-</w:t>
        </w:r>
        <w:r>
          <w:rPr>
            <w:color w:val="231F20"/>
            <w:w w:val="126"/>
            <w:sz w:val="20"/>
            <w:u w:val="single" w:color="231F20"/>
          </w:rPr>
          <w:t>t</w:t>
        </w:r>
        <w:r>
          <w:rPr>
            <w:color w:val="231F20"/>
            <w:spacing w:val="1"/>
            <w:w w:val="117"/>
            <w:sz w:val="20"/>
            <w:u w:val="single" w:color="231F20"/>
          </w:rPr>
          <w:t>r</w:t>
        </w:r>
        <w:r>
          <w:rPr>
            <w:color w:val="231F20"/>
            <w:spacing w:val="1"/>
            <w:w w:val="99"/>
            <w:sz w:val="20"/>
            <w:u w:val="single" w:color="231F20"/>
          </w:rPr>
          <w:t>u</w:t>
        </w:r>
        <w:r>
          <w:rPr>
            <w:color w:val="231F20"/>
            <w:spacing w:val="3"/>
            <w:w w:val="87"/>
            <w:sz w:val="20"/>
            <w:u w:val="single" w:color="231F20"/>
          </w:rPr>
          <w:t>s</w:t>
        </w:r>
        <w:r>
          <w:rPr>
            <w:color w:val="231F20"/>
            <w:spacing w:val="-11"/>
            <w:w w:val="126"/>
            <w:sz w:val="20"/>
            <w:u w:val="single" w:color="231F20"/>
          </w:rPr>
          <w:t>t</w:t>
        </w:r>
        <w:r>
          <w:rPr>
            <w:color w:val="231F20"/>
            <w:spacing w:val="-2"/>
            <w:w w:val="144"/>
            <w:sz w:val="20"/>
            <w:u w:val="single" w:color="231F20"/>
          </w:rPr>
          <w:t>-</w:t>
        </w:r>
        <w:r>
          <w:rPr>
            <w:color w:val="231F20"/>
            <w:spacing w:val="1"/>
            <w:w w:val="104"/>
            <w:sz w:val="20"/>
            <w:u w:val="single" w:color="231F20"/>
          </w:rPr>
          <w:t>i</w:t>
        </w:r>
        <w:r>
          <w:rPr>
            <w:color w:val="231F20"/>
            <w:spacing w:val="-1"/>
            <w:w w:val="99"/>
            <w:sz w:val="20"/>
            <w:u w:val="single" w:color="231F20"/>
          </w:rPr>
          <w:t>n</w:t>
        </w:r>
        <w:r>
          <w:rPr>
            <w:color w:val="231F20"/>
            <w:spacing w:val="-3"/>
            <w:w w:val="144"/>
            <w:sz w:val="20"/>
            <w:u w:val="single" w:color="231F20"/>
          </w:rPr>
          <w:t>-</w:t>
        </w:r>
        <w:r>
          <w:rPr>
            <w:color w:val="231F20"/>
            <w:w w:val="88"/>
            <w:sz w:val="20"/>
            <w:u w:val="single" w:color="231F20"/>
          </w:rPr>
          <w:t>g</w:t>
        </w:r>
        <w:r>
          <w:rPr>
            <w:color w:val="231F20"/>
            <w:spacing w:val="-1"/>
            <w:w w:val="97"/>
            <w:sz w:val="20"/>
            <w:u w:val="single" w:color="231F20"/>
          </w:rPr>
          <w:t>ov</w:t>
        </w:r>
        <w:r>
          <w:rPr>
            <w:color w:val="231F20"/>
            <w:spacing w:val="2"/>
            <w:w w:val="97"/>
            <w:sz w:val="20"/>
            <w:u w:val="single" w:color="231F20"/>
          </w:rPr>
          <w:t>e</w:t>
        </w:r>
        <w:r>
          <w:rPr>
            <w:color w:val="231F20"/>
            <w:spacing w:val="1"/>
            <w:w w:val="117"/>
            <w:sz w:val="20"/>
            <w:u w:val="single" w:color="231F20"/>
          </w:rPr>
          <w:t>r</w:t>
        </w:r>
        <w:r>
          <w:rPr>
            <w:color w:val="231F20"/>
            <w:spacing w:val="1"/>
            <w:w w:val="99"/>
            <w:sz w:val="20"/>
            <w:u w:val="single" w:color="231F20"/>
          </w:rPr>
          <w:t>n</w:t>
        </w:r>
        <w:r>
          <w:rPr>
            <w:color w:val="231F20"/>
            <w:spacing w:val="1"/>
            <w:w w:val="99"/>
            <w:sz w:val="20"/>
            <w:u w:val="single" w:color="231F20"/>
          </w:rPr>
          <w:t>m</w:t>
        </w:r>
        <w:r>
          <w:rPr>
            <w:color w:val="231F20"/>
            <w:spacing w:val="2"/>
            <w:w w:val="98"/>
            <w:sz w:val="20"/>
            <w:u w:val="single" w:color="231F20"/>
          </w:rPr>
          <w:t>e</w:t>
        </w:r>
        <w:r>
          <w:rPr>
            <w:color w:val="231F20"/>
            <w:spacing w:val="1"/>
            <w:w w:val="99"/>
            <w:sz w:val="20"/>
            <w:u w:val="single" w:color="231F20"/>
          </w:rPr>
          <w:t>n</w:t>
        </w:r>
        <w:r>
          <w:rPr>
            <w:color w:val="231F20"/>
            <w:spacing w:val="-11"/>
            <w:w w:val="126"/>
            <w:sz w:val="20"/>
            <w:u w:val="single" w:color="231F20"/>
          </w:rPr>
          <w:t>t</w:t>
        </w:r>
        <w:r>
          <w:rPr>
            <w:color w:val="231F20"/>
            <w:spacing w:val="-9"/>
            <w:w w:val="144"/>
            <w:sz w:val="20"/>
            <w:u w:val="single" w:color="231F20"/>
          </w:rPr>
          <w:t>-</w:t>
        </w:r>
        <w:r>
          <w:rPr>
            <w:color w:val="231F20"/>
            <w:spacing w:val="-1"/>
            <w:w w:val="61"/>
            <w:sz w:val="20"/>
            <w:u w:val="single" w:color="231F20"/>
          </w:rPr>
          <w:t>1</w:t>
        </w:r>
        <w:r>
          <w:rPr>
            <w:color w:val="231F20"/>
            <w:spacing w:val="-1"/>
            <w:w w:val="96"/>
            <w:sz w:val="20"/>
            <w:u w:val="single" w:color="231F20"/>
          </w:rPr>
          <w:t>9</w:t>
        </w:r>
        <w:r>
          <w:rPr>
            <w:color w:val="231F20"/>
            <w:spacing w:val="3"/>
            <w:w w:val="92"/>
            <w:sz w:val="20"/>
            <w:u w:val="single" w:color="231F20"/>
          </w:rPr>
          <w:t>5</w:t>
        </w:r>
        <w:r>
          <w:rPr>
            <w:color w:val="231F20"/>
            <w:w w:val="94"/>
            <w:sz w:val="20"/>
            <w:u w:val="single" w:color="231F20"/>
          </w:rPr>
          <w:t>8</w:t>
        </w:r>
        <w:r>
          <w:rPr>
            <w:color w:val="231F20"/>
            <w:spacing w:val="-11"/>
            <w:w w:val="14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5"/>
            <w:w w:val="96"/>
            <w:sz w:val="20"/>
            <w:u w:val="single" w:color="231F20"/>
          </w:rPr>
          <w:t>9</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z w:val="20"/>
        </w:rPr>
        <w:t>Ibid.,</w:t>
      </w:r>
      <w:r>
        <w:rPr>
          <w:color w:val="231F20"/>
          <w:spacing w:val="-7"/>
          <w:sz w:val="20"/>
        </w:rPr>
        <w:t> </w:t>
      </w:r>
      <w:r>
        <w:rPr>
          <w:color w:val="231F20"/>
          <w:sz w:val="20"/>
        </w:rPr>
        <w:t>8.</w:t>
      </w:r>
    </w:p>
    <w:p>
      <w:pPr>
        <w:pStyle w:val="BodyText"/>
        <w:spacing w:before="8"/>
        <w:rPr>
          <w:sz w:val="30"/>
        </w:rPr>
      </w:pPr>
    </w:p>
    <w:p>
      <w:pPr>
        <w:pStyle w:val="ListParagraph"/>
        <w:numPr>
          <w:ilvl w:val="0"/>
          <w:numId w:val="10"/>
        </w:numPr>
        <w:tabs>
          <w:tab w:pos="1310" w:val="left" w:leader="none"/>
          <w:tab w:pos="1311" w:val="left" w:leader="none"/>
        </w:tabs>
        <w:spacing w:line="312" w:lineRule="auto" w:before="1" w:after="0"/>
        <w:ind w:left="850" w:right="1351" w:firstLine="0"/>
        <w:jc w:val="left"/>
        <w:rPr>
          <w:sz w:val="20"/>
        </w:rPr>
      </w:pPr>
      <w:r>
        <w:rPr>
          <w:color w:val="231F20"/>
          <w:sz w:val="20"/>
        </w:rPr>
        <w:t>Kofi</w:t>
      </w:r>
      <w:r>
        <w:rPr>
          <w:color w:val="231F20"/>
          <w:spacing w:val="-16"/>
          <w:sz w:val="20"/>
        </w:rPr>
        <w:t> </w:t>
      </w:r>
      <w:r>
        <w:rPr>
          <w:color w:val="231F20"/>
          <w:sz w:val="20"/>
        </w:rPr>
        <w:t>Annan,</w:t>
      </w:r>
      <w:r>
        <w:rPr>
          <w:color w:val="231F20"/>
          <w:spacing w:val="-16"/>
          <w:sz w:val="20"/>
        </w:rPr>
        <w:t> </w:t>
      </w:r>
      <w:r>
        <w:rPr>
          <w:color w:val="231F20"/>
          <w:sz w:val="20"/>
        </w:rPr>
        <w:t>“The</w:t>
      </w:r>
      <w:r>
        <w:rPr>
          <w:color w:val="231F20"/>
          <w:spacing w:val="-15"/>
          <w:sz w:val="20"/>
        </w:rPr>
        <w:t> </w:t>
      </w:r>
      <w:r>
        <w:rPr>
          <w:color w:val="231F20"/>
          <w:sz w:val="20"/>
        </w:rPr>
        <w:t>Crisis</w:t>
      </w:r>
      <w:r>
        <w:rPr>
          <w:color w:val="231F20"/>
          <w:spacing w:val="-16"/>
          <w:sz w:val="20"/>
        </w:rPr>
        <w:t> </w:t>
      </w:r>
      <w:r>
        <w:rPr>
          <w:color w:val="231F20"/>
          <w:sz w:val="20"/>
        </w:rPr>
        <w:t>of</w:t>
      </w:r>
      <w:r>
        <w:rPr>
          <w:color w:val="231F20"/>
          <w:spacing w:val="-15"/>
          <w:sz w:val="20"/>
        </w:rPr>
        <w:t> </w:t>
      </w:r>
      <w:r>
        <w:rPr>
          <w:color w:val="231F20"/>
          <w:sz w:val="20"/>
        </w:rPr>
        <w:t>Democracy,”</w:t>
      </w:r>
      <w:r>
        <w:rPr>
          <w:color w:val="231F20"/>
          <w:spacing w:val="-16"/>
          <w:sz w:val="20"/>
        </w:rPr>
        <w:t> </w:t>
      </w:r>
      <w:r>
        <w:rPr>
          <w:color w:val="231F20"/>
          <w:sz w:val="20"/>
        </w:rPr>
        <w:t>in</w:t>
      </w:r>
      <w:r>
        <w:rPr>
          <w:color w:val="231F20"/>
          <w:spacing w:val="-16"/>
          <w:sz w:val="20"/>
        </w:rPr>
        <w:t> </w:t>
      </w:r>
      <w:r>
        <w:rPr>
          <w:i/>
          <w:color w:val="231F20"/>
          <w:sz w:val="20"/>
        </w:rPr>
        <w:t>Against</w:t>
      </w:r>
      <w:r>
        <w:rPr>
          <w:i/>
          <w:color w:val="231F20"/>
          <w:spacing w:val="-15"/>
          <w:sz w:val="20"/>
        </w:rPr>
        <w:t> </w:t>
      </w:r>
      <w:r>
        <w:rPr>
          <w:i/>
          <w:color w:val="231F20"/>
          <w:sz w:val="20"/>
        </w:rPr>
        <w:t>Elections</w:t>
      </w:r>
      <w:r>
        <w:rPr>
          <w:color w:val="231F20"/>
          <w:sz w:val="20"/>
        </w:rPr>
        <w:t>,</w:t>
      </w:r>
      <w:r>
        <w:rPr>
          <w:color w:val="231F20"/>
          <w:spacing w:val="-16"/>
          <w:sz w:val="20"/>
        </w:rPr>
        <w:t> </w:t>
      </w:r>
      <w:r>
        <w:rPr>
          <w:color w:val="231F20"/>
          <w:sz w:val="20"/>
        </w:rPr>
        <w:t>David</w:t>
      </w:r>
      <w:r>
        <w:rPr>
          <w:color w:val="231F20"/>
          <w:spacing w:val="-16"/>
          <w:sz w:val="20"/>
        </w:rPr>
        <w:t> </w:t>
      </w:r>
      <w:r>
        <w:rPr>
          <w:color w:val="231F20"/>
          <w:sz w:val="20"/>
        </w:rPr>
        <w:t>van</w:t>
      </w:r>
      <w:r>
        <w:rPr>
          <w:color w:val="231F20"/>
          <w:spacing w:val="-15"/>
          <w:sz w:val="20"/>
        </w:rPr>
        <w:t> </w:t>
      </w:r>
      <w:r>
        <w:rPr>
          <w:color w:val="231F20"/>
          <w:sz w:val="20"/>
        </w:rPr>
        <w:t>Reybrouck</w:t>
      </w:r>
      <w:r>
        <w:rPr>
          <w:color w:val="231F20"/>
          <w:spacing w:val="-16"/>
          <w:sz w:val="20"/>
        </w:rPr>
        <w:t> </w:t>
      </w:r>
      <w:r>
        <w:rPr>
          <w:color w:val="231F20"/>
          <w:sz w:val="20"/>
        </w:rPr>
        <w:t>(London:</w:t>
      </w:r>
      <w:r>
        <w:rPr>
          <w:color w:val="231F20"/>
          <w:spacing w:val="-15"/>
          <w:sz w:val="20"/>
        </w:rPr>
        <w:t> </w:t>
      </w:r>
      <w:r>
        <w:rPr>
          <w:color w:val="231F20"/>
          <w:sz w:val="20"/>
        </w:rPr>
        <w:t>Seven</w:t>
      </w:r>
      <w:r>
        <w:rPr>
          <w:color w:val="231F20"/>
          <w:spacing w:val="-16"/>
          <w:sz w:val="20"/>
        </w:rPr>
        <w:t> </w:t>
      </w:r>
      <w:r>
        <w:rPr>
          <w:color w:val="231F20"/>
          <w:sz w:val="20"/>
        </w:rPr>
        <w:t>Stories Press, 2018),</w:t>
      </w:r>
      <w:r>
        <w:rPr>
          <w:color w:val="231F20"/>
          <w:spacing w:val="-14"/>
          <w:sz w:val="20"/>
        </w:rPr>
        <w:t> </w:t>
      </w:r>
      <w:r>
        <w:rPr>
          <w:color w:val="231F20"/>
          <w:sz w:val="20"/>
        </w:rPr>
        <w:t>xi-xvii.</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415" w:firstLine="0"/>
        <w:jc w:val="left"/>
        <w:rPr>
          <w:sz w:val="20"/>
        </w:rPr>
      </w:pPr>
      <w:r>
        <w:rPr>
          <w:color w:val="231F20"/>
          <w:sz w:val="20"/>
        </w:rPr>
        <w:t>Richard Wike, Laura Silver, and Alexandra Castillo, “Many Across the Globe Are Dissatisfied With How </w:t>
      </w:r>
      <w:r>
        <w:rPr>
          <w:color w:val="231F20"/>
          <w:spacing w:val="2"/>
          <w:w w:val="90"/>
          <w:sz w:val="20"/>
        </w:rPr>
        <w:t>D</w:t>
      </w:r>
      <w:r>
        <w:rPr>
          <w:color w:val="231F20"/>
          <w:spacing w:val="2"/>
          <w:w w:val="98"/>
          <w:sz w:val="20"/>
        </w:rPr>
        <w:t>e</w:t>
      </w:r>
      <w:r>
        <w:rPr>
          <w:color w:val="231F20"/>
          <w:spacing w:val="1"/>
          <w:w w:val="99"/>
          <w:sz w:val="20"/>
        </w:rPr>
        <w:t>m</w:t>
      </w:r>
      <w:r>
        <w:rPr>
          <w:color w:val="231F20"/>
          <w:spacing w:val="2"/>
          <w:w w:val="103"/>
          <w:sz w:val="20"/>
        </w:rPr>
        <w:t>o</w:t>
      </w:r>
      <w:r>
        <w:rPr>
          <w:color w:val="231F20"/>
          <w:spacing w:val="1"/>
          <w:w w:val="105"/>
          <w:sz w:val="20"/>
        </w:rPr>
        <w:t>c</w:t>
      </w:r>
      <w:r>
        <w:rPr>
          <w:color w:val="231F20"/>
          <w:w w:val="117"/>
          <w:sz w:val="20"/>
        </w:rPr>
        <w:t>r</w:t>
      </w:r>
      <w:r>
        <w:rPr>
          <w:color w:val="231F20"/>
          <w:spacing w:val="2"/>
          <w:w w:val="90"/>
          <w:sz w:val="20"/>
        </w:rPr>
        <w:t>a</w:t>
      </w:r>
      <w:r>
        <w:rPr>
          <w:color w:val="231F20"/>
          <w:spacing w:val="1"/>
          <w:w w:val="98"/>
          <w:sz w:val="20"/>
        </w:rPr>
        <w:t>c</w:t>
      </w:r>
      <w:r>
        <w:rPr>
          <w:color w:val="231F20"/>
          <w:w w:val="98"/>
          <w:sz w:val="20"/>
        </w:rPr>
        <w:t>y</w:t>
      </w:r>
      <w:r>
        <w:rPr>
          <w:color w:val="231F20"/>
          <w:spacing w:val="-6"/>
          <w:sz w:val="20"/>
        </w:rPr>
        <w:t> </w:t>
      </w:r>
      <w:r>
        <w:rPr>
          <w:color w:val="231F20"/>
          <w:w w:val="93"/>
          <w:sz w:val="20"/>
        </w:rPr>
        <w:t>I</w:t>
      </w:r>
      <w:r>
        <w:rPr>
          <w:color w:val="231F20"/>
          <w:w w:val="87"/>
          <w:sz w:val="20"/>
        </w:rPr>
        <w:t>s</w:t>
      </w:r>
      <w:r>
        <w:rPr>
          <w:color w:val="231F20"/>
          <w:spacing w:val="-6"/>
          <w:sz w:val="20"/>
        </w:rPr>
        <w:t> </w:t>
      </w:r>
      <w:r>
        <w:rPr>
          <w:color w:val="231F20"/>
          <w:spacing w:val="-3"/>
          <w:w w:val="92"/>
          <w:sz w:val="20"/>
        </w:rPr>
        <w:t>W</w:t>
      </w:r>
      <w:r>
        <w:rPr>
          <w:color w:val="231F20"/>
          <w:spacing w:val="1"/>
          <w:w w:val="104"/>
          <w:sz w:val="20"/>
        </w:rPr>
        <w:t>or</w:t>
      </w:r>
      <w:r>
        <w:rPr>
          <w:color w:val="231F20"/>
          <w:spacing w:val="2"/>
          <w:w w:val="104"/>
          <w:sz w:val="20"/>
        </w:rPr>
        <w:t>k</w:t>
      </w:r>
      <w:r>
        <w:rPr>
          <w:color w:val="231F20"/>
          <w:spacing w:val="1"/>
          <w:w w:val="101"/>
          <w:sz w:val="20"/>
        </w:rPr>
        <w:t>in</w:t>
      </w:r>
      <w:r>
        <w:rPr>
          <w:color w:val="231F20"/>
          <w:spacing w:val="5"/>
          <w:w w:val="88"/>
          <w:sz w:val="20"/>
        </w:rPr>
        <w:t>g</w:t>
      </w:r>
      <w:r>
        <w:rPr>
          <w:color w:val="231F20"/>
          <w:spacing w:val="-2"/>
          <w:w w:val="86"/>
          <w:sz w:val="20"/>
        </w:rPr>
        <w:t>,</w:t>
      </w:r>
      <w:r>
        <w:rPr>
          <w:color w:val="231F20"/>
          <w:w w:val="130"/>
          <w:sz w:val="20"/>
        </w:rPr>
        <w:t>”</w:t>
      </w:r>
      <w:r>
        <w:rPr>
          <w:color w:val="231F20"/>
          <w:spacing w:val="-6"/>
          <w:sz w:val="20"/>
        </w:rPr>
        <w:t> </w:t>
      </w:r>
      <w:r>
        <w:rPr>
          <w:i/>
          <w:color w:val="231F20"/>
          <w:spacing w:val="-2"/>
          <w:w w:val="92"/>
          <w:sz w:val="20"/>
        </w:rPr>
        <w:t>P</w:t>
      </w:r>
      <w:r>
        <w:rPr>
          <w:i/>
          <w:color w:val="231F20"/>
          <w:w w:val="92"/>
          <w:sz w:val="20"/>
        </w:rPr>
        <w:t>e</w:t>
      </w:r>
      <w:r>
        <w:rPr>
          <w:i/>
          <w:color w:val="231F20"/>
          <w:w w:val="95"/>
          <w:sz w:val="20"/>
        </w:rPr>
        <w:t>w</w:t>
      </w:r>
      <w:r>
        <w:rPr>
          <w:i/>
          <w:color w:val="231F20"/>
          <w:spacing w:val="-6"/>
          <w:sz w:val="20"/>
        </w:rPr>
        <w:t> </w:t>
      </w:r>
      <w:r>
        <w:rPr>
          <w:i/>
          <w:color w:val="231F20"/>
          <w:spacing w:val="-2"/>
          <w:w w:val="91"/>
          <w:sz w:val="20"/>
        </w:rPr>
        <w:t>R</w:t>
      </w:r>
      <w:r>
        <w:rPr>
          <w:i/>
          <w:color w:val="231F20"/>
          <w:spacing w:val="1"/>
          <w:w w:val="91"/>
          <w:sz w:val="20"/>
        </w:rPr>
        <w:t>e</w:t>
      </w:r>
      <w:r>
        <w:rPr>
          <w:i/>
          <w:color w:val="231F20"/>
          <w:spacing w:val="-1"/>
          <w:w w:val="87"/>
          <w:sz w:val="20"/>
        </w:rPr>
        <w:t>s</w:t>
      </w:r>
      <w:r>
        <w:rPr>
          <w:i/>
          <w:color w:val="231F20"/>
          <w:spacing w:val="2"/>
          <w:w w:val="99"/>
          <w:sz w:val="20"/>
        </w:rPr>
        <w:t>e</w:t>
      </w:r>
      <w:r>
        <w:rPr>
          <w:i/>
          <w:color w:val="231F20"/>
          <w:spacing w:val="2"/>
          <w:w w:val="103"/>
          <w:sz w:val="20"/>
        </w:rPr>
        <w:t>a</w:t>
      </w:r>
      <w:r>
        <w:rPr>
          <w:i/>
          <w:color w:val="231F20"/>
          <w:w w:val="117"/>
          <w:sz w:val="20"/>
        </w:rPr>
        <w:t>r</w:t>
      </w:r>
      <w:r>
        <w:rPr>
          <w:i/>
          <w:color w:val="231F20"/>
          <w:spacing w:val="1"/>
          <w:w w:val="105"/>
          <w:sz w:val="20"/>
        </w:rPr>
        <w:t>c</w:t>
      </w:r>
      <w:r>
        <w:rPr>
          <w:i/>
          <w:color w:val="231F20"/>
          <w:w w:val="101"/>
          <w:sz w:val="20"/>
        </w:rPr>
        <w:t>h</w:t>
      </w:r>
      <w:r>
        <w:rPr>
          <w:i/>
          <w:color w:val="231F20"/>
          <w:spacing w:val="-6"/>
          <w:sz w:val="20"/>
        </w:rPr>
        <w:t> </w:t>
      </w:r>
      <w:r>
        <w:rPr>
          <w:i/>
          <w:color w:val="231F20"/>
          <w:w w:val="95"/>
          <w:sz w:val="20"/>
        </w:rPr>
        <w:t>C</w:t>
      </w:r>
      <w:r>
        <w:rPr>
          <w:i/>
          <w:color w:val="231F20"/>
          <w:spacing w:val="1"/>
          <w:w w:val="99"/>
          <w:sz w:val="20"/>
        </w:rPr>
        <w:t>e</w:t>
      </w:r>
      <w:r>
        <w:rPr>
          <w:i/>
          <w:color w:val="231F20"/>
          <w:spacing w:val="1"/>
          <w:w w:val="99"/>
          <w:sz w:val="20"/>
        </w:rPr>
        <w:t>n</w:t>
      </w:r>
      <w:r>
        <w:rPr>
          <w:i/>
          <w:color w:val="231F20"/>
          <w:spacing w:val="-3"/>
          <w:w w:val="125"/>
          <w:sz w:val="20"/>
        </w:rPr>
        <w:t>t</w:t>
      </w:r>
      <w:r>
        <w:rPr>
          <w:i/>
          <w:color w:val="231F20"/>
          <w:spacing w:val="1"/>
          <w:w w:val="99"/>
          <w:sz w:val="20"/>
        </w:rPr>
        <w:t>e</w:t>
      </w:r>
      <w:r>
        <w:rPr>
          <w:i/>
          <w:color w:val="231F20"/>
          <w:spacing w:val="-18"/>
          <w:w w:val="117"/>
          <w:sz w:val="20"/>
        </w:rPr>
        <w:t>r</w:t>
      </w:r>
      <w:r>
        <w:rPr>
          <w:color w:val="231F20"/>
          <w:w w:val="86"/>
          <w:sz w:val="20"/>
        </w:rPr>
        <w:t>,</w:t>
      </w:r>
      <w:r>
        <w:rPr>
          <w:color w:val="231F20"/>
          <w:spacing w:val="-6"/>
          <w:sz w:val="20"/>
        </w:rPr>
        <w:t> </w:t>
      </w:r>
      <w:r>
        <w:rPr>
          <w:color w:val="231F20"/>
          <w:spacing w:val="2"/>
          <w:w w:val="89"/>
          <w:sz w:val="20"/>
        </w:rPr>
        <w:t>A</w:t>
      </w:r>
      <w:r>
        <w:rPr>
          <w:color w:val="231F20"/>
          <w:spacing w:val="2"/>
          <w:w w:val="103"/>
          <w:sz w:val="20"/>
        </w:rPr>
        <w:t>p</w:t>
      </w:r>
      <w:r>
        <w:rPr>
          <w:color w:val="231F20"/>
          <w:spacing w:val="1"/>
          <w:w w:val="117"/>
          <w:sz w:val="20"/>
        </w:rPr>
        <w:t>r</w:t>
      </w:r>
      <w:r>
        <w:rPr>
          <w:color w:val="231F20"/>
          <w:spacing w:val="1"/>
          <w:w w:val="104"/>
          <w:sz w:val="20"/>
        </w:rPr>
        <w:t>i</w:t>
      </w:r>
      <w:r>
        <w:rPr>
          <w:color w:val="231F20"/>
          <w:w w:val="104"/>
          <w:sz w:val="20"/>
        </w:rPr>
        <w:t>l</w:t>
      </w:r>
      <w:r>
        <w:rPr>
          <w:color w:val="231F20"/>
          <w:spacing w:val="-6"/>
          <w:sz w:val="20"/>
        </w:rPr>
        <w:t> </w:t>
      </w:r>
      <w:r>
        <w:rPr>
          <w:color w:val="231F20"/>
          <w:spacing w:val="1"/>
          <w:w w:val="89"/>
          <w:sz w:val="20"/>
        </w:rPr>
        <w:t>2</w:t>
      </w:r>
      <w:r>
        <w:rPr>
          <w:color w:val="231F20"/>
          <w:spacing w:val="-12"/>
          <w:w w:val="96"/>
          <w:sz w:val="20"/>
        </w:rPr>
        <w:t>9</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35">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103"/>
            <w:sz w:val="20"/>
            <w:u w:val="single" w:color="231F20"/>
          </w:rPr>
          <w:t>p</w:t>
        </w:r>
        <w:r>
          <w:rPr>
            <w:color w:val="231F20"/>
            <w:w w:val="98"/>
            <w:sz w:val="20"/>
            <w:u w:val="single" w:color="231F20"/>
          </w:rPr>
          <w:t>e</w:t>
        </w:r>
        <w:r>
          <w:rPr>
            <w:color w:val="231F20"/>
            <w:w w:val="95"/>
            <w:sz w:val="20"/>
            <w:u w:val="single" w:color="231F20"/>
          </w:rPr>
          <w:t>w</w:t>
        </w:r>
        <w:r>
          <w:rPr>
            <w:color w:val="231F20"/>
            <w:spacing w:val="1"/>
            <w:w w:val="88"/>
            <w:sz w:val="20"/>
            <w:u w:val="single" w:color="231F20"/>
          </w:rPr>
          <w:t>g</w:t>
        </w:r>
        <w:r>
          <w:rPr>
            <w:color w:val="231F20"/>
            <w:spacing w:val="1"/>
            <w:w w:val="103"/>
            <w:sz w:val="20"/>
            <w:u w:val="single" w:color="231F20"/>
          </w:rPr>
          <w:t>lob</w:t>
        </w:r>
        <w:r>
          <w:rPr>
            <w:color w:val="231F20"/>
            <w:spacing w:val="2"/>
            <w:w w:val="90"/>
            <w:sz w:val="20"/>
            <w:u w:val="single" w:color="231F20"/>
          </w:rPr>
          <w:t>a</w:t>
        </w:r>
        <w:r>
          <w:rPr>
            <w:color w:val="231F20"/>
            <w:spacing w:val="2"/>
            <w:w w:val="104"/>
            <w:sz w:val="20"/>
            <w:u w:val="single" w:color="231F20"/>
          </w:rPr>
          <w:t>l</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5"/>
            <w:w w:val="96"/>
            <w:sz w:val="20"/>
            <w:u w:val="single" w:color="231F20"/>
          </w:rPr>
          <w:t>9</w:t>
        </w:r>
        <w:r>
          <w:rPr>
            <w:color w:val="231F20"/>
            <w:spacing w:val="-7"/>
            <w:w w:val="191"/>
            <w:sz w:val="20"/>
            <w:u w:val="single" w:color="231F20"/>
          </w:rPr>
          <w:t>/</w:t>
        </w:r>
        <w:r>
          <w:rPr>
            <w:color w:val="231F20"/>
            <w:w w:val="108"/>
            <w:sz w:val="20"/>
            <w:u w:val="single" w:color="231F20"/>
          </w:rPr>
          <w:t>0</w:t>
        </w:r>
        <w:r>
          <w:rPr>
            <w:color w:val="231F20"/>
            <w:spacing w:val="-3"/>
            <w:w w:val="98"/>
            <w:sz w:val="20"/>
            <w:u w:val="single" w:color="231F20"/>
          </w:rPr>
          <w:t>4</w:t>
        </w:r>
        <w:r>
          <w:rPr>
            <w:color w:val="231F20"/>
            <w:spacing w:val="-3"/>
            <w:w w:val="191"/>
            <w:sz w:val="20"/>
            <w:u w:val="single" w:color="231F20"/>
          </w:rPr>
          <w:t>/</w:t>
        </w:r>
        <w:r>
          <w:rPr>
            <w:color w:val="231F20"/>
            <w:spacing w:val="1"/>
            <w:w w:val="89"/>
            <w:sz w:val="20"/>
            <w:u w:val="single" w:color="231F20"/>
          </w:rPr>
          <w:t>2</w:t>
        </w:r>
        <w:r>
          <w:rPr>
            <w:color w:val="231F20"/>
            <w:spacing w:val="-15"/>
            <w:w w:val="96"/>
            <w:sz w:val="20"/>
            <w:u w:val="single" w:color="231F20"/>
          </w:rPr>
          <w:t>9</w:t>
        </w:r>
        <w:r>
          <w:rPr>
            <w:color w:val="231F20"/>
            <w:spacing w:val="-10"/>
            <w:w w:val="191"/>
            <w:sz w:val="20"/>
            <w:u w:val="single" w:color="231F20"/>
          </w:rPr>
          <w:t>/</w:t>
        </w:r>
        <w:r>
          <w:rPr>
            <w:color w:val="231F20"/>
            <w:spacing w:val="1"/>
            <w:w w:val="96"/>
            <w:sz w:val="20"/>
            <w:u w:val="single" w:color="231F20"/>
          </w:rPr>
          <w:t>m</w:t>
        </w:r>
        <w:r>
          <w:rPr>
            <w:color w:val="231F20"/>
            <w:spacing w:val="2"/>
            <w:w w:val="96"/>
            <w:sz w:val="20"/>
            <w:u w:val="single" w:color="231F20"/>
          </w:rPr>
          <w:t>a</w:t>
        </w:r>
        <w:r>
          <w:rPr>
            <w:color w:val="231F20"/>
            <w:spacing w:val="-1"/>
            <w:w w:val="99"/>
            <w:sz w:val="20"/>
            <w:u w:val="single" w:color="231F20"/>
          </w:rPr>
          <w:t>n</w:t>
        </w:r>
        <w:r>
          <w:rPr>
            <w:color w:val="231F20"/>
            <w:spacing w:val="-2"/>
            <w:w w:val="91"/>
            <w:sz w:val="20"/>
            <w:u w:val="single" w:color="231F20"/>
          </w:rPr>
          <w:t>y</w:t>
        </w:r>
        <w:r>
          <w:rPr>
            <w:color w:val="231F20"/>
            <w:w w:val="144"/>
            <w:sz w:val="20"/>
            <w:u w:val="single" w:color="231F20"/>
          </w:rPr>
          <w:t>-</w:t>
        </w:r>
      </w:hyperlink>
      <w:r>
        <w:rPr>
          <w:color w:val="231F20"/>
          <w:w w:val="144"/>
          <w:sz w:val="20"/>
        </w:rPr>
        <w:t> </w:t>
      </w:r>
      <w:hyperlink r:id="rId335">
        <w:r>
          <w:rPr>
            <w:color w:val="231F20"/>
            <w:spacing w:val="2"/>
            <w:w w:val="90"/>
            <w:sz w:val="20"/>
            <w:u w:val="single" w:color="231F20"/>
          </w:rPr>
          <w:t>a</w:t>
        </w:r>
        <w:r>
          <w:rPr>
            <w:color w:val="231F20"/>
            <w:spacing w:val="1"/>
            <w:w w:val="105"/>
            <w:sz w:val="20"/>
            <w:u w:val="single" w:color="231F20"/>
          </w:rPr>
          <w:t>c</w:t>
        </w:r>
        <w:r>
          <w:rPr>
            <w:color w:val="231F20"/>
            <w:spacing w:val="-2"/>
            <w:w w:val="117"/>
            <w:sz w:val="20"/>
            <w:u w:val="single" w:color="231F20"/>
          </w:rPr>
          <w:t>r</w:t>
        </w:r>
        <w:r>
          <w:rPr>
            <w:color w:val="231F20"/>
            <w:w w:val="103"/>
            <w:sz w:val="20"/>
            <w:u w:val="single" w:color="231F20"/>
          </w:rPr>
          <w:t>o</w:t>
        </w:r>
        <w:r>
          <w:rPr>
            <w:color w:val="231F20"/>
            <w:spacing w:val="2"/>
            <w:w w:val="87"/>
            <w:sz w:val="20"/>
            <w:u w:val="single" w:color="231F20"/>
          </w:rPr>
          <w:t>s</w:t>
        </w:r>
        <w:r>
          <w:rPr>
            <w:color w:val="231F20"/>
            <w:spacing w:val="-5"/>
            <w:w w:val="87"/>
            <w:sz w:val="20"/>
            <w:u w:val="single" w:color="231F20"/>
          </w:rPr>
          <w:t>s</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3"/>
            <w:w w:val="144"/>
            <w:sz w:val="20"/>
            <w:u w:val="single" w:color="231F20"/>
          </w:rPr>
          <w:t>-</w:t>
        </w:r>
        <w:r>
          <w:rPr>
            <w:color w:val="231F20"/>
            <w:spacing w:val="1"/>
            <w:w w:val="88"/>
            <w:sz w:val="20"/>
            <w:u w:val="single" w:color="231F20"/>
          </w:rPr>
          <w:t>g</w:t>
        </w:r>
        <w:r>
          <w:rPr>
            <w:color w:val="231F20"/>
            <w:spacing w:val="1"/>
            <w:w w:val="103"/>
            <w:sz w:val="20"/>
            <w:u w:val="single" w:color="231F20"/>
          </w:rPr>
          <w:t>lo</w:t>
        </w:r>
        <w:r>
          <w:rPr>
            <w:color w:val="231F20"/>
            <w:spacing w:val="2"/>
            <w:w w:val="103"/>
            <w:sz w:val="20"/>
            <w:u w:val="single" w:color="231F20"/>
          </w:rPr>
          <w:t>b</w:t>
        </w:r>
        <w:r>
          <w:rPr>
            <w:color w:val="231F20"/>
            <w:w w:val="98"/>
            <w:sz w:val="20"/>
            <w:u w:val="single" w:color="231F20"/>
          </w:rPr>
          <w:t>e</w:t>
        </w:r>
        <w:r>
          <w:rPr>
            <w:color w:val="231F20"/>
            <w:spacing w:val="-3"/>
            <w:w w:val="144"/>
            <w:sz w:val="20"/>
            <w:u w:val="single" w:color="231F20"/>
          </w:rPr>
          <w:t>-</w:t>
        </w:r>
        <w:r>
          <w:rPr>
            <w:color w:val="231F20"/>
            <w:spacing w:val="2"/>
            <w:w w:val="90"/>
            <w:sz w:val="20"/>
            <w:u w:val="single" w:color="231F20"/>
          </w:rPr>
          <w:t>a</w:t>
        </w:r>
        <w:r>
          <w:rPr>
            <w:color w:val="231F20"/>
            <w:spacing w:val="-1"/>
            <w:w w:val="117"/>
            <w:sz w:val="20"/>
            <w:u w:val="single" w:color="231F20"/>
          </w:rPr>
          <w:t>r</w:t>
        </w:r>
        <w:r>
          <w:rPr>
            <w:color w:val="231F20"/>
            <w:w w:val="98"/>
            <w:sz w:val="20"/>
            <w:u w:val="single" w:color="231F20"/>
          </w:rPr>
          <w:t>e</w:t>
        </w:r>
        <w:r>
          <w:rPr>
            <w:color w:val="231F20"/>
            <w:w w:val="144"/>
            <w:sz w:val="20"/>
            <w:u w:val="single" w:color="231F20"/>
          </w:rPr>
          <w:t>-</w:t>
        </w:r>
        <w:r>
          <w:rPr>
            <w:color w:val="231F20"/>
            <w:spacing w:val="1"/>
            <w:w w:val="103"/>
            <w:sz w:val="20"/>
            <w:u w:val="single" w:color="231F20"/>
          </w:rPr>
          <w:t>d</w:t>
        </w:r>
        <w:r>
          <w:rPr>
            <w:color w:val="231F20"/>
            <w:w w:val="104"/>
            <w:sz w:val="20"/>
            <w:u w:val="single" w:color="231F20"/>
          </w:rPr>
          <w:t>i</w:t>
        </w:r>
        <w:r>
          <w:rPr>
            <w:color w:val="231F20"/>
            <w:spacing w:val="2"/>
            <w:w w:val="87"/>
            <w:sz w:val="20"/>
            <w:u w:val="single" w:color="231F20"/>
          </w:rPr>
          <w:t>s</w:t>
        </w:r>
        <w:r>
          <w:rPr>
            <w:color w:val="231F20"/>
            <w:spacing w:val="1"/>
            <w:w w:val="87"/>
            <w:sz w:val="20"/>
            <w:u w:val="single" w:color="231F20"/>
          </w:rPr>
          <w:t>s</w:t>
        </w:r>
        <w:r>
          <w:rPr>
            <w:color w:val="231F20"/>
            <w:spacing w:val="1"/>
            <w:w w:val="90"/>
            <w:sz w:val="20"/>
            <w:u w:val="single" w:color="231F20"/>
          </w:rPr>
          <w:t>a</w:t>
        </w:r>
        <w:r>
          <w:rPr>
            <w:color w:val="231F20"/>
            <w:w w:val="126"/>
            <w:sz w:val="20"/>
            <w:u w:val="single" w:color="231F20"/>
          </w:rPr>
          <w:t>t</w:t>
        </w:r>
        <w:r>
          <w:rPr>
            <w:color w:val="231F20"/>
            <w:w w:val="104"/>
            <w:sz w:val="20"/>
            <w:u w:val="single" w:color="231F20"/>
          </w:rPr>
          <w:t>i</w:t>
        </w:r>
        <w:r>
          <w:rPr>
            <w:color w:val="231F20"/>
            <w:spacing w:val="3"/>
            <w:w w:val="87"/>
            <w:sz w:val="20"/>
            <w:u w:val="single" w:color="231F20"/>
          </w:rPr>
          <w:t>s</w:t>
        </w:r>
        <w:r>
          <w:rPr>
            <w:color w:val="231F20"/>
            <w:w w:val="102"/>
            <w:sz w:val="20"/>
            <w:u w:val="single" w:color="231F20"/>
          </w:rPr>
          <w:t>f</w:t>
        </w:r>
        <w:r>
          <w:rPr>
            <w:color w:val="231F20"/>
            <w:spacing w:val="4"/>
            <w:w w:val="102"/>
            <w:sz w:val="20"/>
            <w:u w:val="single" w:color="231F20"/>
          </w:rPr>
          <w:t>i</w:t>
        </w:r>
        <w:r>
          <w:rPr>
            <w:color w:val="231F20"/>
            <w:spacing w:val="2"/>
            <w:w w:val="98"/>
            <w:sz w:val="20"/>
            <w:u w:val="single" w:color="231F20"/>
          </w:rPr>
          <w:t>e</w:t>
        </w:r>
        <w:r>
          <w:rPr>
            <w:color w:val="231F20"/>
            <w:spacing w:val="-1"/>
            <w:w w:val="103"/>
            <w:sz w:val="20"/>
            <w:u w:val="single" w:color="231F20"/>
          </w:rPr>
          <w:t>d</w:t>
        </w:r>
        <w:r>
          <w:rPr>
            <w:color w:val="231F20"/>
            <w:spacing w:val="-1"/>
            <w:w w:val="144"/>
            <w:sz w:val="20"/>
            <w:u w:val="single" w:color="231F20"/>
          </w:rPr>
          <w:t>-</w:t>
        </w:r>
        <w:r>
          <w:rPr>
            <w:color w:val="231F20"/>
            <w:spacing w:val="2"/>
            <w:w w:val="95"/>
            <w:sz w:val="20"/>
            <w:u w:val="single" w:color="231F20"/>
          </w:rPr>
          <w:t>w</w:t>
        </w:r>
        <w:r>
          <w:rPr>
            <w:color w:val="231F20"/>
            <w:spacing w:val="2"/>
            <w:w w:val="104"/>
            <w:sz w:val="20"/>
            <w:u w:val="single" w:color="231F20"/>
          </w:rPr>
          <w:t>i</w:t>
        </w:r>
        <w:r>
          <w:rPr>
            <w:color w:val="231F20"/>
            <w:w w:val="126"/>
            <w:sz w:val="20"/>
            <w:u w:val="single" w:color="231F20"/>
          </w:rPr>
          <w:t>t</w:t>
        </w:r>
        <w:r>
          <w:rPr>
            <w:color w:val="231F20"/>
            <w:spacing w:val="-1"/>
            <w:w w:val="101"/>
            <w:sz w:val="20"/>
            <w:u w:val="single" w:color="231F20"/>
          </w:rPr>
          <w:t>h</w:t>
        </w:r>
        <w:r>
          <w:rPr>
            <w:color w:val="231F20"/>
            <w:spacing w:val="-1"/>
            <w:w w:val="144"/>
            <w:sz w:val="20"/>
            <w:u w:val="single" w:color="231F20"/>
          </w:rPr>
          <w:t>-</w:t>
        </w:r>
        <w:r>
          <w:rPr>
            <w:color w:val="231F20"/>
            <w:spacing w:val="1"/>
            <w:w w:val="102"/>
            <w:sz w:val="20"/>
            <w:u w:val="single" w:color="231F20"/>
          </w:rPr>
          <w:t>h</w:t>
        </w:r>
        <w:r>
          <w:rPr>
            <w:color w:val="231F20"/>
            <w:spacing w:val="-1"/>
            <w:w w:val="102"/>
            <w:sz w:val="20"/>
            <w:u w:val="single" w:color="231F20"/>
          </w:rPr>
          <w:t>o</w:t>
        </w:r>
        <w:r>
          <w:rPr>
            <w:color w:val="231F20"/>
            <w:spacing w:val="-1"/>
            <w:w w:val="95"/>
            <w:sz w:val="20"/>
            <w:u w:val="single" w:color="231F20"/>
          </w:rPr>
          <w:t>w</w:t>
        </w:r>
        <w:r>
          <w:rPr>
            <w:color w:val="231F20"/>
            <w:w w:val="144"/>
            <w:sz w:val="20"/>
            <w:u w:val="single" w:color="231F20"/>
          </w:rPr>
          <w:t>-</w:t>
        </w:r>
        <w:r>
          <w:rPr>
            <w:color w:val="231F20"/>
            <w:spacing w:val="2"/>
            <w:w w:val="103"/>
            <w:sz w:val="20"/>
            <w:u w:val="single" w:color="231F20"/>
          </w:rPr>
          <w:t>d</w:t>
        </w:r>
        <w:r>
          <w:rPr>
            <w:color w:val="231F20"/>
            <w:spacing w:val="2"/>
            <w:w w:val="98"/>
            <w:sz w:val="20"/>
            <w:u w:val="single" w:color="231F20"/>
          </w:rPr>
          <w:t>e</w:t>
        </w:r>
        <w:r>
          <w:rPr>
            <w:color w:val="231F20"/>
            <w:spacing w:val="1"/>
            <w:w w:val="99"/>
            <w:sz w:val="20"/>
            <w:u w:val="single" w:color="231F20"/>
          </w:rPr>
          <w:t>m</w:t>
        </w:r>
        <w:r>
          <w:rPr>
            <w:color w:val="231F20"/>
            <w:spacing w:val="2"/>
            <w:w w:val="103"/>
            <w:sz w:val="20"/>
            <w:u w:val="single" w:color="231F20"/>
          </w:rPr>
          <w:t>o</w:t>
        </w:r>
        <w:r>
          <w:rPr>
            <w:color w:val="231F20"/>
            <w:spacing w:val="1"/>
            <w:w w:val="105"/>
            <w:sz w:val="20"/>
            <w:u w:val="single" w:color="231F20"/>
          </w:rPr>
          <w:t>c</w:t>
        </w:r>
        <w:r>
          <w:rPr>
            <w:color w:val="231F20"/>
            <w:w w:val="117"/>
            <w:sz w:val="20"/>
            <w:u w:val="single" w:color="231F20"/>
          </w:rPr>
          <w:t>r</w:t>
        </w:r>
        <w:r>
          <w:rPr>
            <w:color w:val="231F20"/>
            <w:spacing w:val="2"/>
            <w:w w:val="90"/>
            <w:sz w:val="20"/>
            <w:u w:val="single" w:color="231F20"/>
          </w:rPr>
          <w:t>a</w:t>
        </w:r>
        <w:r>
          <w:rPr>
            <w:color w:val="231F20"/>
            <w:spacing w:val="1"/>
            <w:w w:val="98"/>
            <w:sz w:val="20"/>
            <w:u w:val="single" w:color="231F20"/>
          </w:rPr>
          <w:t>c</w:t>
        </w:r>
        <w:r>
          <w:rPr>
            <w:color w:val="231F20"/>
            <w:spacing w:val="-2"/>
            <w:w w:val="98"/>
            <w:sz w:val="20"/>
            <w:u w:val="single" w:color="231F20"/>
          </w:rPr>
          <w:t>y</w:t>
        </w:r>
        <w:r>
          <w:rPr>
            <w:color w:val="231F20"/>
            <w:spacing w:val="-2"/>
            <w:w w:val="144"/>
            <w:sz w:val="20"/>
            <w:u w:val="single" w:color="231F20"/>
          </w:rPr>
          <w:t>-</w:t>
        </w:r>
        <w:r>
          <w:rPr>
            <w:color w:val="231F20"/>
            <w:w w:val="104"/>
            <w:sz w:val="20"/>
            <w:u w:val="single" w:color="231F20"/>
          </w:rPr>
          <w:t>i</w:t>
        </w:r>
        <w:r>
          <w:rPr>
            <w:color w:val="231F20"/>
            <w:spacing w:val="-5"/>
            <w:w w:val="87"/>
            <w:sz w:val="20"/>
            <w:u w:val="single" w:color="231F20"/>
          </w:rPr>
          <w:t>s</w:t>
        </w:r>
        <w:r>
          <w:rPr>
            <w:color w:val="231F20"/>
            <w:spacing w:val="-1"/>
            <w:w w:val="144"/>
            <w:sz w:val="20"/>
            <w:u w:val="single" w:color="231F20"/>
          </w:rPr>
          <w:t>-</w:t>
        </w:r>
        <w:r>
          <w:rPr>
            <w:color w:val="231F20"/>
            <w:w w:val="95"/>
            <w:sz w:val="20"/>
            <w:u w:val="single" w:color="231F20"/>
          </w:rPr>
          <w:t>w</w:t>
        </w:r>
        <w:r>
          <w:rPr>
            <w:color w:val="231F20"/>
            <w:spacing w:val="1"/>
            <w:w w:val="104"/>
            <w:sz w:val="20"/>
            <w:u w:val="single" w:color="231F20"/>
          </w:rPr>
          <w:t>or</w:t>
        </w:r>
        <w:r>
          <w:rPr>
            <w:color w:val="231F20"/>
            <w:spacing w:val="2"/>
            <w:w w:val="104"/>
            <w:sz w:val="20"/>
            <w:u w:val="single" w:color="231F20"/>
          </w:rPr>
          <w:t>k</w:t>
        </w:r>
        <w:r>
          <w:rPr>
            <w:color w:val="231F20"/>
            <w:spacing w:val="1"/>
            <w:w w:val="101"/>
            <w:sz w:val="20"/>
            <w:u w:val="single" w:color="231F20"/>
          </w:rPr>
          <w:t>in</w:t>
        </w:r>
        <w:r>
          <w:rPr>
            <w:color w:val="231F20"/>
            <w:spacing w:val="8"/>
            <w:w w:val="88"/>
            <w:sz w:val="20"/>
            <w:u w:val="single" w:color="231F20"/>
          </w:rPr>
          <w:t>g</w:t>
        </w:r>
        <w:r>
          <w:rPr>
            <w:color w:val="231F20"/>
            <w:w w:val="191"/>
            <w:sz w:val="20"/>
            <w:u w:val="single" w:color="231F20"/>
          </w:rPr>
          <w:t>/</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1" w:after="0"/>
        <w:ind w:left="850" w:right="1070" w:firstLine="0"/>
        <w:jc w:val="left"/>
        <w:rPr>
          <w:sz w:val="20"/>
        </w:rPr>
      </w:pPr>
      <w:r>
        <w:rPr>
          <w:color w:val="231F20"/>
          <w:sz w:val="20"/>
        </w:rPr>
        <w:t>“2018 Public Sector Innovation Awards Finalists,” </w:t>
      </w:r>
      <w:r>
        <w:rPr>
          <w:i/>
          <w:color w:val="231F20"/>
          <w:sz w:val="20"/>
        </w:rPr>
        <w:t>Institute of Public Administration Australia </w:t>
      </w:r>
      <w:r>
        <w:rPr>
          <w:color w:val="231F20"/>
          <w:sz w:val="20"/>
        </w:rPr>
        <w:t>(website), June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336">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90"/>
            <w:sz w:val="20"/>
            <w:u w:val="single" w:color="231F20"/>
          </w:rPr>
          <w:t>a</w:t>
        </w:r>
        <w:r>
          <w:rPr>
            <w:color w:val="231F20"/>
            <w:spacing w:val="3"/>
            <w:w w:val="105"/>
            <w:sz w:val="20"/>
            <w:u w:val="single" w:color="231F20"/>
          </w:rPr>
          <w:t>c</w:t>
        </w:r>
        <w:r>
          <w:rPr>
            <w:color w:val="231F20"/>
            <w:spacing w:val="2"/>
            <w:w w:val="126"/>
            <w:sz w:val="20"/>
            <w:u w:val="single" w:color="231F20"/>
          </w:rPr>
          <w:t>t</w:t>
        </w:r>
        <w:r>
          <w:rPr>
            <w:color w:val="231F20"/>
            <w:spacing w:val="1"/>
            <w:w w:val="95"/>
            <w:sz w:val="20"/>
            <w:u w:val="single" w:color="231F20"/>
          </w:rPr>
          <w:t>.i</w:t>
        </w:r>
        <w:r>
          <w:rPr>
            <w:color w:val="231F20"/>
            <w:spacing w:val="1"/>
            <w:w w:val="97"/>
            <w:sz w:val="20"/>
            <w:u w:val="single" w:color="231F20"/>
          </w:rPr>
          <w:t>p</w:t>
        </w:r>
        <w:r>
          <w:rPr>
            <w:color w:val="231F20"/>
            <w:spacing w:val="2"/>
            <w:w w:val="97"/>
            <w:sz w:val="20"/>
            <w:u w:val="single" w:color="231F20"/>
          </w:rPr>
          <w:t>a</w:t>
        </w:r>
        <w:r>
          <w:rPr>
            <w:color w:val="231F20"/>
            <w:spacing w:val="3"/>
            <w:w w:val="90"/>
            <w:sz w:val="20"/>
            <w:u w:val="single" w:color="231F20"/>
          </w:rPr>
          <w:t>a</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1"/>
            <w:w w:val="87"/>
            <w:sz w:val="20"/>
            <w:u w:val="single" w:color="231F20"/>
          </w:rPr>
          <w:t>g</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u</w:t>
        </w:r>
        <w:r>
          <w:rPr>
            <w:color w:val="231F20"/>
            <w:spacing w:val="1"/>
            <w:w w:val="152"/>
            <w:sz w:val="20"/>
            <w:u w:val="single" w:color="231F20"/>
          </w:rPr>
          <w:t>/i</w:t>
        </w:r>
        <w:r>
          <w:rPr>
            <w:color w:val="231F20"/>
            <w:spacing w:val="1"/>
            <w:w w:val="99"/>
            <w:sz w:val="20"/>
            <w:u w:val="single" w:color="231F20"/>
          </w:rPr>
          <w:t>nn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3"/>
            <w:sz w:val="20"/>
            <w:u w:val="single" w:color="231F20"/>
          </w:rPr>
          <w:t>o</w:t>
        </w:r>
        <w:r>
          <w:rPr>
            <w:color w:val="231F20"/>
            <w:spacing w:val="-1"/>
            <w:w w:val="99"/>
            <w:sz w:val="20"/>
            <w:u w:val="single" w:color="231F20"/>
          </w:rPr>
          <w:t>n</w:t>
        </w:r>
        <w:r>
          <w:rPr>
            <w:color w:val="231F20"/>
            <w:spacing w:val="-2"/>
            <w:w w:val="144"/>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1"/>
            <w:w w:val="95"/>
            <w:sz w:val="20"/>
            <w:u w:val="single" w:color="231F20"/>
          </w:rPr>
          <w:t>n</w:t>
        </w:r>
        <w:r>
          <w:rPr>
            <w:color w:val="231F20"/>
            <w:spacing w:val="2"/>
            <w:w w:val="95"/>
            <w:sz w:val="20"/>
            <w:u w:val="single" w:color="231F20"/>
          </w:rPr>
          <w:t>a</w:t>
        </w:r>
        <w:r>
          <w:rPr>
            <w:color w:val="231F20"/>
            <w:spacing w:val="1"/>
            <w:w w:val="104"/>
            <w:sz w:val="20"/>
            <w:u w:val="single" w:color="231F20"/>
          </w:rPr>
          <w:t>l</w:t>
        </w:r>
        <w:r>
          <w:rPr>
            <w:color w:val="231F20"/>
            <w:w w:val="104"/>
            <w:sz w:val="20"/>
            <w:u w:val="single" w:color="231F20"/>
          </w:rPr>
          <w:t>i</w:t>
        </w:r>
        <w:r>
          <w:rPr>
            <w:color w:val="231F20"/>
            <w:spacing w:val="3"/>
            <w:w w:val="87"/>
            <w:sz w:val="20"/>
            <w:u w:val="single" w:color="231F20"/>
          </w:rPr>
          <w:t>s</w:t>
        </w:r>
        <w:r>
          <w:rPr>
            <w:color w:val="231F20"/>
            <w:spacing w:val="1"/>
            <w:w w:val="126"/>
            <w:sz w:val="20"/>
            <w:u w:val="single" w:color="231F20"/>
          </w:rPr>
          <w:t>t</w:t>
        </w:r>
        <w:r>
          <w:rPr>
            <w:color w:val="231F20"/>
            <w:spacing w:val="-5"/>
            <w:w w:val="87"/>
            <w:sz w:val="20"/>
            <w:u w:val="single" w:color="231F20"/>
          </w:rPr>
          <w:t>s</w:t>
        </w:r>
        <w:r>
          <w:rPr>
            <w:color w:val="231F20"/>
            <w:spacing w:val="-9"/>
            <w:w w:val="144"/>
            <w:sz w:val="20"/>
            <w:u w:val="single" w:color="231F20"/>
          </w:rPr>
          <w:t>-</w:t>
        </w:r>
        <w:r>
          <w:rPr>
            <w:color w:val="231F20"/>
            <w:spacing w:val="2"/>
            <w:w w:val="61"/>
            <w:sz w:val="20"/>
            <w:u w:val="single" w:color="231F20"/>
          </w:rPr>
          <w:t>1</w:t>
        </w:r>
        <w:r>
          <w:rPr>
            <w:color w:val="231F20"/>
            <w:w w:val="94"/>
            <w:sz w:val="20"/>
            <w:u w:val="single" w:color="231F20"/>
          </w:rPr>
          <w:t>8</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462" w:firstLine="0"/>
        <w:jc w:val="left"/>
        <w:rPr>
          <w:sz w:val="20"/>
        </w:rPr>
      </w:pPr>
      <w:r>
        <w:rPr>
          <w:color w:val="231F20"/>
          <w:spacing w:val="1"/>
          <w:w w:val="93"/>
          <w:sz w:val="20"/>
        </w:rPr>
        <w:t>I</w:t>
      </w:r>
      <w:r>
        <w:rPr>
          <w:color w:val="231F20"/>
          <w:spacing w:val="1"/>
          <w:w w:val="99"/>
          <w:sz w:val="20"/>
        </w:rPr>
        <w:t>n</w:t>
      </w:r>
      <w:r>
        <w:rPr>
          <w:color w:val="231F20"/>
          <w:spacing w:val="-3"/>
          <w:w w:val="126"/>
          <w:sz w:val="20"/>
        </w:rPr>
        <w:t>t</w:t>
      </w:r>
      <w:r>
        <w:rPr>
          <w:color w:val="231F20"/>
          <w:spacing w:val="2"/>
          <w:w w:val="98"/>
          <w:sz w:val="20"/>
        </w:rPr>
        <w:t>e</w:t>
      </w:r>
      <w:r>
        <w:rPr>
          <w:color w:val="231F20"/>
          <w:spacing w:val="1"/>
          <w:w w:val="117"/>
          <w:sz w:val="20"/>
        </w:rPr>
        <w:t>r</w:t>
      </w:r>
      <w:r>
        <w:rPr>
          <w:color w:val="231F20"/>
          <w:spacing w:val="1"/>
          <w:w w:val="99"/>
          <w:sz w:val="20"/>
        </w:rPr>
        <w:t>n</w:t>
      </w:r>
      <w:r>
        <w:rPr>
          <w:color w:val="231F20"/>
          <w:spacing w:val="1"/>
          <w:w w:val="90"/>
          <w:sz w:val="20"/>
        </w:rPr>
        <w:t>a</w:t>
      </w:r>
      <w:r>
        <w:rPr>
          <w:color w:val="231F20"/>
          <w:w w:val="126"/>
          <w:sz w:val="20"/>
        </w:rPr>
        <w:t>t</w:t>
      </w:r>
      <w:r>
        <w:rPr>
          <w:color w:val="231F20"/>
          <w:spacing w:val="1"/>
          <w:w w:val="104"/>
          <w:sz w:val="20"/>
        </w:rPr>
        <w:t>i</w:t>
      </w:r>
      <w:r>
        <w:rPr>
          <w:color w:val="231F20"/>
          <w:spacing w:val="1"/>
          <w:w w:val="103"/>
          <w:sz w:val="20"/>
        </w:rPr>
        <w:t>o</w:t>
      </w:r>
      <w:r>
        <w:rPr>
          <w:color w:val="231F20"/>
          <w:spacing w:val="1"/>
          <w:w w:val="99"/>
          <w:sz w:val="20"/>
        </w:rPr>
        <w:t>n</w:t>
      </w:r>
      <w:r>
        <w:rPr>
          <w:color w:val="231F20"/>
          <w:spacing w:val="2"/>
          <w:w w:val="90"/>
          <w:sz w:val="20"/>
        </w:rPr>
        <w:t>a</w:t>
      </w:r>
      <w:r>
        <w:rPr>
          <w:color w:val="231F20"/>
          <w:w w:val="104"/>
          <w:sz w:val="20"/>
        </w:rPr>
        <w:t>l</w:t>
      </w:r>
      <w:r>
        <w:rPr>
          <w:color w:val="231F20"/>
          <w:spacing w:val="-6"/>
          <w:sz w:val="20"/>
        </w:rPr>
        <w:t> </w:t>
      </w:r>
      <w:r>
        <w:rPr>
          <w:color w:val="231F20"/>
          <w:w w:val="94"/>
          <w:sz w:val="20"/>
        </w:rPr>
        <w:t>C</w:t>
      </w:r>
      <w:r>
        <w:rPr>
          <w:color w:val="231F20"/>
          <w:spacing w:val="1"/>
          <w:w w:val="104"/>
          <w:sz w:val="20"/>
        </w:rPr>
        <w:t>i</w:t>
      </w:r>
      <w:r>
        <w:rPr>
          <w:color w:val="231F20"/>
          <w:spacing w:val="1"/>
          <w:w w:val="90"/>
          <w:sz w:val="20"/>
        </w:rPr>
        <w:t>v</w:t>
      </w:r>
      <w:r>
        <w:rPr>
          <w:color w:val="231F20"/>
          <w:spacing w:val="1"/>
          <w:w w:val="104"/>
          <w:sz w:val="20"/>
        </w:rPr>
        <w:t>i</w:t>
      </w:r>
      <w:r>
        <w:rPr>
          <w:color w:val="231F20"/>
          <w:w w:val="104"/>
          <w:sz w:val="20"/>
        </w:rPr>
        <w:t>l</w:t>
      </w:r>
      <w:r>
        <w:rPr>
          <w:color w:val="231F20"/>
          <w:spacing w:val="-6"/>
          <w:sz w:val="20"/>
        </w:rPr>
        <w:t> </w:t>
      </w:r>
      <w:r>
        <w:rPr>
          <w:color w:val="231F20"/>
          <w:spacing w:val="2"/>
          <w:w w:val="77"/>
          <w:sz w:val="20"/>
        </w:rPr>
        <w:t>S</w:t>
      </w:r>
      <w:r>
        <w:rPr>
          <w:color w:val="231F20"/>
          <w:spacing w:val="2"/>
          <w:w w:val="98"/>
          <w:sz w:val="20"/>
        </w:rPr>
        <w:t>e</w:t>
      </w:r>
      <w:r>
        <w:rPr>
          <w:color w:val="231F20"/>
          <w:spacing w:val="7"/>
          <w:w w:val="117"/>
          <w:sz w:val="20"/>
        </w:rPr>
        <w:t>r</w:t>
      </w:r>
      <w:r>
        <w:rPr>
          <w:color w:val="231F20"/>
          <w:spacing w:val="1"/>
          <w:w w:val="90"/>
          <w:sz w:val="20"/>
        </w:rPr>
        <w:t>v</w:t>
      </w:r>
      <w:r>
        <w:rPr>
          <w:color w:val="231F20"/>
          <w:spacing w:val="1"/>
          <w:w w:val="104"/>
          <w:sz w:val="20"/>
        </w:rPr>
        <w:t>i</w:t>
      </w:r>
      <w:r>
        <w:rPr>
          <w:color w:val="231F20"/>
          <w:w w:val="105"/>
          <w:sz w:val="20"/>
        </w:rPr>
        <w:t>c</w:t>
      </w:r>
      <w:r>
        <w:rPr>
          <w:color w:val="231F20"/>
          <w:w w:val="98"/>
          <w:sz w:val="20"/>
        </w:rPr>
        <w:t>e</w:t>
      </w:r>
      <w:r>
        <w:rPr>
          <w:color w:val="231F20"/>
          <w:spacing w:val="-6"/>
          <w:sz w:val="20"/>
        </w:rPr>
        <w:t> </w:t>
      </w:r>
      <w:r>
        <w:rPr>
          <w:color w:val="231F20"/>
          <w:spacing w:val="-3"/>
          <w:w w:val="83"/>
          <w:sz w:val="20"/>
        </w:rPr>
        <w:t>E</w:t>
      </w:r>
      <w:r>
        <w:rPr>
          <w:color w:val="231F20"/>
          <w:spacing w:val="5"/>
          <w:w w:val="116"/>
          <w:sz w:val="20"/>
        </w:rPr>
        <w:t>f</w:t>
      </w:r>
      <w:r>
        <w:rPr>
          <w:color w:val="231F20"/>
          <w:spacing w:val="-3"/>
          <w:w w:val="116"/>
          <w:sz w:val="20"/>
        </w:rPr>
        <w:t>f</w:t>
      </w:r>
      <w:r>
        <w:rPr>
          <w:color w:val="231F20"/>
          <w:spacing w:val="2"/>
          <w:w w:val="98"/>
          <w:sz w:val="20"/>
        </w:rPr>
        <w:t>e</w:t>
      </w:r>
      <w:r>
        <w:rPr>
          <w:color w:val="231F20"/>
          <w:spacing w:val="3"/>
          <w:w w:val="105"/>
          <w:sz w:val="20"/>
        </w:rPr>
        <w:t>c</w:t>
      </w:r>
      <w:r>
        <w:rPr>
          <w:color w:val="231F20"/>
          <w:w w:val="126"/>
          <w:sz w:val="20"/>
        </w:rPr>
        <w:t>t</w:t>
      </w:r>
      <w:r>
        <w:rPr>
          <w:color w:val="231F20"/>
          <w:spacing w:val="1"/>
          <w:w w:val="104"/>
          <w:sz w:val="20"/>
        </w:rPr>
        <w:t>i</w:t>
      </w:r>
      <w:r>
        <w:rPr>
          <w:color w:val="231F20"/>
          <w:spacing w:val="-1"/>
          <w:w w:val="90"/>
          <w:sz w:val="20"/>
        </w:rPr>
        <w:t>v</w:t>
      </w:r>
      <w:r>
        <w:rPr>
          <w:color w:val="231F20"/>
          <w:spacing w:val="2"/>
          <w:w w:val="98"/>
          <w:sz w:val="20"/>
        </w:rPr>
        <w:t>e</w:t>
      </w:r>
      <w:r>
        <w:rPr>
          <w:color w:val="231F20"/>
          <w:spacing w:val="1"/>
          <w:w w:val="99"/>
          <w:sz w:val="20"/>
        </w:rPr>
        <w:t>n</w:t>
      </w:r>
      <w:r>
        <w:rPr>
          <w:color w:val="231F20"/>
          <w:spacing w:val="1"/>
          <w:w w:val="98"/>
          <w:sz w:val="20"/>
        </w:rPr>
        <w:t>e</w:t>
      </w:r>
      <w:r>
        <w:rPr>
          <w:color w:val="231F20"/>
          <w:spacing w:val="2"/>
          <w:w w:val="87"/>
          <w:sz w:val="20"/>
        </w:rPr>
        <w:t>s</w:t>
      </w:r>
      <w:r>
        <w:rPr>
          <w:color w:val="231F20"/>
          <w:w w:val="87"/>
          <w:sz w:val="20"/>
        </w:rPr>
        <w:t>s</w:t>
      </w:r>
      <w:r>
        <w:rPr>
          <w:color w:val="231F20"/>
          <w:spacing w:val="-6"/>
          <w:sz w:val="20"/>
        </w:rPr>
        <w:t> </w:t>
      </w:r>
      <w:r>
        <w:rPr>
          <w:color w:val="231F20"/>
          <w:w w:val="77"/>
          <w:sz w:val="20"/>
        </w:rPr>
        <w:t>(</w:t>
      </w:r>
      <w:r>
        <w:rPr>
          <w:color w:val="231F20"/>
          <w:spacing w:val="1"/>
          <w:w w:val="93"/>
          <w:sz w:val="20"/>
        </w:rPr>
        <w:t>I</w:t>
      </w:r>
      <w:r>
        <w:rPr>
          <w:color w:val="231F20"/>
          <w:spacing w:val="2"/>
          <w:w w:val="99"/>
          <w:sz w:val="20"/>
        </w:rPr>
        <w:t>n</w:t>
      </w:r>
      <w:r>
        <w:rPr>
          <w:color w:val="231F20"/>
          <w:w w:val="94"/>
          <w:sz w:val="20"/>
        </w:rPr>
        <w:t>C</w:t>
      </w:r>
      <w:r>
        <w:rPr>
          <w:color w:val="231F20"/>
          <w:w w:val="104"/>
          <w:sz w:val="20"/>
        </w:rPr>
        <w:t>i</w:t>
      </w:r>
      <w:r>
        <w:rPr>
          <w:color w:val="231F20"/>
          <w:spacing w:val="1"/>
          <w:w w:val="77"/>
          <w:sz w:val="20"/>
        </w:rPr>
        <w:t>S</w:t>
      </w:r>
      <w:r>
        <w:rPr>
          <w:color w:val="231F20"/>
          <w:spacing w:val="2"/>
          <w:w w:val="83"/>
          <w:sz w:val="20"/>
        </w:rPr>
        <w:t>E</w:t>
      </w:r>
      <w:r>
        <w:rPr>
          <w:color w:val="231F20"/>
          <w:w w:val="77"/>
          <w:sz w:val="20"/>
        </w:rPr>
        <w:t>)</w:t>
      </w:r>
      <w:r>
        <w:rPr>
          <w:color w:val="231F20"/>
          <w:spacing w:val="-6"/>
          <w:sz w:val="20"/>
        </w:rPr>
        <w:t> </w:t>
      </w:r>
      <w:r>
        <w:rPr>
          <w:color w:val="231F20"/>
          <w:spacing w:val="1"/>
          <w:w w:val="93"/>
          <w:sz w:val="20"/>
        </w:rPr>
        <w:t>I</w:t>
      </w:r>
      <w:r>
        <w:rPr>
          <w:color w:val="231F20"/>
          <w:spacing w:val="2"/>
          <w:w w:val="99"/>
          <w:sz w:val="20"/>
        </w:rPr>
        <w:t>n</w:t>
      </w:r>
      <w:r>
        <w:rPr>
          <w:color w:val="231F20"/>
          <w:spacing w:val="2"/>
          <w:w w:val="103"/>
          <w:sz w:val="20"/>
        </w:rPr>
        <w:t>d</w:t>
      </w:r>
      <w:r>
        <w:rPr>
          <w:color w:val="231F20"/>
          <w:spacing w:val="-1"/>
          <w:w w:val="98"/>
          <w:sz w:val="20"/>
        </w:rPr>
        <w:t>e</w:t>
      </w:r>
      <w:r>
        <w:rPr>
          <w:color w:val="231F20"/>
          <w:spacing w:val="5"/>
          <w:w w:val="89"/>
          <w:sz w:val="20"/>
        </w:rPr>
        <w:t>x</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w w:val="96"/>
          <w:sz w:val="20"/>
        </w:rPr>
        <w:t>9</w:t>
      </w:r>
      <w:r>
        <w:rPr>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w w:val="77"/>
          <w:sz w:val="20"/>
        </w:rPr>
        <w:t>)</w:t>
      </w:r>
      <w:r>
        <w:rPr>
          <w:color w:val="231F20"/>
          <w:spacing w:val="-6"/>
          <w:sz w:val="20"/>
        </w:rPr>
        <w:t> </w:t>
      </w:r>
      <w:hyperlink r:id="rId337">
        <w:r>
          <w:rPr>
            <w:color w:val="231F20"/>
            <w:spacing w:val="1"/>
            <w:w w:val="109"/>
            <w:sz w:val="20"/>
            <w:u w:val="single" w:color="231F20"/>
          </w:rPr>
          <w:t>h</w:t>
        </w:r>
        <w:r>
          <w:rPr>
            <w:color w:val="231F20"/>
            <w:spacing w:val="5"/>
            <w:w w:val="109"/>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w w:val="103"/>
            <w:sz w:val="20"/>
            <w:u w:val="single" w:color="231F20"/>
          </w:rPr>
          <w:t>b</w:t>
        </w:r>
        <w:r>
          <w:rPr>
            <w:color w:val="231F20"/>
            <w:spacing w:val="1"/>
            <w:w w:val="87"/>
            <w:sz w:val="20"/>
            <w:u w:val="single" w:color="231F20"/>
          </w:rPr>
          <w:t>sg</w:t>
        </w:r>
        <w:r>
          <w:rPr>
            <w:color w:val="231F20"/>
            <w:spacing w:val="-2"/>
            <w:w w:val="87"/>
            <w:sz w:val="20"/>
            <w:u w:val="single" w:color="231F20"/>
          </w:rPr>
          <w:t>.</w:t>
        </w:r>
        <w:r>
          <w:rPr>
            <w:color w:val="231F20"/>
            <w:spacing w:val="-1"/>
            <w:w w:val="103"/>
            <w:sz w:val="20"/>
            <w:u w:val="single" w:color="231F20"/>
          </w:rPr>
          <w:t>o</w:t>
        </w:r>
        <w:r>
          <w:rPr>
            <w:color w:val="231F20"/>
            <w:spacing w:val="4"/>
            <w:w w:val="89"/>
            <w:sz w:val="20"/>
            <w:u w:val="single" w:color="231F20"/>
          </w:rPr>
          <w:t>x</w:t>
        </w:r>
        <w:r>
          <w:rPr>
            <w:color w:val="231F20"/>
            <w:spacing w:val="2"/>
            <w:w w:val="87"/>
            <w:sz w:val="20"/>
            <w:u w:val="single" w:color="231F20"/>
          </w:rPr>
          <w:t>.</w:t>
        </w:r>
        <w:r>
          <w:rPr>
            <w:color w:val="231F20"/>
            <w:spacing w:val="2"/>
            <w:w w:val="90"/>
            <w:sz w:val="20"/>
            <w:u w:val="single" w:color="231F20"/>
          </w:rPr>
          <w:t>a</w:t>
        </w:r>
        <w:r>
          <w:rPr>
            <w:color w:val="231F20"/>
            <w:spacing w:val="1"/>
            <w:w w:val="105"/>
            <w:sz w:val="20"/>
            <w:u w:val="single" w:color="231F20"/>
          </w:rPr>
          <w:t>c</w:t>
        </w:r>
        <w:r>
          <w:rPr>
            <w:color w:val="231F20"/>
            <w:spacing w:val="-1"/>
            <w:w w:val="87"/>
            <w:sz w:val="20"/>
            <w:u w:val="single" w:color="231F20"/>
          </w:rPr>
          <w:t>.</w:t>
        </w:r>
        <w:r>
          <w:rPr>
            <w:color w:val="231F20"/>
            <w:spacing w:val="1"/>
            <w:w w:val="99"/>
            <w:sz w:val="20"/>
            <w:u w:val="single" w:color="231F20"/>
          </w:rPr>
          <w:t>u</w:t>
        </w:r>
        <w:r>
          <w:rPr>
            <w:color w:val="231F20"/>
            <w:spacing w:val="7"/>
            <w:w w:val="96"/>
            <w:sz w:val="20"/>
            <w:u w:val="single" w:color="231F20"/>
          </w:rPr>
          <w:t>k</w:t>
        </w:r>
        <w:r>
          <w:rPr>
            <w:color w:val="231F20"/>
            <w:spacing w:val="-15"/>
            <w:w w:val="191"/>
            <w:sz w:val="20"/>
            <w:u w:val="single" w:color="231F20"/>
          </w:rPr>
          <w:t>/</w:t>
        </w:r>
        <w:r>
          <w:rPr>
            <w:color w:val="231F20"/>
            <w:spacing w:val="2"/>
            <w:w w:val="90"/>
            <w:sz w:val="20"/>
            <w:u w:val="single" w:color="231F20"/>
          </w:rPr>
          <w:t>a</w:t>
        </w:r>
        <w:r>
          <w:rPr>
            <w:color w:val="231F20"/>
            <w:spacing w:val="2"/>
            <w:w w:val="103"/>
            <w:sz w:val="20"/>
            <w:u w:val="single" w:color="231F20"/>
          </w:rPr>
          <w:t>b</w:t>
        </w:r>
        <w:r>
          <w:rPr>
            <w:color w:val="231F20"/>
            <w:spacing w:val="1"/>
            <w:w w:val="101"/>
            <w:sz w:val="20"/>
            <w:u w:val="single" w:color="231F20"/>
          </w:rPr>
          <w:t>o</w:t>
        </w:r>
        <w:r>
          <w:rPr>
            <w:color w:val="231F20"/>
            <w:spacing w:val="2"/>
            <w:w w:val="101"/>
            <w:sz w:val="20"/>
            <w:u w:val="single" w:color="231F20"/>
          </w:rPr>
          <w:t>u</w:t>
        </w:r>
        <w:r>
          <w:rPr>
            <w:color w:val="231F20"/>
            <w:spacing w:val="5"/>
            <w:w w:val="126"/>
            <w:sz w:val="20"/>
            <w:u w:val="single" w:color="231F20"/>
          </w:rPr>
          <w:t>t</w:t>
        </w:r>
        <w:r>
          <w:rPr>
            <w:color w:val="231F20"/>
            <w:w w:val="191"/>
            <w:sz w:val="20"/>
            <w:u w:val="single" w:color="231F20"/>
          </w:rPr>
          <w:t>/</w:t>
        </w:r>
      </w:hyperlink>
      <w:r>
        <w:rPr>
          <w:color w:val="231F20"/>
          <w:w w:val="191"/>
          <w:sz w:val="20"/>
        </w:rPr>
        <w:t> </w:t>
      </w:r>
      <w:hyperlink r:id="rId337">
        <w:r>
          <w:rPr>
            <w:color w:val="231F20"/>
            <w:spacing w:val="1"/>
            <w:w w:val="103"/>
            <w:sz w:val="20"/>
            <w:u w:val="single" w:color="231F20"/>
          </w:rPr>
          <w:t>p</w:t>
        </w:r>
        <w:r>
          <w:rPr>
            <w:color w:val="231F20"/>
            <w:spacing w:val="2"/>
            <w:w w:val="90"/>
            <w:sz w:val="20"/>
            <w:u w:val="single" w:color="231F20"/>
          </w:rPr>
          <w:t>a</w:t>
        </w:r>
        <w:r>
          <w:rPr>
            <w:color w:val="231F20"/>
            <w:spacing w:val="8"/>
            <w:w w:val="117"/>
            <w:sz w:val="20"/>
            <w:u w:val="single" w:color="231F20"/>
          </w:rPr>
          <w:t>r</w:t>
        </w:r>
        <w:r>
          <w:rPr>
            <w:color w:val="231F20"/>
            <w:w w:val="126"/>
            <w:sz w:val="20"/>
            <w:u w:val="single" w:color="231F20"/>
          </w:rPr>
          <w:t>t</w:t>
        </w:r>
        <w:r>
          <w:rPr>
            <w:color w:val="231F20"/>
            <w:spacing w:val="1"/>
            <w:w w:val="99"/>
            <w:sz w:val="20"/>
            <w:u w:val="single" w:color="231F20"/>
          </w:rPr>
          <w:t>n</w:t>
        </w:r>
        <w:r>
          <w:rPr>
            <w:color w:val="231F20"/>
            <w:spacing w:val="2"/>
            <w:w w:val="99"/>
            <w:sz w:val="20"/>
            <w:u w:val="single" w:color="231F20"/>
          </w:rPr>
          <w:t>e</w:t>
        </w:r>
        <w:r>
          <w:rPr>
            <w:color w:val="231F20"/>
            <w:w w:val="117"/>
            <w:sz w:val="20"/>
            <w:u w:val="single" w:color="231F20"/>
          </w:rPr>
          <w:t>r</w:t>
        </w:r>
        <w:r>
          <w:rPr>
            <w:color w:val="231F20"/>
            <w:spacing w:val="1"/>
            <w:w w:val="87"/>
            <w:sz w:val="20"/>
            <w:u w:val="single" w:color="231F20"/>
          </w:rPr>
          <w:t>s</w:t>
        </w:r>
        <w:r>
          <w:rPr>
            <w:color w:val="231F20"/>
            <w:spacing w:val="1"/>
            <w:w w:val="101"/>
            <w:sz w:val="20"/>
            <w:u w:val="single" w:color="231F20"/>
          </w:rPr>
          <w:t>h</w:t>
        </w:r>
        <w:r>
          <w:rPr>
            <w:color w:val="231F20"/>
            <w:spacing w:val="1"/>
            <w:w w:val="104"/>
            <w:sz w:val="20"/>
            <w:u w:val="single" w:color="231F20"/>
          </w:rPr>
          <w:t>i</w:t>
        </w:r>
        <w:r>
          <w:rPr>
            <w:color w:val="231F20"/>
            <w:w w:val="104"/>
            <w:sz w:val="20"/>
            <w:u w:val="single" w:color="231F20"/>
          </w:rPr>
          <w:t>p</w:t>
        </w:r>
        <w:r>
          <w:rPr>
            <w:color w:val="231F20"/>
            <w:spacing w:val="-1"/>
            <w:w w:val="87"/>
            <w:sz w:val="20"/>
            <w:u w:val="single" w:color="231F20"/>
          </w:rPr>
          <w:t>s</w:t>
        </w:r>
        <w:r>
          <w:rPr>
            <w:color w:val="231F20"/>
            <w:spacing w:val="1"/>
            <w:w w:val="191"/>
            <w:sz w:val="20"/>
            <w:u w:val="single" w:color="231F20"/>
          </w:rPr>
          <w:t>/</w:t>
        </w:r>
        <w:r>
          <w:rPr>
            <w:color w:val="231F20"/>
            <w:spacing w:val="1"/>
            <w:w w:val="101"/>
            <w:sz w:val="20"/>
            <w:u w:val="single" w:color="231F20"/>
          </w:rPr>
          <w:t>in</w:t>
        </w:r>
        <w:r>
          <w:rPr>
            <w:color w:val="231F20"/>
            <w:spacing w:val="-3"/>
            <w:w w:val="126"/>
            <w:sz w:val="20"/>
            <w:u w:val="single" w:color="231F20"/>
          </w:rPr>
          <w:t>t</w:t>
        </w:r>
        <w:r>
          <w:rPr>
            <w:color w:val="231F20"/>
            <w:spacing w:val="2"/>
            <w:w w:val="98"/>
            <w:sz w:val="20"/>
            <w:u w:val="single" w:color="231F20"/>
          </w:rPr>
          <w:t>e</w:t>
        </w:r>
        <w:r>
          <w:rPr>
            <w:color w:val="231F20"/>
            <w:spacing w:val="1"/>
            <w:w w:val="106"/>
            <w:sz w:val="20"/>
            <w:u w:val="single" w:color="231F20"/>
          </w:rPr>
          <w:t>rn</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on</w:t>
        </w:r>
        <w:r>
          <w:rPr>
            <w:color w:val="231F20"/>
            <w:spacing w:val="2"/>
            <w:w w:val="90"/>
            <w:sz w:val="20"/>
            <w:u w:val="single" w:color="231F20"/>
          </w:rPr>
          <w:t>a</w:t>
        </w:r>
        <w:r>
          <w:rPr>
            <w:color w:val="231F20"/>
            <w:spacing w:val="-1"/>
            <w:w w:val="104"/>
            <w:sz w:val="20"/>
            <w:u w:val="single" w:color="231F20"/>
          </w:rPr>
          <w:t>l</w:t>
        </w:r>
        <w:r>
          <w:rPr>
            <w:color w:val="231F20"/>
            <w:w w:val="144"/>
            <w:sz w:val="20"/>
            <w:u w:val="single" w:color="231F20"/>
          </w:rPr>
          <w:t>-</w:t>
        </w:r>
        <w:r>
          <w:rPr>
            <w:color w:val="231F20"/>
            <w:spacing w:val="1"/>
            <w:w w:val="105"/>
            <w:sz w:val="20"/>
            <w:u w:val="single" w:color="231F20"/>
          </w:rPr>
          <w:t>c</w:t>
        </w:r>
        <w:r>
          <w:rPr>
            <w:color w:val="231F20"/>
            <w:spacing w:val="1"/>
            <w:w w:val="94"/>
            <w:sz w:val="20"/>
            <w:u w:val="single" w:color="231F20"/>
          </w:rPr>
          <w:t>iv</w:t>
        </w:r>
        <w:r>
          <w:rPr>
            <w:color w:val="231F20"/>
            <w:spacing w:val="1"/>
            <w:w w:val="104"/>
            <w:sz w:val="20"/>
            <w:u w:val="single" w:color="231F20"/>
          </w:rPr>
          <w:t>i</w:t>
        </w:r>
        <w:r>
          <w:rPr>
            <w:color w:val="231F20"/>
            <w:spacing w:val="-1"/>
            <w:w w:val="104"/>
            <w:sz w:val="20"/>
            <w:u w:val="single" w:color="231F20"/>
          </w:rPr>
          <w:t>l</w:t>
        </w:r>
        <w:r>
          <w:rPr>
            <w:color w:val="231F20"/>
            <w:spacing w:val="-4"/>
            <w:w w:val="144"/>
            <w:sz w:val="20"/>
            <w:u w:val="single" w:color="231F20"/>
          </w:rPr>
          <w:t>-</w:t>
        </w:r>
        <w:r>
          <w:rPr>
            <w:color w:val="231F20"/>
            <w:spacing w:val="1"/>
            <w:w w:val="87"/>
            <w:sz w:val="20"/>
            <w:u w:val="single" w:color="231F20"/>
          </w:rPr>
          <w:t>s</w:t>
        </w:r>
        <w:r>
          <w:rPr>
            <w:color w:val="231F20"/>
            <w:spacing w:val="2"/>
            <w:w w:val="98"/>
            <w:sz w:val="20"/>
            <w:u w:val="single" w:color="231F20"/>
          </w:rPr>
          <w:t>e</w:t>
        </w:r>
        <w:r>
          <w:rPr>
            <w:color w:val="231F20"/>
            <w:spacing w:val="7"/>
            <w:w w:val="117"/>
            <w:sz w:val="20"/>
            <w:u w:val="single" w:color="231F20"/>
          </w:rPr>
          <w:t>r</w:t>
        </w:r>
        <w:r>
          <w:rPr>
            <w:color w:val="231F20"/>
            <w:spacing w:val="1"/>
            <w:w w:val="90"/>
            <w:sz w:val="20"/>
            <w:u w:val="single" w:color="231F20"/>
          </w:rPr>
          <w:t>v</w:t>
        </w:r>
        <w:r>
          <w:rPr>
            <w:color w:val="231F20"/>
            <w:spacing w:val="1"/>
            <w:w w:val="104"/>
            <w:sz w:val="20"/>
            <w:u w:val="single" w:color="231F20"/>
          </w:rPr>
          <w:t>i</w:t>
        </w:r>
        <w:r>
          <w:rPr>
            <w:color w:val="231F20"/>
            <w:w w:val="105"/>
            <w:sz w:val="20"/>
            <w:u w:val="single" w:color="231F20"/>
          </w:rPr>
          <w:t>c</w:t>
        </w:r>
        <w:r>
          <w:rPr>
            <w:color w:val="231F20"/>
            <w:w w:val="98"/>
            <w:sz w:val="20"/>
            <w:u w:val="single" w:color="231F20"/>
          </w:rPr>
          <w:t>e</w:t>
        </w:r>
        <w:r>
          <w:rPr>
            <w:color w:val="231F20"/>
            <w:w w:val="144"/>
            <w:sz w:val="20"/>
            <w:u w:val="single" w:color="231F20"/>
          </w:rPr>
          <w:t>-</w:t>
        </w:r>
        <w:r>
          <w:rPr>
            <w:color w:val="231F20"/>
            <w:spacing w:val="1"/>
            <w:w w:val="98"/>
            <w:sz w:val="20"/>
            <w:u w:val="single" w:color="231F20"/>
          </w:rPr>
          <w:t>e</w:t>
        </w:r>
        <w:r>
          <w:rPr>
            <w:color w:val="231F20"/>
            <w:spacing w:val="5"/>
            <w:w w:val="116"/>
            <w:sz w:val="20"/>
            <w:u w:val="single" w:color="231F20"/>
          </w:rPr>
          <w:t>f</w:t>
        </w:r>
        <w:r>
          <w:rPr>
            <w:color w:val="231F20"/>
            <w:spacing w:val="-3"/>
            <w:w w:val="116"/>
            <w:sz w:val="20"/>
            <w:u w:val="single" w:color="231F20"/>
          </w:rPr>
          <w:t>f</w:t>
        </w:r>
        <w:r>
          <w:rPr>
            <w:color w:val="231F20"/>
            <w:spacing w:val="2"/>
            <w:w w:val="98"/>
            <w:sz w:val="20"/>
            <w:u w:val="single" w:color="231F20"/>
          </w:rPr>
          <w:t>e</w:t>
        </w:r>
        <w:r>
          <w:rPr>
            <w:color w:val="231F20"/>
            <w:spacing w:val="3"/>
            <w:w w:val="105"/>
            <w:sz w:val="20"/>
            <w:u w:val="single" w:color="231F20"/>
          </w:rPr>
          <w:t>c</w:t>
        </w:r>
        <w:r>
          <w:rPr>
            <w:color w:val="231F20"/>
            <w:w w:val="126"/>
            <w:sz w:val="20"/>
            <w:u w:val="single" w:color="231F20"/>
          </w:rPr>
          <w:t>t</w:t>
        </w:r>
        <w:r>
          <w:rPr>
            <w:color w:val="231F20"/>
            <w:spacing w:val="1"/>
            <w:w w:val="94"/>
            <w:sz w:val="20"/>
            <w:u w:val="single" w:color="231F20"/>
          </w:rPr>
          <w:t>i</w:t>
        </w:r>
        <w:r>
          <w:rPr>
            <w:color w:val="231F20"/>
            <w:spacing w:val="-1"/>
            <w:w w:val="94"/>
            <w:sz w:val="20"/>
            <w:u w:val="single" w:color="231F20"/>
          </w:rPr>
          <w:t>v</w:t>
        </w:r>
        <w:r>
          <w:rPr>
            <w:color w:val="231F20"/>
            <w:spacing w:val="2"/>
            <w:w w:val="98"/>
            <w:sz w:val="20"/>
            <w:u w:val="single" w:color="231F20"/>
          </w:rPr>
          <w:t>e</w:t>
        </w:r>
        <w:r>
          <w:rPr>
            <w:color w:val="231F20"/>
            <w:spacing w:val="1"/>
            <w:w w:val="99"/>
            <w:sz w:val="20"/>
            <w:u w:val="single" w:color="231F20"/>
          </w:rPr>
          <w:t>ne</w:t>
        </w:r>
        <w:r>
          <w:rPr>
            <w:color w:val="231F20"/>
            <w:spacing w:val="2"/>
            <w:w w:val="87"/>
            <w:sz w:val="20"/>
            <w:u w:val="single" w:color="231F20"/>
          </w:rPr>
          <w:t>s</w:t>
        </w:r>
        <w:r>
          <w:rPr>
            <w:color w:val="231F20"/>
            <w:spacing w:val="-5"/>
            <w:w w:val="87"/>
            <w:sz w:val="20"/>
            <w:u w:val="single" w:color="231F20"/>
          </w:rPr>
          <w:t>s</w:t>
        </w:r>
        <w:r>
          <w:rPr>
            <w:color w:val="231F20"/>
            <w:spacing w:val="-2"/>
            <w:w w:val="144"/>
            <w:sz w:val="20"/>
            <w:u w:val="single" w:color="231F20"/>
          </w:rPr>
          <w:t>-</w:t>
        </w:r>
        <w:r>
          <w:rPr>
            <w:color w:val="231F20"/>
            <w:spacing w:val="1"/>
            <w:w w:val="101"/>
            <w:sz w:val="20"/>
            <w:u w:val="single" w:color="231F20"/>
          </w:rPr>
          <w:t>i</w:t>
        </w:r>
        <w:r>
          <w:rPr>
            <w:color w:val="231F20"/>
            <w:spacing w:val="2"/>
            <w:w w:val="101"/>
            <w:sz w:val="20"/>
            <w:u w:val="single" w:color="231F20"/>
          </w:rPr>
          <w:t>n</w:t>
        </w:r>
        <w:r>
          <w:rPr>
            <w:color w:val="231F20"/>
            <w:spacing w:val="2"/>
            <w:w w:val="103"/>
            <w:sz w:val="20"/>
            <w:u w:val="single" w:color="231F20"/>
          </w:rPr>
          <w:t>d</w:t>
        </w:r>
        <w:r>
          <w:rPr>
            <w:color w:val="231F20"/>
            <w:spacing w:val="-1"/>
            <w:w w:val="98"/>
            <w:sz w:val="20"/>
            <w:u w:val="single" w:color="231F20"/>
          </w:rPr>
          <w:t>e</w:t>
        </w:r>
        <w:r>
          <w:rPr>
            <w:color w:val="231F20"/>
            <w:spacing w:val="-8"/>
            <w:w w:val="89"/>
            <w:sz w:val="20"/>
            <w:u w:val="single" w:color="231F20"/>
          </w:rPr>
          <w:t>x</w:t>
        </w:r>
        <w:r>
          <w:rPr>
            <w:color w:val="231F20"/>
            <w:spacing w:val="-11"/>
            <w:w w:val="14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w w:val="96"/>
            <w:sz w:val="20"/>
            <w:u w:val="single" w:color="231F20"/>
          </w:rPr>
          <w:t>9</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662" w:firstLine="0"/>
        <w:jc w:val="left"/>
        <w:rPr>
          <w:sz w:val="20"/>
        </w:rPr>
      </w:pPr>
      <w:r>
        <w:rPr>
          <w:color w:val="231F20"/>
          <w:sz w:val="20"/>
        </w:rPr>
        <w:t>Project</w:t>
      </w:r>
      <w:r>
        <w:rPr>
          <w:color w:val="231F20"/>
          <w:spacing w:val="-16"/>
          <w:sz w:val="20"/>
        </w:rPr>
        <w:t> </w:t>
      </w:r>
      <w:r>
        <w:rPr>
          <w:color w:val="231F20"/>
          <w:sz w:val="20"/>
        </w:rPr>
        <w:t>Management</w:t>
      </w:r>
      <w:r>
        <w:rPr>
          <w:color w:val="231F20"/>
          <w:spacing w:val="-16"/>
          <w:sz w:val="20"/>
        </w:rPr>
        <w:t> </w:t>
      </w:r>
      <w:r>
        <w:rPr>
          <w:color w:val="231F20"/>
          <w:sz w:val="20"/>
        </w:rPr>
        <w:t>Institute,</w:t>
      </w:r>
      <w:r>
        <w:rPr>
          <w:color w:val="231F20"/>
          <w:spacing w:val="-16"/>
          <w:sz w:val="20"/>
        </w:rPr>
        <w:t> </w:t>
      </w:r>
      <w:r>
        <w:rPr>
          <w:color w:val="231F20"/>
          <w:sz w:val="20"/>
        </w:rPr>
        <w:t>“PMI</w:t>
      </w:r>
      <w:r>
        <w:rPr>
          <w:color w:val="231F20"/>
          <w:spacing w:val="-16"/>
          <w:sz w:val="20"/>
        </w:rPr>
        <w:t> </w:t>
      </w:r>
      <w:r>
        <w:rPr>
          <w:color w:val="231F20"/>
          <w:sz w:val="20"/>
        </w:rPr>
        <w:t>2017</w:t>
      </w:r>
      <w:r>
        <w:rPr>
          <w:color w:val="231F20"/>
          <w:spacing w:val="-16"/>
          <w:sz w:val="20"/>
        </w:rPr>
        <w:t> </w:t>
      </w:r>
      <w:r>
        <w:rPr>
          <w:color w:val="231F20"/>
          <w:sz w:val="20"/>
        </w:rPr>
        <w:t>Pulse</w:t>
      </w:r>
      <w:r>
        <w:rPr>
          <w:color w:val="231F20"/>
          <w:spacing w:val="-16"/>
          <w:sz w:val="20"/>
        </w:rPr>
        <w:t> </w:t>
      </w:r>
      <w:r>
        <w:rPr>
          <w:color w:val="231F20"/>
          <w:sz w:val="20"/>
        </w:rPr>
        <w:t>of</w:t>
      </w:r>
      <w:r>
        <w:rPr>
          <w:color w:val="231F20"/>
          <w:spacing w:val="-16"/>
          <w:sz w:val="20"/>
        </w:rPr>
        <w:t> </w:t>
      </w:r>
      <w:r>
        <w:rPr>
          <w:color w:val="231F20"/>
          <w:sz w:val="20"/>
        </w:rPr>
        <w:t>the</w:t>
      </w:r>
      <w:r>
        <w:rPr>
          <w:color w:val="231F20"/>
          <w:spacing w:val="-16"/>
          <w:sz w:val="20"/>
        </w:rPr>
        <w:t> </w:t>
      </w:r>
      <w:r>
        <w:rPr>
          <w:color w:val="231F20"/>
          <w:sz w:val="20"/>
        </w:rPr>
        <w:t>Profession:</w:t>
      </w:r>
      <w:r>
        <w:rPr>
          <w:color w:val="231F20"/>
          <w:spacing w:val="-16"/>
          <w:sz w:val="20"/>
        </w:rPr>
        <w:t> </w:t>
      </w:r>
      <w:r>
        <w:rPr>
          <w:color w:val="231F20"/>
          <w:sz w:val="20"/>
        </w:rPr>
        <w:t>Project</w:t>
      </w:r>
      <w:r>
        <w:rPr>
          <w:color w:val="231F20"/>
          <w:spacing w:val="-16"/>
          <w:sz w:val="20"/>
        </w:rPr>
        <w:t> </w:t>
      </w:r>
      <w:r>
        <w:rPr>
          <w:color w:val="231F20"/>
          <w:sz w:val="20"/>
        </w:rPr>
        <w:t>Success</w:t>
      </w:r>
      <w:r>
        <w:rPr>
          <w:color w:val="231F20"/>
          <w:spacing w:val="-16"/>
          <w:sz w:val="20"/>
        </w:rPr>
        <w:t> </w:t>
      </w:r>
      <w:r>
        <w:rPr>
          <w:color w:val="231F20"/>
          <w:sz w:val="20"/>
        </w:rPr>
        <w:t>Rates</w:t>
      </w:r>
      <w:r>
        <w:rPr>
          <w:color w:val="231F20"/>
          <w:spacing w:val="-16"/>
          <w:sz w:val="20"/>
        </w:rPr>
        <w:t> </w:t>
      </w:r>
      <w:r>
        <w:rPr>
          <w:color w:val="231F20"/>
          <w:sz w:val="20"/>
        </w:rPr>
        <w:t>Climb,</w:t>
      </w:r>
      <w:r>
        <w:rPr>
          <w:color w:val="231F20"/>
          <w:spacing w:val="-16"/>
          <w:sz w:val="20"/>
        </w:rPr>
        <w:t> </w:t>
      </w:r>
      <w:r>
        <w:rPr>
          <w:color w:val="231F20"/>
          <w:sz w:val="20"/>
        </w:rPr>
        <w:t>Fewer </w:t>
      </w:r>
      <w:r>
        <w:rPr>
          <w:color w:val="231F20"/>
          <w:spacing w:val="2"/>
          <w:w w:val="90"/>
          <w:sz w:val="20"/>
        </w:rPr>
        <w:t>D</w:t>
      </w:r>
      <w:r>
        <w:rPr>
          <w:color w:val="231F20"/>
          <w:spacing w:val="1"/>
          <w:w w:val="103"/>
          <w:sz w:val="20"/>
        </w:rPr>
        <w:t>o</w:t>
      </w:r>
      <w:r>
        <w:rPr>
          <w:color w:val="231F20"/>
          <w:spacing w:val="1"/>
          <w:w w:val="104"/>
          <w:sz w:val="20"/>
        </w:rPr>
        <w:t>ll</w:t>
      </w:r>
      <w:r>
        <w:rPr>
          <w:color w:val="231F20"/>
          <w:spacing w:val="2"/>
          <w:w w:val="90"/>
          <w:sz w:val="20"/>
        </w:rPr>
        <w:t>a</w:t>
      </w:r>
      <w:r>
        <w:rPr>
          <w:color w:val="231F20"/>
          <w:w w:val="99"/>
          <w:sz w:val="20"/>
        </w:rPr>
        <w:t>rs</w:t>
      </w:r>
      <w:r>
        <w:rPr>
          <w:color w:val="231F20"/>
          <w:spacing w:val="-6"/>
          <w:sz w:val="20"/>
        </w:rPr>
        <w:t> </w:t>
      </w:r>
      <w:r>
        <w:rPr>
          <w:color w:val="231F20"/>
          <w:spacing w:val="-3"/>
          <w:w w:val="92"/>
          <w:sz w:val="20"/>
        </w:rPr>
        <w:t>W</w:t>
      </w:r>
      <w:r>
        <w:rPr>
          <w:color w:val="231F20"/>
          <w:spacing w:val="1"/>
          <w:w w:val="90"/>
          <w:sz w:val="20"/>
        </w:rPr>
        <w:t>a</w:t>
      </w:r>
      <w:r>
        <w:rPr>
          <w:color w:val="231F20"/>
          <w:spacing w:val="3"/>
          <w:w w:val="87"/>
          <w:sz w:val="20"/>
        </w:rPr>
        <w:t>s</w:t>
      </w:r>
      <w:r>
        <w:rPr>
          <w:color w:val="231F20"/>
          <w:spacing w:val="-3"/>
          <w:w w:val="126"/>
          <w:sz w:val="20"/>
        </w:rPr>
        <w:t>t</w:t>
      </w:r>
      <w:r>
        <w:rPr>
          <w:color w:val="231F20"/>
          <w:spacing w:val="2"/>
          <w:w w:val="98"/>
          <w:sz w:val="20"/>
        </w:rPr>
        <w:t>e</w:t>
      </w:r>
      <w:r>
        <w:rPr>
          <w:color w:val="231F20"/>
          <w:spacing w:val="2"/>
          <w:w w:val="103"/>
          <w:sz w:val="20"/>
        </w:rPr>
        <w:t>d</w:t>
      </w:r>
      <w:r>
        <w:rPr>
          <w:color w:val="231F20"/>
          <w:spacing w:val="-2"/>
          <w:w w:val="86"/>
          <w:sz w:val="20"/>
        </w:rPr>
        <w:t>,</w:t>
      </w:r>
      <w:r>
        <w:rPr>
          <w:color w:val="231F20"/>
          <w:w w:val="130"/>
          <w:sz w:val="20"/>
        </w:rPr>
        <w:t>”</w:t>
      </w:r>
      <w:r>
        <w:rPr>
          <w:color w:val="231F20"/>
          <w:spacing w:val="-6"/>
          <w:sz w:val="20"/>
        </w:rPr>
        <w:t> </w:t>
      </w:r>
      <w:r>
        <w:rPr>
          <w:color w:val="231F20"/>
          <w:spacing w:val="1"/>
          <w:w w:val="99"/>
          <w:sz w:val="20"/>
        </w:rPr>
        <w:t>n</w:t>
      </w:r>
      <w:r>
        <w:rPr>
          <w:color w:val="231F20"/>
          <w:w w:val="98"/>
          <w:sz w:val="20"/>
        </w:rPr>
        <w:t>e</w:t>
      </w:r>
      <w:r>
        <w:rPr>
          <w:color w:val="231F20"/>
          <w:spacing w:val="-1"/>
          <w:w w:val="95"/>
          <w:sz w:val="20"/>
        </w:rPr>
        <w:t>w</w:t>
      </w:r>
      <w:r>
        <w:rPr>
          <w:color w:val="231F20"/>
          <w:w w:val="87"/>
          <w:sz w:val="20"/>
        </w:rPr>
        <w:t>s</w:t>
      </w:r>
      <w:r>
        <w:rPr>
          <w:color w:val="231F20"/>
          <w:spacing w:val="-6"/>
          <w:sz w:val="20"/>
        </w:rPr>
        <w:t> </w:t>
      </w:r>
      <w:r>
        <w:rPr>
          <w:color w:val="231F20"/>
          <w:spacing w:val="-1"/>
          <w:w w:val="117"/>
          <w:sz w:val="20"/>
        </w:rPr>
        <w:t>r</w:t>
      </w:r>
      <w:r>
        <w:rPr>
          <w:color w:val="231F20"/>
          <w:spacing w:val="1"/>
          <w:w w:val="98"/>
          <w:sz w:val="20"/>
        </w:rPr>
        <w:t>e</w:t>
      </w:r>
      <w:r>
        <w:rPr>
          <w:color w:val="231F20"/>
          <w:spacing w:val="2"/>
          <w:w w:val="104"/>
          <w:sz w:val="20"/>
        </w:rPr>
        <w:t>l</w:t>
      </w:r>
      <w:r>
        <w:rPr>
          <w:color w:val="231F20"/>
          <w:spacing w:val="1"/>
          <w:w w:val="98"/>
          <w:sz w:val="20"/>
        </w:rPr>
        <w:t>e</w:t>
      </w:r>
      <w:r>
        <w:rPr>
          <w:color w:val="231F20"/>
          <w:spacing w:val="1"/>
          <w:w w:val="90"/>
          <w:sz w:val="20"/>
        </w:rPr>
        <w:t>a</w:t>
      </w:r>
      <w:r>
        <w:rPr>
          <w:color w:val="231F20"/>
          <w:spacing w:val="1"/>
          <w:w w:val="87"/>
          <w:sz w:val="20"/>
        </w:rPr>
        <w:t>s</w:t>
      </w:r>
      <w:r>
        <w:rPr>
          <w:color w:val="231F20"/>
          <w:w w:val="98"/>
          <w:sz w:val="20"/>
        </w:rPr>
        <w:t>e</w:t>
      </w:r>
      <w:r>
        <w:rPr>
          <w:color w:val="231F20"/>
          <w:w w:val="86"/>
          <w:sz w:val="20"/>
        </w:rPr>
        <w:t>,</w:t>
      </w:r>
      <w:r>
        <w:rPr>
          <w:color w:val="231F20"/>
          <w:spacing w:val="-6"/>
          <w:sz w:val="20"/>
        </w:rPr>
        <w:t> </w:t>
      </w:r>
      <w:r>
        <w:rPr>
          <w:color w:val="231F20"/>
          <w:spacing w:val="-3"/>
          <w:w w:val="87"/>
          <w:sz w:val="20"/>
        </w:rPr>
        <w:t>F</w:t>
      </w:r>
      <w:r>
        <w:rPr>
          <w:color w:val="231F20"/>
          <w:spacing w:val="2"/>
          <w:w w:val="98"/>
          <w:sz w:val="20"/>
        </w:rPr>
        <w:t>e</w:t>
      </w:r>
      <w:r>
        <w:rPr>
          <w:color w:val="231F20"/>
          <w:spacing w:val="2"/>
          <w:w w:val="103"/>
          <w:sz w:val="20"/>
        </w:rPr>
        <w:t>b</w:t>
      </w:r>
      <w:r>
        <w:rPr>
          <w:color w:val="231F20"/>
          <w:spacing w:val="1"/>
          <w:w w:val="117"/>
          <w:sz w:val="20"/>
        </w:rPr>
        <w:t>r</w:t>
      </w:r>
      <w:r>
        <w:rPr>
          <w:color w:val="231F20"/>
          <w:spacing w:val="1"/>
          <w:w w:val="99"/>
          <w:sz w:val="20"/>
        </w:rPr>
        <w:t>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2"/>
          <w:w w:val="94"/>
          <w:sz w:val="20"/>
        </w:rPr>
        <w:t>8</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5"/>
          <w:w w:val="83"/>
          <w:sz w:val="20"/>
        </w:rPr>
        <w:t>7</w:t>
      </w:r>
      <w:r>
        <w:rPr>
          <w:color w:val="231F20"/>
          <w:w w:val="86"/>
          <w:sz w:val="20"/>
        </w:rPr>
        <w:t>,</w:t>
      </w:r>
      <w:r>
        <w:rPr>
          <w:color w:val="231F20"/>
          <w:spacing w:val="-6"/>
          <w:sz w:val="20"/>
        </w:rPr>
        <w:t> </w:t>
      </w:r>
      <w:hyperlink r:id="rId338">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1"/>
            <w:w w:val="152"/>
            <w:sz w:val="20"/>
            <w:u w:val="single" w:color="231F20"/>
          </w:rPr>
          <w:t>/j</w:t>
        </w:r>
        <w:r>
          <w:rPr>
            <w:color w:val="231F20"/>
            <w:spacing w:val="1"/>
            <w:w w:val="103"/>
            <w:sz w:val="20"/>
            <w:u w:val="single" w:color="231F20"/>
          </w:rPr>
          <w:t>o</w:t>
        </w:r>
        <w:r>
          <w:rPr>
            <w:color w:val="231F20"/>
            <w:spacing w:val="1"/>
            <w:w w:val="99"/>
            <w:sz w:val="20"/>
            <w:u w:val="single" w:color="231F20"/>
          </w:rPr>
          <w:t>u</w:t>
        </w:r>
        <w:r>
          <w:rPr>
            <w:color w:val="231F20"/>
            <w:spacing w:val="1"/>
            <w:w w:val="117"/>
            <w:sz w:val="20"/>
            <w:u w:val="single" w:color="231F20"/>
          </w:rPr>
          <w:t>r</w:t>
        </w:r>
        <w:r>
          <w:rPr>
            <w:color w:val="231F20"/>
            <w:spacing w:val="1"/>
            <w:w w:val="95"/>
            <w:sz w:val="20"/>
            <w:u w:val="single" w:color="231F20"/>
          </w:rPr>
          <w:t>n</w:t>
        </w:r>
        <w:r>
          <w:rPr>
            <w:color w:val="231F20"/>
            <w:spacing w:val="2"/>
            <w:w w:val="95"/>
            <w:sz w:val="20"/>
            <w:u w:val="single" w:color="231F20"/>
          </w:rPr>
          <w:t>a</w:t>
        </w:r>
        <w:r>
          <w:rPr>
            <w:color w:val="231F20"/>
            <w:spacing w:val="1"/>
            <w:w w:val="104"/>
            <w:sz w:val="20"/>
            <w:u w:val="single" w:color="231F20"/>
          </w:rPr>
          <w:t>l</w:t>
        </w:r>
        <w:r>
          <w:rPr>
            <w:color w:val="231F20"/>
            <w:w w:val="104"/>
            <w:sz w:val="20"/>
            <w:u w:val="single" w:color="231F20"/>
          </w:rPr>
          <w:t>i</w:t>
        </w:r>
        <w:r>
          <w:rPr>
            <w:color w:val="231F20"/>
            <w:spacing w:val="3"/>
            <w:w w:val="87"/>
            <w:sz w:val="20"/>
            <w:u w:val="single" w:color="231F20"/>
          </w:rPr>
          <w:t>s</w:t>
        </w:r>
        <w:r>
          <w:rPr>
            <w:color w:val="231F20"/>
            <w:spacing w:val="1"/>
            <w:w w:val="126"/>
            <w:sz w:val="20"/>
            <w:u w:val="single" w:color="231F20"/>
          </w:rPr>
          <w:t>t</w:t>
        </w:r>
        <w:r>
          <w:rPr>
            <w:color w:val="231F20"/>
            <w:spacing w:val="2"/>
            <w:w w:val="87"/>
            <w:sz w:val="20"/>
            <w:u w:val="single" w:color="231F20"/>
          </w:rPr>
          <w:t>s</w:t>
        </w:r>
        <w:r>
          <w:rPr>
            <w:color w:val="231F20"/>
            <w:spacing w:val="1"/>
            <w:w w:val="87"/>
            <w:sz w:val="20"/>
            <w:u w:val="single" w:color="231F20"/>
          </w:rPr>
          <w:t>.</w:t>
        </w:r>
        <w:r>
          <w:rPr>
            <w:color w:val="231F20"/>
            <w:spacing w:val="1"/>
            <w:w w:val="99"/>
            <w:sz w:val="20"/>
            <w:u w:val="single" w:color="231F20"/>
          </w:rPr>
          <w:t>m</w:t>
        </w:r>
        <w:r>
          <w:rPr>
            <w:color w:val="231F20"/>
            <w:spacing w:val="2"/>
            <w:w w:val="98"/>
            <w:sz w:val="20"/>
            <w:u w:val="single" w:color="231F20"/>
          </w:rPr>
          <w:t>e</w:t>
        </w:r>
        <w:r>
          <w:rPr>
            <w:color w:val="231F20"/>
            <w:spacing w:val="1"/>
            <w:w w:val="103"/>
            <w:sz w:val="20"/>
            <w:u w:val="single" w:color="231F20"/>
          </w:rPr>
          <w:t>d</w:t>
        </w:r>
        <w:r>
          <w:rPr>
            <w:color w:val="231F20"/>
            <w:spacing w:val="1"/>
            <w:w w:val="104"/>
            <w:sz w:val="20"/>
            <w:u w:val="single" w:color="231F20"/>
          </w:rPr>
          <w:t>i</w:t>
        </w:r>
        <w:r>
          <w:rPr>
            <w:color w:val="231F20"/>
            <w:spacing w:val="2"/>
            <w:w w:val="90"/>
            <w:sz w:val="20"/>
            <w:u w:val="single" w:color="231F20"/>
          </w:rPr>
          <w:t>a</w:t>
        </w:r>
        <w:r>
          <w:rPr>
            <w:color w:val="231F20"/>
            <w:spacing w:val="1"/>
            <w:w w:val="99"/>
            <w:sz w:val="20"/>
            <w:u w:val="single" w:color="231F20"/>
          </w:rPr>
          <w:t>n</w:t>
        </w:r>
        <w:r>
          <w:rPr>
            <w:color w:val="231F20"/>
            <w:spacing w:val="1"/>
            <w:w w:val="98"/>
            <w:sz w:val="20"/>
            <w:u w:val="single" w:color="231F20"/>
          </w:rPr>
          <w:t>e</w:t>
        </w:r>
        <w:r>
          <w:rPr>
            <w:color w:val="231F20"/>
            <w:spacing w:val="2"/>
            <w:w w:val="126"/>
            <w:sz w:val="20"/>
            <w:u w:val="single" w:color="231F20"/>
          </w:rPr>
          <w:t>t</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2"/>
            <w:w w:val="99"/>
            <w:sz w:val="20"/>
            <w:u w:val="single" w:color="231F20"/>
          </w:rPr>
          <w:t>m</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u</w:t>
        </w:r>
        <w:r>
          <w:rPr>
            <w:color w:val="231F20"/>
            <w:w w:val="191"/>
            <w:sz w:val="20"/>
            <w:u w:val="single" w:color="231F20"/>
          </w:rPr>
          <w:t>/</w:t>
        </w:r>
        <w:r>
          <w:rPr>
            <w:color w:val="231F20"/>
            <w:spacing w:val="2"/>
            <w:w w:val="90"/>
            <w:sz w:val="20"/>
            <w:u w:val="single" w:color="231F20"/>
          </w:rPr>
          <w:t>D</w:t>
        </w:r>
        <w:r>
          <w:rPr>
            <w:color w:val="231F20"/>
            <w:w w:val="104"/>
            <w:sz w:val="20"/>
            <w:u w:val="single" w:color="231F20"/>
          </w:rPr>
          <w:t>i</w:t>
        </w:r>
        <w:r>
          <w:rPr>
            <w:color w:val="231F20"/>
            <w:spacing w:val="1"/>
            <w:w w:val="87"/>
            <w:sz w:val="20"/>
            <w:u w:val="single" w:color="231F20"/>
          </w:rPr>
          <w:t>s</w:t>
        </w:r>
        <w:r>
          <w:rPr>
            <w:color w:val="231F20"/>
            <w:spacing w:val="2"/>
            <w:w w:val="103"/>
            <w:sz w:val="20"/>
            <w:u w:val="single" w:color="231F20"/>
          </w:rPr>
          <w:t>p</w:t>
        </w:r>
        <w:r>
          <w:rPr>
            <w:color w:val="231F20"/>
            <w:spacing w:val="1"/>
            <w:w w:val="104"/>
            <w:sz w:val="20"/>
            <w:u w:val="single" w:color="231F20"/>
          </w:rPr>
          <w:t>l</w:t>
        </w:r>
        <w:r>
          <w:rPr>
            <w:color w:val="231F20"/>
            <w:spacing w:val="-1"/>
            <w:w w:val="90"/>
            <w:sz w:val="20"/>
            <w:u w:val="single" w:color="231F20"/>
          </w:rPr>
          <w:t>a</w:t>
        </w:r>
        <w:r>
          <w:rPr>
            <w:color w:val="231F20"/>
            <w:spacing w:val="-2"/>
            <w:w w:val="91"/>
            <w:sz w:val="20"/>
            <w:u w:val="single" w:color="231F20"/>
          </w:rPr>
          <w:t>y</w:t>
        </w:r>
        <w:r>
          <w:rPr>
            <w:color w:val="231F20"/>
            <w:spacing w:val="-1"/>
            <w:w w:val="89"/>
            <w:sz w:val="20"/>
            <w:u w:val="single" w:color="231F20"/>
          </w:rPr>
          <w:t>A</w:t>
        </w:r>
        <w:r>
          <w:rPr>
            <w:color w:val="231F20"/>
            <w:spacing w:val="5"/>
            <w:w w:val="126"/>
            <w:sz w:val="20"/>
            <w:u w:val="single" w:color="231F20"/>
          </w:rPr>
          <w:t>t</w:t>
        </w:r>
        <w:r>
          <w:rPr>
            <w:color w:val="231F20"/>
            <w:spacing w:val="1"/>
            <w:w w:val="126"/>
            <w:sz w:val="20"/>
            <w:u w:val="single" w:color="231F20"/>
          </w:rPr>
          <w:t>t</w:t>
        </w:r>
        <w:r>
          <w:rPr>
            <w:color w:val="231F20"/>
            <w:spacing w:val="2"/>
            <w:w w:val="90"/>
            <w:sz w:val="20"/>
            <w:u w:val="single" w:color="231F20"/>
          </w:rPr>
          <w:t>a</w:t>
        </w:r>
        <w:r>
          <w:rPr>
            <w:color w:val="231F20"/>
            <w:spacing w:val="1"/>
            <w:w w:val="101"/>
            <w:sz w:val="20"/>
            <w:u w:val="single" w:color="231F20"/>
          </w:rPr>
          <w:t>chm</w:t>
        </w:r>
        <w:r>
          <w:rPr>
            <w:color w:val="231F20"/>
            <w:spacing w:val="2"/>
            <w:w w:val="98"/>
            <w:sz w:val="20"/>
            <w:u w:val="single" w:color="231F20"/>
          </w:rPr>
          <w:t>e</w:t>
        </w:r>
        <w:r>
          <w:rPr>
            <w:color w:val="231F20"/>
            <w:spacing w:val="1"/>
            <w:w w:val="99"/>
            <w:sz w:val="20"/>
            <w:u w:val="single" w:color="231F20"/>
          </w:rPr>
          <w:t>n</w:t>
        </w:r>
        <w:r>
          <w:rPr>
            <w:color w:val="231F20"/>
            <w:spacing w:val="2"/>
            <w:w w:val="126"/>
            <w:sz w:val="20"/>
            <w:u w:val="single" w:color="231F20"/>
          </w:rPr>
          <w:t>t</w:t>
        </w:r>
        <w:r>
          <w:rPr>
            <w:color w:val="231F20"/>
            <w:w w:val="87"/>
            <w:sz w:val="20"/>
            <w:u w:val="single" w:color="231F20"/>
          </w:rPr>
          <w:t>.</w:t>
        </w:r>
      </w:hyperlink>
      <w:r>
        <w:rPr>
          <w:color w:val="231F20"/>
          <w:w w:val="87"/>
          <w:sz w:val="20"/>
        </w:rPr>
        <w:t> </w:t>
      </w:r>
      <w:hyperlink r:id="rId338">
        <w:r>
          <w:rPr>
            <w:color w:val="231F20"/>
            <w:sz w:val="20"/>
            <w:u w:val="single" w:color="231F20"/>
          </w:rPr>
          <w:t>aspx?j=873633&amp;s=2&amp;k=1155825</w:t>
        </w:r>
      </w:hyperlink>
    </w:p>
    <w:p>
      <w:pPr>
        <w:pStyle w:val="BodyText"/>
        <w:spacing w:before="11"/>
        <w:rPr>
          <w:sz w:val="24"/>
        </w:rPr>
      </w:pPr>
    </w:p>
    <w:p>
      <w:pPr>
        <w:pStyle w:val="ListParagraph"/>
        <w:numPr>
          <w:ilvl w:val="0"/>
          <w:numId w:val="10"/>
        </w:numPr>
        <w:tabs>
          <w:tab w:pos="1310" w:val="left" w:leader="none"/>
          <w:tab w:pos="1311" w:val="left" w:leader="none"/>
        </w:tabs>
        <w:spacing w:line="312" w:lineRule="auto" w:before="0" w:after="0"/>
        <w:ind w:left="850" w:right="942" w:firstLine="0"/>
        <w:jc w:val="left"/>
        <w:rPr>
          <w:sz w:val="20"/>
        </w:rPr>
      </w:pPr>
      <w:r>
        <w:rPr>
          <w:color w:val="231F20"/>
          <w:spacing w:val="3"/>
          <w:w w:val="130"/>
          <w:sz w:val="20"/>
        </w:rPr>
        <w:t>“</w:t>
      </w:r>
      <w:r>
        <w:rPr>
          <w:color w:val="231F20"/>
          <w:spacing w:val="-3"/>
          <w:w w:val="85"/>
          <w:sz w:val="20"/>
        </w:rPr>
        <w:t>R</w:t>
      </w:r>
      <w:r>
        <w:rPr>
          <w:color w:val="231F20"/>
          <w:spacing w:val="2"/>
          <w:w w:val="98"/>
          <w:sz w:val="20"/>
        </w:rPr>
        <w:t>e</w:t>
      </w:r>
      <w:r>
        <w:rPr>
          <w:color w:val="231F20"/>
          <w:spacing w:val="2"/>
          <w:w w:val="103"/>
          <w:sz w:val="20"/>
        </w:rPr>
        <w:t>p</w:t>
      </w:r>
      <w:r>
        <w:rPr>
          <w:color w:val="231F20"/>
          <w:spacing w:val="1"/>
          <w:w w:val="103"/>
          <w:sz w:val="20"/>
        </w:rPr>
        <w:t>o</w:t>
      </w:r>
      <w:r>
        <w:rPr>
          <w:color w:val="231F20"/>
          <w:spacing w:val="8"/>
          <w:w w:val="117"/>
          <w:sz w:val="20"/>
        </w:rPr>
        <w:t>r</w:t>
      </w:r>
      <w:r>
        <w:rPr>
          <w:color w:val="231F20"/>
          <w:spacing w:val="-11"/>
          <w:w w:val="126"/>
          <w:sz w:val="20"/>
        </w:rPr>
        <w:t>t</w:t>
      </w:r>
      <w:r>
        <w:rPr>
          <w:color w:val="231F20"/>
          <w:w w:val="144"/>
          <w:sz w:val="20"/>
        </w:rPr>
        <w:t>-</w:t>
      </w:r>
      <w:r>
        <w:rPr>
          <w:color w:val="231F20"/>
          <w:spacing w:val="-1"/>
          <w:w w:val="95"/>
          <w:sz w:val="20"/>
        </w:rPr>
        <w:t>L</w:t>
      </w:r>
      <w:r>
        <w:rPr>
          <w:color w:val="231F20"/>
          <w:spacing w:val="2"/>
          <w:w w:val="117"/>
          <w:sz w:val="20"/>
        </w:rPr>
        <w:t>i</w:t>
      </w:r>
      <w:r>
        <w:rPr>
          <w:color w:val="231F20"/>
          <w:spacing w:val="1"/>
          <w:w w:val="117"/>
          <w:sz w:val="20"/>
        </w:rPr>
        <w:t>t</w:t>
      </w:r>
      <w:r>
        <w:rPr>
          <w:color w:val="231F20"/>
          <w:spacing w:val="2"/>
          <w:w w:val="90"/>
          <w:sz w:val="20"/>
        </w:rPr>
        <w:t>a</w:t>
      </w:r>
      <w:r>
        <w:rPr>
          <w:color w:val="231F20"/>
          <w:spacing w:val="-1"/>
          <w:w w:val="99"/>
          <w:sz w:val="20"/>
        </w:rPr>
        <w:t>n</w:t>
      </w:r>
      <w:r>
        <w:rPr>
          <w:color w:val="231F20"/>
          <w:spacing w:val="-2"/>
          <w:w w:val="91"/>
          <w:sz w:val="20"/>
        </w:rPr>
        <w:t>y</w:t>
      </w:r>
      <w:r>
        <w:rPr>
          <w:color w:val="231F20"/>
          <w:w w:val="144"/>
          <w:sz w:val="20"/>
        </w:rPr>
        <w:t>-</w:t>
      </w:r>
      <w:r>
        <w:rPr>
          <w:color w:val="231F20"/>
          <w:spacing w:val="1"/>
          <w:w w:val="103"/>
          <w:sz w:val="20"/>
        </w:rPr>
        <w:t>o</w:t>
      </w:r>
      <w:r>
        <w:rPr>
          <w:color w:val="231F20"/>
          <w:spacing w:val="-10"/>
          <w:w w:val="116"/>
          <w:sz w:val="20"/>
        </w:rPr>
        <w:t>f</w:t>
      </w:r>
      <w:r>
        <w:rPr>
          <w:color w:val="231F20"/>
          <w:spacing w:val="-3"/>
          <w:w w:val="144"/>
          <w:sz w:val="20"/>
        </w:rPr>
        <w:t>-</w:t>
      </w:r>
      <w:r>
        <w:rPr>
          <w:color w:val="231F20"/>
          <w:spacing w:val="-2"/>
          <w:w w:val="116"/>
          <w:sz w:val="20"/>
        </w:rPr>
        <w:t>f</w:t>
      </w:r>
      <w:r>
        <w:rPr>
          <w:color w:val="231F20"/>
          <w:spacing w:val="2"/>
          <w:w w:val="94"/>
          <w:sz w:val="20"/>
        </w:rPr>
        <w:t>a</w:t>
      </w:r>
      <w:r>
        <w:rPr>
          <w:color w:val="231F20"/>
          <w:spacing w:val="1"/>
          <w:w w:val="94"/>
          <w:sz w:val="20"/>
        </w:rPr>
        <w:t>i</w:t>
      </w:r>
      <w:r>
        <w:rPr>
          <w:color w:val="231F20"/>
          <w:spacing w:val="1"/>
          <w:w w:val="104"/>
          <w:sz w:val="20"/>
        </w:rPr>
        <w:t>l</w:t>
      </w:r>
      <w:r>
        <w:rPr>
          <w:color w:val="231F20"/>
          <w:spacing w:val="1"/>
          <w:w w:val="99"/>
          <w:sz w:val="20"/>
        </w:rPr>
        <w:t>u</w:t>
      </w:r>
      <w:r>
        <w:rPr>
          <w:color w:val="231F20"/>
          <w:spacing w:val="-1"/>
          <w:w w:val="117"/>
          <w:sz w:val="20"/>
        </w:rPr>
        <w:t>r</w:t>
      </w:r>
      <w:r>
        <w:rPr>
          <w:color w:val="231F20"/>
          <w:spacing w:val="1"/>
          <w:w w:val="98"/>
          <w:sz w:val="20"/>
        </w:rPr>
        <w:t>e</w:t>
      </w:r>
      <w:r>
        <w:rPr>
          <w:color w:val="231F20"/>
          <w:spacing w:val="-1"/>
          <w:w w:val="87"/>
          <w:sz w:val="20"/>
        </w:rPr>
        <w:t>s</w:t>
      </w:r>
      <w:r>
        <w:rPr>
          <w:color w:val="231F20"/>
          <w:spacing w:val="-15"/>
          <w:w w:val="130"/>
          <w:sz w:val="20"/>
        </w:rPr>
        <w:t>”</w:t>
      </w:r>
      <w:r>
        <w:rPr>
          <w:color w:val="231F20"/>
          <w:w w:val="86"/>
          <w:sz w:val="20"/>
        </w:rPr>
        <w:t>,</w:t>
      </w:r>
      <w:r>
        <w:rPr>
          <w:color w:val="231F20"/>
          <w:spacing w:val="-6"/>
          <w:sz w:val="20"/>
        </w:rPr>
        <w:t> </w:t>
      </w:r>
      <w:r>
        <w:rPr>
          <w:i/>
          <w:color w:val="231F20"/>
          <w:spacing w:val="2"/>
          <w:w w:val="94"/>
          <w:sz w:val="20"/>
        </w:rPr>
        <w:t>I</w:t>
      </w:r>
      <w:r>
        <w:rPr>
          <w:i/>
          <w:color w:val="231F20"/>
          <w:spacing w:val="1"/>
          <w:w w:val="99"/>
          <w:sz w:val="20"/>
        </w:rPr>
        <w:t>n</w:t>
      </w:r>
      <w:r>
        <w:rPr>
          <w:i/>
          <w:color w:val="231F20"/>
          <w:w w:val="99"/>
          <w:sz w:val="20"/>
        </w:rPr>
        <w:t>n</w:t>
      </w:r>
      <w:r>
        <w:rPr>
          <w:i/>
          <w:color w:val="231F20"/>
          <w:spacing w:val="-1"/>
          <w:w w:val="103"/>
          <w:sz w:val="20"/>
        </w:rPr>
        <w:t>o</w:t>
      </w:r>
      <w:r>
        <w:rPr>
          <w:i/>
          <w:color w:val="231F20"/>
          <w:w w:val="90"/>
          <w:sz w:val="20"/>
        </w:rPr>
        <w:t>v</w:t>
      </w:r>
      <w:r>
        <w:rPr>
          <w:i/>
          <w:color w:val="231F20"/>
          <w:spacing w:val="2"/>
          <w:w w:val="103"/>
          <w:sz w:val="20"/>
        </w:rPr>
        <w:t>a</w:t>
      </w:r>
      <w:r>
        <w:rPr>
          <w:i/>
          <w:color w:val="231F20"/>
          <w:w w:val="125"/>
          <w:sz w:val="20"/>
        </w:rPr>
        <w:t>t</w:t>
      </w:r>
      <w:r>
        <w:rPr>
          <w:i/>
          <w:color w:val="231F20"/>
          <w:w w:val="106"/>
          <w:sz w:val="20"/>
        </w:rPr>
        <w:t>i</w:t>
      </w:r>
      <w:r>
        <w:rPr>
          <w:i/>
          <w:color w:val="231F20"/>
          <w:spacing w:val="1"/>
          <w:w w:val="103"/>
          <w:sz w:val="20"/>
        </w:rPr>
        <w:t>o</w:t>
      </w:r>
      <w:r>
        <w:rPr>
          <w:i/>
          <w:color w:val="231F20"/>
          <w:spacing w:val="2"/>
          <w:w w:val="99"/>
          <w:sz w:val="20"/>
        </w:rPr>
        <w:t>n</w:t>
      </w:r>
      <w:r>
        <w:rPr>
          <w:i/>
          <w:color w:val="231F20"/>
          <w:spacing w:val="1"/>
          <w:w w:val="89"/>
          <w:sz w:val="20"/>
        </w:rPr>
        <w:t>A</w:t>
      </w:r>
      <w:r>
        <w:rPr>
          <w:i/>
          <w:color w:val="231F20"/>
          <w:spacing w:val="1"/>
          <w:w w:val="99"/>
          <w:sz w:val="20"/>
        </w:rPr>
        <w:t>u</w:t>
      </w:r>
      <w:r>
        <w:rPr>
          <w:i/>
          <w:color w:val="231F20"/>
          <w:spacing w:val="-2"/>
          <w:w w:val="87"/>
          <w:sz w:val="20"/>
        </w:rPr>
        <w:t>s</w:t>
      </w:r>
      <w:r>
        <w:rPr>
          <w:color w:val="231F20"/>
          <w:w w:val="86"/>
          <w:sz w:val="20"/>
        </w:rPr>
        <w:t>,</w:t>
      </w:r>
      <w:r>
        <w:rPr>
          <w:color w:val="231F20"/>
          <w:spacing w:val="-6"/>
          <w:sz w:val="20"/>
        </w:rPr>
        <w:t> </w:t>
      </w:r>
      <w:r>
        <w:rPr>
          <w:color w:val="231F20"/>
          <w:spacing w:val="2"/>
          <w:w w:val="102"/>
          <w:sz w:val="20"/>
        </w:rPr>
        <w:t>J</w:t>
      </w:r>
      <w:r>
        <w:rPr>
          <w:color w:val="231F20"/>
          <w:spacing w:val="1"/>
          <w:w w:val="99"/>
          <w:sz w:val="20"/>
        </w:rPr>
        <w:t>un</w:t>
      </w:r>
      <w:r>
        <w:rPr>
          <w:color w:val="231F20"/>
          <w:w w:val="98"/>
          <w:sz w:val="20"/>
        </w:rPr>
        <w:t>e</w:t>
      </w:r>
      <w:r>
        <w:rPr>
          <w:color w:val="231F20"/>
          <w:spacing w:val="-6"/>
          <w:sz w:val="20"/>
        </w:rPr>
        <w:t> </w:t>
      </w:r>
      <w:r>
        <w:rPr>
          <w:color w:val="231F20"/>
          <w:w w:val="89"/>
          <w:sz w:val="20"/>
        </w:rPr>
        <w:t>2</w:t>
      </w:r>
      <w:r>
        <w:rPr>
          <w:color w:val="231F20"/>
          <w:w w:val="83"/>
          <w:sz w:val="20"/>
        </w:rPr>
        <w:t>7</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z w:val="20"/>
        </w:rPr>
        <w:t> </w:t>
      </w:r>
      <w:r>
        <w:rPr>
          <w:color w:val="231F20"/>
          <w:spacing w:val="-11"/>
          <w:sz w:val="20"/>
        </w:rPr>
        <w:t> </w:t>
      </w:r>
      <w:hyperlink r:id="rId339">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1"/>
            <w:w w:val="104"/>
            <w:sz w:val="20"/>
            <w:u w:val="single" w:color="231F20"/>
          </w:rPr>
          <w:t>i</w:t>
        </w:r>
        <w:r>
          <w:rPr>
            <w:color w:val="231F20"/>
            <w:spacing w:val="1"/>
            <w:w w:val="99"/>
            <w:sz w:val="20"/>
            <w:u w:val="single" w:color="231F20"/>
          </w:rPr>
          <w:t>nn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spacing w:val="1"/>
            <w:w w:val="110"/>
            <w:sz w:val="20"/>
            <w:u w:val="single" w:color="231F20"/>
          </w:rPr>
          <w:t>tio</w:t>
        </w:r>
        <w:r>
          <w:rPr>
            <w:color w:val="231F20"/>
            <w:spacing w:val="1"/>
            <w:w w:val="99"/>
            <w:sz w:val="20"/>
            <w:u w:val="single" w:color="231F20"/>
          </w:rPr>
          <w:t>n</w:t>
        </w:r>
        <w:r>
          <w:rPr>
            <w:color w:val="231F20"/>
            <w:spacing w:val="2"/>
            <w:w w:val="90"/>
            <w:sz w:val="20"/>
            <w:u w:val="single" w:color="231F20"/>
          </w:rPr>
          <w:t>a</w:t>
        </w:r>
        <w:r>
          <w:rPr>
            <w:color w:val="231F20"/>
            <w:spacing w:val="1"/>
            <w:w w:val="93"/>
            <w:sz w:val="20"/>
            <w:u w:val="single" w:color="231F20"/>
          </w:rPr>
          <w:t>u</w:t>
        </w:r>
        <w:r>
          <w:rPr>
            <w:color w:val="231F20"/>
            <w:spacing w:val="2"/>
            <w:w w:val="93"/>
            <w:sz w:val="20"/>
            <w:u w:val="single" w:color="231F20"/>
          </w:rPr>
          <w:t>s</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3"/>
            <w:w w:val="94"/>
            <w:sz w:val="20"/>
            <w:u w:val="single" w:color="231F20"/>
          </w:rPr>
          <w:t>8</w:t>
        </w:r>
        <w:r>
          <w:rPr>
            <w:color w:val="231F20"/>
            <w:spacing w:val="-7"/>
            <w:w w:val="191"/>
            <w:sz w:val="20"/>
            <w:u w:val="single" w:color="231F20"/>
          </w:rPr>
          <w:t>/</w:t>
        </w:r>
        <w:r>
          <w:rPr>
            <w:color w:val="231F20"/>
            <w:spacing w:val="1"/>
            <w:w w:val="108"/>
            <w:sz w:val="20"/>
            <w:u w:val="single" w:color="231F20"/>
          </w:rPr>
          <w:t>0</w:t>
        </w:r>
        <w:r>
          <w:rPr>
            <w:color w:val="231F20"/>
            <w:spacing w:val="-4"/>
            <w:w w:val="96"/>
            <w:sz w:val="20"/>
            <w:u w:val="single" w:color="231F20"/>
          </w:rPr>
          <w:t>6</w:t>
        </w:r>
        <w:r>
          <w:rPr>
            <w:color w:val="231F20"/>
            <w:w w:val="191"/>
            <w:sz w:val="20"/>
            <w:u w:val="single" w:color="231F20"/>
          </w:rPr>
          <w:t>/</w:t>
        </w:r>
        <w:r>
          <w:rPr>
            <w:color w:val="231F20"/>
            <w:spacing w:val="-3"/>
            <w:w w:val="85"/>
            <w:sz w:val="20"/>
            <w:u w:val="single" w:color="231F20"/>
          </w:rPr>
          <w:t>R</w:t>
        </w:r>
        <w:r>
          <w:rPr>
            <w:color w:val="231F20"/>
            <w:spacing w:val="2"/>
            <w:w w:val="98"/>
            <w:sz w:val="20"/>
            <w:u w:val="single" w:color="231F20"/>
          </w:rPr>
          <w:t>e</w:t>
        </w:r>
        <w:r>
          <w:rPr>
            <w:color w:val="231F20"/>
            <w:spacing w:val="2"/>
            <w:w w:val="103"/>
            <w:sz w:val="20"/>
            <w:u w:val="single" w:color="231F20"/>
          </w:rPr>
          <w:t>p</w:t>
        </w:r>
        <w:r>
          <w:rPr>
            <w:color w:val="231F20"/>
            <w:spacing w:val="1"/>
            <w:w w:val="103"/>
            <w:sz w:val="20"/>
            <w:u w:val="single" w:color="231F20"/>
          </w:rPr>
          <w:t>o</w:t>
        </w:r>
        <w:r>
          <w:rPr>
            <w:color w:val="231F20"/>
            <w:spacing w:val="8"/>
            <w:w w:val="117"/>
            <w:sz w:val="20"/>
            <w:u w:val="single" w:color="231F20"/>
          </w:rPr>
          <w:t>r</w:t>
        </w:r>
        <w:r>
          <w:rPr>
            <w:color w:val="231F20"/>
            <w:spacing w:val="-11"/>
            <w:w w:val="126"/>
            <w:sz w:val="20"/>
            <w:u w:val="single" w:color="231F20"/>
          </w:rPr>
          <w:t>t</w:t>
        </w:r>
        <w:r>
          <w:rPr>
            <w:color w:val="231F20"/>
            <w:w w:val="144"/>
            <w:sz w:val="20"/>
            <w:u w:val="single" w:color="231F20"/>
          </w:rPr>
          <w:t>-</w:t>
        </w:r>
      </w:hyperlink>
      <w:r>
        <w:rPr>
          <w:color w:val="231F20"/>
          <w:w w:val="144"/>
          <w:sz w:val="20"/>
        </w:rPr>
        <w:t> </w:t>
      </w:r>
      <w:hyperlink r:id="rId339">
        <w:r>
          <w:rPr>
            <w:color w:val="231F20"/>
            <w:sz w:val="20"/>
            <w:u w:val="single" w:color="231F20"/>
          </w:rPr>
          <w:t>Litany-of-failures</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240" w:firstLine="0"/>
        <w:jc w:val="left"/>
        <w:rPr>
          <w:sz w:val="20"/>
        </w:rPr>
      </w:pPr>
      <w:r>
        <w:rPr>
          <w:color w:val="231F20"/>
          <w:spacing w:val="8"/>
          <w:w w:val="130"/>
          <w:sz w:val="20"/>
        </w:rPr>
        <w:t>“</w:t>
      </w:r>
      <w:r>
        <w:rPr>
          <w:color w:val="231F20"/>
          <w:spacing w:val="4"/>
          <w:w w:val="92"/>
          <w:sz w:val="20"/>
        </w:rPr>
        <w:t>W</w:t>
      </w:r>
      <w:r>
        <w:rPr>
          <w:color w:val="231F20"/>
          <w:spacing w:val="1"/>
          <w:w w:val="104"/>
          <w:sz w:val="20"/>
        </w:rPr>
        <w:t>il</w:t>
      </w:r>
      <w:r>
        <w:rPr>
          <w:color w:val="231F20"/>
          <w:w w:val="104"/>
          <w:sz w:val="20"/>
        </w:rPr>
        <w:t>l</w:t>
      </w:r>
      <w:r>
        <w:rPr>
          <w:color w:val="231F20"/>
          <w:spacing w:val="-6"/>
          <w:sz w:val="20"/>
        </w:rPr>
        <w:t> </w:t>
      </w:r>
      <w:r>
        <w:rPr>
          <w:color w:val="231F20"/>
          <w:spacing w:val="2"/>
          <w:w w:val="77"/>
          <w:sz w:val="20"/>
        </w:rPr>
        <w:t>S</w:t>
      </w:r>
      <w:r>
        <w:rPr>
          <w:color w:val="231F20"/>
          <w:w w:val="105"/>
          <w:sz w:val="20"/>
        </w:rPr>
        <w:t>c</w:t>
      </w:r>
      <w:r>
        <w:rPr>
          <w:color w:val="231F20"/>
          <w:spacing w:val="1"/>
          <w:w w:val="103"/>
          <w:sz w:val="20"/>
        </w:rPr>
        <w:t>o</w:t>
      </w:r>
      <w:r>
        <w:rPr>
          <w:color w:val="231F20"/>
          <w:spacing w:val="1"/>
          <w:w w:val="92"/>
          <w:sz w:val="20"/>
        </w:rPr>
        <w:t>M</w:t>
      </w:r>
      <w:r>
        <w:rPr>
          <w:color w:val="231F20"/>
          <w:w w:val="108"/>
          <w:sz w:val="20"/>
        </w:rPr>
        <w:t>o</w:t>
      </w:r>
      <w:r>
        <w:rPr>
          <w:color w:val="231F20"/>
          <w:spacing w:val="-12"/>
          <w:w w:val="108"/>
          <w:sz w:val="20"/>
        </w:rPr>
        <w:t>’</w:t>
      </w:r>
      <w:r>
        <w:rPr>
          <w:color w:val="231F20"/>
          <w:w w:val="87"/>
          <w:sz w:val="20"/>
        </w:rPr>
        <w:t>s</w:t>
      </w:r>
      <w:r>
        <w:rPr>
          <w:color w:val="231F20"/>
          <w:spacing w:val="-6"/>
          <w:sz w:val="20"/>
        </w:rPr>
        <w:t> </w:t>
      </w:r>
      <w:r>
        <w:rPr>
          <w:color w:val="231F20"/>
          <w:spacing w:val="1"/>
          <w:w w:val="120"/>
          <w:sz w:val="20"/>
        </w:rPr>
        <w:t>‘</w:t>
      </w:r>
      <w:r>
        <w:rPr>
          <w:color w:val="231F20"/>
          <w:spacing w:val="2"/>
          <w:w w:val="77"/>
          <w:sz w:val="20"/>
        </w:rPr>
        <w:t>S</w:t>
      </w:r>
      <w:r>
        <w:rPr>
          <w:color w:val="231F20"/>
          <w:spacing w:val="2"/>
          <w:w w:val="98"/>
          <w:sz w:val="20"/>
        </w:rPr>
        <w:t>e</w:t>
      </w:r>
      <w:r>
        <w:rPr>
          <w:color w:val="231F20"/>
          <w:spacing w:val="7"/>
          <w:w w:val="117"/>
          <w:sz w:val="20"/>
        </w:rPr>
        <w:t>r</w:t>
      </w:r>
      <w:r>
        <w:rPr>
          <w:color w:val="231F20"/>
          <w:spacing w:val="1"/>
          <w:w w:val="90"/>
          <w:sz w:val="20"/>
        </w:rPr>
        <w:t>v</w:t>
      </w:r>
      <w:r>
        <w:rPr>
          <w:color w:val="231F20"/>
          <w:spacing w:val="1"/>
          <w:w w:val="104"/>
          <w:sz w:val="20"/>
        </w:rPr>
        <w:t>i</w:t>
      </w:r>
      <w:r>
        <w:rPr>
          <w:color w:val="231F20"/>
          <w:w w:val="105"/>
          <w:sz w:val="20"/>
        </w:rPr>
        <w:t>c</w:t>
      </w:r>
      <w:r>
        <w:rPr>
          <w:color w:val="231F20"/>
          <w:spacing w:val="1"/>
          <w:w w:val="98"/>
          <w:sz w:val="20"/>
        </w:rPr>
        <w:t>e</w:t>
      </w:r>
      <w:r>
        <w:rPr>
          <w:color w:val="231F20"/>
          <w:w w:val="87"/>
          <w:sz w:val="20"/>
        </w:rPr>
        <w:t>s</w:t>
      </w:r>
      <w:r>
        <w:rPr>
          <w:color w:val="231F20"/>
          <w:spacing w:val="-6"/>
          <w:sz w:val="20"/>
        </w:rPr>
        <w:t> </w:t>
      </w:r>
      <w:r>
        <w:rPr>
          <w:color w:val="231F20"/>
          <w:w w:val="89"/>
          <w:sz w:val="20"/>
        </w:rPr>
        <w:t>A</w:t>
      </w:r>
      <w:r>
        <w:rPr>
          <w:color w:val="231F20"/>
          <w:spacing w:val="1"/>
          <w:w w:val="99"/>
          <w:sz w:val="20"/>
        </w:rPr>
        <w:t>u</w:t>
      </w:r>
      <w:r>
        <w:rPr>
          <w:color w:val="231F20"/>
          <w:spacing w:val="3"/>
          <w:w w:val="87"/>
          <w:sz w:val="20"/>
        </w:rPr>
        <w:t>s</w:t>
      </w:r>
      <w:r>
        <w:rPr>
          <w:color w:val="231F20"/>
          <w:w w:val="126"/>
          <w:sz w:val="20"/>
        </w:rPr>
        <w:t>t</w:t>
      </w:r>
      <w:r>
        <w:rPr>
          <w:color w:val="231F20"/>
          <w:w w:val="100"/>
          <w:sz w:val="20"/>
        </w:rPr>
        <w:t>r</w:t>
      </w:r>
      <w:r>
        <w:rPr>
          <w:color w:val="231F20"/>
          <w:spacing w:val="2"/>
          <w:w w:val="100"/>
          <w:sz w:val="20"/>
        </w:rPr>
        <w:t>a</w:t>
      </w:r>
      <w:r>
        <w:rPr>
          <w:color w:val="231F20"/>
          <w:spacing w:val="1"/>
          <w:w w:val="104"/>
          <w:sz w:val="20"/>
        </w:rPr>
        <w:t>li</w:t>
      </w:r>
      <w:r>
        <w:rPr>
          <w:color w:val="231F20"/>
          <w:w w:val="90"/>
          <w:sz w:val="20"/>
        </w:rPr>
        <w:t>a</w:t>
      </w:r>
      <w:r>
        <w:rPr>
          <w:color w:val="231F20"/>
          <w:w w:val="119"/>
          <w:sz w:val="20"/>
        </w:rPr>
        <w:t>’</w:t>
      </w:r>
      <w:r>
        <w:rPr>
          <w:color w:val="231F20"/>
          <w:spacing w:val="-6"/>
          <w:sz w:val="20"/>
        </w:rPr>
        <w:t> </w:t>
      </w:r>
      <w:r>
        <w:rPr>
          <w:color w:val="231F20"/>
          <w:spacing w:val="1"/>
          <w:w w:val="104"/>
          <w:sz w:val="20"/>
        </w:rPr>
        <w:t>l</w:t>
      </w:r>
      <w:r>
        <w:rPr>
          <w:color w:val="231F20"/>
          <w:spacing w:val="2"/>
          <w:w w:val="104"/>
          <w:sz w:val="20"/>
        </w:rPr>
        <w:t>i</w:t>
      </w:r>
      <w:r>
        <w:rPr>
          <w:color w:val="231F20"/>
          <w:spacing w:val="5"/>
          <w:w w:val="116"/>
          <w:sz w:val="20"/>
        </w:rPr>
        <w:t>f</w:t>
      </w:r>
      <w:r>
        <w:rPr>
          <w:color w:val="231F20"/>
          <w:w w:val="126"/>
          <w:sz w:val="20"/>
        </w:rPr>
        <w:t>t</w:t>
      </w:r>
      <w:r>
        <w:rPr>
          <w:color w:val="231F20"/>
          <w:spacing w:val="-6"/>
          <w:sz w:val="20"/>
        </w:rPr>
        <w:t> </w:t>
      </w:r>
      <w:r>
        <w:rPr>
          <w:color w:val="231F20"/>
          <w:w w:val="93"/>
          <w:sz w:val="20"/>
        </w:rPr>
        <w:t>N</w:t>
      </w:r>
      <w:r>
        <w:rPr>
          <w:color w:val="231F20"/>
          <w:w w:val="77"/>
          <w:sz w:val="20"/>
        </w:rPr>
        <w:t>S</w:t>
      </w:r>
      <w:r>
        <w:rPr>
          <w:color w:val="231F20"/>
          <w:w w:val="92"/>
          <w:sz w:val="20"/>
        </w:rPr>
        <w:t>W</w:t>
      </w:r>
      <w:r>
        <w:rPr>
          <w:color w:val="231F20"/>
          <w:spacing w:val="-6"/>
          <w:sz w:val="20"/>
        </w:rPr>
        <w:t> </w:t>
      </w:r>
      <w:r>
        <w:rPr>
          <w:color w:val="231F20"/>
          <w:spacing w:val="-3"/>
          <w:w w:val="126"/>
          <w:sz w:val="20"/>
        </w:rPr>
        <w:t>t</w:t>
      </w:r>
      <w:r>
        <w:rPr>
          <w:color w:val="231F20"/>
          <w:spacing w:val="2"/>
          <w:w w:val="98"/>
          <w:sz w:val="20"/>
        </w:rPr>
        <w:t>e</w:t>
      </w:r>
      <w:r>
        <w:rPr>
          <w:color w:val="231F20"/>
          <w:spacing w:val="1"/>
          <w:w w:val="105"/>
          <w:sz w:val="20"/>
        </w:rPr>
        <w:t>c</w:t>
      </w:r>
      <w:r>
        <w:rPr>
          <w:color w:val="231F20"/>
          <w:w w:val="101"/>
          <w:sz w:val="20"/>
        </w:rPr>
        <w:t>h</w:t>
      </w:r>
      <w:r>
        <w:rPr>
          <w:color w:val="231F20"/>
          <w:spacing w:val="-6"/>
          <w:sz w:val="20"/>
        </w:rPr>
        <w:t> </w:t>
      </w:r>
      <w:r>
        <w:rPr>
          <w:color w:val="231F20"/>
          <w:spacing w:val="1"/>
          <w:w w:val="126"/>
          <w:sz w:val="20"/>
        </w:rPr>
        <w:t>t</w:t>
      </w:r>
      <w:r>
        <w:rPr>
          <w:color w:val="231F20"/>
          <w:spacing w:val="2"/>
          <w:w w:val="90"/>
          <w:sz w:val="20"/>
        </w:rPr>
        <w:t>a</w:t>
      </w:r>
      <w:r>
        <w:rPr>
          <w:color w:val="231F20"/>
          <w:spacing w:val="2"/>
          <w:w w:val="104"/>
          <w:sz w:val="20"/>
        </w:rPr>
        <w:t>l</w:t>
      </w:r>
      <w:r>
        <w:rPr>
          <w:color w:val="231F20"/>
          <w:spacing w:val="2"/>
          <w:w w:val="98"/>
          <w:sz w:val="20"/>
        </w:rPr>
        <w:t>e</w:t>
      </w:r>
      <w:r>
        <w:rPr>
          <w:color w:val="231F20"/>
          <w:spacing w:val="1"/>
          <w:w w:val="99"/>
          <w:sz w:val="20"/>
        </w:rPr>
        <w:t>n</w:t>
      </w:r>
      <w:r>
        <w:rPr>
          <w:color w:val="231F20"/>
          <w:w w:val="126"/>
          <w:sz w:val="20"/>
        </w:rPr>
        <w:t>t</w:t>
      </w:r>
      <w:r>
        <w:rPr>
          <w:color w:val="231F20"/>
          <w:spacing w:val="-6"/>
          <w:sz w:val="20"/>
        </w:rPr>
        <w:t> </w:t>
      </w:r>
      <w:r>
        <w:rPr>
          <w:color w:val="231F20"/>
          <w:spacing w:val="1"/>
          <w:w w:val="90"/>
          <w:sz w:val="20"/>
        </w:rPr>
        <w:t>a</w:t>
      </w:r>
      <w:r>
        <w:rPr>
          <w:color w:val="231F20"/>
          <w:w w:val="87"/>
          <w:sz w:val="20"/>
        </w:rPr>
        <w:t>s</w:t>
      </w:r>
      <w:r>
        <w:rPr>
          <w:color w:val="231F20"/>
          <w:spacing w:val="-6"/>
          <w:sz w:val="20"/>
        </w:rPr>
        <w:t> </w:t>
      </w:r>
      <w:r>
        <w:rPr>
          <w:color w:val="231F20"/>
          <w:w w:val="95"/>
          <w:sz w:val="20"/>
        </w:rPr>
        <w:t>w</w:t>
      </w:r>
      <w:r>
        <w:rPr>
          <w:color w:val="231F20"/>
          <w:spacing w:val="1"/>
          <w:w w:val="98"/>
          <w:sz w:val="20"/>
        </w:rPr>
        <w:t>e</w:t>
      </w:r>
      <w:r>
        <w:rPr>
          <w:color w:val="231F20"/>
          <w:spacing w:val="1"/>
          <w:w w:val="104"/>
          <w:sz w:val="20"/>
        </w:rPr>
        <w:t>l</w:t>
      </w:r>
      <w:r>
        <w:rPr>
          <w:color w:val="231F20"/>
          <w:w w:val="104"/>
          <w:sz w:val="20"/>
        </w:rPr>
        <w:t>l</w:t>
      </w:r>
      <w:r>
        <w:rPr>
          <w:color w:val="231F20"/>
          <w:spacing w:val="-6"/>
          <w:sz w:val="20"/>
        </w:rPr>
        <w:t> </w:t>
      </w:r>
      <w:r>
        <w:rPr>
          <w:color w:val="231F20"/>
          <w:spacing w:val="1"/>
          <w:w w:val="90"/>
          <w:sz w:val="20"/>
        </w:rPr>
        <w:t>a</w:t>
      </w:r>
      <w:r>
        <w:rPr>
          <w:color w:val="231F20"/>
          <w:w w:val="87"/>
          <w:sz w:val="20"/>
        </w:rPr>
        <w:t>s</w:t>
      </w:r>
      <w:r>
        <w:rPr>
          <w:color w:val="231F20"/>
          <w:spacing w:val="-6"/>
          <w:sz w:val="20"/>
        </w:rPr>
        <w:t> </w:t>
      </w:r>
      <w:r>
        <w:rPr>
          <w:color w:val="231F20"/>
          <w:spacing w:val="1"/>
          <w:w w:val="104"/>
          <w:sz w:val="20"/>
        </w:rPr>
        <w:t>i</w:t>
      </w:r>
      <w:r>
        <w:rPr>
          <w:color w:val="231F20"/>
          <w:spacing w:val="2"/>
          <w:w w:val="103"/>
          <w:sz w:val="20"/>
        </w:rPr>
        <w:t>d</w:t>
      </w:r>
      <w:r>
        <w:rPr>
          <w:color w:val="231F20"/>
          <w:spacing w:val="1"/>
          <w:w w:val="98"/>
          <w:sz w:val="20"/>
        </w:rPr>
        <w:t>e</w:t>
      </w:r>
      <w:r>
        <w:rPr>
          <w:color w:val="231F20"/>
          <w:spacing w:val="1"/>
          <w:w w:val="90"/>
          <w:sz w:val="20"/>
        </w:rPr>
        <w:t>a</w:t>
      </w:r>
      <w:r>
        <w:rPr>
          <w:color w:val="231F20"/>
          <w:spacing w:val="-1"/>
          <w:w w:val="87"/>
          <w:sz w:val="20"/>
        </w:rPr>
        <w:t>s</w:t>
      </w:r>
      <w:r>
        <w:rPr>
          <w:color w:val="231F20"/>
          <w:spacing w:val="-15"/>
          <w:w w:val="130"/>
          <w:sz w:val="20"/>
        </w:rPr>
        <w:t>”</w:t>
      </w:r>
      <w:r>
        <w:rPr>
          <w:color w:val="231F20"/>
          <w:w w:val="86"/>
          <w:sz w:val="20"/>
        </w:rPr>
        <w:t>,</w:t>
      </w:r>
      <w:r>
        <w:rPr>
          <w:color w:val="231F20"/>
          <w:spacing w:val="-6"/>
          <w:sz w:val="20"/>
        </w:rPr>
        <w:t> </w:t>
      </w:r>
      <w:r>
        <w:rPr>
          <w:i/>
          <w:color w:val="231F20"/>
          <w:w w:val="91"/>
          <w:sz w:val="20"/>
        </w:rPr>
        <w:t>IT</w:t>
      </w:r>
      <w:r>
        <w:rPr>
          <w:i/>
          <w:color w:val="231F20"/>
          <w:spacing w:val="-6"/>
          <w:sz w:val="20"/>
        </w:rPr>
        <w:t> </w:t>
      </w:r>
      <w:r>
        <w:rPr>
          <w:i/>
          <w:color w:val="231F20"/>
          <w:spacing w:val="1"/>
          <w:w w:val="93"/>
          <w:sz w:val="20"/>
        </w:rPr>
        <w:t>N</w:t>
      </w:r>
      <w:r>
        <w:rPr>
          <w:i/>
          <w:color w:val="231F20"/>
          <w:w w:val="99"/>
          <w:sz w:val="20"/>
        </w:rPr>
        <w:t>e</w:t>
      </w:r>
      <w:r>
        <w:rPr>
          <w:i/>
          <w:color w:val="231F20"/>
          <w:spacing w:val="1"/>
          <w:w w:val="95"/>
          <w:sz w:val="20"/>
        </w:rPr>
        <w:t>w</w:t>
      </w:r>
      <w:r>
        <w:rPr>
          <w:i/>
          <w:color w:val="231F20"/>
          <w:spacing w:val="-2"/>
          <w:w w:val="87"/>
          <w:sz w:val="20"/>
        </w:rPr>
        <w:t>s</w:t>
      </w:r>
      <w:r>
        <w:rPr>
          <w:color w:val="231F20"/>
          <w:w w:val="86"/>
          <w:sz w:val="20"/>
        </w:rPr>
        <w:t>,</w:t>
      </w:r>
      <w:r>
        <w:rPr>
          <w:color w:val="231F20"/>
          <w:spacing w:val="-6"/>
          <w:sz w:val="20"/>
        </w:rPr>
        <w:t> </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spacing w:val="1"/>
          <w:w w:val="89"/>
          <w:sz w:val="20"/>
        </w:rPr>
        <w:t>2</w:t>
      </w:r>
      <w:r>
        <w:rPr>
          <w:color w:val="231F20"/>
          <w:w w:val="96"/>
          <w:sz w:val="20"/>
        </w:rPr>
        <w:t>9</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40">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40">
        <w:r>
          <w:rPr>
            <w:color w:val="231F20"/>
            <w:spacing w:val="2"/>
            <w:w w:val="104"/>
            <w:sz w:val="20"/>
            <w:u w:val="single" w:color="231F20"/>
          </w:rPr>
          <w:t>i</w:t>
        </w:r>
        <w:r>
          <w:rPr>
            <w:color w:val="231F20"/>
            <w:spacing w:val="1"/>
            <w:w w:val="108"/>
            <w:sz w:val="20"/>
            <w:u w:val="single" w:color="231F20"/>
          </w:rPr>
          <w:t>tn</w:t>
        </w:r>
        <w:r>
          <w:rPr>
            <w:color w:val="231F20"/>
            <w:w w:val="98"/>
            <w:sz w:val="20"/>
            <w:u w:val="single" w:color="231F20"/>
          </w:rPr>
          <w:t>e</w:t>
        </w:r>
        <w:r>
          <w:rPr>
            <w:color w:val="231F20"/>
            <w:spacing w:val="-1"/>
            <w:w w:val="95"/>
            <w:sz w:val="20"/>
            <w:u w:val="single" w:color="231F20"/>
          </w:rPr>
          <w:t>w</w:t>
        </w:r>
        <w:r>
          <w:rPr>
            <w:color w:val="231F20"/>
            <w:spacing w:val="2"/>
            <w:w w:val="87"/>
            <w:sz w:val="20"/>
            <w:u w:val="single" w:color="231F20"/>
          </w:rPr>
          <w:t>s</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2"/>
            <w:w w:val="99"/>
            <w:sz w:val="20"/>
            <w:u w:val="single" w:color="231F20"/>
          </w:rPr>
          <w:t>m</w:t>
        </w:r>
        <w:r>
          <w:rPr>
            <w:color w:val="231F20"/>
            <w:spacing w:val="2"/>
            <w:w w:val="87"/>
            <w:sz w:val="20"/>
            <w:u w:val="single" w:color="231F20"/>
          </w:rPr>
          <w:t>.</w:t>
        </w:r>
        <w:r>
          <w:rPr>
            <w:color w:val="231F20"/>
            <w:spacing w:val="2"/>
            <w:w w:val="90"/>
            <w:sz w:val="20"/>
            <w:u w:val="single" w:color="231F20"/>
          </w:rPr>
          <w:t>a</w:t>
        </w:r>
        <w:r>
          <w:rPr>
            <w:color w:val="231F20"/>
            <w:spacing w:val="1"/>
            <w:w w:val="130"/>
            <w:sz w:val="20"/>
            <w:u w:val="single" w:color="231F20"/>
          </w:rPr>
          <w:t>u</w:t>
        </w:r>
        <w:r>
          <w:rPr>
            <w:color w:val="231F20"/>
            <w:spacing w:val="-10"/>
            <w:w w:val="130"/>
            <w:sz w:val="20"/>
            <w:u w:val="single" w:color="231F20"/>
          </w:rPr>
          <w:t>/</w:t>
        </w:r>
        <w:r>
          <w:rPr>
            <w:color w:val="231F20"/>
            <w:spacing w:val="1"/>
            <w:w w:val="99"/>
            <w:sz w:val="20"/>
            <w:u w:val="single" w:color="231F20"/>
          </w:rPr>
          <w:t>n</w:t>
        </w:r>
        <w:r>
          <w:rPr>
            <w:color w:val="231F20"/>
            <w:w w:val="98"/>
            <w:sz w:val="20"/>
            <w:u w:val="single" w:color="231F20"/>
          </w:rPr>
          <w:t>e</w:t>
        </w:r>
        <w:r>
          <w:rPr>
            <w:color w:val="231F20"/>
            <w:spacing w:val="-1"/>
            <w:w w:val="95"/>
            <w:sz w:val="20"/>
            <w:u w:val="single" w:color="231F20"/>
          </w:rPr>
          <w:t>w</w:t>
        </w:r>
        <w:r>
          <w:rPr>
            <w:color w:val="231F20"/>
            <w:spacing w:val="-1"/>
            <w:w w:val="87"/>
            <w:sz w:val="20"/>
            <w:u w:val="single" w:color="231F20"/>
          </w:rPr>
          <w:t>s</w:t>
        </w:r>
        <w:r>
          <w:rPr>
            <w:color w:val="231F20"/>
            <w:spacing w:val="-4"/>
            <w:w w:val="191"/>
            <w:sz w:val="20"/>
            <w:u w:val="single" w:color="231F20"/>
          </w:rPr>
          <w:t>/</w:t>
        </w:r>
        <w:r>
          <w:rPr>
            <w:color w:val="231F20"/>
            <w:spacing w:val="2"/>
            <w:w w:val="95"/>
            <w:sz w:val="20"/>
            <w:u w:val="single" w:color="231F20"/>
          </w:rPr>
          <w:t>w</w:t>
        </w:r>
        <w:r>
          <w:rPr>
            <w:color w:val="231F20"/>
            <w:spacing w:val="1"/>
            <w:w w:val="104"/>
            <w:sz w:val="20"/>
            <w:u w:val="single" w:color="231F20"/>
          </w:rPr>
          <w:t>il</w:t>
        </w:r>
        <w:r>
          <w:rPr>
            <w:color w:val="231F20"/>
            <w:spacing w:val="-1"/>
            <w:w w:val="104"/>
            <w:sz w:val="20"/>
            <w:u w:val="single" w:color="231F20"/>
          </w:rPr>
          <w:t>l</w:t>
        </w:r>
        <w:r>
          <w:rPr>
            <w:color w:val="231F20"/>
            <w:spacing w:val="-4"/>
            <w:w w:val="144"/>
            <w:sz w:val="20"/>
            <w:u w:val="single" w:color="231F20"/>
          </w:rPr>
          <w:t>-</w:t>
        </w:r>
        <w:r>
          <w:rPr>
            <w:color w:val="231F20"/>
            <w:spacing w:val="1"/>
            <w:w w:val="96"/>
            <w:sz w:val="20"/>
            <w:u w:val="single" w:color="231F20"/>
          </w:rPr>
          <w:t>s</w:t>
        </w:r>
        <w:r>
          <w:rPr>
            <w:color w:val="231F20"/>
            <w:w w:val="96"/>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w w:val="103"/>
            <w:sz w:val="20"/>
            <w:u w:val="single" w:color="231F20"/>
          </w:rPr>
          <w:t>o</w:t>
        </w:r>
        <w:r>
          <w:rPr>
            <w:color w:val="231F20"/>
            <w:spacing w:val="-5"/>
            <w:w w:val="87"/>
            <w:sz w:val="20"/>
            <w:u w:val="single" w:color="231F20"/>
          </w:rPr>
          <w:t>s</w:t>
        </w:r>
        <w:r>
          <w:rPr>
            <w:color w:val="231F20"/>
            <w:spacing w:val="-4"/>
            <w:w w:val="144"/>
            <w:sz w:val="20"/>
            <w:u w:val="single" w:color="231F20"/>
          </w:rPr>
          <w:t>-</w:t>
        </w:r>
        <w:r>
          <w:rPr>
            <w:color w:val="231F20"/>
            <w:spacing w:val="1"/>
            <w:w w:val="92"/>
            <w:sz w:val="20"/>
            <w:u w:val="single" w:color="231F20"/>
          </w:rPr>
          <w:t>s</w:t>
        </w:r>
        <w:r>
          <w:rPr>
            <w:color w:val="231F20"/>
            <w:spacing w:val="2"/>
            <w:w w:val="92"/>
            <w:sz w:val="20"/>
            <w:u w:val="single" w:color="231F20"/>
          </w:rPr>
          <w:t>e</w:t>
        </w:r>
        <w:r>
          <w:rPr>
            <w:color w:val="231F20"/>
            <w:spacing w:val="7"/>
            <w:w w:val="117"/>
            <w:sz w:val="20"/>
            <w:u w:val="single" w:color="231F20"/>
          </w:rPr>
          <w:t>r</w:t>
        </w:r>
        <w:r>
          <w:rPr>
            <w:color w:val="231F20"/>
            <w:spacing w:val="1"/>
            <w:w w:val="90"/>
            <w:sz w:val="20"/>
            <w:u w:val="single" w:color="231F20"/>
          </w:rPr>
          <w:t>v</w:t>
        </w:r>
        <w:r>
          <w:rPr>
            <w:color w:val="231F20"/>
            <w:spacing w:val="1"/>
            <w:w w:val="104"/>
            <w:sz w:val="20"/>
            <w:u w:val="single" w:color="231F20"/>
          </w:rPr>
          <w:t>i</w:t>
        </w:r>
        <w:r>
          <w:rPr>
            <w:color w:val="231F20"/>
            <w:w w:val="105"/>
            <w:sz w:val="20"/>
            <w:u w:val="single" w:color="231F20"/>
          </w:rPr>
          <w:t>c</w:t>
        </w:r>
        <w:r>
          <w:rPr>
            <w:color w:val="231F20"/>
            <w:spacing w:val="1"/>
            <w:w w:val="98"/>
            <w:sz w:val="20"/>
            <w:u w:val="single" w:color="231F20"/>
          </w:rPr>
          <w:t>e</w:t>
        </w:r>
        <w:r>
          <w:rPr>
            <w:color w:val="231F20"/>
            <w:spacing w:val="-5"/>
            <w:w w:val="87"/>
            <w:sz w:val="20"/>
            <w:u w:val="single" w:color="231F20"/>
          </w:rPr>
          <w:t>s</w:t>
        </w:r>
        <w:r>
          <w:rPr>
            <w:color w:val="231F20"/>
            <w:spacing w:val="-3"/>
            <w:w w:val="144"/>
            <w:sz w:val="20"/>
            <w:u w:val="single" w:color="231F20"/>
          </w:rPr>
          <w:t>-</w:t>
        </w:r>
        <w:r>
          <w:rPr>
            <w:color w:val="231F20"/>
            <w:spacing w:val="2"/>
            <w:w w:val="90"/>
            <w:sz w:val="20"/>
            <w:u w:val="single" w:color="231F20"/>
          </w:rPr>
          <w:t>a</w:t>
        </w:r>
        <w:r>
          <w:rPr>
            <w:color w:val="231F20"/>
            <w:spacing w:val="1"/>
            <w:w w:val="93"/>
            <w:sz w:val="20"/>
            <w:u w:val="single" w:color="231F20"/>
          </w:rPr>
          <w:t>u</w:t>
        </w:r>
        <w:r>
          <w:rPr>
            <w:color w:val="231F20"/>
            <w:spacing w:val="3"/>
            <w:w w:val="93"/>
            <w:sz w:val="20"/>
            <w:u w:val="single" w:color="231F20"/>
          </w:rPr>
          <w:t>s</w:t>
        </w:r>
        <w:r>
          <w:rPr>
            <w:color w:val="231F20"/>
            <w:spacing w:val="1"/>
            <w:w w:val="121"/>
            <w:sz w:val="20"/>
            <w:u w:val="single" w:color="231F20"/>
          </w:rPr>
          <w:t>t</w:t>
        </w:r>
        <w:r>
          <w:rPr>
            <w:color w:val="231F20"/>
            <w:w w:val="121"/>
            <w:sz w:val="20"/>
            <w:u w:val="single" w:color="231F20"/>
          </w:rPr>
          <w:t>r</w:t>
        </w:r>
        <w:r>
          <w:rPr>
            <w:color w:val="231F20"/>
            <w:spacing w:val="2"/>
            <w:w w:val="90"/>
            <w:sz w:val="20"/>
            <w:u w:val="single" w:color="231F20"/>
          </w:rPr>
          <w:t>a</w:t>
        </w:r>
        <w:r>
          <w:rPr>
            <w:color w:val="231F20"/>
            <w:spacing w:val="1"/>
            <w:w w:val="104"/>
            <w:sz w:val="20"/>
            <w:u w:val="single" w:color="231F20"/>
          </w:rPr>
          <w:t>li</w:t>
        </w:r>
        <w:r>
          <w:rPr>
            <w:color w:val="231F20"/>
            <w:w w:val="90"/>
            <w:sz w:val="20"/>
            <w:u w:val="single" w:color="231F20"/>
          </w:rPr>
          <w:t>a</w:t>
        </w:r>
        <w:r>
          <w:rPr>
            <w:color w:val="231F20"/>
            <w:spacing w:val="-1"/>
            <w:w w:val="144"/>
            <w:sz w:val="20"/>
            <w:u w:val="single" w:color="231F20"/>
          </w:rPr>
          <w:t>-</w:t>
        </w:r>
        <w:r>
          <w:rPr>
            <w:color w:val="231F20"/>
            <w:spacing w:val="1"/>
            <w:w w:val="103"/>
            <w:sz w:val="20"/>
            <w:u w:val="single" w:color="231F20"/>
          </w:rPr>
          <w:t>p</w:t>
        </w:r>
        <w:r>
          <w:rPr>
            <w:color w:val="231F20"/>
            <w:spacing w:val="1"/>
            <w:w w:val="104"/>
            <w:sz w:val="20"/>
            <w:u w:val="single" w:color="231F20"/>
          </w:rPr>
          <w:t>i</w:t>
        </w:r>
        <w:r>
          <w:rPr>
            <w:color w:val="231F20"/>
            <w:spacing w:val="1"/>
            <w:w w:val="99"/>
            <w:sz w:val="20"/>
            <w:u w:val="single" w:color="231F20"/>
          </w:rPr>
          <w:t>n</w:t>
        </w:r>
        <w:r>
          <w:rPr>
            <w:color w:val="231F20"/>
            <w:spacing w:val="1"/>
            <w:w w:val="105"/>
            <w:sz w:val="20"/>
            <w:u w:val="single" w:color="231F20"/>
          </w:rPr>
          <w:t>c</w:t>
        </w:r>
        <w:r>
          <w:rPr>
            <w:color w:val="231F20"/>
            <w:spacing w:val="-1"/>
            <w:w w:val="101"/>
            <w:sz w:val="20"/>
            <w:u w:val="single" w:color="231F20"/>
          </w:rPr>
          <w:t>h</w:t>
        </w:r>
        <w:r>
          <w:rPr>
            <w:color w:val="231F20"/>
            <w:spacing w:val="-1"/>
            <w:w w:val="144"/>
            <w:sz w:val="20"/>
            <w:u w:val="single" w:color="231F20"/>
          </w:rPr>
          <w:t>-</w:t>
        </w:r>
        <w:r>
          <w:rPr>
            <w:color w:val="231F20"/>
            <w:w w:val="99"/>
            <w:sz w:val="20"/>
            <w:u w:val="single" w:color="231F20"/>
          </w:rPr>
          <w:t>n</w:t>
        </w:r>
        <w:r>
          <w:rPr>
            <w:color w:val="231F20"/>
            <w:spacing w:val="1"/>
            <w:w w:val="87"/>
            <w:sz w:val="20"/>
            <w:u w:val="single" w:color="231F20"/>
          </w:rPr>
          <w:t>s</w:t>
        </w:r>
        <w:r>
          <w:rPr>
            <w:color w:val="231F20"/>
            <w:spacing w:val="-1"/>
            <w:w w:val="95"/>
            <w:sz w:val="20"/>
            <w:u w:val="single" w:color="231F20"/>
          </w:rPr>
          <w:t>w</w:t>
        </w:r>
        <w:r>
          <w:rPr>
            <w:color w:val="231F20"/>
            <w:spacing w:val="-4"/>
            <w:w w:val="144"/>
            <w:sz w:val="20"/>
            <w:u w:val="single" w:color="231F20"/>
          </w:rPr>
          <w:t>-</w:t>
        </w:r>
        <w:r>
          <w:rPr>
            <w:color w:val="231F20"/>
            <w:spacing w:val="-3"/>
            <w:w w:val="126"/>
            <w:sz w:val="20"/>
            <w:u w:val="single" w:color="231F20"/>
          </w:rPr>
          <w:t>t</w:t>
        </w:r>
        <w:r>
          <w:rPr>
            <w:color w:val="231F20"/>
            <w:spacing w:val="2"/>
            <w:w w:val="98"/>
            <w:sz w:val="20"/>
            <w:u w:val="single" w:color="231F20"/>
          </w:rPr>
          <w:t>e</w:t>
        </w:r>
        <w:r>
          <w:rPr>
            <w:color w:val="231F20"/>
            <w:spacing w:val="1"/>
            <w:w w:val="105"/>
            <w:sz w:val="20"/>
            <w:u w:val="single" w:color="231F20"/>
          </w:rPr>
          <w:t>c</w:t>
        </w:r>
        <w:r>
          <w:rPr>
            <w:color w:val="231F20"/>
            <w:spacing w:val="-1"/>
            <w:w w:val="101"/>
            <w:sz w:val="20"/>
            <w:u w:val="single" w:color="231F20"/>
          </w:rPr>
          <w:t>h</w:t>
        </w:r>
        <w:r>
          <w:rPr>
            <w:color w:val="231F20"/>
            <w:spacing w:val="-4"/>
            <w:w w:val="144"/>
            <w:sz w:val="20"/>
            <w:u w:val="single" w:color="231F20"/>
          </w:rPr>
          <w:t>-</w:t>
        </w:r>
        <w:r>
          <w:rPr>
            <w:color w:val="231F20"/>
            <w:spacing w:val="1"/>
            <w:w w:val="102"/>
            <w:sz w:val="20"/>
            <w:u w:val="single" w:color="231F20"/>
          </w:rPr>
          <w:t>t</w:t>
        </w:r>
        <w:r>
          <w:rPr>
            <w:color w:val="231F20"/>
            <w:spacing w:val="2"/>
            <w:w w:val="102"/>
            <w:sz w:val="20"/>
            <w:u w:val="single" w:color="231F20"/>
          </w:rPr>
          <w:t>a</w:t>
        </w:r>
        <w:r>
          <w:rPr>
            <w:color w:val="231F20"/>
            <w:spacing w:val="2"/>
            <w:w w:val="104"/>
            <w:sz w:val="20"/>
            <w:u w:val="single" w:color="231F20"/>
          </w:rPr>
          <w:t>l</w:t>
        </w:r>
        <w:r>
          <w:rPr>
            <w:color w:val="231F20"/>
            <w:spacing w:val="2"/>
            <w:w w:val="98"/>
            <w:sz w:val="20"/>
            <w:u w:val="single" w:color="231F20"/>
          </w:rPr>
          <w:t>e</w:t>
        </w:r>
        <w:r>
          <w:rPr>
            <w:color w:val="231F20"/>
            <w:spacing w:val="1"/>
            <w:w w:val="99"/>
            <w:sz w:val="20"/>
            <w:u w:val="single" w:color="231F20"/>
          </w:rPr>
          <w:t>n</w:t>
        </w:r>
        <w:r>
          <w:rPr>
            <w:color w:val="231F20"/>
            <w:spacing w:val="-11"/>
            <w:w w:val="126"/>
            <w:sz w:val="20"/>
            <w:u w:val="single" w:color="231F20"/>
          </w:rPr>
          <w:t>t</w:t>
        </w:r>
        <w:r>
          <w:rPr>
            <w:color w:val="231F20"/>
            <w:spacing w:val="-3"/>
            <w:w w:val="144"/>
            <w:sz w:val="20"/>
            <w:u w:val="single" w:color="231F20"/>
          </w:rPr>
          <w:t>-</w:t>
        </w:r>
        <w:r>
          <w:rPr>
            <w:color w:val="231F20"/>
            <w:spacing w:val="1"/>
            <w:w w:val="90"/>
            <w:sz w:val="20"/>
            <w:u w:val="single" w:color="231F20"/>
          </w:rPr>
          <w:t>a</w:t>
        </w:r>
        <w:r>
          <w:rPr>
            <w:color w:val="231F20"/>
            <w:spacing w:val="-5"/>
            <w:w w:val="87"/>
            <w:sz w:val="20"/>
            <w:u w:val="single" w:color="231F20"/>
          </w:rPr>
          <w:t>s</w:t>
        </w:r>
        <w:r>
          <w:rPr>
            <w:color w:val="231F20"/>
            <w:spacing w:val="-1"/>
            <w:w w:val="144"/>
            <w:sz w:val="20"/>
            <w:u w:val="single" w:color="231F20"/>
          </w:rPr>
          <w:t>-</w:t>
        </w:r>
        <w:r>
          <w:rPr>
            <w:color w:val="231F20"/>
            <w:w w:val="95"/>
            <w:sz w:val="20"/>
            <w:u w:val="single" w:color="231F20"/>
          </w:rPr>
          <w:t>w</w:t>
        </w:r>
        <w:r>
          <w:rPr>
            <w:color w:val="231F20"/>
            <w:spacing w:val="1"/>
            <w:w w:val="98"/>
            <w:sz w:val="20"/>
            <w:u w:val="single" w:color="231F20"/>
          </w:rPr>
          <w:t>e</w:t>
        </w:r>
        <w:r>
          <w:rPr>
            <w:color w:val="231F20"/>
            <w:spacing w:val="1"/>
            <w:w w:val="104"/>
            <w:sz w:val="20"/>
            <w:u w:val="single" w:color="231F20"/>
          </w:rPr>
          <w:t>l</w:t>
        </w:r>
        <w:r>
          <w:rPr>
            <w:color w:val="231F20"/>
            <w:spacing w:val="-1"/>
            <w:w w:val="104"/>
            <w:sz w:val="20"/>
            <w:u w:val="single" w:color="231F20"/>
          </w:rPr>
          <w:t>l</w:t>
        </w:r>
        <w:r>
          <w:rPr>
            <w:color w:val="231F20"/>
            <w:spacing w:val="-3"/>
            <w:w w:val="144"/>
            <w:sz w:val="20"/>
            <w:u w:val="single" w:color="231F20"/>
          </w:rPr>
          <w:t>-</w:t>
        </w:r>
        <w:r>
          <w:rPr>
            <w:color w:val="231F20"/>
            <w:spacing w:val="1"/>
            <w:w w:val="90"/>
            <w:sz w:val="20"/>
            <w:u w:val="single" w:color="231F20"/>
          </w:rPr>
          <w:t>a</w:t>
        </w:r>
        <w:r>
          <w:rPr>
            <w:color w:val="231F20"/>
            <w:spacing w:val="-5"/>
            <w:w w:val="87"/>
            <w:sz w:val="20"/>
            <w:u w:val="single" w:color="231F20"/>
          </w:rPr>
          <w:t>s</w:t>
        </w:r>
        <w:r>
          <w:rPr>
            <w:color w:val="231F20"/>
            <w:spacing w:val="-2"/>
            <w:w w:val="144"/>
            <w:sz w:val="20"/>
            <w:u w:val="single" w:color="231F20"/>
          </w:rPr>
          <w:t>-</w:t>
        </w:r>
        <w:r>
          <w:rPr>
            <w:color w:val="231F20"/>
            <w:spacing w:val="1"/>
            <w:w w:val="104"/>
            <w:sz w:val="20"/>
            <w:u w:val="single" w:color="231F20"/>
          </w:rPr>
          <w:t>i</w:t>
        </w:r>
        <w:r>
          <w:rPr>
            <w:color w:val="231F20"/>
            <w:spacing w:val="2"/>
            <w:w w:val="103"/>
            <w:sz w:val="20"/>
            <w:u w:val="single" w:color="231F20"/>
          </w:rPr>
          <w:t>d</w:t>
        </w:r>
        <w:r>
          <w:rPr>
            <w:color w:val="231F20"/>
            <w:spacing w:val="1"/>
            <w:w w:val="94"/>
            <w:sz w:val="20"/>
            <w:u w:val="single" w:color="231F20"/>
          </w:rPr>
          <w:t>ea</w:t>
        </w:r>
        <w:r>
          <w:rPr>
            <w:color w:val="231F20"/>
            <w:spacing w:val="-5"/>
            <w:w w:val="87"/>
            <w:sz w:val="20"/>
            <w:u w:val="single" w:color="231F20"/>
          </w:rPr>
          <w:t>s</w:t>
        </w:r>
        <w:r>
          <w:rPr>
            <w:color w:val="231F20"/>
            <w:w w:val="144"/>
            <w:sz w:val="20"/>
            <w:u w:val="single" w:color="231F20"/>
          </w:rPr>
          <w:t>-</w:t>
        </w:r>
        <w:r>
          <w:rPr>
            <w:color w:val="231F20"/>
            <w:spacing w:val="-2"/>
            <w:w w:val="92"/>
            <w:sz w:val="20"/>
            <w:u w:val="single" w:color="231F20"/>
          </w:rPr>
          <w:t>5</w:t>
        </w:r>
        <w:r>
          <w:rPr>
            <w:color w:val="231F20"/>
            <w:spacing w:val="-1"/>
            <w:w w:val="89"/>
            <w:sz w:val="20"/>
            <w:u w:val="single" w:color="231F20"/>
          </w:rPr>
          <w:t>2</w:t>
        </w:r>
        <w:r>
          <w:rPr>
            <w:color w:val="231F20"/>
            <w:spacing w:val="3"/>
            <w:w w:val="92"/>
            <w:sz w:val="20"/>
            <w:u w:val="single" w:color="231F20"/>
          </w:rPr>
          <w:t>5</w:t>
        </w:r>
        <w:r>
          <w:rPr>
            <w:color w:val="231F20"/>
            <w:w w:val="94"/>
            <w:sz w:val="20"/>
            <w:u w:val="single" w:color="231F20"/>
          </w:rPr>
          <w:t>8</w:t>
        </w:r>
        <w:r>
          <w:rPr>
            <w:color w:val="231F20"/>
            <w:spacing w:val="1"/>
            <w:w w:val="93"/>
            <w:sz w:val="20"/>
            <w:u w:val="single" w:color="231F20"/>
          </w:rPr>
          <w:t>29</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1098" w:firstLine="0"/>
        <w:jc w:val="left"/>
        <w:rPr>
          <w:sz w:val="20"/>
        </w:rPr>
      </w:pPr>
      <w:r>
        <w:rPr>
          <w:color w:val="231F20"/>
          <w:spacing w:val="-1"/>
          <w:w w:val="130"/>
          <w:sz w:val="20"/>
        </w:rPr>
        <w:t>“</w:t>
      </w:r>
      <w:r>
        <w:rPr>
          <w:color w:val="231F20"/>
          <w:spacing w:val="1"/>
          <w:w w:val="94"/>
          <w:sz w:val="20"/>
        </w:rPr>
        <w:t>C</w:t>
      </w:r>
      <w:r>
        <w:rPr>
          <w:color w:val="231F20"/>
          <w:spacing w:val="2"/>
          <w:w w:val="98"/>
          <w:sz w:val="20"/>
        </w:rPr>
        <w:t>e</w:t>
      </w:r>
      <w:r>
        <w:rPr>
          <w:color w:val="231F20"/>
          <w:w w:val="99"/>
          <w:sz w:val="20"/>
        </w:rPr>
        <w:t>n</w:t>
      </w:r>
      <w:r>
        <w:rPr>
          <w:color w:val="231F20"/>
          <w:spacing w:val="1"/>
          <w:w w:val="87"/>
          <w:sz w:val="20"/>
        </w:rPr>
        <w:t>s</w:t>
      </w:r>
      <w:r>
        <w:rPr>
          <w:color w:val="231F20"/>
          <w:spacing w:val="1"/>
          <w:w w:val="99"/>
          <w:sz w:val="20"/>
        </w:rPr>
        <w:t>u</w:t>
      </w:r>
      <w:r>
        <w:rPr>
          <w:color w:val="231F20"/>
          <w:w w:val="87"/>
          <w:sz w:val="20"/>
        </w:rPr>
        <w:t>s:</w:t>
      </w:r>
      <w:r>
        <w:rPr>
          <w:color w:val="231F20"/>
          <w:spacing w:val="-6"/>
          <w:sz w:val="20"/>
        </w:rPr>
        <w:t> </w:t>
      </w:r>
      <w:r>
        <w:rPr>
          <w:color w:val="231F20"/>
          <w:spacing w:val="1"/>
          <w:w w:val="94"/>
          <w:sz w:val="20"/>
        </w:rPr>
        <w:t>H</w:t>
      </w:r>
      <w:r>
        <w:rPr>
          <w:color w:val="231F20"/>
          <w:w w:val="99"/>
          <w:sz w:val="20"/>
        </w:rPr>
        <w:t>ow</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spacing w:val="3"/>
          <w:w w:val="90"/>
          <w:sz w:val="20"/>
        </w:rPr>
        <w:t>G</w:t>
      </w:r>
      <w:r>
        <w:rPr>
          <w:color w:val="231F20"/>
          <w:spacing w:val="-1"/>
          <w:w w:val="103"/>
          <w:sz w:val="20"/>
        </w:rPr>
        <w:t>o</w:t>
      </w:r>
      <w:r>
        <w:rPr>
          <w:color w:val="231F20"/>
          <w:spacing w:val="-1"/>
          <w:w w:val="90"/>
          <w:sz w:val="20"/>
        </w:rPr>
        <w:t>v</w:t>
      </w:r>
      <w:r>
        <w:rPr>
          <w:color w:val="231F20"/>
          <w:spacing w:val="2"/>
          <w:w w:val="98"/>
          <w:sz w:val="20"/>
        </w:rPr>
        <w:t>e</w:t>
      </w:r>
      <w:r>
        <w:rPr>
          <w:color w:val="231F20"/>
          <w:spacing w:val="1"/>
          <w:w w:val="117"/>
          <w:sz w:val="20"/>
        </w:rPr>
        <w:t>r</w:t>
      </w:r>
      <w:r>
        <w:rPr>
          <w:color w:val="231F20"/>
          <w:spacing w:val="1"/>
          <w:w w:val="99"/>
          <w:sz w:val="20"/>
        </w:rPr>
        <w:t>n</w:t>
      </w:r>
      <w:r>
        <w:rPr>
          <w:color w:val="231F20"/>
          <w:spacing w:val="1"/>
          <w:w w:val="99"/>
          <w:sz w:val="20"/>
        </w:rPr>
        <w:t>m</w:t>
      </w:r>
      <w:r>
        <w:rPr>
          <w:color w:val="231F20"/>
          <w:spacing w:val="2"/>
          <w:w w:val="98"/>
          <w:sz w:val="20"/>
        </w:rPr>
        <w:t>e</w:t>
      </w:r>
      <w:r>
        <w:rPr>
          <w:color w:val="231F20"/>
          <w:spacing w:val="1"/>
          <w:w w:val="99"/>
          <w:sz w:val="20"/>
        </w:rPr>
        <w:t>n</w:t>
      </w:r>
      <w:r>
        <w:rPr>
          <w:color w:val="231F20"/>
          <w:w w:val="126"/>
          <w:sz w:val="20"/>
        </w:rPr>
        <w:t>t</w:t>
      </w:r>
      <w:r>
        <w:rPr>
          <w:color w:val="231F20"/>
          <w:spacing w:val="-6"/>
          <w:sz w:val="20"/>
        </w:rPr>
        <w:t> </w:t>
      </w:r>
      <w:r>
        <w:rPr>
          <w:color w:val="231F20"/>
          <w:spacing w:val="1"/>
          <w:w w:val="87"/>
          <w:sz w:val="20"/>
        </w:rPr>
        <w:t>s</w:t>
      </w:r>
      <w:r>
        <w:rPr>
          <w:color w:val="231F20"/>
          <w:spacing w:val="-1"/>
          <w:w w:val="90"/>
          <w:sz w:val="20"/>
        </w:rPr>
        <w:t>a</w:t>
      </w:r>
      <w:r>
        <w:rPr>
          <w:color w:val="231F20"/>
          <w:spacing w:val="-1"/>
          <w:w w:val="91"/>
          <w:sz w:val="20"/>
        </w:rPr>
        <w:t>y</w:t>
      </w:r>
      <w:r>
        <w:rPr>
          <w:color w:val="231F20"/>
          <w:w w:val="87"/>
          <w:sz w:val="20"/>
        </w:rPr>
        <w:t>s</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w w:val="98"/>
          <w:sz w:val="20"/>
        </w:rPr>
        <w:t>e</w:t>
      </w:r>
      <w:r>
        <w:rPr>
          <w:color w:val="231F20"/>
          <w:spacing w:val="-6"/>
          <w:sz w:val="20"/>
        </w:rPr>
        <w:t> </w:t>
      </w:r>
      <w:r>
        <w:rPr>
          <w:color w:val="231F20"/>
          <w:spacing w:val="1"/>
          <w:w w:val="99"/>
          <w:sz w:val="20"/>
        </w:rPr>
        <w:t>m</w:t>
      </w:r>
      <w:r>
        <w:rPr>
          <w:color w:val="231F20"/>
          <w:spacing w:val="1"/>
          <w:w w:val="98"/>
          <w:sz w:val="20"/>
        </w:rPr>
        <w:t>e</w:t>
      </w:r>
      <w:r>
        <w:rPr>
          <w:color w:val="231F20"/>
          <w:spacing w:val="2"/>
          <w:w w:val="104"/>
          <w:sz w:val="20"/>
        </w:rPr>
        <w:t>l</w:t>
      </w:r>
      <w:r>
        <w:rPr>
          <w:color w:val="231F20"/>
          <w:spacing w:val="-2"/>
          <w:w w:val="126"/>
          <w:sz w:val="20"/>
        </w:rPr>
        <w:t>t</w:t>
      </w:r>
      <w:r>
        <w:rPr>
          <w:color w:val="231F20"/>
          <w:spacing w:val="1"/>
          <w:w w:val="103"/>
          <w:sz w:val="20"/>
        </w:rPr>
        <w:t>d</w:t>
      </w:r>
      <w:r>
        <w:rPr>
          <w:color w:val="231F20"/>
          <w:w w:val="99"/>
          <w:sz w:val="20"/>
        </w:rPr>
        <w:t>o</w:t>
      </w:r>
      <w:r>
        <w:rPr>
          <w:color w:val="231F20"/>
          <w:spacing w:val="2"/>
          <w:w w:val="99"/>
          <w:sz w:val="20"/>
        </w:rPr>
        <w:t>w</w:t>
      </w:r>
      <w:r>
        <w:rPr>
          <w:color w:val="231F20"/>
          <w:w w:val="99"/>
          <w:sz w:val="20"/>
        </w:rPr>
        <w:t>n</w:t>
      </w:r>
      <w:r>
        <w:rPr>
          <w:color w:val="231F20"/>
          <w:spacing w:val="-6"/>
          <w:sz w:val="20"/>
        </w:rPr>
        <w:t> </w:t>
      </w:r>
      <w:r>
        <w:rPr>
          <w:color w:val="231F20"/>
          <w:spacing w:val="1"/>
          <w:w w:val="99"/>
          <w:sz w:val="20"/>
        </w:rPr>
        <w:t>un</w:t>
      </w:r>
      <w:r>
        <w:rPr>
          <w:color w:val="231F20"/>
          <w:spacing w:val="-3"/>
          <w:w w:val="116"/>
          <w:sz w:val="20"/>
        </w:rPr>
        <w:t>f</w:t>
      </w:r>
      <w:r>
        <w:rPr>
          <w:color w:val="231F20"/>
          <w:spacing w:val="1"/>
          <w:w w:val="103"/>
          <w:sz w:val="20"/>
        </w:rPr>
        <w:t>o</w:t>
      </w:r>
      <w:r>
        <w:rPr>
          <w:color w:val="231F20"/>
          <w:spacing w:val="2"/>
          <w:w w:val="104"/>
          <w:sz w:val="20"/>
        </w:rPr>
        <w:t>l</w:t>
      </w:r>
      <w:r>
        <w:rPr>
          <w:color w:val="231F20"/>
          <w:spacing w:val="2"/>
          <w:w w:val="103"/>
          <w:sz w:val="20"/>
        </w:rPr>
        <w:t>d</w:t>
      </w:r>
      <w:r>
        <w:rPr>
          <w:color w:val="231F20"/>
          <w:spacing w:val="2"/>
          <w:w w:val="98"/>
          <w:sz w:val="20"/>
        </w:rPr>
        <w:t>e</w:t>
      </w:r>
      <w:r>
        <w:rPr>
          <w:color w:val="231F20"/>
          <w:spacing w:val="2"/>
          <w:w w:val="103"/>
          <w:sz w:val="20"/>
        </w:rPr>
        <w:t>d</w:t>
      </w:r>
      <w:r>
        <w:rPr>
          <w:color w:val="231F20"/>
          <w:spacing w:val="-2"/>
          <w:w w:val="86"/>
          <w:sz w:val="20"/>
        </w:rPr>
        <w:t>,</w:t>
      </w:r>
      <w:r>
        <w:rPr>
          <w:color w:val="231F20"/>
          <w:w w:val="130"/>
          <w:sz w:val="20"/>
        </w:rPr>
        <w:t>”</w:t>
      </w:r>
      <w:r>
        <w:rPr>
          <w:color w:val="231F20"/>
          <w:spacing w:val="-6"/>
          <w:sz w:val="20"/>
        </w:rPr>
        <w:t> </w:t>
      </w:r>
      <w:r>
        <w:rPr>
          <w:color w:val="231F20"/>
          <w:spacing w:val="1"/>
          <w:w w:val="89"/>
          <w:sz w:val="20"/>
        </w:rPr>
        <w:t>A</w:t>
      </w:r>
      <w:r>
        <w:rPr>
          <w:color w:val="231F20"/>
          <w:w w:val="91"/>
          <w:sz w:val="20"/>
        </w:rPr>
        <w:t>B</w:t>
      </w:r>
      <w:r>
        <w:rPr>
          <w:color w:val="231F20"/>
          <w:w w:val="94"/>
          <w:sz w:val="20"/>
        </w:rPr>
        <w:t>C</w:t>
      </w:r>
      <w:r>
        <w:rPr>
          <w:color w:val="231F20"/>
          <w:spacing w:val="-6"/>
          <w:sz w:val="20"/>
        </w:rPr>
        <w:t> </w:t>
      </w:r>
      <w:r>
        <w:rPr>
          <w:color w:val="231F20"/>
          <w:spacing w:val="2"/>
          <w:w w:val="93"/>
          <w:sz w:val="20"/>
        </w:rPr>
        <w:t>N</w:t>
      </w:r>
      <w:r>
        <w:rPr>
          <w:color w:val="231F20"/>
          <w:w w:val="98"/>
          <w:sz w:val="20"/>
        </w:rPr>
        <w:t>e</w:t>
      </w:r>
      <w:r>
        <w:rPr>
          <w:color w:val="231F20"/>
          <w:spacing w:val="-1"/>
          <w:w w:val="95"/>
          <w:sz w:val="20"/>
        </w:rPr>
        <w:t>w</w:t>
      </w:r>
      <w:r>
        <w:rPr>
          <w:color w:val="231F20"/>
          <w:spacing w:val="3"/>
          <w:w w:val="87"/>
          <w:sz w:val="20"/>
        </w:rPr>
        <w:t>s</w:t>
      </w:r>
      <w:r>
        <w:rPr>
          <w:color w:val="231F20"/>
          <w:w w:val="86"/>
          <w:sz w:val="20"/>
        </w:rPr>
        <w:t>,</w:t>
      </w:r>
      <w:r>
        <w:rPr>
          <w:color w:val="231F20"/>
          <w:spacing w:val="-6"/>
          <w:sz w:val="20"/>
        </w:rPr>
        <w:t> </w:t>
      </w:r>
      <w:r>
        <w:rPr>
          <w:color w:val="231F20"/>
          <w:spacing w:val="2"/>
          <w:w w:val="61"/>
          <w:sz w:val="20"/>
        </w:rPr>
        <w:t>1</w:t>
      </w:r>
      <w:r>
        <w:rPr>
          <w:color w:val="231F20"/>
          <w:w w:val="108"/>
          <w:sz w:val="20"/>
        </w:rPr>
        <w:t>0</w:t>
      </w:r>
      <w:r>
        <w:rPr>
          <w:color w:val="231F20"/>
          <w:spacing w:val="-6"/>
          <w:sz w:val="20"/>
        </w:rPr>
        <w:t> </w:t>
      </w:r>
      <w:r>
        <w:rPr>
          <w:color w:val="231F20"/>
          <w:w w:val="89"/>
          <w:sz w:val="20"/>
        </w:rPr>
        <w:t>A</w:t>
      </w:r>
      <w:r>
        <w:rPr>
          <w:color w:val="231F20"/>
          <w:spacing w:val="1"/>
          <w:w w:val="99"/>
          <w:sz w:val="20"/>
        </w:rPr>
        <w:t>u</w:t>
      </w:r>
      <w:r>
        <w:rPr>
          <w:color w:val="231F20"/>
          <w:w w:val="88"/>
          <w:sz w:val="20"/>
        </w:rPr>
        <w:t>g</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2"/>
          <w:w w:val="96"/>
          <w:sz w:val="20"/>
        </w:rPr>
        <w:t>6</w:t>
      </w:r>
      <w:r>
        <w:rPr>
          <w:color w:val="231F20"/>
          <w:w w:val="86"/>
          <w:sz w:val="20"/>
        </w:rPr>
        <w:t>,</w:t>
      </w:r>
      <w:r>
        <w:rPr>
          <w:color w:val="231F20"/>
          <w:spacing w:val="-6"/>
          <w:sz w:val="20"/>
        </w:rPr>
        <w:t> </w:t>
      </w:r>
      <w:hyperlink r:id="rId341">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41">
        <w:r>
          <w:rPr>
            <w:color w:val="231F20"/>
            <w:spacing w:val="2"/>
            <w:w w:val="90"/>
            <w:sz w:val="20"/>
            <w:u w:val="single" w:color="231F20"/>
          </w:rPr>
          <w:t>a</w:t>
        </w:r>
        <w:r>
          <w:rPr>
            <w:color w:val="231F20"/>
            <w:spacing w:val="2"/>
            <w:w w:val="103"/>
            <w:sz w:val="20"/>
            <w:u w:val="single" w:color="231F20"/>
          </w:rPr>
          <w:t>b</w:t>
        </w:r>
        <w:r>
          <w:rPr>
            <w:color w:val="231F20"/>
            <w:spacing w:val="1"/>
            <w:w w:val="99"/>
            <w:sz w:val="20"/>
            <w:u w:val="single" w:color="231F20"/>
          </w:rPr>
          <w:t>c.</w:t>
        </w:r>
        <w:r>
          <w:rPr>
            <w:color w:val="231F20"/>
            <w:spacing w:val="1"/>
            <w:w w:val="99"/>
            <w:sz w:val="20"/>
            <w:u w:val="single" w:color="231F20"/>
          </w:rPr>
          <w:t>ne</w:t>
        </w:r>
        <w:r>
          <w:rPr>
            <w:color w:val="231F20"/>
            <w:spacing w:val="2"/>
            <w:w w:val="126"/>
            <w:sz w:val="20"/>
            <w:u w:val="single" w:color="231F20"/>
          </w:rPr>
          <w:t>t</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u</w:t>
        </w:r>
        <w:r>
          <w:rPr>
            <w:color w:val="231F20"/>
            <w:spacing w:val="-10"/>
            <w:w w:val="191"/>
            <w:sz w:val="20"/>
            <w:u w:val="single" w:color="231F20"/>
          </w:rPr>
          <w:t>/</w:t>
        </w:r>
        <w:r>
          <w:rPr>
            <w:color w:val="231F20"/>
            <w:spacing w:val="1"/>
            <w:w w:val="99"/>
            <w:sz w:val="20"/>
            <w:u w:val="single" w:color="231F20"/>
          </w:rPr>
          <w:t>n</w:t>
        </w:r>
        <w:r>
          <w:rPr>
            <w:color w:val="231F20"/>
            <w:w w:val="99"/>
            <w:sz w:val="20"/>
            <w:u w:val="single" w:color="231F20"/>
          </w:rPr>
          <w:t>e</w:t>
        </w:r>
        <w:r>
          <w:rPr>
            <w:color w:val="231F20"/>
            <w:spacing w:val="-1"/>
            <w:w w:val="95"/>
            <w:sz w:val="20"/>
            <w:u w:val="single" w:color="231F20"/>
          </w:rPr>
          <w:t>w</w:t>
        </w:r>
        <w:r>
          <w:rPr>
            <w:color w:val="231F20"/>
            <w:spacing w:val="-1"/>
            <w:w w:val="87"/>
            <w:sz w:val="20"/>
            <w:u w:val="single" w:color="231F20"/>
          </w:rPr>
          <w:t>s</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w w:val="96"/>
            <w:sz w:val="20"/>
            <w:u w:val="single" w:color="231F20"/>
          </w:rPr>
          <w:t>6</w:t>
        </w:r>
        <w:r>
          <w:rPr>
            <w:color w:val="231F20"/>
            <w:spacing w:val="2"/>
            <w:w w:val="144"/>
            <w:sz w:val="20"/>
            <w:u w:val="single" w:color="231F20"/>
          </w:rPr>
          <w:t>-</w:t>
        </w:r>
        <w:r>
          <w:rPr>
            <w:color w:val="231F20"/>
            <w:spacing w:val="2"/>
            <w:w w:val="108"/>
            <w:sz w:val="20"/>
            <w:u w:val="single" w:color="231F20"/>
          </w:rPr>
          <w:t>0</w:t>
        </w:r>
        <w:r>
          <w:rPr>
            <w:color w:val="231F20"/>
            <w:w w:val="94"/>
            <w:sz w:val="20"/>
            <w:u w:val="single" w:color="231F20"/>
          </w:rPr>
          <w:t>8</w:t>
        </w:r>
        <w:r>
          <w:rPr>
            <w:color w:val="231F20"/>
            <w:spacing w:val="-9"/>
            <w:w w:val="144"/>
            <w:sz w:val="20"/>
            <w:u w:val="single" w:color="231F20"/>
          </w:rPr>
          <w:t>-</w:t>
        </w:r>
        <w:r>
          <w:rPr>
            <w:color w:val="231F20"/>
            <w:spacing w:val="2"/>
            <w:w w:val="61"/>
            <w:sz w:val="20"/>
            <w:u w:val="single" w:color="231F20"/>
          </w:rPr>
          <w:t>1</w:t>
        </w:r>
        <w:r>
          <w:rPr>
            <w:color w:val="231F20"/>
            <w:spacing w:val="-7"/>
            <w:w w:val="108"/>
            <w:sz w:val="20"/>
            <w:u w:val="single" w:color="231F20"/>
          </w:rPr>
          <w:t>0</w:t>
        </w:r>
        <w:r>
          <w:rPr>
            <w:color w:val="231F20"/>
            <w:spacing w:val="-15"/>
            <w:w w:val="191"/>
            <w:sz w:val="20"/>
            <w:u w:val="single" w:color="231F20"/>
          </w:rPr>
          <w:t>/</w:t>
        </w:r>
        <w:r>
          <w:rPr>
            <w:color w:val="231F20"/>
            <w:w w:val="105"/>
            <w:sz w:val="20"/>
            <w:u w:val="single" w:color="231F20"/>
          </w:rPr>
          <w:t>c</w:t>
        </w:r>
        <w:r>
          <w:rPr>
            <w:color w:val="231F20"/>
            <w:spacing w:val="2"/>
            <w:w w:val="98"/>
            <w:sz w:val="20"/>
            <w:u w:val="single" w:color="231F20"/>
          </w:rPr>
          <w:t>e</w:t>
        </w:r>
        <w:r>
          <w:rPr>
            <w:color w:val="231F20"/>
            <w:w w:val="99"/>
            <w:sz w:val="20"/>
            <w:u w:val="single" w:color="231F20"/>
          </w:rPr>
          <w:t>n</w:t>
        </w:r>
        <w:r>
          <w:rPr>
            <w:color w:val="231F20"/>
            <w:spacing w:val="1"/>
            <w:w w:val="87"/>
            <w:sz w:val="20"/>
            <w:u w:val="single" w:color="231F20"/>
          </w:rPr>
          <w:t>s</w:t>
        </w:r>
        <w:r>
          <w:rPr>
            <w:color w:val="231F20"/>
            <w:spacing w:val="1"/>
            <w:w w:val="99"/>
            <w:sz w:val="20"/>
            <w:u w:val="single" w:color="231F20"/>
          </w:rPr>
          <w:t>u</w:t>
        </w:r>
        <w:r>
          <w:rPr>
            <w:color w:val="231F20"/>
            <w:spacing w:val="-5"/>
            <w:w w:val="87"/>
            <w:sz w:val="20"/>
            <w:u w:val="single" w:color="231F20"/>
          </w:rPr>
          <w:t>s</w:t>
        </w:r>
        <w:r>
          <w:rPr>
            <w:color w:val="231F20"/>
            <w:spacing w:val="-1"/>
            <w:w w:val="144"/>
            <w:sz w:val="20"/>
            <w:u w:val="single" w:color="231F20"/>
          </w:rPr>
          <w:t>-</w:t>
        </w:r>
        <w:r>
          <w:rPr>
            <w:color w:val="231F20"/>
            <w:spacing w:val="1"/>
            <w:w w:val="99"/>
            <w:sz w:val="20"/>
            <w:u w:val="single" w:color="231F20"/>
          </w:rPr>
          <w:t>n</w:t>
        </w:r>
        <w:r>
          <w:rPr>
            <w:color w:val="231F20"/>
            <w:spacing w:val="1"/>
            <w:w w:val="104"/>
            <w:sz w:val="20"/>
            <w:u w:val="single" w:color="231F20"/>
          </w:rPr>
          <w:t>i</w:t>
        </w:r>
        <w:r>
          <w:rPr>
            <w:color w:val="231F20"/>
            <w:spacing w:val="1"/>
            <w:w w:val="88"/>
            <w:sz w:val="20"/>
            <w:u w:val="single" w:color="231F20"/>
          </w:rPr>
          <w:t>g</w:t>
        </w:r>
        <w:r>
          <w:rPr>
            <w:color w:val="231F20"/>
            <w:spacing w:val="1"/>
            <w:w w:val="101"/>
            <w:sz w:val="20"/>
            <w:u w:val="single" w:color="231F20"/>
          </w:rPr>
          <w:t>h</w:t>
        </w:r>
        <w:r>
          <w:rPr>
            <w:color w:val="231F20"/>
            <w:spacing w:val="-11"/>
            <w:w w:val="126"/>
            <w:sz w:val="20"/>
            <w:u w:val="single" w:color="231F20"/>
          </w:rPr>
          <w:t>t</w:t>
        </w:r>
        <w:r>
          <w:rPr>
            <w:color w:val="231F20"/>
            <w:spacing w:val="-1"/>
            <w:w w:val="144"/>
            <w:sz w:val="20"/>
            <w:u w:val="single" w:color="231F20"/>
          </w:rPr>
          <w:t>-</w:t>
        </w:r>
        <w:r>
          <w:rPr>
            <w:color w:val="231F20"/>
            <w:spacing w:val="1"/>
            <w:w w:val="102"/>
            <w:sz w:val="20"/>
            <w:u w:val="single" w:color="231F20"/>
          </w:rPr>
          <w:t>h</w:t>
        </w:r>
        <w:r>
          <w:rPr>
            <w:color w:val="231F20"/>
            <w:w w:val="102"/>
            <w:sz w:val="20"/>
            <w:u w:val="single" w:color="231F20"/>
          </w:rPr>
          <w:t>o</w:t>
        </w:r>
        <w:r>
          <w:rPr>
            <w:color w:val="231F20"/>
            <w:spacing w:val="-1"/>
            <w:w w:val="95"/>
            <w:sz w:val="20"/>
            <w:u w:val="single" w:color="231F20"/>
          </w:rPr>
          <w:t>w</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4"/>
            <w:w w:val="144"/>
            <w:sz w:val="20"/>
            <w:u w:val="single" w:color="231F20"/>
          </w:rPr>
          <w:t>-</w:t>
        </w:r>
        <w:r>
          <w:rPr>
            <w:color w:val="231F20"/>
            <w:spacing w:val="1"/>
            <w:w w:val="87"/>
            <w:sz w:val="20"/>
            <w:u w:val="single" w:color="231F20"/>
          </w:rPr>
          <w:t>s</w:t>
        </w:r>
        <w:r>
          <w:rPr>
            <w:color w:val="231F20"/>
            <w:spacing w:val="1"/>
            <w:w w:val="101"/>
            <w:sz w:val="20"/>
            <w:u w:val="single" w:color="231F20"/>
          </w:rPr>
          <w:t>h</w:t>
        </w:r>
        <w:r>
          <w:rPr>
            <w:color w:val="231F20"/>
            <w:spacing w:val="2"/>
            <w:w w:val="90"/>
            <w:sz w:val="20"/>
            <w:u w:val="single" w:color="231F20"/>
          </w:rPr>
          <w:t>a</w:t>
        </w:r>
        <w:r>
          <w:rPr>
            <w:color w:val="231F20"/>
            <w:spacing w:val="1"/>
            <w:w w:val="101"/>
            <w:sz w:val="20"/>
            <w:u w:val="single" w:color="231F20"/>
          </w:rPr>
          <w:t>m</w:t>
        </w:r>
        <w:r>
          <w:rPr>
            <w:color w:val="231F20"/>
            <w:spacing w:val="2"/>
            <w:w w:val="101"/>
            <w:sz w:val="20"/>
            <w:u w:val="single" w:color="231F20"/>
          </w:rPr>
          <w:t>b</w:t>
        </w:r>
        <w:r>
          <w:rPr>
            <w:color w:val="231F20"/>
            <w:spacing w:val="2"/>
            <w:w w:val="104"/>
            <w:sz w:val="20"/>
            <w:u w:val="single" w:color="231F20"/>
          </w:rPr>
          <w:t>l</w:t>
        </w:r>
        <w:r>
          <w:rPr>
            <w:color w:val="231F20"/>
            <w:spacing w:val="1"/>
            <w:w w:val="98"/>
            <w:sz w:val="20"/>
            <w:u w:val="single" w:color="231F20"/>
          </w:rPr>
          <w:t>e</w:t>
        </w:r>
        <w:r>
          <w:rPr>
            <w:color w:val="231F20"/>
            <w:spacing w:val="-5"/>
            <w:w w:val="87"/>
            <w:sz w:val="20"/>
            <w:u w:val="single" w:color="231F20"/>
          </w:rPr>
          <w:t>s</w:t>
        </w:r>
        <w:r>
          <w:rPr>
            <w:color w:val="231F20"/>
            <w:spacing w:val="-1"/>
            <w:w w:val="144"/>
            <w:sz w:val="20"/>
            <w:u w:val="single" w:color="231F20"/>
          </w:rPr>
          <w:t>-</w:t>
        </w:r>
        <w:r>
          <w:rPr>
            <w:color w:val="231F20"/>
            <w:spacing w:val="1"/>
            <w:w w:val="99"/>
            <w:sz w:val="20"/>
            <w:u w:val="single" w:color="231F20"/>
          </w:rPr>
          <w:t>un</w:t>
        </w:r>
        <w:r>
          <w:rPr>
            <w:color w:val="231F20"/>
            <w:spacing w:val="-3"/>
            <w:w w:val="116"/>
            <w:sz w:val="20"/>
            <w:u w:val="single" w:color="231F20"/>
          </w:rPr>
          <w:t>f</w:t>
        </w:r>
        <w:r>
          <w:rPr>
            <w:color w:val="231F20"/>
            <w:spacing w:val="1"/>
            <w:w w:val="103"/>
            <w:sz w:val="20"/>
            <w:u w:val="single" w:color="231F20"/>
          </w:rPr>
          <w:t>o</w:t>
        </w:r>
        <w:r>
          <w:rPr>
            <w:color w:val="231F20"/>
            <w:spacing w:val="2"/>
            <w:w w:val="104"/>
            <w:sz w:val="20"/>
            <w:u w:val="single" w:color="231F20"/>
          </w:rPr>
          <w:t>l</w:t>
        </w:r>
        <w:r>
          <w:rPr>
            <w:color w:val="231F20"/>
            <w:spacing w:val="2"/>
            <w:w w:val="103"/>
            <w:sz w:val="20"/>
            <w:u w:val="single" w:color="231F20"/>
          </w:rPr>
          <w:t>d</w:t>
        </w:r>
        <w:r>
          <w:rPr>
            <w:color w:val="231F20"/>
            <w:spacing w:val="2"/>
            <w:w w:val="98"/>
            <w:sz w:val="20"/>
            <w:u w:val="single" w:color="231F20"/>
          </w:rPr>
          <w:t>e</w:t>
        </w:r>
        <w:r>
          <w:rPr>
            <w:color w:val="231F20"/>
            <w:spacing w:val="1"/>
            <w:w w:val="103"/>
            <w:sz w:val="20"/>
            <w:u w:val="single" w:color="231F20"/>
          </w:rPr>
          <w:t>d</w:t>
        </w:r>
        <w:r>
          <w:rPr>
            <w:color w:val="231F20"/>
            <w:spacing w:val="5"/>
            <w:w w:val="191"/>
            <w:sz w:val="20"/>
            <w:u w:val="single" w:color="231F20"/>
          </w:rPr>
          <w:t>/</w:t>
        </w:r>
        <w:r>
          <w:rPr>
            <w:color w:val="231F20"/>
            <w:spacing w:val="5"/>
            <w:w w:val="83"/>
            <w:sz w:val="20"/>
            <w:u w:val="single" w:color="231F20"/>
          </w:rPr>
          <w:t>7</w:t>
        </w:r>
        <w:r>
          <w:rPr>
            <w:color w:val="231F20"/>
            <w:w w:val="83"/>
            <w:sz w:val="20"/>
            <w:u w:val="single" w:color="231F20"/>
          </w:rPr>
          <w:t>7</w:t>
        </w:r>
        <w:r>
          <w:rPr>
            <w:color w:val="231F20"/>
            <w:w w:val="61"/>
            <w:sz w:val="20"/>
            <w:u w:val="single" w:color="231F20"/>
          </w:rPr>
          <w:t>1</w:t>
        </w:r>
        <w:r>
          <w:rPr>
            <w:color w:val="231F20"/>
            <w:spacing w:val="1"/>
            <w:w w:val="89"/>
            <w:sz w:val="20"/>
            <w:u w:val="single" w:color="231F20"/>
          </w:rPr>
          <w:t>2</w:t>
        </w:r>
        <w:r>
          <w:rPr>
            <w:color w:val="231F20"/>
            <w:spacing w:val="-4"/>
            <w:w w:val="96"/>
            <w:sz w:val="20"/>
            <w:u w:val="single" w:color="231F20"/>
          </w:rPr>
          <w:t>9</w:t>
        </w:r>
        <w:r>
          <w:rPr>
            <w:color w:val="231F20"/>
            <w:spacing w:val="2"/>
            <w:w w:val="96"/>
            <w:sz w:val="20"/>
            <w:u w:val="single" w:color="231F20"/>
          </w:rPr>
          <w:t>6</w:t>
        </w:r>
        <w:r>
          <w:rPr>
            <w:color w:val="231F20"/>
            <w:w w:val="98"/>
            <w:sz w:val="20"/>
            <w:u w:val="single" w:color="231F20"/>
          </w:rPr>
          <w:t>4</w:t>
        </w:r>
      </w:hyperlink>
    </w:p>
    <w:p>
      <w:pPr>
        <w:spacing w:after="0" w:line="312" w:lineRule="auto"/>
        <w:jc w:val="left"/>
        <w:rPr>
          <w:sz w:val="20"/>
        </w:rPr>
        <w:sectPr>
          <w:headerReference w:type="default" r:id="rId327"/>
          <w:footerReference w:type="default" r:id="rId328"/>
          <w:pgSz w:w="11910" w:h="16840"/>
          <w:pgMar w:header="0" w:footer="680" w:top="1260" w:bottom="860" w:left="0" w:right="0"/>
          <w:pgNumType w:start="108"/>
        </w:sectPr>
      </w:pPr>
    </w:p>
    <w:p>
      <w:pPr>
        <w:pStyle w:val="ListParagraph"/>
        <w:numPr>
          <w:ilvl w:val="0"/>
          <w:numId w:val="10"/>
        </w:numPr>
        <w:tabs>
          <w:tab w:pos="1310" w:val="left" w:leader="none"/>
          <w:tab w:pos="1311" w:val="left" w:leader="none"/>
        </w:tabs>
        <w:spacing w:line="312" w:lineRule="auto" w:before="119" w:after="0"/>
        <w:ind w:left="850" w:right="1306" w:firstLine="0"/>
        <w:jc w:val="left"/>
        <w:rPr>
          <w:sz w:val="20"/>
        </w:rPr>
      </w:pPr>
      <w:r>
        <w:rPr>
          <w:color w:val="231F20"/>
          <w:sz w:val="20"/>
        </w:rPr>
        <w:t>Charles Larson and Alec Mercer, “Global Health Indicators: An Overview,” </w:t>
      </w:r>
      <w:r>
        <w:rPr>
          <w:i/>
          <w:color w:val="231F20"/>
          <w:sz w:val="20"/>
        </w:rPr>
        <w:t>Canadian Medical Association </w:t>
      </w:r>
      <w:r>
        <w:rPr>
          <w:i/>
          <w:color w:val="231F20"/>
          <w:spacing w:val="2"/>
          <w:w w:val="102"/>
          <w:sz w:val="20"/>
        </w:rPr>
        <w:t>J</w:t>
      </w:r>
      <w:r>
        <w:rPr>
          <w:i/>
          <w:color w:val="231F20"/>
          <w:spacing w:val="1"/>
          <w:w w:val="103"/>
          <w:sz w:val="20"/>
        </w:rPr>
        <w:t>o</w:t>
      </w:r>
      <w:r>
        <w:rPr>
          <w:i/>
          <w:color w:val="231F20"/>
          <w:spacing w:val="2"/>
          <w:w w:val="103"/>
          <w:sz w:val="20"/>
        </w:rPr>
        <w:t>ur</w:t>
      </w:r>
      <w:r>
        <w:rPr>
          <w:i/>
          <w:color w:val="231F20"/>
          <w:spacing w:val="1"/>
          <w:w w:val="103"/>
          <w:sz w:val="20"/>
        </w:rPr>
        <w:t>n</w:t>
      </w:r>
      <w:r>
        <w:rPr>
          <w:i/>
          <w:color w:val="231F20"/>
          <w:spacing w:val="2"/>
          <w:w w:val="103"/>
          <w:sz w:val="20"/>
        </w:rPr>
        <w:t>a</w:t>
      </w:r>
      <w:r>
        <w:rPr>
          <w:i/>
          <w:color w:val="231F20"/>
          <w:w w:val="106"/>
          <w:sz w:val="20"/>
        </w:rPr>
        <w:t>l</w:t>
      </w:r>
      <w:r>
        <w:rPr>
          <w:i/>
          <w:color w:val="231F20"/>
          <w:spacing w:val="-6"/>
          <w:sz w:val="20"/>
        </w:rPr>
        <w:t> </w:t>
      </w:r>
      <w:r>
        <w:rPr>
          <w:color w:val="231F20"/>
          <w:spacing w:val="-1"/>
          <w:w w:val="61"/>
          <w:sz w:val="20"/>
        </w:rPr>
        <w:t>1</w:t>
      </w:r>
      <w:r>
        <w:rPr>
          <w:color w:val="231F20"/>
          <w:w w:val="83"/>
          <w:sz w:val="20"/>
        </w:rPr>
        <w:t>7</w:t>
      </w:r>
      <w:r>
        <w:rPr>
          <w:color w:val="231F20"/>
          <w:spacing w:val="2"/>
          <w:w w:val="61"/>
          <w:sz w:val="20"/>
        </w:rPr>
        <w:t>1</w:t>
      </w:r>
      <w:r>
        <w:rPr>
          <w:color w:val="231F20"/>
          <w:w w:val="86"/>
          <w:sz w:val="20"/>
        </w:rPr>
        <w:t>,</w:t>
      </w:r>
      <w:r>
        <w:rPr>
          <w:color w:val="231F20"/>
          <w:spacing w:val="-6"/>
          <w:sz w:val="20"/>
        </w:rPr>
        <w:t> </w:t>
      </w:r>
      <w:r>
        <w:rPr>
          <w:color w:val="231F20"/>
          <w:spacing w:val="1"/>
          <w:w w:val="99"/>
          <w:sz w:val="20"/>
        </w:rPr>
        <w:t>n</w:t>
      </w:r>
      <w:r>
        <w:rPr>
          <w:color w:val="231F20"/>
          <w:spacing w:val="-2"/>
          <w:w w:val="103"/>
          <w:sz w:val="20"/>
        </w:rPr>
        <w:t>o</w:t>
      </w:r>
      <w:r>
        <w:rPr>
          <w:color w:val="231F20"/>
          <w:w w:val="87"/>
          <w:sz w:val="20"/>
        </w:rPr>
        <w:t>.</w:t>
      </w:r>
      <w:r>
        <w:rPr>
          <w:color w:val="231F20"/>
          <w:spacing w:val="-6"/>
          <w:sz w:val="20"/>
        </w:rPr>
        <w:t> </w:t>
      </w:r>
      <w:r>
        <w:rPr>
          <w:color w:val="231F20"/>
          <w:spacing w:val="2"/>
          <w:w w:val="61"/>
          <w:sz w:val="20"/>
        </w:rPr>
        <w:t>1</w:t>
      </w:r>
      <w:r>
        <w:rPr>
          <w:color w:val="231F20"/>
          <w:w w:val="108"/>
          <w:sz w:val="20"/>
        </w:rPr>
        <w:t>0</w:t>
      </w:r>
      <w:r>
        <w:rPr>
          <w:color w:val="231F20"/>
          <w:spacing w:val="-6"/>
          <w:sz w:val="20"/>
        </w:rPr>
        <w:t> </w:t>
      </w:r>
      <w:r>
        <w:rPr>
          <w:color w:val="231F20"/>
          <w:spacing w:val="4"/>
          <w:w w:val="77"/>
          <w:sz w:val="20"/>
        </w:rPr>
        <w:t>(</w:t>
      </w:r>
      <w:r>
        <w:rPr>
          <w:color w:val="231F20"/>
          <w:spacing w:val="-1"/>
          <w:w w:val="89"/>
          <w:sz w:val="20"/>
        </w:rPr>
        <w:t>2</w:t>
      </w:r>
      <w:r>
        <w:rPr>
          <w:color w:val="231F20"/>
          <w:spacing w:val="3"/>
          <w:w w:val="108"/>
          <w:sz w:val="20"/>
        </w:rPr>
        <w:t>0</w:t>
      </w:r>
      <w:r>
        <w:rPr>
          <w:color w:val="231F20"/>
          <w:w w:val="108"/>
          <w:sz w:val="20"/>
        </w:rPr>
        <w:t>0</w:t>
      </w:r>
      <w:r>
        <w:rPr>
          <w:color w:val="231F20"/>
          <w:w w:val="98"/>
          <w:sz w:val="20"/>
        </w:rPr>
        <w:t>4</w:t>
      </w:r>
      <w:r>
        <w:rPr>
          <w:color w:val="231F20"/>
          <w:spacing w:val="1"/>
          <w:w w:val="77"/>
          <w:sz w:val="20"/>
        </w:rPr>
        <w:t>)</w:t>
      </w:r>
      <w:r>
        <w:rPr>
          <w:color w:val="231F20"/>
          <w:w w:val="87"/>
          <w:sz w:val="20"/>
        </w:rPr>
        <w:t>:</w:t>
      </w:r>
      <w:r>
        <w:rPr>
          <w:color w:val="231F20"/>
          <w:spacing w:val="-6"/>
          <w:sz w:val="20"/>
        </w:rPr>
        <w:t> </w:t>
      </w:r>
      <w:r>
        <w:rPr>
          <w:color w:val="231F20"/>
          <w:spacing w:val="-2"/>
          <w:w w:val="61"/>
          <w:sz w:val="20"/>
        </w:rPr>
        <w:t>1</w:t>
      </w:r>
      <w:r>
        <w:rPr>
          <w:color w:val="231F20"/>
          <w:spacing w:val="-1"/>
          <w:w w:val="61"/>
          <w:sz w:val="20"/>
        </w:rPr>
        <w:t>1</w:t>
      </w:r>
      <w:r>
        <w:rPr>
          <w:color w:val="231F20"/>
          <w:spacing w:val="2"/>
          <w:w w:val="96"/>
          <w:sz w:val="20"/>
        </w:rPr>
        <w:t>9</w:t>
      </w:r>
      <w:r>
        <w:rPr>
          <w:color w:val="231F20"/>
          <w:spacing w:val="-3"/>
          <w:w w:val="96"/>
          <w:sz w:val="20"/>
        </w:rPr>
        <w:t>9</w:t>
      </w:r>
      <w:r>
        <w:rPr>
          <w:color w:val="231F20"/>
          <w:spacing w:val="-9"/>
          <w:w w:val="144"/>
          <w:sz w:val="20"/>
        </w:rPr>
        <w:t>-</w:t>
      </w:r>
      <w:r>
        <w:rPr>
          <w:color w:val="231F20"/>
          <w:w w:val="61"/>
          <w:sz w:val="20"/>
        </w:rPr>
        <w:t>1</w:t>
      </w:r>
      <w:r>
        <w:rPr>
          <w:color w:val="231F20"/>
          <w:spacing w:val="-1"/>
          <w:w w:val="89"/>
          <w:sz w:val="20"/>
        </w:rPr>
        <w:t>2</w:t>
      </w:r>
      <w:r>
        <w:rPr>
          <w:color w:val="231F20"/>
          <w:spacing w:val="3"/>
          <w:w w:val="108"/>
          <w:sz w:val="20"/>
        </w:rPr>
        <w:t>0</w:t>
      </w:r>
      <w:r>
        <w:rPr>
          <w:color w:val="231F20"/>
          <w:spacing w:val="-2"/>
          <w:w w:val="108"/>
          <w:sz w:val="20"/>
        </w:rPr>
        <w:t>0</w:t>
      </w:r>
      <w:r>
        <w:rPr>
          <w:color w:val="231F20"/>
          <w:w w:val="87"/>
          <w:sz w:val="20"/>
        </w:rPr>
        <w:t>.</w:t>
      </w:r>
      <w:r>
        <w:rPr>
          <w:color w:val="231F20"/>
          <w:spacing w:val="-6"/>
          <w:sz w:val="20"/>
        </w:rPr>
        <w:t> </w:t>
      </w:r>
      <w:r>
        <w:rPr>
          <w:color w:val="231F20"/>
          <w:spacing w:val="1"/>
          <w:w w:val="103"/>
          <w:sz w:val="20"/>
        </w:rPr>
        <w:t>do</w:t>
      </w:r>
      <w:r>
        <w:rPr>
          <w:color w:val="231F20"/>
          <w:w w:val="95"/>
          <w:sz w:val="20"/>
        </w:rPr>
        <w:t>i</w:t>
      </w:r>
      <w:r>
        <w:rPr>
          <w:color w:val="231F20"/>
          <w:spacing w:val="-4"/>
          <w:w w:val="95"/>
          <w:sz w:val="20"/>
        </w:rPr>
        <w:t>:</w:t>
      </w:r>
      <w:r>
        <w:rPr>
          <w:color w:val="231F20"/>
          <w:spacing w:val="2"/>
          <w:w w:val="61"/>
          <w:sz w:val="20"/>
        </w:rPr>
        <w:t>1</w:t>
      </w:r>
      <w:r>
        <w:rPr>
          <w:color w:val="231F20"/>
          <w:spacing w:val="-2"/>
          <w:w w:val="108"/>
          <w:sz w:val="20"/>
        </w:rPr>
        <w:t>0</w:t>
      </w:r>
      <w:r>
        <w:rPr>
          <w:color w:val="231F20"/>
          <w:spacing w:val="-7"/>
          <w:w w:val="87"/>
          <w:sz w:val="20"/>
        </w:rPr>
        <w:t>.</w:t>
      </w:r>
      <w:r>
        <w:rPr>
          <w:color w:val="231F20"/>
          <w:spacing w:val="2"/>
          <w:w w:val="61"/>
          <w:sz w:val="20"/>
        </w:rPr>
        <w:t>1</w:t>
      </w:r>
      <w:r>
        <w:rPr>
          <w:color w:val="231F20"/>
          <w:spacing w:val="2"/>
          <w:w w:val="92"/>
          <w:sz w:val="20"/>
        </w:rPr>
        <w:t>5</w:t>
      </w:r>
      <w:r>
        <w:rPr>
          <w:color w:val="231F20"/>
          <w:w w:val="108"/>
          <w:sz w:val="20"/>
        </w:rPr>
        <w:t>0</w:t>
      </w:r>
      <w:r>
        <w:rPr>
          <w:color w:val="231F20"/>
          <w:spacing w:val="-4"/>
          <w:w w:val="96"/>
          <w:sz w:val="20"/>
        </w:rPr>
        <w:t>3</w:t>
      </w:r>
      <w:r>
        <w:rPr>
          <w:color w:val="231F20"/>
          <w:spacing w:val="-15"/>
          <w:w w:val="191"/>
          <w:sz w:val="20"/>
        </w:rPr>
        <w:t>/</w:t>
      </w:r>
      <w:r>
        <w:rPr>
          <w:color w:val="231F20"/>
          <w:spacing w:val="1"/>
          <w:w w:val="105"/>
          <w:sz w:val="20"/>
        </w:rPr>
        <w:t>c</w:t>
      </w:r>
      <w:r>
        <w:rPr>
          <w:color w:val="231F20"/>
          <w:spacing w:val="1"/>
          <w:w w:val="99"/>
          <w:sz w:val="20"/>
        </w:rPr>
        <w:t>m</w:t>
      </w:r>
      <w:r>
        <w:rPr>
          <w:color w:val="231F20"/>
          <w:spacing w:val="2"/>
          <w:w w:val="90"/>
          <w:sz w:val="20"/>
        </w:rPr>
        <w:t>a</w:t>
      </w:r>
      <w:r>
        <w:rPr>
          <w:color w:val="231F20"/>
          <w:spacing w:val="1"/>
          <w:w w:val="104"/>
          <w:sz w:val="20"/>
        </w:rPr>
        <w:t>j</w:t>
      </w:r>
      <w:r>
        <w:rPr>
          <w:color w:val="231F20"/>
          <w:spacing w:val="-7"/>
          <w:w w:val="87"/>
          <w:sz w:val="20"/>
        </w:rPr>
        <w:t>.</w:t>
      </w:r>
      <w:r>
        <w:rPr>
          <w:color w:val="231F20"/>
          <w:spacing w:val="2"/>
          <w:w w:val="61"/>
          <w:sz w:val="20"/>
        </w:rPr>
        <w:t>1</w:t>
      </w:r>
      <w:r>
        <w:rPr>
          <w:color w:val="231F20"/>
          <w:w w:val="108"/>
          <w:sz w:val="20"/>
        </w:rPr>
        <w:t>0</w:t>
      </w:r>
      <w:r>
        <w:rPr>
          <w:color w:val="231F20"/>
          <w:w w:val="89"/>
          <w:sz w:val="20"/>
        </w:rPr>
        <w:t>2</w:t>
      </w:r>
      <w:r>
        <w:rPr>
          <w:color w:val="231F20"/>
          <w:spacing w:val="-2"/>
          <w:w w:val="61"/>
          <w:sz w:val="20"/>
        </w:rPr>
        <w:t>1</w:t>
      </w:r>
      <w:r>
        <w:rPr>
          <w:color w:val="231F20"/>
          <w:spacing w:val="2"/>
          <w:w w:val="98"/>
          <w:sz w:val="20"/>
        </w:rPr>
        <w:t>4</w:t>
      </w:r>
      <w:r>
        <w:rPr>
          <w:color w:val="231F20"/>
          <w:spacing w:val="1"/>
          <w:w w:val="108"/>
          <w:sz w:val="20"/>
        </w:rPr>
        <w:t>0</w:t>
      </w:r>
      <w:r>
        <w:rPr>
          <w:color w:val="231F20"/>
          <w:w w:val="96"/>
          <w:sz w:val="20"/>
        </w:rPr>
        <w:t>9</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967" w:firstLine="0"/>
        <w:jc w:val="left"/>
        <w:rPr>
          <w:sz w:val="20"/>
        </w:rPr>
      </w:pPr>
      <w:r>
        <w:rPr>
          <w:color w:val="231F20"/>
          <w:sz w:val="20"/>
        </w:rPr>
        <w:t>OECD</w:t>
      </w:r>
      <w:r>
        <w:rPr>
          <w:color w:val="231F20"/>
          <w:spacing w:val="-6"/>
          <w:sz w:val="20"/>
        </w:rPr>
        <w:t> </w:t>
      </w:r>
      <w:r>
        <w:rPr>
          <w:color w:val="231F20"/>
          <w:sz w:val="20"/>
        </w:rPr>
        <w:t>Better</w:t>
      </w:r>
      <w:r>
        <w:rPr>
          <w:color w:val="231F20"/>
          <w:spacing w:val="-5"/>
          <w:sz w:val="20"/>
        </w:rPr>
        <w:t> </w:t>
      </w:r>
      <w:r>
        <w:rPr>
          <w:color w:val="231F20"/>
          <w:sz w:val="20"/>
        </w:rPr>
        <w:t>Life</w:t>
      </w:r>
      <w:r>
        <w:rPr>
          <w:color w:val="231F20"/>
          <w:spacing w:val="-5"/>
          <w:sz w:val="20"/>
        </w:rPr>
        <w:t> </w:t>
      </w:r>
      <w:r>
        <w:rPr>
          <w:color w:val="231F20"/>
          <w:sz w:val="20"/>
        </w:rPr>
        <w:t>Index</w:t>
      </w:r>
      <w:r>
        <w:rPr>
          <w:color w:val="231F20"/>
          <w:spacing w:val="-6"/>
          <w:sz w:val="20"/>
        </w:rPr>
        <w:t> </w:t>
      </w:r>
      <w:r>
        <w:rPr>
          <w:color w:val="231F20"/>
          <w:sz w:val="20"/>
        </w:rPr>
        <w:t>(website).</w:t>
      </w:r>
      <w:r>
        <w:rPr>
          <w:color w:val="231F20"/>
          <w:spacing w:val="-5"/>
          <w:sz w:val="20"/>
        </w:rPr>
        <w:t> </w:t>
      </w:r>
      <w:r>
        <w:rPr>
          <w:i/>
          <w:color w:val="231F20"/>
          <w:sz w:val="20"/>
        </w:rPr>
        <w:t>Organization</w:t>
      </w:r>
      <w:r>
        <w:rPr>
          <w:i/>
          <w:color w:val="231F20"/>
          <w:spacing w:val="-5"/>
          <w:sz w:val="20"/>
        </w:rPr>
        <w:t> </w:t>
      </w:r>
      <w:r>
        <w:rPr>
          <w:i/>
          <w:color w:val="231F20"/>
          <w:sz w:val="20"/>
        </w:rPr>
        <w:t>for</w:t>
      </w:r>
      <w:r>
        <w:rPr>
          <w:i/>
          <w:color w:val="231F20"/>
          <w:spacing w:val="-5"/>
          <w:sz w:val="20"/>
        </w:rPr>
        <w:t> </w:t>
      </w:r>
      <w:r>
        <w:rPr>
          <w:i/>
          <w:color w:val="231F20"/>
          <w:sz w:val="20"/>
        </w:rPr>
        <w:t>Economic</w:t>
      </w:r>
      <w:r>
        <w:rPr>
          <w:i/>
          <w:color w:val="231F20"/>
          <w:spacing w:val="-6"/>
          <w:sz w:val="20"/>
        </w:rPr>
        <w:t> </w:t>
      </w:r>
      <w:r>
        <w:rPr>
          <w:i/>
          <w:color w:val="231F20"/>
          <w:sz w:val="20"/>
        </w:rPr>
        <w:t>Cooperation</w:t>
      </w:r>
      <w:r>
        <w:rPr>
          <w:i/>
          <w:color w:val="231F20"/>
          <w:spacing w:val="-5"/>
          <w:sz w:val="20"/>
        </w:rPr>
        <w:t> </w:t>
      </w:r>
      <w:r>
        <w:rPr>
          <w:i/>
          <w:color w:val="231F20"/>
          <w:sz w:val="20"/>
        </w:rPr>
        <w:t>and</w:t>
      </w:r>
      <w:r>
        <w:rPr>
          <w:i/>
          <w:color w:val="231F20"/>
          <w:spacing w:val="-5"/>
          <w:sz w:val="20"/>
        </w:rPr>
        <w:t> </w:t>
      </w:r>
      <w:r>
        <w:rPr>
          <w:i/>
          <w:color w:val="231F20"/>
          <w:sz w:val="20"/>
        </w:rPr>
        <w:t>Development</w:t>
      </w:r>
      <w:r>
        <w:rPr>
          <w:color w:val="231F20"/>
          <w:sz w:val="20"/>
        </w:rPr>
        <w:t>,</w:t>
      </w:r>
      <w:r>
        <w:rPr>
          <w:color w:val="231F20"/>
          <w:spacing w:val="-6"/>
          <w:sz w:val="20"/>
        </w:rPr>
        <w:t> </w:t>
      </w:r>
      <w:r>
        <w:rPr>
          <w:color w:val="231F20"/>
          <w:sz w:val="20"/>
        </w:rPr>
        <w:t>accessed</w:t>
      </w:r>
      <w:r>
        <w:rPr>
          <w:color w:val="231F20"/>
          <w:spacing w:val="-5"/>
          <w:sz w:val="20"/>
        </w:rPr>
        <w:t> </w:t>
      </w:r>
      <w:r>
        <w:rPr>
          <w:color w:val="231F20"/>
          <w:sz w:val="20"/>
        </w:rPr>
        <w:t>June </w:t>
      </w:r>
      <w:r>
        <w:rPr>
          <w:color w:val="231F20"/>
          <w:spacing w:val="-1"/>
          <w:w w:val="89"/>
          <w:sz w:val="20"/>
        </w:rPr>
        <w:t>2</w:t>
      </w:r>
      <w:r>
        <w:rPr>
          <w:color w:val="231F20"/>
          <w:w w:val="84"/>
          <w:sz w:val="20"/>
        </w:rPr>
        <w:t>0</w:t>
      </w:r>
      <w:r>
        <w:rPr>
          <w:color w:val="231F20"/>
          <w:spacing w:val="-1"/>
          <w:w w:val="84"/>
          <w:sz w:val="20"/>
        </w:rPr>
        <w:t>1</w:t>
      </w:r>
      <w:r>
        <w:rPr>
          <w:color w:val="231F20"/>
          <w:w w:val="96"/>
          <w:sz w:val="20"/>
        </w:rPr>
        <w:t>9</w:t>
      </w:r>
      <w:r>
        <w:rPr>
          <w:color w:val="231F20"/>
          <w:spacing w:val="-6"/>
          <w:sz w:val="20"/>
        </w:rPr>
        <w:t> </w:t>
      </w:r>
      <w:hyperlink r:id="rId344">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103"/>
            <w:sz w:val="20"/>
            <w:u w:val="single" w:color="231F20"/>
          </w:rPr>
          <w:t>o</w:t>
        </w:r>
        <w:r>
          <w:rPr>
            <w:color w:val="231F20"/>
            <w:spacing w:val="2"/>
            <w:w w:val="98"/>
            <w:sz w:val="20"/>
            <w:u w:val="single" w:color="231F20"/>
          </w:rPr>
          <w:t>e</w:t>
        </w:r>
        <w:r>
          <w:rPr>
            <w:color w:val="231F20"/>
            <w:w w:val="105"/>
            <w:sz w:val="20"/>
            <w:u w:val="single" w:color="231F20"/>
          </w:rPr>
          <w:t>c</w:t>
        </w:r>
        <w:r>
          <w:rPr>
            <w:color w:val="231F20"/>
            <w:spacing w:val="1"/>
            <w:w w:val="103"/>
            <w:sz w:val="20"/>
            <w:u w:val="single" w:color="231F20"/>
          </w:rPr>
          <w:t>d</w:t>
        </w:r>
        <w:r>
          <w:rPr>
            <w:color w:val="231F20"/>
            <w:spacing w:val="2"/>
            <w:w w:val="103"/>
            <w:sz w:val="20"/>
            <w:u w:val="single" w:color="231F20"/>
          </w:rPr>
          <w:t>b</w:t>
        </w:r>
        <w:r>
          <w:rPr>
            <w:color w:val="231F20"/>
            <w:spacing w:val="1"/>
            <w:w w:val="98"/>
            <w:sz w:val="20"/>
            <w:u w:val="single" w:color="231F20"/>
          </w:rPr>
          <w:t>e</w:t>
        </w:r>
        <w:r>
          <w:rPr>
            <w:color w:val="231F20"/>
            <w:spacing w:val="5"/>
            <w:w w:val="126"/>
            <w:sz w:val="20"/>
            <w:u w:val="single" w:color="231F20"/>
          </w:rPr>
          <w:t>t</w:t>
        </w:r>
        <w:r>
          <w:rPr>
            <w:color w:val="231F20"/>
            <w:spacing w:val="-3"/>
            <w:w w:val="126"/>
            <w:sz w:val="20"/>
            <w:u w:val="single" w:color="231F20"/>
          </w:rPr>
          <w:t>t</w:t>
        </w:r>
        <w:r>
          <w:rPr>
            <w:color w:val="231F20"/>
            <w:spacing w:val="2"/>
            <w:w w:val="98"/>
            <w:sz w:val="20"/>
            <w:u w:val="single" w:color="231F20"/>
          </w:rPr>
          <w:t>e</w:t>
        </w:r>
        <w:r>
          <w:rPr>
            <w:color w:val="231F20"/>
            <w:spacing w:val="1"/>
            <w:w w:val="112"/>
            <w:sz w:val="20"/>
            <w:u w:val="single" w:color="231F20"/>
          </w:rPr>
          <w:t>rl</w:t>
        </w:r>
        <w:r>
          <w:rPr>
            <w:color w:val="231F20"/>
            <w:spacing w:val="2"/>
            <w:w w:val="104"/>
            <w:sz w:val="20"/>
            <w:u w:val="single" w:color="231F20"/>
          </w:rPr>
          <w:t>i</w:t>
        </w:r>
        <w:r>
          <w:rPr>
            <w:color w:val="231F20"/>
            <w:spacing w:val="-3"/>
            <w:w w:val="116"/>
            <w:sz w:val="20"/>
            <w:u w:val="single" w:color="231F20"/>
          </w:rPr>
          <w:t>f</w:t>
        </w:r>
        <w:r>
          <w:rPr>
            <w:color w:val="231F20"/>
            <w:spacing w:val="1"/>
            <w:w w:val="98"/>
            <w:sz w:val="20"/>
            <w:u w:val="single" w:color="231F20"/>
          </w:rPr>
          <w:t>e</w:t>
        </w:r>
        <w:r>
          <w:rPr>
            <w:color w:val="231F20"/>
            <w:spacing w:val="1"/>
            <w:w w:val="101"/>
            <w:sz w:val="20"/>
            <w:u w:val="single" w:color="231F20"/>
          </w:rPr>
          <w:t>i</w:t>
        </w:r>
        <w:r>
          <w:rPr>
            <w:color w:val="231F20"/>
            <w:spacing w:val="2"/>
            <w:w w:val="101"/>
            <w:sz w:val="20"/>
            <w:u w:val="single" w:color="231F20"/>
          </w:rPr>
          <w:t>n</w:t>
        </w:r>
        <w:r>
          <w:rPr>
            <w:color w:val="231F20"/>
            <w:spacing w:val="2"/>
            <w:w w:val="103"/>
            <w:sz w:val="20"/>
            <w:u w:val="single" w:color="231F20"/>
          </w:rPr>
          <w:t>d</w:t>
        </w:r>
        <w:r>
          <w:rPr>
            <w:color w:val="231F20"/>
            <w:spacing w:val="-1"/>
            <w:w w:val="98"/>
            <w:sz w:val="20"/>
            <w:u w:val="single" w:color="231F20"/>
          </w:rPr>
          <w:t>e</w:t>
        </w:r>
        <w:r>
          <w:rPr>
            <w:color w:val="231F20"/>
            <w:spacing w:val="4"/>
            <w:w w:val="89"/>
            <w:sz w:val="20"/>
            <w:u w:val="single" w:color="231F20"/>
          </w:rPr>
          <w:t>x</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5"/>
            <w:w w:val="88"/>
            <w:sz w:val="20"/>
            <w:u w:val="single" w:color="231F20"/>
          </w:rPr>
          <w:t>g</w:t>
        </w:r>
      </w:hyperlink>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w w:val="94"/>
          <w:sz w:val="20"/>
        </w:rPr>
        <w:t>8</w:t>
      </w:r>
      <w:r>
        <w:rPr>
          <w:color w:val="231F20"/>
          <w:spacing w:val="-6"/>
          <w:sz w:val="20"/>
        </w:rPr>
        <w:t> </w:t>
      </w:r>
      <w:r>
        <w:rPr>
          <w:color w:val="231F20"/>
          <w:spacing w:val="2"/>
          <w:w w:val="89"/>
          <w:sz w:val="20"/>
        </w:rPr>
        <w:t>U</w:t>
      </w:r>
      <w:r>
        <w:rPr>
          <w:color w:val="231F20"/>
          <w:spacing w:val="1"/>
          <w:w w:val="99"/>
          <w:sz w:val="20"/>
        </w:rPr>
        <w:t>n</w:t>
      </w:r>
      <w:r>
        <w:rPr>
          <w:color w:val="231F20"/>
          <w:spacing w:val="2"/>
          <w:w w:val="104"/>
          <w:sz w:val="20"/>
        </w:rPr>
        <w:t>i</w:t>
      </w:r>
      <w:r>
        <w:rPr>
          <w:color w:val="231F20"/>
          <w:spacing w:val="-3"/>
          <w:w w:val="126"/>
          <w:sz w:val="20"/>
        </w:rPr>
        <w:t>t</w:t>
      </w:r>
      <w:r>
        <w:rPr>
          <w:color w:val="231F20"/>
          <w:spacing w:val="2"/>
          <w:w w:val="98"/>
          <w:sz w:val="20"/>
        </w:rPr>
        <w:t>e</w:t>
      </w:r>
      <w:r>
        <w:rPr>
          <w:color w:val="231F20"/>
          <w:w w:val="103"/>
          <w:sz w:val="20"/>
        </w:rPr>
        <w:t>d</w:t>
      </w:r>
      <w:r>
        <w:rPr>
          <w:color w:val="231F20"/>
          <w:spacing w:val="-6"/>
          <w:sz w:val="20"/>
        </w:rPr>
        <w:t> </w:t>
      </w:r>
      <w:r>
        <w:rPr>
          <w:color w:val="231F20"/>
          <w:spacing w:val="1"/>
          <w:w w:val="93"/>
          <w:sz w:val="20"/>
        </w:rPr>
        <w:t>N</w:t>
      </w:r>
      <w:r>
        <w:rPr>
          <w:color w:val="231F20"/>
          <w:spacing w:val="1"/>
          <w:w w:val="90"/>
          <w:sz w:val="20"/>
        </w:rPr>
        <w:t>a</w:t>
      </w:r>
      <w:r>
        <w:rPr>
          <w:color w:val="231F20"/>
          <w:w w:val="126"/>
          <w:sz w:val="20"/>
        </w:rPr>
        <w:t>t</w:t>
      </w:r>
      <w:r>
        <w:rPr>
          <w:color w:val="231F20"/>
          <w:spacing w:val="1"/>
          <w:w w:val="104"/>
          <w:sz w:val="20"/>
        </w:rPr>
        <w:t>i</w:t>
      </w:r>
      <w:r>
        <w:rPr>
          <w:color w:val="231F20"/>
          <w:spacing w:val="1"/>
          <w:w w:val="103"/>
          <w:sz w:val="20"/>
        </w:rPr>
        <w:t>o</w:t>
      </w:r>
      <w:r>
        <w:rPr>
          <w:color w:val="231F20"/>
          <w:w w:val="99"/>
          <w:sz w:val="20"/>
        </w:rPr>
        <w:t>n</w:t>
      </w:r>
      <w:r>
        <w:rPr>
          <w:color w:val="231F20"/>
          <w:w w:val="87"/>
          <w:sz w:val="20"/>
        </w:rPr>
        <w:t>s</w:t>
      </w:r>
      <w:r>
        <w:rPr>
          <w:color w:val="231F20"/>
          <w:spacing w:val="-6"/>
          <w:sz w:val="20"/>
        </w:rPr>
        <w:t> </w:t>
      </w:r>
      <w:r>
        <w:rPr>
          <w:color w:val="231F20"/>
          <w:spacing w:val="1"/>
          <w:w w:val="94"/>
          <w:sz w:val="20"/>
        </w:rPr>
        <w:t>H</w:t>
      </w:r>
      <w:r>
        <w:rPr>
          <w:color w:val="231F20"/>
          <w:spacing w:val="1"/>
          <w:w w:val="99"/>
          <w:sz w:val="20"/>
        </w:rPr>
        <w:t>u</w:t>
      </w:r>
      <w:r>
        <w:rPr>
          <w:color w:val="231F20"/>
          <w:spacing w:val="1"/>
          <w:w w:val="99"/>
          <w:sz w:val="20"/>
        </w:rPr>
        <w:t>m</w:t>
      </w:r>
      <w:r>
        <w:rPr>
          <w:color w:val="231F20"/>
          <w:spacing w:val="2"/>
          <w:w w:val="90"/>
          <w:sz w:val="20"/>
        </w:rPr>
        <w:t>a</w:t>
      </w:r>
      <w:r>
        <w:rPr>
          <w:color w:val="231F20"/>
          <w:w w:val="99"/>
          <w:sz w:val="20"/>
        </w:rPr>
        <w:t>n</w:t>
      </w:r>
      <w:r>
        <w:rPr>
          <w:color w:val="231F20"/>
          <w:spacing w:val="-6"/>
          <w:sz w:val="20"/>
        </w:rPr>
        <w:t> </w:t>
      </w:r>
      <w:r>
        <w:rPr>
          <w:color w:val="231F20"/>
          <w:spacing w:val="2"/>
          <w:w w:val="90"/>
          <w:sz w:val="20"/>
        </w:rPr>
        <w:t>D</w:t>
      </w:r>
      <w:r>
        <w:rPr>
          <w:color w:val="231F20"/>
          <w:spacing w:val="-1"/>
          <w:w w:val="98"/>
          <w:sz w:val="20"/>
        </w:rPr>
        <w:t>e</w:t>
      </w:r>
      <w:r>
        <w:rPr>
          <w:color w:val="231F20"/>
          <w:spacing w:val="-1"/>
          <w:w w:val="90"/>
          <w:sz w:val="20"/>
        </w:rPr>
        <w:t>v</w:t>
      </w:r>
      <w:r>
        <w:rPr>
          <w:color w:val="231F20"/>
          <w:spacing w:val="1"/>
          <w:w w:val="98"/>
          <w:sz w:val="20"/>
        </w:rPr>
        <w:t>e</w:t>
      </w:r>
      <w:r>
        <w:rPr>
          <w:color w:val="231F20"/>
          <w:spacing w:val="1"/>
          <w:w w:val="104"/>
          <w:sz w:val="20"/>
        </w:rPr>
        <w:t>l</w:t>
      </w:r>
      <w:r>
        <w:rPr>
          <w:color w:val="231F20"/>
          <w:spacing w:val="1"/>
          <w:w w:val="103"/>
          <w:sz w:val="20"/>
        </w:rPr>
        <w:t>o</w:t>
      </w:r>
      <w:r>
        <w:rPr>
          <w:color w:val="231F20"/>
          <w:spacing w:val="2"/>
          <w:w w:val="103"/>
          <w:sz w:val="20"/>
        </w:rPr>
        <w:t>p</w:t>
      </w:r>
      <w:r>
        <w:rPr>
          <w:color w:val="231F20"/>
          <w:spacing w:val="1"/>
          <w:w w:val="99"/>
          <w:sz w:val="20"/>
        </w:rPr>
        <w:t>m</w:t>
      </w:r>
      <w:r>
        <w:rPr>
          <w:color w:val="231F20"/>
          <w:spacing w:val="2"/>
          <w:w w:val="98"/>
          <w:sz w:val="20"/>
        </w:rPr>
        <w:t>e</w:t>
      </w:r>
      <w:r>
        <w:rPr>
          <w:color w:val="231F20"/>
          <w:spacing w:val="1"/>
          <w:w w:val="99"/>
          <w:sz w:val="20"/>
        </w:rPr>
        <w:t>n</w:t>
      </w:r>
      <w:r>
        <w:rPr>
          <w:color w:val="231F20"/>
          <w:w w:val="126"/>
          <w:sz w:val="20"/>
        </w:rPr>
        <w:t>t</w:t>
      </w:r>
      <w:r>
        <w:rPr>
          <w:color w:val="231F20"/>
          <w:spacing w:val="-6"/>
          <w:sz w:val="20"/>
        </w:rPr>
        <w:t> </w:t>
      </w:r>
      <w:r>
        <w:rPr>
          <w:color w:val="231F20"/>
          <w:spacing w:val="-3"/>
          <w:w w:val="85"/>
          <w:sz w:val="20"/>
        </w:rPr>
        <w:t>R</w:t>
      </w:r>
      <w:r>
        <w:rPr>
          <w:color w:val="231F20"/>
          <w:spacing w:val="2"/>
          <w:w w:val="98"/>
          <w:sz w:val="20"/>
        </w:rPr>
        <w:t>e</w:t>
      </w:r>
      <w:r>
        <w:rPr>
          <w:color w:val="231F20"/>
          <w:spacing w:val="2"/>
          <w:w w:val="103"/>
          <w:sz w:val="20"/>
        </w:rPr>
        <w:t>p</w:t>
      </w:r>
      <w:r>
        <w:rPr>
          <w:color w:val="231F20"/>
          <w:spacing w:val="1"/>
          <w:w w:val="103"/>
          <w:sz w:val="20"/>
        </w:rPr>
        <w:t>o</w:t>
      </w:r>
      <w:r>
        <w:rPr>
          <w:color w:val="231F20"/>
          <w:spacing w:val="8"/>
          <w:w w:val="117"/>
          <w:sz w:val="20"/>
        </w:rPr>
        <w:t>r</w:t>
      </w:r>
      <w:r>
        <w:rPr>
          <w:color w:val="231F20"/>
          <w:spacing w:val="1"/>
          <w:w w:val="126"/>
          <w:sz w:val="20"/>
        </w:rPr>
        <w:t>t</w:t>
      </w:r>
      <w:r>
        <w:rPr>
          <w:color w:val="231F20"/>
          <w:w w:val="87"/>
          <w:sz w:val="20"/>
        </w:rPr>
        <w:t>s</w:t>
      </w:r>
      <w:r>
        <w:rPr>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i/>
          <w:color w:val="231F20"/>
          <w:spacing w:val="2"/>
          <w:w w:val="88"/>
          <w:sz w:val="20"/>
        </w:rPr>
        <w:t>U</w:t>
      </w:r>
      <w:r>
        <w:rPr>
          <w:i/>
          <w:color w:val="231F20"/>
          <w:spacing w:val="1"/>
          <w:w w:val="99"/>
          <w:sz w:val="20"/>
        </w:rPr>
        <w:t>n</w:t>
      </w:r>
      <w:r>
        <w:rPr>
          <w:i/>
          <w:color w:val="231F20"/>
          <w:spacing w:val="2"/>
          <w:w w:val="106"/>
          <w:sz w:val="20"/>
        </w:rPr>
        <w:t>i</w:t>
      </w:r>
      <w:r>
        <w:rPr>
          <w:i/>
          <w:color w:val="231F20"/>
          <w:spacing w:val="-3"/>
          <w:w w:val="108"/>
          <w:sz w:val="20"/>
        </w:rPr>
        <w:t>t</w:t>
      </w:r>
      <w:r>
        <w:rPr>
          <w:i/>
          <w:color w:val="231F20"/>
          <w:spacing w:val="1"/>
          <w:w w:val="108"/>
          <w:sz w:val="20"/>
        </w:rPr>
        <w:t>e</w:t>
      </w:r>
      <w:r>
        <w:rPr>
          <w:i/>
          <w:color w:val="231F20"/>
          <w:w w:val="103"/>
          <w:sz w:val="20"/>
        </w:rPr>
        <w:t>d </w:t>
      </w:r>
      <w:r>
        <w:rPr>
          <w:i/>
          <w:color w:val="231F20"/>
          <w:spacing w:val="1"/>
          <w:w w:val="93"/>
          <w:sz w:val="20"/>
        </w:rPr>
        <w:t>N</w:t>
      </w:r>
      <w:r>
        <w:rPr>
          <w:i/>
          <w:color w:val="231F20"/>
          <w:spacing w:val="2"/>
          <w:w w:val="103"/>
          <w:sz w:val="20"/>
        </w:rPr>
        <w:t>a</w:t>
      </w:r>
      <w:r>
        <w:rPr>
          <w:i/>
          <w:color w:val="231F20"/>
          <w:w w:val="125"/>
          <w:sz w:val="20"/>
        </w:rPr>
        <w:t>t</w:t>
      </w:r>
      <w:r>
        <w:rPr>
          <w:i/>
          <w:color w:val="231F20"/>
          <w:w w:val="106"/>
          <w:sz w:val="20"/>
        </w:rPr>
        <w:t>i</w:t>
      </w:r>
      <w:r>
        <w:rPr>
          <w:i/>
          <w:color w:val="231F20"/>
          <w:spacing w:val="1"/>
          <w:w w:val="103"/>
          <w:sz w:val="20"/>
        </w:rPr>
        <w:t>o</w:t>
      </w:r>
      <w:r>
        <w:rPr>
          <w:i/>
          <w:color w:val="231F20"/>
          <w:w w:val="99"/>
          <w:sz w:val="20"/>
        </w:rPr>
        <w:t>n</w:t>
      </w:r>
      <w:r>
        <w:rPr>
          <w:i/>
          <w:color w:val="231F20"/>
          <w:w w:val="87"/>
          <w:sz w:val="20"/>
        </w:rPr>
        <w:t>s</w:t>
      </w:r>
      <w:r>
        <w:rPr>
          <w:i/>
          <w:color w:val="231F20"/>
          <w:spacing w:val="-6"/>
          <w:sz w:val="20"/>
        </w:rPr>
        <w:t> </w:t>
      </w:r>
      <w:r>
        <w:rPr>
          <w:i/>
          <w:color w:val="231F20"/>
          <w:spacing w:val="2"/>
          <w:w w:val="90"/>
          <w:sz w:val="20"/>
        </w:rPr>
        <w:t>D</w:t>
      </w:r>
      <w:r>
        <w:rPr>
          <w:i/>
          <w:color w:val="231F20"/>
          <w:spacing w:val="-1"/>
          <w:w w:val="99"/>
          <w:sz w:val="20"/>
        </w:rPr>
        <w:t>e</w:t>
      </w:r>
      <w:r>
        <w:rPr>
          <w:i/>
          <w:color w:val="231F20"/>
          <w:spacing w:val="-1"/>
          <w:w w:val="90"/>
          <w:sz w:val="20"/>
        </w:rPr>
        <w:t>v</w:t>
      </w:r>
      <w:r>
        <w:rPr>
          <w:i/>
          <w:color w:val="231F20"/>
          <w:spacing w:val="1"/>
          <w:w w:val="99"/>
          <w:sz w:val="20"/>
        </w:rPr>
        <w:t>e</w:t>
      </w:r>
      <w:r>
        <w:rPr>
          <w:i/>
          <w:color w:val="231F20"/>
          <w:w w:val="106"/>
          <w:sz w:val="20"/>
        </w:rPr>
        <w:t>l</w:t>
      </w:r>
      <w:r>
        <w:rPr>
          <w:i/>
          <w:color w:val="231F20"/>
          <w:spacing w:val="1"/>
          <w:w w:val="103"/>
          <w:sz w:val="20"/>
        </w:rPr>
        <w:t>o</w:t>
      </w:r>
      <w:r>
        <w:rPr>
          <w:i/>
          <w:color w:val="231F20"/>
          <w:spacing w:val="1"/>
          <w:w w:val="103"/>
          <w:sz w:val="20"/>
        </w:rPr>
        <w:t>p</w:t>
      </w:r>
      <w:r>
        <w:rPr>
          <w:i/>
          <w:color w:val="231F20"/>
          <w:spacing w:val="1"/>
          <w:w w:val="98"/>
          <w:sz w:val="20"/>
        </w:rPr>
        <w:t>m</w:t>
      </w:r>
      <w:r>
        <w:rPr>
          <w:i/>
          <w:color w:val="231F20"/>
          <w:spacing w:val="1"/>
          <w:w w:val="99"/>
          <w:sz w:val="20"/>
        </w:rPr>
        <w:t>e</w:t>
      </w:r>
      <w:r>
        <w:rPr>
          <w:i/>
          <w:color w:val="231F20"/>
          <w:spacing w:val="1"/>
          <w:w w:val="99"/>
          <w:sz w:val="20"/>
        </w:rPr>
        <w:t>n</w:t>
      </w:r>
      <w:r>
        <w:rPr>
          <w:i/>
          <w:color w:val="231F20"/>
          <w:w w:val="125"/>
          <w:sz w:val="20"/>
        </w:rPr>
        <w:t>t</w:t>
      </w:r>
      <w:r>
        <w:rPr>
          <w:i/>
          <w:color w:val="231F20"/>
          <w:spacing w:val="-6"/>
          <w:sz w:val="20"/>
        </w:rPr>
        <w:t> </w:t>
      </w:r>
      <w:r>
        <w:rPr>
          <w:i/>
          <w:color w:val="231F20"/>
          <w:w w:val="87"/>
          <w:sz w:val="20"/>
        </w:rPr>
        <w:t>P</w:t>
      </w:r>
      <w:r>
        <w:rPr>
          <w:i/>
          <w:color w:val="231F20"/>
          <w:w w:val="117"/>
          <w:sz w:val="20"/>
        </w:rPr>
        <w:t>r</w:t>
      </w:r>
      <w:r>
        <w:rPr>
          <w:i/>
          <w:color w:val="231F20"/>
          <w:spacing w:val="2"/>
          <w:w w:val="103"/>
          <w:sz w:val="20"/>
        </w:rPr>
        <w:t>o</w:t>
      </w:r>
      <w:r>
        <w:rPr>
          <w:i/>
          <w:color w:val="231F20"/>
          <w:spacing w:val="1"/>
          <w:w w:val="88"/>
          <w:sz w:val="20"/>
        </w:rPr>
        <w:t>g</w:t>
      </w:r>
      <w:r>
        <w:rPr>
          <w:i/>
          <w:color w:val="231F20"/>
          <w:w w:val="117"/>
          <w:sz w:val="20"/>
        </w:rPr>
        <w:t>r</w:t>
      </w:r>
      <w:r>
        <w:rPr>
          <w:i/>
          <w:color w:val="231F20"/>
          <w:spacing w:val="2"/>
          <w:w w:val="103"/>
          <w:sz w:val="20"/>
        </w:rPr>
        <w:t>a</w:t>
      </w:r>
      <w:r>
        <w:rPr>
          <w:i/>
          <w:color w:val="231F20"/>
          <w:spacing w:val="-3"/>
          <w:w w:val="98"/>
          <w:sz w:val="20"/>
        </w:rPr>
        <w:t>m</w:t>
      </w:r>
      <w:r>
        <w:rPr>
          <w:color w:val="231F20"/>
          <w:w w:val="87"/>
          <w:sz w:val="20"/>
        </w:rPr>
        <w:t>.</w:t>
      </w:r>
      <w:r>
        <w:rPr>
          <w:color w:val="231F20"/>
          <w:spacing w:val="-6"/>
          <w:sz w:val="20"/>
        </w:rPr>
        <w:t> </w:t>
      </w:r>
      <w:hyperlink r:id="rId345">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1"/>
            <w:w w:val="191"/>
            <w:sz w:val="20"/>
            <w:u w:val="single" w:color="231F20"/>
          </w:rPr>
          <w:t>/</w:t>
        </w:r>
        <w:r>
          <w:rPr>
            <w:color w:val="231F20"/>
            <w:spacing w:val="2"/>
            <w:w w:val="101"/>
            <w:sz w:val="20"/>
            <w:u w:val="single" w:color="231F20"/>
          </w:rPr>
          <w:t>h</w:t>
        </w:r>
        <w:r>
          <w:rPr>
            <w:color w:val="231F20"/>
            <w:spacing w:val="1"/>
            <w:w w:val="108"/>
            <w:sz w:val="20"/>
            <w:u w:val="single" w:color="231F20"/>
          </w:rPr>
          <w:t>d</w:t>
        </w:r>
        <w:r>
          <w:rPr>
            <w:color w:val="231F20"/>
            <w:spacing w:val="-14"/>
            <w:w w:val="108"/>
            <w:sz w:val="20"/>
            <w:u w:val="single" w:color="231F20"/>
          </w:rPr>
          <w:t>r</w:t>
        </w:r>
        <w:r>
          <w:rPr>
            <w:color w:val="231F20"/>
            <w:spacing w:val="-1"/>
            <w:w w:val="87"/>
            <w:sz w:val="20"/>
            <w:u w:val="single" w:color="231F20"/>
          </w:rPr>
          <w:t>.</w:t>
        </w:r>
        <w:r>
          <w:rPr>
            <w:color w:val="231F20"/>
            <w:spacing w:val="1"/>
            <w:w w:val="99"/>
            <w:sz w:val="20"/>
            <w:u w:val="single" w:color="231F20"/>
          </w:rPr>
          <w:t>u</w:t>
        </w:r>
        <w:r>
          <w:rPr>
            <w:color w:val="231F20"/>
            <w:spacing w:val="2"/>
            <w:w w:val="99"/>
            <w:sz w:val="20"/>
            <w:u w:val="single" w:color="231F20"/>
          </w:rPr>
          <w:t>n</w:t>
        </w:r>
        <w:r>
          <w:rPr>
            <w:color w:val="231F20"/>
            <w:spacing w:val="1"/>
            <w:w w:val="103"/>
            <w:sz w:val="20"/>
            <w:u w:val="single" w:color="231F20"/>
          </w:rPr>
          <w:t>d</w:t>
        </w:r>
        <w:r>
          <w:rPr>
            <w:color w:val="231F20"/>
            <w:spacing w:val="-1"/>
            <w:w w:val="103"/>
            <w:sz w:val="20"/>
            <w:u w:val="single" w:color="231F20"/>
          </w:rPr>
          <w:t>p</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6"/>
            <w:w w:val="191"/>
            <w:sz w:val="20"/>
            <w:u w:val="single" w:color="231F20"/>
          </w:rPr>
          <w:t>/</w:t>
        </w:r>
        <w:r>
          <w:rPr>
            <w:color w:val="231F20"/>
            <w:spacing w:val="2"/>
            <w:w w:val="98"/>
            <w:sz w:val="20"/>
            <w:u w:val="single" w:color="231F20"/>
          </w:rPr>
          <w:t>e</w:t>
        </w:r>
        <w:r>
          <w:rPr>
            <w:color w:val="231F20"/>
            <w:w w:val="99"/>
            <w:sz w:val="20"/>
            <w:u w:val="single" w:color="231F20"/>
          </w:rPr>
          <w:t>n</w:t>
        </w:r>
      </w:hyperlink>
    </w:p>
    <w:p>
      <w:pPr>
        <w:pStyle w:val="BodyText"/>
        <w:spacing w:before="10"/>
        <w:rPr>
          <w:sz w:val="24"/>
        </w:rPr>
      </w:pPr>
    </w:p>
    <w:p>
      <w:pPr>
        <w:pStyle w:val="ListParagraph"/>
        <w:numPr>
          <w:ilvl w:val="0"/>
          <w:numId w:val="10"/>
        </w:numPr>
        <w:tabs>
          <w:tab w:pos="1311" w:val="left" w:leader="none"/>
        </w:tabs>
        <w:spacing w:line="312" w:lineRule="auto" w:before="1" w:after="0"/>
        <w:ind w:left="850" w:right="1044" w:firstLine="0"/>
        <w:jc w:val="both"/>
        <w:rPr>
          <w:sz w:val="20"/>
        </w:rPr>
      </w:pPr>
      <w:r>
        <w:rPr>
          <w:color w:val="231F20"/>
          <w:sz w:val="20"/>
        </w:rPr>
        <w:t>National</w:t>
      </w:r>
      <w:r>
        <w:rPr>
          <w:color w:val="231F20"/>
          <w:spacing w:val="-10"/>
          <w:sz w:val="20"/>
        </w:rPr>
        <w:t> </w:t>
      </w:r>
      <w:r>
        <w:rPr>
          <w:color w:val="231F20"/>
          <w:sz w:val="20"/>
        </w:rPr>
        <w:t>Academies</w:t>
      </w:r>
      <w:r>
        <w:rPr>
          <w:color w:val="231F20"/>
          <w:spacing w:val="-10"/>
          <w:sz w:val="20"/>
        </w:rPr>
        <w:t> </w:t>
      </w:r>
      <w:r>
        <w:rPr>
          <w:color w:val="231F20"/>
          <w:sz w:val="20"/>
        </w:rPr>
        <w:t>of</w:t>
      </w:r>
      <w:r>
        <w:rPr>
          <w:color w:val="231F20"/>
          <w:spacing w:val="-10"/>
          <w:sz w:val="20"/>
        </w:rPr>
        <w:t> </w:t>
      </w:r>
      <w:r>
        <w:rPr>
          <w:color w:val="231F20"/>
          <w:sz w:val="20"/>
        </w:rPr>
        <w:t>Science,</w:t>
      </w:r>
      <w:r>
        <w:rPr>
          <w:color w:val="231F20"/>
          <w:spacing w:val="-10"/>
          <w:sz w:val="20"/>
        </w:rPr>
        <w:t> </w:t>
      </w:r>
      <w:r>
        <w:rPr>
          <w:color w:val="231F20"/>
          <w:sz w:val="20"/>
        </w:rPr>
        <w:t>Engineering,</w:t>
      </w:r>
      <w:r>
        <w:rPr>
          <w:color w:val="231F20"/>
          <w:spacing w:val="-10"/>
          <w:sz w:val="20"/>
        </w:rPr>
        <w:t> </w:t>
      </w:r>
      <w:r>
        <w:rPr>
          <w:color w:val="231F20"/>
          <w:sz w:val="20"/>
        </w:rPr>
        <w:t>and</w:t>
      </w:r>
      <w:r>
        <w:rPr>
          <w:color w:val="231F20"/>
          <w:spacing w:val="-10"/>
          <w:sz w:val="20"/>
        </w:rPr>
        <w:t> </w:t>
      </w:r>
      <w:r>
        <w:rPr>
          <w:color w:val="231F20"/>
          <w:sz w:val="20"/>
        </w:rPr>
        <w:t>Medicine,</w:t>
      </w:r>
      <w:r>
        <w:rPr>
          <w:color w:val="231F20"/>
          <w:spacing w:val="-10"/>
          <w:sz w:val="20"/>
        </w:rPr>
        <w:t> </w:t>
      </w:r>
      <w:r>
        <w:rPr>
          <w:i/>
          <w:color w:val="231F20"/>
          <w:sz w:val="20"/>
        </w:rPr>
        <w:t>The</w:t>
      </w:r>
      <w:r>
        <w:rPr>
          <w:i/>
          <w:color w:val="231F20"/>
          <w:spacing w:val="-10"/>
          <w:sz w:val="20"/>
        </w:rPr>
        <w:t> </w:t>
      </w:r>
      <w:r>
        <w:rPr>
          <w:i/>
          <w:color w:val="231F20"/>
          <w:sz w:val="20"/>
        </w:rPr>
        <w:t>Growing</w:t>
      </w:r>
      <w:r>
        <w:rPr>
          <w:i/>
          <w:color w:val="231F20"/>
          <w:spacing w:val="-9"/>
          <w:sz w:val="20"/>
        </w:rPr>
        <w:t> </w:t>
      </w:r>
      <w:r>
        <w:rPr>
          <w:i/>
          <w:color w:val="231F20"/>
          <w:sz w:val="20"/>
        </w:rPr>
        <w:t>Gap</w:t>
      </w:r>
      <w:r>
        <w:rPr>
          <w:i/>
          <w:color w:val="231F20"/>
          <w:spacing w:val="-10"/>
          <w:sz w:val="20"/>
        </w:rPr>
        <w:t> </w:t>
      </w:r>
      <w:r>
        <w:rPr>
          <w:i/>
          <w:color w:val="231F20"/>
          <w:sz w:val="20"/>
        </w:rPr>
        <w:t>in</w:t>
      </w:r>
      <w:r>
        <w:rPr>
          <w:i/>
          <w:color w:val="231F20"/>
          <w:spacing w:val="-10"/>
          <w:sz w:val="20"/>
        </w:rPr>
        <w:t> </w:t>
      </w:r>
      <w:r>
        <w:rPr>
          <w:i/>
          <w:color w:val="231F20"/>
          <w:sz w:val="20"/>
        </w:rPr>
        <w:t>Life</w:t>
      </w:r>
      <w:r>
        <w:rPr>
          <w:i/>
          <w:color w:val="231F20"/>
          <w:spacing w:val="-10"/>
          <w:sz w:val="20"/>
        </w:rPr>
        <w:t> </w:t>
      </w:r>
      <w:r>
        <w:rPr>
          <w:i/>
          <w:color w:val="231F20"/>
          <w:sz w:val="20"/>
        </w:rPr>
        <w:t>Expectancy</w:t>
      </w:r>
      <w:r>
        <w:rPr>
          <w:i/>
          <w:color w:val="231F20"/>
          <w:spacing w:val="-10"/>
          <w:sz w:val="20"/>
        </w:rPr>
        <w:t> </w:t>
      </w:r>
      <w:r>
        <w:rPr>
          <w:i/>
          <w:color w:val="231F20"/>
          <w:sz w:val="20"/>
        </w:rPr>
        <w:t>by</w:t>
      </w:r>
      <w:r>
        <w:rPr>
          <w:i/>
          <w:color w:val="231F20"/>
          <w:spacing w:val="-10"/>
          <w:sz w:val="20"/>
        </w:rPr>
        <w:t> </w:t>
      </w:r>
      <w:r>
        <w:rPr>
          <w:i/>
          <w:color w:val="231F20"/>
          <w:sz w:val="20"/>
        </w:rPr>
        <w:t>Income: Implications</w:t>
      </w:r>
      <w:r>
        <w:rPr>
          <w:i/>
          <w:color w:val="231F20"/>
          <w:spacing w:val="-20"/>
          <w:sz w:val="20"/>
        </w:rPr>
        <w:t> </w:t>
      </w:r>
      <w:r>
        <w:rPr>
          <w:i/>
          <w:color w:val="231F20"/>
          <w:sz w:val="20"/>
        </w:rPr>
        <w:t>for</w:t>
      </w:r>
      <w:r>
        <w:rPr>
          <w:i/>
          <w:color w:val="231F20"/>
          <w:spacing w:val="-20"/>
          <w:sz w:val="20"/>
        </w:rPr>
        <w:t> </w:t>
      </w:r>
      <w:r>
        <w:rPr>
          <w:i/>
          <w:color w:val="231F20"/>
          <w:sz w:val="20"/>
        </w:rPr>
        <w:t>Federal</w:t>
      </w:r>
      <w:r>
        <w:rPr>
          <w:i/>
          <w:color w:val="231F20"/>
          <w:spacing w:val="-19"/>
          <w:sz w:val="20"/>
        </w:rPr>
        <w:t> </w:t>
      </w:r>
      <w:r>
        <w:rPr>
          <w:i/>
          <w:color w:val="231F20"/>
          <w:sz w:val="20"/>
        </w:rPr>
        <w:t>Programs</w:t>
      </w:r>
      <w:r>
        <w:rPr>
          <w:i/>
          <w:color w:val="231F20"/>
          <w:spacing w:val="-20"/>
          <w:sz w:val="20"/>
        </w:rPr>
        <w:t> </w:t>
      </w:r>
      <w:r>
        <w:rPr>
          <w:i/>
          <w:color w:val="231F20"/>
          <w:sz w:val="20"/>
        </w:rPr>
        <w:t>and</w:t>
      </w:r>
      <w:r>
        <w:rPr>
          <w:i/>
          <w:color w:val="231F20"/>
          <w:spacing w:val="-19"/>
          <w:sz w:val="20"/>
        </w:rPr>
        <w:t> </w:t>
      </w:r>
      <w:r>
        <w:rPr>
          <w:i/>
          <w:color w:val="231F20"/>
          <w:sz w:val="20"/>
        </w:rPr>
        <w:t>Policy</w:t>
      </w:r>
      <w:r>
        <w:rPr>
          <w:i/>
          <w:color w:val="231F20"/>
          <w:spacing w:val="-20"/>
          <w:sz w:val="20"/>
        </w:rPr>
        <w:t> </w:t>
      </w:r>
      <w:r>
        <w:rPr>
          <w:i/>
          <w:color w:val="231F20"/>
          <w:sz w:val="20"/>
        </w:rPr>
        <w:t>Responses</w:t>
      </w:r>
      <w:r>
        <w:rPr>
          <w:color w:val="231F20"/>
          <w:sz w:val="20"/>
        </w:rPr>
        <w:t>,</w:t>
      </w:r>
      <w:r>
        <w:rPr>
          <w:color w:val="231F20"/>
          <w:spacing w:val="-19"/>
          <w:sz w:val="20"/>
        </w:rPr>
        <w:t> </w:t>
      </w:r>
      <w:r>
        <w:rPr>
          <w:color w:val="231F20"/>
          <w:sz w:val="20"/>
        </w:rPr>
        <w:t>(Washington,</w:t>
      </w:r>
      <w:r>
        <w:rPr>
          <w:color w:val="231F20"/>
          <w:spacing w:val="-20"/>
          <w:sz w:val="20"/>
        </w:rPr>
        <w:t> </w:t>
      </w:r>
      <w:r>
        <w:rPr>
          <w:color w:val="231F20"/>
          <w:sz w:val="20"/>
        </w:rPr>
        <w:t>DC:</w:t>
      </w:r>
      <w:r>
        <w:rPr>
          <w:color w:val="231F20"/>
          <w:spacing w:val="-19"/>
          <w:sz w:val="20"/>
        </w:rPr>
        <w:t> </w:t>
      </w:r>
      <w:r>
        <w:rPr>
          <w:color w:val="231F20"/>
          <w:sz w:val="20"/>
        </w:rPr>
        <w:t>The</w:t>
      </w:r>
      <w:r>
        <w:rPr>
          <w:color w:val="231F20"/>
          <w:spacing w:val="-20"/>
          <w:sz w:val="20"/>
        </w:rPr>
        <w:t> </w:t>
      </w:r>
      <w:r>
        <w:rPr>
          <w:color w:val="231F20"/>
          <w:sz w:val="20"/>
        </w:rPr>
        <w:t>National</w:t>
      </w:r>
      <w:r>
        <w:rPr>
          <w:color w:val="231F20"/>
          <w:spacing w:val="-19"/>
          <w:sz w:val="20"/>
        </w:rPr>
        <w:t> </w:t>
      </w:r>
      <w:r>
        <w:rPr>
          <w:color w:val="231F20"/>
          <w:sz w:val="20"/>
        </w:rPr>
        <w:t>Academies</w:t>
      </w:r>
      <w:r>
        <w:rPr>
          <w:color w:val="231F20"/>
          <w:spacing w:val="-20"/>
          <w:sz w:val="20"/>
        </w:rPr>
        <w:t> </w:t>
      </w:r>
      <w:r>
        <w:rPr>
          <w:color w:val="231F20"/>
          <w:sz w:val="20"/>
        </w:rPr>
        <w:t>Press,</w:t>
      </w:r>
      <w:r>
        <w:rPr>
          <w:color w:val="231F20"/>
          <w:spacing w:val="-20"/>
          <w:sz w:val="20"/>
        </w:rPr>
        <w:t> </w:t>
      </w:r>
      <w:r>
        <w:rPr>
          <w:color w:val="231F20"/>
          <w:sz w:val="20"/>
        </w:rPr>
        <w:t>2015),</w:t>
      </w:r>
      <w:hyperlink r:id="rId346">
        <w:r>
          <w:rPr>
            <w:color w:val="231F20"/>
            <w:sz w:val="20"/>
            <w:u w:val="single" w:color="231F20"/>
          </w:rPr>
          <w:t> </w:t>
        </w:r>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spacing w:val="1"/>
            <w:w w:val="103"/>
            <w:sz w:val="20"/>
            <w:u w:val="single" w:color="231F20"/>
          </w:rPr>
          <w:t>do</w:t>
        </w:r>
        <w:r>
          <w:rPr>
            <w:color w:val="231F20"/>
            <w:spacing w:val="1"/>
            <w:w w:val="104"/>
            <w:sz w:val="20"/>
            <w:u w:val="single" w:color="231F20"/>
          </w:rPr>
          <w:t>i</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2"/>
            <w:w w:val="191"/>
            <w:sz w:val="20"/>
            <w:u w:val="single" w:color="231F20"/>
          </w:rPr>
          <w:t>/</w:t>
        </w:r>
        <w:r>
          <w:rPr>
            <w:color w:val="231F20"/>
            <w:spacing w:val="2"/>
            <w:w w:val="61"/>
            <w:sz w:val="20"/>
            <w:u w:val="single" w:color="231F20"/>
          </w:rPr>
          <w:t>1</w:t>
        </w:r>
        <w:r>
          <w:rPr>
            <w:color w:val="231F20"/>
            <w:spacing w:val="-2"/>
            <w:w w:val="108"/>
            <w:sz w:val="20"/>
            <w:u w:val="single" w:color="231F20"/>
          </w:rPr>
          <w:t>0</w:t>
        </w:r>
        <w:r>
          <w:rPr>
            <w:color w:val="231F20"/>
            <w:spacing w:val="-7"/>
            <w:w w:val="87"/>
            <w:sz w:val="20"/>
            <w:u w:val="single" w:color="231F20"/>
          </w:rPr>
          <w:t>.</w:t>
        </w:r>
        <w:r>
          <w:rPr>
            <w:color w:val="231F20"/>
            <w:spacing w:val="-1"/>
            <w:w w:val="61"/>
            <w:sz w:val="20"/>
            <w:u w:val="single" w:color="231F20"/>
          </w:rPr>
          <w:t>1</w:t>
        </w:r>
        <w:r>
          <w:rPr>
            <w:color w:val="231F20"/>
            <w:w w:val="86"/>
            <w:sz w:val="20"/>
            <w:u w:val="single" w:color="231F20"/>
          </w:rPr>
          <w:t>7</w:t>
        </w:r>
        <w:r>
          <w:rPr>
            <w:color w:val="231F20"/>
            <w:spacing w:val="4"/>
            <w:w w:val="86"/>
            <w:sz w:val="20"/>
            <w:u w:val="single" w:color="231F20"/>
          </w:rPr>
          <w:t>2</w:t>
        </w:r>
        <w:r>
          <w:rPr>
            <w:color w:val="231F20"/>
            <w:spacing w:val="-2"/>
            <w:w w:val="89"/>
            <w:sz w:val="20"/>
            <w:u w:val="single" w:color="231F20"/>
          </w:rPr>
          <w:t>2</w:t>
        </w:r>
        <w:r>
          <w:rPr>
            <w:color w:val="231F20"/>
            <w:spacing w:val="-4"/>
            <w:w w:val="96"/>
            <w:sz w:val="20"/>
            <w:u w:val="single" w:color="231F20"/>
          </w:rPr>
          <w:t>6</w:t>
        </w:r>
        <w:r>
          <w:rPr>
            <w:color w:val="231F20"/>
            <w:spacing w:val="-2"/>
            <w:w w:val="191"/>
            <w:sz w:val="20"/>
            <w:u w:val="single" w:color="231F20"/>
          </w:rPr>
          <w:t>/</w:t>
        </w:r>
        <w:r>
          <w:rPr>
            <w:color w:val="231F20"/>
            <w:spacing w:val="-1"/>
            <w:w w:val="61"/>
            <w:sz w:val="20"/>
            <w:u w:val="single" w:color="231F20"/>
          </w:rPr>
          <w:t>1</w:t>
        </w:r>
        <w:r>
          <w:rPr>
            <w:color w:val="231F20"/>
            <w:spacing w:val="1"/>
            <w:w w:val="96"/>
            <w:sz w:val="20"/>
            <w:u w:val="single" w:color="231F20"/>
          </w:rPr>
          <w:t>9</w:t>
        </w:r>
        <w:r>
          <w:rPr>
            <w:color w:val="231F20"/>
            <w:w w:val="84"/>
            <w:sz w:val="20"/>
            <w:u w:val="single" w:color="231F20"/>
          </w:rPr>
          <w:t>0</w:t>
        </w:r>
        <w:r>
          <w:rPr>
            <w:color w:val="231F20"/>
            <w:spacing w:val="2"/>
            <w:w w:val="84"/>
            <w:sz w:val="20"/>
            <w:u w:val="single" w:color="231F20"/>
          </w:rPr>
          <w:t>1</w:t>
        </w:r>
        <w:r>
          <w:rPr>
            <w:color w:val="231F20"/>
            <w:w w:val="92"/>
            <w:sz w:val="20"/>
            <w:u w:val="single" w:color="231F20"/>
          </w:rPr>
          <w:t>5</w:t>
        </w:r>
      </w:hyperlink>
    </w:p>
    <w:p>
      <w:pPr>
        <w:pStyle w:val="BodyText"/>
        <w:spacing w:before="10"/>
        <w:rPr>
          <w:sz w:val="24"/>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z w:val="20"/>
        </w:rPr>
        <w:t>Ashish</w:t>
      </w:r>
      <w:r>
        <w:rPr>
          <w:color w:val="231F20"/>
          <w:spacing w:val="-8"/>
          <w:sz w:val="20"/>
        </w:rPr>
        <w:t> </w:t>
      </w:r>
      <w:r>
        <w:rPr>
          <w:color w:val="231F20"/>
          <w:spacing w:val="-11"/>
          <w:sz w:val="20"/>
        </w:rPr>
        <w:t>P.</w:t>
      </w:r>
      <w:r>
        <w:rPr>
          <w:color w:val="231F20"/>
          <w:spacing w:val="-8"/>
          <w:sz w:val="20"/>
        </w:rPr>
        <w:t> </w:t>
      </w:r>
      <w:r>
        <w:rPr>
          <w:color w:val="231F20"/>
          <w:sz w:val="20"/>
        </w:rPr>
        <w:t>Thakrar,</w:t>
      </w:r>
      <w:r>
        <w:rPr>
          <w:color w:val="231F20"/>
          <w:spacing w:val="-8"/>
          <w:sz w:val="20"/>
        </w:rPr>
        <w:t> </w:t>
      </w:r>
      <w:r>
        <w:rPr>
          <w:color w:val="231F20"/>
          <w:sz w:val="20"/>
        </w:rPr>
        <w:t>“Child</w:t>
      </w:r>
      <w:r>
        <w:rPr>
          <w:color w:val="231F20"/>
          <w:spacing w:val="-8"/>
          <w:sz w:val="20"/>
        </w:rPr>
        <w:t> </w:t>
      </w:r>
      <w:r>
        <w:rPr>
          <w:color w:val="231F20"/>
          <w:spacing w:val="2"/>
          <w:sz w:val="20"/>
        </w:rPr>
        <w:t>mortality</w:t>
      </w:r>
      <w:r>
        <w:rPr>
          <w:color w:val="231F20"/>
          <w:spacing w:val="-8"/>
          <w:sz w:val="20"/>
        </w:rPr>
        <w:t> </w:t>
      </w:r>
      <w:r>
        <w:rPr>
          <w:color w:val="231F20"/>
          <w:sz w:val="20"/>
        </w:rPr>
        <w:t>in</w:t>
      </w:r>
      <w:r>
        <w:rPr>
          <w:color w:val="231F20"/>
          <w:spacing w:val="-7"/>
          <w:sz w:val="20"/>
        </w:rPr>
        <w:t> </w:t>
      </w:r>
      <w:r>
        <w:rPr>
          <w:color w:val="231F20"/>
          <w:sz w:val="20"/>
        </w:rPr>
        <w:t>the</w:t>
      </w:r>
      <w:r>
        <w:rPr>
          <w:color w:val="231F20"/>
          <w:spacing w:val="-8"/>
          <w:sz w:val="20"/>
        </w:rPr>
        <w:t> </w:t>
      </w:r>
      <w:r>
        <w:rPr>
          <w:color w:val="231F20"/>
          <w:sz w:val="20"/>
        </w:rPr>
        <w:t>US</w:t>
      </w:r>
      <w:r>
        <w:rPr>
          <w:color w:val="231F20"/>
          <w:spacing w:val="-8"/>
          <w:sz w:val="20"/>
        </w:rPr>
        <w:t> </w:t>
      </w:r>
      <w:r>
        <w:rPr>
          <w:color w:val="231F20"/>
          <w:sz w:val="20"/>
        </w:rPr>
        <w:t>and</w:t>
      </w:r>
      <w:r>
        <w:rPr>
          <w:color w:val="231F20"/>
          <w:spacing w:val="-8"/>
          <w:sz w:val="20"/>
        </w:rPr>
        <w:t> </w:t>
      </w:r>
      <w:r>
        <w:rPr>
          <w:color w:val="231F20"/>
          <w:sz w:val="20"/>
        </w:rPr>
        <w:t>19</w:t>
      </w:r>
      <w:r>
        <w:rPr>
          <w:color w:val="231F20"/>
          <w:spacing w:val="-8"/>
          <w:sz w:val="20"/>
        </w:rPr>
        <w:t> </w:t>
      </w:r>
      <w:r>
        <w:rPr>
          <w:color w:val="231F20"/>
          <w:sz w:val="20"/>
        </w:rPr>
        <w:t>OECD</w:t>
      </w:r>
      <w:r>
        <w:rPr>
          <w:color w:val="231F20"/>
          <w:spacing w:val="-7"/>
          <w:sz w:val="20"/>
        </w:rPr>
        <w:t> </w:t>
      </w:r>
      <w:r>
        <w:rPr>
          <w:color w:val="231F20"/>
          <w:sz w:val="20"/>
        </w:rPr>
        <w:t>comparator</w:t>
      </w:r>
      <w:r>
        <w:rPr>
          <w:color w:val="231F20"/>
          <w:spacing w:val="-8"/>
          <w:sz w:val="20"/>
        </w:rPr>
        <w:t> </w:t>
      </w:r>
      <w:r>
        <w:rPr>
          <w:color w:val="231F20"/>
          <w:sz w:val="20"/>
        </w:rPr>
        <w:t>nations:</w:t>
      </w:r>
      <w:r>
        <w:rPr>
          <w:color w:val="231F20"/>
          <w:spacing w:val="-8"/>
          <w:sz w:val="20"/>
        </w:rPr>
        <w:t> </w:t>
      </w:r>
      <w:r>
        <w:rPr>
          <w:color w:val="231F20"/>
          <w:sz w:val="20"/>
        </w:rPr>
        <w:t>a</w:t>
      </w:r>
      <w:r>
        <w:rPr>
          <w:color w:val="231F20"/>
          <w:spacing w:val="-8"/>
          <w:sz w:val="20"/>
        </w:rPr>
        <w:t> </w:t>
      </w:r>
      <w:r>
        <w:rPr>
          <w:color w:val="231F20"/>
          <w:sz w:val="20"/>
        </w:rPr>
        <w:t>50-year</w:t>
      </w:r>
      <w:r>
        <w:rPr>
          <w:color w:val="231F20"/>
          <w:spacing w:val="-8"/>
          <w:sz w:val="20"/>
        </w:rPr>
        <w:t> </w:t>
      </w:r>
      <w:r>
        <w:rPr>
          <w:color w:val="231F20"/>
          <w:sz w:val="20"/>
        </w:rPr>
        <w:t>time-trend</w:t>
      </w:r>
      <w:r>
        <w:rPr>
          <w:color w:val="231F20"/>
          <w:spacing w:val="-7"/>
          <w:sz w:val="20"/>
        </w:rPr>
        <w:t> </w:t>
      </w:r>
      <w:r>
        <w:rPr>
          <w:color w:val="231F20"/>
          <w:sz w:val="20"/>
        </w:rPr>
        <w:t>analysis.”</w:t>
      </w:r>
    </w:p>
    <w:p>
      <w:pPr>
        <w:pStyle w:val="BodyText"/>
        <w:spacing w:before="70"/>
        <w:ind w:left="850"/>
      </w:pPr>
      <w:r>
        <w:rPr>
          <w:i/>
          <w:color w:val="231F20"/>
          <w:spacing w:val="2"/>
          <w:w w:val="98"/>
        </w:rPr>
        <w:t>Hea</w:t>
      </w:r>
      <w:r>
        <w:rPr>
          <w:i/>
          <w:color w:val="231F20"/>
          <w:spacing w:val="2"/>
          <w:w w:val="106"/>
        </w:rPr>
        <w:t>l</w:t>
      </w:r>
      <w:r>
        <w:rPr>
          <w:i/>
          <w:color w:val="231F20"/>
          <w:w w:val="125"/>
        </w:rPr>
        <w:t>t</w:t>
      </w:r>
      <w:r>
        <w:rPr>
          <w:i/>
          <w:color w:val="231F20"/>
          <w:w w:val="101"/>
        </w:rPr>
        <w:t>h</w:t>
      </w:r>
      <w:r>
        <w:rPr>
          <w:i/>
          <w:color w:val="231F20"/>
          <w:spacing w:val="-6"/>
        </w:rPr>
        <w:t> </w:t>
      </w:r>
      <w:r>
        <w:rPr>
          <w:i/>
          <w:color w:val="231F20"/>
          <w:spacing w:val="2"/>
          <w:w w:val="89"/>
        </w:rPr>
        <w:t>A</w:t>
      </w:r>
      <w:r>
        <w:rPr>
          <w:i/>
          <w:color w:val="231F20"/>
          <w:spacing w:val="6"/>
          <w:w w:val="116"/>
        </w:rPr>
        <w:t>f</w:t>
      </w:r>
      <w:r>
        <w:rPr>
          <w:i/>
          <w:color w:val="231F20"/>
          <w:spacing w:val="-2"/>
          <w:w w:val="116"/>
        </w:rPr>
        <w:t>f</w:t>
      </w:r>
      <w:r>
        <w:rPr>
          <w:i/>
          <w:color w:val="231F20"/>
          <w:spacing w:val="2"/>
          <w:w w:val="103"/>
        </w:rPr>
        <w:t>a</w:t>
      </w:r>
      <w:r>
        <w:rPr>
          <w:i/>
          <w:color w:val="231F20"/>
          <w:spacing w:val="2"/>
          <w:w w:val="113"/>
        </w:rPr>
        <w:t>ir</w:t>
      </w:r>
      <w:r>
        <w:rPr>
          <w:i/>
          <w:color w:val="231F20"/>
          <w:w w:val="87"/>
        </w:rPr>
        <w:t>s</w:t>
      </w:r>
      <w:r>
        <w:rPr>
          <w:i/>
          <w:color w:val="231F20"/>
          <w:spacing w:val="-6"/>
        </w:rPr>
        <w:t> </w:t>
      </w:r>
      <w:r>
        <w:rPr>
          <w:color w:val="231F20"/>
          <w:w w:val="96"/>
        </w:rPr>
        <w:t>3</w:t>
      </w:r>
      <w:r>
        <w:rPr>
          <w:color w:val="231F20"/>
          <w:spacing w:val="-15"/>
          <w:w w:val="83"/>
        </w:rPr>
        <w:t>7</w:t>
      </w:r>
      <w:r>
        <w:rPr>
          <w:color w:val="231F20"/>
          <w:w w:val="86"/>
        </w:rPr>
        <w:t>,</w:t>
      </w:r>
      <w:r>
        <w:rPr>
          <w:color w:val="231F20"/>
          <w:spacing w:val="-6"/>
        </w:rPr>
        <w:t> </w:t>
      </w:r>
      <w:r>
        <w:rPr>
          <w:color w:val="231F20"/>
          <w:spacing w:val="1"/>
          <w:w w:val="99"/>
        </w:rPr>
        <w:t>n</w:t>
      </w:r>
      <w:r>
        <w:rPr>
          <w:color w:val="231F20"/>
          <w:spacing w:val="-2"/>
          <w:w w:val="103"/>
        </w:rPr>
        <w:t>o</w:t>
      </w:r>
      <w:r>
        <w:rPr>
          <w:color w:val="231F20"/>
          <w:w w:val="87"/>
        </w:rPr>
        <w:t>.</w:t>
      </w:r>
      <w:r>
        <w:rPr>
          <w:color w:val="231F20"/>
          <w:spacing w:val="-6"/>
        </w:rPr>
        <w:t> </w:t>
      </w:r>
      <w:r>
        <w:rPr>
          <w:color w:val="231F20"/>
          <w:w w:val="61"/>
        </w:rPr>
        <w:t>1</w:t>
      </w:r>
      <w:r>
        <w:rPr>
          <w:color w:val="231F20"/>
          <w:spacing w:val="-6"/>
        </w:rPr>
        <w:t> </w:t>
      </w:r>
      <w:r>
        <w:rPr>
          <w:color w:val="231F20"/>
          <w:spacing w:val="4"/>
          <w:w w:val="77"/>
        </w:rPr>
        <w:t>(</w:t>
      </w:r>
      <w:r>
        <w:rPr>
          <w:color w:val="231F20"/>
          <w:spacing w:val="-1"/>
          <w:w w:val="89"/>
        </w:rPr>
        <w:t>2</w:t>
      </w:r>
      <w:r>
        <w:rPr>
          <w:color w:val="231F20"/>
          <w:w w:val="84"/>
        </w:rPr>
        <w:t>0</w:t>
      </w:r>
      <w:r>
        <w:rPr>
          <w:color w:val="231F20"/>
          <w:spacing w:val="2"/>
          <w:w w:val="84"/>
        </w:rPr>
        <w:t>1</w:t>
      </w:r>
      <w:r>
        <w:rPr>
          <w:color w:val="231F20"/>
          <w:spacing w:val="1"/>
          <w:w w:val="94"/>
        </w:rPr>
        <w:t>8</w:t>
      </w:r>
      <w:r>
        <w:rPr>
          <w:color w:val="231F20"/>
          <w:spacing w:val="1"/>
          <w:w w:val="77"/>
        </w:rPr>
        <w:t>)</w:t>
      </w:r>
      <w:r>
        <w:rPr>
          <w:color w:val="231F20"/>
          <w:w w:val="87"/>
        </w:rPr>
        <w:t>:</w:t>
      </w:r>
      <w:r>
        <w:rPr>
          <w:color w:val="231F20"/>
          <w:spacing w:val="-6"/>
        </w:rPr>
        <w:t> </w:t>
      </w:r>
      <w:r>
        <w:rPr>
          <w:color w:val="231F20"/>
          <w:spacing w:val="-2"/>
          <w:w w:val="61"/>
        </w:rPr>
        <w:t>1</w:t>
      </w:r>
      <w:r>
        <w:rPr>
          <w:color w:val="231F20"/>
          <w:spacing w:val="2"/>
          <w:w w:val="98"/>
        </w:rPr>
        <w:t>4</w:t>
      </w:r>
      <w:r>
        <w:rPr>
          <w:color w:val="231F20"/>
          <w:spacing w:val="3"/>
          <w:w w:val="108"/>
        </w:rPr>
        <w:t>0</w:t>
      </w:r>
      <w:r>
        <w:rPr>
          <w:color w:val="231F20"/>
          <w:spacing w:val="-9"/>
          <w:w w:val="144"/>
        </w:rPr>
        <w:t>-</w:t>
      </w:r>
      <w:r>
        <w:rPr>
          <w:color w:val="231F20"/>
          <w:spacing w:val="-2"/>
          <w:w w:val="61"/>
        </w:rPr>
        <w:t>1</w:t>
      </w:r>
      <w:r>
        <w:rPr>
          <w:color w:val="231F20"/>
          <w:spacing w:val="-3"/>
          <w:w w:val="98"/>
        </w:rPr>
        <w:t>4</w:t>
      </w:r>
      <w:r>
        <w:rPr>
          <w:color w:val="231F20"/>
          <w:spacing w:val="-12"/>
          <w:w w:val="96"/>
        </w:rPr>
        <w:t>9</w:t>
      </w:r>
      <w:r>
        <w:rPr>
          <w:color w:val="231F20"/>
          <w:w w:val="86"/>
        </w:rPr>
        <w:t>,</w:t>
      </w:r>
      <w:r>
        <w:rPr>
          <w:color w:val="231F20"/>
          <w:spacing w:val="-6"/>
        </w:rPr>
        <w:t> </w:t>
      </w:r>
      <w:hyperlink r:id="rId347">
        <w:r>
          <w:rPr>
            <w:color w:val="231F20"/>
            <w:spacing w:val="1"/>
            <w:w w:val="101"/>
            <w:u w:val="single" w:color="231F20"/>
          </w:rPr>
          <w:t>h</w:t>
        </w:r>
        <w:r>
          <w:rPr>
            <w:color w:val="231F20"/>
            <w:spacing w:val="5"/>
            <w:w w:val="126"/>
            <w:u w:val="single" w:color="231F20"/>
          </w:rPr>
          <w:t>t</w:t>
        </w:r>
        <w:r>
          <w:rPr>
            <w:color w:val="231F20"/>
            <w:spacing w:val="1"/>
            <w:w w:val="111"/>
            <w:u w:val="single" w:color="231F20"/>
          </w:rPr>
          <w:t>t</w:t>
        </w:r>
        <w:r>
          <w:rPr>
            <w:color w:val="231F20"/>
            <w:w w:val="111"/>
            <w:u w:val="single" w:color="231F20"/>
          </w:rPr>
          <w:t>p</w:t>
        </w:r>
        <w:r>
          <w:rPr>
            <w:color w:val="231F20"/>
            <w:w w:val="87"/>
            <w:u w:val="single" w:color="231F20"/>
          </w:rPr>
          <w:t>s</w:t>
        </w:r>
        <w:r>
          <w:rPr>
            <w:color w:val="231F20"/>
            <w:spacing w:val="1"/>
            <w:w w:val="87"/>
            <w:u w:val="single" w:color="231F20"/>
          </w:rPr>
          <w:t>:</w:t>
        </w:r>
        <w:r>
          <w:rPr>
            <w:color w:val="231F20"/>
            <w:spacing w:val="-26"/>
            <w:w w:val="191"/>
            <w:u w:val="single" w:color="231F20"/>
          </w:rPr>
          <w:t>/</w:t>
        </w:r>
        <w:r>
          <w:rPr>
            <w:color w:val="231F20"/>
            <w:spacing w:val="-15"/>
            <w:w w:val="191"/>
            <w:u w:val="single" w:color="231F20"/>
          </w:rPr>
          <w:t>/</w:t>
        </w:r>
        <w:r>
          <w:rPr>
            <w:color w:val="231F20"/>
            <w:spacing w:val="1"/>
            <w:w w:val="103"/>
            <w:u w:val="single" w:color="231F20"/>
          </w:rPr>
          <w:t>do</w:t>
        </w:r>
        <w:r>
          <w:rPr>
            <w:color w:val="231F20"/>
            <w:spacing w:val="1"/>
            <w:w w:val="104"/>
            <w:u w:val="single" w:color="231F20"/>
          </w:rPr>
          <w:t>i</w:t>
        </w:r>
        <w:r>
          <w:rPr>
            <w:color w:val="231F20"/>
            <w:spacing w:val="-2"/>
            <w:w w:val="87"/>
            <w:u w:val="single" w:color="231F20"/>
          </w:rPr>
          <w:t>.</w:t>
        </w:r>
        <w:r>
          <w:rPr>
            <w:color w:val="231F20"/>
            <w:spacing w:val="1"/>
            <w:w w:val="103"/>
            <w:u w:val="single" w:color="231F20"/>
          </w:rPr>
          <w:t>o</w:t>
        </w:r>
        <w:r>
          <w:rPr>
            <w:color w:val="231F20"/>
            <w:spacing w:val="-1"/>
            <w:w w:val="117"/>
            <w:u w:val="single" w:color="231F20"/>
          </w:rPr>
          <w:t>r</w:t>
        </w:r>
        <w:r>
          <w:rPr>
            <w:color w:val="231F20"/>
            <w:spacing w:val="8"/>
            <w:w w:val="88"/>
            <w:u w:val="single" w:color="231F20"/>
          </w:rPr>
          <w:t>g</w:t>
        </w:r>
        <w:r>
          <w:rPr>
            <w:color w:val="231F20"/>
            <w:spacing w:val="-2"/>
            <w:w w:val="191"/>
            <w:u w:val="single" w:color="231F20"/>
          </w:rPr>
          <w:t>/</w:t>
        </w:r>
        <w:r>
          <w:rPr>
            <w:color w:val="231F20"/>
            <w:spacing w:val="2"/>
            <w:w w:val="61"/>
            <w:u w:val="single" w:color="231F20"/>
          </w:rPr>
          <w:t>1</w:t>
        </w:r>
        <w:r>
          <w:rPr>
            <w:color w:val="231F20"/>
            <w:spacing w:val="-2"/>
            <w:w w:val="108"/>
            <w:u w:val="single" w:color="231F20"/>
          </w:rPr>
          <w:t>0</w:t>
        </w:r>
        <w:r>
          <w:rPr>
            <w:color w:val="231F20"/>
            <w:spacing w:val="-7"/>
            <w:w w:val="87"/>
            <w:u w:val="single" w:color="231F20"/>
          </w:rPr>
          <w:t>.</w:t>
        </w:r>
        <w:r>
          <w:rPr>
            <w:color w:val="231F20"/>
            <w:spacing w:val="-2"/>
            <w:w w:val="61"/>
            <w:u w:val="single" w:color="231F20"/>
          </w:rPr>
          <w:t>1</w:t>
        </w:r>
        <w:r>
          <w:rPr>
            <w:color w:val="231F20"/>
            <w:w w:val="96"/>
            <w:u w:val="single" w:color="231F20"/>
          </w:rPr>
          <w:t>3</w:t>
        </w:r>
        <w:r>
          <w:rPr>
            <w:color w:val="231F20"/>
            <w:spacing w:val="5"/>
            <w:w w:val="83"/>
            <w:u w:val="single" w:color="231F20"/>
          </w:rPr>
          <w:t>7</w:t>
        </w:r>
        <w:r>
          <w:rPr>
            <w:color w:val="231F20"/>
            <w:spacing w:val="-18"/>
            <w:w w:val="83"/>
            <w:u w:val="single" w:color="231F20"/>
          </w:rPr>
          <w:t>7</w:t>
        </w:r>
        <w:r>
          <w:rPr>
            <w:color w:val="231F20"/>
            <w:spacing w:val="1"/>
            <w:w w:val="191"/>
            <w:u w:val="single" w:color="231F20"/>
          </w:rPr>
          <w:t>/</w:t>
        </w:r>
        <w:r>
          <w:rPr>
            <w:color w:val="231F20"/>
            <w:spacing w:val="1"/>
            <w:w w:val="101"/>
            <w:u w:val="single" w:color="231F20"/>
          </w:rPr>
          <w:t>h</w:t>
        </w:r>
        <w:r>
          <w:rPr>
            <w:color w:val="231F20"/>
            <w:spacing w:val="2"/>
            <w:w w:val="104"/>
            <w:u w:val="single" w:color="231F20"/>
          </w:rPr>
          <w:t>l</w:t>
        </w:r>
        <w:r>
          <w:rPr>
            <w:color w:val="231F20"/>
            <w:spacing w:val="1"/>
            <w:w w:val="109"/>
            <w:u w:val="single" w:color="231F20"/>
          </w:rPr>
          <w:t>th</w:t>
        </w:r>
        <w:r>
          <w:rPr>
            <w:color w:val="231F20"/>
            <w:spacing w:val="2"/>
            <w:w w:val="90"/>
            <w:u w:val="single" w:color="231F20"/>
          </w:rPr>
          <w:t>a</w:t>
        </w:r>
        <w:r>
          <w:rPr>
            <w:color w:val="231F20"/>
            <w:spacing w:val="5"/>
            <w:w w:val="116"/>
            <w:u w:val="single" w:color="231F20"/>
          </w:rPr>
          <w:t>f</w:t>
        </w:r>
        <w:r>
          <w:rPr>
            <w:color w:val="231F20"/>
            <w:spacing w:val="-6"/>
            <w:w w:val="116"/>
            <w:u w:val="single" w:color="231F20"/>
          </w:rPr>
          <w:t>f</w:t>
        </w:r>
        <w:r>
          <w:rPr>
            <w:color w:val="231F20"/>
            <w:spacing w:val="4"/>
            <w:w w:val="87"/>
            <w:u w:val="single" w:color="231F20"/>
          </w:rPr>
          <w:t>.</w:t>
        </w:r>
        <w:r>
          <w:rPr>
            <w:color w:val="231F20"/>
            <w:spacing w:val="-1"/>
            <w:w w:val="89"/>
            <w:u w:val="single" w:color="231F20"/>
          </w:rPr>
          <w:t>2</w:t>
        </w:r>
        <w:r>
          <w:rPr>
            <w:color w:val="231F20"/>
            <w:w w:val="108"/>
            <w:u w:val="single" w:color="231F20"/>
          </w:rPr>
          <w:t>0</w:t>
        </w:r>
        <w:r>
          <w:rPr>
            <w:color w:val="231F20"/>
            <w:spacing w:val="-1"/>
            <w:w w:val="61"/>
            <w:u w:val="single" w:color="231F20"/>
          </w:rPr>
          <w:t>1</w:t>
        </w:r>
        <w:r>
          <w:rPr>
            <w:color w:val="231F20"/>
            <w:spacing w:val="-16"/>
            <w:w w:val="83"/>
            <w:u w:val="single" w:color="231F20"/>
          </w:rPr>
          <w:t>7</w:t>
        </w:r>
        <w:r>
          <w:rPr>
            <w:color w:val="231F20"/>
            <w:spacing w:val="-2"/>
            <w:w w:val="87"/>
            <w:u w:val="single" w:color="231F20"/>
          </w:rPr>
          <w:t>.</w:t>
        </w:r>
        <w:r>
          <w:rPr>
            <w:color w:val="231F20"/>
            <w:spacing w:val="-3"/>
            <w:w w:val="108"/>
            <w:u w:val="single" w:color="231F20"/>
          </w:rPr>
          <w:t>0</w:t>
        </w:r>
        <w:r>
          <w:rPr>
            <w:color w:val="231F20"/>
            <w:spacing w:val="-9"/>
            <w:w w:val="83"/>
            <w:u w:val="single" w:color="231F20"/>
          </w:rPr>
          <w:t>7</w:t>
        </w:r>
        <w:r>
          <w:rPr>
            <w:color w:val="231F20"/>
            <w:spacing w:val="-7"/>
            <w:w w:val="96"/>
            <w:u w:val="single" w:color="231F20"/>
          </w:rPr>
          <w:t>6</w:t>
        </w:r>
        <w:r>
          <w:rPr>
            <w:color w:val="231F20"/>
            <w:w w:val="83"/>
            <w:u w:val="single" w:color="231F20"/>
          </w:rPr>
          <w:t>7</w:t>
        </w:r>
      </w:hyperlink>
    </w:p>
    <w:p>
      <w:pPr>
        <w:pStyle w:val="BodyText"/>
        <w:spacing w:before="8"/>
        <w:rPr>
          <w:sz w:val="30"/>
        </w:rPr>
      </w:pPr>
    </w:p>
    <w:p>
      <w:pPr>
        <w:pStyle w:val="ListParagraph"/>
        <w:numPr>
          <w:ilvl w:val="0"/>
          <w:numId w:val="10"/>
        </w:numPr>
        <w:tabs>
          <w:tab w:pos="1310" w:val="left" w:leader="none"/>
          <w:tab w:pos="1311" w:val="left" w:leader="none"/>
        </w:tabs>
        <w:spacing w:line="240" w:lineRule="auto" w:before="1" w:after="0"/>
        <w:ind w:left="1310" w:right="0" w:hanging="460"/>
        <w:jc w:val="left"/>
        <w:rPr>
          <w:sz w:val="20"/>
        </w:rPr>
      </w:pPr>
      <w:r>
        <w:rPr>
          <w:color w:val="231F20"/>
          <w:sz w:val="20"/>
        </w:rPr>
        <w:t>Nicolas</w:t>
      </w:r>
      <w:r>
        <w:rPr>
          <w:color w:val="231F20"/>
          <w:spacing w:val="-9"/>
          <w:sz w:val="20"/>
        </w:rPr>
        <w:t> </w:t>
      </w:r>
      <w:r>
        <w:rPr>
          <w:color w:val="231F20"/>
          <w:sz w:val="20"/>
        </w:rPr>
        <w:t>Kristof,</w:t>
      </w:r>
      <w:r>
        <w:rPr>
          <w:color w:val="231F20"/>
          <w:spacing w:val="-9"/>
          <w:sz w:val="20"/>
        </w:rPr>
        <w:t> </w:t>
      </w:r>
      <w:r>
        <w:rPr>
          <w:color w:val="231F20"/>
          <w:sz w:val="20"/>
        </w:rPr>
        <w:t>“U.S.</w:t>
      </w:r>
      <w:r>
        <w:rPr>
          <w:color w:val="231F20"/>
          <w:spacing w:val="-9"/>
          <w:sz w:val="20"/>
        </w:rPr>
        <w:t> </w:t>
      </w:r>
      <w:r>
        <w:rPr>
          <w:color w:val="231F20"/>
          <w:sz w:val="20"/>
        </w:rPr>
        <w:t>Is</w:t>
      </w:r>
      <w:r>
        <w:rPr>
          <w:color w:val="231F20"/>
          <w:spacing w:val="-9"/>
          <w:sz w:val="20"/>
        </w:rPr>
        <w:t> </w:t>
      </w:r>
      <w:r>
        <w:rPr>
          <w:color w:val="231F20"/>
          <w:sz w:val="20"/>
        </w:rPr>
        <w:t>Guilty</w:t>
      </w:r>
      <w:r>
        <w:rPr>
          <w:color w:val="231F20"/>
          <w:spacing w:val="-9"/>
          <w:sz w:val="20"/>
        </w:rPr>
        <w:t> </w:t>
      </w:r>
      <w:r>
        <w:rPr>
          <w:color w:val="231F20"/>
          <w:sz w:val="20"/>
        </w:rPr>
        <w:t>of</w:t>
      </w:r>
      <w:r>
        <w:rPr>
          <w:color w:val="231F20"/>
          <w:spacing w:val="-9"/>
          <w:sz w:val="20"/>
        </w:rPr>
        <w:t> </w:t>
      </w:r>
      <w:r>
        <w:rPr>
          <w:color w:val="231F20"/>
          <w:sz w:val="20"/>
        </w:rPr>
        <w:t>Neglecting</w:t>
      </w:r>
      <w:r>
        <w:rPr>
          <w:color w:val="231F20"/>
          <w:spacing w:val="-9"/>
          <w:sz w:val="20"/>
        </w:rPr>
        <w:t> </w:t>
      </w:r>
      <w:r>
        <w:rPr>
          <w:color w:val="231F20"/>
          <w:sz w:val="20"/>
        </w:rPr>
        <w:t>Kids:</w:t>
      </w:r>
      <w:r>
        <w:rPr>
          <w:color w:val="231F20"/>
          <w:spacing w:val="-9"/>
          <w:sz w:val="20"/>
        </w:rPr>
        <w:t> </w:t>
      </w:r>
      <w:r>
        <w:rPr>
          <w:color w:val="231F20"/>
          <w:sz w:val="20"/>
        </w:rPr>
        <w:t>Our</w:t>
      </w:r>
      <w:r>
        <w:rPr>
          <w:color w:val="231F20"/>
          <w:spacing w:val="-9"/>
          <w:sz w:val="20"/>
        </w:rPr>
        <w:t> </w:t>
      </w:r>
      <w:r>
        <w:rPr>
          <w:color w:val="231F20"/>
          <w:sz w:val="20"/>
        </w:rPr>
        <w:t>Own,”</w:t>
      </w:r>
      <w:r>
        <w:rPr>
          <w:color w:val="231F20"/>
          <w:spacing w:val="-9"/>
          <w:sz w:val="20"/>
        </w:rPr>
        <w:t> </w:t>
      </w:r>
      <w:r>
        <w:rPr>
          <w:i/>
          <w:color w:val="231F20"/>
          <w:sz w:val="20"/>
        </w:rPr>
        <w:t>New</w:t>
      </w:r>
      <w:r>
        <w:rPr>
          <w:i/>
          <w:color w:val="231F20"/>
          <w:spacing w:val="-9"/>
          <w:sz w:val="20"/>
        </w:rPr>
        <w:t> </w:t>
      </w:r>
      <w:r>
        <w:rPr>
          <w:i/>
          <w:color w:val="231F20"/>
          <w:sz w:val="20"/>
        </w:rPr>
        <w:t>York</w:t>
      </w:r>
      <w:r>
        <w:rPr>
          <w:i/>
          <w:color w:val="231F20"/>
          <w:spacing w:val="-9"/>
          <w:sz w:val="20"/>
        </w:rPr>
        <w:t> </w:t>
      </w:r>
      <w:r>
        <w:rPr>
          <w:i/>
          <w:color w:val="231F20"/>
          <w:sz w:val="20"/>
        </w:rPr>
        <w:t>Times</w:t>
      </w:r>
      <w:r>
        <w:rPr>
          <w:color w:val="231F20"/>
          <w:sz w:val="20"/>
        </w:rPr>
        <w:t>,</w:t>
      </w:r>
      <w:r>
        <w:rPr>
          <w:color w:val="231F20"/>
          <w:spacing w:val="-9"/>
          <w:sz w:val="20"/>
        </w:rPr>
        <w:t> </w:t>
      </w:r>
      <w:r>
        <w:rPr>
          <w:color w:val="231F20"/>
          <w:sz w:val="20"/>
        </w:rPr>
        <w:t>June</w:t>
      </w:r>
      <w:r>
        <w:rPr>
          <w:color w:val="231F20"/>
          <w:spacing w:val="-9"/>
          <w:sz w:val="20"/>
        </w:rPr>
        <w:t> </w:t>
      </w:r>
      <w:r>
        <w:rPr>
          <w:color w:val="231F20"/>
          <w:sz w:val="20"/>
        </w:rPr>
        <w:t>28,</w:t>
      </w:r>
      <w:r>
        <w:rPr>
          <w:color w:val="231F20"/>
          <w:spacing w:val="-9"/>
          <w:sz w:val="20"/>
        </w:rPr>
        <w:t> </w:t>
      </w:r>
      <w:r>
        <w:rPr>
          <w:color w:val="231F20"/>
          <w:sz w:val="20"/>
        </w:rPr>
        <w:t>2018.</w:t>
      </w:r>
    </w:p>
    <w:p>
      <w:pPr>
        <w:pStyle w:val="BodyText"/>
        <w:spacing w:before="8"/>
        <w:rPr>
          <w:sz w:val="30"/>
        </w:rPr>
      </w:pPr>
    </w:p>
    <w:p>
      <w:pPr>
        <w:pStyle w:val="ListParagraph"/>
        <w:numPr>
          <w:ilvl w:val="0"/>
          <w:numId w:val="10"/>
        </w:numPr>
        <w:tabs>
          <w:tab w:pos="1310" w:val="left" w:leader="none"/>
          <w:tab w:pos="1311" w:val="left" w:leader="none"/>
        </w:tabs>
        <w:spacing w:line="312" w:lineRule="auto" w:before="0" w:after="0"/>
        <w:ind w:left="850" w:right="1921" w:firstLine="0"/>
        <w:jc w:val="left"/>
        <w:rPr>
          <w:sz w:val="20"/>
        </w:rPr>
      </w:pPr>
      <w:r>
        <w:rPr>
          <w:color w:val="231F20"/>
          <w:spacing w:val="3"/>
          <w:w w:val="130"/>
          <w:sz w:val="20"/>
        </w:rPr>
        <w:t>“</w:t>
      </w:r>
      <w:r>
        <w:rPr>
          <w:color w:val="231F20"/>
          <w:spacing w:val="-5"/>
          <w:w w:val="87"/>
          <w:sz w:val="20"/>
        </w:rPr>
        <w:t>F</w:t>
      </w:r>
      <w:r>
        <w:rPr>
          <w:color w:val="231F20"/>
          <w:spacing w:val="2"/>
          <w:w w:val="90"/>
          <w:sz w:val="20"/>
        </w:rPr>
        <w:t>a</w:t>
      </w:r>
      <w:r>
        <w:rPr>
          <w:color w:val="231F20"/>
          <w:spacing w:val="3"/>
          <w:w w:val="105"/>
          <w:sz w:val="20"/>
        </w:rPr>
        <w:t>c</w:t>
      </w:r>
      <w:r>
        <w:rPr>
          <w:color w:val="231F20"/>
          <w:w w:val="126"/>
          <w:sz w:val="20"/>
        </w:rPr>
        <w:t>t</w:t>
      </w:r>
      <w:r>
        <w:rPr>
          <w:color w:val="231F20"/>
          <w:spacing w:val="-6"/>
          <w:sz w:val="20"/>
        </w:rPr>
        <w:t> </w:t>
      </w:r>
      <w:r>
        <w:rPr>
          <w:color w:val="231F20"/>
          <w:spacing w:val="1"/>
          <w:w w:val="77"/>
          <w:sz w:val="20"/>
        </w:rPr>
        <w:t>S</w:t>
      </w:r>
      <w:r>
        <w:rPr>
          <w:color w:val="231F20"/>
          <w:spacing w:val="1"/>
          <w:w w:val="101"/>
          <w:sz w:val="20"/>
        </w:rPr>
        <w:t>h</w:t>
      </w:r>
      <w:r>
        <w:rPr>
          <w:color w:val="231F20"/>
          <w:spacing w:val="2"/>
          <w:w w:val="98"/>
          <w:sz w:val="20"/>
        </w:rPr>
        <w:t>e</w:t>
      </w:r>
      <w:r>
        <w:rPr>
          <w:color w:val="231F20"/>
          <w:spacing w:val="1"/>
          <w:w w:val="98"/>
          <w:sz w:val="20"/>
        </w:rPr>
        <w:t>e</w:t>
      </w:r>
      <w:r>
        <w:rPr>
          <w:color w:val="231F20"/>
          <w:spacing w:val="2"/>
          <w:w w:val="126"/>
          <w:sz w:val="20"/>
        </w:rPr>
        <w:t>t</w:t>
      </w:r>
      <w:r>
        <w:rPr>
          <w:color w:val="231F20"/>
          <w:w w:val="87"/>
          <w:sz w:val="20"/>
        </w:rPr>
        <w:t>:</w:t>
      </w:r>
      <w:r>
        <w:rPr>
          <w:color w:val="231F20"/>
          <w:spacing w:val="-6"/>
          <w:sz w:val="20"/>
        </w:rPr>
        <w:t> </w:t>
      </w:r>
      <w:r>
        <w:rPr>
          <w:color w:val="231F20"/>
          <w:spacing w:val="3"/>
          <w:w w:val="93"/>
          <w:sz w:val="20"/>
        </w:rPr>
        <w:t>O</w:t>
      </w:r>
      <w:r>
        <w:rPr>
          <w:color w:val="231F20"/>
          <w:spacing w:val="2"/>
          <w:w w:val="103"/>
          <w:sz w:val="20"/>
        </w:rPr>
        <w:t>b</w:t>
      </w:r>
      <w:r>
        <w:rPr>
          <w:color w:val="231F20"/>
          <w:spacing w:val="1"/>
          <w:w w:val="98"/>
          <w:sz w:val="20"/>
        </w:rPr>
        <w:t>e</w:t>
      </w:r>
      <w:r>
        <w:rPr>
          <w:color w:val="231F20"/>
          <w:spacing w:val="1"/>
          <w:w w:val="87"/>
          <w:sz w:val="20"/>
        </w:rPr>
        <w:t>s</w:t>
      </w:r>
      <w:r>
        <w:rPr>
          <w:color w:val="231F20"/>
          <w:spacing w:val="2"/>
          <w:w w:val="104"/>
          <w:sz w:val="20"/>
        </w:rPr>
        <w:t>i</w:t>
      </w:r>
      <w:r>
        <w:rPr>
          <w:color w:val="231F20"/>
          <w:spacing w:val="5"/>
          <w:w w:val="126"/>
          <w:sz w:val="20"/>
        </w:rPr>
        <w:t>t</w:t>
      </w:r>
      <w:r>
        <w:rPr>
          <w:color w:val="231F20"/>
          <w:w w:val="91"/>
          <w:sz w:val="20"/>
        </w:rPr>
        <w:t>y</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1"/>
          <w:w w:val="103"/>
          <w:sz w:val="20"/>
        </w:rPr>
        <w:t>o</w:t>
      </w:r>
      <w:r>
        <w:rPr>
          <w:color w:val="231F20"/>
          <w:spacing w:val="-1"/>
          <w:w w:val="90"/>
          <w:sz w:val="20"/>
        </w:rPr>
        <w:t>v</w:t>
      </w:r>
      <w:r>
        <w:rPr>
          <w:color w:val="231F20"/>
          <w:spacing w:val="2"/>
          <w:w w:val="98"/>
          <w:sz w:val="20"/>
        </w:rPr>
        <w:t>e</w:t>
      </w:r>
      <w:r>
        <w:rPr>
          <w:color w:val="231F20"/>
          <w:spacing w:val="7"/>
          <w:w w:val="117"/>
          <w:sz w:val="20"/>
        </w:rPr>
        <w:t>r</w:t>
      </w:r>
      <w:r>
        <w:rPr>
          <w:color w:val="231F20"/>
          <w:w w:val="95"/>
          <w:sz w:val="20"/>
        </w:rPr>
        <w:t>w</w:t>
      </w:r>
      <w:r>
        <w:rPr>
          <w:color w:val="231F20"/>
          <w:spacing w:val="1"/>
          <w:w w:val="98"/>
          <w:sz w:val="20"/>
        </w:rPr>
        <w:t>e</w:t>
      </w:r>
      <w:r>
        <w:rPr>
          <w:color w:val="231F20"/>
          <w:spacing w:val="1"/>
          <w:w w:val="104"/>
          <w:sz w:val="20"/>
        </w:rPr>
        <w:t>i</w:t>
      </w:r>
      <w:r>
        <w:rPr>
          <w:color w:val="231F20"/>
          <w:spacing w:val="1"/>
          <w:w w:val="88"/>
          <w:sz w:val="20"/>
        </w:rPr>
        <w:t>g</w:t>
      </w:r>
      <w:r>
        <w:rPr>
          <w:color w:val="231F20"/>
          <w:spacing w:val="1"/>
          <w:w w:val="101"/>
          <w:sz w:val="20"/>
        </w:rPr>
        <w:t>h</w:t>
      </w:r>
      <w:r>
        <w:rPr>
          <w:color w:val="231F20"/>
          <w:spacing w:val="8"/>
          <w:w w:val="126"/>
          <w:sz w:val="20"/>
        </w:rPr>
        <w:t>t</w:t>
      </w:r>
      <w:r>
        <w:rPr>
          <w:color w:val="231F20"/>
          <w:spacing w:val="-15"/>
          <w:w w:val="130"/>
          <w:sz w:val="20"/>
        </w:rPr>
        <w:t>”</w:t>
      </w:r>
      <w:r>
        <w:rPr>
          <w:color w:val="231F20"/>
          <w:w w:val="86"/>
          <w:sz w:val="20"/>
        </w:rPr>
        <w:t>,</w:t>
      </w:r>
      <w:r>
        <w:rPr>
          <w:color w:val="231F20"/>
          <w:spacing w:val="-6"/>
          <w:sz w:val="20"/>
        </w:rPr>
        <w:t> </w:t>
      </w:r>
      <w:r>
        <w:rPr>
          <w:i/>
          <w:color w:val="231F20"/>
          <w:spacing w:val="-3"/>
          <w:w w:val="92"/>
          <w:sz w:val="20"/>
        </w:rPr>
        <w:t>W</w:t>
      </w:r>
      <w:r>
        <w:rPr>
          <w:i/>
          <w:color w:val="231F20"/>
          <w:spacing w:val="1"/>
          <w:w w:val="108"/>
          <w:sz w:val="20"/>
        </w:rPr>
        <w:t>o</w:t>
      </w:r>
      <w:r>
        <w:rPr>
          <w:i/>
          <w:color w:val="231F20"/>
          <w:spacing w:val="2"/>
          <w:w w:val="108"/>
          <w:sz w:val="20"/>
        </w:rPr>
        <w:t>r</w:t>
      </w:r>
      <w:r>
        <w:rPr>
          <w:i/>
          <w:color w:val="231F20"/>
          <w:spacing w:val="1"/>
          <w:w w:val="106"/>
          <w:sz w:val="20"/>
        </w:rPr>
        <w:t>l</w:t>
      </w:r>
      <w:r>
        <w:rPr>
          <w:i/>
          <w:color w:val="231F20"/>
          <w:w w:val="103"/>
          <w:sz w:val="20"/>
        </w:rPr>
        <w:t>d</w:t>
      </w:r>
      <w:r>
        <w:rPr>
          <w:i/>
          <w:color w:val="231F20"/>
          <w:spacing w:val="-6"/>
          <w:sz w:val="20"/>
        </w:rPr>
        <w:t> </w:t>
      </w:r>
      <w:r>
        <w:rPr>
          <w:i/>
          <w:color w:val="231F20"/>
          <w:spacing w:val="1"/>
          <w:w w:val="94"/>
          <w:sz w:val="20"/>
        </w:rPr>
        <w:t>H</w:t>
      </w:r>
      <w:r>
        <w:rPr>
          <w:i/>
          <w:color w:val="231F20"/>
          <w:spacing w:val="2"/>
          <w:w w:val="99"/>
          <w:sz w:val="20"/>
        </w:rPr>
        <w:t>e</w:t>
      </w:r>
      <w:r>
        <w:rPr>
          <w:i/>
          <w:color w:val="231F20"/>
          <w:spacing w:val="2"/>
          <w:w w:val="103"/>
          <w:sz w:val="20"/>
        </w:rPr>
        <w:t>a</w:t>
      </w:r>
      <w:r>
        <w:rPr>
          <w:i/>
          <w:color w:val="231F20"/>
          <w:spacing w:val="2"/>
          <w:w w:val="106"/>
          <w:sz w:val="20"/>
        </w:rPr>
        <w:t>l</w:t>
      </w:r>
      <w:r>
        <w:rPr>
          <w:i/>
          <w:color w:val="231F20"/>
          <w:w w:val="125"/>
          <w:sz w:val="20"/>
        </w:rPr>
        <w:t>t</w:t>
      </w:r>
      <w:r>
        <w:rPr>
          <w:i/>
          <w:color w:val="231F20"/>
          <w:w w:val="101"/>
          <w:sz w:val="20"/>
        </w:rPr>
        <w:t>h</w:t>
      </w:r>
      <w:r>
        <w:rPr>
          <w:i/>
          <w:color w:val="231F20"/>
          <w:spacing w:val="-6"/>
          <w:sz w:val="20"/>
        </w:rPr>
        <w:t> </w:t>
      </w:r>
      <w:r>
        <w:rPr>
          <w:i/>
          <w:color w:val="231F20"/>
          <w:spacing w:val="3"/>
          <w:w w:val="93"/>
          <w:sz w:val="20"/>
        </w:rPr>
        <w:t>O</w:t>
      </w:r>
      <w:r>
        <w:rPr>
          <w:i/>
          <w:color w:val="231F20"/>
          <w:w w:val="117"/>
          <w:sz w:val="20"/>
        </w:rPr>
        <w:t>r</w:t>
      </w:r>
      <w:r>
        <w:rPr>
          <w:i/>
          <w:color w:val="231F20"/>
          <w:spacing w:val="1"/>
          <w:w w:val="95"/>
          <w:sz w:val="20"/>
        </w:rPr>
        <w:t>g</w:t>
      </w:r>
      <w:r>
        <w:rPr>
          <w:i/>
          <w:color w:val="231F20"/>
          <w:spacing w:val="2"/>
          <w:w w:val="95"/>
          <w:sz w:val="20"/>
        </w:rPr>
        <w:t>a</w:t>
      </w:r>
      <w:r>
        <w:rPr>
          <w:i/>
          <w:color w:val="231F20"/>
          <w:spacing w:val="1"/>
          <w:w w:val="101"/>
          <w:sz w:val="20"/>
        </w:rPr>
        <w:t>n</w:t>
      </w:r>
      <w:r>
        <w:rPr>
          <w:i/>
          <w:color w:val="231F20"/>
          <w:w w:val="101"/>
          <w:sz w:val="20"/>
        </w:rPr>
        <w:t>i</w:t>
      </w:r>
      <w:r>
        <w:rPr>
          <w:i/>
          <w:color w:val="231F20"/>
          <w:spacing w:val="-3"/>
          <w:w w:val="87"/>
          <w:sz w:val="20"/>
        </w:rPr>
        <w:t>z</w:t>
      </w:r>
      <w:r>
        <w:rPr>
          <w:i/>
          <w:color w:val="231F20"/>
          <w:spacing w:val="2"/>
          <w:w w:val="103"/>
          <w:sz w:val="20"/>
        </w:rPr>
        <w:t>a</w:t>
      </w:r>
      <w:r>
        <w:rPr>
          <w:i/>
          <w:color w:val="231F20"/>
          <w:w w:val="125"/>
          <w:sz w:val="20"/>
        </w:rPr>
        <w:t>t</w:t>
      </w:r>
      <w:r>
        <w:rPr>
          <w:i/>
          <w:color w:val="231F20"/>
          <w:w w:val="106"/>
          <w:sz w:val="20"/>
        </w:rPr>
        <w:t>i</w:t>
      </w:r>
      <w:r>
        <w:rPr>
          <w:i/>
          <w:color w:val="231F20"/>
          <w:spacing w:val="1"/>
          <w:w w:val="101"/>
          <w:sz w:val="20"/>
        </w:rPr>
        <w:t>o</w:t>
      </w:r>
      <w:r>
        <w:rPr>
          <w:i/>
          <w:color w:val="231F20"/>
          <w:spacing w:val="-4"/>
          <w:w w:val="101"/>
          <w:sz w:val="20"/>
        </w:rPr>
        <w:t>n</w:t>
      </w:r>
      <w:r>
        <w:rPr>
          <w:color w:val="231F20"/>
          <w:w w:val="86"/>
          <w:sz w:val="20"/>
        </w:rPr>
        <w:t>,</w:t>
      </w:r>
      <w:r>
        <w:rPr>
          <w:color w:val="231F20"/>
          <w:spacing w:val="-6"/>
          <w:sz w:val="20"/>
        </w:rPr>
        <w:t> </w:t>
      </w:r>
      <w:r>
        <w:rPr>
          <w:color w:val="231F20"/>
          <w:spacing w:val="-3"/>
          <w:w w:val="87"/>
          <w:sz w:val="20"/>
        </w:rPr>
        <w:t>F</w:t>
      </w:r>
      <w:r>
        <w:rPr>
          <w:color w:val="231F20"/>
          <w:spacing w:val="2"/>
          <w:w w:val="98"/>
          <w:sz w:val="20"/>
        </w:rPr>
        <w:t>e</w:t>
      </w:r>
      <w:r>
        <w:rPr>
          <w:color w:val="231F20"/>
          <w:spacing w:val="2"/>
          <w:w w:val="103"/>
          <w:sz w:val="20"/>
        </w:rPr>
        <w:t>b</w:t>
      </w:r>
      <w:r>
        <w:rPr>
          <w:color w:val="231F20"/>
          <w:spacing w:val="1"/>
          <w:w w:val="117"/>
          <w:sz w:val="20"/>
        </w:rPr>
        <w:t>r</w:t>
      </w:r>
      <w:r>
        <w:rPr>
          <w:color w:val="231F20"/>
          <w:spacing w:val="1"/>
          <w:w w:val="99"/>
          <w:sz w:val="20"/>
        </w:rPr>
        <w:t>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1"/>
          <w:w w:val="61"/>
          <w:sz w:val="20"/>
        </w:rPr>
        <w:t>1</w:t>
      </w:r>
      <w:r>
        <w:rPr>
          <w:color w:val="231F20"/>
          <w:spacing w:val="2"/>
          <w:w w:val="96"/>
          <w:sz w:val="20"/>
        </w:rPr>
        <w:t>6</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7"/>
          <w:sz w:val="20"/>
        </w:rPr>
        <w:t>.</w:t>
      </w:r>
      <w:r>
        <w:rPr>
          <w:color w:val="231F20"/>
          <w:sz w:val="20"/>
        </w:rPr>
        <w:t> </w:t>
      </w:r>
      <w:r>
        <w:rPr>
          <w:color w:val="231F20"/>
          <w:spacing w:val="-11"/>
          <w:sz w:val="20"/>
        </w:rPr>
        <w:t> </w:t>
      </w:r>
      <w:hyperlink r:id="rId344">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spacing w:val="-1"/>
            <w:w w:val="111"/>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44">
        <w:r>
          <w:rPr>
            <w:color w:val="231F20"/>
            <w:w w:val="105"/>
            <w:sz w:val="20"/>
            <w:u w:val="single" w:color="231F20"/>
          </w:rPr>
          <w:t>oecdbetterlifeindex.org</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2038" w:firstLine="0"/>
        <w:jc w:val="left"/>
        <w:rPr>
          <w:sz w:val="20"/>
        </w:rPr>
      </w:pPr>
      <w:r>
        <w:rPr>
          <w:color w:val="231F20"/>
          <w:spacing w:val="3"/>
          <w:w w:val="130"/>
          <w:sz w:val="20"/>
        </w:rPr>
        <w:t>“</w:t>
      </w:r>
      <w:r>
        <w:rPr>
          <w:color w:val="231F20"/>
          <w:spacing w:val="1"/>
          <w:w w:val="93"/>
          <w:sz w:val="20"/>
        </w:rPr>
        <w:t>I</w:t>
      </w:r>
      <w:r>
        <w:rPr>
          <w:color w:val="231F20"/>
          <w:spacing w:val="1"/>
          <w:w w:val="99"/>
          <w:sz w:val="20"/>
        </w:rPr>
        <w:t>n</w:t>
      </w:r>
      <w:r>
        <w:rPr>
          <w:color w:val="231F20"/>
          <w:spacing w:val="2"/>
          <w:w w:val="98"/>
          <w:sz w:val="20"/>
        </w:rPr>
        <w:t>e</w:t>
      </w:r>
      <w:r>
        <w:rPr>
          <w:color w:val="231F20"/>
          <w:spacing w:val="1"/>
          <w:w w:val="103"/>
          <w:sz w:val="20"/>
        </w:rPr>
        <w:t>q</w:t>
      </w:r>
      <w:r>
        <w:rPr>
          <w:color w:val="231F20"/>
          <w:spacing w:val="1"/>
          <w:w w:val="99"/>
          <w:sz w:val="20"/>
        </w:rPr>
        <w:t>u</w:t>
      </w:r>
      <w:r>
        <w:rPr>
          <w:color w:val="231F20"/>
          <w:spacing w:val="2"/>
          <w:w w:val="90"/>
          <w:sz w:val="20"/>
        </w:rPr>
        <w:t>a</w:t>
      </w:r>
      <w:r>
        <w:rPr>
          <w:color w:val="231F20"/>
          <w:spacing w:val="1"/>
          <w:w w:val="104"/>
          <w:sz w:val="20"/>
        </w:rPr>
        <w:t>l</w:t>
      </w:r>
      <w:r>
        <w:rPr>
          <w:color w:val="231F20"/>
          <w:spacing w:val="2"/>
          <w:w w:val="104"/>
          <w:sz w:val="20"/>
        </w:rPr>
        <w:t>i</w:t>
      </w:r>
      <w:r>
        <w:rPr>
          <w:color w:val="231F20"/>
          <w:spacing w:val="5"/>
          <w:w w:val="126"/>
          <w:sz w:val="20"/>
        </w:rPr>
        <w:t>t</w:t>
      </w:r>
      <w:r>
        <w:rPr>
          <w:color w:val="231F20"/>
          <w:w w:val="91"/>
          <w:sz w:val="20"/>
        </w:rPr>
        <w:t>y</w:t>
      </w:r>
      <w:r>
        <w:rPr>
          <w:color w:val="231F20"/>
          <w:spacing w:val="-6"/>
          <w:sz w:val="20"/>
        </w:rPr>
        <w:t> </w:t>
      </w:r>
      <w:r>
        <w:rPr>
          <w:color w:val="231F20"/>
          <w:spacing w:val="1"/>
          <w:w w:val="104"/>
          <w:sz w:val="20"/>
        </w:rPr>
        <w:t>i</w:t>
      </w:r>
      <w:r>
        <w:rPr>
          <w:color w:val="231F20"/>
          <w:w w:val="99"/>
          <w:sz w:val="20"/>
        </w:rPr>
        <w:t>n</w:t>
      </w:r>
      <w:r>
        <w:rPr>
          <w:color w:val="231F20"/>
          <w:spacing w:val="-6"/>
          <w:sz w:val="20"/>
        </w:rPr>
        <w:t> </w:t>
      </w:r>
      <w:r>
        <w:rPr>
          <w:color w:val="231F20"/>
          <w:w w:val="89"/>
          <w:sz w:val="20"/>
        </w:rPr>
        <w:t>A</w:t>
      </w:r>
      <w:r>
        <w:rPr>
          <w:color w:val="231F20"/>
          <w:spacing w:val="1"/>
          <w:w w:val="99"/>
          <w:sz w:val="20"/>
        </w:rPr>
        <w:t>u</w:t>
      </w:r>
      <w:r>
        <w:rPr>
          <w:color w:val="231F20"/>
          <w:spacing w:val="3"/>
          <w:w w:val="87"/>
          <w:sz w:val="20"/>
        </w:rPr>
        <w:t>s</w:t>
      </w:r>
      <w:r>
        <w:rPr>
          <w:color w:val="231F20"/>
          <w:w w:val="126"/>
          <w:sz w:val="20"/>
        </w:rPr>
        <w:t>t</w:t>
      </w:r>
      <w:r>
        <w:rPr>
          <w:color w:val="231F20"/>
          <w:w w:val="100"/>
          <w:sz w:val="20"/>
        </w:rPr>
        <w:t>r</w:t>
      </w:r>
      <w:r>
        <w:rPr>
          <w:color w:val="231F20"/>
          <w:spacing w:val="2"/>
          <w:w w:val="100"/>
          <w:sz w:val="20"/>
        </w:rPr>
        <w:t>a</w:t>
      </w:r>
      <w:r>
        <w:rPr>
          <w:color w:val="231F20"/>
          <w:spacing w:val="1"/>
          <w:w w:val="104"/>
          <w:sz w:val="20"/>
        </w:rPr>
        <w:t>li</w:t>
      </w:r>
      <w:r>
        <w:rPr>
          <w:color w:val="231F20"/>
          <w:w w:val="90"/>
          <w:sz w:val="20"/>
        </w:rPr>
        <w:t>a</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spacing w:val="-2"/>
          <w:w w:val="86"/>
          <w:sz w:val="20"/>
        </w:rPr>
        <w:t>,</w:t>
      </w:r>
      <w:r>
        <w:rPr>
          <w:color w:val="231F20"/>
          <w:w w:val="130"/>
          <w:sz w:val="20"/>
        </w:rPr>
        <w:t>”</w:t>
      </w:r>
      <w:r>
        <w:rPr>
          <w:color w:val="231F20"/>
          <w:spacing w:val="-6"/>
          <w:sz w:val="20"/>
        </w:rPr>
        <w:t> </w:t>
      </w:r>
      <w:r>
        <w:rPr>
          <w:i/>
          <w:color w:val="231F20"/>
          <w:spacing w:val="-3"/>
          <w:w w:val="89"/>
          <w:sz w:val="20"/>
        </w:rPr>
        <w:t>A</w:t>
      </w:r>
      <w:r>
        <w:rPr>
          <w:i/>
          <w:color w:val="231F20"/>
          <w:w w:val="95"/>
          <w:sz w:val="20"/>
        </w:rPr>
        <w:t>C</w:t>
      </w:r>
      <w:r>
        <w:rPr>
          <w:i/>
          <w:color w:val="231F20"/>
          <w:w w:val="93"/>
          <w:sz w:val="20"/>
        </w:rPr>
        <w:t>O</w:t>
      </w:r>
      <w:r>
        <w:rPr>
          <w:i/>
          <w:color w:val="231F20"/>
          <w:spacing w:val="3"/>
          <w:w w:val="77"/>
          <w:sz w:val="20"/>
        </w:rPr>
        <w:t>S</w:t>
      </w:r>
      <w:r>
        <w:rPr>
          <w:i/>
          <w:color w:val="231F20"/>
          <w:w w:val="77"/>
          <w:sz w:val="20"/>
        </w:rPr>
        <w:t>S</w:t>
      </w:r>
      <w:r>
        <w:rPr>
          <w:i/>
          <w:color w:val="231F20"/>
          <w:spacing w:val="-6"/>
          <w:sz w:val="20"/>
        </w:rPr>
        <w:t> </w:t>
      </w:r>
      <w:r>
        <w:rPr>
          <w:i/>
          <w:color w:val="231F20"/>
          <w:spacing w:val="2"/>
          <w:w w:val="103"/>
          <w:sz w:val="20"/>
        </w:rPr>
        <w:t>a</w:t>
      </w:r>
      <w:r>
        <w:rPr>
          <w:i/>
          <w:color w:val="231F20"/>
          <w:spacing w:val="1"/>
          <w:w w:val="99"/>
          <w:sz w:val="20"/>
        </w:rPr>
        <w:t>n</w:t>
      </w:r>
      <w:r>
        <w:rPr>
          <w:i/>
          <w:color w:val="231F20"/>
          <w:w w:val="103"/>
          <w:sz w:val="20"/>
        </w:rPr>
        <w:t>d</w:t>
      </w:r>
      <w:r>
        <w:rPr>
          <w:i/>
          <w:color w:val="231F20"/>
          <w:spacing w:val="-6"/>
          <w:sz w:val="20"/>
        </w:rPr>
        <w:t> </w:t>
      </w:r>
      <w:r>
        <w:rPr>
          <w:i/>
          <w:color w:val="231F20"/>
          <w:spacing w:val="3"/>
          <w:w w:val="88"/>
          <w:sz w:val="20"/>
        </w:rPr>
        <w:t>U</w:t>
      </w:r>
      <w:r>
        <w:rPr>
          <w:i/>
          <w:color w:val="231F20"/>
          <w:spacing w:val="1"/>
          <w:w w:val="93"/>
          <w:sz w:val="20"/>
        </w:rPr>
        <w:t>N</w:t>
      </w:r>
      <w:r>
        <w:rPr>
          <w:i/>
          <w:color w:val="231F20"/>
          <w:spacing w:val="-1"/>
          <w:w w:val="77"/>
          <w:sz w:val="20"/>
        </w:rPr>
        <w:t>S</w:t>
      </w:r>
      <w:r>
        <w:rPr>
          <w:i/>
          <w:color w:val="231F20"/>
          <w:w w:val="92"/>
          <w:sz w:val="20"/>
        </w:rPr>
        <w:t>W</w:t>
      </w:r>
      <w:r>
        <w:rPr>
          <w:i/>
          <w:color w:val="231F20"/>
          <w:spacing w:val="-6"/>
          <w:sz w:val="20"/>
        </w:rPr>
        <w:t> </w:t>
      </w:r>
      <w:r>
        <w:rPr>
          <w:i/>
          <w:color w:val="231F20"/>
          <w:w w:val="83"/>
          <w:sz w:val="20"/>
        </w:rPr>
        <w:t>Sy</w:t>
      </w:r>
      <w:r>
        <w:rPr>
          <w:i/>
          <w:color w:val="231F20"/>
          <w:spacing w:val="2"/>
          <w:w w:val="103"/>
          <w:sz w:val="20"/>
        </w:rPr>
        <w:t>d</w:t>
      </w:r>
      <w:r>
        <w:rPr>
          <w:i/>
          <w:color w:val="231F20"/>
          <w:spacing w:val="1"/>
          <w:w w:val="99"/>
          <w:sz w:val="20"/>
        </w:rPr>
        <w:t>n</w:t>
      </w:r>
      <w:r>
        <w:rPr>
          <w:i/>
          <w:color w:val="231F20"/>
          <w:spacing w:val="-1"/>
          <w:w w:val="99"/>
          <w:sz w:val="20"/>
        </w:rPr>
        <w:t>e</w:t>
      </w:r>
      <w:r>
        <w:rPr>
          <w:i/>
          <w:color w:val="231F20"/>
          <w:spacing w:val="-10"/>
          <w:w w:val="91"/>
          <w:sz w:val="20"/>
        </w:rPr>
        <w:t>y</w:t>
      </w:r>
      <w:r>
        <w:rPr>
          <w:color w:val="231F20"/>
          <w:w w:val="86"/>
          <w:sz w:val="20"/>
        </w:rPr>
        <w:t>,</w:t>
      </w:r>
      <w:r>
        <w:rPr>
          <w:color w:val="231F20"/>
          <w:spacing w:val="-6"/>
          <w:sz w:val="20"/>
        </w:rPr>
        <w:t> </w:t>
      </w:r>
      <w:hyperlink r:id="rId348">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90"/>
            <w:sz w:val="20"/>
            <w:u w:val="single" w:color="231F20"/>
          </w:rPr>
          <w:t>a</w:t>
        </w:r>
        <w:r>
          <w:rPr>
            <w:color w:val="231F20"/>
            <w:w w:val="104"/>
            <w:sz w:val="20"/>
            <w:u w:val="single" w:color="231F20"/>
          </w:rPr>
          <w:t>co</w:t>
        </w:r>
        <w:r>
          <w:rPr>
            <w:color w:val="231F20"/>
            <w:spacing w:val="2"/>
            <w:w w:val="87"/>
            <w:sz w:val="20"/>
            <w:u w:val="single" w:color="231F20"/>
          </w:rPr>
          <w:t>ss</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1"/>
            <w:w w:val="88"/>
            <w:sz w:val="20"/>
            <w:u w:val="single" w:color="231F20"/>
          </w:rPr>
          <w:t>g</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u</w:t>
        </w:r>
        <w:r>
          <w:rPr>
            <w:color w:val="231F20"/>
            <w:spacing w:val="-4"/>
            <w:w w:val="191"/>
            <w:sz w:val="20"/>
            <w:u w:val="single" w:color="231F20"/>
          </w:rPr>
          <w:t>/</w:t>
        </w:r>
        <w:r>
          <w:rPr>
            <w:color w:val="231F20"/>
            <w:spacing w:val="2"/>
            <w:w w:val="95"/>
            <w:sz w:val="20"/>
            <w:u w:val="single" w:color="231F20"/>
          </w:rPr>
          <w:t>w</w:t>
        </w:r>
        <w:r>
          <w:rPr>
            <w:color w:val="231F20"/>
            <w:w w:val="103"/>
            <w:sz w:val="20"/>
            <w:u w:val="single" w:color="231F20"/>
          </w:rPr>
          <w:t>p</w:t>
        </w:r>
        <w:r>
          <w:rPr>
            <w:color w:val="231F20"/>
            <w:w w:val="114"/>
            <w:sz w:val="20"/>
            <w:u w:val="single" w:color="231F20"/>
          </w:rPr>
          <w:t>-c</w:t>
        </w:r>
        <w:r>
          <w:rPr>
            <w:color w:val="231F20"/>
            <w:spacing w:val="1"/>
            <w:w w:val="114"/>
            <w:sz w:val="20"/>
            <w:u w:val="single" w:color="231F20"/>
          </w:rPr>
          <w:t>o</w:t>
        </w:r>
        <w:r>
          <w:rPr>
            <w:color w:val="231F20"/>
            <w:spacing w:val="1"/>
            <w:w w:val="99"/>
            <w:sz w:val="20"/>
            <w:u w:val="single" w:color="231F20"/>
          </w:rPr>
          <w:t>n</w:t>
        </w:r>
        <w:r>
          <w:rPr>
            <w:color w:val="231F20"/>
            <w:spacing w:val="-3"/>
            <w:w w:val="126"/>
            <w:sz w:val="20"/>
            <w:u w:val="single" w:color="231F20"/>
          </w:rPr>
          <w:t>t</w:t>
        </w:r>
        <w:r>
          <w:rPr>
            <w:color w:val="231F20"/>
            <w:spacing w:val="2"/>
            <w:w w:val="98"/>
            <w:sz w:val="20"/>
            <w:u w:val="single" w:color="231F20"/>
          </w:rPr>
          <w:t>e</w:t>
        </w:r>
        <w:r>
          <w:rPr>
            <w:color w:val="231F20"/>
            <w:spacing w:val="1"/>
            <w:w w:val="99"/>
            <w:sz w:val="20"/>
            <w:u w:val="single" w:color="231F20"/>
          </w:rPr>
          <w:t>n</w:t>
        </w:r>
        <w:r>
          <w:rPr>
            <w:color w:val="231F20"/>
            <w:spacing w:val="5"/>
            <w:w w:val="126"/>
            <w:sz w:val="20"/>
            <w:u w:val="single" w:color="231F20"/>
          </w:rPr>
          <w:t>t</w:t>
        </w:r>
        <w:r>
          <w:rPr>
            <w:color w:val="231F20"/>
            <w:w w:val="191"/>
            <w:sz w:val="20"/>
            <w:u w:val="single" w:color="231F20"/>
          </w:rPr>
          <w:t>/</w:t>
        </w:r>
      </w:hyperlink>
      <w:r>
        <w:rPr>
          <w:color w:val="231F20"/>
          <w:w w:val="191"/>
          <w:sz w:val="20"/>
        </w:rPr>
        <w:t> </w:t>
      </w:r>
      <w:hyperlink r:id="rId348">
        <w:r>
          <w:rPr>
            <w:color w:val="231F20"/>
            <w:spacing w:val="1"/>
            <w:w w:val="101"/>
            <w:sz w:val="20"/>
            <w:u w:val="single" w:color="231F20"/>
          </w:rPr>
          <w:t>u</w:t>
        </w:r>
        <w:r>
          <w:rPr>
            <w:color w:val="231F20"/>
            <w:spacing w:val="2"/>
            <w:w w:val="101"/>
            <w:sz w:val="20"/>
            <w:u w:val="single" w:color="231F20"/>
          </w:rPr>
          <w:t>p</w:t>
        </w:r>
        <w:r>
          <w:rPr>
            <w:color w:val="231F20"/>
            <w:spacing w:val="1"/>
            <w:w w:val="104"/>
            <w:sz w:val="20"/>
            <w:u w:val="single" w:color="231F20"/>
          </w:rPr>
          <w:t>lo</w:t>
        </w:r>
        <w:r>
          <w:rPr>
            <w:color w:val="231F20"/>
            <w:spacing w:val="2"/>
            <w:w w:val="90"/>
            <w:sz w:val="20"/>
            <w:u w:val="single" w:color="231F20"/>
          </w:rPr>
          <w:t>a</w:t>
        </w:r>
        <w:r>
          <w:rPr>
            <w:color w:val="231F20"/>
            <w:spacing w:val="1"/>
            <w:w w:val="103"/>
            <w:sz w:val="20"/>
            <w:u w:val="single" w:color="231F20"/>
          </w:rPr>
          <w:t>d</w:t>
        </w:r>
        <w:r>
          <w:rPr>
            <w:color w:val="231F20"/>
            <w:spacing w:val="-1"/>
            <w:w w:val="87"/>
            <w:sz w:val="20"/>
            <w:u w:val="single" w:color="231F20"/>
          </w:rPr>
          <w:t>s</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3"/>
            <w:w w:val="94"/>
            <w:sz w:val="20"/>
            <w:u w:val="single" w:color="231F20"/>
          </w:rPr>
          <w:t>8</w:t>
        </w:r>
        <w:r>
          <w:rPr>
            <w:color w:val="231F20"/>
            <w:spacing w:val="-7"/>
            <w:w w:val="191"/>
            <w:sz w:val="20"/>
            <w:u w:val="single" w:color="231F20"/>
          </w:rPr>
          <w:t>/</w:t>
        </w:r>
        <w:r>
          <w:rPr>
            <w:color w:val="231F20"/>
            <w:spacing w:val="-3"/>
            <w:w w:val="108"/>
            <w:sz w:val="20"/>
            <w:u w:val="single" w:color="231F20"/>
          </w:rPr>
          <w:t>0</w:t>
        </w:r>
        <w:r>
          <w:rPr>
            <w:color w:val="231F20"/>
            <w:spacing w:val="-18"/>
            <w:w w:val="83"/>
            <w:sz w:val="20"/>
            <w:u w:val="single" w:color="231F20"/>
          </w:rPr>
          <w:t>7</w:t>
        </w:r>
        <w:r>
          <w:rPr>
            <w:color w:val="231F20"/>
            <w:w w:val="191"/>
            <w:sz w:val="20"/>
            <w:u w:val="single" w:color="231F20"/>
          </w:rPr>
          <w:t>/</w:t>
        </w:r>
        <w:r>
          <w:rPr>
            <w:color w:val="231F20"/>
            <w:spacing w:val="1"/>
            <w:w w:val="93"/>
            <w:sz w:val="20"/>
            <w:u w:val="single" w:color="231F20"/>
          </w:rPr>
          <w:t>I</w:t>
        </w:r>
        <w:r>
          <w:rPr>
            <w:color w:val="231F20"/>
            <w:spacing w:val="1"/>
            <w:w w:val="99"/>
            <w:sz w:val="20"/>
            <w:u w:val="single" w:color="231F20"/>
          </w:rPr>
          <w:t>n</w:t>
        </w:r>
        <w:r>
          <w:rPr>
            <w:color w:val="231F20"/>
            <w:spacing w:val="2"/>
            <w:w w:val="99"/>
            <w:sz w:val="20"/>
            <w:u w:val="single" w:color="231F20"/>
          </w:rPr>
          <w:t>e</w:t>
        </w:r>
        <w:r>
          <w:rPr>
            <w:color w:val="231F20"/>
            <w:spacing w:val="1"/>
            <w:w w:val="103"/>
            <w:sz w:val="20"/>
            <w:u w:val="single" w:color="231F20"/>
          </w:rPr>
          <w:t>q</w:t>
        </w:r>
        <w:r>
          <w:rPr>
            <w:color w:val="231F20"/>
            <w:spacing w:val="1"/>
            <w:w w:val="95"/>
            <w:sz w:val="20"/>
            <w:u w:val="single" w:color="231F20"/>
          </w:rPr>
          <w:t>u</w:t>
        </w:r>
        <w:r>
          <w:rPr>
            <w:color w:val="231F20"/>
            <w:spacing w:val="2"/>
            <w:w w:val="95"/>
            <w:sz w:val="20"/>
            <w:u w:val="single" w:color="231F20"/>
          </w:rPr>
          <w:t>a</w:t>
        </w:r>
        <w:r>
          <w:rPr>
            <w:color w:val="231F20"/>
            <w:spacing w:val="1"/>
            <w:w w:val="104"/>
            <w:sz w:val="20"/>
            <w:u w:val="single" w:color="231F20"/>
          </w:rPr>
          <w:t>l</w:t>
        </w:r>
        <w:r>
          <w:rPr>
            <w:color w:val="231F20"/>
            <w:spacing w:val="2"/>
            <w:w w:val="104"/>
            <w:sz w:val="20"/>
            <w:u w:val="single" w:color="231F20"/>
          </w:rPr>
          <w:t>i</w:t>
        </w:r>
        <w:r>
          <w:rPr>
            <w:color w:val="231F20"/>
            <w:spacing w:val="5"/>
            <w:w w:val="126"/>
            <w:sz w:val="20"/>
            <w:u w:val="single" w:color="231F20"/>
          </w:rPr>
          <w:t>t</w:t>
        </w:r>
        <w:r>
          <w:rPr>
            <w:color w:val="231F20"/>
            <w:spacing w:val="-2"/>
            <w:w w:val="91"/>
            <w:sz w:val="20"/>
            <w:u w:val="single" w:color="231F20"/>
          </w:rPr>
          <w:t>y</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5"/>
            <w:w w:val="144"/>
            <w:sz w:val="20"/>
            <w:u w:val="single" w:color="231F20"/>
          </w:rPr>
          <w:t>-</w:t>
        </w:r>
        <w:r>
          <w:rPr>
            <w:color w:val="231F20"/>
            <w:w w:val="89"/>
            <w:sz w:val="20"/>
            <w:u w:val="single" w:color="231F20"/>
          </w:rPr>
          <w:t>A</w:t>
        </w:r>
        <w:r>
          <w:rPr>
            <w:color w:val="231F20"/>
            <w:spacing w:val="1"/>
            <w:w w:val="99"/>
            <w:sz w:val="20"/>
            <w:u w:val="single" w:color="231F20"/>
          </w:rPr>
          <w:t>u</w:t>
        </w:r>
        <w:r>
          <w:rPr>
            <w:color w:val="231F20"/>
            <w:spacing w:val="3"/>
            <w:w w:val="87"/>
            <w:sz w:val="20"/>
            <w:u w:val="single" w:color="231F20"/>
          </w:rPr>
          <w:t>s</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spacing w:val="1"/>
            <w:w w:val="104"/>
            <w:sz w:val="20"/>
            <w:u w:val="single" w:color="231F20"/>
          </w:rPr>
          <w:t>li</w:t>
        </w:r>
        <w:r>
          <w:rPr>
            <w:color w:val="231F20"/>
            <w:w w:val="90"/>
            <w:sz w:val="20"/>
            <w:u w:val="single" w:color="231F20"/>
          </w:rPr>
          <w:t>a</w:t>
        </w:r>
        <w:r>
          <w:rPr>
            <w:color w:val="231F20"/>
            <w:spacing w:val="-11"/>
            <w:w w:val="14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5"/>
            <w:w w:val="94"/>
            <w:sz w:val="20"/>
            <w:u w:val="single" w:color="231F20"/>
          </w:rPr>
          <w:t>8</w:t>
        </w:r>
        <w:r>
          <w:rPr>
            <w:color w:val="231F20"/>
            <w:spacing w:val="5"/>
            <w:w w:val="87"/>
            <w:sz w:val="20"/>
            <w:u w:val="single" w:color="231F20"/>
          </w:rPr>
          <w:t>_</w:t>
        </w:r>
        <w:r>
          <w:rPr>
            <w:color w:val="231F20"/>
            <w:spacing w:val="-5"/>
            <w:w w:val="87"/>
            <w:sz w:val="20"/>
            <w:u w:val="single" w:color="231F20"/>
          </w:rPr>
          <w:t>F</w:t>
        </w:r>
        <w:r>
          <w:rPr>
            <w:color w:val="231F20"/>
            <w:spacing w:val="2"/>
            <w:w w:val="90"/>
            <w:sz w:val="20"/>
            <w:u w:val="single" w:color="231F20"/>
          </w:rPr>
          <w:t>a</w:t>
        </w:r>
        <w:r>
          <w:rPr>
            <w:color w:val="231F20"/>
            <w:spacing w:val="3"/>
            <w:w w:val="105"/>
            <w:sz w:val="20"/>
            <w:u w:val="single" w:color="231F20"/>
          </w:rPr>
          <w:t>c</w:t>
        </w:r>
        <w:r>
          <w:rPr>
            <w:color w:val="231F20"/>
            <w:spacing w:val="1"/>
            <w:w w:val="126"/>
            <w:sz w:val="20"/>
            <w:u w:val="single" w:color="231F20"/>
          </w:rPr>
          <w:t>t</w:t>
        </w:r>
        <w:r>
          <w:rPr>
            <w:color w:val="231F20"/>
            <w:spacing w:val="1"/>
            <w:w w:val="87"/>
            <w:sz w:val="20"/>
            <w:u w:val="single" w:color="231F20"/>
          </w:rPr>
          <w:t>s</w:t>
        </w:r>
        <w:r>
          <w:rPr>
            <w:color w:val="231F20"/>
            <w:spacing w:val="1"/>
            <w:w w:val="99"/>
            <w:sz w:val="20"/>
            <w:u w:val="single" w:color="231F20"/>
          </w:rPr>
          <w:t>h</w:t>
        </w:r>
        <w:r>
          <w:rPr>
            <w:color w:val="231F20"/>
            <w:spacing w:val="2"/>
            <w:w w:val="99"/>
            <w:sz w:val="20"/>
            <w:u w:val="single" w:color="231F20"/>
          </w:rPr>
          <w:t>e</w:t>
        </w:r>
        <w:r>
          <w:rPr>
            <w:color w:val="231F20"/>
            <w:spacing w:val="1"/>
            <w:w w:val="98"/>
            <w:sz w:val="20"/>
            <w:u w:val="single" w:color="231F20"/>
          </w:rPr>
          <w:t>e</w:t>
        </w:r>
        <w:r>
          <w:rPr>
            <w:color w:val="231F20"/>
            <w:spacing w:val="2"/>
            <w:w w:val="126"/>
            <w:sz w:val="20"/>
            <w:u w:val="single" w:color="231F20"/>
          </w:rPr>
          <w:t>t</w:t>
        </w:r>
        <w:r>
          <w:rPr>
            <w:color w:val="231F20"/>
            <w:spacing w:val="1"/>
            <w:w w:val="87"/>
            <w:sz w:val="20"/>
            <w:u w:val="single" w:color="231F20"/>
          </w:rPr>
          <w:t>.</w:t>
        </w:r>
        <w:r>
          <w:rPr>
            <w:color w:val="231F20"/>
            <w:spacing w:val="2"/>
            <w:w w:val="103"/>
            <w:sz w:val="20"/>
            <w:u w:val="single" w:color="231F20"/>
          </w:rPr>
          <w:t>pd</w:t>
        </w:r>
        <w:r>
          <w:rPr>
            <w:color w:val="231F20"/>
            <w:w w:val="116"/>
            <w:sz w:val="20"/>
            <w:u w:val="single" w:color="231F20"/>
          </w:rPr>
          <w:t>f</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980" w:firstLine="0"/>
        <w:jc w:val="left"/>
        <w:rPr>
          <w:sz w:val="20"/>
        </w:rPr>
      </w:pPr>
      <w:r>
        <w:rPr>
          <w:color w:val="231F20"/>
          <w:spacing w:val="3"/>
          <w:w w:val="130"/>
          <w:sz w:val="20"/>
        </w:rPr>
        <w:t>“</w:t>
      </w:r>
      <w:r>
        <w:rPr>
          <w:color w:val="231F20"/>
          <w:spacing w:val="2"/>
          <w:w w:val="90"/>
          <w:sz w:val="20"/>
        </w:rPr>
        <w:t>D</w:t>
      </w:r>
      <w:r>
        <w:rPr>
          <w:color w:val="231F20"/>
          <w:spacing w:val="1"/>
          <w:w w:val="94"/>
          <w:sz w:val="20"/>
        </w:rPr>
        <w:t>ea</w:t>
      </w:r>
      <w:r>
        <w:rPr>
          <w:color w:val="231F20"/>
          <w:spacing w:val="1"/>
          <w:w w:val="109"/>
          <w:sz w:val="20"/>
        </w:rPr>
        <w:t>t</w:t>
      </w:r>
      <w:r>
        <w:rPr>
          <w:color w:val="231F20"/>
          <w:w w:val="109"/>
          <w:sz w:val="20"/>
        </w:rPr>
        <w:t>h</w:t>
      </w:r>
      <w:r>
        <w:rPr>
          <w:color w:val="231F20"/>
          <w:w w:val="87"/>
          <w:sz w:val="20"/>
        </w:rPr>
        <w:t>s</w:t>
      </w:r>
      <w:r>
        <w:rPr>
          <w:color w:val="231F20"/>
          <w:spacing w:val="-6"/>
          <w:sz w:val="20"/>
        </w:rPr>
        <w:t> </w:t>
      </w:r>
      <w:r>
        <w:rPr>
          <w:color w:val="231F20"/>
          <w:spacing w:val="1"/>
          <w:w w:val="104"/>
          <w:sz w:val="20"/>
        </w:rPr>
        <w:t>i</w:t>
      </w:r>
      <w:r>
        <w:rPr>
          <w:color w:val="231F20"/>
          <w:w w:val="99"/>
          <w:sz w:val="20"/>
        </w:rPr>
        <w:t>n</w:t>
      </w:r>
      <w:r>
        <w:rPr>
          <w:color w:val="231F20"/>
          <w:spacing w:val="-6"/>
          <w:sz w:val="20"/>
        </w:rPr>
        <w:t> </w:t>
      </w:r>
      <w:r>
        <w:rPr>
          <w:color w:val="231F20"/>
          <w:w w:val="89"/>
          <w:sz w:val="20"/>
        </w:rPr>
        <w:t>A</w:t>
      </w:r>
      <w:r>
        <w:rPr>
          <w:color w:val="231F20"/>
          <w:spacing w:val="1"/>
          <w:w w:val="93"/>
          <w:sz w:val="20"/>
        </w:rPr>
        <w:t>u</w:t>
      </w:r>
      <w:r>
        <w:rPr>
          <w:color w:val="231F20"/>
          <w:spacing w:val="3"/>
          <w:w w:val="93"/>
          <w:sz w:val="20"/>
        </w:rPr>
        <w:t>s</w:t>
      </w:r>
      <w:r>
        <w:rPr>
          <w:color w:val="231F20"/>
          <w:spacing w:val="1"/>
          <w:w w:val="121"/>
          <w:sz w:val="20"/>
        </w:rPr>
        <w:t>t</w:t>
      </w:r>
      <w:r>
        <w:rPr>
          <w:color w:val="231F20"/>
          <w:w w:val="121"/>
          <w:sz w:val="20"/>
        </w:rPr>
        <w:t>r</w:t>
      </w:r>
      <w:r>
        <w:rPr>
          <w:color w:val="231F20"/>
          <w:spacing w:val="2"/>
          <w:w w:val="90"/>
          <w:sz w:val="20"/>
        </w:rPr>
        <w:t>a</w:t>
      </w:r>
      <w:r>
        <w:rPr>
          <w:color w:val="231F20"/>
          <w:spacing w:val="1"/>
          <w:w w:val="104"/>
          <w:sz w:val="20"/>
        </w:rPr>
        <w:t>li</w:t>
      </w:r>
      <w:r>
        <w:rPr>
          <w:color w:val="231F20"/>
          <w:spacing w:val="3"/>
          <w:w w:val="90"/>
          <w:sz w:val="20"/>
        </w:rPr>
        <w:t>a</w:t>
      </w:r>
      <w:r>
        <w:rPr>
          <w:color w:val="231F20"/>
          <w:spacing w:val="-2"/>
          <w:w w:val="86"/>
          <w:sz w:val="20"/>
        </w:rPr>
        <w:t>,</w:t>
      </w:r>
      <w:r>
        <w:rPr>
          <w:color w:val="231F20"/>
          <w:w w:val="130"/>
          <w:sz w:val="20"/>
        </w:rPr>
        <w:t>”</w:t>
      </w:r>
      <w:r>
        <w:rPr>
          <w:color w:val="231F20"/>
          <w:spacing w:val="-6"/>
          <w:sz w:val="20"/>
        </w:rPr>
        <w:t> </w:t>
      </w:r>
      <w:r>
        <w:rPr>
          <w:i/>
          <w:color w:val="231F20"/>
          <w:spacing w:val="1"/>
          <w:w w:val="89"/>
          <w:sz w:val="20"/>
        </w:rPr>
        <w:t>A</w:t>
      </w:r>
      <w:r>
        <w:rPr>
          <w:i/>
          <w:color w:val="231F20"/>
          <w:spacing w:val="1"/>
          <w:w w:val="99"/>
          <w:sz w:val="20"/>
        </w:rPr>
        <w:t>u</w:t>
      </w:r>
      <w:r>
        <w:rPr>
          <w:i/>
          <w:color w:val="231F20"/>
          <w:spacing w:val="2"/>
          <w:w w:val="87"/>
          <w:sz w:val="20"/>
        </w:rPr>
        <w:t>s</w:t>
      </w:r>
      <w:r>
        <w:rPr>
          <w:i/>
          <w:color w:val="231F20"/>
          <w:w w:val="125"/>
          <w:sz w:val="20"/>
        </w:rPr>
        <w:t>t</w:t>
      </w:r>
      <w:r>
        <w:rPr>
          <w:i/>
          <w:color w:val="231F20"/>
          <w:w w:val="117"/>
          <w:sz w:val="20"/>
        </w:rPr>
        <w:t>r</w:t>
      </w:r>
      <w:r>
        <w:rPr>
          <w:i/>
          <w:color w:val="231F20"/>
          <w:spacing w:val="2"/>
          <w:w w:val="103"/>
          <w:sz w:val="20"/>
        </w:rPr>
        <w:t>a</w:t>
      </w:r>
      <w:r>
        <w:rPr>
          <w:i/>
          <w:color w:val="231F20"/>
          <w:spacing w:val="2"/>
          <w:w w:val="106"/>
          <w:sz w:val="20"/>
        </w:rPr>
        <w:t>l</w:t>
      </w:r>
      <w:r>
        <w:rPr>
          <w:i/>
          <w:color w:val="231F20"/>
          <w:spacing w:val="1"/>
          <w:w w:val="106"/>
          <w:sz w:val="20"/>
        </w:rPr>
        <w:t>i</w:t>
      </w:r>
      <w:r>
        <w:rPr>
          <w:i/>
          <w:color w:val="231F20"/>
          <w:spacing w:val="2"/>
          <w:w w:val="103"/>
          <w:sz w:val="20"/>
        </w:rPr>
        <w:t>a</w:t>
      </w:r>
      <w:r>
        <w:rPr>
          <w:i/>
          <w:color w:val="231F20"/>
          <w:w w:val="99"/>
          <w:sz w:val="20"/>
        </w:rPr>
        <w:t>n</w:t>
      </w:r>
      <w:r>
        <w:rPr>
          <w:i/>
          <w:color w:val="231F20"/>
          <w:spacing w:val="-6"/>
          <w:sz w:val="20"/>
        </w:rPr>
        <w:t> </w:t>
      </w:r>
      <w:r>
        <w:rPr>
          <w:i/>
          <w:color w:val="231F20"/>
          <w:spacing w:val="2"/>
          <w:w w:val="94"/>
          <w:sz w:val="20"/>
        </w:rPr>
        <w:t>I</w:t>
      </w:r>
      <w:r>
        <w:rPr>
          <w:i/>
          <w:color w:val="231F20"/>
          <w:w w:val="99"/>
          <w:sz w:val="20"/>
        </w:rPr>
        <w:t>n</w:t>
      </w:r>
      <w:r>
        <w:rPr>
          <w:i/>
          <w:color w:val="231F20"/>
          <w:spacing w:val="2"/>
          <w:w w:val="87"/>
          <w:sz w:val="20"/>
        </w:rPr>
        <w:t>s</w:t>
      </w:r>
      <w:r>
        <w:rPr>
          <w:i/>
          <w:color w:val="231F20"/>
          <w:w w:val="125"/>
          <w:sz w:val="20"/>
        </w:rPr>
        <w:t>t</w:t>
      </w:r>
      <w:r>
        <w:rPr>
          <w:i/>
          <w:color w:val="231F20"/>
          <w:spacing w:val="2"/>
          <w:w w:val="106"/>
          <w:sz w:val="20"/>
        </w:rPr>
        <w:t>i</w:t>
      </w:r>
      <w:r>
        <w:rPr>
          <w:i/>
          <w:color w:val="231F20"/>
          <w:spacing w:val="-1"/>
          <w:w w:val="125"/>
          <w:sz w:val="20"/>
        </w:rPr>
        <w:t>t</w:t>
      </w:r>
      <w:r>
        <w:rPr>
          <w:i/>
          <w:color w:val="231F20"/>
          <w:spacing w:val="3"/>
          <w:w w:val="99"/>
          <w:sz w:val="20"/>
        </w:rPr>
        <w:t>u</w:t>
      </w:r>
      <w:r>
        <w:rPr>
          <w:i/>
          <w:color w:val="231F20"/>
          <w:spacing w:val="-3"/>
          <w:w w:val="125"/>
          <w:sz w:val="20"/>
        </w:rPr>
        <w:t>t</w:t>
      </w:r>
      <w:r>
        <w:rPr>
          <w:i/>
          <w:color w:val="231F20"/>
          <w:w w:val="99"/>
          <w:sz w:val="20"/>
        </w:rPr>
        <w:t>e</w:t>
      </w:r>
      <w:r>
        <w:rPr>
          <w:i/>
          <w:color w:val="231F20"/>
          <w:spacing w:val="-6"/>
          <w:sz w:val="20"/>
        </w:rPr>
        <w:t> </w:t>
      </w:r>
      <w:r>
        <w:rPr>
          <w:i/>
          <w:color w:val="231F20"/>
          <w:spacing w:val="1"/>
          <w:w w:val="103"/>
          <w:sz w:val="20"/>
        </w:rPr>
        <w:t>o</w:t>
      </w:r>
      <w:r>
        <w:rPr>
          <w:i/>
          <w:color w:val="231F20"/>
          <w:w w:val="116"/>
          <w:sz w:val="20"/>
        </w:rPr>
        <w:t>f</w:t>
      </w:r>
      <w:r>
        <w:rPr>
          <w:i/>
          <w:color w:val="231F20"/>
          <w:spacing w:val="-6"/>
          <w:sz w:val="20"/>
        </w:rPr>
        <w:t> </w:t>
      </w:r>
      <w:r>
        <w:rPr>
          <w:i/>
          <w:color w:val="231F20"/>
          <w:spacing w:val="1"/>
          <w:w w:val="94"/>
          <w:sz w:val="20"/>
        </w:rPr>
        <w:t>H</w:t>
      </w:r>
      <w:r>
        <w:rPr>
          <w:i/>
          <w:color w:val="231F20"/>
          <w:spacing w:val="2"/>
          <w:w w:val="99"/>
          <w:sz w:val="20"/>
        </w:rPr>
        <w:t>e</w:t>
      </w:r>
      <w:r>
        <w:rPr>
          <w:i/>
          <w:color w:val="231F20"/>
          <w:spacing w:val="2"/>
          <w:w w:val="103"/>
          <w:sz w:val="20"/>
        </w:rPr>
        <w:t>a</w:t>
      </w:r>
      <w:r>
        <w:rPr>
          <w:i/>
          <w:color w:val="231F20"/>
          <w:spacing w:val="2"/>
          <w:w w:val="106"/>
          <w:sz w:val="20"/>
        </w:rPr>
        <w:t>l</w:t>
      </w:r>
      <w:r>
        <w:rPr>
          <w:i/>
          <w:color w:val="231F20"/>
          <w:w w:val="125"/>
          <w:sz w:val="20"/>
        </w:rPr>
        <w:t>t</w:t>
      </w:r>
      <w:r>
        <w:rPr>
          <w:i/>
          <w:color w:val="231F20"/>
          <w:w w:val="101"/>
          <w:sz w:val="20"/>
        </w:rPr>
        <w:t>h</w:t>
      </w:r>
      <w:r>
        <w:rPr>
          <w:i/>
          <w:color w:val="231F20"/>
          <w:spacing w:val="-6"/>
          <w:sz w:val="20"/>
        </w:rPr>
        <w:t> </w:t>
      </w:r>
      <w:r>
        <w:rPr>
          <w:i/>
          <w:color w:val="231F20"/>
          <w:spacing w:val="2"/>
          <w:w w:val="103"/>
          <w:sz w:val="20"/>
        </w:rPr>
        <w:t>a</w:t>
      </w:r>
      <w:r>
        <w:rPr>
          <w:i/>
          <w:color w:val="231F20"/>
          <w:spacing w:val="1"/>
          <w:w w:val="99"/>
          <w:sz w:val="20"/>
        </w:rPr>
        <w:t>n</w:t>
      </w:r>
      <w:r>
        <w:rPr>
          <w:i/>
          <w:color w:val="231F20"/>
          <w:w w:val="103"/>
          <w:sz w:val="20"/>
        </w:rPr>
        <w:t>d</w:t>
      </w:r>
      <w:r>
        <w:rPr>
          <w:i/>
          <w:color w:val="231F20"/>
          <w:spacing w:val="-6"/>
          <w:sz w:val="20"/>
        </w:rPr>
        <w:t> </w:t>
      </w:r>
      <w:r>
        <w:rPr>
          <w:i/>
          <w:color w:val="231F20"/>
          <w:spacing w:val="-3"/>
          <w:w w:val="92"/>
          <w:sz w:val="20"/>
        </w:rPr>
        <w:t>W</w:t>
      </w:r>
      <w:r>
        <w:rPr>
          <w:i/>
          <w:color w:val="231F20"/>
          <w:spacing w:val="1"/>
          <w:w w:val="99"/>
          <w:sz w:val="20"/>
        </w:rPr>
        <w:t>e</w:t>
      </w:r>
      <w:r>
        <w:rPr>
          <w:i/>
          <w:color w:val="231F20"/>
          <w:spacing w:val="2"/>
          <w:w w:val="106"/>
          <w:sz w:val="20"/>
        </w:rPr>
        <w:t>l</w:t>
      </w:r>
      <w:r>
        <w:rPr>
          <w:i/>
          <w:color w:val="231F20"/>
          <w:spacing w:val="-2"/>
          <w:w w:val="116"/>
          <w:sz w:val="20"/>
        </w:rPr>
        <w:t>f</w:t>
      </w:r>
      <w:r>
        <w:rPr>
          <w:i/>
          <w:color w:val="231F20"/>
          <w:spacing w:val="2"/>
          <w:w w:val="103"/>
          <w:sz w:val="20"/>
        </w:rPr>
        <w:t>a</w:t>
      </w:r>
      <w:r>
        <w:rPr>
          <w:i/>
          <w:color w:val="231F20"/>
          <w:w w:val="106"/>
          <w:sz w:val="20"/>
        </w:rPr>
        <w:t>re</w:t>
      </w:r>
      <w:r>
        <w:rPr>
          <w:i/>
          <w:color w:val="231F20"/>
          <w:spacing w:val="-6"/>
          <w:sz w:val="20"/>
        </w:rPr>
        <w:t> </w:t>
      </w:r>
      <w:r>
        <w:rPr>
          <w:color w:val="231F20"/>
          <w:spacing w:val="-1"/>
          <w:w w:val="77"/>
          <w:sz w:val="20"/>
        </w:rPr>
        <w:t>(</w:t>
      </w:r>
      <w:r>
        <w:rPr>
          <w:color w:val="231F20"/>
          <w:spacing w:val="-1"/>
          <w:w w:val="117"/>
          <w:sz w:val="20"/>
        </w:rPr>
        <w:t>r</w:t>
      </w:r>
      <w:r>
        <w:rPr>
          <w:color w:val="231F20"/>
          <w:spacing w:val="2"/>
          <w:w w:val="98"/>
          <w:sz w:val="20"/>
        </w:rPr>
        <w:t>e</w:t>
      </w:r>
      <w:r>
        <w:rPr>
          <w:color w:val="231F20"/>
          <w:spacing w:val="2"/>
          <w:w w:val="103"/>
          <w:sz w:val="20"/>
        </w:rPr>
        <w:t>p</w:t>
      </w:r>
      <w:r>
        <w:rPr>
          <w:color w:val="231F20"/>
          <w:spacing w:val="1"/>
          <w:w w:val="103"/>
          <w:sz w:val="20"/>
        </w:rPr>
        <w:t>o</w:t>
      </w:r>
      <w:r>
        <w:rPr>
          <w:color w:val="231F20"/>
          <w:spacing w:val="8"/>
          <w:w w:val="117"/>
          <w:sz w:val="20"/>
        </w:rPr>
        <w:t>r</w:t>
      </w:r>
      <w:r>
        <w:rPr>
          <w:color w:val="231F20"/>
          <w:spacing w:val="4"/>
          <w:w w:val="126"/>
          <w:sz w:val="20"/>
        </w:rPr>
        <w:t>t</w:t>
      </w:r>
      <w:r>
        <w:rPr>
          <w:color w:val="231F20"/>
          <w:spacing w:val="-1"/>
          <w:w w:val="77"/>
          <w:sz w:val="20"/>
        </w:rPr>
        <w:t>)</w:t>
      </w:r>
      <w:r>
        <w:rPr>
          <w:color w:val="231F20"/>
          <w:w w:val="86"/>
          <w:sz w:val="20"/>
        </w:rPr>
        <w:t>,</w:t>
      </w:r>
      <w:r>
        <w:rPr>
          <w:color w:val="231F20"/>
          <w:spacing w:val="-6"/>
          <w:sz w:val="20"/>
        </w:rPr>
        <w:t> </w:t>
      </w:r>
      <w:r>
        <w:rPr>
          <w:color w:val="231F20"/>
          <w:spacing w:val="2"/>
          <w:w w:val="102"/>
          <w:sz w:val="20"/>
        </w:rPr>
        <w:t>J</w:t>
      </w:r>
      <w:r>
        <w:rPr>
          <w:color w:val="231F20"/>
          <w:spacing w:val="1"/>
          <w:w w:val="99"/>
          <w:sz w:val="20"/>
        </w:rPr>
        <w:t>u</w:t>
      </w:r>
      <w:r>
        <w:rPr>
          <w:color w:val="231F20"/>
          <w:spacing w:val="2"/>
          <w:w w:val="104"/>
          <w:sz w:val="20"/>
        </w:rPr>
        <w:t>l</w:t>
      </w:r>
      <w:r>
        <w:rPr>
          <w:color w:val="231F20"/>
          <w:w w:val="91"/>
          <w:sz w:val="20"/>
        </w:rPr>
        <w:t>y</w:t>
      </w:r>
      <w:r>
        <w:rPr>
          <w:color w:val="231F20"/>
          <w:spacing w:val="-6"/>
          <w:sz w:val="20"/>
        </w:rPr>
        <w:t> </w:t>
      </w:r>
      <w:r>
        <w:rPr>
          <w:color w:val="231F20"/>
          <w:spacing w:val="-1"/>
          <w:w w:val="61"/>
          <w:sz w:val="20"/>
        </w:rPr>
        <w:t>1</w:t>
      </w:r>
      <w:r>
        <w:rPr>
          <w:color w:val="231F20"/>
          <w:spacing w:val="-15"/>
          <w:w w:val="83"/>
          <w:sz w:val="20"/>
        </w:rPr>
        <w:t>7</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49">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3"/>
            <w:sz w:val="20"/>
            <w:u w:val="single" w:color="231F20"/>
          </w:rPr>
          <w:t>w</w:t>
        </w:r>
        <w:r>
          <w:rPr>
            <w:color w:val="231F20"/>
            <w:spacing w:val="2"/>
            <w:w w:val="93"/>
            <w:sz w:val="20"/>
            <w:u w:val="single" w:color="231F20"/>
          </w:rPr>
          <w:t>.</w:t>
        </w:r>
        <w:r>
          <w:rPr>
            <w:color w:val="231F20"/>
            <w:spacing w:val="2"/>
            <w:w w:val="90"/>
            <w:sz w:val="20"/>
            <w:u w:val="single" w:color="231F20"/>
          </w:rPr>
          <w:t>a</w:t>
        </w:r>
        <w:r>
          <w:rPr>
            <w:color w:val="231F20"/>
            <w:spacing w:val="1"/>
            <w:w w:val="104"/>
            <w:sz w:val="20"/>
            <w:u w:val="single" w:color="231F20"/>
          </w:rPr>
          <w:t>i</w:t>
        </w:r>
        <w:r>
          <w:rPr>
            <w:color w:val="231F20"/>
            <w:w w:val="101"/>
            <w:sz w:val="20"/>
            <w:u w:val="single" w:color="231F20"/>
          </w:rPr>
          <w:t>h</w:t>
        </w:r>
        <w:r>
          <w:rPr>
            <w:color w:val="231F20"/>
            <w:spacing w:val="-5"/>
            <w:w w:val="93"/>
            <w:sz w:val="20"/>
            <w:u w:val="single" w:color="231F20"/>
          </w:rPr>
          <w:t>w</w:t>
        </w:r>
        <w:r>
          <w:rPr>
            <w:color w:val="231F20"/>
            <w:spacing w:val="3"/>
            <w:w w:val="93"/>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7"/>
            <w:w w:val="90"/>
            <w:sz w:val="20"/>
            <w:u w:val="single" w:color="231F20"/>
          </w:rPr>
          <w:t>v</w:t>
        </w:r>
        <w:r>
          <w:rPr>
            <w:color w:val="231F20"/>
            <w:w w:val="87"/>
            <w:sz w:val="20"/>
            <w:u w:val="single" w:color="231F20"/>
          </w:rPr>
          <w:t>.</w:t>
        </w:r>
      </w:hyperlink>
      <w:r>
        <w:rPr>
          <w:color w:val="231F20"/>
          <w:w w:val="87"/>
          <w:sz w:val="20"/>
        </w:rPr>
        <w:t> </w:t>
      </w:r>
      <w:hyperlink r:id="rId349">
        <w:r>
          <w:rPr>
            <w:color w:val="231F20"/>
            <w:spacing w:val="2"/>
            <w:w w:val="90"/>
            <w:sz w:val="20"/>
            <w:u w:val="single" w:color="231F20"/>
          </w:rPr>
          <w:t>a</w:t>
        </w:r>
        <w:r>
          <w:rPr>
            <w:color w:val="231F20"/>
            <w:spacing w:val="1"/>
            <w:w w:val="130"/>
            <w:sz w:val="20"/>
            <w:u w:val="single" w:color="231F20"/>
          </w:rPr>
          <w:t>u</w:t>
        </w:r>
        <w:r>
          <w:rPr>
            <w:color w:val="231F20"/>
            <w:spacing w:val="-10"/>
            <w:w w:val="130"/>
            <w:sz w:val="20"/>
            <w:u w:val="single" w:color="231F20"/>
          </w:rPr>
          <w:t>/</w:t>
        </w:r>
        <w:r>
          <w:rPr>
            <w:color w:val="231F20"/>
            <w:spacing w:val="-1"/>
            <w:w w:val="117"/>
            <w:sz w:val="20"/>
            <w:u w:val="single" w:color="231F20"/>
          </w:rPr>
          <w:t>r</w:t>
        </w:r>
        <w:r>
          <w:rPr>
            <w:color w:val="231F20"/>
            <w:spacing w:val="2"/>
            <w:w w:val="98"/>
            <w:sz w:val="20"/>
            <w:u w:val="single" w:color="231F20"/>
          </w:rPr>
          <w:t>e</w:t>
        </w:r>
        <w:r>
          <w:rPr>
            <w:color w:val="231F20"/>
            <w:spacing w:val="2"/>
            <w:w w:val="103"/>
            <w:sz w:val="20"/>
            <w:u w:val="single" w:color="231F20"/>
          </w:rPr>
          <w:t>p</w:t>
        </w:r>
        <w:r>
          <w:rPr>
            <w:color w:val="231F20"/>
            <w:spacing w:val="1"/>
            <w:w w:val="103"/>
            <w:sz w:val="20"/>
            <w:u w:val="single" w:color="231F20"/>
          </w:rPr>
          <w:t>o</w:t>
        </w:r>
        <w:r>
          <w:rPr>
            <w:color w:val="231F20"/>
            <w:spacing w:val="8"/>
            <w:w w:val="117"/>
            <w:sz w:val="20"/>
            <w:u w:val="single" w:color="231F20"/>
          </w:rPr>
          <w:t>r</w:t>
        </w:r>
        <w:r>
          <w:rPr>
            <w:color w:val="231F20"/>
            <w:spacing w:val="1"/>
            <w:w w:val="126"/>
            <w:sz w:val="20"/>
            <w:u w:val="single" w:color="231F20"/>
          </w:rPr>
          <w:t>t</w:t>
        </w:r>
        <w:r>
          <w:rPr>
            <w:color w:val="231F20"/>
            <w:spacing w:val="-1"/>
            <w:w w:val="87"/>
            <w:sz w:val="20"/>
            <w:u w:val="single" w:color="231F20"/>
          </w:rPr>
          <w:t>s</w:t>
        </w:r>
        <w:r>
          <w:rPr>
            <w:color w:val="231F20"/>
            <w:spacing w:val="1"/>
            <w:w w:val="191"/>
            <w:sz w:val="20"/>
            <w:u w:val="single" w:color="231F20"/>
          </w:rPr>
          <w:t>/</w:t>
        </w:r>
        <w:r>
          <w:rPr>
            <w:color w:val="231F20"/>
            <w:spacing w:val="1"/>
            <w:w w:val="104"/>
            <w:sz w:val="20"/>
            <w:u w:val="single" w:color="231F20"/>
          </w:rPr>
          <w:t>l</w:t>
        </w:r>
        <w:r>
          <w:rPr>
            <w:color w:val="231F20"/>
            <w:spacing w:val="2"/>
            <w:w w:val="104"/>
            <w:sz w:val="20"/>
            <w:u w:val="single" w:color="231F20"/>
          </w:rPr>
          <w:t>i</w:t>
        </w:r>
        <w:r>
          <w:rPr>
            <w:color w:val="231F20"/>
            <w:spacing w:val="-3"/>
            <w:w w:val="116"/>
            <w:sz w:val="20"/>
            <w:u w:val="single" w:color="231F20"/>
          </w:rPr>
          <w:t>f</w:t>
        </w:r>
        <w:r>
          <w:rPr>
            <w:color w:val="231F20"/>
            <w:w w:val="98"/>
            <w:sz w:val="20"/>
            <w:u w:val="single" w:color="231F20"/>
          </w:rPr>
          <w:t>e</w:t>
        </w:r>
        <w:r>
          <w:rPr>
            <w:color w:val="231F20"/>
            <w:w w:val="144"/>
            <w:sz w:val="20"/>
            <w:u w:val="single" w:color="231F20"/>
          </w:rPr>
          <w:t>-</w:t>
        </w:r>
        <w:r>
          <w:rPr>
            <w:color w:val="231F20"/>
            <w:spacing w:val="-1"/>
            <w:w w:val="98"/>
            <w:sz w:val="20"/>
            <w:u w:val="single" w:color="231F20"/>
          </w:rPr>
          <w:t>e</w:t>
        </w:r>
        <w:r>
          <w:rPr>
            <w:color w:val="231F20"/>
            <w:spacing w:val="2"/>
            <w:w w:val="89"/>
            <w:sz w:val="20"/>
            <w:u w:val="single" w:color="231F20"/>
          </w:rPr>
          <w:t>x</w:t>
        </w:r>
        <w:r>
          <w:rPr>
            <w:color w:val="231F20"/>
            <w:spacing w:val="2"/>
            <w:w w:val="103"/>
            <w:sz w:val="20"/>
            <w:u w:val="single" w:color="231F20"/>
          </w:rPr>
          <w:t>p</w:t>
        </w:r>
        <w:r>
          <w:rPr>
            <w:color w:val="231F20"/>
            <w:spacing w:val="2"/>
            <w:w w:val="98"/>
            <w:sz w:val="20"/>
            <w:u w:val="single" w:color="231F20"/>
          </w:rPr>
          <w:t>e</w:t>
        </w:r>
        <w:r>
          <w:rPr>
            <w:color w:val="231F20"/>
            <w:spacing w:val="3"/>
            <w:w w:val="105"/>
            <w:sz w:val="20"/>
            <w:u w:val="single" w:color="231F20"/>
          </w:rPr>
          <w:t>c</w:t>
        </w:r>
        <w:r>
          <w:rPr>
            <w:color w:val="231F20"/>
            <w:spacing w:val="1"/>
            <w:w w:val="102"/>
            <w:sz w:val="20"/>
            <w:u w:val="single" w:color="231F20"/>
          </w:rPr>
          <w:t>t</w:t>
        </w:r>
        <w:r>
          <w:rPr>
            <w:color w:val="231F20"/>
            <w:spacing w:val="2"/>
            <w:w w:val="102"/>
            <w:sz w:val="20"/>
            <w:u w:val="single" w:color="231F20"/>
          </w:rPr>
          <w:t>a</w:t>
        </w:r>
        <w:r>
          <w:rPr>
            <w:color w:val="231F20"/>
            <w:spacing w:val="1"/>
            <w:w w:val="99"/>
            <w:sz w:val="20"/>
            <w:u w:val="single" w:color="231F20"/>
          </w:rPr>
          <w:t>n</w:t>
        </w:r>
        <w:r>
          <w:rPr>
            <w:color w:val="231F20"/>
            <w:spacing w:val="1"/>
            <w:w w:val="105"/>
            <w:sz w:val="20"/>
            <w:u w:val="single" w:color="231F20"/>
          </w:rPr>
          <w:t>c</w:t>
        </w:r>
        <w:r>
          <w:rPr>
            <w:color w:val="231F20"/>
            <w:spacing w:val="-2"/>
            <w:w w:val="91"/>
            <w:sz w:val="20"/>
            <w:u w:val="single" w:color="231F20"/>
          </w:rPr>
          <w:t>y</w:t>
        </w:r>
        <w:r>
          <w:rPr>
            <w:color w:val="231F20"/>
            <w:w w:val="144"/>
            <w:sz w:val="20"/>
            <w:u w:val="single" w:color="231F20"/>
          </w:rPr>
          <w:t>-</w:t>
        </w:r>
        <w:r>
          <w:rPr>
            <w:color w:val="231F20"/>
            <w:spacing w:val="2"/>
            <w:w w:val="103"/>
            <w:sz w:val="20"/>
            <w:u w:val="single" w:color="231F20"/>
          </w:rPr>
          <w:t>d</w:t>
        </w:r>
        <w:r>
          <w:rPr>
            <w:color w:val="231F20"/>
            <w:spacing w:val="1"/>
            <w:w w:val="94"/>
            <w:sz w:val="20"/>
            <w:u w:val="single" w:color="231F20"/>
          </w:rPr>
          <w:t>ea</w:t>
        </w:r>
        <w:r>
          <w:rPr>
            <w:color w:val="231F20"/>
            <w:spacing w:val="1"/>
            <w:w w:val="130"/>
            <w:sz w:val="20"/>
            <w:u w:val="single" w:color="231F20"/>
          </w:rPr>
          <w:t>th</w:t>
        </w:r>
        <w:r>
          <w:rPr>
            <w:color w:val="231F20"/>
            <w:spacing w:val="-15"/>
            <w:w w:val="130"/>
            <w:sz w:val="20"/>
            <w:u w:val="single" w:color="231F20"/>
          </w:rPr>
          <w:t>/</w:t>
        </w:r>
        <w:r>
          <w:rPr>
            <w:color w:val="231F20"/>
            <w:spacing w:val="2"/>
            <w:w w:val="103"/>
            <w:sz w:val="20"/>
            <w:u w:val="single" w:color="231F20"/>
          </w:rPr>
          <w:t>d</w:t>
        </w:r>
        <w:r>
          <w:rPr>
            <w:color w:val="231F20"/>
            <w:spacing w:val="1"/>
            <w:w w:val="94"/>
            <w:sz w:val="20"/>
            <w:u w:val="single" w:color="231F20"/>
          </w:rPr>
          <w:t>ea</w:t>
        </w:r>
        <w:r>
          <w:rPr>
            <w:color w:val="231F20"/>
            <w:spacing w:val="1"/>
            <w:w w:val="109"/>
            <w:sz w:val="20"/>
            <w:u w:val="single" w:color="231F20"/>
          </w:rPr>
          <w:t>t</w:t>
        </w:r>
        <w:r>
          <w:rPr>
            <w:color w:val="231F20"/>
            <w:w w:val="109"/>
            <w:sz w:val="20"/>
            <w:u w:val="single" w:color="231F20"/>
          </w:rPr>
          <w:t>h</w:t>
        </w:r>
        <w:r>
          <w:rPr>
            <w:color w:val="231F20"/>
            <w:spacing w:val="-1"/>
            <w:w w:val="87"/>
            <w:sz w:val="20"/>
            <w:u w:val="single" w:color="231F20"/>
          </w:rPr>
          <w:t>s</w:t>
        </w:r>
        <w:r>
          <w:rPr>
            <w:color w:val="231F20"/>
            <w:spacing w:val="-16"/>
            <w:w w:val="191"/>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n</w:t>
        </w:r>
        <w:r>
          <w:rPr>
            <w:color w:val="231F20"/>
            <w:spacing w:val="-3"/>
            <w:w w:val="126"/>
            <w:sz w:val="20"/>
            <w:u w:val="single" w:color="231F20"/>
          </w:rPr>
          <w:t>t</w:t>
        </w:r>
        <w:r>
          <w:rPr>
            <w:color w:val="231F20"/>
            <w:spacing w:val="2"/>
            <w:w w:val="98"/>
            <w:sz w:val="20"/>
            <w:u w:val="single" w:color="231F20"/>
          </w:rPr>
          <w:t>e</w:t>
        </w:r>
        <w:r>
          <w:rPr>
            <w:color w:val="231F20"/>
            <w:spacing w:val="1"/>
            <w:w w:val="99"/>
            <w:sz w:val="20"/>
            <w:u w:val="single" w:color="231F20"/>
          </w:rPr>
          <w:t>n</w:t>
        </w:r>
        <w:r>
          <w:rPr>
            <w:color w:val="231F20"/>
            <w:spacing w:val="1"/>
            <w:w w:val="126"/>
            <w:sz w:val="20"/>
            <w:u w:val="single" w:color="231F20"/>
          </w:rPr>
          <w:t>t</w:t>
        </w:r>
        <w:r>
          <w:rPr>
            <w:color w:val="231F20"/>
            <w:spacing w:val="-1"/>
            <w:w w:val="87"/>
            <w:sz w:val="20"/>
            <w:u w:val="single" w:color="231F20"/>
          </w:rPr>
          <w:t>s</w:t>
        </w:r>
        <w:r>
          <w:rPr>
            <w:color w:val="231F20"/>
            <w:spacing w:val="1"/>
            <w:w w:val="191"/>
            <w:sz w:val="20"/>
            <w:u w:val="single" w:color="231F20"/>
          </w:rPr>
          <w:t>/</w:t>
        </w:r>
        <w:r>
          <w:rPr>
            <w:color w:val="231F20"/>
            <w:spacing w:val="1"/>
            <w:w w:val="104"/>
            <w:sz w:val="20"/>
            <w:u w:val="single" w:color="231F20"/>
          </w:rPr>
          <w:t>l</w:t>
        </w:r>
        <w:r>
          <w:rPr>
            <w:color w:val="231F20"/>
            <w:spacing w:val="2"/>
            <w:w w:val="104"/>
            <w:sz w:val="20"/>
            <w:u w:val="single" w:color="231F20"/>
          </w:rPr>
          <w:t>i</w:t>
        </w:r>
        <w:r>
          <w:rPr>
            <w:color w:val="231F20"/>
            <w:spacing w:val="-3"/>
            <w:w w:val="116"/>
            <w:sz w:val="20"/>
            <w:u w:val="single" w:color="231F20"/>
          </w:rPr>
          <w:t>f</w:t>
        </w:r>
        <w:r>
          <w:rPr>
            <w:color w:val="231F20"/>
            <w:w w:val="98"/>
            <w:sz w:val="20"/>
            <w:u w:val="single" w:color="231F20"/>
          </w:rPr>
          <w:t>e</w:t>
        </w:r>
        <w:r>
          <w:rPr>
            <w:color w:val="231F20"/>
            <w:w w:val="144"/>
            <w:sz w:val="20"/>
            <w:u w:val="single" w:color="231F20"/>
          </w:rPr>
          <w:t>-</w:t>
        </w:r>
        <w:r>
          <w:rPr>
            <w:color w:val="231F20"/>
            <w:spacing w:val="-1"/>
            <w:w w:val="98"/>
            <w:sz w:val="20"/>
            <w:u w:val="single" w:color="231F20"/>
          </w:rPr>
          <w:t>e</w:t>
        </w:r>
        <w:r>
          <w:rPr>
            <w:color w:val="231F20"/>
            <w:spacing w:val="2"/>
            <w:w w:val="89"/>
            <w:sz w:val="20"/>
            <w:u w:val="single" w:color="231F20"/>
          </w:rPr>
          <w:t>x</w:t>
        </w:r>
        <w:r>
          <w:rPr>
            <w:color w:val="231F20"/>
            <w:spacing w:val="2"/>
            <w:w w:val="103"/>
            <w:sz w:val="20"/>
            <w:u w:val="single" w:color="231F20"/>
          </w:rPr>
          <w:t>p</w:t>
        </w:r>
        <w:r>
          <w:rPr>
            <w:color w:val="231F20"/>
            <w:spacing w:val="2"/>
            <w:w w:val="98"/>
            <w:sz w:val="20"/>
            <w:u w:val="single" w:color="231F20"/>
          </w:rPr>
          <w:t>e</w:t>
        </w:r>
        <w:r>
          <w:rPr>
            <w:color w:val="231F20"/>
            <w:spacing w:val="3"/>
            <w:w w:val="105"/>
            <w:sz w:val="20"/>
            <w:u w:val="single" w:color="231F20"/>
          </w:rPr>
          <w:t>c</w:t>
        </w:r>
        <w:r>
          <w:rPr>
            <w:color w:val="231F20"/>
            <w:spacing w:val="1"/>
            <w:w w:val="102"/>
            <w:sz w:val="20"/>
            <w:u w:val="single" w:color="231F20"/>
          </w:rPr>
          <w:t>t</w:t>
        </w:r>
        <w:r>
          <w:rPr>
            <w:color w:val="231F20"/>
            <w:spacing w:val="2"/>
            <w:w w:val="102"/>
            <w:sz w:val="20"/>
            <w:u w:val="single" w:color="231F20"/>
          </w:rPr>
          <w:t>a</w:t>
        </w:r>
        <w:r>
          <w:rPr>
            <w:color w:val="231F20"/>
            <w:spacing w:val="1"/>
            <w:w w:val="99"/>
            <w:sz w:val="20"/>
            <w:u w:val="single" w:color="231F20"/>
          </w:rPr>
          <w:t>n</w:t>
        </w:r>
        <w:r>
          <w:rPr>
            <w:color w:val="231F20"/>
            <w:spacing w:val="1"/>
            <w:w w:val="105"/>
            <w:sz w:val="20"/>
            <w:u w:val="single" w:color="231F20"/>
          </w:rPr>
          <w:t>c</w:t>
        </w:r>
        <w:r>
          <w:rPr>
            <w:color w:val="231F20"/>
            <w:w w:val="91"/>
            <w:sz w:val="20"/>
            <w:u w:val="single" w:color="231F20"/>
          </w:rPr>
          <w:t>y</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915" w:firstLine="0"/>
        <w:jc w:val="left"/>
        <w:rPr>
          <w:sz w:val="20"/>
        </w:rPr>
      </w:pPr>
      <w:r>
        <w:rPr>
          <w:color w:val="231F20"/>
          <w:spacing w:val="3"/>
          <w:w w:val="130"/>
          <w:sz w:val="20"/>
        </w:rPr>
        <w:t>“</w:t>
      </w:r>
      <w:r>
        <w:rPr>
          <w:color w:val="231F20"/>
          <w:spacing w:val="1"/>
          <w:w w:val="93"/>
          <w:sz w:val="20"/>
        </w:rPr>
        <w:t>I</w:t>
      </w:r>
      <w:r>
        <w:rPr>
          <w:color w:val="231F20"/>
          <w:spacing w:val="1"/>
          <w:w w:val="99"/>
          <w:sz w:val="20"/>
        </w:rPr>
        <w:t>n</w:t>
      </w:r>
      <w:r>
        <w:rPr>
          <w:color w:val="231F20"/>
          <w:spacing w:val="2"/>
          <w:w w:val="98"/>
          <w:sz w:val="20"/>
        </w:rPr>
        <w:t>e</w:t>
      </w:r>
      <w:r>
        <w:rPr>
          <w:color w:val="231F20"/>
          <w:spacing w:val="1"/>
          <w:w w:val="101"/>
          <w:sz w:val="20"/>
        </w:rPr>
        <w:t>qu</w:t>
      </w:r>
      <w:r>
        <w:rPr>
          <w:color w:val="231F20"/>
          <w:spacing w:val="2"/>
          <w:w w:val="90"/>
          <w:sz w:val="20"/>
        </w:rPr>
        <w:t>a</w:t>
      </w:r>
      <w:r>
        <w:rPr>
          <w:color w:val="231F20"/>
          <w:spacing w:val="1"/>
          <w:w w:val="104"/>
          <w:sz w:val="20"/>
        </w:rPr>
        <w:t>l</w:t>
      </w:r>
      <w:r>
        <w:rPr>
          <w:color w:val="231F20"/>
          <w:spacing w:val="2"/>
          <w:w w:val="104"/>
          <w:sz w:val="20"/>
        </w:rPr>
        <w:t>i</w:t>
      </w:r>
      <w:r>
        <w:rPr>
          <w:color w:val="231F20"/>
          <w:spacing w:val="5"/>
          <w:w w:val="126"/>
          <w:sz w:val="20"/>
        </w:rPr>
        <w:t>t</w:t>
      </w:r>
      <w:r>
        <w:rPr>
          <w:color w:val="231F20"/>
          <w:spacing w:val="-6"/>
          <w:w w:val="91"/>
          <w:sz w:val="20"/>
        </w:rPr>
        <w:t>y</w:t>
      </w:r>
      <w:r>
        <w:rPr>
          <w:color w:val="231F20"/>
          <w:spacing w:val="-2"/>
          <w:w w:val="86"/>
          <w:sz w:val="20"/>
        </w:rPr>
        <w:t>,</w:t>
      </w:r>
      <w:r>
        <w:rPr>
          <w:color w:val="231F20"/>
          <w:w w:val="130"/>
          <w:sz w:val="20"/>
        </w:rPr>
        <w:t>”</w:t>
      </w:r>
      <w:r>
        <w:rPr>
          <w:color w:val="231F20"/>
          <w:spacing w:val="-6"/>
          <w:sz w:val="20"/>
        </w:rPr>
        <w:t> </w:t>
      </w:r>
      <w:r>
        <w:rPr>
          <w:i/>
          <w:color w:val="231F20"/>
          <w:spacing w:val="3"/>
          <w:w w:val="93"/>
          <w:sz w:val="20"/>
        </w:rPr>
        <w:t>O</w:t>
      </w:r>
      <w:r>
        <w:rPr>
          <w:i/>
          <w:color w:val="231F20"/>
          <w:w w:val="117"/>
          <w:sz w:val="20"/>
        </w:rPr>
        <w:t>r</w:t>
      </w:r>
      <w:r>
        <w:rPr>
          <w:i/>
          <w:color w:val="231F20"/>
          <w:spacing w:val="1"/>
          <w:w w:val="95"/>
          <w:sz w:val="20"/>
        </w:rPr>
        <w:t>g</w:t>
      </w:r>
      <w:r>
        <w:rPr>
          <w:i/>
          <w:color w:val="231F20"/>
          <w:spacing w:val="2"/>
          <w:w w:val="95"/>
          <w:sz w:val="20"/>
        </w:rPr>
        <w:t>a</w:t>
      </w:r>
      <w:r>
        <w:rPr>
          <w:i/>
          <w:color w:val="231F20"/>
          <w:spacing w:val="1"/>
          <w:w w:val="101"/>
          <w:sz w:val="20"/>
        </w:rPr>
        <w:t>n</w:t>
      </w:r>
      <w:r>
        <w:rPr>
          <w:i/>
          <w:color w:val="231F20"/>
          <w:w w:val="101"/>
          <w:sz w:val="20"/>
        </w:rPr>
        <w:t>i</w:t>
      </w:r>
      <w:r>
        <w:rPr>
          <w:i/>
          <w:color w:val="231F20"/>
          <w:spacing w:val="-3"/>
          <w:w w:val="87"/>
          <w:sz w:val="20"/>
        </w:rPr>
        <w:t>z</w:t>
      </w:r>
      <w:r>
        <w:rPr>
          <w:i/>
          <w:color w:val="231F20"/>
          <w:spacing w:val="2"/>
          <w:w w:val="103"/>
          <w:sz w:val="20"/>
        </w:rPr>
        <w:t>a</w:t>
      </w:r>
      <w:r>
        <w:rPr>
          <w:i/>
          <w:color w:val="231F20"/>
          <w:w w:val="125"/>
          <w:sz w:val="20"/>
        </w:rPr>
        <w:t>t</w:t>
      </w:r>
      <w:r>
        <w:rPr>
          <w:i/>
          <w:color w:val="231F20"/>
          <w:w w:val="106"/>
          <w:sz w:val="20"/>
        </w:rPr>
        <w:t>i</w:t>
      </w:r>
      <w:r>
        <w:rPr>
          <w:i/>
          <w:color w:val="231F20"/>
          <w:spacing w:val="1"/>
          <w:w w:val="101"/>
          <w:sz w:val="20"/>
        </w:rPr>
        <w:t>o</w:t>
      </w:r>
      <w:r>
        <w:rPr>
          <w:i/>
          <w:color w:val="231F20"/>
          <w:w w:val="101"/>
          <w:sz w:val="20"/>
        </w:rPr>
        <w:t>n</w:t>
      </w:r>
      <w:r>
        <w:rPr>
          <w:i/>
          <w:color w:val="231F20"/>
          <w:spacing w:val="-6"/>
          <w:sz w:val="20"/>
        </w:rPr>
        <w:t> </w:t>
      </w:r>
      <w:r>
        <w:rPr>
          <w:i/>
          <w:color w:val="231F20"/>
          <w:spacing w:val="-2"/>
          <w:w w:val="116"/>
          <w:sz w:val="20"/>
        </w:rPr>
        <w:t>f</w:t>
      </w:r>
      <w:r>
        <w:rPr>
          <w:i/>
          <w:color w:val="231F20"/>
          <w:spacing w:val="1"/>
          <w:w w:val="108"/>
          <w:sz w:val="20"/>
        </w:rPr>
        <w:t>o</w:t>
      </w:r>
      <w:r>
        <w:rPr>
          <w:i/>
          <w:color w:val="231F20"/>
          <w:w w:val="108"/>
          <w:sz w:val="20"/>
        </w:rPr>
        <w:t>r</w:t>
      </w:r>
      <w:r>
        <w:rPr>
          <w:i/>
          <w:color w:val="231F20"/>
          <w:spacing w:val="-6"/>
          <w:sz w:val="20"/>
        </w:rPr>
        <w:t> </w:t>
      </w:r>
      <w:r>
        <w:rPr>
          <w:i/>
          <w:color w:val="231F20"/>
          <w:spacing w:val="-4"/>
          <w:w w:val="83"/>
          <w:sz w:val="20"/>
        </w:rPr>
        <w:t>E</w:t>
      </w:r>
      <w:r>
        <w:rPr>
          <w:i/>
          <w:color w:val="231F20"/>
          <w:spacing w:val="1"/>
          <w:w w:val="105"/>
          <w:sz w:val="20"/>
        </w:rPr>
        <w:t>c</w:t>
      </w:r>
      <w:r>
        <w:rPr>
          <w:i/>
          <w:color w:val="231F20"/>
          <w:spacing w:val="1"/>
          <w:w w:val="101"/>
          <w:sz w:val="20"/>
        </w:rPr>
        <w:t>o</w:t>
      </w:r>
      <w:r>
        <w:rPr>
          <w:i/>
          <w:color w:val="231F20"/>
          <w:w w:val="101"/>
          <w:sz w:val="20"/>
        </w:rPr>
        <w:t>n</w:t>
      </w:r>
      <w:r>
        <w:rPr>
          <w:i/>
          <w:color w:val="231F20"/>
          <w:spacing w:val="1"/>
          <w:w w:val="100"/>
          <w:sz w:val="20"/>
        </w:rPr>
        <w:t>om</w:t>
      </w:r>
      <w:r>
        <w:rPr>
          <w:i/>
          <w:color w:val="231F20"/>
          <w:spacing w:val="1"/>
          <w:w w:val="106"/>
          <w:sz w:val="20"/>
        </w:rPr>
        <w:t>i</w:t>
      </w:r>
      <w:r>
        <w:rPr>
          <w:i/>
          <w:color w:val="231F20"/>
          <w:w w:val="105"/>
          <w:sz w:val="20"/>
        </w:rPr>
        <w:t>c</w:t>
      </w:r>
      <w:r>
        <w:rPr>
          <w:i/>
          <w:color w:val="231F20"/>
          <w:spacing w:val="-6"/>
          <w:sz w:val="20"/>
        </w:rPr>
        <w:t> </w:t>
      </w:r>
      <w:r>
        <w:rPr>
          <w:i/>
          <w:color w:val="231F20"/>
          <w:w w:val="95"/>
          <w:sz w:val="20"/>
        </w:rPr>
        <w:t>C</w:t>
      </w:r>
      <w:r>
        <w:rPr>
          <w:i/>
          <w:color w:val="231F20"/>
          <w:spacing w:val="1"/>
          <w:w w:val="103"/>
          <w:sz w:val="20"/>
        </w:rPr>
        <w:t>oo</w:t>
      </w:r>
      <w:r>
        <w:rPr>
          <w:i/>
          <w:color w:val="231F20"/>
          <w:spacing w:val="1"/>
          <w:w w:val="105"/>
          <w:sz w:val="20"/>
        </w:rPr>
        <w:t>pe</w:t>
      </w:r>
      <w:r>
        <w:rPr>
          <w:i/>
          <w:color w:val="231F20"/>
          <w:w w:val="105"/>
          <w:sz w:val="20"/>
        </w:rPr>
        <w:t>r</w:t>
      </w:r>
      <w:r>
        <w:rPr>
          <w:i/>
          <w:color w:val="231F20"/>
          <w:spacing w:val="2"/>
          <w:w w:val="103"/>
          <w:sz w:val="20"/>
        </w:rPr>
        <w:t>a</w:t>
      </w:r>
      <w:r>
        <w:rPr>
          <w:i/>
          <w:color w:val="231F20"/>
          <w:w w:val="125"/>
          <w:sz w:val="20"/>
        </w:rPr>
        <w:t>t</w:t>
      </w:r>
      <w:r>
        <w:rPr>
          <w:i/>
          <w:color w:val="231F20"/>
          <w:w w:val="106"/>
          <w:sz w:val="20"/>
        </w:rPr>
        <w:t>i</w:t>
      </w:r>
      <w:r>
        <w:rPr>
          <w:i/>
          <w:color w:val="231F20"/>
          <w:spacing w:val="1"/>
          <w:w w:val="101"/>
          <w:sz w:val="20"/>
        </w:rPr>
        <w:t>o</w:t>
      </w:r>
      <w:r>
        <w:rPr>
          <w:i/>
          <w:color w:val="231F20"/>
          <w:w w:val="101"/>
          <w:sz w:val="20"/>
        </w:rPr>
        <w:t>n</w:t>
      </w:r>
      <w:r>
        <w:rPr>
          <w:i/>
          <w:color w:val="231F20"/>
          <w:spacing w:val="-6"/>
          <w:sz w:val="20"/>
        </w:rPr>
        <w:t> </w:t>
      </w:r>
      <w:r>
        <w:rPr>
          <w:i/>
          <w:color w:val="231F20"/>
          <w:spacing w:val="2"/>
          <w:w w:val="103"/>
          <w:sz w:val="20"/>
        </w:rPr>
        <w:t>a</w:t>
      </w:r>
      <w:r>
        <w:rPr>
          <w:i/>
          <w:color w:val="231F20"/>
          <w:spacing w:val="1"/>
          <w:w w:val="99"/>
          <w:sz w:val="20"/>
        </w:rPr>
        <w:t>n</w:t>
      </w:r>
      <w:r>
        <w:rPr>
          <w:i/>
          <w:color w:val="231F20"/>
          <w:w w:val="103"/>
          <w:sz w:val="20"/>
        </w:rPr>
        <w:t>d</w:t>
      </w:r>
      <w:r>
        <w:rPr>
          <w:i/>
          <w:color w:val="231F20"/>
          <w:spacing w:val="-6"/>
          <w:sz w:val="20"/>
        </w:rPr>
        <w:t> </w:t>
      </w:r>
      <w:r>
        <w:rPr>
          <w:i/>
          <w:color w:val="231F20"/>
          <w:spacing w:val="2"/>
          <w:w w:val="90"/>
          <w:sz w:val="20"/>
        </w:rPr>
        <w:t>D</w:t>
      </w:r>
      <w:r>
        <w:rPr>
          <w:i/>
          <w:color w:val="231F20"/>
          <w:spacing w:val="-1"/>
          <w:w w:val="99"/>
          <w:sz w:val="20"/>
        </w:rPr>
        <w:t>e</w:t>
      </w:r>
      <w:r>
        <w:rPr>
          <w:i/>
          <w:color w:val="231F20"/>
          <w:spacing w:val="-1"/>
          <w:w w:val="90"/>
          <w:sz w:val="20"/>
        </w:rPr>
        <w:t>v</w:t>
      </w:r>
      <w:r>
        <w:rPr>
          <w:i/>
          <w:color w:val="231F20"/>
          <w:spacing w:val="1"/>
          <w:w w:val="99"/>
          <w:sz w:val="20"/>
        </w:rPr>
        <w:t>e</w:t>
      </w:r>
      <w:r>
        <w:rPr>
          <w:i/>
          <w:color w:val="231F20"/>
          <w:w w:val="106"/>
          <w:sz w:val="20"/>
        </w:rPr>
        <w:t>l</w:t>
      </w:r>
      <w:r>
        <w:rPr>
          <w:i/>
          <w:color w:val="231F20"/>
          <w:spacing w:val="1"/>
          <w:w w:val="103"/>
          <w:sz w:val="20"/>
        </w:rPr>
        <w:t>o</w:t>
      </w:r>
      <w:r>
        <w:rPr>
          <w:i/>
          <w:color w:val="231F20"/>
          <w:spacing w:val="1"/>
          <w:w w:val="103"/>
          <w:sz w:val="20"/>
        </w:rPr>
        <w:t>p</w:t>
      </w:r>
      <w:r>
        <w:rPr>
          <w:i/>
          <w:color w:val="231F20"/>
          <w:spacing w:val="1"/>
          <w:w w:val="98"/>
          <w:sz w:val="20"/>
        </w:rPr>
        <w:t>m</w:t>
      </w:r>
      <w:r>
        <w:rPr>
          <w:i/>
          <w:color w:val="231F20"/>
          <w:spacing w:val="1"/>
          <w:w w:val="99"/>
          <w:sz w:val="20"/>
        </w:rPr>
        <w:t>en</w:t>
      </w:r>
      <w:r>
        <w:rPr>
          <w:i/>
          <w:color w:val="231F20"/>
          <w:w w:val="125"/>
          <w:sz w:val="20"/>
        </w:rPr>
        <w:t>t</w:t>
      </w:r>
      <w:r>
        <w:rPr>
          <w:i/>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2"/>
          <w:w w:val="90"/>
          <w:sz w:val="20"/>
        </w:rPr>
        <w:t>a</w:t>
      </w:r>
      <w:r>
        <w:rPr>
          <w:color w:val="231F20"/>
          <w:w w:val="105"/>
          <w:sz w:val="20"/>
        </w:rPr>
        <w:t>cc</w:t>
      </w:r>
      <w:r>
        <w:rPr>
          <w:color w:val="231F20"/>
          <w:spacing w:val="1"/>
          <w:w w:val="98"/>
          <w:sz w:val="20"/>
        </w:rPr>
        <w:t>e</w:t>
      </w:r>
      <w:r>
        <w:rPr>
          <w:color w:val="231F20"/>
          <w:spacing w:val="2"/>
          <w:w w:val="87"/>
          <w:sz w:val="20"/>
        </w:rPr>
        <w:t>s</w:t>
      </w:r>
      <w:r>
        <w:rPr>
          <w:color w:val="231F20"/>
          <w:spacing w:val="1"/>
          <w:w w:val="87"/>
          <w:sz w:val="20"/>
        </w:rPr>
        <w:t>s</w:t>
      </w:r>
      <w:r>
        <w:rPr>
          <w:color w:val="231F20"/>
          <w:spacing w:val="2"/>
          <w:w w:val="98"/>
          <w:sz w:val="20"/>
        </w:rPr>
        <w:t>e</w:t>
      </w:r>
      <w:r>
        <w:rPr>
          <w:color w:val="231F20"/>
          <w:w w:val="103"/>
          <w:sz w:val="20"/>
        </w:rPr>
        <w:t>d</w:t>
      </w:r>
      <w:r>
        <w:rPr>
          <w:color w:val="231F20"/>
          <w:spacing w:val="-6"/>
          <w:sz w:val="20"/>
        </w:rPr>
        <w:t> </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50">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spacing w:val="-1"/>
            <w:w w:val="111"/>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w w:val="191"/>
            <w:sz w:val="20"/>
            <w:u w:val="single" w:color="231F20"/>
          </w:rPr>
          <w:t>/</w:t>
        </w:r>
      </w:hyperlink>
      <w:r>
        <w:rPr>
          <w:color w:val="231F20"/>
          <w:w w:val="191"/>
          <w:sz w:val="20"/>
        </w:rPr>
        <w:t> </w:t>
      </w:r>
      <w:hyperlink r:id="rId350">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102"/>
            <w:sz w:val="20"/>
            <w:u w:val="single" w:color="231F20"/>
          </w:rPr>
          <w:t>oe</w:t>
        </w:r>
        <w:r>
          <w:rPr>
            <w:color w:val="231F20"/>
            <w:w w:val="102"/>
            <w:sz w:val="20"/>
            <w:u w:val="single" w:color="231F20"/>
          </w:rPr>
          <w:t>c</w:t>
        </w:r>
        <w:r>
          <w:rPr>
            <w:color w:val="231F20"/>
            <w:spacing w:val="2"/>
            <w:w w:val="98"/>
            <w:sz w:val="20"/>
            <w:u w:val="single" w:color="231F20"/>
          </w:rPr>
          <w:t>d</w:t>
        </w:r>
        <w:r>
          <w:rPr>
            <w:color w:val="231F20"/>
            <w:spacing w:val="-2"/>
            <w:w w:val="98"/>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14"/>
            <w:w w:val="191"/>
            <w:sz w:val="20"/>
            <w:u w:val="single" w:color="231F20"/>
          </w:rPr>
          <w:t>/</w:t>
        </w:r>
        <w:r>
          <w:rPr>
            <w:color w:val="231F20"/>
            <w:w w:val="87"/>
            <w:sz w:val="20"/>
            <w:u w:val="single" w:color="231F20"/>
          </w:rPr>
          <w:t>s</w:t>
        </w:r>
        <w:r>
          <w:rPr>
            <w:color w:val="231F20"/>
            <w:spacing w:val="2"/>
            <w:w w:val="104"/>
            <w:sz w:val="20"/>
            <w:u w:val="single" w:color="231F20"/>
          </w:rPr>
          <w:t>o</w:t>
        </w:r>
        <w:r>
          <w:rPr>
            <w:color w:val="231F20"/>
            <w:spacing w:val="1"/>
            <w:w w:val="104"/>
            <w:sz w:val="20"/>
            <w:u w:val="single" w:color="231F20"/>
          </w:rPr>
          <w:t>c</w:t>
        </w:r>
        <w:r>
          <w:rPr>
            <w:color w:val="231F20"/>
            <w:spacing w:val="1"/>
            <w:w w:val="104"/>
            <w:sz w:val="20"/>
            <w:u w:val="single" w:color="231F20"/>
          </w:rPr>
          <w:t>i</w:t>
        </w:r>
        <w:r>
          <w:rPr>
            <w:color w:val="231F20"/>
            <w:spacing w:val="2"/>
            <w:w w:val="90"/>
            <w:sz w:val="20"/>
            <w:u w:val="single" w:color="231F20"/>
          </w:rPr>
          <w:t>a</w:t>
        </w:r>
        <w:r>
          <w:rPr>
            <w:color w:val="231F20"/>
            <w:w w:val="104"/>
            <w:sz w:val="20"/>
            <w:u w:val="single" w:color="231F20"/>
          </w:rPr>
          <w:t>l</w:t>
        </w:r>
        <w:r>
          <w:rPr>
            <w:color w:val="231F20"/>
            <w:spacing w:val="1"/>
            <w:w w:val="191"/>
            <w:sz w:val="20"/>
            <w:u w:val="single" w:color="231F20"/>
          </w:rPr>
          <w:t>/</w:t>
        </w:r>
        <w:r>
          <w:rPr>
            <w:color w:val="231F20"/>
            <w:spacing w:val="1"/>
            <w:w w:val="104"/>
            <w:sz w:val="20"/>
            <w:u w:val="single" w:color="231F20"/>
          </w:rPr>
          <w:t>i</w:t>
        </w:r>
        <w:r>
          <w:rPr>
            <w:color w:val="231F20"/>
            <w:spacing w:val="1"/>
            <w:w w:val="99"/>
            <w:sz w:val="20"/>
            <w:u w:val="single" w:color="231F20"/>
          </w:rPr>
          <w:t>n</w:t>
        </w:r>
        <w:r>
          <w:rPr>
            <w:color w:val="231F20"/>
            <w:spacing w:val="2"/>
            <w:w w:val="101"/>
            <w:sz w:val="20"/>
            <w:u w:val="single" w:color="231F20"/>
          </w:rPr>
          <w:t>e</w:t>
        </w:r>
        <w:r>
          <w:rPr>
            <w:color w:val="231F20"/>
            <w:spacing w:val="1"/>
            <w:w w:val="101"/>
            <w:sz w:val="20"/>
            <w:u w:val="single" w:color="231F20"/>
          </w:rPr>
          <w:t>q</w:t>
        </w:r>
        <w:r>
          <w:rPr>
            <w:color w:val="231F20"/>
            <w:spacing w:val="1"/>
            <w:w w:val="99"/>
            <w:sz w:val="20"/>
            <w:u w:val="single" w:color="231F20"/>
          </w:rPr>
          <w:t>u</w:t>
        </w:r>
        <w:r>
          <w:rPr>
            <w:color w:val="231F20"/>
            <w:spacing w:val="2"/>
            <w:w w:val="90"/>
            <w:sz w:val="20"/>
            <w:u w:val="single" w:color="231F20"/>
          </w:rPr>
          <w:t>a</w:t>
        </w:r>
        <w:r>
          <w:rPr>
            <w:color w:val="231F20"/>
            <w:spacing w:val="1"/>
            <w:w w:val="104"/>
            <w:sz w:val="20"/>
            <w:u w:val="single" w:color="231F20"/>
          </w:rPr>
          <w:t>l</w:t>
        </w:r>
        <w:r>
          <w:rPr>
            <w:color w:val="231F20"/>
            <w:spacing w:val="2"/>
            <w:w w:val="117"/>
            <w:sz w:val="20"/>
            <w:u w:val="single" w:color="231F20"/>
          </w:rPr>
          <w:t>i</w:t>
        </w:r>
        <w:r>
          <w:rPr>
            <w:color w:val="231F20"/>
            <w:spacing w:val="5"/>
            <w:w w:val="117"/>
            <w:sz w:val="20"/>
            <w:u w:val="single" w:color="231F20"/>
          </w:rPr>
          <w:t>t</w:t>
        </w:r>
        <w:r>
          <w:rPr>
            <w:color w:val="231F20"/>
            <w:spacing w:val="-7"/>
            <w:w w:val="91"/>
            <w:sz w:val="20"/>
            <w:u w:val="single" w:color="231F20"/>
          </w:rPr>
          <w:t>y</w:t>
        </w:r>
        <w:r>
          <w:rPr>
            <w:color w:val="231F20"/>
            <w:spacing w:val="1"/>
            <w:w w:val="87"/>
            <w:sz w:val="20"/>
            <w:u w:val="single" w:color="231F20"/>
          </w:rPr>
          <w:t>.</w:t>
        </w:r>
        <w:r>
          <w:rPr>
            <w:color w:val="231F20"/>
            <w:spacing w:val="1"/>
            <w:w w:val="101"/>
            <w:sz w:val="20"/>
            <w:u w:val="single" w:color="231F20"/>
          </w:rPr>
          <w:t>h</w:t>
        </w:r>
        <w:r>
          <w:rPr>
            <w:color w:val="231F20"/>
            <w:w w:val="126"/>
            <w:sz w:val="20"/>
            <w:u w:val="single" w:color="231F20"/>
          </w:rPr>
          <w:t>t</w:t>
        </w:r>
        <w:r>
          <w:rPr>
            <w:color w:val="231F20"/>
            <w:w w:val="99"/>
            <w:sz w:val="20"/>
            <w:u w:val="single" w:color="231F20"/>
          </w:rPr>
          <w:t>m</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953" w:firstLine="0"/>
        <w:jc w:val="left"/>
        <w:rPr>
          <w:sz w:val="20"/>
        </w:rPr>
      </w:pPr>
      <w:r>
        <w:rPr>
          <w:color w:val="231F20"/>
          <w:spacing w:val="3"/>
          <w:w w:val="130"/>
          <w:sz w:val="20"/>
        </w:rPr>
        <w:t>“</w:t>
      </w:r>
      <w:r>
        <w:rPr>
          <w:color w:val="231F20"/>
          <w:spacing w:val="-3"/>
          <w:w w:val="85"/>
          <w:sz w:val="20"/>
        </w:rPr>
        <w:t>R</w:t>
      </w:r>
      <w:r>
        <w:rPr>
          <w:color w:val="231F20"/>
          <w:w w:val="98"/>
          <w:sz w:val="20"/>
        </w:rPr>
        <w:t>e</w:t>
      </w:r>
      <w:r>
        <w:rPr>
          <w:color w:val="231F20"/>
          <w:w w:val="95"/>
          <w:sz w:val="20"/>
        </w:rPr>
        <w:t>w</w:t>
      </w:r>
      <w:r>
        <w:rPr>
          <w:color w:val="231F20"/>
          <w:spacing w:val="2"/>
          <w:w w:val="90"/>
          <w:sz w:val="20"/>
        </w:rPr>
        <w:t>a</w:t>
      </w:r>
      <w:r>
        <w:rPr>
          <w:color w:val="231F20"/>
          <w:spacing w:val="-1"/>
          <w:w w:val="117"/>
          <w:sz w:val="20"/>
        </w:rPr>
        <w:t>r</w:t>
      </w:r>
      <w:r>
        <w:rPr>
          <w:color w:val="231F20"/>
          <w:w w:val="103"/>
          <w:sz w:val="20"/>
        </w:rPr>
        <w:t>d</w:t>
      </w:r>
      <w:r>
        <w:rPr>
          <w:color w:val="231F20"/>
          <w:spacing w:val="-6"/>
          <w:sz w:val="20"/>
        </w:rPr>
        <w:t> </w:t>
      </w:r>
      <w:r>
        <w:rPr>
          <w:color w:val="231F20"/>
          <w:spacing w:val="-3"/>
          <w:w w:val="92"/>
          <w:sz w:val="20"/>
        </w:rPr>
        <w:t>W</w:t>
      </w:r>
      <w:r>
        <w:rPr>
          <w:color w:val="231F20"/>
          <w:spacing w:val="1"/>
          <w:w w:val="103"/>
          <w:sz w:val="20"/>
        </w:rPr>
        <w:t>o</w:t>
      </w:r>
      <w:r>
        <w:rPr>
          <w:color w:val="231F20"/>
          <w:spacing w:val="1"/>
          <w:w w:val="117"/>
          <w:sz w:val="20"/>
        </w:rPr>
        <w:t>r</w:t>
      </w:r>
      <w:r>
        <w:rPr>
          <w:color w:val="231F20"/>
          <w:spacing w:val="5"/>
          <w:w w:val="96"/>
          <w:sz w:val="20"/>
        </w:rPr>
        <w:t>k</w:t>
      </w:r>
      <w:r>
        <w:rPr>
          <w:color w:val="231F20"/>
          <w:w w:val="86"/>
          <w:sz w:val="20"/>
        </w:rPr>
        <w:t>,</w:t>
      </w:r>
      <w:r>
        <w:rPr>
          <w:color w:val="231F20"/>
          <w:spacing w:val="-6"/>
          <w:sz w:val="20"/>
        </w:rPr>
        <w:t> </w:t>
      </w:r>
      <w:r>
        <w:rPr>
          <w:color w:val="231F20"/>
          <w:spacing w:val="1"/>
          <w:w w:val="93"/>
          <w:sz w:val="20"/>
        </w:rPr>
        <w:t>N</w:t>
      </w:r>
      <w:r>
        <w:rPr>
          <w:color w:val="231F20"/>
          <w:w w:val="103"/>
          <w:sz w:val="20"/>
        </w:rPr>
        <w:t>o</w:t>
      </w:r>
      <w:r>
        <w:rPr>
          <w:color w:val="231F20"/>
          <w:w w:val="126"/>
          <w:sz w:val="20"/>
        </w:rPr>
        <w:t>t</w:t>
      </w:r>
      <w:r>
        <w:rPr>
          <w:color w:val="231F20"/>
          <w:spacing w:val="-6"/>
          <w:sz w:val="20"/>
        </w:rPr>
        <w:t> </w:t>
      </w:r>
      <w:r>
        <w:rPr>
          <w:color w:val="231F20"/>
          <w:spacing w:val="-3"/>
          <w:w w:val="92"/>
          <w:sz w:val="20"/>
        </w:rPr>
        <w:t>W</w:t>
      </w:r>
      <w:r>
        <w:rPr>
          <w:color w:val="231F20"/>
          <w:spacing w:val="1"/>
          <w:w w:val="98"/>
          <w:sz w:val="20"/>
        </w:rPr>
        <w:t>e</w:t>
      </w:r>
      <w:r>
        <w:rPr>
          <w:color w:val="231F20"/>
          <w:spacing w:val="2"/>
          <w:w w:val="90"/>
          <w:sz w:val="20"/>
        </w:rPr>
        <w:t>a</w:t>
      </w:r>
      <w:r>
        <w:rPr>
          <w:color w:val="231F20"/>
          <w:spacing w:val="2"/>
          <w:w w:val="104"/>
          <w:sz w:val="20"/>
        </w:rPr>
        <w:t>l</w:t>
      </w:r>
      <w:r>
        <w:rPr>
          <w:color w:val="231F20"/>
          <w:w w:val="126"/>
          <w:sz w:val="20"/>
        </w:rPr>
        <w:t>t</w:t>
      </w:r>
      <w:r>
        <w:rPr>
          <w:color w:val="231F20"/>
          <w:spacing w:val="2"/>
          <w:w w:val="101"/>
          <w:sz w:val="20"/>
        </w:rPr>
        <w:t>h</w:t>
      </w:r>
      <w:r>
        <w:rPr>
          <w:color w:val="231F20"/>
          <w:spacing w:val="-2"/>
          <w:w w:val="86"/>
          <w:sz w:val="20"/>
        </w:rPr>
        <w:t>,</w:t>
      </w:r>
      <w:r>
        <w:rPr>
          <w:color w:val="231F20"/>
          <w:w w:val="130"/>
          <w:sz w:val="20"/>
        </w:rPr>
        <w:t>”</w:t>
      </w:r>
      <w:r>
        <w:rPr>
          <w:color w:val="231F20"/>
          <w:spacing w:val="-6"/>
          <w:sz w:val="20"/>
        </w:rPr>
        <w:t> </w:t>
      </w:r>
      <w:r>
        <w:rPr>
          <w:i/>
          <w:color w:val="231F20"/>
          <w:spacing w:val="1"/>
          <w:w w:val="91"/>
          <w:sz w:val="20"/>
        </w:rPr>
        <w:t>O</w:t>
      </w:r>
      <w:r>
        <w:rPr>
          <w:i/>
          <w:color w:val="231F20"/>
          <w:spacing w:val="7"/>
          <w:w w:val="91"/>
          <w:sz w:val="20"/>
        </w:rPr>
        <w:t>x</w:t>
      </w:r>
      <w:r>
        <w:rPr>
          <w:i/>
          <w:color w:val="231F20"/>
          <w:spacing w:val="-2"/>
          <w:w w:val="116"/>
          <w:sz w:val="20"/>
        </w:rPr>
        <w:t>f</w:t>
      </w:r>
      <w:r>
        <w:rPr>
          <w:i/>
          <w:color w:val="231F20"/>
          <w:spacing w:val="2"/>
          <w:w w:val="103"/>
          <w:sz w:val="20"/>
        </w:rPr>
        <w:t>a</w:t>
      </w:r>
      <w:r>
        <w:rPr>
          <w:i/>
          <w:color w:val="231F20"/>
          <w:w w:val="98"/>
          <w:sz w:val="20"/>
        </w:rPr>
        <w:t>m</w:t>
      </w:r>
      <w:r>
        <w:rPr>
          <w:i/>
          <w:color w:val="231F20"/>
          <w:spacing w:val="-6"/>
          <w:sz w:val="20"/>
        </w:rPr>
        <w:t> </w:t>
      </w:r>
      <w:r>
        <w:rPr>
          <w:i/>
          <w:color w:val="231F20"/>
          <w:spacing w:val="2"/>
          <w:w w:val="94"/>
          <w:sz w:val="20"/>
        </w:rPr>
        <w:t>I</w:t>
      </w:r>
      <w:r>
        <w:rPr>
          <w:i/>
          <w:color w:val="231F20"/>
          <w:spacing w:val="1"/>
          <w:w w:val="108"/>
          <w:sz w:val="20"/>
        </w:rPr>
        <w:t>n</w:t>
      </w:r>
      <w:r>
        <w:rPr>
          <w:i/>
          <w:color w:val="231F20"/>
          <w:spacing w:val="-3"/>
          <w:w w:val="108"/>
          <w:sz w:val="20"/>
        </w:rPr>
        <w:t>t</w:t>
      </w:r>
      <w:r>
        <w:rPr>
          <w:i/>
          <w:color w:val="231F20"/>
          <w:spacing w:val="1"/>
          <w:w w:val="99"/>
          <w:sz w:val="20"/>
        </w:rPr>
        <w:t>e</w:t>
      </w:r>
      <w:r>
        <w:rPr>
          <w:i/>
          <w:color w:val="231F20"/>
          <w:spacing w:val="2"/>
          <w:w w:val="117"/>
          <w:sz w:val="20"/>
        </w:rPr>
        <w:t>r</w:t>
      </w:r>
      <w:r>
        <w:rPr>
          <w:i/>
          <w:color w:val="231F20"/>
          <w:spacing w:val="1"/>
          <w:w w:val="101"/>
          <w:sz w:val="20"/>
        </w:rPr>
        <w:t>n</w:t>
      </w:r>
      <w:r>
        <w:rPr>
          <w:i/>
          <w:color w:val="231F20"/>
          <w:spacing w:val="2"/>
          <w:w w:val="101"/>
          <w:sz w:val="20"/>
        </w:rPr>
        <w:t>a</w:t>
      </w:r>
      <w:r>
        <w:rPr>
          <w:i/>
          <w:color w:val="231F20"/>
          <w:w w:val="125"/>
          <w:sz w:val="20"/>
        </w:rPr>
        <w:t>t</w:t>
      </w:r>
      <w:r>
        <w:rPr>
          <w:i/>
          <w:color w:val="231F20"/>
          <w:w w:val="106"/>
          <w:sz w:val="20"/>
        </w:rPr>
        <w:t>i</w:t>
      </w:r>
      <w:r>
        <w:rPr>
          <w:i/>
          <w:color w:val="231F20"/>
          <w:spacing w:val="1"/>
          <w:w w:val="103"/>
          <w:sz w:val="20"/>
        </w:rPr>
        <w:t>o</w:t>
      </w:r>
      <w:r>
        <w:rPr>
          <w:i/>
          <w:color w:val="231F20"/>
          <w:spacing w:val="1"/>
          <w:w w:val="101"/>
          <w:sz w:val="20"/>
        </w:rPr>
        <w:t>n</w:t>
      </w:r>
      <w:r>
        <w:rPr>
          <w:i/>
          <w:color w:val="231F20"/>
          <w:spacing w:val="2"/>
          <w:w w:val="101"/>
          <w:sz w:val="20"/>
        </w:rPr>
        <w:t>a</w:t>
      </w:r>
      <w:r>
        <w:rPr>
          <w:i/>
          <w:color w:val="231F20"/>
          <w:w w:val="106"/>
          <w:sz w:val="20"/>
        </w:rPr>
        <w:t>l</w:t>
      </w:r>
      <w:r>
        <w:rPr>
          <w:i/>
          <w:color w:val="231F20"/>
          <w:spacing w:val="-6"/>
          <w:sz w:val="20"/>
        </w:rPr>
        <w:t> </w:t>
      </w:r>
      <w:r>
        <w:rPr>
          <w:color w:val="231F20"/>
          <w:spacing w:val="-1"/>
          <w:w w:val="77"/>
          <w:sz w:val="20"/>
        </w:rPr>
        <w:t>(</w:t>
      </w:r>
      <w:r>
        <w:rPr>
          <w:color w:val="231F20"/>
          <w:spacing w:val="2"/>
          <w:w w:val="103"/>
          <w:sz w:val="20"/>
        </w:rPr>
        <w:t>b</w:t>
      </w:r>
      <w:r>
        <w:rPr>
          <w:color w:val="231F20"/>
          <w:spacing w:val="1"/>
          <w:w w:val="104"/>
          <w:sz w:val="20"/>
        </w:rPr>
        <w:t>l</w:t>
      </w:r>
      <w:r>
        <w:rPr>
          <w:color w:val="231F20"/>
          <w:spacing w:val="1"/>
          <w:w w:val="103"/>
          <w:sz w:val="20"/>
        </w:rPr>
        <w:t>o</w:t>
      </w:r>
      <w:r>
        <w:rPr>
          <w:color w:val="231F20"/>
          <w:spacing w:val="6"/>
          <w:w w:val="88"/>
          <w:sz w:val="20"/>
        </w:rPr>
        <w:t>g</w:t>
      </w:r>
      <w:r>
        <w:rPr>
          <w:color w:val="231F20"/>
          <w:spacing w:val="-1"/>
          <w:w w:val="77"/>
          <w:sz w:val="20"/>
        </w:rPr>
        <w:t>)</w:t>
      </w:r>
      <w:r>
        <w:rPr>
          <w:color w:val="231F20"/>
          <w:w w:val="86"/>
          <w:sz w:val="20"/>
        </w:rPr>
        <w:t>,</w:t>
      </w:r>
      <w:r>
        <w:rPr>
          <w:color w:val="231F20"/>
          <w:spacing w:val="-6"/>
          <w:sz w:val="20"/>
        </w:rPr>
        <w:t> </w:t>
      </w:r>
      <w:r>
        <w:rPr>
          <w:color w:val="231F20"/>
          <w:spacing w:val="1"/>
          <w:w w:val="102"/>
          <w:sz w:val="20"/>
        </w:rPr>
        <w:t>J</w:t>
      </w:r>
      <w:r>
        <w:rPr>
          <w:color w:val="231F20"/>
          <w:spacing w:val="2"/>
          <w:w w:val="90"/>
          <w:sz w:val="20"/>
        </w:rPr>
        <w:t>a</w:t>
      </w:r>
      <w:r>
        <w:rPr>
          <w:color w:val="231F20"/>
          <w:spacing w:val="1"/>
          <w:w w:val="99"/>
          <w:sz w:val="20"/>
        </w:rPr>
        <w:t>nu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351">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1"/>
            <w:w w:val="103"/>
            <w:sz w:val="20"/>
            <w:u w:val="single" w:color="231F20"/>
          </w:rPr>
          <w:t>o</w:t>
        </w:r>
        <w:r>
          <w:rPr>
            <w:color w:val="231F20"/>
            <w:spacing w:val="6"/>
            <w:w w:val="89"/>
            <w:sz w:val="20"/>
            <w:u w:val="single" w:color="231F20"/>
          </w:rPr>
          <w:t>x</w:t>
        </w:r>
        <w:r>
          <w:rPr>
            <w:color w:val="231F20"/>
            <w:spacing w:val="-2"/>
            <w:w w:val="116"/>
            <w:sz w:val="20"/>
            <w:u w:val="single" w:color="231F20"/>
          </w:rPr>
          <w:t>f</w:t>
        </w:r>
        <w:r>
          <w:rPr>
            <w:color w:val="231F20"/>
            <w:spacing w:val="2"/>
            <w:w w:val="90"/>
            <w:sz w:val="20"/>
            <w:u w:val="single" w:color="231F20"/>
          </w:rPr>
          <w:t>a</w:t>
        </w:r>
        <w:r>
          <w:rPr>
            <w:color w:val="231F20"/>
            <w:spacing w:val="2"/>
            <w:w w:val="99"/>
            <w:sz w:val="20"/>
            <w:u w:val="single" w:color="231F20"/>
          </w:rPr>
          <w:t>m</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16"/>
            <w:w w:val="191"/>
            <w:sz w:val="20"/>
            <w:u w:val="single" w:color="231F20"/>
          </w:rPr>
          <w:t>/</w:t>
        </w:r>
        <w:r>
          <w:rPr>
            <w:color w:val="231F20"/>
            <w:spacing w:val="2"/>
            <w:w w:val="98"/>
            <w:sz w:val="20"/>
            <w:u w:val="single" w:color="231F20"/>
          </w:rPr>
          <w:t>e</w:t>
        </w:r>
        <w:r>
          <w:rPr>
            <w:color w:val="231F20"/>
            <w:spacing w:val="1"/>
            <w:w w:val="130"/>
            <w:sz w:val="20"/>
            <w:u w:val="single" w:color="231F20"/>
          </w:rPr>
          <w:t>n</w:t>
        </w:r>
        <w:r>
          <w:rPr>
            <w:color w:val="231F20"/>
            <w:spacing w:val="-10"/>
            <w:w w:val="130"/>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1"/>
            <w:w w:val="92"/>
            <w:sz w:val="20"/>
            <w:u w:val="single" w:color="231F20"/>
          </w:rPr>
          <w:t>se</w:t>
        </w:r>
        <w:r>
          <w:rPr>
            <w:color w:val="231F20"/>
            <w:spacing w:val="2"/>
            <w:w w:val="92"/>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31"/>
            <w:sz w:val="20"/>
            <w:u w:val="single" w:color="231F20"/>
          </w:rPr>
          <w:t>h/</w:t>
        </w:r>
      </w:hyperlink>
      <w:r>
        <w:rPr>
          <w:color w:val="231F20"/>
          <w:spacing w:val="1"/>
          <w:w w:val="131"/>
          <w:sz w:val="20"/>
        </w:rPr>
        <w:t> </w:t>
      </w:r>
      <w:hyperlink r:id="rId351">
        <w:r>
          <w:rPr>
            <w:color w:val="231F20"/>
            <w:w w:val="105"/>
            <w:sz w:val="20"/>
            <w:u w:val="single" w:color="231F20"/>
          </w:rPr>
          <w:t>reward-work-not-wealth</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887" w:firstLine="0"/>
        <w:jc w:val="left"/>
        <w:rPr>
          <w:sz w:val="20"/>
        </w:rPr>
      </w:pPr>
      <w:r>
        <w:rPr>
          <w:color w:val="231F20"/>
          <w:sz w:val="20"/>
        </w:rPr>
        <w:t>“Human</w:t>
      </w:r>
      <w:r>
        <w:rPr>
          <w:color w:val="231F20"/>
          <w:spacing w:val="-12"/>
          <w:sz w:val="20"/>
        </w:rPr>
        <w:t> </w:t>
      </w:r>
      <w:r>
        <w:rPr>
          <w:color w:val="231F20"/>
          <w:sz w:val="20"/>
        </w:rPr>
        <w:t>Development</w:t>
      </w:r>
      <w:r>
        <w:rPr>
          <w:color w:val="231F20"/>
          <w:spacing w:val="-12"/>
          <w:sz w:val="20"/>
        </w:rPr>
        <w:t> </w:t>
      </w:r>
      <w:r>
        <w:rPr>
          <w:color w:val="231F20"/>
          <w:sz w:val="20"/>
        </w:rPr>
        <w:t>Indices</w:t>
      </w:r>
      <w:r>
        <w:rPr>
          <w:color w:val="231F20"/>
          <w:spacing w:val="-12"/>
          <w:sz w:val="20"/>
        </w:rPr>
        <w:t> </w:t>
      </w:r>
      <w:r>
        <w:rPr>
          <w:color w:val="231F20"/>
          <w:sz w:val="20"/>
        </w:rPr>
        <w:t>and</w:t>
      </w:r>
      <w:r>
        <w:rPr>
          <w:color w:val="231F20"/>
          <w:spacing w:val="-12"/>
          <w:sz w:val="20"/>
        </w:rPr>
        <w:t> </w:t>
      </w:r>
      <w:r>
        <w:rPr>
          <w:color w:val="231F20"/>
          <w:sz w:val="20"/>
        </w:rPr>
        <w:t>Indicators:</w:t>
      </w:r>
      <w:r>
        <w:rPr>
          <w:color w:val="231F20"/>
          <w:spacing w:val="-12"/>
          <w:sz w:val="20"/>
        </w:rPr>
        <w:t> </w:t>
      </w:r>
      <w:r>
        <w:rPr>
          <w:color w:val="231F20"/>
          <w:sz w:val="20"/>
        </w:rPr>
        <w:t>2018</w:t>
      </w:r>
      <w:r>
        <w:rPr>
          <w:color w:val="231F20"/>
          <w:spacing w:val="-12"/>
          <w:sz w:val="20"/>
        </w:rPr>
        <w:t> </w:t>
      </w:r>
      <w:r>
        <w:rPr>
          <w:color w:val="231F20"/>
          <w:sz w:val="20"/>
        </w:rPr>
        <w:t>Statistical</w:t>
      </w:r>
      <w:r>
        <w:rPr>
          <w:color w:val="231F20"/>
          <w:spacing w:val="-12"/>
          <w:sz w:val="20"/>
        </w:rPr>
        <w:t> </w:t>
      </w:r>
      <w:r>
        <w:rPr>
          <w:color w:val="231F20"/>
          <w:sz w:val="20"/>
        </w:rPr>
        <w:t>Update”</w:t>
      </w:r>
      <w:r>
        <w:rPr>
          <w:color w:val="231F20"/>
          <w:spacing w:val="-12"/>
          <w:sz w:val="20"/>
        </w:rPr>
        <w:t> </w:t>
      </w:r>
      <w:r>
        <w:rPr>
          <w:i/>
          <w:color w:val="231F20"/>
          <w:sz w:val="20"/>
        </w:rPr>
        <w:t>United</w:t>
      </w:r>
      <w:r>
        <w:rPr>
          <w:i/>
          <w:color w:val="231F20"/>
          <w:spacing w:val="-12"/>
          <w:sz w:val="20"/>
        </w:rPr>
        <w:t> </w:t>
      </w:r>
      <w:r>
        <w:rPr>
          <w:i/>
          <w:color w:val="231F20"/>
          <w:sz w:val="20"/>
        </w:rPr>
        <w:t>Nations</w:t>
      </w:r>
      <w:r>
        <w:rPr>
          <w:i/>
          <w:color w:val="231F20"/>
          <w:spacing w:val="-12"/>
          <w:sz w:val="20"/>
        </w:rPr>
        <w:t> </w:t>
      </w:r>
      <w:r>
        <w:rPr>
          <w:color w:val="231F20"/>
          <w:sz w:val="20"/>
        </w:rPr>
        <w:t>(website),</w:t>
      </w:r>
      <w:r>
        <w:rPr>
          <w:color w:val="231F20"/>
          <w:spacing w:val="-12"/>
          <w:sz w:val="20"/>
        </w:rPr>
        <w:t> </w:t>
      </w:r>
      <w:r>
        <w:rPr>
          <w:color w:val="231F20"/>
          <w:sz w:val="20"/>
        </w:rPr>
        <w:t>accessed</w:t>
      </w:r>
      <w:r>
        <w:rPr>
          <w:color w:val="231F20"/>
          <w:spacing w:val="-12"/>
          <w:sz w:val="20"/>
        </w:rPr>
        <w:t> </w:t>
      </w:r>
      <w:r>
        <w:rPr>
          <w:color w:val="231F20"/>
          <w:sz w:val="20"/>
        </w:rPr>
        <w:t>May </w:t>
      </w:r>
      <w:r>
        <w:rPr>
          <w:color w:val="231F20"/>
          <w:spacing w:val="-1"/>
          <w:w w:val="89"/>
          <w:sz w:val="20"/>
        </w:rPr>
        <w:t>2</w:t>
      </w:r>
      <w:r>
        <w:rPr>
          <w:color w:val="231F20"/>
          <w:w w:val="84"/>
          <w:sz w:val="20"/>
        </w:rPr>
        <w:t>0</w:t>
      </w:r>
      <w:r>
        <w:rPr>
          <w:color w:val="231F20"/>
          <w:spacing w:val="-1"/>
          <w:w w:val="84"/>
          <w:sz w:val="20"/>
        </w:rPr>
        <w:t>1</w:t>
      </w:r>
      <w:r>
        <w:rPr>
          <w:color w:val="231F20"/>
          <w:w w:val="96"/>
          <w:sz w:val="20"/>
        </w:rPr>
        <w:t>9</w:t>
      </w:r>
      <w:r>
        <w:rPr>
          <w:color w:val="231F20"/>
          <w:spacing w:val="-6"/>
          <w:sz w:val="20"/>
        </w:rPr>
        <w:t> </w:t>
      </w:r>
      <w:hyperlink r:id="rId352">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1"/>
            <w:w w:val="191"/>
            <w:sz w:val="20"/>
            <w:u w:val="single" w:color="231F20"/>
          </w:rPr>
          <w:t>/</w:t>
        </w:r>
        <w:r>
          <w:rPr>
            <w:color w:val="231F20"/>
            <w:spacing w:val="2"/>
            <w:w w:val="101"/>
            <w:sz w:val="20"/>
            <w:u w:val="single" w:color="231F20"/>
          </w:rPr>
          <w:t>h</w:t>
        </w:r>
        <w:r>
          <w:rPr>
            <w:color w:val="231F20"/>
            <w:spacing w:val="1"/>
            <w:w w:val="108"/>
            <w:sz w:val="20"/>
            <w:u w:val="single" w:color="231F20"/>
          </w:rPr>
          <w:t>d</w:t>
        </w:r>
        <w:r>
          <w:rPr>
            <w:color w:val="231F20"/>
            <w:spacing w:val="-14"/>
            <w:w w:val="108"/>
            <w:sz w:val="20"/>
            <w:u w:val="single" w:color="231F20"/>
          </w:rPr>
          <w:t>r</w:t>
        </w:r>
        <w:r>
          <w:rPr>
            <w:color w:val="231F20"/>
            <w:spacing w:val="-1"/>
            <w:w w:val="87"/>
            <w:sz w:val="20"/>
            <w:u w:val="single" w:color="231F20"/>
          </w:rPr>
          <w:t>.</w:t>
        </w:r>
        <w:r>
          <w:rPr>
            <w:color w:val="231F20"/>
            <w:spacing w:val="1"/>
            <w:w w:val="99"/>
            <w:sz w:val="20"/>
            <w:u w:val="single" w:color="231F20"/>
          </w:rPr>
          <w:t>u</w:t>
        </w:r>
        <w:r>
          <w:rPr>
            <w:color w:val="231F20"/>
            <w:spacing w:val="2"/>
            <w:w w:val="99"/>
            <w:sz w:val="20"/>
            <w:u w:val="single" w:color="231F20"/>
          </w:rPr>
          <w:t>n</w:t>
        </w:r>
        <w:r>
          <w:rPr>
            <w:color w:val="231F20"/>
            <w:spacing w:val="1"/>
            <w:w w:val="103"/>
            <w:sz w:val="20"/>
            <w:u w:val="single" w:color="231F20"/>
          </w:rPr>
          <w:t>d</w:t>
        </w:r>
        <w:r>
          <w:rPr>
            <w:color w:val="231F20"/>
            <w:spacing w:val="-1"/>
            <w:w w:val="103"/>
            <w:sz w:val="20"/>
            <w:u w:val="single" w:color="231F20"/>
          </w:rPr>
          <w:t>p</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6"/>
            <w:w w:val="191"/>
            <w:sz w:val="20"/>
            <w:u w:val="single" w:color="231F20"/>
          </w:rPr>
          <w:t>/</w:t>
        </w:r>
        <w:r>
          <w:rPr>
            <w:color w:val="231F20"/>
            <w:spacing w:val="2"/>
            <w:w w:val="98"/>
            <w:sz w:val="20"/>
            <w:u w:val="single" w:color="231F20"/>
          </w:rPr>
          <w:t>e</w:t>
        </w:r>
        <w:r>
          <w:rPr>
            <w:color w:val="231F20"/>
            <w:spacing w:val="1"/>
            <w:w w:val="99"/>
            <w:sz w:val="20"/>
            <w:u w:val="single" w:color="231F20"/>
          </w:rPr>
          <w:t>n</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w w:val="94"/>
            <w:sz w:val="20"/>
            <w:u w:val="single" w:color="231F20"/>
          </w:rPr>
          <w:t>8</w:t>
        </w:r>
        <w:r>
          <w:rPr>
            <w:color w:val="231F20"/>
            <w:spacing w:val="-1"/>
            <w:w w:val="144"/>
            <w:sz w:val="20"/>
            <w:u w:val="single" w:color="231F20"/>
          </w:rPr>
          <w:t>-</w:t>
        </w:r>
        <w:r>
          <w:rPr>
            <w:color w:val="231F20"/>
            <w:spacing w:val="1"/>
            <w:w w:val="101"/>
            <w:sz w:val="20"/>
            <w:u w:val="single" w:color="231F20"/>
          </w:rPr>
          <w:t>u</w:t>
        </w:r>
        <w:r>
          <w:rPr>
            <w:color w:val="231F20"/>
            <w:spacing w:val="2"/>
            <w:w w:val="101"/>
            <w:sz w:val="20"/>
            <w:u w:val="single" w:color="231F20"/>
          </w:rPr>
          <w:t>p</w:t>
        </w:r>
        <w:r>
          <w:rPr>
            <w:color w:val="231F20"/>
            <w:spacing w:val="1"/>
            <w:w w:val="97"/>
            <w:sz w:val="20"/>
            <w:u w:val="single" w:color="231F20"/>
          </w:rPr>
          <w:t>da</w:t>
        </w:r>
        <w:r>
          <w:rPr>
            <w:color w:val="231F20"/>
            <w:spacing w:val="-3"/>
            <w:w w:val="126"/>
            <w:sz w:val="20"/>
            <w:u w:val="single" w:color="231F20"/>
          </w:rPr>
          <w:t>t</w:t>
        </w:r>
        <w:r>
          <w:rPr>
            <w:color w:val="231F20"/>
            <w:w w:val="98"/>
            <w:sz w:val="20"/>
            <w:u w:val="single" w:color="231F20"/>
          </w:rPr>
          <w:t>e</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2834" w:firstLine="0"/>
        <w:jc w:val="left"/>
        <w:rPr>
          <w:sz w:val="20"/>
        </w:rPr>
      </w:pPr>
      <w:r>
        <w:rPr>
          <w:color w:val="231F20"/>
          <w:spacing w:val="-13"/>
          <w:w w:val="90"/>
          <w:sz w:val="20"/>
        </w:rPr>
        <w:t>T</w:t>
      </w:r>
      <w:r>
        <w:rPr>
          <w:color w:val="231F20"/>
          <w:w w:val="100"/>
          <w:sz w:val="20"/>
        </w:rPr>
        <w:t>r</w:t>
      </w:r>
      <w:r>
        <w:rPr>
          <w:color w:val="231F20"/>
          <w:spacing w:val="2"/>
          <w:w w:val="100"/>
          <w:sz w:val="20"/>
        </w:rPr>
        <w:t>a</w:t>
      </w:r>
      <w:r>
        <w:rPr>
          <w:color w:val="231F20"/>
          <w:w w:val="99"/>
          <w:sz w:val="20"/>
        </w:rPr>
        <w:t>n</w:t>
      </w:r>
      <w:r>
        <w:rPr>
          <w:color w:val="231F20"/>
          <w:spacing w:val="3"/>
          <w:w w:val="87"/>
          <w:sz w:val="20"/>
        </w:rPr>
        <w:t>s</w:t>
      </w:r>
      <w:r>
        <w:rPr>
          <w:color w:val="231F20"/>
          <w:spacing w:val="-3"/>
          <w:w w:val="116"/>
          <w:sz w:val="20"/>
        </w:rPr>
        <w:t>f</w:t>
      </w:r>
      <w:r>
        <w:rPr>
          <w:color w:val="231F20"/>
          <w:spacing w:val="1"/>
          <w:w w:val="103"/>
          <w:sz w:val="20"/>
        </w:rPr>
        <w:t>o</w:t>
      </w:r>
      <w:r>
        <w:rPr>
          <w:color w:val="231F20"/>
          <w:spacing w:val="1"/>
          <w:w w:val="117"/>
          <w:sz w:val="20"/>
        </w:rPr>
        <w:t>r</w:t>
      </w:r>
      <w:r>
        <w:rPr>
          <w:color w:val="231F20"/>
          <w:spacing w:val="1"/>
          <w:w w:val="99"/>
          <w:sz w:val="20"/>
        </w:rPr>
        <w:t>m</w:t>
      </w:r>
      <w:r>
        <w:rPr>
          <w:color w:val="231F20"/>
          <w:spacing w:val="1"/>
          <w:w w:val="104"/>
          <w:sz w:val="20"/>
        </w:rPr>
        <w:t>i</w:t>
      </w:r>
      <w:r>
        <w:rPr>
          <w:color w:val="231F20"/>
          <w:spacing w:val="1"/>
          <w:w w:val="99"/>
          <w:sz w:val="20"/>
        </w:rPr>
        <w:t>n</w:t>
      </w:r>
      <w:r>
        <w:rPr>
          <w:color w:val="231F20"/>
          <w:w w:val="88"/>
          <w:sz w:val="20"/>
        </w:rPr>
        <w:t>g</w:t>
      </w:r>
      <w:r>
        <w:rPr>
          <w:color w:val="231F20"/>
          <w:spacing w:val="-6"/>
          <w:sz w:val="20"/>
        </w:rPr>
        <w:t> </w:t>
      </w:r>
      <w:r>
        <w:rPr>
          <w:color w:val="231F20"/>
          <w:w w:val="89"/>
          <w:sz w:val="20"/>
        </w:rPr>
        <w:t>A</w:t>
      </w:r>
      <w:r>
        <w:rPr>
          <w:color w:val="231F20"/>
          <w:spacing w:val="1"/>
          <w:w w:val="99"/>
          <w:sz w:val="20"/>
        </w:rPr>
        <w:t>u</w:t>
      </w:r>
      <w:r>
        <w:rPr>
          <w:color w:val="231F20"/>
          <w:spacing w:val="3"/>
          <w:w w:val="87"/>
          <w:sz w:val="20"/>
        </w:rPr>
        <w:t>s</w:t>
      </w:r>
      <w:r>
        <w:rPr>
          <w:color w:val="231F20"/>
          <w:w w:val="126"/>
          <w:sz w:val="20"/>
        </w:rPr>
        <w:t>t</w:t>
      </w:r>
      <w:r>
        <w:rPr>
          <w:color w:val="231F20"/>
          <w:w w:val="100"/>
          <w:sz w:val="20"/>
        </w:rPr>
        <w:t>r</w:t>
      </w:r>
      <w:r>
        <w:rPr>
          <w:color w:val="231F20"/>
          <w:spacing w:val="2"/>
          <w:w w:val="100"/>
          <w:sz w:val="20"/>
        </w:rPr>
        <w:t>a</w:t>
      </w:r>
      <w:r>
        <w:rPr>
          <w:color w:val="231F20"/>
          <w:spacing w:val="1"/>
          <w:w w:val="104"/>
          <w:sz w:val="20"/>
        </w:rPr>
        <w:t>li</w:t>
      </w:r>
      <w:r>
        <w:rPr>
          <w:color w:val="231F20"/>
          <w:w w:val="90"/>
          <w:sz w:val="20"/>
        </w:rPr>
        <w:t>a</w:t>
      </w:r>
      <w:r>
        <w:rPr>
          <w:color w:val="231F20"/>
          <w:spacing w:val="-6"/>
          <w:sz w:val="20"/>
        </w:rPr>
        <w:t> </w:t>
      </w:r>
      <w:r>
        <w:rPr>
          <w:color w:val="231F20"/>
          <w:spacing w:val="1"/>
          <w:w w:val="77"/>
          <w:sz w:val="20"/>
        </w:rPr>
        <w:t>S</w:t>
      </w:r>
      <w:r>
        <w:rPr>
          <w:color w:val="231F20"/>
          <w:spacing w:val="1"/>
          <w:w w:val="90"/>
          <w:sz w:val="20"/>
        </w:rPr>
        <w:t>D</w:t>
      </w:r>
      <w:r>
        <w:rPr>
          <w:color w:val="231F20"/>
          <w:w w:val="90"/>
          <w:sz w:val="20"/>
        </w:rPr>
        <w:t>G</w:t>
      </w:r>
      <w:r>
        <w:rPr>
          <w:color w:val="231F20"/>
          <w:spacing w:val="-6"/>
          <w:sz w:val="20"/>
        </w:rPr>
        <w:t> </w:t>
      </w:r>
      <w:r>
        <w:rPr>
          <w:color w:val="231F20"/>
          <w:spacing w:val="-1"/>
          <w:w w:val="87"/>
          <w:sz w:val="20"/>
        </w:rPr>
        <w:t>P</w:t>
      </w:r>
      <w:r>
        <w:rPr>
          <w:color w:val="231F20"/>
          <w:spacing w:val="-2"/>
          <w:w w:val="117"/>
          <w:sz w:val="20"/>
        </w:rPr>
        <w:t>r</w:t>
      </w:r>
      <w:r>
        <w:rPr>
          <w:color w:val="231F20"/>
          <w:spacing w:val="1"/>
          <w:w w:val="103"/>
          <w:sz w:val="20"/>
        </w:rPr>
        <w:t>o</w:t>
      </w:r>
      <w:r>
        <w:rPr>
          <w:color w:val="231F20"/>
          <w:spacing w:val="1"/>
          <w:w w:val="88"/>
          <w:sz w:val="20"/>
        </w:rPr>
        <w:t>g</w:t>
      </w:r>
      <w:r>
        <w:rPr>
          <w:color w:val="231F20"/>
          <w:spacing w:val="-1"/>
          <w:w w:val="117"/>
          <w:sz w:val="20"/>
        </w:rPr>
        <w:t>r</w:t>
      </w:r>
      <w:r>
        <w:rPr>
          <w:color w:val="231F20"/>
          <w:spacing w:val="1"/>
          <w:w w:val="98"/>
          <w:sz w:val="20"/>
        </w:rPr>
        <w:t>e</w:t>
      </w:r>
      <w:r>
        <w:rPr>
          <w:color w:val="231F20"/>
          <w:spacing w:val="2"/>
          <w:w w:val="87"/>
          <w:sz w:val="20"/>
        </w:rPr>
        <w:t>s</w:t>
      </w:r>
      <w:r>
        <w:rPr>
          <w:color w:val="231F20"/>
          <w:w w:val="87"/>
          <w:sz w:val="20"/>
        </w:rPr>
        <w:t>s</w:t>
      </w:r>
      <w:r>
        <w:rPr>
          <w:color w:val="231F20"/>
          <w:spacing w:val="-6"/>
          <w:sz w:val="20"/>
        </w:rPr>
        <w:t> </w:t>
      </w:r>
      <w:r>
        <w:rPr>
          <w:color w:val="231F20"/>
          <w:spacing w:val="-3"/>
          <w:w w:val="85"/>
          <w:sz w:val="20"/>
        </w:rPr>
        <w:t>R</w:t>
      </w:r>
      <w:r>
        <w:rPr>
          <w:color w:val="231F20"/>
          <w:spacing w:val="2"/>
          <w:w w:val="98"/>
          <w:sz w:val="20"/>
        </w:rPr>
        <w:t>e</w:t>
      </w:r>
      <w:r>
        <w:rPr>
          <w:color w:val="231F20"/>
          <w:spacing w:val="2"/>
          <w:w w:val="103"/>
          <w:sz w:val="20"/>
        </w:rPr>
        <w:t>p</w:t>
      </w:r>
      <w:r>
        <w:rPr>
          <w:color w:val="231F20"/>
          <w:spacing w:val="1"/>
          <w:w w:val="103"/>
          <w:sz w:val="20"/>
        </w:rPr>
        <w:t>o</w:t>
      </w:r>
      <w:r>
        <w:rPr>
          <w:color w:val="231F20"/>
          <w:spacing w:val="8"/>
          <w:w w:val="117"/>
          <w:sz w:val="20"/>
        </w:rPr>
        <w:t>r</w:t>
      </w:r>
      <w:r>
        <w:rPr>
          <w:color w:val="231F20"/>
          <w:w w:val="126"/>
          <w:sz w:val="20"/>
        </w:rPr>
        <w:t>t</w:t>
      </w:r>
      <w:r>
        <w:rPr>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2"/>
          <w:w w:val="90"/>
          <w:sz w:val="20"/>
        </w:rPr>
        <w:t>a</w:t>
      </w:r>
      <w:r>
        <w:rPr>
          <w:color w:val="231F20"/>
          <w:w w:val="105"/>
          <w:sz w:val="20"/>
        </w:rPr>
        <w:t>cc</w:t>
      </w:r>
      <w:r>
        <w:rPr>
          <w:color w:val="231F20"/>
          <w:spacing w:val="1"/>
          <w:w w:val="98"/>
          <w:sz w:val="20"/>
        </w:rPr>
        <w:t>e</w:t>
      </w:r>
      <w:r>
        <w:rPr>
          <w:color w:val="231F20"/>
          <w:spacing w:val="2"/>
          <w:w w:val="87"/>
          <w:sz w:val="20"/>
        </w:rPr>
        <w:t>s</w:t>
      </w:r>
      <w:r>
        <w:rPr>
          <w:color w:val="231F20"/>
          <w:spacing w:val="1"/>
          <w:w w:val="87"/>
          <w:sz w:val="20"/>
        </w:rPr>
        <w:t>s</w:t>
      </w:r>
      <w:r>
        <w:rPr>
          <w:color w:val="231F20"/>
          <w:spacing w:val="2"/>
          <w:w w:val="98"/>
          <w:sz w:val="20"/>
        </w:rPr>
        <w:t>e</w:t>
      </w:r>
      <w:r>
        <w:rPr>
          <w:color w:val="231F20"/>
          <w:w w:val="103"/>
          <w:sz w:val="20"/>
        </w:rPr>
        <w:t>d</w:t>
      </w:r>
      <w:r>
        <w:rPr>
          <w:color w:val="231F20"/>
          <w:spacing w:val="-6"/>
          <w:sz w:val="20"/>
        </w:rPr>
        <w:t> </w:t>
      </w:r>
      <w:r>
        <w:rPr>
          <w:color w:val="231F20"/>
          <w:spacing w:val="2"/>
          <w:w w:val="102"/>
          <w:sz w:val="20"/>
        </w:rPr>
        <w:t>J</w:t>
      </w:r>
      <w:r>
        <w:rPr>
          <w:color w:val="231F20"/>
          <w:spacing w:val="1"/>
          <w:w w:val="99"/>
          <w:sz w:val="20"/>
        </w:rPr>
        <w:t>u</w:t>
      </w:r>
      <w:r>
        <w:rPr>
          <w:color w:val="231F20"/>
          <w:spacing w:val="2"/>
          <w:w w:val="104"/>
          <w:sz w:val="20"/>
        </w:rPr>
        <w:t>l</w:t>
      </w:r>
      <w:r>
        <w:rPr>
          <w:color w:val="231F20"/>
          <w:w w:val="91"/>
          <w:sz w:val="20"/>
        </w:rPr>
        <w:t>y</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w w:val="96"/>
          <w:sz w:val="20"/>
        </w:rPr>
        <w:t>9</w:t>
      </w:r>
      <w:r>
        <w:rPr>
          <w:color w:val="231F20"/>
          <w:spacing w:val="-6"/>
          <w:sz w:val="20"/>
        </w:rPr>
        <w:t> </w:t>
      </w:r>
      <w:hyperlink r:id="rId353">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53">
        <w:r>
          <w:rPr>
            <w:color w:val="231F20"/>
            <w:spacing w:val="1"/>
            <w:w w:val="87"/>
            <w:sz w:val="20"/>
            <w:u w:val="single" w:color="231F20"/>
          </w:rPr>
          <w:t>s</w:t>
        </w:r>
        <w:r>
          <w:rPr>
            <w:color w:val="231F20"/>
            <w:spacing w:val="1"/>
            <w:w w:val="103"/>
            <w:sz w:val="20"/>
            <w:u w:val="single" w:color="231F20"/>
          </w:rPr>
          <w:t>d</w:t>
        </w:r>
        <w:r>
          <w:rPr>
            <w:color w:val="231F20"/>
            <w:spacing w:val="7"/>
            <w:w w:val="88"/>
            <w:sz w:val="20"/>
            <w:u w:val="single" w:color="231F20"/>
          </w:rPr>
          <w:t>g</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w w:val="93"/>
            <w:sz w:val="20"/>
            <w:u w:val="single" w:color="231F20"/>
          </w:rPr>
          <w:t>n</w:t>
        </w:r>
        <w:r>
          <w:rPr>
            <w:color w:val="231F20"/>
            <w:spacing w:val="3"/>
            <w:w w:val="93"/>
            <w:sz w:val="20"/>
            <w:u w:val="single" w:color="231F20"/>
          </w:rPr>
          <w:t>s</w:t>
        </w:r>
        <w:r>
          <w:rPr>
            <w:color w:val="231F20"/>
            <w:spacing w:val="-3"/>
            <w:w w:val="116"/>
            <w:sz w:val="20"/>
            <w:u w:val="single" w:color="231F20"/>
          </w:rPr>
          <w:t>f</w:t>
        </w:r>
        <w:r>
          <w:rPr>
            <w:color w:val="231F20"/>
            <w:spacing w:val="1"/>
            <w:w w:val="103"/>
            <w:sz w:val="20"/>
            <w:u w:val="single" w:color="231F20"/>
          </w:rPr>
          <w:t>o</w:t>
        </w:r>
        <w:r>
          <w:rPr>
            <w:color w:val="231F20"/>
            <w:spacing w:val="1"/>
            <w:w w:val="117"/>
            <w:sz w:val="20"/>
            <w:u w:val="single" w:color="231F20"/>
          </w:rPr>
          <w:t>r</w:t>
        </w:r>
        <w:r>
          <w:rPr>
            <w:color w:val="231F20"/>
            <w:spacing w:val="1"/>
            <w:w w:val="99"/>
            <w:sz w:val="20"/>
            <w:u w:val="single" w:color="231F20"/>
          </w:rPr>
          <w:t>m</w:t>
        </w:r>
        <w:r>
          <w:rPr>
            <w:color w:val="231F20"/>
            <w:spacing w:val="1"/>
            <w:w w:val="104"/>
            <w:sz w:val="20"/>
            <w:u w:val="single" w:color="231F20"/>
          </w:rPr>
          <w:t>i</w:t>
        </w:r>
        <w:r>
          <w:rPr>
            <w:color w:val="231F20"/>
            <w:spacing w:val="1"/>
            <w:w w:val="99"/>
            <w:sz w:val="20"/>
            <w:u w:val="single" w:color="231F20"/>
          </w:rPr>
          <w:t>n</w:t>
        </w:r>
        <w:r>
          <w:rPr>
            <w:color w:val="231F20"/>
            <w:w w:val="89"/>
            <w:sz w:val="20"/>
            <w:u w:val="single" w:color="231F20"/>
          </w:rPr>
          <w:t>g</w:t>
        </w:r>
        <w:r>
          <w:rPr>
            <w:color w:val="231F20"/>
            <w:spacing w:val="2"/>
            <w:w w:val="89"/>
            <w:sz w:val="20"/>
            <w:u w:val="single" w:color="231F20"/>
          </w:rPr>
          <w:t>a</w:t>
        </w:r>
        <w:r>
          <w:rPr>
            <w:color w:val="231F20"/>
            <w:spacing w:val="1"/>
            <w:w w:val="99"/>
            <w:sz w:val="20"/>
            <w:u w:val="single" w:color="231F20"/>
          </w:rPr>
          <w:t>u</w:t>
        </w:r>
        <w:r>
          <w:rPr>
            <w:color w:val="231F20"/>
            <w:spacing w:val="3"/>
            <w:w w:val="87"/>
            <w:sz w:val="20"/>
            <w:u w:val="single" w:color="231F20"/>
          </w:rPr>
          <w:t>s</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spacing w:val="1"/>
            <w:w w:val="104"/>
            <w:sz w:val="20"/>
            <w:u w:val="single" w:color="231F20"/>
          </w:rPr>
          <w:t>li</w:t>
        </w:r>
        <w:r>
          <w:rPr>
            <w:color w:val="231F20"/>
            <w:spacing w:val="3"/>
            <w:w w:val="90"/>
            <w:sz w:val="20"/>
            <w:u w:val="single" w:color="231F20"/>
          </w:rPr>
          <w:t>a</w:t>
        </w:r>
        <w:r>
          <w:rPr>
            <w:color w:val="231F20"/>
            <w:spacing w:val="-1"/>
            <w:w w:val="87"/>
            <w:sz w:val="20"/>
            <w:u w:val="single" w:color="231F20"/>
          </w:rPr>
          <w:t>.</w:t>
        </w:r>
        <w:r>
          <w:rPr>
            <w:color w:val="231F20"/>
            <w:w w:val="104"/>
            <w:sz w:val="20"/>
            <w:u w:val="single" w:color="231F20"/>
          </w:rPr>
          <w:t>c</w:t>
        </w:r>
        <w:r>
          <w:rPr>
            <w:color w:val="231F20"/>
            <w:spacing w:val="1"/>
            <w:w w:val="104"/>
            <w:sz w:val="20"/>
            <w:u w:val="single" w:color="231F20"/>
          </w:rPr>
          <w:t>o</w:t>
        </w:r>
        <w:r>
          <w:rPr>
            <w:color w:val="231F20"/>
            <w:spacing w:val="1"/>
            <w:w w:val="99"/>
            <w:sz w:val="20"/>
            <w:u w:val="single" w:color="231F20"/>
          </w:rPr>
          <w:t>m</w:t>
        </w:r>
        <w:r>
          <w:rPr>
            <w:color w:val="231F20"/>
            <w:spacing w:val="-10"/>
            <w:w w:val="191"/>
            <w:sz w:val="20"/>
            <w:u w:val="single" w:color="231F20"/>
          </w:rPr>
          <w:t>/</w:t>
        </w:r>
        <w:r>
          <w:rPr>
            <w:color w:val="231F20"/>
            <w:spacing w:val="-10"/>
            <w:w w:val="117"/>
            <w:sz w:val="20"/>
            <w:u w:val="single" w:color="231F20"/>
          </w:rPr>
          <w:t>#</w:t>
        </w:r>
        <w:r>
          <w:rPr>
            <w:color w:val="231F20"/>
            <w:spacing w:val="-3"/>
            <w:w w:val="191"/>
            <w:sz w:val="20"/>
            <w:u w:val="single" w:color="231F20"/>
          </w:rPr>
          <w:t>/</w:t>
        </w:r>
        <w:r>
          <w:rPr>
            <w:color w:val="231F20"/>
            <w:w w:val="86"/>
            <w:sz w:val="20"/>
            <w:u w:val="single" w:color="231F20"/>
          </w:rPr>
          <w:t>2</w:t>
        </w:r>
        <w:r>
          <w:rPr>
            <w:color w:val="231F20"/>
            <w:spacing w:val="5"/>
            <w:w w:val="86"/>
            <w:sz w:val="20"/>
            <w:u w:val="single" w:color="231F20"/>
          </w:rPr>
          <w:t>7</w:t>
        </w:r>
        <w:r>
          <w:rPr>
            <w:color w:val="231F20"/>
            <w:w w:val="83"/>
            <w:sz w:val="20"/>
            <w:u w:val="single" w:color="231F20"/>
          </w:rPr>
          <w:t>7</w:t>
        </w:r>
        <w:r>
          <w:rPr>
            <w:color w:val="231F20"/>
            <w:spacing w:val="4"/>
            <w:w w:val="89"/>
            <w:sz w:val="20"/>
            <w:u w:val="single" w:color="231F20"/>
          </w:rPr>
          <w:t>2</w:t>
        </w:r>
        <w:r>
          <w:rPr>
            <w:color w:val="231F20"/>
            <w:spacing w:val="-2"/>
            <w:w w:val="191"/>
            <w:sz w:val="20"/>
            <w:u w:val="single" w:color="231F20"/>
          </w:rPr>
          <w:t>/</w:t>
        </w:r>
        <w:r>
          <w:rPr>
            <w:color w:val="231F20"/>
            <w:spacing w:val="-2"/>
            <w:w w:val="61"/>
            <w:sz w:val="20"/>
            <w:u w:val="single" w:color="231F20"/>
          </w:rPr>
          <w:t>1</w:t>
        </w:r>
        <w:r>
          <w:rPr>
            <w:color w:val="231F20"/>
            <w:spacing w:val="2"/>
            <w:w w:val="96"/>
            <w:sz w:val="20"/>
            <w:u w:val="single" w:color="231F20"/>
          </w:rPr>
          <w:t>3</w:t>
        </w:r>
        <w:r>
          <w:rPr>
            <w:color w:val="231F20"/>
            <w:spacing w:val="-4"/>
            <w:w w:val="96"/>
            <w:sz w:val="20"/>
            <w:u w:val="single" w:color="231F20"/>
          </w:rPr>
          <w:t>6</w:t>
        </w:r>
        <w:r>
          <w:rPr>
            <w:color w:val="231F20"/>
            <w:spacing w:val="-15"/>
            <w:w w:val="96"/>
            <w:sz w:val="20"/>
            <w:u w:val="single" w:color="231F20"/>
          </w:rPr>
          <w:t>9</w:t>
        </w:r>
        <w:r>
          <w:rPr>
            <w:color w:val="231F20"/>
            <w:spacing w:val="-26"/>
            <w:w w:val="191"/>
            <w:sz w:val="20"/>
            <w:u w:val="single" w:color="231F20"/>
          </w:rPr>
          <w:t>/</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026" w:firstLine="0"/>
        <w:jc w:val="left"/>
        <w:rPr>
          <w:sz w:val="20"/>
        </w:rPr>
      </w:pPr>
      <w:r>
        <w:rPr>
          <w:color w:val="231F20"/>
          <w:spacing w:val="5"/>
          <w:w w:val="130"/>
          <w:sz w:val="20"/>
        </w:rPr>
        <w:t>“</w:t>
      </w:r>
      <w:r>
        <w:rPr>
          <w:color w:val="231F20"/>
          <w:spacing w:val="-13"/>
          <w:w w:val="90"/>
          <w:sz w:val="20"/>
        </w:rPr>
        <w:t>T</w:t>
      </w:r>
      <w:r>
        <w:rPr>
          <w:color w:val="231F20"/>
          <w:w w:val="100"/>
          <w:sz w:val="20"/>
        </w:rPr>
        <w:t>r</w:t>
      </w:r>
      <w:r>
        <w:rPr>
          <w:color w:val="231F20"/>
          <w:spacing w:val="2"/>
          <w:w w:val="100"/>
          <w:sz w:val="20"/>
        </w:rPr>
        <w:t>a</w:t>
      </w:r>
      <w:r>
        <w:rPr>
          <w:color w:val="231F20"/>
          <w:spacing w:val="1"/>
          <w:w w:val="105"/>
          <w:sz w:val="20"/>
        </w:rPr>
        <w:t>c</w:t>
      </w:r>
      <w:r>
        <w:rPr>
          <w:color w:val="231F20"/>
          <w:spacing w:val="2"/>
          <w:w w:val="96"/>
          <w:sz w:val="20"/>
        </w:rPr>
        <w:t>k</w:t>
      </w:r>
      <w:r>
        <w:rPr>
          <w:color w:val="231F20"/>
          <w:spacing w:val="1"/>
          <w:w w:val="104"/>
          <w:sz w:val="20"/>
        </w:rPr>
        <w:t>i</w:t>
      </w:r>
      <w:r>
        <w:rPr>
          <w:color w:val="231F20"/>
          <w:spacing w:val="1"/>
          <w:w w:val="99"/>
          <w:sz w:val="20"/>
        </w:rPr>
        <w:t>n</w:t>
      </w:r>
      <w:r>
        <w:rPr>
          <w:color w:val="231F20"/>
          <w:w w:val="88"/>
          <w:sz w:val="20"/>
        </w:rPr>
        <w:t>g</w:t>
      </w:r>
      <w:r>
        <w:rPr>
          <w:color w:val="231F20"/>
          <w:spacing w:val="-6"/>
          <w:sz w:val="20"/>
        </w:rPr>
        <w:t> </w:t>
      </w:r>
      <w:r>
        <w:rPr>
          <w:color w:val="231F20"/>
          <w:spacing w:val="-1"/>
          <w:w w:val="87"/>
          <w:sz w:val="20"/>
        </w:rPr>
        <w:t>P</w:t>
      </w:r>
      <w:r>
        <w:rPr>
          <w:color w:val="231F20"/>
          <w:spacing w:val="-2"/>
          <w:w w:val="117"/>
          <w:sz w:val="20"/>
        </w:rPr>
        <w:t>r</w:t>
      </w:r>
      <w:r>
        <w:rPr>
          <w:color w:val="231F20"/>
          <w:spacing w:val="1"/>
          <w:w w:val="103"/>
          <w:sz w:val="20"/>
        </w:rPr>
        <w:t>o</w:t>
      </w:r>
      <w:r>
        <w:rPr>
          <w:color w:val="231F20"/>
          <w:spacing w:val="1"/>
          <w:w w:val="88"/>
          <w:sz w:val="20"/>
        </w:rPr>
        <w:t>g</w:t>
      </w:r>
      <w:r>
        <w:rPr>
          <w:color w:val="231F20"/>
          <w:spacing w:val="-1"/>
          <w:w w:val="117"/>
          <w:sz w:val="20"/>
        </w:rPr>
        <w:t>r</w:t>
      </w:r>
      <w:r>
        <w:rPr>
          <w:color w:val="231F20"/>
          <w:spacing w:val="1"/>
          <w:w w:val="98"/>
          <w:sz w:val="20"/>
        </w:rPr>
        <w:t>e</w:t>
      </w:r>
      <w:r>
        <w:rPr>
          <w:color w:val="231F20"/>
          <w:spacing w:val="2"/>
          <w:w w:val="87"/>
          <w:sz w:val="20"/>
        </w:rPr>
        <w:t>s</w:t>
      </w:r>
      <w:r>
        <w:rPr>
          <w:color w:val="231F20"/>
          <w:w w:val="87"/>
          <w:sz w:val="20"/>
        </w:rPr>
        <w:t>s</w:t>
      </w:r>
      <w:r>
        <w:rPr>
          <w:color w:val="231F20"/>
          <w:spacing w:val="-6"/>
          <w:sz w:val="20"/>
        </w:rPr>
        <w:t> </w:t>
      </w:r>
      <w:r>
        <w:rPr>
          <w:color w:val="231F20"/>
          <w:spacing w:val="-3"/>
          <w:w w:val="126"/>
          <w:sz w:val="20"/>
        </w:rPr>
        <w:t>t</w:t>
      </w:r>
      <w:r>
        <w:rPr>
          <w:color w:val="231F20"/>
          <w:w w:val="103"/>
          <w:sz w:val="20"/>
        </w:rPr>
        <w:t>o</w:t>
      </w:r>
      <w:r>
        <w:rPr>
          <w:color w:val="231F20"/>
          <w:spacing w:val="-6"/>
          <w:sz w:val="20"/>
        </w:rPr>
        <w:t> </w:t>
      </w:r>
      <w:r>
        <w:rPr>
          <w:color w:val="231F20"/>
          <w:spacing w:val="1"/>
          <w:w w:val="99"/>
          <w:sz w:val="20"/>
        </w:rPr>
        <w:t>n</w:t>
      </w:r>
      <w:r>
        <w:rPr>
          <w:color w:val="231F20"/>
          <w:spacing w:val="1"/>
          <w:w w:val="98"/>
          <w:sz w:val="20"/>
        </w:rPr>
        <w:t>e</w:t>
      </w:r>
      <w:r>
        <w:rPr>
          <w:color w:val="231F20"/>
          <w:w w:val="126"/>
          <w:sz w:val="20"/>
        </w:rPr>
        <w:t>t</w:t>
      </w:r>
      <w:r>
        <w:rPr>
          <w:color w:val="231F20"/>
          <w:spacing w:val="-6"/>
          <w:sz w:val="20"/>
        </w:rPr>
        <w:t> </w:t>
      </w:r>
      <w:r>
        <w:rPr>
          <w:color w:val="231F20"/>
          <w:spacing w:val="-2"/>
          <w:w w:val="89"/>
          <w:sz w:val="20"/>
        </w:rPr>
        <w:t>Z</w:t>
      </w:r>
      <w:r>
        <w:rPr>
          <w:color w:val="231F20"/>
          <w:spacing w:val="2"/>
          <w:w w:val="98"/>
          <w:sz w:val="20"/>
        </w:rPr>
        <w:t>e</w:t>
      </w:r>
      <w:r>
        <w:rPr>
          <w:color w:val="231F20"/>
          <w:spacing w:val="-2"/>
          <w:w w:val="117"/>
          <w:sz w:val="20"/>
        </w:rPr>
        <w:t>r</w:t>
      </w:r>
      <w:r>
        <w:rPr>
          <w:color w:val="231F20"/>
          <w:w w:val="103"/>
          <w:sz w:val="20"/>
        </w:rPr>
        <w:t>o</w:t>
      </w:r>
      <w:r>
        <w:rPr>
          <w:color w:val="231F20"/>
          <w:spacing w:val="-6"/>
          <w:sz w:val="20"/>
        </w:rPr>
        <w:t> </w:t>
      </w:r>
      <w:r>
        <w:rPr>
          <w:color w:val="231F20"/>
          <w:spacing w:val="-2"/>
          <w:w w:val="83"/>
          <w:sz w:val="20"/>
        </w:rPr>
        <w:t>E</w:t>
      </w:r>
      <w:r>
        <w:rPr>
          <w:color w:val="231F20"/>
          <w:spacing w:val="1"/>
          <w:w w:val="99"/>
          <w:sz w:val="20"/>
        </w:rPr>
        <w:t>m</w:t>
      </w:r>
      <w:r>
        <w:rPr>
          <w:color w:val="231F20"/>
          <w:w w:val="104"/>
          <w:sz w:val="20"/>
        </w:rPr>
        <w:t>i</w:t>
      </w:r>
      <w:r>
        <w:rPr>
          <w:color w:val="231F20"/>
          <w:spacing w:val="2"/>
          <w:w w:val="87"/>
          <w:sz w:val="20"/>
        </w:rPr>
        <w:t>s</w:t>
      </w:r>
      <w:r>
        <w:rPr>
          <w:color w:val="231F20"/>
          <w:spacing w:val="1"/>
          <w:w w:val="87"/>
          <w:sz w:val="20"/>
        </w:rPr>
        <w:t>s</w:t>
      </w:r>
      <w:r>
        <w:rPr>
          <w:color w:val="231F20"/>
          <w:spacing w:val="1"/>
          <w:w w:val="104"/>
          <w:sz w:val="20"/>
        </w:rPr>
        <w:t>i</w:t>
      </w:r>
      <w:r>
        <w:rPr>
          <w:color w:val="231F20"/>
          <w:spacing w:val="1"/>
          <w:w w:val="103"/>
          <w:sz w:val="20"/>
        </w:rPr>
        <w:t>o</w:t>
      </w:r>
      <w:r>
        <w:rPr>
          <w:color w:val="231F20"/>
          <w:w w:val="99"/>
          <w:sz w:val="20"/>
        </w:rPr>
        <w:t>n</w:t>
      </w:r>
      <w:r>
        <w:rPr>
          <w:color w:val="231F20"/>
          <w:spacing w:val="-1"/>
          <w:w w:val="87"/>
          <w:sz w:val="20"/>
        </w:rPr>
        <w:t>s</w:t>
      </w:r>
      <w:r>
        <w:rPr>
          <w:color w:val="231F20"/>
          <w:spacing w:val="-15"/>
          <w:w w:val="130"/>
          <w:sz w:val="20"/>
        </w:rPr>
        <w:t>”</w:t>
      </w:r>
      <w:r>
        <w:rPr>
          <w:color w:val="231F20"/>
          <w:w w:val="86"/>
          <w:sz w:val="20"/>
        </w:rPr>
        <w:t>,</w:t>
      </w:r>
      <w:r>
        <w:rPr>
          <w:color w:val="231F20"/>
          <w:spacing w:val="-6"/>
          <w:sz w:val="20"/>
        </w:rPr>
        <w:t> </w:t>
      </w:r>
      <w:r>
        <w:rPr>
          <w:i/>
          <w:color w:val="231F20"/>
          <w:spacing w:val="2"/>
          <w:w w:val="99"/>
          <w:sz w:val="20"/>
        </w:rPr>
        <w:t>Cli</w:t>
      </w:r>
      <w:r>
        <w:rPr>
          <w:i/>
          <w:color w:val="231F20"/>
          <w:spacing w:val="1"/>
          <w:w w:val="99"/>
          <w:sz w:val="20"/>
        </w:rPr>
        <w:t>m</w:t>
      </w:r>
      <w:r>
        <w:rPr>
          <w:i/>
          <w:color w:val="231F20"/>
          <w:spacing w:val="2"/>
          <w:w w:val="103"/>
          <w:sz w:val="20"/>
        </w:rPr>
        <w:t>a</w:t>
      </w:r>
      <w:r>
        <w:rPr>
          <w:i/>
          <w:color w:val="231F20"/>
          <w:spacing w:val="-3"/>
          <w:w w:val="125"/>
          <w:sz w:val="20"/>
        </w:rPr>
        <w:t>t</w:t>
      </w:r>
      <w:r>
        <w:rPr>
          <w:i/>
          <w:color w:val="231F20"/>
          <w:w w:val="99"/>
          <w:sz w:val="20"/>
        </w:rPr>
        <w:t>e</w:t>
      </w:r>
      <w:r>
        <w:rPr>
          <w:i/>
          <w:color w:val="231F20"/>
          <w:spacing w:val="-6"/>
          <w:sz w:val="20"/>
        </w:rPr>
        <w:t> </w:t>
      </w:r>
      <w:r>
        <w:rPr>
          <w:i/>
          <w:color w:val="231F20"/>
          <w:spacing w:val="-3"/>
          <w:w w:val="92"/>
          <w:sz w:val="20"/>
        </w:rPr>
        <w:t>W</w:t>
      </w:r>
      <w:r>
        <w:rPr>
          <w:i/>
          <w:color w:val="231F20"/>
          <w:spacing w:val="1"/>
          <w:w w:val="103"/>
          <w:sz w:val="20"/>
        </w:rPr>
        <w:t>o</w:t>
      </w:r>
      <w:r>
        <w:rPr>
          <w:i/>
          <w:color w:val="231F20"/>
          <w:spacing w:val="2"/>
          <w:w w:val="117"/>
          <w:sz w:val="20"/>
        </w:rPr>
        <w:t>r</w:t>
      </w:r>
      <w:r>
        <w:rPr>
          <w:i/>
          <w:color w:val="231F20"/>
          <w:spacing w:val="-2"/>
          <w:w w:val="96"/>
          <w:sz w:val="20"/>
        </w:rPr>
        <w:t>k</w:t>
      </w:r>
      <w:r>
        <w:rPr>
          <w:i/>
          <w:color w:val="231F20"/>
          <w:spacing w:val="-1"/>
          <w:w w:val="87"/>
          <w:sz w:val="20"/>
        </w:rPr>
        <w:t>s</w:t>
      </w:r>
      <w:r>
        <w:rPr>
          <w:color w:val="231F20"/>
          <w:w w:val="86"/>
          <w:sz w:val="20"/>
        </w:rPr>
        <w:t>,</w:t>
      </w:r>
      <w:r>
        <w:rPr>
          <w:color w:val="231F20"/>
          <w:spacing w:val="-6"/>
          <w:sz w:val="20"/>
        </w:rPr>
        <w:t> </w:t>
      </w:r>
      <w:r>
        <w:rPr>
          <w:color w:val="231F20"/>
          <w:spacing w:val="2"/>
          <w:w w:val="77"/>
          <w:sz w:val="20"/>
        </w:rPr>
        <w:t>S</w:t>
      </w:r>
      <w:r>
        <w:rPr>
          <w:color w:val="231F20"/>
          <w:spacing w:val="2"/>
          <w:w w:val="98"/>
          <w:sz w:val="20"/>
        </w:rPr>
        <w:t>e</w:t>
      </w:r>
      <w:r>
        <w:rPr>
          <w:color w:val="231F20"/>
          <w:w w:val="103"/>
          <w:sz w:val="20"/>
        </w:rPr>
        <w:t>p</w:t>
      </w:r>
      <w:r>
        <w:rPr>
          <w:color w:val="231F20"/>
          <w:spacing w:val="-3"/>
          <w:w w:val="126"/>
          <w:sz w:val="20"/>
        </w:rPr>
        <w:t>t</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354">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54">
        <w:r>
          <w:rPr>
            <w:color w:val="231F20"/>
            <w:spacing w:val="1"/>
            <w:w w:val="105"/>
            <w:sz w:val="20"/>
            <w:u w:val="single" w:color="231F20"/>
          </w:rPr>
          <w:t>c</w:t>
        </w:r>
        <w:r>
          <w:rPr>
            <w:color w:val="231F20"/>
            <w:spacing w:val="1"/>
            <w:w w:val="104"/>
            <w:sz w:val="20"/>
            <w:u w:val="single" w:color="231F20"/>
          </w:rPr>
          <w:t>l</w:t>
        </w:r>
        <w:r>
          <w:rPr>
            <w:color w:val="231F20"/>
            <w:spacing w:val="1"/>
            <w:w w:val="97"/>
            <w:sz w:val="20"/>
            <w:u w:val="single" w:color="231F20"/>
          </w:rPr>
          <w:t>ima</w:t>
        </w:r>
        <w:r>
          <w:rPr>
            <w:color w:val="231F20"/>
            <w:spacing w:val="-3"/>
            <w:w w:val="126"/>
            <w:sz w:val="20"/>
            <w:u w:val="single" w:color="231F20"/>
          </w:rPr>
          <w:t>t</w:t>
        </w:r>
        <w:r>
          <w:rPr>
            <w:color w:val="231F20"/>
            <w:w w:val="98"/>
            <w:sz w:val="20"/>
            <w:u w:val="single" w:color="231F20"/>
          </w:rPr>
          <w:t>e</w:t>
        </w:r>
        <w:r>
          <w:rPr>
            <w:color w:val="231F20"/>
            <w:w w:val="95"/>
            <w:sz w:val="20"/>
            <w:u w:val="single" w:color="231F20"/>
          </w:rPr>
          <w:t>w</w:t>
        </w:r>
        <w:r>
          <w:rPr>
            <w:color w:val="231F20"/>
            <w:spacing w:val="1"/>
            <w:w w:val="104"/>
            <w:sz w:val="20"/>
            <w:u w:val="single" w:color="231F20"/>
          </w:rPr>
          <w:t>or</w:t>
        </w:r>
        <w:r>
          <w:rPr>
            <w:color w:val="231F20"/>
            <w:spacing w:val="-2"/>
            <w:w w:val="104"/>
            <w:sz w:val="20"/>
            <w:u w:val="single" w:color="231F20"/>
          </w:rPr>
          <w:t>k</w:t>
        </w:r>
        <w:r>
          <w:rPr>
            <w:color w:val="231F20"/>
            <w:spacing w:val="1"/>
            <w:w w:val="87"/>
            <w:sz w:val="20"/>
            <w:u w:val="single" w:color="231F20"/>
          </w:rPr>
          <w:t>s</w:t>
        </w:r>
        <w:r>
          <w:rPr>
            <w:color w:val="231F20"/>
            <w:spacing w:val="2"/>
            <w:w w:val="90"/>
            <w:sz w:val="20"/>
            <w:u w:val="single" w:color="231F20"/>
          </w:rPr>
          <w:t>a</w:t>
        </w:r>
        <w:r>
          <w:rPr>
            <w:color w:val="231F20"/>
            <w:spacing w:val="1"/>
            <w:w w:val="99"/>
            <w:sz w:val="20"/>
            <w:u w:val="single" w:color="231F20"/>
          </w:rPr>
          <w:t>u</w:t>
        </w:r>
        <w:r>
          <w:rPr>
            <w:color w:val="231F20"/>
            <w:spacing w:val="3"/>
            <w:w w:val="87"/>
            <w:sz w:val="20"/>
            <w:u w:val="single" w:color="231F20"/>
          </w:rPr>
          <w:t>s</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spacing w:val="1"/>
            <w:w w:val="104"/>
            <w:sz w:val="20"/>
            <w:u w:val="single" w:color="231F20"/>
          </w:rPr>
          <w:t>li</w:t>
        </w:r>
        <w:r>
          <w:rPr>
            <w:color w:val="231F20"/>
            <w:spacing w:val="3"/>
            <w:w w:val="90"/>
            <w:sz w:val="20"/>
            <w:u w:val="single" w:color="231F20"/>
          </w:rPr>
          <w:t>a</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4"/>
            <w:w w:val="191"/>
            <w:sz w:val="20"/>
            <w:u w:val="single" w:color="231F20"/>
          </w:rPr>
          <w:t>/</w:t>
        </w:r>
        <w:r>
          <w:rPr>
            <w:color w:val="231F20"/>
            <w:spacing w:val="1"/>
            <w:w w:val="87"/>
            <w:sz w:val="20"/>
            <w:u w:val="single" w:color="231F20"/>
          </w:rPr>
          <w:t>s</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s</w:t>
        </w:r>
        <w:r>
          <w:rPr>
            <w:color w:val="231F20"/>
            <w:spacing w:val="-15"/>
            <w:w w:val="191"/>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2"/>
            <w:w w:val="116"/>
            <w:sz w:val="20"/>
            <w:u w:val="single" w:color="231F20"/>
          </w:rPr>
          <w:t>f</w:t>
        </w:r>
        <w:r>
          <w:rPr>
            <w:color w:val="231F20"/>
            <w:spacing w:val="2"/>
            <w:w w:val="90"/>
            <w:sz w:val="20"/>
            <w:u w:val="single" w:color="231F20"/>
          </w:rPr>
          <w:t>a</w:t>
        </w:r>
        <w:r>
          <w:rPr>
            <w:color w:val="231F20"/>
            <w:spacing w:val="1"/>
            <w:w w:val="99"/>
            <w:sz w:val="20"/>
            <w:u w:val="single" w:color="231F20"/>
          </w:rPr>
          <w:t>u</w:t>
        </w:r>
        <w:r>
          <w:rPr>
            <w:color w:val="231F20"/>
            <w:spacing w:val="2"/>
            <w:w w:val="104"/>
            <w:sz w:val="20"/>
            <w:u w:val="single" w:color="231F20"/>
          </w:rPr>
          <w:t>l</w:t>
        </w:r>
        <w:r>
          <w:rPr>
            <w:color w:val="231F20"/>
            <w:spacing w:val="5"/>
            <w:w w:val="126"/>
            <w:sz w:val="20"/>
            <w:u w:val="single" w:color="231F20"/>
          </w:rPr>
          <w:t>t</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4"/>
            <w:sz w:val="20"/>
            <w:u w:val="single" w:color="231F20"/>
          </w:rPr>
          <w:t>l</w:t>
        </w:r>
        <w:r>
          <w:rPr>
            <w:color w:val="231F20"/>
            <w:spacing w:val="1"/>
            <w:w w:val="98"/>
            <w:sz w:val="20"/>
            <w:u w:val="single" w:color="231F20"/>
          </w:rPr>
          <w:t>e</w:t>
        </w:r>
        <w:r>
          <w:rPr>
            <w:color w:val="231F20"/>
            <w:spacing w:val="-1"/>
            <w:w w:val="87"/>
            <w:sz w:val="20"/>
            <w:u w:val="single" w:color="231F20"/>
          </w:rPr>
          <w:t>s</w:t>
        </w:r>
        <w:r>
          <w:rPr>
            <w:color w:val="231F20"/>
            <w:spacing w:val="-15"/>
            <w:w w:val="191"/>
            <w:sz w:val="20"/>
            <w:u w:val="single" w:color="231F20"/>
          </w:rPr>
          <w:t>/</w:t>
        </w:r>
        <w:r>
          <w:rPr>
            <w:color w:val="231F20"/>
            <w:spacing w:val="1"/>
            <w:w w:val="103"/>
            <w:sz w:val="20"/>
            <w:u w:val="single" w:color="231F20"/>
          </w:rPr>
          <w:t>d</w:t>
        </w:r>
        <w:r>
          <w:rPr>
            <w:color w:val="231F20"/>
            <w:spacing w:val="2"/>
            <w:w w:val="103"/>
            <w:sz w:val="20"/>
            <w:u w:val="single" w:color="231F20"/>
          </w:rPr>
          <w:t>o</w:t>
        </w:r>
        <w:r>
          <w:rPr>
            <w:color w:val="231F20"/>
            <w:w w:val="105"/>
            <w:sz w:val="20"/>
            <w:u w:val="single" w:color="231F20"/>
          </w:rPr>
          <w:t>c</w:t>
        </w:r>
        <w:r>
          <w:rPr>
            <w:color w:val="231F20"/>
            <w:spacing w:val="1"/>
            <w:w w:val="99"/>
            <w:sz w:val="20"/>
            <w:u w:val="single" w:color="231F20"/>
          </w:rPr>
          <w:t>um</w:t>
        </w:r>
        <w:r>
          <w:rPr>
            <w:color w:val="231F20"/>
            <w:spacing w:val="2"/>
            <w:w w:val="98"/>
            <w:sz w:val="20"/>
            <w:u w:val="single" w:color="231F20"/>
          </w:rPr>
          <w:t>e</w:t>
        </w:r>
        <w:r>
          <w:rPr>
            <w:color w:val="231F20"/>
            <w:spacing w:val="1"/>
            <w:w w:val="99"/>
            <w:sz w:val="20"/>
            <w:u w:val="single" w:color="231F20"/>
          </w:rPr>
          <w:t>n</w:t>
        </w:r>
        <w:r>
          <w:rPr>
            <w:color w:val="231F20"/>
            <w:spacing w:val="1"/>
            <w:w w:val="126"/>
            <w:sz w:val="20"/>
            <w:u w:val="single" w:color="231F20"/>
          </w:rPr>
          <w:t>t</w:t>
        </w:r>
        <w:r>
          <w:rPr>
            <w:color w:val="231F20"/>
            <w:spacing w:val="-1"/>
            <w:w w:val="87"/>
            <w:sz w:val="20"/>
            <w:u w:val="single" w:color="231F20"/>
          </w:rPr>
          <w:t>s</w:t>
        </w:r>
        <w:r>
          <w:rPr>
            <w:color w:val="231F20"/>
            <w:spacing w:val="-10"/>
            <w:w w:val="191"/>
            <w:sz w:val="20"/>
            <w:u w:val="single" w:color="231F20"/>
          </w:rPr>
          <w:t>/</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2"/>
            <w:w w:val="105"/>
            <w:sz w:val="20"/>
            <w:u w:val="single" w:color="231F20"/>
          </w:rPr>
          <w:t>c</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w:t>
        </w:r>
        <w:r>
          <w:rPr>
            <w:color w:val="231F20"/>
            <w:w w:val="101"/>
            <w:sz w:val="20"/>
            <w:u w:val="single" w:color="231F20"/>
          </w:rPr>
          <w:t>n</w:t>
        </w:r>
        <w:r>
          <w:rPr>
            <w:color w:val="231F20"/>
            <w:spacing w:val="-1"/>
            <w:w w:val="87"/>
            <w:sz w:val="20"/>
            <w:u w:val="single" w:color="231F20"/>
          </w:rPr>
          <w:t>s</w:t>
        </w:r>
        <w:r>
          <w:rPr>
            <w:color w:val="231F20"/>
            <w:spacing w:val="-15"/>
            <w:w w:val="191"/>
            <w:sz w:val="20"/>
            <w:u w:val="single" w:color="231F20"/>
          </w:rPr>
          <w:t>/</w:t>
        </w:r>
        <w:r>
          <w:rPr>
            <w:color w:val="231F20"/>
            <w:spacing w:val="1"/>
            <w:w w:val="105"/>
            <w:sz w:val="20"/>
            <w:u w:val="single" w:color="231F20"/>
          </w:rPr>
          <w:t>c</w:t>
        </w:r>
        <w:r>
          <w:rPr>
            <w:color w:val="231F20"/>
            <w:spacing w:val="1"/>
            <w:w w:val="104"/>
            <w:sz w:val="20"/>
            <w:u w:val="single" w:color="231F20"/>
          </w:rPr>
          <w:t>l</w:t>
        </w:r>
        <w:r>
          <w:rPr>
            <w:color w:val="231F20"/>
            <w:spacing w:val="1"/>
            <w:w w:val="97"/>
            <w:sz w:val="20"/>
            <w:u w:val="single" w:color="231F20"/>
          </w:rPr>
          <w:t>ima</w:t>
        </w:r>
        <w:r>
          <w:rPr>
            <w:color w:val="231F20"/>
            <w:spacing w:val="-3"/>
            <w:w w:val="126"/>
            <w:sz w:val="20"/>
            <w:u w:val="single" w:color="231F20"/>
          </w:rPr>
          <w:t>t</w:t>
        </w:r>
        <w:r>
          <w:rPr>
            <w:color w:val="231F20"/>
            <w:w w:val="98"/>
            <w:sz w:val="20"/>
            <w:u w:val="single" w:color="231F20"/>
          </w:rPr>
          <w:t>e</w:t>
        </w:r>
        <w:r>
          <w:rPr>
            <w:color w:val="231F20"/>
            <w:w w:val="95"/>
            <w:sz w:val="20"/>
            <w:u w:val="single" w:color="231F20"/>
          </w:rPr>
          <w:t>w</w:t>
        </w:r>
        <w:r>
          <w:rPr>
            <w:color w:val="231F20"/>
            <w:spacing w:val="1"/>
            <w:w w:val="104"/>
            <w:sz w:val="20"/>
            <w:u w:val="single" w:color="231F20"/>
          </w:rPr>
          <w:t>or</w:t>
        </w:r>
        <w:r>
          <w:rPr>
            <w:color w:val="231F20"/>
            <w:spacing w:val="-2"/>
            <w:w w:val="104"/>
            <w:sz w:val="20"/>
            <w:u w:val="single" w:color="231F20"/>
          </w:rPr>
          <w:t>k</w:t>
        </w:r>
        <w:r>
          <w:rPr>
            <w:color w:val="231F20"/>
            <w:spacing w:val="1"/>
            <w:w w:val="87"/>
            <w:sz w:val="20"/>
            <w:u w:val="single" w:color="231F20"/>
          </w:rPr>
          <w:t>s</w:t>
        </w:r>
        <w:r>
          <w:rPr>
            <w:color w:val="231F20"/>
            <w:spacing w:val="2"/>
            <w:w w:val="90"/>
            <w:sz w:val="20"/>
            <w:u w:val="single" w:color="231F20"/>
          </w:rPr>
          <w:t>a</w:t>
        </w:r>
        <w:r>
          <w:rPr>
            <w:color w:val="231F20"/>
            <w:spacing w:val="1"/>
            <w:w w:val="99"/>
            <w:sz w:val="20"/>
            <w:u w:val="single" w:color="231F20"/>
          </w:rPr>
          <w:t>u</w:t>
        </w:r>
        <w:r>
          <w:rPr>
            <w:color w:val="231F20"/>
            <w:spacing w:val="3"/>
            <w:w w:val="87"/>
            <w:sz w:val="20"/>
            <w:u w:val="single" w:color="231F20"/>
          </w:rPr>
          <w:t>s</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spacing w:val="1"/>
            <w:w w:val="104"/>
            <w:sz w:val="20"/>
            <w:u w:val="single" w:color="231F20"/>
          </w:rPr>
          <w:t>li</w:t>
        </w:r>
        <w:r>
          <w:rPr>
            <w:color w:val="231F20"/>
            <w:w w:val="90"/>
            <w:sz w:val="20"/>
            <w:u w:val="single" w:color="231F20"/>
          </w:rPr>
          <w:t>a</w:t>
        </w:r>
        <w:r>
          <w:rPr>
            <w:color w:val="231F20"/>
            <w:spacing w:val="-4"/>
            <w:w w:val="144"/>
            <w:sz w:val="20"/>
            <w:u w:val="single" w:color="231F20"/>
          </w:rPr>
          <w:t>-</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spacing w:val="1"/>
            <w:w w:val="105"/>
            <w:sz w:val="20"/>
            <w:u w:val="single" w:color="231F20"/>
          </w:rPr>
          <w:t>c</w:t>
        </w:r>
        <w:r>
          <w:rPr>
            <w:color w:val="231F20"/>
            <w:spacing w:val="2"/>
            <w:w w:val="96"/>
            <w:sz w:val="20"/>
            <w:u w:val="single" w:color="231F20"/>
          </w:rPr>
          <w:t>k</w:t>
        </w:r>
        <w:r>
          <w:rPr>
            <w:color w:val="231F20"/>
            <w:spacing w:val="1"/>
            <w:w w:val="101"/>
            <w:sz w:val="20"/>
            <w:u w:val="single" w:color="231F20"/>
          </w:rPr>
          <w:t>in</w:t>
        </w:r>
        <w:r>
          <w:rPr>
            <w:color w:val="231F20"/>
            <w:spacing w:val="-2"/>
            <w:w w:val="88"/>
            <w:sz w:val="20"/>
            <w:u w:val="single" w:color="231F20"/>
          </w:rPr>
          <w:t>g</w:t>
        </w:r>
        <w:r>
          <w:rPr>
            <w:color w:val="231F20"/>
            <w:spacing w:val="-1"/>
            <w:w w:val="144"/>
            <w:sz w:val="20"/>
            <w:u w:val="single" w:color="231F20"/>
          </w:rPr>
          <w:t>-</w:t>
        </w:r>
        <w:r>
          <w:rPr>
            <w:color w:val="231F20"/>
            <w:spacing w:val="2"/>
            <w:w w:val="103"/>
            <w:sz w:val="20"/>
            <w:u w:val="single" w:color="231F20"/>
          </w:rPr>
          <w:t>p</w:t>
        </w:r>
        <w:r>
          <w:rPr>
            <w:color w:val="231F20"/>
            <w:spacing w:val="-2"/>
            <w:w w:val="117"/>
            <w:sz w:val="20"/>
            <w:u w:val="single" w:color="231F20"/>
          </w:rPr>
          <w:t>r</w:t>
        </w:r>
        <w:r>
          <w:rPr>
            <w:color w:val="231F20"/>
            <w:spacing w:val="1"/>
            <w:w w:val="103"/>
            <w:sz w:val="20"/>
            <w:u w:val="single" w:color="231F20"/>
          </w:rPr>
          <w:t>o</w:t>
        </w:r>
        <w:r>
          <w:rPr>
            <w:color w:val="231F20"/>
            <w:spacing w:val="1"/>
            <w:w w:val="88"/>
            <w:sz w:val="20"/>
            <w:u w:val="single" w:color="231F20"/>
          </w:rPr>
          <w:t>g</w:t>
        </w:r>
        <w:r>
          <w:rPr>
            <w:color w:val="231F20"/>
            <w:spacing w:val="-1"/>
            <w:w w:val="117"/>
            <w:sz w:val="20"/>
            <w:u w:val="single" w:color="231F20"/>
          </w:rPr>
          <w:t>r</w:t>
        </w:r>
        <w:r>
          <w:rPr>
            <w:color w:val="231F20"/>
            <w:spacing w:val="1"/>
            <w:w w:val="98"/>
            <w:sz w:val="20"/>
            <w:u w:val="single" w:color="231F20"/>
          </w:rPr>
          <w:t>e</w:t>
        </w:r>
        <w:r>
          <w:rPr>
            <w:color w:val="231F20"/>
            <w:spacing w:val="2"/>
            <w:w w:val="87"/>
            <w:sz w:val="20"/>
            <w:u w:val="single" w:color="231F20"/>
          </w:rPr>
          <w:t>s</w:t>
        </w:r>
        <w:r>
          <w:rPr>
            <w:color w:val="231F20"/>
            <w:spacing w:val="-5"/>
            <w:w w:val="87"/>
            <w:sz w:val="20"/>
            <w:u w:val="single" w:color="231F20"/>
          </w:rPr>
          <w:t>s</w:t>
        </w:r>
        <w:r>
          <w:rPr>
            <w:color w:val="231F20"/>
            <w:w w:val="144"/>
            <w:sz w:val="20"/>
            <w:u w:val="single" w:color="231F20"/>
          </w:rPr>
          <w:t>-</w:t>
        </w:r>
      </w:hyperlink>
      <w:r>
        <w:rPr>
          <w:color w:val="231F20"/>
          <w:w w:val="144"/>
          <w:sz w:val="20"/>
        </w:rPr>
        <w:t> </w:t>
      </w:r>
      <w:hyperlink r:id="rId354">
        <w:r>
          <w:rPr>
            <w:color w:val="231F20"/>
            <w:spacing w:val="-1"/>
            <w:w w:val="105"/>
            <w:sz w:val="20"/>
            <w:u w:val="single" w:color="231F20"/>
          </w:rPr>
          <w:t>r</w:t>
        </w:r>
        <w:r>
          <w:rPr>
            <w:color w:val="231F20"/>
            <w:spacing w:val="2"/>
            <w:w w:val="105"/>
            <w:sz w:val="20"/>
            <w:u w:val="single" w:color="231F20"/>
          </w:rPr>
          <w:t>e</w:t>
        </w:r>
        <w:r>
          <w:rPr>
            <w:color w:val="231F20"/>
            <w:spacing w:val="2"/>
            <w:w w:val="103"/>
            <w:sz w:val="20"/>
            <w:u w:val="single" w:color="231F20"/>
          </w:rPr>
          <w:t>p</w:t>
        </w:r>
        <w:r>
          <w:rPr>
            <w:color w:val="231F20"/>
            <w:spacing w:val="1"/>
            <w:w w:val="103"/>
            <w:sz w:val="20"/>
            <w:u w:val="single" w:color="231F20"/>
          </w:rPr>
          <w:t>o</w:t>
        </w:r>
        <w:r>
          <w:rPr>
            <w:color w:val="231F20"/>
            <w:spacing w:val="8"/>
            <w:w w:val="117"/>
            <w:sz w:val="20"/>
            <w:u w:val="single" w:color="231F20"/>
          </w:rPr>
          <w:t>r</w:t>
        </w:r>
        <w:r>
          <w:rPr>
            <w:color w:val="231F20"/>
            <w:spacing w:val="-11"/>
            <w:w w:val="126"/>
            <w:sz w:val="20"/>
            <w:u w:val="single" w:color="231F20"/>
          </w:rPr>
          <w:t>t</w:t>
        </w:r>
        <w:r>
          <w:rPr>
            <w:color w:val="231F20"/>
            <w:spacing w:val="-11"/>
            <w:w w:val="14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2"/>
            <w:w w:val="94"/>
            <w:sz w:val="20"/>
            <w:u w:val="single" w:color="231F20"/>
          </w:rPr>
          <w:t>8</w:t>
        </w:r>
        <w:r>
          <w:rPr>
            <w:color w:val="231F20"/>
            <w:spacing w:val="1"/>
            <w:w w:val="87"/>
            <w:sz w:val="20"/>
            <w:u w:val="single" w:color="231F20"/>
          </w:rPr>
          <w:t>.</w:t>
        </w:r>
        <w:r>
          <w:rPr>
            <w:color w:val="231F20"/>
            <w:spacing w:val="2"/>
            <w:w w:val="103"/>
            <w:sz w:val="20"/>
            <w:u w:val="single" w:color="231F20"/>
          </w:rPr>
          <w:t>pd</w:t>
        </w:r>
        <w:r>
          <w:rPr>
            <w:color w:val="231F20"/>
            <w:w w:val="116"/>
            <w:sz w:val="20"/>
            <w:u w:val="single" w:color="231F20"/>
          </w:rPr>
          <w:t>f</w:t>
        </w:r>
      </w:hyperlink>
    </w:p>
    <w:p>
      <w:pPr>
        <w:pStyle w:val="BodyText"/>
        <w:spacing w:before="11"/>
        <w:rPr>
          <w:sz w:val="24"/>
        </w:rPr>
      </w:pPr>
    </w:p>
    <w:p>
      <w:pPr>
        <w:pStyle w:val="ListParagraph"/>
        <w:numPr>
          <w:ilvl w:val="0"/>
          <w:numId w:val="10"/>
        </w:numPr>
        <w:tabs>
          <w:tab w:pos="1310" w:val="left" w:leader="none"/>
          <w:tab w:pos="1311" w:val="left" w:leader="none"/>
        </w:tabs>
        <w:spacing w:line="312" w:lineRule="auto" w:before="0" w:after="0"/>
        <w:ind w:left="850" w:right="2098" w:firstLine="0"/>
        <w:jc w:val="left"/>
        <w:rPr>
          <w:sz w:val="20"/>
        </w:rPr>
      </w:pPr>
      <w:r>
        <w:rPr>
          <w:color w:val="231F20"/>
          <w:spacing w:val="5"/>
          <w:w w:val="130"/>
          <w:sz w:val="20"/>
        </w:rPr>
        <w:t>“</w:t>
      </w:r>
      <w:r>
        <w:rPr>
          <w:color w:val="231F20"/>
          <w:spacing w:val="1"/>
          <w:w w:val="90"/>
          <w:sz w:val="20"/>
        </w:rPr>
        <w:t>T</w:t>
      </w:r>
      <w:r>
        <w:rPr>
          <w:color w:val="231F20"/>
          <w:spacing w:val="1"/>
          <w:w w:val="101"/>
          <w:sz w:val="20"/>
        </w:rPr>
        <w:t>h</w:t>
      </w:r>
      <w:r>
        <w:rPr>
          <w:color w:val="231F20"/>
          <w:w w:val="98"/>
          <w:sz w:val="20"/>
        </w:rPr>
        <w:t>e</w:t>
      </w:r>
      <w:r>
        <w:rPr>
          <w:color w:val="231F20"/>
          <w:spacing w:val="-6"/>
          <w:sz w:val="20"/>
        </w:rPr>
        <w:t> </w:t>
      </w:r>
      <w:r>
        <w:rPr>
          <w:color w:val="231F20"/>
          <w:spacing w:val="2"/>
          <w:w w:val="61"/>
          <w:sz w:val="20"/>
        </w:rPr>
        <w:t>1</w:t>
      </w:r>
      <w:r>
        <w:rPr>
          <w:color w:val="231F20"/>
          <w:w w:val="108"/>
          <w:sz w:val="20"/>
        </w:rPr>
        <w:t>0</w:t>
      </w:r>
      <w:r>
        <w:rPr>
          <w:color w:val="231F20"/>
          <w:spacing w:val="-6"/>
          <w:sz w:val="20"/>
        </w:rPr>
        <w:t> </w:t>
      </w:r>
      <w:r>
        <w:rPr>
          <w:color w:val="231F20"/>
          <w:spacing w:val="1"/>
          <w:w w:val="94"/>
          <w:sz w:val="20"/>
        </w:rPr>
        <w:t>H</w:t>
      </w:r>
      <w:r>
        <w:rPr>
          <w:color w:val="231F20"/>
          <w:w w:val="103"/>
          <w:sz w:val="20"/>
        </w:rPr>
        <w:t>o</w:t>
      </w:r>
      <w:r>
        <w:rPr>
          <w:color w:val="231F20"/>
          <w:spacing w:val="5"/>
          <w:w w:val="126"/>
          <w:sz w:val="20"/>
        </w:rPr>
        <w:t>t</w:t>
      </w:r>
      <w:r>
        <w:rPr>
          <w:color w:val="231F20"/>
          <w:spacing w:val="-3"/>
          <w:w w:val="126"/>
          <w:sz w:val="20"/>
        </w:rPr>
        <w:t>t</w:t>
      </w:r>
      <w:r>
        <w:rPr>
          <w:color w:val="231F20"/>
          <w:spacing w:val="1"/>
          <w:w w:val="98"/>
          <w:sz w:val="20"/>
        </w:rPr>
        <w:t>e</w:t>
      </w:r>
      <w:r>
        <w:rPr>
          <w:color w:val="231F20"/>
          <w:spacing w:val="3"/>
          <w:w w:val="87"/>
          <w:sz w:val="20"/>
        </w:rPr>
        <w:t>s</w:t>
      </w:r>
      <w:r>
        <w:rPr>
          <w:color w:val="231F20"/>
          <w:w w:val="126"/>
          <w:sz w:val="20"/>
        </w:rPr>
        <w:t>t</w:t>
      </w:r>
      <w:r>
        <w:rPr>
          <w:color w:val="231F20"/>
          <w:spacing w:val="-6"/>
          <w:sz w:val="20"/>
        </w:rPr>
        <w:t> </w:t>
      </w:r>
      <w:r>
        <w:rPr>
          <w:color w:val="231F20"/>
          <w:spacing w:val="3"/>
          <w:w w:val="90"/>
          <w:sz w:val="20"/>
        </w:rPr>
        <w:t>G</w:t>
      </w:r>
      <w:r>
        <w:rPr>
          <w:color w:val="231F20"/>
          <w:spacing w:val="1"/>
          <w:w w:val="104"/>
          <w:sz w:val="20"/>
        </w:rPr>
        <w:t>l</w:t>
      </w:r>
      <w:r>
        <w:rPr>
          <w:color w:val="231F20"/>
          <w:spacing w:val="1"/>
          <w:w w:val="103"/>
          <w:sz w:val="20"/>
        </w:rPr>
        <w:t>ob</w:t>
      </w:r>
      <w:r>
        <w:rPr>
          <w:color w:val="231F20"/>
          <w:spacing w:val="2"/>
          <w:w w:val="90"/>
          <w:sz w:val="20"/>
        </w:rPr>
        <w:t>a</w:t>
      </w:r>
      <w:r>
        <w:rPr>
          <w:color w:val="231F20"/>
          <w:w w:val="104"/>
          <w:sz w:val="20"/>
        </w:rPr>
        <w:t>l</w:t>
      </w:r>
      <w:r>
        <w:rPr>
          <w:color w:val="231F20"/>
          <w:spacing w:val="-6"/>
          <w:sz w:val="20"/>
        </w:rPr>
        <w:t> </w:t>
      </w:r>
      <w:r>
        <w:rPr>
          <w:color w:val="231F20"/>
          <w:spacing w:val="-10"/>
          <w:w w:val="78"/>
          <w:sz w:val="20"/>
        </w:rPr>
        <w:t>Y</w:t>
      </w:r>
      <w:r>
        <w:rPr>
          <w:color w:val="231F20"/>
          <w:spacing w:val="1"/>
          <w:w w:val="98"/>
          <w:sz w:val="20"/>
        </w:rPr>
        <w:t>e</w:t>
      </w:r>
      <w:r>
        <w:rPr>
          <w:color w:val="231F20"/>
          <w:spacing w:val="2"/>
          <w:w w:val="90"/>
          <w:sz w:val="20"/>
        </w:rPr>
        <w:t>a</w:t>
      </w:r>
      <w:r>
        <w:rPr>
          <w:color w:val="231F20"/>
          <w:w w:val="99"/>
          <w:sz w:val="20"/>
        </w:rPr>
        <w:t>rs</w:t>
      </w:r>
      <w:r>
        <w:rPr>
          <w:color w:val="231F20"/>
          <w:spacing w:val="-6"/>
          <w:sz w:val="20"/>
        </w:rPr>
        <w:t> </w:t>
      </w:r>
      <w:r>
        <w:rPr>
          <w:color w:val="231F20"/>
          <w:spacing w:val="1"/>
          <w:w w:val="103"/>
          <w:sz w:val="20"/>
        </w:rPr>
        <w:t>o</w:t>
      </w:r>
      <w:r>
        <w:rPr>
          <w:color w:val="231F20"/>
          <w:w w:val="99"/>
          <w:sz w:val="20"/>
        </w:rPr>
        <w:t>n</w:t>
      </w:r>
      <w:r>
        <w:rPr>
          <w:color w:val="231F20"/>
          <w:spacing w:val="-6"/>
          <w:sz w:val="20"/>
        </w:rPr>
        <w:t> </w:t>
      </w:r>
      <w:r>
        <w:rPr>
          <w:color w:val="231F20"/>
          <w:spacing w:val="-3"/>
          <w:w w:val="85"/>
          <w:sz w:val="20"/>
        </w:rPr>
        <w:t>R</w:t>
      </w:r>
      <w:r>
        <w:rPr>
          <w:color w:val="231F20"/>
          <w:spacing w:val="2"/>
          <w:w w:val="98"/>
          <w:sz w:val="20"/>
        </w:rPr>
        <w:t>e</w:t>
      </w:r>
      <w:r>
        <w:rPr>
          <w:color w:val="231F20"/>
          <w:w w:val="105"/>
          <w:sz w:val="20"/>
        </w:rPr>
        <w:t>c</w:t>
      </w:r>
      <w:r>
        <w:rPr>
          <w:color w:val="231F20"/>
          <w:spacing w:val="1"/>
          <w:w w:val="103"/>
          <w:sz w:val="20"/>
        </w:rPr>
        <w:t>o</w:t>
      </w:r>
      <w:r>
        <w:rPr>
          <w:color w:val="231F20"/>
          <w:spacing w:val="-1"/>
          <w:w w:val="117"/>
          <w:sz w:val="20"/>
        </w:rPr>
        <w:t>r</w:t>
      </w:r>
      <w:r>
        <w:rPr>
          <w:color w:val="231F20"/>
          <w:spacing w:val="2"/>
          <w:w w:val="103"/>
          <w:sz w:val="20"/>
        </w:rPr>
        <w:t>d</w:t>
      </w:r>
      <w:r>
        <w:rPr>
          <w:color w:val="231F20"/>
          <w:spacing w:val="-2"/>
          <w:w w:val="86"/>
          <w:sz w:val="20"/>
        </w:rPr>
        <w:t>,</w:t>
      </w:r>
      <w:r>
        <w:rPr>
          <w:color w:val="231F20"/>
          <w:w w:val="130"/>
          <w:sz w:val="20"/>
        </w:rPr>
        <w:t>”</w:t>
      </w:r>
      <w:r>
        <w:rPr>
          <w:color w:val="231F20"/>
          <w:spacing w:val="-6"/>
          <w:sz w:val="20"/>
        </w:rPr>
        <w:t> </w:t>
      </w:r>
      <w:r>
        <w:rPr>
          <w:i/>
          <w:color w:val="231F20"/>
          <w:spacing w:val="2"/>
          <w:w w:val="99"/>
          <w:sz w:val="20"/>
        </w:rPr>
        <w:t>Cli</w:t>
      </w:r>
      <w:r>
        <w:rPr>
          <w:i/>
          <w:color w:val="231F20"/>
          <w:spacing w:val="1"/>
          <w:w w:val="99"/>
          <w:sz w:val="20"/>
        </w:rPr>
        <w:t>m</w:t>
      </w:r>
      <w:r>
        <w:rPr>
          <w:i/>
          <w:color w:val="231F20"/>
          <w:spacing w:val="2"/>
          <w:w w:val="103"/>
          <w:sz w:val="20"/>
        </w:rPr>
        <w:t>a</w:t>
      </w:r>
      <w:r>
        <w:rPr>
          <w:i/>
          <w:color w:val="231F20"/>
          <w:spacing w:val="-3"/>
          <w:w w:val="125"/>
          <w:sz w:val="20"/>
        </w:rPr>
        <w:t>t</w:t>
      </w:r>
      <w:r>
        <w:rPr>
          <w:i/>
          <w:color w:val="231F20"/>
          <w:w w:val="99"/>
          <w:sz w:val="20"/>
        </w:rPr>
        <w:t>e</w:t>
      </w:r>
      <w:r>
        <w:rPr>
          <w:i/>
          <w:color w:val="231F20"/>
          <w:spacing w:val="-6"/>
          <w:sz w:val="20"/>
        </w:rPr>
        <w:t> </w:t>
      </w:r>
      <w:r>
        <w:rPr>
          <w:i/>
          <w:color w:val="231F20"/>
          <w:w w:val="95"/>
          <w:sz w:val="20"/>
        </w:rPr>
        <w:t>C</w:t>
      </w:r>
      <w:r>
        <w:rPr>
          <w:i/>
          <w:color w:val="231F20"/>
          <w:spacing w:val="1"/>
          <w:w w:val="99"/>
          <w:sz w:val="20"/>
        </w:rPr>
        <w:t>e</w:t>
      </w:r>
      <w:r>
        <w:rPr>
          <w:i/>
          <w:color w:val="231F20"/>
          <w:spacing w:val="1"/>
          <w:w w:val="99"/>
          <w:sz w:val="20"/>
        </w:rPr>
        <w:t>n</w:t>
      </w:r>
      <w:r>
        <w:rPr>
          <w:i/>
          <w:color w:val="231F20"/>
          <w:w w:val="125"/>
          <w:sz w:val="20"/>
        </w:rPr>
        <w:t>t</w:t>
      </w:r>
      <w:r>
        <w:rPr>
          <w:i/>
          <w:color w:val="231F20"/>
          <w:w w:val="117"/>
          <w:sz w:val="20"/>
        </w:rPr>
        <w:t>r</w:t>
      </w:r>
      <w:r>
        <w:rPr>
          <w:i/>
          <w:color w:val="231F20"/>
          <w:spacing w:val="2"/>
          <w:w w:val="103"/>
          <w:sz w:val="20"/>
        </w:rPr>
        <w:t>a</w:t>
      </w:r>
      <w:r>
        <w:rPr>
          <w:i/>
          <w:color w:val="231F20"/>
          <w:w w:val="106"/>
          <w:sz w:val="20"/>
        </w:rPr>
        <w:t>l</w:t>
      </w:r>
      <w:r>
        <w:rPr>
          <w:i/>
          <w:color w:val="231F20"/>
          <w:spacing w:val="-6"/>
          <w:sz w:val="20"/>
        </w:rPr>
        <w:t> </w:t>
      </w:r>
      <w:r>
        <w:rPr>
          <w:color w:val="231F20"/>
          <w:spacing w:val="-1"/>
          <w:w w:val="77"/>
          <w:sz w:val="20"/>
        </w:rPr>
        <w:t>(</w:t>
      </w:r>
      <w:r>
        <w:rPr>
          <w:color w:val="231F20"/>
          <w:spacing w:val="2"/>
          <w:w w:val="103"/>
          <w:sz w:val="20"/>
        </w:rPr>
        <w:t>b</w:t>
      </w:r>
      <w:r>
        <w:rPr>
          <w:color w:val="231F20"/>
          <w:spacing w:val="1"/>
          <w:w w:val="104"/>
          <w:sz w:val="20"/>
        </w:rPr>
        <w:t>l</w:t>
      </w:r>
      <w:r>
        <w:rPr>
          <w:color w:val="231F20"/>
          <w:spacing w:val="1"/>
          <w:w w:val="103"/>
          <w:sz w:val="20"/>
        </w:rPr>
        <w:t>o</w:t>
      </w:r>
      <w:r>
        <w:rPr>
          <w:color w:val="231F20"/>
          <w:spacing w:val="6"/>
          <w:w w:val="88"/>
          <w:sz w:val="20"/>
        </w:rPr>
        <w:t>g</w:t>
      </w:r>
      <w:r>
        <w:rPr>
          <w:color w:val="231F20"/>
          <w:spacing w:val="-1"/>
          <w:w w:val="77"/>
          <w:sz w:val="20"/>
        </w:rPr>
        <w:t>)</w:t>
      </w:r>
      <w:r>
        <w:rPr>
          <w:color w:val="231F20"/>
          <w:w w:val="86"/>
          <w:sz w:val="20"/>
        </w:rPr>
        <w:t>,</w:t>
      </w:r>
      <w:r>
        <w:rPr>
          <w:color w:val="231F20"/>
          <w:spacing w:val="-6"/>
          <w:sz w:val="20"/>
        </w:rPr>
        <w:t> </w:t>
      </w:r>
      <w:r>
        <w:rPr>
          <w:color w:val="231F20"/>
          <w:spacing w:val="-3"/>
          <w:w w:val="87"/>
          <w:sz w:val="20"/>
        </w:rPr>
        <w:t>F</w:t>
      </w:r>
      <w:r>
        <w:rPr>
          <w:color w:val="231F20"/>
          <w:spacing w:val="2"/>
          <w:w w:val="98"/>
          <w:sz w:val="20"/>
        </w:rPr>
        <w:t>e</w:t>
      </w:r>
      <w:r>
        <w:rPr>
          <w:color w:val="231F20"/>
          <w:spacing w:val="2"/>
          <w:w w:val="103"/>
          <w:sz w:val="20"/>
        </w:rPr>
        <w:t>b</w:t>
      </w:r>
      <w:r>
        <w:rPr>
          <w:color w:val="231F20"/>
          <w:spacing w:val="1"/>
          <w:w w:val="117"/>
          <w:sz w:val="20"/>
        </w:rPr>
        <w:t>r</w:t>
      </w:r>
      <w:r>
        <w:rPr>
          <w:color w:val="231F20"/>
          <w:spacing w:val="1"/>
          <w:w w:val="99"/>
          <w:sz w:val="20"/>
        </w:rPr>
        <w:t>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2"/>
          <w:w w:val="96"/>
          <w:sz w:val="20"/>
        </w:rPr>
        <w:t>6</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55">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55">
        <w:r>
          <w:rPr>
            <w:color w:val="231F20"/>
            <w:spacing w:val="1"/>
            <w:w w:val="105"/>
            <w:sz w:val="20"/>
            <w:u w:val="single" w:color="231F20"/>
          </w:rPr>
          <w:t>c</w:t>
        </w:r>
        <w:r>
          <w:rPr>
            <w:color w:val="231F20"/>
            <w:spacing w:val="1"/>
            <w:w w:val="104"/>
            <w:sz w:val="20"/>
            <w:u w:val="single" w:color="231F20"/>
          </w:rPr>
          <w:t>l</w:t>
        </w:r>
        <w:r>
          <w:rPr>
            <w:color w:val="231F20"/>
            <w:spacing w:val="1"/>
            <w:w w:val="97"/>
            <w:sz w:val="20"/>
            <w:u w:val="single" w:color="231F20"/>
          </w:rPr>
          <w:t>ima</w:t>
        </w:r>
        <w:r>
          <w:rPr>
            <w:color w:val="231F20"/>
            <w:spacing w:val="-3"/>
            <w:w w:val="126"/>
            <w:sz w:val="20"/>
            <w:u w:val="single" w:color="231F20"/>
          </w:rPr>
          <w:t>t</w:t>
        </w:r>
        <w:r>
          <w:rPr>
            <w:color w:val="231F20"/>
            <w:spacing w:val="2"/>
            <w:w w:val="98"/>
            <w:sz w:val="20"/>
            <w:u w:val="single" w:color="231F20"/>
          </w:rPr>
          <w:t>e</w:t>
        </w:r>
        <w:r>
          <w:rPr>
            <w:color w:val="231F20"/>
            <w:w w:val="105"/>
            <w:sz w:val="20"/>
            <w:u w:val="single" w:color="231F20"/>
          </w:rPr>
          <w:t>c</w:t>
        </w:r>
        <w:r>
          <w:rPr>
            <w:color w:val="231F20"/>
            <w:spacing w:val="2"/>
            <w:w w:val="98"/>
            <w:sz w:val="20"/>
            <w:u w:val="single" w:color="231F20"/>
          </w:rPr>
          <w:t>e</w:t>
        </w:r>
        <w:r>
          <w:rPr>
            <w:color w:val="231F20"/>
            <w:spacing w:val="1"/>
            <w:w w:val="99"/>
            <w:sz w:val="20"/>
            <w:u w:val="single" w:color="231F20"/>
          </w:rPr>
          <w:t>n</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spacing w:val="2"/>
            <w:w w:val="104"/>
            <w:sz w:val="20"/>
            <w:u w:val="single" w:color="231F20"/>
          </w:rPr>
          <w:t>l</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5"/>
            <w:w w:val="191"/>
            <w:sz w:val="20"/>
            <w:u w:val="single" w:color="231F20"/>
          </w:rPr>
          <w:t>/</w:t>
        </w:r>
        <w:r>
          <w:rPr>
            <w:color w:val="231F20"/>
            <w:w w:val="88"/>
            <w:sz w:val="20"/>
            <w:u w:val="single" w:color="231F20"/>
          </w:rPr>
          <w:t>g</w:t>
        </w:r>
        <w:r>
          <w:rPr>
            <w:color w:val="231F20"/>
            <w:spacing w:val="2"/>
            <w:w w:val="90"/>
            <w:sz w:val="20"/>
            <w:u w:val="single" w:color="231F20"/>
          </w:rPr>
          <w:t>a</w:t>
        </w:r>
        <w:r>
          <w:rPr>
            <w:color w:val="231F20"/>
            <w:spacing w:val="1"/>
            <w:w w:val="104"/>
            <w:sz w:val="20"/>
            <w:u w:val="single" w:color="231F20"/>
          </w:rPr>
          <w:t>l</w:t>
        </w:r>
        <w:r>
          <w:rPr>
            <w:color w:val="231F20"/>
            <w:spacing w:val="2"/>
            <w:w w:val="104"/>
            <w:sz w:val="20"/>
            <w:u w:val="single" w:color="231F20"/>
          </w:rPr>
          <w:t>l</w:t>
        </w:r>
        <w:r>
          <w:rPr>
            <w:color w:val="231F20"/>
            <w:spacing w:val="2"/>
            <w:w w:val="98"/>
            <w:sz w:val="20"/>
            <w:u w:val="single" w:color="231F20"/>
          </w:rPr>
          <w:t>e</w:t>
        </w:r>
        <w:r>
          <w:rPr>
            <w:color w:val="231F20"/>
            <w:spacing w:val="8"/>
            <w:w w:val="117"/>
            <w:sz w:val="20"/>
            <w:u w:val="single" w:color="231F20"/>
          </w:rPr>
          <w:t>r</w:t>
        </w:r>
        <w:r>
          <w:rPr>
            <w:color w:val="231F20"/>
            <w:spacing w:val="-10"/>
            <w:w w:val="91"/>
            <w:sz w:val="20"/>
            <w:u w:val="single" w:color="231F20"/>
          </w:rPr>
          <w:t>y</w:t>
        </w:r>
        <w:r>
          <w:rPr>
            <w:color w:val="231F20"/>
            <w:spacing w:val="-15"/>
            <w:w w:val="191"/>
            <w:sz w:val="20"/>
            <w:u w:val="single" w:color="231F20"/>
          </w:rPr>
          <w:t>/</w:t>
        </w:r>
        <w:r>
          <w:rPr>
            <w:color w:val="231F20"/>
            <w:spacing w:val="1"/>
            <w:w w:val="88"/>
            <w:sz w:val="20"/>
            <w:u w:val="single" w:color="231F20"/>
          </w:rPr>
          <w:t>g</w:t>
        </w:r>
        <w:r>
          <w:rPr>
            <w:color w:val="231F20"/>
            <w:w w:val="117"/>
            <w:sz w:val="20"/>
            <w:u w:val="single" w:color="231F20"/>
          </w:rPr>
          <w:t>r</w:t>
        </w:r>
        <w:r>
          <w:rPr>
            <w:color w:val="231F20"/>
            <w:spacing w:val="2"/>
            <w:w w:val="90"/>
            <w:sz w:val="20"/>
            <w:u w:val="single" w:color="231F20"/>
          </w:rPr>
          <w:t>a</w:t>
        </w:r>
        <w:r>
          <w:rPr>
            <w:color w:val="231F20"/>
            <w:spacing w:val="2"/>
            <w:w w:val="103"/>
            <w:sz w:val="20"/>
            <w:u w:val="single" w:color="231F20"/>
          </w:rPr>
          <w:t>p</w:t>
        </w:r>
        <w:r>
          <w:rPr>
            <w:color w:val="231F20"/>
            <w:spacing w:val="1"/>
            <w:w w:val="101"/>
            <w:sz w:val="20"/>
            <w:u w:val="single" w:color="231F20"/>
          </w:rPr>
          <w:t>h</w:t>
        </w:r>
        <w:r>
          <w:rPr>
            <w:color w:val="231F20"/>
            <w:spacing w:val="1"/>
            <w:w w:val="104"/>
            <w:sz w:val="20"/>
            <w:u w:val="single" w:color="231F20"/>
          </w:rPr>
          <w:t>i</w:t>
        </w:r>
        <w:r>
          <w:rPr>
            <w:color w:val="231F20"/>
            <w:spacing w:val="2"/>
            <w:w w:val="105"/>
            <w:sz w:val="20"/>
            <w:u w:val="single" w:color="231F20"/>
          </w:rPr>
          <w:t>c</w:t>
        </w:r>
        <w:r>
          <w:rPr>
            <w:color w:val="231F20"/>
            <w:spacing w:val="-1"/>
            <w:w w:val="87"/>
            <w:sz w:val="20"/>
            <w:u w:val="single" w:color="231F20"/>
          </w:rPr>
          <w:t>s</w:t>
        </w:r>
        <w:r>
          <w:rPr>
            <w:color w:val="231F20"/>
            <w:spacing w:val="-3"/>
            <w:w w:val="191"/>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9"/>
            <w:w w:val="144"/>
            <w:sz w:val="20"/>
            <w:u w:val="single" w:color="231F20"/>
          </w:rPr>
          <w:t>-</w:t>
        </w:r>
        <w:r>
          <w:rPr>
            <w:color w:val="231F20"/>
            <w:spacing w:val="2"/>
            <w:w w:val="61"/>
            <w:sz w:val="20"/>
            <w:u w:val="single" w:color="231F20"/>
          </w:rPr>
          <w:t>1</w:t>
        </w:r>
        <w:r>
          <w:rPr>
            <w:color w:val="231F20"/>
            <w:spacing w:val="3"/>
            <w:w w:val="108"/>
            <w:sz w:val="20"/>
            <w:u w:val="single" w:color="231F20"/>
          </w:rPr>
          <w:t>0</w:t>
        </w:r>
        <w:r>
          <w:rPr>
            <w:color w:val="231F20"/>
            <w:spacing w:val="-1"/>
            <w:w w:val="144"/>
            <w:sz w:val="20"/>
            <w:u w:val="single" w:color="231F20"/>
          </w:rPr>
          <w:t>-</w:t>
        </w:r>
        <w:r>
          <w:rPr>
            <w:color w:val="231F20"/>
            <w:spacing w:val="1"/>
            <w:w w:val="102"/>
            <w:sz w:val="20"/>
            <w:u w:val="single" w:color="231F20"/>
          </w:rPr>
          <w:t>h</w:t>
        </w:r>
        <w:r>
          <w:rPr>
            <w:color w:val="231F20"/>
            <w:w w:val="102"/>
            <w:sz w:val="20"/>
            <w:u w:val="single" w:color="231F20"/>
          </w:rPr>
          <w:t>o</w:t>
        </w:r>
        <w:r>
          <w:rPr>
            <w:color w:val="231F20"/>
            <w:spacing w:val="5"/>
            <w:w w:val="126"/>
            <w:sz w:val="20"/>
            <w:u w:val="single" w:color="231F20"/>
          </w:rPr>
          <w:t>t</w:t>
        </w:r>
        <w:r>
          <w:rPr>
            <w:color w:val="231F20"/>
            <w:spacing w:val="-3"/>
            <w:w w:val="126"/>
            <w:sz w:val="20"/>
            <w:u w:val="single" w:color="231F20"/>
          </w:rPr>
          <w:t>t</w:t>
        </w:r>
        <w:r>
          <w:rPr>
            <w:color w:val="231F20"/>
            <w:spacing w:val="1"/>
            <w:w w:val="98"/>
            <w:sz w:val="20"/>
            <w:u w:val="single" w:color="231F20"/>
          </w:rPr>
          <w:t>e</w:t>
        </w:r>
        <w:r>
          <w:rPr>
            <w:color w:val="231F20"/>
            <w:spacing w:val="3"/>
            <w:w w:val="87"/>
            <w:sz w:val="20"/>
            <w:u w:val="single" w:color="231F20"/>
          </w:rPr>
          <w:t>s</w:t>
        </w:r>
        <w:r>
          <w:rPr>
            <w:color w:val="231F20"/>
            <w:spacing w:val="-11"/>
            <w:w w:val="126"/>
            <w:sz w:val="20"/>
            <w:u w:val="single" w:color="231F20"/>
          </w:rPr>
          <w:t>t</w:t>
        </w:r>
        <w:r>
          <w:rPr>
            <w:color w:val="231F20"/>
            <w:spacing w:val="-3"/>
            <w:w w:val="144"/>
            <w:sz w:val="20"/>
            <w:u w:val="single" w:color="231F20"/>
          </w:rPr>
          <w:t>-</w:t>
        </w:r>
        <w:r>
          <w:rPr>
            <w:color w:val="231F20"/>
            <w:spacing w:val="1"/>
            <w:w w:val="88"/>
            <w:sz w:val="20"/>
            <w:u w:val="single" w:color="231F20"/>
          </w:rPr>
          <w:t>g</w:t>
        </w:r>
        <w:r>
          <w:rPr>
            <w:color w:val="231F20"/>
            <w:spacing w:val="1"/>
            <w:w w:val="103"/>
            <w:sz w:val="20"/>
            <w:u w:val="single" w:color="231F20"/>
          </w:rPr>
          <w:t>lob</w:t>
        </w:r>
        <w:r>
          <w:rPr>
            <w:color w:val="231F20"/>
            <w:spacing w:val="2"/>
            <w:w w:val="90"/>
            <w:sz w:val="20"/>
            <w:u w:val="single" w:color="231F20"/>
          </w:rPr>
          <w:t>a</w:t>
        </w:r>
        <w:r>
          <w:rPr>
            <w:color w:val="231F20"/>
            <w:spacing w:val="-1"/>
            <w:w w:val="104"/>
            <w:sz w:val="20"/>
            <w:u w:val="single" w:color="231F20"/>
          </w:rPr>
          <w:t>l</w:t>
        </w:r>
        <w:r>
          <w:rPr>
            <w:color w:val="231F20"/>
            <w:spacing w:val="-2"/>
            <w:w w:val="144"/>
            <w:sz w:val="20"/>
            <w:u w:val="single" w:color="231F20"/>
          </w:rPr>
          <w:t>-</w:t>
        </w:r>
        <w:r>
          <w:rPr>
            <w:color w:val="231F20"/>
            <w:spacing w:val="-1"/>
            <w:w w:val="91"/>
            <w:sz w:val="20"/>
            <w:u w:val="single" w:color="231F20"/>
          </w:rPr>
          <w:t>y</w:t>
        </w:r>
        <w:r>
          <w:rPr>
            <w:color w:val="231F20"/>
            <w:spacing w:val="1"/>
            <w:w w:val="98"/>
            <w:sz w:val="20"/>
            <w:u w:val="single" w:color="231F20"/>
          </w:rPr>
          <w:t>e</w:t>
        </w:r>
        <w:r>
          <w:rPr>
            <w:color w:val="231F20"/>
            <w:spacing w:val="2"/>
            <w:w w:val="90"/>
            <w:sz w:val="20"/>
            <w:u w:val="single" w:color="231F20"/>
          </w:rPr>
          <w:t>a</w:t>
        </w:r>
        <w:r>
          <w:rPr>
            <w:color w:val="231F20"/>
            <w:w w:val="117"/>
            <w:sz w:val="20"/>
            <w:u w:val="single" w:color="231F20"/>
          </w:rPr>
          <w:t>r</w:t>
        </w:r>
        <w:r>
          <w:rPr>
            <w:color w:val="231F20"/>
            <w:spacing w:val="-5"/>
            <w:w w:val="87"/>
            <w:sz w:val="20"/>
            <w:u w:val="single" w:color="231F20"/>
          </w:rPr>
          <w:t>s</w:t>
        </w:r>
        <w:r>
          <w:rPr>
            <w:color w:val="231F20"/>
            <w:w w:val="144"/>
            <w:sz w:val="20"/>
            <w:u w:val="single" w:color="231F20"/>
          </w:rPr>
          <w:t>-</w:t>
        </w:r>
        <w:r>
          <w:rPr>
            <w:color w:val="231F20"/>
            <w:spacing w:val="1"/>
            <w:w w:val="101"/>
            <w:sz w:val="20"/>
            <w:u w:val="single" w:color="231F20"/>
          </w:rPr>
          <w:t>o</w:t>
        </w:r>
        <w:r>
          <w:rPr>
            <w:color w:val="231F20"/>
            <w:spacing w:val="-1"/>
            <w:w w:val="101"/>
            <w:sz w:val="20"/>
            <w:u w:val="single" w:color="231F20"/>
          </w:rPr>
          <w:t>n</w:t>
        </w:r>
        <w:r>
          <w:rPr>
            <w:color w:val="231F20"/>
            <w:spacing w:val="-1"/>
            <w:w w:val="144"/>
            <w:sz w:val="20"/>
            <w:u w:val="single" w:color="231F20"/>
          </w:rPr>
          <w:t>-</w:t>
        </w:r>
        <w:r>
          <w:rPr>
            <w:color w:val="231F20"/>
            <w:spacing w:val="-1"/>
            <w:w w:val="117"/>
            <w:sz w:val="20"/>
            <w:u w:val="single" w:color="231F20"/>
          </w:rPr>
          <w:t>r</w:t>
        </w:r>
        <w:r>
          <w:rPr>
            <w:color w:val="231F20"/>
            <w:spacing w:val="2"/>
            <w:w w:val="98"/>
            <w:sz w:val="20"/>
            <w:u w:val="single" w:color="231F20"/>
          </w:rPr>
          <w:t>e</w:t>
        </w:r>
        <w:r>
          <w:rPr>
            <w:color w:val="231F20"/>
            <w:w w:val="105"/>
            <w:sz w:val="20"/>
            <w:u w:val="single" w:color="231F20"/>
          </w:rPr>
          <w:t>c</w:t>
        </w:r>
        <w:r>
          <w:rPr>
            <w:color w:val="231F20"/>
            <w:spacing w:val="1"/>
            <w:w w:val="108"/>
            <w:sz w:val="20"/>
            <w:u w:val="single" w:color="231F20"/>
          </w:rPr>
          <w:t>o</w:t>
        </w:r>
        <w:r>
          <w:rPr>
            <w:color w:val="231F20"/>
            <w:spacing w:val="-1"/>
            <w:w w:val="108"/>
            <w:sz w:val="20"/>
            <w:u w:val="single" w:color="231F20"/>
          </w:rPr>
          <w:t>r</w:t>
        </w:r>
        <w:r>
          <w:rPr>
            <w:color w:val="231F20"/>
            <w:w w:val="103"/>
            <w:sz w:val="20"/>
            <w:u w:val="single" w:color="231F20"/>
          </w:rPr>
          <w:t>d</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570" w:firstLine="0"/>
        <w:jc w:val="left"/>
        <w:rPr>
          <w:sz w:val="20"/>
        </w:rPr>
      </w:pPr>
      <w:r>
        <w:rPr>
          <w:color w:val="231F20"/>
          <w:w w:val="105"/>
          <w:sz w:val="20"/>
        </w:rPr>
        <w:t>Hiroyuki Murakami et al., “Dominant effect of relative tropical Atlantic warming on major hurricane </w:t>
      </w:r>
      <w:r>
        <w:rPr>
          <w:color w:val="231F20"/>
          <w:spacing w:val="2"/>
          <w:w w:val="103"/>
          <w:sz w:val="20"/>
        </w:rPr>
        <w:t>o</w:t>
      </w:r>
      <w:r>
        <w:rPr>
          <w:color w:val="231F20"/>
          <w:w w:val="103"/>
          <w:sz w:val="20"/>
        </w:rPr>
        <w:t>cc</w:t>
      </w:r>
      <w:r>
        <w:rPr>
          <w:color w:val="231F20"/>
          <w:spacing w:val="1"/>
          <w:w w:val="103"/>
          <w:sz w:val="20"/>
        </w:rPr>
        <w:t>u</w:t>
      </w:r>
      <w:r>
        <w:rPr>
          <w:color w:val="231F20"/>
          <w:spacing w:val="1"/>
          <w:w w:val="117"/>
          <w:sz w:val="20"/>
        </w:rPr>
        <w:t>r</w:t>
      </w:r>
      <w:r>
        <w:rPr>
          <w:color w:val="231F20"/>
          <w:spacing w:val="-1"/>
          <w:w w:val="117"/>
          <w:sz w:val="20"/>
        </w:rPr>
        <w:t>r</w:t>
      </w:r>
      <w:r>
        <w:rPr>
          <w:color w:val="231F20"/>
          <w:spacing w:val="2"/>
          <w:w w:val="98"/>
          <w:sz w:val="20"/>
        </w:rPr>
        <w:t>e</w:t>
      </w:r>
      <w:r>
        <w:rPr>
          <w:color w:val="231F20"/>
          <w:spacing w:val="1"/>
          <w:w w:val="99"/>
          <w:sz w:val="20"/>
        </w:rPr>
        <w:t>n</w:t>
      </w:r>
      <w:r>
        <w:rPr>
          <w:color w:val="231F20"/>
          <w:w w:val="101"/>
          <w:sz w:val="20"/>
        </w:rPr>
        <w:t>c</w:t>
      </w:r>
      <w:r>
        <w:rPr>
          <w:color w:val="231F20"/>
          <w:spacing w:val="-1"/>
          <w:w w:val="101"/>
          <w:sz w:val="20"/>
        </w:rPr>
        <w:t>e</w:t>
      </w:r>
      <w:r>
        <w:rPr>
          <w:color w:val="231F20"/>
          <w:spacing w:val="-8"/>
          <w:w w:val="87"/>
          <w:sz w:val="20"/>
        </w:rPr>
        <w:t>.</w:t>
      </w:r>
      <w:r>
        <w:rPr>
          <w:color w:val="231F20"/>
          <w:w w:val="130"/>
          <w:sz w:val="20"/>
        </w:rPr>
        <w:t>”</w:t>
      </w:r>
      <w:r>
        <w:rPr>
          <w:color w:val="231F20"/>
          <w:spacing w:val="-6"/>
          <w:sz w:val="20"/>
        </w:rPr>
        <w:t> </w:t>
      </w:r>
      <w:r>
        <w:rPr>
          <w:i/>
          <w:color w:val="231F20"/>
          <w:spacing w:val="1"/>
          <w:w w:val="77"/>
          <w:sz w:val="20"/>
        </w:rPr>
        <w:t>S</w:t>
      </w:r>
      <w:r>
        <w:rPr>
          <w:i/>
          <w:color w:val="231F20"/>
          <w:spacing w:val="1"/>
          <w:w w:val="105"/>
          <w:sz w:val="20"/>
        </w:rPr>
        <w:t>c</w:t>
      </w:r>
      <w:r>
        <w:rPr>
          <w:i/>
          <w:color w:val="231F20"/>
          <w:spacing w:val="1"/>
          <w:w w:val="101"/>
          <w:sz w:val="20"/>
        </w:rPr>
        <w:t>ie</w:t>
      </w:r>
      <w:r>
        <w:rPr>
          <w:i/>
          <w:color w:val="231F20"/>
          <w:spacing w:val="1"/>
          <w:w w:val="101"/>
          <w:sz w:val="20"/>
        </w:rPr>
        <w:t>nc</w:t>
      </w:r>
      <w:r>
        <w:rPr>
          <w:i/>
          <w:color w:val="231F20"/>
          <w:w w:val="101"/>
          <w:sz w:val="20"/>
        </w:rPr>
        <w:t>e</w:t>
      </w:r>
      <w:r>
        <w:rPr>
          <w:i/>
          <w:color w:val="231F20"/>
          <w:spacing w:val="-6"/>
          <w:sz w:val="20"/>
        </w:rPr>
        <w:t> </w:t>
      </w:r>
      <w:r>
        <w:rPr>
          <w:color w:val="231F20"/>
          <w:spacing w:val="2"/>
          <w:w w:val="96"/>
          <w:sz w:val="20"/>
        </w:rPr>
        <w:t>3</w:t>
      </w:r>
      <w:r>
        <w:rPr>
          <w:color w:val="231F20"/>
          <w:spacing w:val="-3"/>
          <w:w w:val="96"/>
          <w:sz w:val="20"/>
        </w:rPr>
        <w:t>6</w:t>
      </w:r>
      <w:r>
        <w:rPr>
          <w:color w:val="231F20"/>
          <w:spacing w:val="2"/>
          <w:w w:val="89"/>
          <w:sz w:val="20"/>
        </w:rPr>
        <w:t>2</w:t>
      </w:r>
      <w:r>
        <w:rPr>
          <w:color w:val="231F20"/>
          <w:w w:val="86"/>
          <w:sz w:val="20"/>
        </w:rPr>
        <w:t>,</w:t>
      </w:r>
      <w:r>
        <w:rPr>
          <w:color w:val="231F20"/>
          <w:spacing w:val="-6"/>
          <w:sz w:val="20"/>
        </w:rPr>
        <w:t> </w:t>
      </w:r>
      <w:r>
        <w:rPr>
          <w:color w:val="231F20"/>
          <w:spacing w:val="1"/>
          <w:w w:val="99"/>
          <w:sz w:val="20"/>
        </w:rPr>
        <w:t>n</w:t>
      </w:r>
      <w:r>
        <w:rPr>
          <w:color w:val="231F20"/>
          <w:spacing w:val="-2"/>
          <w:w w:val="103"/>
          <w:sz w:val="20"/>
        </w:rPr>
        <w:t>o</w:t>
      </w:r>
      <w:r>
        <w:rPr>
          <w:color w:val="231F20"/>
          <w:w w:val="87"/>
          <w:sz w:val="20"/>
        </w:rPr>
        <w:t>.</w:t>
      </w:r>
      <w:r>
        <w:rPr>
          <w:color w:val="231F20"/>
          <w:spacing w:val="-6"/>
          <w:sz w:val="20"/>
        </w:rPr>
        <w:t> </w:t>
      </w:r>
      <w:r>
        <w:rPr>
          <w:color w:val="231F20"/>
          <w:spacing w:val="2"/>
          <w:w w:val="96"/>
          <w:sz w:val="20"/>
        </w:rPr>
        <w:t>6</w:t>
      </w:r>
      <w:r>
        <w:rPr>
          <w:color w:val="231F20"/>
          <w:spacing w:val="-4"/>
          <w:w w:val="98"/>
          <w:sz w:val="20"/>
        </w:rPr>
        <w:t>4</w:t>
      </w:r>
      <w:r>
        <w:rPr>
          <w:color w:val="231F20"/>
          <w:spacing w:val="-1"/>
          <w:w w:val="61"/>
          <w:sz w:val="20"/>
        </w:rPr>
        <w:t>1</w:t>
      </w:r>
      <w:r>
        <w:rPr>
          <w:color w:val="231F20"/>
          <w:w w:val="96"/>
          <w:sz w:val="20"/>
        </w:rPr>
        <w:t>6</w:t>
      </w:r>
      <w:r>
        <w:rPr>
          <w:color w:val="231F20"/>
          <w:spacing w:val="-6"/>
          <w:sz w:val="20"/>
        </w:rPr>
        <w:t> </w:t>
      </w:r>
      <w:r>
        <w:rPr>
          <w:color w:val="231F20"/>
          <w:spacing w:val="4"/>
          <w:w w:val="77"/>
          <w:sz w:val="20"/>
        </w:rPr>
        <w:t>(</w:t>
      </w:r>
      <w:r>
        <w:rPr>
          <w:color w:val="231F20"/>
          <w:spacing w:val="-1"/>
          <w:w w:val="89"/>
          <w:sz w:val="20"/>
        </w:rPr>
        <w:t>2</w:t>
      </w:r>
      <w:r>
        <w:rPr>
          <w:color w:val="231F20"/>
          <w:w w:val="84"/>
          <w:sz w:val="20"/>
        </w:rPr>
        <w:t>0</w:t>
      </w:r>
      <w:r>
        <w:rPr>
          <w:color w:val="231F20"/>
          <w:spacing w:val="2"/>
          <w:w w:val="84"/>
          <w:sz w:val="20"/>
        </w:rPr>
        <w:t>1</w:t>
      </w:r>
      <w:r>
        <w:rPr>
          <w:color w:val="231F20"/>
          <w:spacing w:val="1"/>
          <w:w w:val="94"/>
          <w:sz w:val="20"/>
        </w:rPr>
        <w:t>8</w:t>
      </w:r>
      <w:r>
        <w:rPr>
          <w:color w:val="231F20"/>
          <w:spacing w:val="1"/>
          <w:w w:val="77"/>
          <w:sz w:val="20"/>
        </w:rPr>
        <w:t>)</w:t>
      </w:r>
      <w:r>
        <w:rPr>
          <w:color w:val="231F20"/>
          <w:w w:val="87"/>
          <w:sz w:val="20"/>
        </w:rPr>
        <w:t>:</w:t>
      </w:r>
      <w:r>
        <w:rPr>
          <w:color w:val="231F20"/>
          <w:spacing w:val="-6"/>
          <w:sz w:val="20"/>
        </w:rPr>
        <w:t> </w:t>
      </w:r>
      <w:r>
        <w:rPr>
          <w:color w:val="231F20"/>
          <w:spacing w:val="-1"/>
          <w:w w:val="83"/>
          <w:sz w:val="20"/>
        </w:rPr>
        <w:t>7</w:t>
      </w:r>
      <w:r>
        <w:rPr>
          <w:color w:val="231F20"/>
          <w:spacing w:val="-9"/>
          <w:w w:val="96"/>
          <w:sz w:val="20"/>
        </w:rPr>
        <w:t>9</w:t>
      </w:r>
      <w:r>
        <w:rPr>
          <w:color w:val="231F20"/>
          <w:spacing w:val="-1"/>
          <w:w w:val="98"/>
          <w:sz w:val="20"/>
        </w:rPr>
        <w:t>4</w:t>
      </w:r>
      <w:r>
        <w:rPr>
          <w:color w:val="231F20"/>
          <w:spacing w:val="-13"/>
          <w:w w:val="144"/>
          <w:sz w:val="20"/>
        </w:rPr>
        <w:t>-</w:t>
      </w:r>
      <w:r>
        <w:rPr>
          <w:color w:val="231F20"/>
          <w:spacing w:val="-1"/>
          <w:w w:val="83"/>
          <w:sz w:val="20"/>
        </w:rPr>
        <w:t>7</w:t>
      </w:r>
      <w:r>
        <w:rPr>
          <w:color w:val="231F20"/>
          <w:spacing w:val="2"/>
          <w:w w:val="96"/>
          <w:sz w:val="20"/>
        </w:rPr>
        <w:t>9</w:t>
      </w:r>
      <w:r>
        <w:rPr>
          <w:color w:val="231F20"/>
          <w:spacing w:val="-12"/>
          <w:w w:val="96"/>
          <w:sz w:val="20"/>
        </w:rPr>
        <w:t>9</w:t>
      </w:r>
      <w:r>
        <w:rPr>
          <w:color w:val="231F20"/>
          <w:w w:val="86"/>
          <w:sz w:val="20"/>
        </w:rPr>
        <w:t>,</w:t>
      </w:r>
      <w:r>
        <w:rPr>
          <w:color w:val="231F20"/>
          <w:spacing w:val="-6"/>
          <w:sz w:val="20"/>
        </w:rPr>
        <w:t> </w:t>
      </w:r>
      <w:hyperlink r:id="rId356">
        <w:r>
          <w:rPr>
            <w:color w:val="231F20"/>
            <w:spacing w:val="1"/>
            <w:w w:val="109"/>
            <w:sz w:val="20"/>
            <w:u w:val="single" w:color="231F20"/>
          </w:rPr>
          <w:t>h</w:t>
        </w:r>
        <w:r>
          <w:rPr>
            <w:color w:val="231F20"/>
            <w:spacing w:val="5"/>
            <w:w w:val="109"/>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4"/>
            <w:w w:val="191"/>
            <w:sz w:val="20"/>
            <w:u w:val="single" w:color="231F20"/>
          </w:rPr>
          <w:t>/</w:t>
        </w:r>
        <w:r>
          <w:rPr>
            <w:color w:val="231F20"/>
            <w:spacing w:val="1"/>
            <w:w w:val="87"/>
            <w:sz w:val="20"/>
            <w:u w:val="single" w:color="231F20"/>
          </w:rPr>
          <w:t>s</w:t>
        </w:r>
        <w:r>
          <w:rPr>
            <w:color w:val="231F20"/>
            <w:spacing w:val="1"/>
            <w:w w:val="102"/>
            <w:sz w:val="20"/>
            <w:u w:val="single" w:color="231F20"/>
          </w:rPr>
          <w:t>ci</w:t>
        </w:r>
        <w:r>
          <w:rPr>
            <w:color w:val="231F20"/>
            <w:spacing w:val="2"/>
            <w:w w:val="102"/>
            <w:sz w:val="20"/>
            <w:u w:val="single" w:color="231F20"/>
          </w:rPr>
          <w:t>e</w:t>
        </w:r>
        <w:r>
          <w:rPr>
            <w:color w:val="231F20"/>
            <w:spacing w:val="1"/>
            <w:w w:val="99"/>
            <w:sz w:val="20"/>
            <w:u w:val="single" w:color="231F20"/>
          </w:rPr>
          <w:t>n</w:t>
        </w:r>
        <w:r>
          <w:rPr>
            <w:color w:val="231F20"/>
            <w:w w:val="105"/>
            <w:sz w:val="20"/>
            <w:u w:val="single" w:color="231F20"/>
          </w:rPr>
          <w:t>c</w:t>
        </w:r>
        <w:r>
          <w:rPr>
            <w:color w:val="231F20"/>
            <w:spacing w:val="-1"/>
            <w:w w:val="98"/>
            <w:sz w:val="20"/>
            <w:u w:val="single" w:color="231F20"/>
          </w:rPr>
          <w:t>e</w:t>
        </w:r>
        <w:r>
          <w:rPr>
            <w:color w:val="231F20"/>
            <w:spacing w:val="1"/>
            <w:w w:val="87"/>
            <w:sz w:val="20"/>
            <w:u w:val="single" w:color="231F20"/>
          </w:rPr>
          <w:t>.</w:t>
        </w:r>
        <w:r>
          <w:rPr>
            <w:color w:val="231F20"/>
            <w:spacing w:val="1"/>
            <w:w w:val="87"/>
            <w:sz w:val="20"/>
            <w:u w:val="single" w:color="231F20"/>
          </w:rPr>
          <w:t>s</w:t>
        </w:r>
        <w:r>
          <w:rPr>
            <w:color w:val="231F20"/>
            <w:spacing w:val="1"/>
            <w:w w:val="102"/>
            <w:sz w:val="20"/>
            <w:u w:val="single" w:color="231F20"/>
          </w:rPr>
          <w:t>ci</w:t>
        </w:r>
        <w:r>
          <w:rPr>
            <w:color w:val="231F20"/>
            <w:spacing w:val="2"/>
            <w:w w:val="102"/>
            <w:sz w:val="20"/>
            <w:u w:val="single" w:color="231F20"/>
          </w:rPr>
          <w:t>e</w:t>
        </w:r>
        <w:r>
          <w:rPr>
            <w:color w:val="231F20"/>
            <w:spacing w:val="1"/>
            <w:w w:val="99"/>
            <w:sz w:val="20"/>
            <w:u w:val="single" w:color="231F20"/>
          </w:rPr>
          <w:t>n</w:t>
        </w:r>
        <w:r>
          <w:rPr>
            <w:color w:val="231F20"/>
            <w:w w:val="105"/>
            <w:sz w:val="20"/>
            <w:u w:val="single" w:color="231F20"/>
          </w:rPr>
          <w:t>c</w:t>
        </w:r>
        <w:r>
          <w:rPr>
            <w:color w:val="231F20"/>
            <w:spacing w:val="2"/>
            <w:w w:val="98"/>
            <w:sz w:val="20"/>
            <w:u w:val="single" w:color="231F20"/>
          </w:rPr>
          <w:t>e</w:t>
        </w:r>
        <w:r>
          <w:rPr>
            <w:color w:val="231F20"/>
            <w:spacing w:val="1"/>
            <w:w w:val="99"/>
            <w:sz w:val="20"/>
            <w:u w:val="single" w:color="231F20"/>
          </w:rPr>
          <w:t>m</w:t>
        </w:r>
        <w:r>
          <w:rPr>
            <w:color w:val="231F20"/>
            <w:spacing w:val="2"/>
            <w:w w:val="90"/>
            <w:sz w:val="20"/>
            <w:u w:val="single" w:color="231F20"/>
          </w:rPr>
          <w:t>a</w:t>
        </w:r>
        <w:r>
          <w:rPr>
            <w:color w:val="231F20"/>
            <w:spacing w:val="1"/>
            <w:w w:val="88"/>
            <w:sz w:val="20"/>
            <w:u w:val="single" w:color="231F20"/>
          </w:rPr>
          <w:t>g</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15"/>
            <w:w w:val="191"/>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108"/>
            <w:sz w:val="20"/>
            <w:u w:val="single" w:color="231F20"/>
          </w:rPr>
          <w:t>n</w:t>
        </w:r>
        <w:r>
          <w:rPr>
            <w:color w:val="231F20"/>
            <w:spacing w:val="-3"/>
            <w:w w:val="108"/>
            <w:sz w:val="20"/>
            <w:u w:val="single" w:color="231F20"/>
          </w:rPr>
          <w:t>t</w:t>
        </w:r>
        <w:r>
          <w:rPr>
            <w:color w:val="231F20"/>
            <w:spacing w:val="2"/>
            <w:w w:val="98"/>
            <w:sz w:val="20"/>
            <w:u w:val="single" w:color="231F20"/>
          </w:rPr>
          <w:t>e</w:t>
        </w:r>
        <w:r>
          <w:rPr>
            <w:color w:val="231F20"/>
            <w:spacing w:val="1"/>
            <w:w w:val="108"/>
            <w:sz w:val="20"/>
            <w:u w:val="single" w:color="231F20"/>
          </w:rPr>
          <w:t>n</w:t>
        </w:r>
        <w:r>
          <w:rPr>
            <w:color w:val="231F20"/>
            <w:spacing w:val="5"/>
            <w:w w:val="108"/>
            <w:sz w:val="20"/>
            <w:u w:val="single" w:color="231F20"/>
          </w:rPr>
          <w:t>t</w:t>
        </w:r>
        <w:r>
          <w:rPr>
            <w:color w:val="231F20"/>
            <w:w w:val="191"/>
            <w:sz w:val="20"/>
            <w:u w:val="single" w:color="231F20"/>
          </w:rPr>
          <w:t>/</w:t>
        </w:r>
        <w:r>
          <w:rPr>
            <w:color w:val="231F20"/>
            <w:spacing w:val="2"/>
            <w:w w:val="96"/>
            <w:sz w:val="20"/>
            <w:u w:val="single" w:color="231F20"/>
          </w:rPr>
          <w:t>3</w:t>
        </w:r>
        <w:r>
          <w:rPr>
            <w:color w:val="231F20"/>
            <w:spacing w:val="-3"/>
            <w:w w:val="96"/>
            <w:sz w:val="20"/>
            <w:u w:val="single" w:color="231F20"/>
          </w:rPr>
          <w:t>6</w:t>
        </w:r>
        <w:r>
          <w:rPr>
            <w:color w:val="231F20"/>
            <w:spacing w:val="4"/>
            <w:w w:val="89"/>
            <w:sz w:val="20"/>
            <w:u w:val="single" w:color="231F20"/>
          </w:rPr>
          <w:t>2</w:t>
        </w:r>
        <w:r>
          <w:rPr>
            <w:color w:val="231F20"/>
            <w:spacing w:val="-15"/>
            <w:w w:val="191"/>
            <w:sz w:val="20"/>
            <w:u w:val="single" w:color="231F20"/>
          </w:rPr>
          <w:t>/</w:t>
        </w:r>
        <w:r>
          <w:rPr>
            <w:color w:val="231F20"/>
            <w:spacing w:val="2"/>
            <w:w w:val="96"/>
            <w:sz w:val="20"/>
            <w:u w:val="single" w:color="231F20"/>
          </w:rPr>
          <w:t>6</w:t>
        </w:r>
        <w:r>
          <w:rPr>
            <w:color w:val="231F20"/>
            <w:spacing w:val="-4"/>
            <w:w w:val="98"/>
            <w:sz w:val="20"/>
            <w:u w:val="single" w:color="231F20"/>
          </w:rPr>
          <w:t>4</w:t>
        </w:r>
        <w:r>
          <w:rPr>
            <w:color w:val="231F20"/>
            <w:spacing w:val="-1"/>
            <w:w w:val="61"/>
            <w:sz w:val="20"/>
            <w:u w:val="single" w:color="231F20"/>
          </w:rPr>
          <w:t>1</w:t>
        </w:r>
        <w:r>
          <w:rPr>
            <w:color w:val="231F20"/>
            <w:spacing w:val="-4"/>
            <w:w w:val="96"/>
            <w:sz w:val="20"/>
            <w:u w:val="single" w:color="231F20"/>
          </w:rPr>
          <w:t>6</w:t>
        </w:r>
        <w:r>
          <w:rPr>
            <w:color w:val="231F20"/>
            <w:spacing w:val="5"/>
            <w:w w:val="191"/>
            <w:sz w:val="20"/>
            <w:u w:val="single" w:color="231F20"/>
          </w:rPr>
          <w:t>/</w:t>
        </w:r>
        <w:r>
          <w:rPr>
            <w:color w:val="231F20"/>
            <w:spacing w:val="-1"/>
            <w:w w:val="83"/>
            <w:sz w:val="20"/>
            <w:u w:val="single" w:color="231F20"/>
          </w:rPr>
          <w:t>7</w:t>
        </w:r>
        <w:r>
          <w:rPr>
            <w:color w:val="231F20"/>
            <w:spacing w:val="-9"/>
            <w:w w:val="96"/>
            <w:sz w:val="20"/>
            <w:u w:val="single" w:color="231F20"/>
          </w:rPr>
          <w:t>9</w:t>
        </w:r>
        <w:r>
          <w:rPr>
            <w:color w:val="231F20"/>
            <w:w w:val="98"/>
            <w:sz w:val="20"/>
            <w:u w:val="single" w:color="231F20"/>
          </w:rPr>
          <w:t>4</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877" w:firstLine="0"/>
        <w:jc w:val="left"/>
        <w:rPr>
          <w:sz w:val="20"/>
        </w:rPr>
      </w:pPr>
      <w:r>
        <w:rPr>
          <w:color w:val="231F20"/>
          <w:spacing w:val="3"/>
          <w:w w:val="130"/>
          <w:sz w:val="20"/>
        </w:rPr>
        <w:t>“</w:t>
      </w:r>
      <w:r>
        <w:rPr>
          <w:color w:val="231F20"/>
          <w:w w:val="93"/>
          <w:sz w:val="20"/>
        </w:rPr>
        <w:t>I</w:t>
      </w:r>
      <w:r>
        <w:rPr>
          <w:color w:val="231F20"/>
          <w:w w:val="87"/>
          <w:sz w:val="20"/>
        </w:rPr>
        <w:t>s</w:t>
      </w:r>
      <w:r>
        <w:rPr>
          <w:color w:val="231F20"/>
          <w:spacing w:val="-6"/>
          <w:sz w:val="20"/>
        </w:rPr>
        <w:t> </w:t>
      </w:r>
      <w:r>
        <w:rPr>
          <w:color w:val="231F20"/>
          <w:spacing w:val="3"/>
          <w:w w:val="90"/>
          <w:sz w:val="20"/>
        </w:rPr>
        <w:t>G</w:t>
      </w:r>
      <w:r>
        <w:rPr>
          <w:color w:val="231F20"/>
          <w:spacing w:val="1"/>
          <w:w w:val="104"/>
          <w:sz w:val="20"/>
        </w:rPr>
        <w:t>l</w:t>
      </w:r>
      <w:r>
        <w:rPr>
          <w:color w:val="231F20"/>
          <w:spacing w:val="1"/>
          <w:w w:val="103"/>
          <w:sz w:val="20"/>
        </w:rPr>
        <w:t>o</w:t>
      </w:r>
      <w:r>
        <w:rPr>
          <w:color w:val="231F20"/>
          <w:spacing w:val="1"/>
          <w:w w:val="97"/>
          <w:sz w:val="20"/>
        </w:rPr>
        <w:t>b</w:t>
      </w:r>
      <w:r>
        <w:rPr>
          <w:color w:val="231F20"/>
          <w:spacing w:val="2"/>
          <w:w w:val="97"/>
          <w:sz w:val="20"/>
        </w:rPr>
        <w:t>a</w:t>
      </w:r>
      <w:r>
        <w:rPr>
          <w:color w:val="231F20"/>
          <w:w w:val="104"/>
          <w:sz w:val="20"/>
        </w:rPr>
        <w:t>l</w:t>
      </w:r>
      <w:r>
        <w:rPr>
          <w:color w:val="231F20"/>
          <w:spacing w:val="-6"/>
          <w:sz w:val="20"/>
        </w:rPr>
        <w:t> </w:t>
      </w:r>
      <w:r>
        <w:rPr>
          <w:color w:val="231F20"/>
          <w:spacing w:val="-3"/>
          <w:w w:val="92"/>
          <w:sz w:val="20"/>
        </w:rPr>
        <w:t>W</w:t>
      </w:r>
      <w:r>
        <w:rPr>
          <w:color w:val="231F20"/>
          <w:spacing w:val="2"/>
          <w:w w:val="90"/>
          <w:sz w:val="20"/>
        </w:rPr>
        <w:t>a</w:t>
      </w:r>
      <w:r>
        <w:rPr>
          <w:color w:val="231F20"/>
          <w:spacing w:val="1"/>
          <w:w w:val="117"/>
          <w:sz w:val="20"/>
        </w:rPr>
        <w:t>r</w:t>
      </w:r>
      <w:r>
        <w:rPr>
          <w:color w:val="231F20"/>
          <w:spacing w:val="1"/>
          <w:w w:val="100"/>
          <w:sz w:val="20"/>
        </w:rPr>
        <w:t>mi</w:t>
      </w:r>
      <w:r>
        <w:rPr>
          <w:color w:val="231F20"/>
          <w:spacing w:val="1"/>
          <w:w w:val="93"/>
          <w:sz w:val="20"/>
        </w:rPr>
        <w:t>n</w:t>
      </w:r>
      <w:r>
        <w:rPr>
          <w:color w:val="231F20"/>
          <w:w w:val="93"/>
          <w:sz w:val="20"/>
        </w:rPr>
        <w:t>g</w:t>
      </w:r>
      <w:r>
        <w:rPr>
          <w:color w:val="231F20"/>
          <w:spacing w:val="-6"/>
          <w:sz w:val="20"/>
        </w:rPr>
        <w:t> </w:t>
      </w:r>
      <w:r>
        <w:rPr>
          <w:color w:val="231F20"/>
          <w:spacing w:val="-6"/>
          <w:w w:val="87"/>
          <w:sz w:val="20"/>
        </w:rPr>
        <w:t>F</w:t>
      </w:r>
      <w:r>
        <w:rPr>
          <w:color w:val="231F20"/>
          <w:spacing w:val="2"/>
          <w:w w:val="99"/>
          <w:sz w:val="20"/>
        </w:rPr>
        <w:t>u</w:t>
      </w:r>
      <w:r>
        <w:rPr>
          <w:color w:val="231F20"/>
          <w:spacing w:val="1"/>
          <w:w w:val="98"/>
          <w:sz w:val="20"/>
        </w:rPr>
        <w:t>e</w:t>
      </w:r>
      <w:r>
        <w:rPr>
          <w:color w:val="231F20"/>
          <w:spacing w:val="1"/>
          <w:w w:val="104"/>
          <w:sz w:val="20"/>
        </w:rPr>
        <w:t>li</w:t>
      </w:r>
      <w:r>
        <w:rPr>
          <w:color w:val="231F20"/>
          <w:spacing w:val="1"/>
          <w:w w:val="93"/>
          <w:sz w:val="20"/>
        </w:rPr>
        <w:t>n</w:t>
      </w:r>
      <w:r>
        <w:rPr>
          <w:color w:val="231F20"/>
          <w:w w:val="93"/>
          <w:sz w:val="20"/>
        </w:rPr>
        <w:t>g</w:t>
      </w:r>
      <w:r>
        <w:rPr>
          <w:color w:val="231F20"/>
          <w:spacing w:val="-6"/>
          <w:sz w:val="20"/>
        </w:rPr>
        <w:t> </w:t>
      </w:r>
      <w:r>
        <w:rPr>
          <w:color w:val="231F20"/>
          <w:spacing w:val="1"/>
          <w:w w:val="93"/>
          <w:sz w:val="20"/>
        </w:rPr>
        <w:t>I</w:t>
      </w:r>
      <w:r>
        <w:rPr>
          <w:color w:val="231F20"/>
          <w:spacing w:val="1"/>
          <w:w w:val="99"/>
          <w:sz w:val="20"/>
        </w:rPr>
        <w:t>n</w:t>
      </w:r>
      <w:r>
        <w:rPr>
          <w:color w:val="231F20"/>
          <w:spacing w:val="1"/>
          <w:w w:val="110"/>
          <w:sz w:val="20"/>
        </w:rPr>
        <w:t>c</w:t>
      </w:r>
      <w:r>
        <w:rPr>
          <w:color w:val="231F20"/>
          <w:spacing w:val="-1"/>
          <w:w w:val="110"/>
          <w:sz w:val="20"/>
        </w:rPr>
        <w:t>r</w:t>
      </w:r>
      <w:r>
        <w:rPr>
          <w:color w:val="231F20"/>
          <w:spacing w:val="1"/>
          <w:w w:val="98"/>
          <w:sz w:val="20"/>
        </w:rPr>
        <w:t>e</w:t>
      </w:r>
      <w:r>
        <w:rPr>
          <w:color w:val="231F20"/>
          <w:spacing w:val="1"/>
          <w:w w:val="90"/>
          <w:sz w:val="20"/>
        </w:rPr>
        <w:t>a</w:t>
      </w:r>
      <w:r>
        <w:rPr>
          <w:color w:val="231F20"/>
          <w:spacing w:val="1"/>
          <w:w w:val="87"/>
          <w:sz w:val="20"/>
        </w:rPr>
        <w:t>s</w:t>
      </w:r>
      <w:r>
        <w:rPr>
          <w:color w:val="231F20"/>
          <w:spacing w:val="2"/>
          <w:w w:val="98"/>
          <w:sz w:val="20"/>
        </w:rPr>
        <w:t>e</w:t>
      </w:r>
      <w:r>
        <w:rPr>
          <w:color w:val="231F20"/>
          <w:w w:val="103"/>
          <w:sz w:val="20"/>
        </w:rPr>
        <w:t>d</w:t>
      </w:r>
      <w:r>
        <w:rPr>
          <w:color w:val="231F20"/>
          <w:spacing w:val="-6"/>
          <w:sz w:val="20"/>
        </w:rPr>
        <w:t> </w:t>
      </w:r>
      <w:r>
        <w:rPr>
          <w:color w:val="231F20"/>
          <w:spacing w:val="4"/>
          <w:w w:val="92"/>
          <w:sz w:val="20"/>
        </w:rPr>
        <w:t>W</w:t>
      </w:r>
      <w:r>
        <w:rPr>
          <w:color w:val="231F20"/>
          <w:spacing w:val="1"/>
          <w:w w:val="104"/>
          <w:sz w:val="20"/>
        </w:rPr>
        <w:t>i</w:t>
      </w:r>
      <w:r>
        <w:rPr>
          <w:color w:val="231F20"/>
          <w:spacing w:val="2"/>
          <w:w w:val="104"/>
          <w:sz w:val="20"/>
        </w:rPr>
        <w:t>l</w:t>
      </w:r>
      <w:r>
        <w:rPr>
          <w:color w:val="231F20"/>
          <w:spacing w:val="4"/>
          <w:w w:val="103"/>
          <w:sz w:val="20"/>
        </w:rPr>
        <w:t>d</w:t>
      </w:r>
      <w:r>
        <w:rPr>
          <w:color w:val="231F20"/>
          <w:w w:val="102"/>
          <w:sz w:val="20"/>
        </w:rPr>
        <w:t>f</w:t>
      </w:r>
      <w:r>
        <w:rPr>
          <w:color w:val="231F20"/>
          <w:spacing w:val="3"/>
          <w:w w:val="102"/>
          <w:sz w:val="20"/>
        </w:rPr>
        <w:t>i</w:t>
      </w:r>
      <w:r>
        <w:rPr>
          <w:color w:val="231F20"/>
          <w:spacing w:val="-1"/>
          <w:w w:val="117"/>
          <w:sz w:val="20"/>
        </w:rPr>
        <w:t>r</w:t>
      </w:r>
      <w:r>
        <w:rPr>
          <w:color w:val="231F20"/>
          <w:w w:val="98"/>
          <w:sz w:val="20"/>
        </w:rPr>
        <w:t>e</w:t>
      </w:r>
      <w:r>
        <w:rPr>
          <w:color w:val="231F20"/>
          <w:spacing w:val="-6"/>
          <w:sz w:val="20"/>
        </w:rPr>
        <w:t> </w:t>
      </w:r>
      <w:r>
        <w:rPr>
          <w:color w:val="231F20"/>
          <w:w w:val="85"/>
          <w:sz w:val="20"/>
        </w:rPr>
        <w:t>R</w:t>
      </w:r>
      <w:r>
        <w:rPr>
          <w:color w:val="231F20"/>
          <w:w w:val="104"/>
          <w:sz w:val="20"/>
        </w:rPr>
        <w:t>i</w:t>
      </w:r>
      <w:r>
        <w:rPr>
          <w:color w:val="231F20"/>
          <w:spacing w:val="1"/>
          <w:w w:val="87"/>
          <w:sz w:val="20"/>
        </w:rPr>
        <w:t>s</w:t>
      </w:r>
      <w:r>
        <w:rPr>
          <w:color w:val="231F20"/>
          <w:spacing w:val="-2"/>
          <w:w w:val="96"/>
          <w:sz w:val="20"/>
        </w:rPr>
        <w:t>k</w:t>
      </w:r>
      <w:r>
        <w:rPr>
          <w:color w:val="231F20"/>
          <w:spacing w:val="-5"/>
          <w:w w:val="87"/>
          <w:sz w:val="20"/>
        </w:rPr>
        <w:t>s</w:t>
      </w:r>
      <w:r>
        <w:rPr>
          <w:color w:val="231F20"/>
          <w:spacing w:val="6"/>
          <w:w w:val="80"/>
          <w:sz w:val="20"/>
        </w:rPr>
        <w:t>?</w:t>
      </w:r>
      <w:r>
        <w:rPr>
          <w:color w:val="231F20"/>
          <w:w w:val="130"/>
          <w:sz w:val="20"/>
        </w:rPr>
        <w:t>”</w:t>
      </w:r>
      <w:r>
        <w:rPr>
          <w:color w:val="231F20"/>
          <w:spacing w:val="-6"/>
          <w:sz w:val="20"/>
        </w:rPr>
        <w:t> </w:t>
      </w:r>
      <w:r>
        <w:rPr>
          <w:i/>
          <w:color w:val="231F20"/>
          <w:spacing w:val="2"/>
          <w:w w:val="88"/>
          <w:sz w:val="20"/>
        </w:rPr>
        <w:t>U</w:t>
      </w:r>
      <w:r>
        <w:rPr>
          <w:i/>
          <w:color w:val="231F20"/>
          <w:spacing w:val="1"/>
          <w:w w:val="99"/>
          <w:sz w:val="20"/>
        </w:rPr>
        <w:t>n</w:t>
      </w:r>
      <w:r>
        <w:rPr>
          <w:i/>
          <w:color w:val="231F20"/>
          <w:w w:val="106"/>
          <w:sz w:val="20"/>
        </w:rPr>
        <w:t>i</w:t>
      </w:r>
      <w:r>
        <w:rPr>
          <w:i/>
          <w:color w:val="231F20"/>
          <w:spacing w:val="1"/>
          <w:w w:val="103"/>
          <w:sz w:val="20"/>
        </w:rPr>
        <w:t>o</w:t>
      </w:r>
      <w:r>
        <w:rPr>
          <w:i/>
          <w:color w:val="231F20"/>
          <w:w w:val="99"/>
          <w:sz w:val="20"/>
        </w:rPr>
        <w:t>n</w:t>
      </w:r>
      <w:r>
        <w:rPr>
          <w:i/>
          <w:color w:val="231F20"/>
          <w:spacing w:val="-6"/>
          <w:sz w:val="20"/>
        </w:rPr>
        <w:t> </w:t>
      </w:r>
      <w:r>
        <w:rPr>
          <w:i/>
          <w:color w:val="231F20"/>
          <w:spacing w:val="1"/>
          <w:w w:val="103"/>
          <w:sz w:val="20"/>
        </w:rPr>
        <w:t>o</w:t>
      </w:r>
      <w:r>
        <w:rPr>
          <w:i/>
          <w:color w:val="231F20"/>
          <w:w w:val="116"/>
          <w:sz w:val="20"/>
        </w:rPr>
        <w:t>f</w:t>
      </w:r>
      <w:r>
        <w:rPr>
          <w:i/>
          <w:color w:val="231F20"/>
          <w:spacing w:val="-6"/>
          <w:sz w:val="20"/>
        </w:rPr>
        <w:t> </w:t>
      </w:r>
      <w:r>
        <w:rPr>
          <w:i/>
          <w:color w:val="231F20"/>
          <w:spacing w:val="1"/>
          <w:w w:val="98"/>
          <w:sz w:val="20"/>
        </w:rPr>
        <w:t>Co</w:t>
      </w:r>
      <w:r>
        <w:rPr>
          <w:i/>
          <w:color w:val="231F20"/>
          <w:spacing w:val="1"/>
          <w:w w:val="101"/>
          <w:sz w:val="20"/>
        </w:rPr>
        <w:t>nce</w:t>
      </w:r>
      <w:r>
        <w:rPr>
          <w:i/>
          <w:color w:val="231F20"/>
          <w:spacing w:val="2"/>
          <w:w w:val="117"/>
          <w:sz w:val="20"/>
        </w:rPr>
        <w:t>r</w:t>
      </w:r>
      <w:r>
        <w:rPr>
          <w:i/>
          <w:color w:val="231F20"/>
          <w:spacing w:val="1"/>
          <w:w w:val="99"/>
          <w:sz w:val="20"/>
        </w:rPr>
        <w:t>ne</w:t>
      </w:r>
      <w:r>
        <w:rPr>
          <w:i/>
          <w:color w:val="231F20"/>
          <w:w w:val="103"/>
          <w:sz w:val="20"/>
        </w:rPr>
        <w:t>d</w:t>
      </w:r>
      <w:r>
        <w:rPr>
          <w:i/>
          <w:color w:val="231F20"/>
          <w:spacing w:val="-6"/>
          <w:sz w:val="20"/>
        </w:rPr>
        <w:t> </w:t>
      </w:r>
      <w:r>
        <w:rPr>
          <w:i/>
          <w:color w:val="231F20"/>
          <w:spacing w:val="1"/>
          <w:w w:val="77"/>
          <w:sz w:val="20"/>
        </w:rPr>
        <w:t>S</w:t>
      </w:r>
      <w:r>
        <w:rPr>
          <w:i/>
          <w:color w:val="231F20"/>
          <w:spacing w:val="1"/>
          <w:w w:val="105"/>
          <w:sz w:val="20"/>
        </w:rPr>
        <w:t>c</w:t>
      </w:r>
      <w:r>
        <w:rPr>
          <w:i/>
          <w:color w:val="231F20"/>
          <w:spacing w:val="1"/>
          <w:w w:val="101"/>
          <w:sz w:val="20"/>
        </w:rPr>
        <w:t>ie</w:t>
      </w:r>
      <w:r>
        <w:rPr>
          <w:i/>
          <w:color w:val="231F20"/>
          <w:spacing w:val="1"/>
          <w:w w:val="99"/>
          <w:sz w:val="20"/>
        </w:rPr>
        <w:t>n</w:t>
      </w:r>
      <w:r>
        <w:rPr>
          <w:i/>
          <w:color w:val="231F20"/>
          <w:w w:val="125"/>
          <w:sz w:val="20"/>
        </w:rPr>
        <w:t>t</w:t>
      </w:r>
      <w:r>
        <w:rPr>
          <w:i/>
          <w:color w:val="231F20"/>
          <w:spacing w:val="1"/>
          <w:w w:val="106"/>
          <w:sz w:val="20"/>
        </w:rPr>
        <w:t>i</w:t>
      </w:r>
      <w:r>
        <w:rPr>
          <w:i/>
          <w:color w:val="231F20"/>
          <w:spacing w:val="2"/>
          <w:w w:val="87"/>
          <w:sz w:val="20"/>
        </w:rPr>
        <w:t>s</w:t>
      </w:r>
      <w:r>
        <w:rPr>
          <w:i/>
          <w:color w:val="231F20"/>
          <w:w w:val="125"/>
          <w:sz w:val="20"/>
        </w:rPr>
        <w:t>t</w:t>
      </w:r>
      <w:r>
        <w:rPr>
          <w:i/>
          <w:color w:val="231F20"/>
          <w:spacing w:val="-2"/>
          <w:w w:val="87"/>
          <w:sz w:val="20"/>
        </w:rPr>
        <w:t>s</w:t>
      </w:r>
      <w:r>
        <w:rPr>
          <w:color w:val="231F20"/>
          <w:w w:val="86"/>
          <w:sz w:val="20"/>
        </w:rPr>
        <w:t>,</w:t>
      </w:r>
      <w:r>
        <w:rPr>
          <w:color w:val="231F20"/>
          <w:spacing w:val="-6"/>
          <w:sz w:val="20"/>
        </w:rPr>
        <w:t> </w:t>
      </w:r>
      <w:r>
        <w:rPr>
          <w:color w:val="231F20"/>
          <w:spacing w:val="2"/>
          <w:w w:val="102"/>
          <w:sz w:val="20"/>
        </w:rPr>
        <w:t>J</w:t>
      </w:r>
      <w:r>
        <w:rPr>
          <w:color w:val="231F20"/>
          <w:spacing w:val="1"/>
          <w:w w:val="99"/>
          <w:sz w:val="20"/>
        </w:rPr>
        <w:t>u</w:t>
      </w:r>
      <w:r>
        <w:rPr>
          <w:color w:val="231F20"/>
          <w:spacing w:val="2"/>
          <w:w w:val="104"/>
          <w:sz w:val="20"/>
        </w:rPr>
        <w:t>l</w:t>
      </w:r>
      <w:r>
        <w:rPr>
          <w:color w:val="231F20"/>
          <w:w w:val="91"/>
          <w:sz w:val="20"/>
        </w:rPr>
        <w:t>y</w:t>
      </w:r>
      <w:r>
        <w:rPr>
          <w:color w:val="231F20"/>
          <w:spacing w:val="-6"/>
          <w:sz w:val="20"/>
        </w:rPr>
        <w:t> </w:t>
      </w:r>
      <w:r>
        <w:rPr>
          <w:color w:val="231F20"/>
          <w:spacing w:val="-4"/>
          <w:w w:val="89"/>
          <w:sz w:val="20"/>
        </w:rPr>
        <w:t>2</w:t>
      </w:r>
      <w:r>
        <w:rPr>
          <w:color w:val="231F20"/>
          <w:spacing w:val="3"/>
          <w:w w:val="98"/>
          <w:sz w:val="20"/>
        </w:rPr>
        <w:t>4</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357">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w w:val="191"/>
            <w:sz w:val="20"/>
            <w:u w:val="single" w:color="231F20"/>
          </w:rPr>
          <w:t>/</w:t>
        </w:r>
      </w:hyperlink>
      <w:r>
        <w:rPr>
          <w:color w:val="231F20"/>
          <w:w w:val="191"/>
          <w:sz w:val="20"/>
        </w:rPr>
        <w:t> </w:t>
      </w:r>
      <w:hyperlink r:id="rId357">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99"/>
            <w:sz w:val="20"/>
            <w:u w:val="single" w:color="231F20"/>
          </w:rPr>
          <w:t>u</w:t>
        </w:r>
        <w:r>
          <w:rPr>
            <w:color w:val="231F20"/>
            <w:spacing w:val="2"/>
            <w:w w:val="105"/>
            <w:sz w:val="20"/>
            <w:u w:val="single" w:color="231F20"/>
          </w:rPr>
          <w:t>c</w:t>
        </w:r>
        <w:r>
          <w:rPr>
            <w:color w:val="231F20"/>
            <w:spacing w:val="1"/>
            <w:w w:val="87"/>
            <w:sz w:val="20"/>
            <w:u w:val="single" w:color="231F20"/>
          </w:rPr>
          <w:t>s</w:t>
        </w:r>
        <w:r>
          <w:rPr>
            <w:color w:val="231F20"/>
            <w:spacing w:val="1"/>
            <w:w w:val="99"/>
            <w:sz w:val="20"/>
            <w:u w:val="single" w:color="231F20"/>
          </w:rPr>
          <w:t>u</w:t>
        </w:r>
        <w:r>
          <w:rPr>
            <w:color w:val="231F20"/>
            <w:spacing w:val="1"/>
            <w:w w:val="87"/>
            <w:sz w:val="20"/>
            <w:u w:val="single" w:color="231F20"/>
          </w:rPr>
          <w:t>s</w:t>
        </w:r>
        <w:r>
          <w:rPr>
            <w:color w:val="231F20"/>
            <w:spacing w:val="3"/>
            <w:w w:val="90"/>
            <w:sz w:val="20"/>
            <w:u w:val="single" w:color="231F20"/>
          </w:rPr>
          <w:t>a</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5"/>
            <w:w w:val="191"/>
            <w:sz w:val="20"/>
            <w:u w:val="single" w:color="231F20"/>
          </w:rPr>
          <w:t>/</w:t>
        </w:r>
        <w:r>
          <w:rPr>
            <w:color w:val="231F20"/>
            <w:spacing w:val="1"/>
            <w:w w:val="88"/>
            <w:sz w:val="20"/>
            <w:u w:val="single" w:color="231F20"/>
          </w:rPr>
          <w:t>g</w:t>
        </w:r>
        <w:r>
          <w:rPr>
            <w:color w:val="231F20"/>
            <w:spacing w:val="1"/>
            <w:w w:val="103"/>
            <w:sz w:val="20"/>
            <w:u w:val="single" w:color="231F20"/>
          </w:rPr>
          <w:t>lob</w:t>
        </w:r>
        <w:r>
          <w:rPr>
            <w:color w:val="231F20"/>
            <w:spacing w:val="2"/>
            <w:w w:val="90"/>
            <w:sz w:val="20"/>
            <w:u w:val="single" w:color="231F20"/>
          </w:rPr>
          <w:t>a</w:t>
        </w:r>
        <w:r>
          <w:rPr>
            <w:color w:val="231F20"/>
            <w:spacing w:val="-1"/>
            <w:w w:val="104"/>
            <w:sz w:val="20"/>
            <w:u w:val="single" w:color="231F20"/>
          </w:rPr>
          <w:t>l</w:t>
        </w:r>
        <w:r>
          <w:rPr>
            <w:color w:val="231F20"/>
            <w:spacing w:val="-1"/>
            <w:w w:val="144"/>
            <w:sz w:val="20"/>
            <w:u w:val="single" w:color="231F20"/>
          </w:rPr>
          <w:t>-</w:t>
        </w:r>
        <w:r>
          <w:rPr>
            <w:color w:val="231F20"/>
            <w:w w:val="95"/>
            <w:sz w:val="20"/>
            <w:u w:val="single" w:color="231F20"/>
          </w:rPr>
          <w:t>w</w:t>
        </w:r>
        <w:r>
          <w:rPr>
            <w:color w:val="231F20"/>
            <w:spacing w:val="2"/>
            <w:w w:val="90"/>
            <w:sz w:val="20"/>
            <w:u w:val="single" w:color="231F20"/>
          </w:rPr>
          <w:t>a</w:t>
        </w:r>
        <w:r>
          <w:rPr>
            <w:color w:val="231F20"/>
            <w:spacing w:val="1"/>
            <w:w w:val="104"/>
            <w:sz w:val="20"/>
            <w:u w:val="single" w:color="231F20"/>
          </w:rPr>
          <w:t>rm</w:t>
        </w:r>
        <w:r>
          <w:rPr>
            <w:color w:val="231F20"/>
            <w:spacing w:val="1"/>
            <w:w w:val="101"/>
            <w:sz w:val="20"/>
            <w:u w:val="single" w:color="231F20"/>
          </w:rPr>
          <w:t>in</w:t>
        </w:r>
        <w:r>
          <w:rPr>
            <w:color w:val="231F20"/>
            <w:spacing w:val="8"/>
            <w:w w:val="88"/>
            <w:sz w:val="20"/>
            <w:u w:val="single" w:color="231F20"/>
          </w:rPr>
          <w:t>g</w:t>
        </w:r>
        <w:r>
          <w:rPr>
            <w:color w:val="231F20"/>
            <w:spacing w:val="-14"/>
            <w:w w:val="191"/>
            <w:sz w:val="20"/>
            <w:u w:val="single" w:color="231F20"/>
          </w:rPr>
          <w:t>/</w:t>
        </w:r>
        <w:r>
          <w:rPr>
            <w:color w:val="231F20"/>
            <w:spacing w:val="1"/>
            <w:w w:val="87"/>
            <w:sz w:val="20"/>
            <w:u w:val="single" w:color="231F20"/>
          </w:rPr>
          <w:t>s</w:t>
        </w:r>
        <w:r>
          <w:rPr>
            <w:color w:val="231F20"/>
            <w:spacing w:val="1"/>
            <w:w w:val="105"/>
            <w:sz w:val="20"/>
            <w:u w:val="single" w:color="231F20"/>
          </w:rPr>
          <w:t>c</w:t>
        </w:r>
        <w:r>
          <w:rPr>
            <w:color w:val="231F20"/>
            <w:spacing w:val="1"/>
            <w:w w:val="104"/>
            <w:sz w:val="20"/>
            <w:u w:val="single" w:color="231F20"/>
          </w:rPr>
          <w:t>i</w:t>
        </w:r>
        <w:r>
          <w:rPr>
            <w:color w:val="231F20"/>
            <w:spacing w:val="2"/>
            <w:w w:val="98"/>
            <w:sz w:val="20"/>
            <w:u w:val="single" w:color="231F20"/>
          </w:rPr>
          <w:t>e</w:t>
        </w:r>
        <w:r>
          <w:rPr>
            <w:color w:val="231F20"/>
            <w:spacing w:val="1"/>
            <w:w w:val="102"/>
            <w:sz w:val="20"/>
            <w:u w:val="single" w:color="231F20"/>
          </w:rPr>
          <w:t>n</w:t>
        </w:r>
        <w:r>
          <w:rPr>
            <w:color w:val="231F20"/>
            <w:w w:val="102"/>
            <w:sz w:val="20"/>
            <w:u w:val="single" w:color="231F20"/>
          </w:rPr>
          <w:t>c</w:t>
        </w:r>
        <w:r>
          <w:rPr>
            <w:color w:val="231F20"/>
            <w:w w:val="98"/>
            <w:sz w:val="20"/>
            <w:u w:val="single" w:color="231F20"/>
          </w:rPr>
          <w:t>e</w:t>
        </w:r>
        <w:r>
          <w:rPr>
            <w:color w:val="231F20"/>
            <w:spacing w:val="-3"/>
            <w:w w:val="144"/>
            <w:sz w:val="20"/>
            <w:u w:val="single" w:color="231F20"/>
          </w:rPr>
          <w:t>-</w:t>
        </w:r>
        <w:r>
          <w:rPr>
            <w:color w:val="231F20"/>
            <w:spacing w:val="2"/>
            <w:w w:val="90"/>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spacing w:val="-2"/>
            <w:w w:val="144"/>
            <w:sz w:val="20"/>
            <w:u w:val="single" w:color="231F20"/>
          </w:rPr>
          <w:t>-</w:t>
        </w:r>
        <w:r>
          <w:rPr>
            <w:color w:val="231F20"/>
            <w:spacing w:val="1"/>
            <w:w w:val="101"/>
            <w:sz w:val="20"/>
            <w:u w:val="single" w:color="231F20"/>
          </w:rPr>
          <w:t>imp</w:t>
        </w:r>
        <w:r>
          <w:rPr>
            <w:color w:val="231F20"/>
            <w:spacing w:val="2"/>
            <w:w w:val="90"/>
            <w:sz w:val="20"/>
            <w:u w:val="single" w:color="231F20"/>
          </w:rPr>
          <w:t>a</w:t>
        </w:r>
        <w:r>
          <w:rPr>
            <w:color w:val="231F20"/>
            <w:spacing w:val="3"/>
            <w:w w:val="105"/>
            <w:sz w:val="20"/>
            <w:u w:val="single" w:color="231F20"/>
          </w:rPr>
          <w:t>c</w:t>
        </w:r>
        <w:r>
          <w:rPr>
            <w:color w:val="231F20"/>
            <w:spacing w:val="1"/>
            <w:w w:val="126"/>
            <w:sz w:val="20"/>
            <w:u w:val="single" w:color="231F20"/>
          </w:rPr>
          <w:t>t</w:t>
        </w:r>
        <w:r>
          <w:rPr>
            <w:color w:val="231F20"/>
            <w:spacing w:val="-1"/>
            <w:w w:val="87"/>
            <w:sz w:val="20"/>
            <w:u w:val="single" w:color="231F20"/>
          </w:rPr>
          <w:t>s</w:t>
        </w:r>
        <w:r>
          <w:rPr>
            <w:color w:val="231F20"/>
            <w:spacing w:val="1"/>
            <w:w w:val="191"/>
            <w:sz w:val="20"/>
            <w:u w:val="single" w:color="231F20"/>
          </w:rPr>
          <w:t>/</w:t>
        </w:r>
        <w:r>
          <w:rPr>
            <w:color w:val="231F20"/>
            <w:spacing w:val="1"/>
            <w:w w:val="101"/>
            <w:sz w:val="20"/>
            <w:u w:val="single" w:color="231F20"/>
          </w:rPr>
          <w:t>imp</w:t>
        </w:r>
        <w:r>
          <w:rPr>
            <w:color w:val="231F20"/>
            <w:spacing w:val="2"/>
            <w:w w:val="90"/>
            <w:sz w:val="20"/>
            <w:u w:val="single" w:color="231F20"/>
          </w:rPr>
          <w:t>a</w:t>
        </w:r>
        <w:r>
          <w:rPr>
            <w:color w:val="231F20"/>
            <w:spacing w:val="3"/>
            <w:w w:val="105"/>
            <w:sz w:val="20"/>
            <w:u w:val="single" w:color="231F20"/>
          </w:rPr>
          <w:t>c</w:t>
        </w:r>
        <w:r>
          <w:rPr>
            <w:color w:val="231F20"/>
            <w:spacing w:val="1"/>
            <w:w w:val="126"/>
            <w:sz w:val="20"/>
            <w:u w:val="single" w:color="231F20"/>
          </w:rPr>
          <w:t>t</w:t>
        </w:r>
        <w:r>
          <w:rPr>
            <w:color w:val="231F20"/>
            <w:spacing w:val="-1"/>
            <w:w w:val="87"/>
            <w:sz w:val="20"/>
            <w:u w:val="single" w:color="231F20"/>
          </w:rPr>
          <w:t>s</w:t>
        </w:r>
        <w:r>
          <w:rPr>
            <w:color w:val="231F20"/>
            <w:spacing w:val="-15"/>
            <w:w w:val="191"/>
            <w:sz w:val="20"/>
            <w:u w:val="single" w:color="231F20"/>
          </w:rPr>
          <w:t>/</w:t>
        </w:r>
        <w:r>
          <w:rPr>
            <w:color w:val="231F20"/>
            <w:spacing w:val="1"/>
            <w:w w:val="88"/>
            <w:sz w:val="20"/>
            <w:u w:val="single" w:color="231F20"/>
          </w:rPr>
          <w:t>g</w:t>
        </w:r>
        <w:r>
          <w:rPr>
            <w:color w:val="231F20"/>
            <w:spacing w:val="1"/>
            <w:w w:val="103"/>
            <w:sz w:val="20"/>
            <w:u w:val="single" w:color="231F20"/>
          </w:rPr>
          <w:t>lob</w:t>
        </w:r>
        <w:r>
          <w:rPr>
            <w:color w:val="231F20"/>
            <w:spacing w:val="2"/>
            <w:w w:val="90"/>
            <w:sz w:val="20"/>
            <w:u w:val="single" w:color="231F20"/>
          </w:rPr>
          <w:t>a</w:t>
        </w:r>
        <w:r>
          <w:rPr>
            <w:color w:val="231F20"/>
            <w:spacing w:val="-1"/>
            <w:w w:val="104"/>
            <w:sz w:val="20"/>
            <w:u w:val="single" w:color="231F20"/>
          </w:rPr>
          <w:t>l</w:t>
        </w:r>
        <w:r>
          <w:rPr>
            <w:color w:val="231F20"/>
            <w:spacing w:val="-1"/>
            <w:w w:val="144"/>
            <w:sz w:val="20"/>
            <w:u w:val="single" w:color="231F20"/>
          </w:rPr>
          <w:t>-</w:t>
        </w:r>
        <w:r>
          <w:rPr>
            <w:color w:val="231F20"/>
            <w:w w:val="95"/>
            <w:sz w:val="20"/>
            <w:u w:val="single" w:color="231F20"/>
          </w:rPr>
          <w:t>w</w:t>
        </w:r>
        <w:r>
          <w:rPr>
            <w:color w:val="231F20"/>
            <w:spacing w:val="2"/>
            <w:w w:val="90"/>
            <w:sz w:val="20"/>
            <w:u w:val="single" w:color="231F20"/>
          </w:rPr>
          <w:t>a</w:t>
        </w:r>
        <w:r>
          <w:rPr>
            <w:color w:val="231F20"/>
            <w:spacing w:val="1"/>
            <w:w w:val="104"/>
            <w:sz w:val="20"/>
            <w:u w:val="single" w:color="231F20"/>
          </w:rPr>
          <w:t>rm</w:t>
        </w:r>
        <w:r>
          <w:rPr>
            <w:color w:val="231F20"/>
            <w:spacing w:val="1"/>
            <w:w w:val="101"/>
            <w:sz w:val="20"/>
            <w:u w:val="single" w:color="231F20"/>
          </w:rPr>
          <w:t>in</w:t>
        </w:r>
        <w:r>
          <w:rPr>
            <w:color w:val="231F20"/>
            <w:spacing w:val="-2"/>
            <w:w w:val="88"/>
            <w:sz w:val="20"/>
            <w:u w:val="single" w:color="231F20"/>
          </w:rPr>
          <w:t>g</w:t>
        </w:r>
        <w:r>
          <w:rPr>
            <w:color w:val="231F20"/>
            <w:spacing w:val="-3"/>
            <w:w w:val="144"/>
            <w:sz w:val="20"/>
            <w:u w:val="single" w:color="231F20"/>
          </w:rPr>
          <w:t>-</w:t>
        </w:r>
        <w:r>
          <w:rPr>
            <w:color w:val="231F20"/>
            <w:spacing w:val="2"/>
            <w:w w:val="90"/>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spacing w:val="-1"/>
            <w:w w:val="144"/>
            <w:sz w:val="20"/>
            <w:u w:val="single" w:color="231F20"/>
          </w:rPr>
          <w:t>-</w:t>
        </w:r>
        <w:r>
          <w:rPr>
            <w:color w:val="231F20"/>
            <w:spacing w:val="2"/>
            <w:w w:val="95"/>
            <w:sz w:val="20"/>
            <w:u w:val="single" w:color="231F20"/>
          </w:rPr>
          <w:t>w</w:t>
        </w:r>
        <w:r>
          <w:rPr>
            <w:color w:val="231F20"/>
            <w:spacing w:val="1"/>
            <w:w w:val="104"/>
            <w:sz w:val="20"/>
            <w:u w:val="single" w:color="231F20"/>
          </w:rPr>
          <w:t>i</w:t>
        </w:r>
        <w:r>
          <w:rPr>
            <w:color w:val="231F20"/>
            <w:spacing w:val="2"/>
            <w:w w:val="104"/>
            <w:sz w:val="20"/>
            <w:u w:val="single" w:color="231F20"/>
          </w:rPr>
          <w:t>l</w:t>
        </w:r>
        <w:r>
          <w:rPr>
            <w:color w:val="231F20"/>
            <w:spacing w:val="4"/>
            <w:w w:val="103"/>
            <w:sz w:val="20"/>
            <w:u w:val="single" w:color="231F20"/>
          </w:rPr>
          <w:t>d</w:t>
        </w:r>
        <w:r>
          <w:rPr>
            <w:color w:val="231F20"/>
            <w:w w:val="102"/>
            <w:sz w:val="20"/>
            <w:u w:val="single" w:color="231F20"/>
          </w:rPr>
          <w:t>f</w:t>
        </w:r>
        <w:r>
          <w:rPr>
            <w:color w:val="231F20"/>
            <w:spacing w:val="3"/>
            <w:w w:val="102"/>
            <w:sz w:val="20"/>
            <w:u w:val="single" w:color="231F20"/>
          </w:rPr>
          <w:t>i</w:t>
        </w:r>
        <w:r>
          <w:rPr>
            <w:color w:val="231F20"/>
            <w:spacing w:val="-1"/>
            <w:w w:val="117"/>
            <w:sz w:val="20"/>
            <w:u w:val="single" w:color="231F20"/>
          </w:rPr>
          <w:t>r</w:t>
        </w:r>
        <w:r>
          <w:rPr>
            <w:color w:val="231F20"/>
            <w:spacing w:val="-1"/>
            <w:w w:val="98"/>
            <w:sz w:val="20"/>
            <w:u w:val="single" w:color="231F20"/>
          </w:rPr>
          <w:t>e</w:t>
        </w:r>
        <w:r>
          <w:rPr>
            <w:color w:val="231F20"/>
            <w:spacing w:val="1"/>
            <w:w w:val="87"/>
            <w:sz w:val="20"/>
            <w:u w:val="single" w:color="231F20"/>
          </w:rPr>
          <w:t>.</w:t>
        </w:r>
        <w:r>
          <w:rPr>
            <w:color w:val="231F20"/>
            <w:spacing w:val="1"/>
            <w:w w:val="101"/>
            <w:sz w:val="20"/>
            <w:u w:val="single" w:color="231F20"/>
          </w:rPr>
          <w:t>h</w:t>
        </w:r>
        <w:r>
          <w:rPr>
            <w:color w:val="231F20"/>
            <w:w w:val="126"/>
            <w:sz w:val="20"/>
            <w:u w:val="single" w:color="231F20"/>
          </w:rPr>
          <w:t>t</w:t>
        </w:r>
        <w:r>
          <w:rPr>
            <w:color w:val="231F20"/>
            <w:spacing w:val="1"/>
            <w:w w:val="100"/>
            <w:sz w:val="20"/>
            <w:u w:val="single" w:color="231F20"/>
          </w:rPr>
          <w:t>m</w:t>
        </w:r>
        <w:r>
          <w:rPr>
            <w:color w:val="231F20"/>
            <w:spacing w:val="2"/>
            <w:w w:val="100"/>
            <w:sz w:val="20"/>
            <w:u w:val="single" w:color="231F20"/>
          </w:rPr>
          <w:t>l</w:t>
        </w:r>
        <w:r>
          <w:rPr>
            <w:color w:val="231F20"/>
            <w:spacing w:val="-11"/>
            <w:w w:val="117"/>
            <w:sz w:val="20"/>
            <w:u w:val="single" w:color="231F20"/>
          </w:rPr>
          <w:t>#</w:t>
        </w:r>
        <w:r>
          <w:rPr>
            <w:color w:val="231F20"/>
            <w:spacing w:val="5"/>
            <w:w w:val="87"/>
            <w:sz w:val="20"/>
            <w:u w:val="single" w:color="231F20"/>
          </w:rPr>
          <w:t>.</w:t>
        </w:r>
        <w:r>
          <w:rPr>
            <w:color w:val="231F20"/>
            <w:spacing w:val="-4"/>
            <w:w w:val="85"/>
            <w:sz w:val="20"/>
            <w:u w:val="single" w:color="231F20"/>
          </w:rPr>
          <w:t>X</w:t>
        </w:r>
        <w:r>
          <w:rPr>
            <w:color w:val="231F20"/>
            <w:spacing w:val="3"/>
            <w:w w:val="94"/>
            <w:sz w:val="20"/>
            <w:u w:val="single" w:color="231F20"/>
          </w:rPr>
          <w:t>C</w:t>
        </w:r>
        <w:r>
          <w:rPr>
            <w:color w:val="231F20"/>
            <w:spacing w:val="4"/>
            <w:w w:val="87"/>
            <w:sz w:val="20"/>
            <w:u w:val="single" w:color="231F20"/>
          </w:rPr>
          <w:t>_</w:t>
        </w:r>
        <w:r>
          <w:rPr>
            <w:color w:val="231F20"/>
            <w:spacing w:val="1"/>
            <w:w w:val="96"/>
            <w:sz w:val="20"/>
            <w:u w:val="single" w:color="231F20"/>
          </w:rPr>
          <w:t>6</w:t>
        </w:r>
        <w:r>
          <w:rPr>
            <w:color w:val="231F20"/>
            <w:spacing w:val="2"/>
            <w:w w:val="90"/>
            <w:sz w:val="20"/>
            <w:u w:val="single" w:color="231F20"/>
          </w:rPr>
          <w:t>G</w:t>
        </w:r>
        <w:r>
          <w:rPr>
            <w:color w:val="231F20"/>
            <w:w w:val="92"/>
            <w:sz w:val="20"/>
            <w:u w:val="single" w:color="231F20"/>
          </w:rPr>
          <w:t>M</w:t>
        </w:r>
        <w:r>
          <w:rPr>
            <w:color w:val="231F20"/>
            <w:w w:val="96"/>
            <w:sz w:val="20"/>
            <w:u w:val="single" w:color="231F20"/>
          </w:rPr>
          <w:t>9</w:t>
        </w:r>
        <w:r>
          <w:rPr>
            <w:color w:val="231F20"/>
            <w:spacing w:val="2"/>
            <w:w w:val="87"/>
            <w:sz w:val="20"/>
            <w:u w:val="single" w:color="231F20"/>
          </w:rPr>
          <w:t>K</w:t>
        </w:r>
        <w:r>
          <w:rPr>
            <w:color w:val="231F20"/>
            <w:spacing w:val="-2"/>
            <w:w w:val="104"/>
            <w:sz w:val="20"/>
            <w:u w:val="single" w:color="231F20"/>
          </w:rPr>
          <w:t>i</w:t>
        </w:r>
        <w:r>
          <w:rPr>
            <w:color w:val="231F20"/>
            <w:w w:val="61"/>
            <w:sz w:val="20"/>
            <w:u w:val="single" w:color="231F20"/>
          </w:rPr>
          <w:t>1</w:t>
        </w:r>
        <w:r>
          <w:rPr>
            <w:color w:val="231F20"/>
            <w:w w:val="87"/>
            <w:sz w:val="20"/>
            <w:u w:val="single" w:color="231F20"/>
          </w:rPr>
          <w:t>s</w:t>
        </w:r>
      </w:hyperlink>
    </w:p>
    <w:p>
      <w:pPr>
        <w:spacing w:after="0" w:line="312" w:lineRule="auto"/>
        <w:jc w:val="left"/>
        <w:rPr>
          <w:sz w:val="20"/>
        </w:rPr>
        <w:sectPr>
          <w:headerReference w:type="default" r:id="rId342"/>
          <w:footerReference w:type="default" r:id="rId343"/>
          <w:pgSz w:w="11910" w:h="16840"/>
          <w:pgMar w:header="0" w:footer="718" w:top="1260" w:bottom="900" w:left="0" w:right="0"/>
          <w:pgNumType w:start="109"/>
        </w:sectPr>
      </w:pPr>
    </w:p>
    <w:p>
      <w:pPr>
        <w:pStyle w:val="ListParagraph"/>
        <w:numPr>
          <w:ilvl w:val="0"/>
          <w:numId w:val="10"/>
        </w:numPr>
        <w:tabs>
          <w:tab w:pos="1310" w:val="left" w:leader="none"/>
          <w:tab w:pos="1311" w:val="left" w:leader="none"/>
        </w:tabs>
        <w:spacing w:line="312" w:lineRule="auto" w:before="119" w:after="0"/>
        <w:ind w:left="850" w:right="1534" w:firstLine="0"/>
        <w:jc w:val="left"/>
        <w:rPr>
          <w:sz w:val="20"/>
        </w:rPr>
      </w:pPr>
      <w:r>
        <w:rPr>
          <w:color w:val="231F20"/>
          <w:w w:val="105"/>
          <w:sz w:val="20"/>
        </w:rPr>
        <w:t>“The</w:t>
      </w:r>
      <w:r>
        <w:rPr>
          <w:color w:val="231F20"/>
          <w:spacing w:val="-41"/>
          <w:w w:val="105"/>
          <w:sz w:val="20"/>
        </w:rPr>
        <w:t> </w:t>
      </w:r>
      <w:r>
        <w:rPr>
          <w:color w:val="231F20"/>
          <w:w w:val="105"/>
          <w:sz w:val="20"/>
        </w:rPr>
        <w:t>Effects</w:t>
      </w:r>
      <w:r>
        <w:rPr>
          <w:color w:val="231F20"/>
          <w:spacing w:val="-40"/>
          <w:w w:val="105"/>
          <w:sz w:val="20"/>
        </w:rPr>
        <w:t> </w:t>
      </w:r>
      <w:r>
        <w:rPr>
          <w:color w:val="231F20"/>
          <w:w w:val="105"/>
          <w:sz w:val="20"/>
        </w:rPr>
        <w:t>of</w:t>
      </w:r>
      <w:r>
        <w:rPr>
          <w:color w:val="231F20"/>
          <w:spacing w:val="-41"/>
          <w:w w:val="105"/>
          <w:sz w:val="20"/>
        </w:rPr>
        <w:t> </w:t>
      </w:r>
      <w:r>
        <w:rPr>
          <w:color w:val="231F20"/>
          <w:w w:val="105"/>
          <w:sz w:val="20"/>
        </w:rPr>
        <w:t>Climate</w:t>
      </w:r>
      <w:r>
        <w:rPr>
          <w:color w:val="231F20"/>
          <w:spacing w:val="-40"/>
          <w:w w:val="105"/>
          <w:sz w:val="20"/>
        </w:rPr>
        <w:t> </w:t>
      </w:r>
      <w:r>
        <w:rPr>
          <w:color w:val="231F20"/>
          <w:w w:val="105"/>
          <w:sz w:val="20"/>
        </w:rPr>
        <w:t>Change,”</w:t>
      </w:r>
      <w:r>
        <w:rPr>
          <w:color w:val="231F20"/>
          <w:spacing w:val="-41"/>
          <w:w w:val="105"/>
          <w:sz w:val="20"/>
        </w:rPr>
        <w:t> </w:t>
      </w:r>
      <w:r>
        <w:rPr>
          <w:i/>
          <w:color w:val="231F20"/>
          <w:w w:val="105"/>
          <w:sz w:val="20"/>
        </w:rPr>
        <w:t>National</w:t>
      </w:r>
      <w:r>
        <w:rPr>
          <w:i/>
          <w:color w:val="231F20"/>
          <w:spacing w:val="-40"/>
          <w:w w:val="105"/>
          <w:sz w:val="20"/>
        </w:rPr>
        <w:t> </w:t>
      </w:r>
      <w:r>
        <w:rPr>
          <w:i/>
          <w:color w:val="231F20"/>
          <w:w w:val="105"/>
          <w:sz w:val="20"/>
        </w:rPr>
        <w:t>Aeronautics</w:t>
      </w:r>
      <w:r>
        <w:rPr>
          <w:i/>
          <w:color w:val="231F20"/>
          <w:spacing w:val="-41"/>
          <w:w w:val="105"/>
          <w:sz w:val="20"/>
        </w:rPr>
        <w:t> </w:t>
      </w:r>
      <w:r>
        <w:rPr>
          <w:i/>
          <w:color w:val="231F20"/>
          <w:w w:val="105"/>
          <w:sz w:val="20"/>
        </w:rPr>
        <w:t>and</w:t>
      </w:r>
      <w:r>
        <w:rPr>
          <w:i/>
          <w:color w:val="231F20"/>
          <w:spacing w:val="-40"/>
          <w:w w:val="105"/>
          <w:sz w:val="20"/>
        </w:rPr>
        <w:t> </w:t>
      </w:r>
      <w:r>
        <w:rPr>
          <w:i/>
          <w:color w:val="231F20"/>
          <w:w w:val="105"/>
          <w:sz w:val="20"/>
        </w:rPr>
        <w:t>Space</w:t>
      </w:r>
      <w:r>
        <w:rPr>
          <w:i/>
          <w:color w:val="231F20"/>
          <w:spacing w:val="-41"/>
          <w:w w:val="105"/>
          <w:sz w:val="20"/>
        </w:rPr>
        <w:t> </w:t>
      </w:r>
      <w:r>
        <w:rPr>
          <w:i/>
          <w:color w:val="231F20"/>
          <w:w w:val="105"/>
          <w:sz w:val="20"/>
        </w:rPr>
        <w:t>Administration</w:t>
      </w:r>
      <w:r>
        <w:rPr>
          <w:color w:val="231F20"/>
          <w:w w:val="105"/>
          <w:sz w:val="20"/>
        </w:rPr>
        <w:t>,</w:t>
      </w:r>
      <w:r>
        <w:rPr>
          <w:color w:val="231F20"/>
          <w:spacing w:val="-40"/>
          <w:w w:val="105"/>
          <w:sz w:val="20"/>
        </w:rPr>
        <w:t> </w:t>
      </w:r>
      <w:r>
        <w:rPr>
          <w:color w:val="231F20"/>
          <w:w w:val="105"/>
          <w:sz w:val="20"/>
        </w:rPr>
        <w:t>accessed</w:t>
      </w:r>
      <w:r>
        <w:rPr>
          <w:color w:val="231F20"/>
          <w:spacing w:val="-41"/>
          <w:w w:val="105"/>
          <w:sz w:val="20"/>
        </w:rPr>
        <w:t> </w:t>
      </w:r>
      <w:r>
        <w:rPr>
          <w:color w:val="231F20"/>
          <w:w w:val="105"/>
          <w:sz w:val="20"/>
        </w:rPr>
        <w:t>May</w:t>
      </w:r>
      <w:r>
        <w:rPr>
          <w:color w:val="231F20"/>
          <w:spacing w:val="-40"/>
          <w:w w:val="105"/>
          <w:sz w:val="20"/>
        </w:rPr>
        <w:t> </w:t>
      </w:r>
      <w:r>
        <w:rPr>
          <w:color w:val="231F20"/>
          <w:spacing w:val="-3"/>
          <w:w w:val="105"/>
          <w:sz w:val="20"/>
        </w:rPr>
        <w:t>2019,</w:t>
      </w:r>
      <w:hyperlink r:id="rId360">
        <w:r>
          <w:rPr>
            <w:color w:val="231F20"/>
            <w:spacing w:val="-3"/>
            <w:w w:val="105"/>
            <w:sz w:val="20"/>
            <w:u w:val="single" w:color="231F20"/>
          </w:rPr>
          <w:t> </w:t>
        </w:r>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spacing w:val="1"/>
            <w:w w:val="105"/>
            <w:sz w:val="20"/>
            <w:u w:val="single" w:color="231F20"/>
          </w:rPr>
          <w:t>cli</w:t>
        </w:r>
        <w:r>
          <w:rPr>
            <w:color w:val="231F20"/>
            <w:spacing w:val="1"/>
            <w:w w:val="99"/>
            <w:sz w:val="20"/>
            <w:u w:val="single" w:color="231F20"/>
          </w:rPr>
          <w:t>m</w:t>
        </w:r>
        <w:r>
          <w:rPr>
            <w:color w:val="231F20"/>
            <w:spacing w:val="1"/>
            <w:w w:val="90"/>
            <w:sz w:val="20"/>
            <w:u w:val="single" w:color="231F20"/>
          </w:rPr>
          <w:t>a</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w:t>
        </w:r>
        <w:r>
          <w:rPr>
            <w:color w:val="231F20"/>
            <w:spacing w:val="1"/>
            <w:w w:val="95"/>
            <w:sz w:val="20"/>
            <w:u w:val="single" w:color="231F20"/>
          </w:rPr>
          <w:t>na</w:t>
        </w:r>
        <w:r>
          <w:rPr>
            <w:color w:val="231F20"/>
            <w:spacing w:val="1"/>
            <w:w w:val="89"/>
            <w:sz w:val="20"/>
            <w:u w:val="single" w:color="231F20"/>
          </w:rPr>
          <w:t>s</w:t>
        </w:r>
        <w:r>
          <w:rPr>
            <w:color w:val="231F20"/>
            <w:spacing w:val="3"/>
            <w:w w:val="89"/>
            <w:sz w:val="20"/>
            <w:u w:val="single" w:color="231F20"/>
          </w:rPr>
          <w:t>a</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9"/>
            <w:w w:val="90"/>
            <w:sz w:val="20"/>
            <w:u w:val="single" w:color="231F20"/>
          </w:rPr>
          <w:t>v</w:t>
        </w:r>
        <w:r>
          <w:rPr>
            <w:color w:val="231F20"/>
            <w:spacing w:val="-16"/>
            <w:w w:val="191"/>
            <w:sz w:val="20"/>
            <w:u w:val="single" w:color="231F20"/>
          </w:rPr>
          <w:t>/</w:t>
        </w:r>
        <w:r>
          <w:rPr>
            <w:color w:val="231F20"/>
            <w:spacing w:val="1"/>
            <w:w w:val="98"/>
            <w:sz w:val="20"/>
            <w:u w:val="single" w:color="231F20"/>
          </w:rPr>
          <w:t>e</w:t>
        </w:r>
        <w:r>
          <w:rPr>
            <w:color w:val="231F20"/>
            <w:spacing w:val="5"/>
            <w:w w:val="116"/>
            <w:sz w:val="20"/>
            <w:u w:val="single" w:color="231F20"/>
          </w:rPr>
          <w:t>f</w:t>
        </w:r>
        <w:r>
          <w:rPr>
            <w:color w:val="231F20"/>
            <w:spacing w:val="-3"/>
            <w:w w:val="116"/>
            <w:sz w:val="20"/>
            <w:u w:val="single" w:color="231F20"/>
          </w:rPr>
          <w:t>f</w:t>
        </w:r>
        <w:r>
          <w:rPr>
            <w:color w:val="231F20"/>
            <w:spacing w:val="2"/>
            <w:w w:val="98"/>
            <w:sz w:val="20"/>
            <w:u w:val="single" w:color="231F20"/>
          </w:rPr>
          <w:t>e</w:t>
        </w:r>
        <w:r>
          <w:rPr>
            <w:color w:val="231F20"/>
            <w:spacing w:val="3"/>
            <w:w w:val="105"/>
            <w:sz w:val="20"/>
            <w:u w:val="single" w:color="231F20"/>
          </w:rPr>
          <w:t>c</w:t>
        </w:r>
        <w:r>
          <w:rPr>
            <w:color w:val="231F20"/>
            <w:spacing w:val="1"/>
            <w:w w:val="126"/>
            <w:sz w:val="20"/>
            <w:u w:val="single" w:color="231F20"/>
          </w:rPr>
          <w:t>t</w:t>
        </w:r>
        <w:r>
          <w:rPr>
            <w:color w:val="231F20"/>
            <w:spacing w:val="-1"/>
            <w:w w:val="87"/>
            <w:sz w:val="20"/>
            <w:u w:val="single" w:color="231F20"/>
          </w:rPr>
          <w:t>s</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196" w:firstLine="0"/>
        <w:jc w:val="left"/>
        <w:rPr>
          <w:sz w:val="20"/>
        </w:rPr>
      </w:pPr>
      <w:r>
        <w:rPr>
          <w:color w:val="231F20"/>
          <w:spacing w:val="2"/>
          <w:w w:val="102"/>
          <w:sz w:val="20"/>
        </w:rPr>
        <w:t>J</w:t>
      </w:r>
      <w:r>
        <w:rPr>
          <w:color w:val="231F20"/>
          <w:spacing w:val="1"/>
          <w:w w:val="98"/>
          <w:sz w:val="20"/>
        </w:rPr>
        <w:t>e</w:t>
      </w:r>
      <w:r>
        <w:rPr>
          <w:color w:val="231F20"/>
          <w:spacing w:val="5"/>
          <w:w w:val="116"/>
          <w:sz w:val="20"/>
        </w:rPr>
        <w:t>f</w:t>
      </w:r>
      <w:r>
        <w:rPr>
          <w:color w:val="231F20"/>
          <w:w w:val="116"/>
          <w:sz w:val="20"/>
        </w:rPr>
        <w:t>f</w:t>
      </w:r>
      <w:r>
        <w:rPr>
          <w:color w:val="231F20"/>
          <w:spacing w:val="-6"/>
          <w:sz w:val="20"/>
        </w:rPr>
        <w:t> </w:t>
      </w:r>
      <w:r>
        <w:rPr>
          <w:color w:val="231F20"/>
          <w:spacing w:val="-14"/>
          <w:w w:val="90"/>
          <w:sz w:val="20"/>
        </w:rPr>
        <w:t>T</w:t>
      </w:r>
      <w:r>
        <w:rPr>
          <w:color w:val="231F20"/>
          <w:spacing w:val="1"/>
          <w:w w:val="103"/>
          <w:sz w:val="20"/>
        </w:rPr>
        <w:t>o</w:t>
      </w:r>
      <w:r>
        <w:rPr>
          <w:color w:val="231F20"/>
          <w:spacing w:val="1"/>
          <w:w w:val="104"/>
          <w:sz w:val="20"/>
        </w:rPr>
        <w:t>l</w:t>
      </w:r>
      <w:r>
        <w:rPr>
          <w:color w:val="231F20"/>
          <w:spacing w:val="2"/>
          <w:w w:val="104"/>
          <w:sz w:val="20"/>
        </w:rPr>
        <w:t>l</w:t>
      </w:r>
      <w:r>
        <w:rPr>
          <w:color w:val="231F20"/>
          <w:spacing w:val="1"/>
          <w:w w:val="98"/>
          <w:sz w:val="20"/>
        </w:rPr>
        <w:t>e</w:t>
      </w:r>
      <w:r>
        <w:rPr>
          <w:color w:val="231F20"/>
          <w:spacing w:val="-2"/>
          <w:w w:val="116"/>
          <w:sz w:val="20"/>
        </w:rPr>
        <w:t>f</w:t>
      </w:r>
      <w:r>
        <w:rPr>
          <w:color w:val="231F20"/>
          <w:w w:val="87"/>
          <w:sz w:val="20"/>
        </w:rPr>
        <w:t>s</w:t>
      </w:r>
      <w:r>
        <w:rPr>
          <w:color w:val="231F20"/>
          <w:spacing w:val="1"/>
          <w:w w:val="101"/>
          <w:sz w:val="20"/>
        </w:rPr>
        <w:t>o</w:t>
      </w:r>
      <w:r>
        <w:rPr>
          <w:color w:val="231F20"/>
          <w:spacing w:val="2"/>
          <w:w w:val="101"/>
          <w:sz w:val="20"/>
        </w:rPr>
        <w:t>n</w:t>
      </w:r>
      <w:r>
        <w:rPr>
          <w:color w:val="231F20"/>
          <w:w w:val="86"/>
          <w:sz w:val="20"/>
        </w:rPr>
        <w:t>,</w:t>
      </w:r>
      <w:r>
        <w:rPr>
          <w:color w:val="231F20"/>
          <w:spacing w:val="-6"/>
          <w:sz w:val="20"/>
        </w:rPr>
        <w:t> </w:t>
      </w:r>
      <w:r>
        <w:rPr>
          <w:color w:val="231F20"/>
          <w:spacing w:val="3"/>
          <w:w w:val="130"/>
          <w:sz w:val="20"/>
        </w:rPr>
        <w:t>“</w:t>
      </w:r>
      <w:r>
        <w:rPr>
          <w:color w:val="231F20"/>
          <w:spacing w:val="1"/>
          <w:w w:val="94"/>
          <w:sz w:val="20"/>
        </w:rPr>
        <w:t>H</w:t>
      </w:r>
      <w:r>
        <w:rPr>
          <w:color w:val="231F20"/>
          <w:spacing w:val="1"/>
          <w:w w:val="97"/>
          <w:sz w:val="20"/>
        </w:rPr>
        <w:t>um</w:t>
      </w:r>
      <w:r>
        <w:rPr>
          <w:color w:val="231F20"/>
          <w:spacing w:val="2"/>
          <w:w w:val="97"/>
          <w:sz w:val="20"/>
        </w:rPr>
        <w:t>a</w:t>
      </w:r>
      <w:r>
        <w:rPr>
          <w:color w:val="231F20"/>
          <w:w w:val="99"/>
          <w:sz w:val="20"/>
        </w:rPr>
        <w:t>n</w:t>
      </w:r>
      <w:r>
        <w:rPr>
          <w:color w:val="231F20"/>
          <w:w w:val="87"/>
          <w:sz w:val="20"/>
        </w:rPr>
        <w:t>s</w:t>
      </w:r>
      <w:r>
        <w:rPr>
          <w:color w:val="231F20"/>
          <w:spacing w:val="-6"/>
          <w:sz w:val="20"/>
        </w:rPr>
        <w:t> </w:t>
      </w:r>
      <w:r>
        <w:rPr>
          <w:color w:val="231F20"/>
          <w:spacing w:val="2"/>
          <w:w w:val="89"/>
          <w:sz w:val="20"/>
        </w:rPr>
        <w:t>A</w:t>
      </w:r>
      <w:r>
        <w:rPr>
          <w:color w:val="231F20"/>
          <w:spacing w:val="-1"/>
          <w:w w:val="117"/>
          <w:sz w:val="20"/>
        </w:rPr>
        <w:t>r</w:t>
      </w:r>
      <w:r>
        <w:rPr>
          <w:color w:val="231F20"/>
          <w:w w:val="98"/>
          <w:sz w:val="20"/>
        </w:rPr>
        <w:t>e</w:t>
      </w:r>
      <w:r>
        <w:rPr>
          <w:color w:val="231F20"/>
          <w:spacing w:val="-6"/>
          <w:sz w:val="20"/>
        </w:rPr>
        <w:t> </w:t>
      </w:r>
      <w:r>
        <w:rPr>
          <w:color w:val="231F20"/>
          <w:spacing w:val="2"/>
          <w:w w:val="90"/>
          <w:sz w:val="20"/>
        </w:rPr>
        <w:t>D</w:t>
      </w:r>
      <w:r>
        <w:rPr>
          <w:color w:val="231F20"/>
          <w:spacing w:val="1"/>
          <w:w w:val="102"/>
          <w:sz w:val="20"/>
        </w:rPr>
        <w:t>riv</w:t>
      </w:r>
      <w:r>
        <w:rPr>
          <w:color w:val="231F20"/>
          <w:spacing w:val="1"/>
          <w:w w:val="101"/>
          <w:sz w:val="20"/>
        </w:rPr>
        <w:t>in</w:t>
      </w:r>
      <w:r>
        <w:rPr>
          <w:color w:val="231F20"/>
          <w:w w:val="88"/>
          <w:sz w:val="20"/>
        </w:rPr>
        <w:t>g</w:t>
      </w:r>
      <w:r>
        <w:rPr>
          <w:color w:val="231F20"/>
          <w:spacing w:val="-6"/>
          <w:sz w:val="20"/>
        </w:rPr>
        <w:t> </w:t>
      </w:r>
      <w:r>
        <w:rPr>
          <w:color w:val="231F20"/>
          <w:spacing w:val="3"/>
          <w:w w:val="93"/>
          <w:sz w:val="20"/>
        </w:rPr>
        <w:t>O</w:t>
      </w:r>
      <w:r>
        <w:rPr>
          <w:color w:val="231F20"/>
          <w:spacing w:val="1"/>
          <w:w w:val="99"/>
          <w:sz w:val="20"/>
        </w:rPr>
        <w:t>n</w:t>
      </w:r>
      <w:r>
        <w:rPr>
          <w:color w:val="231F20"/>
          <w:w w:val="99"/>
          <w:sz w:val="20"/>
        </w:rPr>
        <w:t>e</w:t>
      </w:r>
      <w:r>
        <w:rPr>
          <w:color w:val="231F20"/>
          <w:spacing w:val="-6"/>
          <w:sz w:val="20"/>
        </w:rPr>
        <w:t> </w:t>
      </w:r>
      <w:r>
        <w:rPr>
          <w:color w:val="231F20"/>
          <w:spacing w:val="1"/>
          <w:w w:val="92"/>
          <w:sz w:val="20"/>
        </w:rPr>
        <w:t>M</w:t>
      </w:r>
      <w:r>
        <w:rPr>
          <w:color w:val="231F20"/>
          <w:spacing w:val="1"/>
          <w:w w:val="104"/>
          <w:sz w:val="20"/>
        </w:rPr>
        <w:t>illi</w:t>
      </w:r>
      <w:r>
        <w:rPr>
          <w:color w:val="231F20"/>
          <w:spacing w:val="1"/>
          <w:w w:val="101"/>
          <w:sz w:val="20"/>
        </w:rPr>
        <w:t>o</w:t>
      </w:r>
      <w:r>
        <w:rPr>
          <w:color w:val="231F20"/>
          <w:w w:val="101"/>
          <w:sz w:val="20"/>
        </w:rPr>
        <w:t>n</w:t>
      </w:r>
      <w:r>
        <w:rPr>
          <w:color w:val="231F20"/>
          <w:spacing w:val="-6"/>
          <w:sz w:val="20"/>
        </w:rPr>
        <w:t> </w:t>
      </w:r>
      <w:r>
        <w:rPr>
          <w:color w:val="231F20"/>
          <w:spacing w:val="1"/>
          <w:w w:val="89"/>
          <w:sz w:val="20"/>
        </w:rPr>
        <w:t>S</w:t>
      </w:r>
      <w:r>
        <w:rPr>
          <w:color w:val="231F20"/>
          <w:spacing w:val="2"/>
          <w:w w:val="89"/>
          <w:sz w:val="20"/>
        </w:rPr>
        <w:t>p</w:t>
      </w:r>
      <w:r>
        <w:rPr>
          <w:color w:val="231F20"/>
          <w:spacing w:val="2"/>
          <w:w w:val="98"/>
          <w:sz w:val="20"/>
        </w:rPr>
        <w:t>e</w:t>
      </w:r>
      <w:r>
        <w:rPr>
          <w:color w:val="231F20"/>
          <w:spacing w:val="1"/>
          <w:w w:val="105"/>
          <w:sz w:val="20"/>
        </w:rPr>
        <w:t>c</w:t>
      </w:r>
      <w:r>
        <w:rPr>
          <w:color w:val="231F20"/>
          <w:spacing w:val="1"/>
          <w:w w:val="104"/>
          <w:sz w:val="20"/>
        </w:rPr>
        <w:t>i</w:t>
      </w:r>
      <w:r>
        <w:rPr>
          <w:color w:val="231F20"/>
          <w:spacing w:val="1"/>
          <w:w w:val="98"/>
          <w:sz w:val="20"/>
        </w:rPr>
        <w:t>e</w:t>
      </w:r>
      <w:r>
        <w:rPr>
          <w:color w:val="231F20"/>
          <w:w w:val="87"/>
          <w:sz w:val="20"/>
        </w:rPr>
        <w:t>s</w:t>
      </w:r>
      <w:r>
        <w:rPr>
          <w:color w:val="231F20"/>
          <w:spacing w:val="-6"/>
          <w:sz w:val="20"/>
        </w:rPr>
        <w:t> </w:t>
      </w:r>
      <w:r>
        <w:rPr>
          <w:color w:val="231F20"/>
          <w:spacing w:val="-3"/>
          <w:w w:val="126"/>
          <w:sz w:val="20"/>
        </w:rPr>
        <w:t>t</w:t>
      </w:r>
      <w:r>
        <w:rPr>
          <w:color w:val="231F20"/>
          <w:w w:val="103"/>
          <w:sz w:val="20"/>
        </w:rPr>
        <w:t>o</w:t>
      </w:r>
      <w:r>
        <w:rPr>
          <w:color w:val="231F20"/>
          <w:spacing w:val="-6"/>
          <w:sz w:val="20"/>
        </w:rPr>
        <w:t> </w:t>
      </w:r>
      <w:r>
        <w:rPr>
          <w:color w:val="231F20"/>
          <w:spacing w:val="4"/>
          <w:w w:val="83"/>
          <w:sz w:val="20"/>
        </w:rPr>
        <w:t>E</w:t>
      </w:r>
      <w:r>
        <w:rPr>
          <w:color w:val="231F20"/>
          <w:spacing w:val="6"/>
          <w:w w:val="89"/>
          <w:sz w:val="20"/>
        </w:rPr>
        <w:t>x</w:t>
      </w:r>
      <w:r>
        <w:rPr>
          <w:color w:val="231F20"/>
          <w:w w:val="126"/>
          <w:sz w:val="20"/>
        </w:rPr>
        <w:t>t</w:t>
      </w:r>
      <w:r>
        <w:rPr>
          <w:color w:val="231F20"/>
          <w:spacing w:val="1"/>
          <w:w w:val="102"/>
          <w:sz w:val="20"/>
        </w:rPr>
        <w:t>in</w:t>
      </w:r>
      <w:r>
        <w:rPr>
          <w:color w:val="231F20"/>
          <w:spacing w:val="3"/>
          <w:w w:val="102"/>
          <w:sz w:val="20"/>
        </w:rPr>
        <w:t>c</w:t>
      </w:r>
      <w:r>
        <w:rPr>
          <w:color w:val="231F20"/>
          <w:w w:val="126"/>
          <w:sz w:val="20"/>
        </w:rPr>
        <w:t>t</w:t>
      </w:r>
      <w:r>
        <w:rPr>
          <w:color w:val="231F20"/>
          <w:spacing w:val="1"/>
          <w:w w:val="104"/>
          <w:sz w:val="20"/>
        </w:rPr>
        <w:t>i</w:t>
      </w:r>
      <w:r>
        <w:rPr>
          <w:color w:val="231F20"/>
          <w:spacing w:val="1"/>
          <w:w w:val="101"/>
          <w:sz w:val="20"/>
        </w:rPr>
        <w:t>o</w:t>
      </w:r>
      <w:r>
        <w:rPr>
          <w:color w:val="231F20"/>
          <w:spacing w:val="2"/>
          <w:w w:val="101"/>
          <w:sz w:val="20"/>
        </w:rPr>
        <w:t>n</w:t>
      </w:r>
      <w:r>
        <w:rPr>
          <w:color w:val="231F20"/>
          <w:spacing w:val="-2"/>
          <w:w w:val="86"/>
          <w:sz w:val="20"/>
        </w:rPr>
        <w:t>,</w:t>
      </w:r>
      <w:r>
        <w:rPr>
          <w:color w:val="231F20"/>
          <w:w w:val="130"/>
          <w:sz w:val="20"/>
        </w:rPr>
        <w:t>”</w:t>
      </w:r>
      <w:r>
        <w:rPr>
          <w:color w:val="231F20"/>
          <w:spacing w:val="-6"/>
          <w:sz w:val="20"/>
        </w:rPr>
        <w:t> </w:t>
      </w:r>
      <w:r>
        <w:rPr>
          <w:i/>
          <w:color w:val="231F20"/>
          <w:spacing w:val="1"/>
          <w:w w:val="93"/>
          <w:sz w:val="20"/>
        </w:rPr>
        <w:t>N</w:t>
      </w:r>
      <w:r>
        <w:rPr>
          <w:i/>
          <w:color w:val="231F20"/>
          <w:spacing w:val="2"/>
          <w:w w:val="103"/>
          <w:sz w:val="20"/>
        </w:rPr>
        <w:t>a</w:t>
      </w:r>
      <w:r>
        <w:rPr>
          <w:i/>
          <w:color w:val="231F20"/>
          <w:spacing w:val="-1"/>
          <w:w w:val="108"/>
          <w:sz w:val="20"/>
        </w:rPr>
        <w:t>t</w:t>
      </w:r>
      <w:r>
        <w:rPr>
          <w:i/>
          <w:color w:val="231F20"/>
          <w:spacing w:val="2"/>
          <w:w w:val="108"/>
          <w:sz w:val="20"/>
        </w:rPr>
        <w:t>u</w:t>
      </w:r>
      <w:r>
        <w:rPr>
          <w:i/>
          <w:color w:val="231F20"/>
          <w:spacing w:val="-1"/>
          <w:w w:val="117"/>
          <w:sz w:val="20"/>
        </w:rPr>
        <w:t>r</w:t>
      </w:r>
      <w:r>
        <w:rPr>
          <w:i/>
          <w:color w:val="231F20"/>
          <w:spacing w:val="-5"/>
          <w:w w:val="99"/>
          <w:sz w:val="20"/>
        </w:rPr>
        <w:t>e</w:t>
      </w:r>
      <w:r>
        <w:rPr>
          <w:color w:val="231F20"/>
          <w:w w:val="86"/>
          <w:sz w:val="20"/>
        </w:rPr>
        <w:t>,</w:t>
      </w:r>
      <w:r>
        <w:rPr>
          <w:color w:val="231F20"/>
          <w:spacing w:val="-6"/>
          <w:sz w:val="20"/>
        </w:rPr>
        <w:t> </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spacing w:val="1"/>
          <w:w w:val="108"/>
          <w:sz w:val="20"/>
        </w:rPr>
        <w:t>0</w:t>
      </w:r>
      <w:r>
        <w:rPr>
          <w:color w:val="231F20"/>
          <w:spacing w:val="2"/>
          <w:w w:val="96"/>
          <w:sz w:val="20"/>
        </w:rPr>
        <w:t>6</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61">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61">
        <w:r>
          <w:rPr>
            <w:color w:val="231F20"/>
            <w:spacing w:val="1"/>
            <w:w w:val="99"/>
            <w:sz w:val="20"/>
            <w:u w:val="single" w:color="231F20"/>
          </w:rPr>
          <w:t>n</w:t>
        </w:r>
        <w:r>
          <w:rPr>
            <w:color w:val="231F20"/>
            <w:spacing w:val="1"/>
            <w:w w:val="90"/>
            <w:sz w:val="20"/>
            <w:u w:val="single" w:color="231F20"/>
          </w:rPr>
          <w:t>a</w:t>
        </w:r>
        <w:r>
          <w:rPr>
            <w:color w:val="231F20"/>
            <w:spacing w:val="-1"/>
            <w:w w:val="126"/>
            <w:sz w:val="20"/>
            <w:u w:val="single" w:color="231F20"/>
          </w:rPr>
          <w:t>t</w:t>
        </w:r>
        <w:r>
          <w:rPr>
            <w:color w:val="231F20"/>
            <w:spacing w:val="1"/>
            <w:w w:val="99"/>
            <w:sz w:val="20"/>
            <w:u w:val="single" w:color="231F20"/>
          </w:rPr>
          <w:t>u</w:t>
        </w:r>
        <w:r>
          <w:rPr>
            <w:color w:val="231F20"/>
            <w:spacing w:val="-1"/>
            <w:w w:val="105"/>
            <w:sz w:val="20"/>
            <w:u w:val="single" w:color="231F20"/>
          </w:rPr>
          <w:t>re</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15"/>
            <w:w w:val="191"/>
            <w:sz w:val="20"/>
            <w:u w:val="single" w:color="231F20"/>
          </w:rPr>
          <w:t>/</w:t>
        </w:r>
        <w:r>
          <w:rPr>
            <w:color w:val="231F20"/>
            <w:spacing w:val="2"/>
            <w:w w:val="90"/>
            <w:sz w:val="20"/>
            <w:u w:val="single" w:color="231F20"/>
          </w:rPr>
          <w:t>a</w:t>
        </w:r>
        <w:r>
          <w:rPr>
            <w:color w:val="231F20"/>
            <w:spacing w:val="8"/>
            <w:w w:val="117"/>
            <w:sz w:val="20"/>
            <w:u w:val="single" w:color="231F20"/>
          </w:rPr>
          <w:t>r</w:t>
        </w:r>
        <w:r>
          <w:rPr>
            <w:color w:val="231F20"/>
            <w:w w:val="126"/>
            <w:sz w:val="20"/>
            <w:u w:val="single" w:color="231F20"/>
          </w:rPr>
          <w:t>t</w:t>
        </w:r>
        <w:r>
          <w:rPr>
            <w:color w:val="231F20"/>
            <w:spacing w:val="1"/>
            <w:w w:val="104"/>
            <w:sz w:val="20"/>
            <w:u w:val="single" w:color="231F20"/>
          </w:rPr>
          <w:t>i</w:t>
        </w:r>
        <w:r>
          <w:rPr>
            <w:color w:val="231F20"/>
            <w:spacing w:val="1"/>
            <w:w w:val="105"/>
            <w:sz w:val="20"/>
            <w:u w:val="single" w:color="231F20"/>
          </w:rPr>
          <w:t>c</w:t>
        </w:r>
        <w:r>
          <w:rPr>
            <w:color w:val="231F20"/>
            <w:spacing w:val="2"/>
            <w:w w:val="104"/>
            <w:sz w:val="20"/>
            <w:u w:val="single" w:color="231F20"/>
          </w:rPr>
          <w:t>l</w:t>
        </w:r>
        <w:r>
          <w:rPr>
            <w:color w:val="231F20"/>
            <w:spacing w:val="1"/>
            <w:w w:val="98"/>
            <w:sz w:val="20"/>
            <w:u w:val="single" w:color="231F20"/>
          </w:rPr>
          <w:t>e</w:t>
        </w:r>
        <w:r>
          <w:rPr>
            <w:color w:val="231F20"/>
            <w:spacing w:val="-1"/>
            <w:w w:val="124"/>
            <w:sz w:val="20"/>
            <w:u w:val="single" w:color="231F20"/>
          </w:rPr>
          <w:t>s</w:t>
        </w:r>
        <w:r>
          <w:rPr>
            <w:color w:val="231F20"/>
            <w:spacing w:val="-15"/>
            <w:w w:val="124"/>
            <w:sz w:val="20"/>
            <w:u w:val="single" w:color="231F20"/>
          </w:rPr>
          <w:t>/</w:t>
        </w:r>
        <w:r>
          <w:rPr>
            <w:color w:val="231F20"/>
            <w:spacing w:val="-1"/>
            <w:w w:val="103"/>
            <w:sz w:val="20"/>
            <w:u w:val="single" w:color="231F20"/>
          </w:rPr>
          <w:t>d</w:t>
        </w:r>
        <w:r>
          <w:rPr>
            <w:color w:val="231F20"/>
            <w:spacing w:val="-4"/>
            <w:w w:val="98"/>
            <w:sz w:val="20"/>
            <w:u w:val="single" w:color="231F20"/>
          </w:rPr>
          <w:t>4</w:t>
        </w:r>
        <w:r>
          <w:rPr>
            <w:color w:val="231F20"/>
            <w:spacing w:val="2"/>
            <w:w w:val="61"/>
            <w:sz w:val="20"/>
            <w:u w:val="single" w:color="231F20"/>
          </w:rPr>
          <w:t>1</w:t>
        </w:r>
        <w:r>
          <w:rPr>
            <w:color w:val="231F20"/>
            <w:spacing w:val="3"/>
            <w:w w:val="92"/>
            <w:sz w:val="20"/>
            <w:u w:val="single" w:color="231F20"/>
          </w:rPr>
          <w:t>5</w:t>
        </w:r>
        <w:r>
          <w:rPr>
            <w:color w:val="231F20"/>
            <w:spacing w:val="2"/>
            <w:w w:val="94"/>
            <w:sz w:val="20"/>
            <w:u w:val="single" w:color="231F20"/>
          </w:rPr>
          <w:t>8</w:t>
        </w:r>
        <w:r>
          <w:rPr>
            <w:color w:val="231F20"/>
            <w:w w:val="96"/>
            <w:sz w:val="20"/>
            <w:u w:val="single" w:color="231F20"/>
          </w:rPr>
          <w:t>6</w:t>
        </w:r>
        <w:r>
          <w:rPr>
            <w:color w:val="231F20"/>
            <w:spacing w:val="2"/>
            <w:w w:val="144"/>
            <w:sz w:val="20"/>
            <w:u w:val="single" w:color="231F20"/>
          </w:rPr>
          <w:t>-</w:t>
        </w:r>
        <w:r>
          <w:rPr>
            <w:color w:val="231F20"/>
            <w:w w:val="108"/>
            <w:sz w:val="20"/>
            <w:u w:val="single" w:color="231F20"/>
          </w:rPr>
          <w:t>0</w:t>
        </w:r>
        <w:r>
          <w:rPr>
            <w:color w:val="231F20"/>
            <w:spacing w:val="-1"/>
            <w:w w:val="61"/>
            <w:sz w:val="20"/>
            <w:u w:val="single" w:color="231F20"/>
          </w:rPr>
          <w:t>1</w:t>
        </w:r>
        <w:r>
          <w:rPr>
            <w:color w:val="231F20"/>
            <w:spacing w:val="-3"/>
            <w:w w:val="96"/>
            <w:sz w:val="20"/>
            <w:u w:val="single" w:color="231F20"/>
          </w:rPr>
          <w:t>9</w:t>
        </w:r>
        <w:r>
          <w:rPr>
            <w:color w:val="231F20"/>
            <w:spacing w:val="2"/>
            <w:w w:val="144"/>
            <w:sz w:val="20"/>
            <w:u w:val="single" w:color="231F20"/>
          </w:rPr>
          <w:t>-</w:t>
        </w:r>
        <w:r>
          <w:rPr>
            <w:color w:val="231F20"/>
            <w:w w:val="108"/>
            <w:sz w:val="20"/>
            <w:u w:val="single" w:color="231F20"/>
          </w:rPr>
          <w:t>0</w:t>
        </w:r>
        <w:r>
          <w:rPr>
            <w:color w:val="231F20"/>
            <w:spacing w:val="-2"/>
            <w:w w:val="61"/>
            <w:sz w:val="20"/>
            <w:u w:val="single" w:color="231F20"/>
          </w:rPr>
          <w:t>1</w:t>
        </w:r>
        <w:r>
          <w:rPr>
            <w:color w:val="231F20"/>
            <w:spacing w:val="4"/>
            <w:w w:val="98"/>
            <w:sz w:val="20"/>
            <w:u w:val="single" w:color="231F20"/>
          </w:rPr>
          <w:t>4</w:t>
        </w:r>
        <w:r>
          <w:rPr>
            <w:color w:val="231F20"/>
            <w:spacing w:val="3"/>
            <w:w w:val="98"/>
            <w:sz w:val="20"/>
            <w:u w:val="single" w:color="231F20"/>
          </w:rPr>
          <w:t>4</w:t>
        </w:r>
        <w:r>
          <w:rPr>
            <w:color w:val="231F20"/>
            <w:w w:val="94"/>
            <w:sz w:val="20"/>
            <w:u w:val="single" w:color="231F20"/>
          </w:rPr>
          <w:t>8</w:t>
        </w:r>
        <w:r>
          <w:rPr>
            <w:color w:val="231F20"/>
            <w:spacing w:val="-4"/>
            <w:w w:val="144"/>
            <w:sz w:val="20"/>
            <w:u w:val="single" w:color="231F20"/>
          </w:rPr>
          <w:t>-</w:t>
        </w:r>
        <w:r>
          <w:rPr>
            <w:color w:val="231F20"/>
            <w:w w:val="98"/>
            <w:sz w:val="20"/>
            <w:u w:val="single" w:color="231F20"/>
          </w:rPr>
          <w:t>4</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1064" w:firstLine="0"/>
        <w:jc w:val="left"/>
        <w:rPr>
          <w:sz w:val="20"/>
        </w:rPr>
      </w:pPr>
      <w:r>
        <w:rPr>
          <w:color w:val="231F20"/>
          <w:sz w:val="20"/>
        </w:rPr>
        <w:t>Innovation</w:t>
      </w:r>
      <w:r>
        <w:rPr>
          <w:color w:val="231F20"/>
          <w:spacing w:val="-18"/>
          <w:sz w:val="20"/>
        </w:rPr>
        <w:t> </w:t>
      </w:r>
      <w:r>
        <w:rPr>
          <w:color w:val="231F20"/>
          <w:sz w:val="20"/>
        </w:rPr>
        <w:t>Skills</w:t>
      </w:r>
      <w:r>
        <w:rPr>
          <w:color w:val="231F20"/>
          <w:spacing w:val="-18"/>
          <w:sz w:val="20"/>
        </w:rPr>
        <w:t> </w:t>
      </w:r>
      <w:r>
        <w:rPr>
          <w:color w:val="231F20"/>
          <w:sz w:val="20"/>
        </w:rPr>
        <w:t>in</w:t>
      </w:r>
      <w:r>
        <w:rPr>
          <w:color w:val="231F20"/>
          <w:spacing w:val="-18"/>
          <w:sz w:val="20"/>
        </w:rPr>
        <w:t> </w:t>
      </w:r>
      <w:r>
        <w:rPr>
          <w:color w:val="231F20"/>
          <w:sz w:val="20"/>
        </w:rPr>
        <w:t>the</w:t>
      </w:r>
      <w:r>
        <w:rPr>
          <w:color w:val="231F20"/>
          <w:spacing w:val="-18"/>
          <w:sz w:val="20"/>
        </w:rPr>
        <w:t> </w:t>
      </w:r>
      <w:r>
        <w:rPr>
          <w:color w:val="231F20"/>
          <w:sz w:val="20"/>
        </w:rPr>
        <w:t>Public</w:t>
      </w:r>
      <w:r>
        <w:rPr>
          <w:color w:val="231F20"/>
          <w:spacing w:val="-18"/>
          <w:sz w:val="20"/>
        </w:rPr>
        <w:t> </w:t>
      </w:r>
      <w:r>
        <w:rPr>
          <w:color w:val="231F20"/>
          <w:sz w:val="20"/>
        </w:rPr>
        <w:t>Sector:</w:t>
      </w:r>
      <w:r>
        <w:rPr>
          <w:color w:val="231F20"/>
          <w:spacing w:val="-18"/>
          <w:sz w:val="20"/>
        </w:rPr>
        <w:t> </w:t>
      </w:r>
      <w:r>
        <w:rPr>
          <w:color w:val="231F20"/>
          <w:sz w:val="20"/>
        </w:rPr>
        <w:t>Building</w:t>
      </w:r>
      <w:r>
        <w:rPr>
          <w:color w:val="231F20"/>
          <w:spacing w:val="-18"/>
          <w:sz w:val="20"/>
        </w:rPr>
        <w:t> </w:t>
      </w:r>
      <w:r>
        <w:rPr>
          <w:color w:val="231F20"/>
          <w:sz w:val="20"/>
        </w:rPr>
        <w:t>Capabilities</w:t>
      </w:r>
      <w:r>
        <w:rPr>
          <w:color w:val="231F20"/>
          <w:spacing w:val="-17"/>
          <w:sz w:val="20"/>
        </w:rPr>
        <w:t> </w:t>
      </w:r>
      <w:r>
        <w:rPr>
          <w:color w:val="231F20"/>
          <w:sz w:val="20"/>
        </w:rPr>
        <w:t>in</w:t>
      </w:r>
      <w:r>
        <w:rPr>
          <w:color w:val="231F20"/>
          <w:spacing w:val="-18"/>
          <w:sz w:val="20"/>
        </w:rPr>
        <w:t> </w:t>
      </w:r>
      <w:r>
        <w:rPr>
          <w:color w:val="231F20"/>
          <w:sz w:val="20"/>
        </w:rPr>
        <w:t>Chile,</w:t>
      </w:r>
      <w:r>
        <w:rPr>
          <w:color w:val="231F20"/>
          <w:spacing w:val="-18"/>
          <w:sz w:val="20"/>
        </w:rPr>
        <w:t> </w:t>
      </w:r>
      <w:r>
        <w:rPr>
          <w:color w:val="231F20"/>
          <w:sz w:val="20"/>
        </w:rPr>
        <w:t>OECD</w:t>
      </w:r>
      <w:r>
        <w:rPr>
          <w:color w:val="231F20"/>
          <w:spacing w:val="-18"/>
          <w:sz w:val="20"/>
        </w:rPr>
        <w:t> </w:t>
      </w:r>
      <w:r>
        <w:rPr>
          <w:color w:val="231F20"/>
          <w:sz w:val="20"/>
        </w:rPr>
        <w:t>Public</w:t>
      </w:r>
      <w:r>
        <w:rPr>
          <w:color w:val="231F20"/>
          <w:spacing w:val="-18"/>
          <w:sz w:val="20"/>
        </w:rPr>
        <w:t> </w:t>
      </w:r>
      <w:r>
        <w:rPr>
          <w:color w:val="231F20"/>
          <w:sz w:val="20"/>
        </w:rPr>
        <w:t>Governance</w:t>
      </w:r>
      <w:r>
        <w:rPr>
          <w:color w:val="231F20"/>
          <w:spacing w:val="-18"/>
          <w:sz w:val="20"/>
        </w:rPr>
        <w:t> </w:t>
      </w:r>
      <w:r>
        <w:rPr>
          <w:color w:val="231F20"/>
          <w:sz w:val="20"/>
        </w:rPr>
        <w:t>Reviews</w:t>
      </w:r>
      <w:r>
        <w:rPr>
          <w:color w:val="231F20"/>
          <w:spacing w:val="-18"/>
          <w:sz w:val="20"/>
        </w:rPr>
        <w:t> </w:t>
      </w:r>
      <w:r>
        <w:rPr>
          <w:color w:val="231F20"/>
          <w:sz w:val="20"/>
        </w:rPr>
        <w:t>(Paris: </w:t>
      </w:r>
      <w:r>
        <w:rPr>
          <w:color w:val="231F20"/>
          <w:spacing w:val="1"/>
          <w:w w:val="93"/>
          <w:sz w:val="20"/>
        </w:rPr>
        <w:t>O</w:t>
      </w:r>
      <w:r>
        <w:rPr>
          <w:color w:val="231F20"/>
          <w:spacing w:val="-6"/>
          <w:w w:val="83"/>
          <w:sz w:val="20"/>
        </w:rPr>
        <w:t>E</w:t>
      </w:r>
      <w:r>
        <w:rPr>
          <w:color w:val="231F20"/>
          <w:w w:val="94"/>
          <w:sz w:val="20"/>
        </w:rPr>
        <w:t>C</w:t>
      </w:r>
      <w:r>
        <w:rPr>
          <w:color w:val="231F20"/>
          <w:w w:val="90"/>
          <w:sz w:val="20"/>
        </w:rPr>
        <w:t>D</w:t>
      </w:r>
      <w:r>
        <w:rPr>
          <w:color w:val="231F20"/>
          <w:spacing w:val="-6"/>
          <w:sz w:val="20"/>
        </w:rPr>
        <w:t> </w:t>
      </w:r>
      <w:r>
        <w:rPr>
          <w:color w:val="231F20"/>
          <w:spacing w:val="-1"/>
          <w:w w:val="87"/>
          <w:sz w:val="20"/>
        </w:rPr>
        <w:t>P</w:t>
      </w:r>
      <w:r>
        <w:rPr>
          <w:color w:val="231F20"/>
          <w:spacing w:val="1"/>
          <w:w w:val="99"/>
          <w:sz w:val="20"/>
        </w:rPr>
        <w:t>u</w:t>
      </w:r>
      <w:r>
        <w:rPr>
          <w:color w:val="231F20"/>
          <w:spacing w:val="2"/>
          <w:w w:val="103"/>
          <w:sz w:val="20"/>
        </w:rPr>
        <w:t>b</w:t>
      </w:r>
      <w:r>
        <w:rPr>
          <w:color w:val="231F20"/>
          <w:spacing w:val="1"/>
          <w:w w:val="104"/>
          <w:sz w:val="20"/>
        </w:rPr>
        <w:t>l</w:t>
      </w:r>
      <w:r>
        <w:rPr>
          <w:color w:val="231F20"/>
          <w:w w:val="104"/>
          <w:sz w:val="20"/>
        </w:rPr>
        <w:t>i</w:t>
      </w:r>
      <w:r>
        <w:rPr>
          <w:color w:val="231F20"/>
          <w:spacing w:val="1"/>
          <w:w w:val="87"/>
          <w:sz w:val="20"/>
        </w:rPr>
        <w:t>s</w:t>
      </w:r>
      <w:r>
        <w:rPr>
          <w:color w:val="231F20"/>
          <w:spacing w:val="1"/>
          <w:w w:val="101"/>
          <w:sz w:val="20"/>
        </w:rPr>
        <w:t>h</w:t>
      </w:r>
      <w:r>
        <w:rPr>
          <w:color w:val="231F20"/>
          <w:spacing w:val="1"/>
          <w:w w:val="104"/>
          <w:sz w:val="20"/>
        </w:rPr>
        <w:t>i</w:t>
      </w:r>
      <w:r>
        <w:rPr>
          <w:color w:val="231F20"/>
          <w:spacing w:val="1"/>
          <w:w w:val="99"/>
          <w:sz w:val="20"/>
        </w:rPr>
        <w:t>n</w:t>
      </w:r>
      <w:r>
        <w:rPr>
          <w:color w:val="231F20"/>
          <w:spacing w:val="5"/>
          <w:w w:val="88"/>
          <w:sz w:val="20"/>
        </w:rPr>
        <w:t>g</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3"/>
          <w:w w:val="83"/>
          <w:sz w:val="20"/>
        </w:rPr>
        <w:t>7</w:t>
      </w:r>
      <w:r>
        <w:rPr>
          <w:color w:val="231F20"/>
          <w:spacing w:val="-1"/>
          <w:w w:val="77"/>
          <w:sz w:val="20"/>
        </w:rPr>
        <w:t>)</w:t>
      </w:r>
      <w:r>
        <w:rPr>
          <w:color w:val="231F20"/>
          <w:w w:val="86"/>
          <w:sz w:val="20"/>
        </w:rPr>
        <w:t>,</w:t>
      </w:r>
      <w:r>
        <w:rPr>
          <w:color w:val="231F20"/>
          <w:spacing w:val="-6"/>
          <w:sz w:val="20"/>
        </w:rPr>
        <w:t> </w:t>
      </w:r>
      <w:r>
        <w:rPr>
          <w:color w:val="231F20"/>
          <w:w w:val="96"/>
          <w:sz w:val="20"/>
        </w:rPr>
        <w:t>3</w:t>
      </w:r>
      <w:r>
        <w:rPr>
          <w:color w:val="231F20"/>
          <w:spacing w:val="-6"/>
          <w:sz w:val="20"/>
        </w:rPr>
        <w:t> </w:t>
      </w:r>
      <w:hyperlink r:id="rId362">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spacing w:val="2"/>
            <w:w w:val="103"/>
            <w:sz w:val="20"/>
            <w:u w:val="single" w:color="231F20"/>
          </w:rPr>
          <w:t>d</w:t>
        </w:r>
        <w:r>
          <w:rPr>
            <w:color w:val="231F20"/>
            <w:spacing w:val="4"/>
            <w:w w:val="89"/>
            <w:sz w:val="20"/>
            <w:u w:val="single" w:color="231F20"/>
          </w:rPr>
          <w:t>x</w:t>
        </w:r>
        <w:r>
          <w:rPr>
            <w:color w:val="231F20"/>
            <w:spacing w:val="-1"/>
            <w:w w:val="98"/>
            <w:sz w:val="20"/>
            <w:u w:val="single" w:color="231F20"/>
          </w:rPr>
          <w:t>.</w:t>
        </w:r>
        <w:r>
          <w:rPr>
            <w:color w:val="231F20"/>
            <w:spacing w:val="1"/>
            <w:w w:val="98"/>
            <w:sz w:val="20"/>
            <w:u w:val="single" w:color="231F20"/>
          </w:rPr>
          <w:t>d</w:t>
        </w:r>
        <w:r>
          <w:rPr>
            <w:color w:val="231F20"/>
            <w:spacing w:val="1"/>
            <w:w w:val="103"/>
            <w:sz w:val="20"/>
            <w:u w:val="single" w:color="231F20"/>
          </w:rPr>
          <w:t>o</w:t>
        </w:r>
        <w:r>
          <w:rPr>
            <w:color w:val="231F20"/>
            <w:spacing w:val="1"/>
            <w:w w:val="104"/>
            <w:sz w:val="20"/>
            <w:u w:val="single" w:color="231F20"/>
          </w:rPr>
          <w:t>i</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2"/>
            <w:w w:val="191"/>
            <w:sz w:val="20"/>
            <w:u w:val="single" w:color="231F20"/>
          </w:rPr>
          <w:t>/</w:t>
        </w:r>
        <w:r>
          <w:rPr>
            <w:color w:val="231F20"/>
            <w:spacing w:val="2"/>
            <w:w w:val="61"/>
            <w:sz w:val="20"/>
            <w:u w:val="single" w:color="231F20"/>
          </w:rPr>
          <w:t>1</w:t>
        </w:r>
        <w:r>
          <w:rPr>
            <w:color w:val="231F20"/>
            <w:spacing w:val="-2"/>
            <w:w w:val="108"/>
            <w:sz w:val="20"/>
            <w:u w:val="single" w:color="231F20"/>
          </w:rPr>
          <w:t>0</w:t>
        </w:r>
        <w:r>
          <w:rPr>
            <w:color w:val="231F20"/>
            <w:spacing w:val="-7"/>
            <w:w w:val="87"/>
            <w:sz w:val="20"/>
            <w:u w:val="single" w:color="231F20"/>
          </w:rPr>
          <w:t>.</w:t>
        </w:r>
        <w:r>
          <w:rPr>
            <w:color w:val="231F20"/>
            <w:spacing w:val="-1"/>
            <w:w w:val="72"/>
            <w:sz w:val="20"/>
            <w:u w:val="single" w:color="231F20"/>
          </w:rPr>
          <w:t>1</w:t>
        </w:r>
        <w:r>
          <w:rPr>
            <w:color w:val="231F20"/>
            <w:spacing w:val="-3"/>
            <w:w w:val="72"/>
            <w:sz w:val="20"/>
            <w:u w:val="single" w:color="231F20"/>
          </w:rPr>
          <w:t>7</w:t>
        </w:r>
        <w:r>
          <w:rPr>
            <w:color w:val="231F20"/>
            <w:spacing w:val="-1"/>
            <w:w w:val="94"/>
            <w:sz w:val="20"/>
            <w:u w:val="single" w:color="231F20"/>
          </w:rPr>
          <w:t>8</w:t>
        </w:r>
        <w:r>
          <w:rPr>
            <w:color w:val="231F20"/>
            <w:spacing w:val="-18"/>
            <w:w w:val="83"/>
            <w:sz w:val="20"/>
            <w:u w:val="single" w:color="231F20"/>
          </w:rPr>
          <w:t>7</w:t>
        </w:r>
        <w:r>
          <w:rPr>
            <w:color w:val="231F20"/>
            <w:spacing w:val="-4"/>
            <w:w w:val="191"/>
            <w:sz w:val="20"/>
            <w:u w:val="single" w:color="231F20"/>
          </w:rPr>
          <w:t>/</w:t>
        </w:r>
        <w:r>
          <w:rPr>
            <w:color w:val="231F20"/>
            <w:w w:val="96"/>
            <w:sz w:val="20"/>
            <w:u w:val="single" w:color="231F20"/>
          </w:rPr>
          <w:t>9</w:t>
        </w:r>
        <w:r>
          <w:rPr>
            <w:color w:val="231F20"/>
            <w:spacing w:val="-3"/>
            <w:w w:val="83"/>
            <w:sz w:val="20"/>
            <w:u w:val="single" w:color="231F20"/>
          </w:rPr>
          <w:t>7</w:t>
        </w:r>
        <w:r>
          <w:rPr>
            <w:color w:val="231F20"/>
            <w:spacing w:val="-1"/>
            <w:w w:val="94"/>
            <w:sz w:val="20"/>
            <w:u w:val="single" w:color="231F20"/>
          </w:rPr>
          <w:t>8</w:t>
        </w:r>
        <w:r>
          <w:rPr>
            <w:color w:val="231F20"/>
            <w:spacing w:val="2"/>
            <w:w w:val="96"/>
            <w:sz w:val="20"/>
            <w:u w:val="single" w:color="231F20"/>
          </w:rPr>
          <w:t>9</w:t>
        </w:r>
        <w:r>
          <w:rPr>
            <w:color w:val="231F20"/>
            <w:spacing w:val="-2"/>
            <w:w w:val="89"/>
            <w:sz w:val="20"/>
            <w:u w:val="single" w:color="231F20"/>
          </w:rPr>
          <w:t>2</w:t>
        </w:r>
        <w:r>
          <w:rPr>
            <w:color w:val="231F20"/>
            <w:spacing w:val="2"/>
            <w:w w:val="96"/>
            <w:sz w:val="20"/>
            <w:u w:val="single" w:color="231F20"/>
          </w:rPr>
          <w:t>6</w:t>
        </w:r>
        <w:r>
          <w:rPr>
            <w:color w:val="231F20"/>
            <w:spacing w:val="-2"/>
            <w:w w:val="98"/>
            <w:sz w:val="20"/>
            <w:u w:val="single" w:color="231F20"/>
          </w:rPr>
          <w:t>4</w:t>
        </w:r>
        <w:r>
          <w:rPr>
            <w:color w:val="231F20"/>
            <w:w w:val="89"/>
            <w:sz w:val="20"/>
            <w:u w:val="single" w:color="231F20"/>
          </w:rPr>
          <w:t>2</w:t>
        </w:r>
        <w:r>
          <w:rPr>
            <w:color w:val="231F20"/>
            <w:w w:val="83"/>
            <w:sz w:val="20"/>
            <w:u w:val="single" w:color="231F20"/>
          </w:rPr>
          <w:t>7</w:t>
        </w:r>
        <w:r>
          <w:rPr>
            <w:color w:val="231F20"/>
            <w:spacing w:val="-2"/>
            <w:w w:val="96"/>
            <w:sz w:val="20"/>
            <w:u w:val="single" w:color="231F20"/>
          </w:rPr>
          <w:t>3</w:t>
        </w:r>
        <w:r>
          <w:rPr>
            <w:color w:val="231F20"/>
            <w:spacing w:val="-1"/>
            <w:w w:val="92"/>
            <w:sz w:val="20"/>
            <w:u w:val="single" w:color="231F20"/>
          </w:rPr>
          <w:t>2</w:t>
        </w:r>
        <w:r>
          <w:rPr>
            <w:color w:val="231F20"/>
            <w:spacing w:val="2"/>
            <w:w w:val="92"/>
            <w:sz w:val="20"/>
            <w:u w:val="single" w:color="231F20"/>
          </w:rPr>
          <w:t>8</w:t>
        </w:r>
        <w:r>
          <w:rPr>
            <w:color w:val="231F20"/>
            <w:w w:val="96"/>
            <w:sz w:val="20"/>
            <w:u w:val="single" w:color="231F20"/>
          </w:rPr>
          <w:t>3</w:t>
        </w:r>
        <w:r>
          <w:rPr>
            <w:color w:val="231F20"/>
            <w:w w:val="144"/>
            <w:sz w:val="20"/>
            <w:u w:val="single" w:color="231F20"/>
          </w:rPr>
          <w:t>-</w:t>
        </w:r>
        <w:r>
          <w:rPr>
            <w:color w:val="231F20"/>
            <w:spacing w:val="2"/>
            <w:w w:val="98"/>
            <w:sz w:val="20"/>
            <w:u w:val="single" w:color="231F20"/>
          </w:rPr>
          <w:t>e</w:t>
        </w:r>
        <w:r>
          <w:rPr>
            <w:color w:val="231F20"/>
            <w:w w:val="99"/>
            <w:sz w:val="20"/>
            <w:u w:val="single" w:color="231F20"/>
          </w:rPr>
          <w:t>n</w:t>
        </w:r>
      </w:hyperlink>
    </w:p>
    <w:p>
      <w:pPr>
        <w:pStyle w:val="BodyText"/>
        <w:spacing w:before="9"/>
        <w:rPr>
          <w:sz w:val="24"/>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z w:val="20"/>
        </w:rPr>
        <w:t>Russel</w:t>
      </w:r>
      <w:r>
        <w:rPr>
          <w:color w:val="231F20"/>
          <w:spacing w:val="-8"/>
          <w:sz w:val="20"/>
        </w:rPr>
        <w:t> </w:t>
      </w:r>
      <w:r>
        <w:rPr>
          <w:color w:val="231F20"/>
          <w:sz w:val="20"/>
        </w:rPr>
        <w:t>Hardin,</w:t>
      </w:r>
      <w:r>
        <w:rPr>
          <w:color w:val="231F20"/>
          <w:spacing w:val="-8"/>
          <w:sz w:val="20"/>
        </w:rPr>
        <w:t> </w:t>
      </w:r>
      <w:r>
        <w:rPr>
          <w:i/>
          <w:color w:val="231F20"/>
          <w:sz w:val="20"/>
        </w:rPr>
        <w:t>Trust</w:t>
      </w:r>
      <w:r>
        <w:rPr>
          <w:i/>
          <w:color w:val="231F20"/>
          <w:spacing w:val="-8"/>
          <w:sz w:val="20"/>
        </w:rPr>
        <w:t> </w:t>
      </w:r>
      <w:r>
        <w:rPr>
          <w:i/>
          <w:color w:val="231F20"/>
          <w:sz w:val="20"/>
        </w:rPr>
        <w:t>&amp;</w:t>
      </w:r>
      <w:r>
        <w:rPr>
          <w:i/>
          <w:color w:val="231F20"/>
          <w:spacing w:val="-7"/>
          <w:sz w:val="20"/>
        </w:rPr>
        <w:t> </w:t>
      </w:r>
      <w:r>
        <w:rPr>
          <w:i/>
          <w:color w:val="231F20"/>
          <w:sz w:val="20"/>
        </w:rPr>
        <w:t>Trustworthiness</w:t>
      </w:r>
      <w:r>
        <w:rPr>
          <w:i/>
          <w:color w:val="231F20"/>
          <w:spacing w:val="-8"/>
          <w:sz w:val="20"/>
        </w:rPr>
        <w:t> </w:t>
      </w:r>
      <w:r>
        <w:rPr>
          <w:color w:val="231F20"/>
          <w:sz w:val="20"/>
        </w:rPr>
        <w:t>(Russell</w:t>
      </w:r>
      <w:r>
        <w:rPr>
          <w:color w:val="231F20"/>
          <w:spacing w:val="-8"/>
          <w:sz w:val="20"/>
        </w:rPr>
        <w:t> </w:t>
      </w:r>
      <w:r>
        <w:rPr>
          <w:color w:val="231F20"/>
          <w:sz w:val="20"/>
        </w:rPr>
        <w:t>Sage</w:t>
      </w:r>
      <w:r>
        <w:rPr>
          <w:color w:val="231F20"/>
          <w:spacing w:val="-8"/>
          <w:sz w:val="20"/>
        </w:rPr>
        <w:t> </w:t>
      </w:r>
      <w:r>
        <w:rPr>
          <w:color w:val="231F20"/>
          <w:sz w:val="20"/>
        </w:rPr>
        <w:t>Foundation,</w:t>
      </w:r>
      <w:r>
        <w:rPr>
          <w:color w:val="231F20"/>
          <w:spacing w:val="-7"/>
          <w:sz w:val="20"/>
        </w:rPr>
        <w:t> </w:t>
      </w:r>
      <w:r>
        <w:rPr>
          <w:color w:val="231F20"/>
          <w:sz w:val="20"/>
        </w:rPr>
        <w:t>2002)</w:t>
      </w:r>
    </w:p>
    <w:p>
      <w:pPr>
        <w:pStyle w:val="BodyText"/>
        <w:spacing w:before="8"/>
        <w:rPr>
          <w:sz w:val="30"/>
        </w:rPr>
      </w:pPr>
    </w:p>
    <w:p>
      <w:pPr>
        <w:pStyle w:val="ListParagraph"/>
        <w:numPr>
          <w:ilvl w:val="0"/>
          <w:numId w:val="10"/>
        </w:numPr>
        <w:tabs>
          <w:tab w:pos="1310" w:val="left" w:leader="none"/>
          <w:tab w:pos="1311" w:val="left" w:leader="none"/>
        </w:tabs>
        <w:spacing w:line="312" w:lineRule="auto" w:before="1" w:after="0"/>
        <w:ind w:left="850" w:right="1520" w:firstLine="0"/>
        <w:jc w:val="left"/>
        <w:rPr>
          <w:sz w:val="20"/>
        </w:rPr>
      </w:pPr>
      <w:r>
        <w:rPr>
          <w:color w:val="231F20"/>
          <w:sz w:val="20"/>
        </w:rPr>
        <w:t>Clayton</w:t>
      </w:r>
      <w:r>
        <w:rPr>
          <w:color w:val="231F20"/>
          <w:spacing w:val="-12"/>
          <w:sz w:val="20"/>
        </w:rPr>
        <w:t> </w:t>
      </w:r>
      <w:r>
        <w:rPr>
          <w:color w:val="231F20"/>
          <w:sz w:val="20"/>
        </w:rPr>
        <w:t>M.</w:t>
      </w:r>
      <w:r>
        <w:rPr>
          <w:color w:val="231F20"/>
          <w:spacing w:val="-11"/>
          <w:sz w:val="20"/>
        </w:rPr>
        <w:t> </w:t>
      </w:r>
      <w:r>
        <w:rPr>
          <w:color w:val="231F20"/>
          <w:sz w:val="20"/>
        </w:rPr>
        <w:t>Christensen,</w:t>
      </w:r>
      <w:r>
        <w:rPr>
          <w:color w:val="231F20"/>
          <w:spacing w:val="-11"/>
          <w:sz w:val="20"/>
        </w:rPr>
        <w:t> </w:t>
      </w:r>
      <w:r>
        <w:rPr>
          <w:color w:val="231F20"/>
          <w:sz w:val="20"/>
        </w:rPr>
        <w:t>Jeff</w:t>
      </w:r>
      <w:r>
        <w:rPr>
          <w:color w:val="231F20"/>
          <w:spacing w:val="-11"/>
          <w:sz w:val="20"/>
        </w:rPr>
        <w:t> </w:t>
      </w:r>
      <w:r>
        <w:rPr>
          <w:color w:val="231F20"/>
          <w:sz w:val="20"/>
        </w:rPr>
        <w:t>Dyer</w:t>
      </w:r>
      <w:r>
        <w:rPr>
          <w:color w:val="231F20"/>
          <w:spacing w:val="-12"/>
          <w:sz w:val="20"/>
        </w:rPr>
        <w:t> </w:t>
      </w:r>
      <w:r>
        <w:rPr>
          <w:color w:val="231F20"/>
          <w:sz w:val="20"/>
        </w:rPr>
        <w:t>and</w:t>
      </w:r>
      <w:r>
        <w:rPr>
          <w:color w:val="231F20"/>
          <w:spacing w:val="-11"/>
          <w:sz w:val="20"/>
        </w:rPr>
        <w:t> </w:t>
      </w:r>
      <w:r>
        <w:rPr>
          <w:color w:val="231F20"/>
          <w:sz w:val="20"/>
        </w:rPr>
        <w:t>Hal</w:t>
      </w:r>
      <w:r>
        <w:rPr>
          <w:color w:val="231F20"/>
          <w:spacing w:val="-11"/>
          <w:sz w:val="20"/>
        </w:rPr>
        <w:t> </w:t>
      </w:r>
      <w:r>
        <w:rPr>
          <w:color w:val="231F20"/>
          <w:sz w:val="20"/>
        </w:rPr>
        <w:t>Gregersen,</w:t>
      </w:r>
      <w:r>
        <w:rPr>
          <w:color w:val="231F20"/>
          <w:spacing w:val="-11"/>
          <w:sz w:val="20"/>
        </w:rPr>
        <w:t> </w:t>
      </w:r>
      <w:r>
        <w:rPr>
          <w:i/>
          <w:color w:val="231F20"/>
          <w:sz w:val="20"/>
        </w:rPr>
        <w:t>The</w:t>
      </w:r>
      <w:r>
        <w:rPr>
          <w:i/>
          <w:color w:val="231F20"/>
          <w:spacing w:val="-12"/>
          <w:sz w:val="20"/>
        </w:rPr>
        <w:t> </w:t>
      </w:r>
      <w:r>
        <w:rPr>
          <w:i/>
          <w:color w:val="231F20"/>
          <w:sz w:val="20"/>
        </w:rPr>
        <w:t>Innovator’s</w:t>
      </w:r>
      <w:r>
        <w:rPr>
          <w:i/>
          <w:color w:val="231F20"/>
          <w:spacing w:val="-11"/>
          <w:sz w:val="20"/>
        </w:rPr>
        <w:t> </w:t>
      </w:r>
      <w:r>
        <w:rPr>
          <w:i/>
          <w:color w:val="231F20"/>
          <w:sz w:val="20"/>
        </w:rPr>
        <w:t>DNA:</w:t>
      </w:r>
      <w:r>
        <w:rPr>
          <w:i/>
          <w:color w:val="231F20"/>
          <w:spacing w:val="-11"/>
          <w:sz w:val="20"/>
        </w:rPr>
        <w:t> </w:t>
      </w:r>
      <w:r>
        <w:rPr>
          <w:i/>
          <w:color w:val="231F20"/>
          <w:sz w:val="20"/>
        </w:rPr>
        <w:t>Mastering</w:t>
      </w:r>
      <w:r>
        <w:rPr>
          <w:i/>
          <w:color w:val="231F20"/>
          <w:spacing w:val="-11"/>
          <w:sz w:val="20"/>
        </w:rPr>
        <w:t> </w:t>
      </w:r>
      <w:r>
        <w:rPr>
          <w:i/>
          <w:color w:val="231F20"/>
          <w:sz w:val="20"/>
        </w:rPr>
        <w:t>the</w:t>
      </w:r>
      <w:r>
        <w:rPr>
          <w:i/>
          <w:color w:val="231F20"/>
          <w:spacing w:val="-12"/>
          <w:sz w:val="20"/>
        </w:rPr>
        <w:t> </w:t>
      </w:r>
      <w:r>
        <w:rPr>
          <w:i/>
          <w:color w:val="231F20"/>
          <w:sz w:val="20"/>
        </w:rPr>
        <w:t>Five</w:t>
      </w:r>
      <w:r>
        <w:rPr>
          <w:i/>
          <w:color w:val="231F20"/>
          <w:spacing w:val="-11"/>
          <w:sz w:val="20"/>
        </w:rPr>
        <w:t> </w:t>
      </w:r>
      <w:r>
        <w:rPr>
          <w:i/>
          <w:color w:val="231F20"/>
          <w:sz w:val="20"/>
        </w:rPr>
        <w:t>Skills</w:t>
      </w:r>
      <w:r>
        <w:rPr>
          <w:i/>
          <w:color w:val="231F20"/>
          <w:spacing w:val="-11"/>
          <w:sz w:val="20"/>
        </w:rPr>
        <w:t> </w:t>
      </w:r>
      <w:r>
        <w:rPr>
          <w:i/>
          <w:color w:val="231F20"/>
          <w:sz w:val="20"/>
        </w:rPr>
        <w:t>of Disruptive</w:t>
      </w:r>
      <w:r>
        <w:rPr>
          <w:i/>
          <w:color w:val="231F20"/>
          <w:spacing w:val="-11"/>
          <w:sz w:val="20"/>
        </w:rPr>
        <w:t> </w:t>
      </w:r>
      <w:r>
        <w:rPr>
          <w:i/>
          <w:color w:val="231F20"/>
          <w:sz w:val="20"/>
        </w:rPr>
        <w:t>Innovators</w:t>
      </w:r>
      <w:r>
        <w:rPr>
          <w:i/>
          <w:color w:val="231F20"/>
          <w:spacing w:val="-10"/>
          <w:sz w:val="20"/>
        </w:rPr>
        <w:t> </w:t>
      </w:r>
      <w:r>
        <w:rPr>
          <w:color w:val="231F20"/>
          <w:sz w:val="20"/>
        </w:rPr>
        <w:t>(Brighton,</w:t>
      </w:r>
      <w:r>
        <w:rPr>
          <w:color w:val="231F20"/>
          <w:spacing w:val="-10"/>
          <w:sz w:val="20"/>
        </w:rPr>
        <w:t> </w:t>
      </w:r>
      <w:r>
        <w:rPr>
          <w:color w:val="231F20"/>
          <w:sz w:val="20"/>
        </w:rPr>
        <w:t>MA:</w:t>
      </w:r>
      <w:r>
        <w:rPr>
          <w:color w:val="231F20"/>
          <w:spacing w:val="-10"/>
          <w:sz w:val="20"/>
        </w:rPr>
        <w:t> </w:t>
      </w:r>
      <w:r>
        <w:rPr>
          <w:color w:val="231F20"/>
          <w:sz w:val="20"/>
        </w:rPr>
        <w:t>Harvard</w:t>
      </w:r>
      <w:r>
        <w:rPr>
          <w:color w:val="231F20"/>
          <w:spacing w:val="-11"/>
          <w:sz w:val="20"/>
        </w:rPr>
        <w:t> </w:t>
      </w:r>
      <w:r>
        <w:rPr>
          <w:color w:val="231F20"/>
          <w:sz w:val="20"/>
        </w:rPr>
        <w:t>Business</w:t>
      </w:r>
      <w:r>
        <w:rPr>
          <w:color w:val="231F20"/>
          <w:spacing w:val="-10"/>
          <w:sz w:val="20"/>
        </w:rPr>
        <w:t> </w:t>
      </w:r>
      <w:r>
        <w:rPr>
          <w:color w:val="231F20"/>
          <w:sz w:val="20"/>
        </w:rPr>
        <w:t>Review</w:t>
      </w:r>
      <w:r>
        <w:rPr>
          <w:color w:val="231F20"/>
          <w:spacing w:val="-10"/>
          <w:sz w:val="20"/>
        </w:rPr>
        <w:t> </w:t>
      </w:r>
      <w:r>
        <w:rPr>
          <w:color w:val="231F20"/>
          <w:sz w:val="20"/>
        </w:rPr>
        <w:t>Press,</w:t>
      </w:r>
      <w:r>
        <w:rPr>
          <w:color w:val="231F20"/>
          <w:spacing w:val="-10"/>
          <w:sz w:val="20"/>
        </w:rPr>
        <w:t> </w:t>
      </w:r>
      <w:r>
        <w:rPr>
          <w:color w:val="231F20"/>
          <w:sz w:val="20"/>
        </w:rPr>
        <w:t>2011),</w:t>
      </w:r>
      <w:r>
        <w:rPr>
          <w:color w:val="231F20"/>
          <w:spacing w:val="-10"/>
          <w:sz w:val="20"/>
        </w:rPr>
        <w:t> </w:t>
      </w:r>
      <w:r>
        <w:rPr>
          <w:color w:val="231F20"/>
          <w:sz w:val="20"/>
        </w:rPr>
        <w:t>22.</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896" w:firstLine="0"/>
        <w:jc w:val="left"/>
        <w:rPr>
          <w:sz w:val="20"/>
        </w:rPr>
      </w:pPr>
      <w:r>
        <w:rPr>
          <w:color w:val="231F20"/>
          <w:sz w:val="20"/>
        </w:rPr>
        <w:t>Tim</w:t>
      </w:r>
      <w:r>
        <w:rPr>
          <w:color w:val="231F20"/>
          <w:spacing w:val="-8"/>
          <w:sz w:val="20"/>
        </w:rPr>
        <w:t> </w:t>
      </w:r>
      <w:r>
        <w:rPr>
          <w:color w:val="231F20"/>
          <w:sz w:val="20"/>
        </w:rPr>
        <w:t>Mazzarol,</w:t>
      </w:r>
      <w:r>
        <w:rPr>
          <w:color w:val="231F20"/>
          <w:spacing w:val="-8"/>
          <w:sz w:val="20"/>
        </w:rPr>
        <w:t> </w:t>
      </w:r>
      <w:r>
        <w:rPr>
          <w:color w:val="231F20"/>
          <w:sz w:val="20"/>
        </w:rPr>
        <w:t>“How</w:t>
      </w:r>
      <w:r>
        <w:rPr>
          <w:color w:val="231F20"/>
          <w:spacing w:val="-8"/>
          <w:sz w:val="20"/>
        </w:rPr>
        <w:t> </w:t>
      </w:r>
      <w:r>
        <w:rPr>
          <w:color w:val="231F20"/>
          <w:sz w:val="20"/>
        </w:rPr>
        <w:t>do</w:t>
      </w:r>
      <w:r>
        <w:rPr>
          <w:color w:val="231F20"/>
          <w:spacing w:val="-8"/>
          <w:sz w:val="20"/>
        </w:rPr>
        <w:t> </w:t>
      </w:r>
      <w:r>
        <w:rPr>
          <w:color w:val="231F20"/>
          <w:sz w:val="20"/>
        </w:rPr>
        <w:t>Australia’s</w:t>
      </w:r>
      <w:r>
        <w:rPr>
          <w:color w:val="231F20"/>
          <w:spacing w:val="-8"/>
          <w:sz w:val="20"/>
        </w:rPr>
        <w:t> </w:t>
      </w:r>
      <w:r>
        <w:rPr>
          <w:color w:val="231F20"/>
          <w:sz w:val="20"/>
        </w:rPr>
        <w:t>universities</w:t>
      </w:r>
      <w:r>
        <w:rPr>
          <w:color w:val="231F20"/>
          <w:spacing w:val="-8"/>
          <w:sz w:val="20"/>
        </w:rPr>
        <w:t> </w:t>
      </w:r>
      <w:r>
        <w:rPr>
          <w:color w:val="231F20"/>
          <w:sz w:val="20"/>
        </w:rPr>
        <w:t>engage</w:t>
      </w:r>
      <w:r>
        <w:rPr>
          <w:color w:val="231F20"/>
          <w:spacing w:val="-8"/>
          <w:sz w:val="20"/>
        </w:rPr>
        <w:t> </w:t>
      </w:r>
      <w:r>
        <w:rPr>
          <w:color w:val="231F20"/>
          <w:sz w:val="20"/>
        </w:rPr>
        <w:t>with</w:t>
      </w:r>
      <w:r>
        <w:rPr>
          <w:color w:val="231F20"/>
          <w:spacing w:val="-8"/>
          <w:sz w:val="20"/>
        </w:rPr>
        <w:t> </w:t>
      </w:r>
      <w:r>
        <w:rPr>
          <w:color w:val="231F20"/>
          <w:sz w:val="20"/>
        </w:rPr>
        <w:t>entrepreneurship</w:t>
      </w:r>
      <w:r>
        <w:rPr>
          <w:color w:val="231F20"/>
          <w:spacing w:val="-8"/>
          <w:sz w:val="20"/>
        </w:rPr>
        <w:t> </w:t>
      </w:r>
      <w:r>
        <w:rPr>
          <w:color w:val="231F20"/>
          <w:sz w:val="20"/>
        </w:rPr>
        <w:t>and</w:t>
      </w:r>
      <w:r>
        <w:rPr>
          <w:color w:val="231F20"/>
          <w:spacing w:val="-8"/>
          <w:sz w:val="20"/>
        </w:rPr>
        <w:t> </w:t>
      </w:r>
      <w:r>
        <w:rPr>
          <w:color w:val="231F20"/>
          <w:sz w:val="20"/>
        </w:rPr>
        <w:t>small</w:t>
      </w:r>
      <w:r>
        <w:rPr>
          <w:color w:val="231F20"/>
          <w:spacing w:val="-8"/>
          <w:sz w:val="20"/>
        </w:rPr>
        <w:t> </w:t>
      </w:r>
      <w:r>
        <w:rPr>
          <w:color w:val="231F20"/>
          <w:sz w:val="20"/>
        </w:rPr>
        <w:t>business?”</w:t>
      </w:r>
      <w:r>
        <w:rPr>
          <w:color w:val="231F20"/>
          <w:spacing w:val="-8"/>
          <w:sz w:val="20"/>
        </w:rPr>
        <w:t> </w:t>
      </w:r>
      <w:r>
        <w:rPr>
          <w:color w:val="231F20"/>
          <w:sz w:val="20"/>
        </w:rPr>
        <w:t>(Centre</w:t>
      </w:r>
      <w:r>
        <w:rPr>
          <w:color w:val="231F20"/>
          <w:spacing w:val="-8"/>
          <w:sz w:val="20"/>
        </w:rPr>
        <w:t> </w:t>
      </w:r>
      <w:r>
        <w:rPr>
          <w:color w:val="231F20"/>
          <w:sz w:val="20"/>
        </w:rPr>
        <w:t>for </w:t>
      </w:r>
      <w:r>
        <w:rPr>
          <w:color w:val="231F20"/>
          <w:spacing w:val="-2"/>
          <w:w w:val="83"/>
          <w:sz w:val="20"/>
        </w:rPr>
        <w:t>E</w:t>
      </w:r>
      <w:r>
        <w:rPr>
          <w:color w:val="231F20"/>
          <w:spacing w:val="1"/>
          <w:w w:val="99"/>
          <w:sz w:val="20"/>
        </w:rPr>
        <w:t>n</w:t>
      </w:r>
      <w:r>
        <w:rPr>
          <w:color w:val="231F20"/>
          <w:w w:val="126"/>
          <w:sz w:val="20"/>
        </w:rPr>
        <w:t>t</w:t>
      </w:r>
      <w:r>
        <w:rPr>
          <w:color w:val="231F20"/>
          <w:spacing w:val="-1"/>
          <w:w w:val="117"/>
          <w:sz w:val="20"/>
        </w:rPr>
        <w:t>r</w:t>
      </w:r>
      <w:r>
        <w:rPr>
          <w:color w:val="231F20"/>
          <w:spacing w:val="2"/>
          <w:w w:val="98"/>
          <w:sz w:val="20"/>
        </w:rPr>
        <w:t>e</w:t>
      </w:r>
      <w:r>
        <w:rPr>
          <w:color w:val="231F20"/>
          <w:spacing w:val="2"/>
          <w:w w:val="103"/>
          <w:sz w:val="20"/>
        </w:rPr>
        <w:t>p</w:t>
      </w:r>
      <w:r>
        <w:rPr>
          <w:color w:val="231F20"/>
          <w:spacing w:val="-1"/>
          <w:w w:val="117"/>
          <w:sz w:val="20"/>
        </w:rPr>
        <w:t>r</w:t>
      </w:r>
      <w:r>
        <w:rPr>
          <w:color w:val="231F20"/>
          <w:spacing w:val="2"/>
          <w:w w:val="98"/>
          <w:sz w:val="20"/>
        </w:rPr>
        <w:t>e</w:t>
      </w:r>
      <w:r>
        <w:rPr>
          <w:color w:val="231F20"/>
          <w:spacing w:val="1"/>
          <w:w w:val="99"/>
          <w:sz w:val="20"/>
        </w:rPr>
        <w:t>n</w:t>
      </w:r>
      <w:r>
        <w:rPr>
          <w:color w:val="231F20"/>
          <w:spacing w:val="1"/>
          <w:w w:val="98"/>
          <w:sz w:val="20"/>
        </w:rPr>
        <w:t>e</w:t>
      </w:r>
      <w:r>
        <w:rPr>
          <w:color w:val="231F20"/>
          <w:spacing w:val="1"/>
          <w:w w:val="99"/>
          <w:sz w:val="20"/>
        </w:rPr>
        <w:t>u</w:t>
      </w:r>
      <w:r>
        <w:rPr>
          <w:color w:val="231F20"/>
          <w:spacing w:val="1"/>
          <w:w w:val="117"/>
          <w:sz w:val="20"/>
        </w:rPr>
        <w:t>r</w:t>
      </w:r>
      <w:r>
        <w:rPr>
          <w:color w:val="231F20"/>
          <w:spacing w:val="1"/>
          <w:w w:val="104"/>
          <w:sz w:val="20"/>
        </w:rPr>
        <w:t>i</w:t>
      </w:r>
      <w:r>
        <w:rPr>
          <w:color w:val="231F20"/>
          <w:spacing w:val="2"/>
          <w:w w:val="90"/>
          <w:sz w:val="20"/>
        </w:rPr>
        <w:t>a</w:t>
      </w:r>
      <w:r>
        <w:rPr>
          <w:color w:val="231F20"/>
          <w:w w:val="104"/>
          <w:sz w:val="20"/>
        </w:rPr>
        <w:t>l</w:t>
      </w:r>
      <w:r>
        <w:rPr>
          <w:color w:val="231F20"/>
          <w:spacing w:val="-6"/>
          <w:sz w:val="20"/>
        </w:rPr>
        <w:t> </w:t>
      </w:r>
      <w:r>
        <w:rPr>
          <w:color w:val="231F20"/>
          <w:spacing w:val="1"/>
          <w:w w:val="92"/>
          <w:sz w:val="20"/>
        </w:rPr>
        <w:t>M</w:t>
      </w:r>
      <w:r>
        <w:rPr>
          <w:color w:val="231F20"/>
          <w:spacing w:val="2"/>
          <w:w w:val="90"/>
          <w:sz w:val="20"/>
        </w:rPr>
        <w:t>a</w:t>
      </w:r>
      <w:r>
        <w:rPr>
          <w:color w:val="231F20"/>
          <w:spacing w:val="1"/>
          <w:w w:val="99"/>
          <w:sz w:val="20"/>
        </w:rPr>
        <w:t>n</w:t>
      </w:r>
      <w:r>
        <w:rPr>
          <w:color w:val="231F20"/>
          <w:spacing w:val="2"/>
          <w:w w:val="90"/>
          <w:sz w:val="20"/>
        </w:rPr>
        <w:t>a</w:t>
      </w:r>
      <w:r>
        <w:rPr>
          <w:color w:val="231F20"/>
          <w:w w:val="88"/>
          <w:sz w:val="20"/>
        </w:rPr>
        <w:t>g</w:t>
      </w:r>
      <w:r>
        <w:rPr>
          <w:color w:val="231F20"/>
          <w:spacing w:val="2"/>
          <w:w w:val="98"/>
          <w:sz w:val="20"/>
        </w:rPr>
        <w:t>e</w:t>
      </w:r>
      <w:r>
        <w:rPr>
          <w:color w:val="231F20"/>
          <w:spacing w:val="1"/>
          <w:w w:val="99"/>
          <w:sz w:val="20"/>
        </w:rPr>
        <w:t>m</w:t>
      </w:r>
      <w:r>
        <w:rPr>
          <w:color w:val="231F20"/>
          <w:spacing w:val="2"/>
          <w:w w:val="98"/>
          <w:sz w:val="20"/>
        </w:rPr>
        <w:t>e</w:t>
      </w:r>
      <w:r>
        <w:rPr>
          <w:color w:val="231F20"/>
          <w:spacing w:val="1"/>
          <w:w w:val="99"/>
          <w:sz w:val="20"/>
        </w:rPr>
        <w:t>n</w:t>
      </w:r>
      <w:r>
        <w:rPr>
          <w:color w:val="231F20"/>
          <w:w w:val="126"/>
          <w:sz w:val="20"/>
        </w:rPr>
        <w:t>t</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1"/>
          <w:w w:val="93"/>
          <w:sz w:val="20"/>
        </w:rPr>
        <w:t>I</w:t>
      </w:r>
      <w:r>
        <w:rPr>
          <w:color w:val="231F20"/>
          <w:spacing w:val="1"/>
          <w:w w:val="99"/>
          <w:sz w:val="20"/>
        </w:rPr>
        <w:t>nn</w:t>
      </w:r>
      <w:r>
        <w:rPr>
          <w:color w:val="231F20"/>
          <w:spacing w:val="-1"/>
          <w:w w:val="103"/>
          <w:sz w:val="20"/>
        </w:rPr>
        <w:t>o</w:t>
      </w:r>
      <w:r>
        <w:rPr>
          <w:color w:val="231F20"/>
          <w:spacing w:val="-1"/>
          <w:w w:val="90"/>
          <w:sz w:val="20"/>
        </w:rPr>
        <w:t>v</w:t>
      </w:r>
      <w:r>
        <w:rPr>
          <w:color w:val="231F20"/>
          <w:spacing w:val="1"/>
          <w:w w:val="90"/>
          <w:sz w:val="20"/>
        </w:rPr>
        <w:t>a</w:t>
      </w:r>
      <w:r>
        <w:rPr>
          <w:color w:val="231F20"/>
          <w:w w:val="126"/>
          <w:sz w:val="20"/>
        </w:rPr>
        <w:t>t</w:t>
      </w:r>
      <w:r>
        <w:rPr>
          <w:color w:val="231F20"/>
          <w:spacing w:val="1"/>
          <w:w w:val="104"/>
          <w:sz w:val="20"/>
        </w:rPr>
        <w:t>i</w:t>
      </w:r>
      <w:r>
        <w:rPr>
          <w:color w:val="231F20"/>
          <w:spacing w:val="1"/>
          <w:w w:val="103"/>
          <w:sz w:val="20"/>
        </w:rPr>
        <w:t>o</w:t>
      </w:r>
      <w:r>
        <w:rPr>
          <w:color w:val="231F20"/>
          <w:w w:val="99"/>
          <w:sz w:val="20"/>
        </w:rPr>
        <w:t>n</w:t>
      </w:r>
      <w:r>
        <w:rPr>
          <w:color w:val="231F20"/>
          <w:spacing w:val="-6"/>
          <w:sz w:val="20"/>
        </w:rPr>
        <w:t> </w:t>
      </w:r>
      <w:r>
        <w:rPr>
          <w:color w:val="231F20"/>
          <w:spacing w:val="2"/>
          <w:w w:val="90"/>
          <w:sz w:val="20"/>
        </w:rPr>
        <w:t>D</w:t>
      </w:r>
      <w:r>
        <w:rPr>
          <w:color w:val="231F20"/>
          <w:w w:val="104"/>
          <w:sz w:val="20"/>
        </w:rPr>
        <w:t>i</w:t>
      </w:r>
      <w:r>
        <w:rPr>
          <w:color w:val="231F20"/>
          <w:spacing w:val="1"/>
          <w:w w:val="87"/>
          <w:sz w:val="20"/>
        </w:rPr>
        <w:t>s</w:t>
      </w:r>
      <w:r>
        <w:rPr>
          <w:color w:val="231F20"/>
          <w:w w:val="105"/>
          <w:sz w:val="20"/>
        </w:rPr>
        <w:t>c</w:t>
      </w:r>
      <w:r>
        <w:rPr>
          <w:color w:val="231F20"/>
          <w:spacing w:val="1"/>
          <w:w w:val="99"/>
          <w:sz w:val="20"/>
        </w:rPr>
        <w:t>u</w:t>
      </w:r>
      <w:r>
        <w:rPr>
          <w:color w:val="231F20"/>
          <w:spacing w:val="2"/>
          <w:w w:val="87"/>
          <w:sz w:val="20"/>
        </w:rPr>
        <w:t>s</w:t>
      </w:r>
      <w:r>
        <w:rPr>
          <w:color w:val="231F20"/>
          <w:spacing w:val="1"/>
          <w:w w:val="87"/>
          <w:sz w:val="20"/>
        </w:rPr>
        <w:t>s</w:t>
      </w:r>
      <w:r>
        <w:rPr>
          <w:color w:val="231F20"/>
          <w:spacing w:val="1"/>
          <w:w w:val="104"/>
          <w:sz w:val="20"/>
        </w:rPr>
        <w:t>i</w:t>
      </w:r>
      <w:r>
        <w:rPr>
          <w:color w:val="231F20"/>
          <w:spacing w:val="1"/>
          <w:w w:val="103"/>
          <w:sz w:val="20"/>
        </w:rPr>
        <w:t>o</w:t>
      </w:r>
      <w:r>
        <w:rPr>
          <w:color w:val="231F20"/>
          <w:w w:val="99"/>
          <w:sz w:val="20"/>
        </w:rPr>
        <w:t>n</w:t>
      </w:r>
      <w:r>
        <w:rPr>
          <w:color w:val="231F20"/>
          <w:spacing w:val="-6"/>
          <w:sz w:val="20"/>
        </w:rPr>
        <w:t> </w:t>
      </w:r>
      <w:r>
        <w:rPr>
          <w:color w:val="231F20"/>
          <w:spacing w:val="-2"/>
          <w:w w:val="87"/>
          <w:sz w:val="20"/>
        </w:rPr>
        <w:t>P</w:t>
      </w:r>
      <w:r>
        <w:rPr>
          <w:color w:val="231F20"/>
          <w:spacing w:val="2"/>
          <w:w w:val="90"/>
          <w:sz w:val="20"/>
        </w:rPr>
        <w:t>a</w:t>
      </w:r>
      <w:r>
        <w:rPr>
          <w:color w:val="231F20"/>
          <w:spacing w:val="2"/>
          <w:w w:val="103"/>
          <w:sz w:val="20"/>
        </w:rPr>
        <w:t>p</w:t>
      </w:r>
      <w:r>
        <w:rPr>
          <w:color w:val="231F20"/>
          <w:spacing w:val="2"/>
          <w:w w:val="98"/>
          <w:sz w:val="20"/>
        </w:rPr>
        <w:t>e</w:t>
      </w:r>
      <w:r>
        <w:rPr>
          <w:color w:val="231F20"/>
          <w:w w:val="117"/>
          <w:sz w:val="20"/>
        </w:rPr>
        <w:t>r</w:t>
      </w:r>
      <w:r>
        <w:rPr>
          <w:color w:val="231F20"/>
          <w:spacing w:val="-6"/>
          <w:sz w:val="20"/>
        </w:rPr>
        <w:t> </w:t>
      </w:r>
      <w:r>
        <w:rPr>
          <w:color w:val="231F20"/>
          <w:spacing w:val="2"/>
          <w:w w:val="77"/>
          <w:sz w:val="20"/>
        </w:rPr>
        <w:t>S</w:t>
      </w:r>
      <w:r>
        <w:rPr>
          <w:color w:val="231F20"/>
          <w:spacing w:val="2"/>
          <w:w w:val="98"/>
          <w:sz w:val="20"/>
        </w:rPr>
        <w:t>e</w:t>
      </w:r>
      <w:r>
        <w:rPr>
          <w:color w:val="231F20"/>
          <w:spacing w:val="1"/>
          <w:w w:val="117"/>
          <w:sz w:val="20"/>
        </w:rPr>
        <w:t>r</w:t>
      </w:r>
      <w:r>
        <w:rPr>
          <w:color w:val="231F20"/>
          <w:spacing w:val="1"/>
          <w:w w:val="104"/>
          <w:sz w:val="20"/>
        </w:rPr>
        <w:t>i</w:t>
      </w:r>
      <w:r>
        <w:rPr>
          <w:color w:val="231F20"/>
          <w:spacing w:val="1"/>
          <w:w w:val="98"/>
          <w:sz w:val="20"/>
        </w:rPr>
        <w:t>e</w:t>
      </w:r>
      <w:r>
        <w:rPr>
          <w:color w:val="231F20"/>
          <w:w w:val="87"/>
          <w:sz w:val="20"/>
        </w:rPr>
        <w:t>s</w:t>
      </w:r>
      <w:r>
        <w:rPr>
          <w:color w:val="231F20"/>
          <w:spacing w:val="-6"/>
          <w:sz w:val="20"/>
        </w:rPr>
        <w:t> </w:t>
      </w:r>
      <w:r>
        <w:rPr>
          <w:color w:val="231F20"/>
          <w:spacing w:val="1"/>
          <w:w w:val="90"/>
          <w:sz w:val="20"/>
        </w:rPr>
        <w:t>D</w:t>
      </w:r>
      <w:r>
        <w:rPr>
          <w:color w:val="231F20"/>
          <w:w w:val="87"/>
          <w:sz w:val="20"/>
        </w:rPr>
        <w:t>P</w:t>
      </w:r>
      <w:r>
        <w:rPr>
          <w:color w:val="231F20"/>
          <w:spacing w:val="-6"/>
          <w:sz w:val="20"/>
        </w:rPr>
        <w:t> </w:t>
      </w:r>
      <w:r>
        <w:rPr>
          <w:color w:val="231F20"/>
          <w:spacing w:val="-2"/>
          <w:w w:val="61"/>
          <w:sz w:val="20"/>
        </w:rPr>
        <w:t>1</w:t>
      </w:r>
      <w:r>
        <w:rPr>
          <w:color w:val="231F20"/>
          <w:spacing w:val="2"/>
          <w:w w:val="98"/>
          <w:sz w:val="20"/>
        </w:rPr>
        <w:t>4</w:t>
      </w:r>
      <w:r>
        <w:rPr>
          <w:color w:val="231F20"/>
          <w:w w:val="84"/>
          <w:sz w:val="20"/>
        </w:rPr>
        <w:t>0</w:t>
      </w:r>
      <w:r>
        <w:rPr>
          <w:color w:val="231F20"/>
          <w:spacing w:val="2"/>
          <w:w w:val="84"/>
          <w:sz w:val="20"/>
        </w:rPr>
        <w:t>1</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w w:val="98"/>
          <w:sz w:val="20"/>
        </w:rPr>
        <w:t>4</w:t>
      </w:r>
      <w:r>
        <w:rPr>
          <w:color w:val="231F20"/>
          <w:spacing w:val="-1"/>
          <w:w w:val="77"/>
          <w:sz w:val="20"/>
        </w:rPr>
        <w:t>)</w:t>
      </w:r>
      <w:r>
        <w:rPr>
          <w:color w:val="231F20"/>
          <w:w w:val="86"/>
          <w:sz w:val="20"/>
        </w:rPr>
        <w:t>,</w:t>
      </w:r>
      <w:r>
        <w:rPr>
          <w:color w:val="231F20"/>
          <w:spacing w:val="-6"/>
          <w:sz w:val="20"/>
        </w:rPr>
        <w:t> </w:t>
      </w:r>
      <w:hyperlink r:id="rId363">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6"/>
            <w:w w:val="191"/>
            <w:sz w:val="20"/>
            <w:u w:val="single" w:color="231F20"/>
          </w:rPr>
          <w:t>/</w:t>
        </w:r>
        <w:r>
          <w:rPr>
            <w:color w:val="231F20"/>
            <w:w w:val="105"/>
            <w:sz w:val="20"/>
            <w:u w:val="single" w:color="231F20"/>
          </w:rPr>
          <w:t>c</w:t>
        </w:r>
        <w:r>
          <w:rPr>
            <w:color w:val="231F20"/>
            <w:spacing w:val="2"/>
            <w:w w:val="98"/>
            <w:sz w:val="20"/>
            <w:u w:val="single" w:color="231F20"/>
          </w:rPr>
          <w:t>e</w:t>
        </w:r>
        <w:r>
          <w:rPr>
            <w:color w:val="231F20"/>
            <w:spacing w:val="1"/>
            <w:w w:val="99"/>
            <w:sz w:val="20"/>
            <w:u w:val="single" w:color="231F20"/>
          </w:rPr>
          <w:t>m</w:t>
        </w:r>
        <w:r>
          <w:rPr>
            <w:color w:val="231F20"/>
            <w:spacing w:val="1"/>
            <w:w w:val="104"/>
            <w:sz w:val="20"/>
            <w:u w:val="single" w:color="231F20"/>
          </w:rPr>
          <w:t>i</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2"/>
            <w:w w:val="99"/>
            <w:sz w:val="20"/>
            <w:u w:val="single" w:color="231F20"/>
          </w:rPr>
          <w:t>m</w:t>
        </w:r>
        <w:r>
          <w:rPr>
            <w:color w:val="231F20"/>
            <w:spacing w:val="2"/>
            <w:w w:val="87"/>
            <w:sz w:val="20"/>
            <w:u w:val="single" w:color="231F20"/>
          </w:rPr>
          <w:t>.</w:t>
        </w:r>
        <w:r>
          <w:rPr>
            <w:color w:val="231F20"/>
            <w:spacing w:val="2"/>
            <w:w w:val="90"/>
            <w:sz w:val="20"/>
            <w:u w:val="single" w:color="231F20"/>
          </w:rPr>
          <w:t>a</w:t>
        </w:r>
        <w:r>
          <w:rPr>
            <w:color w:val="231F20"/>
            <w:spacing w:val="1"/>
            <w:w w:val="130"/>
            <w:sz w:val="20"/>
            <w:u w:val="single" w:color="231F20"/>
          </w:rPr>
          <w:t>u</w:t>
        </w:r>
        <w:r>
          <w:rPr>
            <w:color w:val="231F20"/>
            <w:spacing w:val="-14"/>
            <w:w w:val="130"/>
            <w:sz w:val="20"/>
            <w:u w:val="single" w:color="231F20"/>
          </w:rPr>
          <w:t>/</w:t>
        </w:r>
        <w:r>
          <w:rPr>
            <w:color w:val="231F20"/>
            <w:spacing w:val="1"/>
            <w:w w:val="87"/>
            <w:sz w:val="20"/>
            <w:u w:val="single" w:color="231F20"/>
          </w:rPr>
          <w:t>s</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s</w:t>
        </w:r>
        <w:r>
          <w:rPr>
            <w:color w:val="231F20"/>
            <w:w w:val="191"/>
            <w:sz w:val="20"/>
            <w:u w:val="single" w:color="231F20"/>
          </w:rPr>
          <w:t>/</w:t>
        </w:r>
      </w:hyperlink>
      <w:r>
        <w:rPr>
          <w:color w:val="231F20"/>
          <w:w w:val="191"/>
          <w:sz w:val="20"/>
        </w:rPr>
        <w:t> </w:t>
      </w:r>
      <w:hyperlink r:id="rId363">
        <w:r>
          <w:rPr>
            <w:color w:val="231F20"/>
            <w:spacing w:val="2"/>
            <w:w w:val="94"/>
            <w:sz w:val="20"/>
            <w:u w:val="single" w:color="231F20"/>
          </w:rPr>
          <w:t>a</w:t>
        </w:r>
        <w:r>
          <w:rPr>
            <w:color w:val="231F20"/>
            <w:spacing w:val="1"/>
            <w:w w:val="94"/>
            <w:sz w:val="20"/>
            <w:u w:val="single" w:color="231F20"/>
          </w:rPr>
          <w:t>l</w:t>
        </w:r>
        <w:r>
          <w:rPr>
            <w:color w:val="231F20"/>
            <w:w w:val="104"/>
            <w:sz w:val="20"/>
            <w:u w:val="single" w:color="231F20"/>
          </w:rPr>
          <w:t>l</w:t>
        </w:r>
        <w:r>
          <w:rPr>
            <w:color w:val="231F20"/>
            <w:spacing w:val="-10"/>
            <w:w w:val="191"/>
            <w:sz w:val="20"/>
            <w:u w:val="single" w:color="231F20"/>
          </w:rPr>
          <w:t>/</w:t>
        </w:r>
        <w:r>
          <w:rPr>
            <w:color w:val="231F20"/>
            <w:spacing w:val="2"/>
            <w:w w:val="103"/>
            <w:sz w:val="20"/>
            <w:u w:val="single" w:color="231F20"/>
          </w:rPr>
          <w:t>p</w:t>
        </w:r>
        <w:r>
          <w:rPr>
            <w:color w:val="231F20"/>
            <w:spacing w:val="1"/>
            <w:w w:val="99"/>
            <w:sz w:val="20"/>
            <w:u w:val="single" w:color="231F20"/>
          </w:rPr>
          <w:t>u</w:t>
        </w:r>
        <w:r>
          <w:rPr>
            <w:color w:val="231F20"/>
            <w:spacing w:val="2"/>
            <w:w w:val="104"/>
            <w:sz w:val="20"/>
            <w:u w:val="single" w:color="231F20"/>
          </w:rPr>
          <w:t>b</w:t>
        </w:r>
        <w:r>
          <w:rPr>
            <w:color w:val="231F20"/>
            <w:spacing w:val="1"/>
            <w:w w:val="104"/>
            <w:sz w:val="20"/>
            <w:u w:val="single" w:color="231F20"/>
          </w:rPr>
          <w:t>l</w:t>
        </w:r>
        <w:r>
          <w:rPr>
            <w:color w:val="231F20"/>
            <w:spacing w:val="1"/>
            <w:w w:val="104"/>
            <w:sz w:val="20"/>
            <w:u w:val="single" w:color="231F20"/>
          </w:rPr>
          <w:t>i</w:t>
        </w:r>
        <w:r>
          <w:rPr>
            <w:color w:val="231F20"/>
            <w:spacing w:val="2"/>
            <w:w w:val="105"/>
            <w:sz w:val="20"/>
            <w:u w:val="single" w:color="231F20"/>
          </w:rPr>
          <w:t>c</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3"/>
            <w:sz w:val="20"/>
            <w:u w:val="single" w:color="231F20"/>
          </w:rPr>
          <w:t>o</w:t>
        </w:r>
        <w:r>
          <w:rPr>
            <w:color w:val="231F20"/>
            <w:w w:val="99"/>
            <w:sz w:val="20"/>
            <w:u w:val="single" w:color="231F20"/>
          </w:rPr>
          <w:t>n</w:t>
        </w:r>
        <w:r>
          <w:rPr>
            <w:color w:val="231F20"/>
            <w:spacing w:val="-1"/>
            <w:w w:val="87"/>
            <w:sz w:val="20"/>
            <w:u w:val="single" w:color="231F20"/>
          </w:rPr>
          <w:t>s</w:t>
        </w:r>
        <w:r>
          <w:rPr>
            <w:color w:val="231F20"/>
            <w:spacing w:val="-9"/>
            <w:w w:val="191"/>
            <w:sz w:val="20"/>
            <w:u w:val="single" w:color="231F20"/>
          </w:rPr>
          <w:t>/</w:t>
        </w:r>
        <w:r>
          <w:rPr>
            <w:color w:val="231F20"/>
            <w:w w:val="94"/>
            <w:sz w:val="20"/>
            <w:u w:val="single" w:color="231F20"/>
          </w:rPr>
          <w:t>C</w:t>
        </w:r>
        <w:r>
          <w:rPr>
            <w:color w:val="231F20"/>
            <w:spacing w:val="-3"/>
            <w:w w:val="83"/>
            <w:sz w:val="20"/>
            <w:u w:val="single" w:color="231F20"/>
          </w:rPr>
          <w:t>E</w:t>
        </w:r>
        <w:r>
          <w:rPr>
            <w:color w:val="231F20"/>
            <w:spacing w:val="1"/>
            <w:w w:val="92"/>
            <w:sz w:val="20"/>
            <w:u w:val="single" w:color="231F20"/>
          </w:rPr>
          <w:t>M</w:t>
        </w:r>
        <w:r>
          <w:rPr>
            <w:color w:val="231F20"/>
            <w:w w:val="93"/>
            <w:sz w:val="20"/>
            <w:u w:val="single" w:color="231F20"/>
          </w:rPr>
          <w:t>I</w:t>
        </w:r>
        <w:r>
          <w:rPr>
            <w:color w:val="231F20"/>
            <w:w w:val="144"/>
            <w:sz w:val="20"/>
            <w:u w:val="single" w:color="231F20"/>
          </w:rPr>
          <w:t>-</w:t>
        </w:r>
        <w:r>
          <w:rPr>
            <w:color w:val="231F20"/>
            <w:spacing w:val="1"/>
            <w:w w:val="90"/>
            <w:sz w:val="20"/>
            <w:u w:val="single" w:color="231F20"/>
          </w:rPr>
          <w:t>D</w:t>
        </w:r>
        <w:r>
          <w:rPr>
            <w:color w:val="231F20"/>
            <w:spacing w:val="2"/>
            <w:w w:val="75"/>
            <w:sz w:val="20"/>
            <w:u w:val="single" w:color="231F20"/>
          </w:rPr>
          <w:t>P</w:t>
        </w:r>
        <w:r>
          <w:rPr>
            <w:color w:val="231F20"/>
            <w:spacing w:val="-2"/>
            <w:w w:val="75"/>
            <w:sz w:val="20"/>
            <w:u w:val="single" w:color="231F20"/>
          </w:rPr>
          <w:t>1</w:t>
        </w:r>
        <w:r>
          <w:rPr>
            <w:color w:val="231F20"/>
            <w:spacing w:val="2"/>
            <w:w w:val="98"/>
            <w:sz w:val="20"/>
            <w:u w:val="single" w:color="231F20"/>
          </w:rPr>
          <w:t>4</w:t>
        </w:r>
        <w:r>
          <w:rPr>
            <w:color w:val="231F20"/>
            <w:w w:val="108"/>
            <w:sz w:val="20"/>
            <w:u w:val="single" w:color="231F20"/>
          </w:rPr>
          <w:t>0</w:t>
        </w:r>
        <w:r>
          <w:rPr>
            <w:color w:val="231F20"/>
            <w:w w:val="61"/>
            <w:sz w:val="20"/>
            <w:u w:val="single" w:color="231F20"/>
          </w:rPr>
          <w:t>1</w:t>
        </w:r>
        <w:r>
          <w:rPr>
            <w:color w:val="231F20"/>
            <w:w w:val="144"/>
            <w:sz w:val="20"/>
            <w:u w:val="single" w:color="231F20"/>
          </w:rPr>
          <w:t>-</w:t>
        </w:r>
        <w:r>
          <w:rPr>
            <w:color w:val="231F20"/>
            <w:spacing w:val="1"/>
            <w:w w:val="92"/>
            <w:sz w:val="20"/>
            <w:u w:val="single" w:color="231F20"/>
          </w:rPr>
          <w:t>M</w:t>
        </w:r>
        <w:r>
          <w:rPr>
            <w:color w:val="231F20"/>
            <w:spacing w:val="1"/>
            <w:w w:val="90"/>
            <w:sz w:val="20"/>
            <w:u w:val="single" w:color="231F20"/>
          </w:rPr>
          <w:t>a</w:t>
        </w:r>
        <w:r>
          <w:rPr>
            <w:color w:val="231F20"/>
            <w:spacing w:val="3"/>
            <w:w w:val="87"/>
            <w:sz w:val="20"/>
            <w:u w:val="single" w:color="231F20"/>
          </w:rPr>
          <w:t>z</w:t>
        </w:r>
        <w:r>
          <w:rPr>
            <w:color w:val="231F20"/>
            <w:spacing w:val="1"/>
            <w:w w:val="87"/>
            <w:sz w:val="20"/>
            <w:u w:val="single" w:color="231F20"/>
          </w:rPr>
          <w:t>z</w:t>
        </w:r>
        <w:r>
          <w:rPr>
            <w:color w:val="231F20"/>
            <w:spacing w:val="2"/>
            <w:w w:val="100"/>
            <w:sz w:val="20"/>
            <w:u w:val="single" w:color="231F20"/>
          </w:rPr>
          <w:t>a</w:t>
        </w:r>
        <w:r>
          <w:rPr>
            <w:color w:val="231F20"/>
            <w:spacing w:val="-2"/>
            <w:w w:val="100"/>
            <w:sz w:val="20"/>
            <w:u w:val="single" w:color="231F20"/>
          </w:rPr>
          <w:t>r</w:t>
        </w:r>
        <w:r>
          <w:rPr>
            <w:color w:val="231F20"/>
            <w:spacing w:val="1"/>
            <w:w w:val="103"/>
            <w:sz w:val="20"/>
            <w:u w:val="single" w:color="231F20"/>
          </w:rPr>
          <w:t>o</w:t>
        </w:r>
        <w:r>
          <w:rPr>
            <w:color w:val="231F20"/>
            <w:spacing w:val="-1"/>
            <w:w w:val="104"/>
            <w:sz w:val="20"/>
            <w:u w:val="single" w:color="231F20"/>
          </w:rPr>
          <w:t>l</w:t>
        </w:r>
        <w:r>
          <w:rPr>
            <w:color w:val="231F20"/>
            <w:spacing w:val="-11"/>
            <w:w w:val="14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2"/>
            <w:w w:val="95"/>
            <w:sz w:val="20"/>
            <w:u w:val="single" w:color="231F20"/>
          </w:rPr>
          <w:t>4</w:t>
        </w:r>
        <w:r>
          <w:rPr>
            <w:color w:val="231F20"/>
            <w:spacing w:val="1"/>
            <w:w w:val="95"/>
            <w:sz w:val="20"/>
            <w:u w:val="single" w:color="231F20"/>
          </w:rPr>
          <w:t>.</w:t>
        </w:r>
        <w:r>
          <w:rPr>
            <w:color w:val="231F20"/>
            <w:spacing w:val="2"/>
            <w:w w:val="103"/>
            <w:sz w:val="20"/>
            <w:u w:val="single" w:color="231F20"/>
          </w:rPr>
          <w:t>pd</w:t>
        </w:r>
        <w:r>
          <w:rPr>
            <w:color w:val="231F20"/>
            <w:w w:val="116"/>
            <w:sz w:val="20"/>
            <w:u w:val="single" w:color="231F20"/>
          </w:rPr>
          <w:t>f</w:t>
        </w:r>
        <w:r>
          <w:rPr>
            <w:color w:val="231F20"/>
            <w:spacing w:val="-6"/>
            <w:sz w:val="20"/>
          </w:rPr>
          <w:t> </w:t>
        </w:r>
      </w:hyperlink>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hyperlink r:id="rId364">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1"/>
            <w:w w:val="92"/>
            <w:sz w:val="20"/>
            <w:u w:val="single" w:color="231F20"/>
          </w:rPr>
          <w:t>se</w:t>
        </w:r>
        <w:r>
          <w:rPr>
            <w:color w:val="231F20"/>
            <w:spacing w:val="2"/>
            <w:w w:val="92"/>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01"/>
            <w:sz w:val="20"/>
            <w:u w:val="single" w:color="231F20"/>
          </w:rPr>
          <w:t>h</w:t>
        </w:r>
        <w:r>
          <w:rPr>
            <w:color w:val="231F20"/>
            <w:w w:val="88"/>
            <w:sz w:val="20"/>
            <w:u w:val="single" w:color="231F20"/>
          </w:rPr>
          <w:t>g</w:t>
        </w:r>
        <w:r>
          <w:rPr>
            <w:color w:val="231F20"/>
            <w:spacing w:val="1"/>
            <w:w w:val="90"/>
            <w:sz w:val="20"/>
            <w:u w:val="single" w:color="231F20"/>
          </w:rPr>
          <w:t>a</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w:t>
        </w:r>
        <w:r>
          <w:rPr>
            <w:color w:val="231F20"/>
            <w:spacing w:val="1"/>
            <w:w w:val="99"/>
            <w:sz w:val="20"/>
            <w:u w:val="single" w:color="231F20"/>
          </w:rPr>
          <w:t>n</w:t>
        </w:r>
        <w:r>
          <w:rPr>
            <w:color w:val="231F20"/>
            <w:spacing w:val="1"/>
            <w:w w:val="98"/>
            <w:sz w:val="20"/>
            <w:u w:val="single" w:color="231F20"/>
          </w:rPr>
          <w:t>e</w:t>
        </w:r>
        <w:r>
          <w:rPr>
            <w:color w:val="231F20"/>
            <w:spacing w:val="5"/>
            <w:w w:val="126"/>
            <w:sz w:val="20"/>
            <w:u w:val="single" w:color="231F20"/>
          </w:rPr>
          <w:t>t</w:t>
        </w:r>
        <w:r>
          <w:rPr>
            <w:color w:val="231F20"/>
            <w:spacing w:val="-10"/>
            <w:w w:val="191"/>
            <w:sz w:val="20"/>
            <w:u w:val="single" w:color="231F20"/>
          </w:rPr>
          <w:t>/</w:t>
        </w:r>
        <w:r>
          <w:rPr>
            <w:color w:val="231F20"/>
            <w:spacing w:val="2"/>
            <w:w w:val="103"/>
            <w:sz w:val="20"/>
            <w:u w:val="single" w:color="231F20"/>
          </w:rPr>
          <w:t>p</w:t>
        </w:r>
        <w:r>
          <w:rPr>
            <w:color w:val="231F20"/>
            <w:spacing w:val="1"/>
            <w:w w:val="99"/>
            <w:sz w:val="20"/>
            <w:u w:val="single" w:color="231F20"/>
          </w:rPr>
          <w:t>u</w:t>
        </w:r>
        <w:r>
          <w:rPr>
            <w:color w:val="231F20"/>
            <w:spacing w:val="2"/>
            <w:w w:val="103"/>
            <w:sz w:val="20"/>
            <w:u w:val="single" w:color="231F20"/>
          </w:rPr>
          <w:t>b</w:t>
        </w:r>
        <w:r>
          <w:rPr>
            <w:color w:val="231F20"/>
            <w:spacing w:val="1"/>
            <w:w w:val="104"/>
            <w:sz w:val="20"/>
            <w:u w:val="single" w:color="231F20"/>
          </w:rPr>
          <w:t>li</w:t>
        </w:r>
        <w:r>
          <w:rPr>
            <w:color w:val="231F20"/>
            <w:spacing w:val="2"/>
            <w:w w:val="105"/>
            <w:sz w:val="20"/>
            <w:u w:val="single" w:color="231F20"/>
          </w:rPr>
          <w:t>c</w:t>
        </w:r>
        <w:r>
          <w:rPr>
            <w:color w:val="231F20"/>
            <w:spacing w:val="1"/>
            <w:w w:val="90"/>
            <w:sz w:val="20"/>
            <w:u w:val="single" w:color="231F20"/>
          </w:rPr>
          <w:t>a</w:t>
        </w:r>
        <w:r>
          <w:rPr>
            <w:color w:val="231F20"/>
            <w:spacing w:val="1"/>
            <w:w w:val="110"/>
            <w:sz w:val="20"/>
            <w:u w:val="single" w:color="231F20"/>
          </w:rPr>
          <w:t>tio</w:t>
        </w:r>
        <w:r>
          <w:rPr>
            <w:color w:val="231F20"/>
            <w:spacing w:val="1"/>
            <w:w w:val="130"/>
            <w:sz w:val="20"/>
            <w:u w:val="single" w:color="231F20"/>
          </w:rPr>
          <w:t>n</w:t>
        </w:r>
        <w:r>
          <w:rPr>
            <w:color w:val="231F20"/>
            <w:spacing w:val="-3"/>
            <w:w w:val="130"/>
            <w:sz w:val="20"/>
            <w:u w:val="single" w:color="231F20"/>
          </w:rPr>
          <w:t>/</w:t>
        </w:r>
        <w:r>
          <w:rPr>
            <w:color w:val="231F20"/>
            <w:spacing w:val="-1"/>
            <w:w w:val="89"/>
            <w:sz w:val="20"/>
            <w:u w:val="single" w:color="231F20"/>
          </w:rPr>
          <w:t>2</w:t>
        </w:r>
        <w:r>
          <w:rPr>
            <w:color w:val="231F20"/>
            <w:spacing w:val="2"/>
            <w:w w:val="94"/>
            <w:sz w:val="20"/>
            <w:u w:val="single" w:color="231F20"/>
          </w:rPr>
          <w:t>8</w:t>
        </w:r>
        <w:r>
          <w:rPr>
            <w:color w:val="231F20"/>
            <w:spacing w:val="2"/>
            <w:w w:val="96"/>
            <w:sz w:val="20"/>
            <w:u w:val="single" w:color="231F20"/>
          </w:rPr>
          <w:t>3</w:t>
        </w:r>
        <w:r>
          <w:rPr>
            <w:color w:val="231F20"/>
            <w:spacing w:val="2"/>
            <w:w w:val="96"/>
            <w:sz w:val="20"/>
            <w:u w:val="single" w:color="231F20"/>
          </w:rPr>
          <w:t>6</w:t>
        </w:r>
        <w:r>
          <w:rPr>
            <w:color w:val="231F20"/>
            <w:spacing w:val="-7"/>
            <w:w w:val="96"/>
            <w:sz w:val="20"/>
            <w:u w:val="single" w:color="231F20"/>
          </w:rPr>
          <w:t>6</w:t>
        </w:r>
        <w:r>
          <w:rPr>
            <w:color w:val="231F20"/>
            <w:spacing w:val="-2"/>
            <w:w w:val="61"/>
            <w:sz w:val="20"/>
            <w:u w:val="single" w:color="231F20"/>
          </w:rPr>
          <w:t>1</w:t>
        </w:r>
        <w:r>
          <w:rPr>
            <w:color w:val="231F20"/>
            <w:spacing w:val="2"/>
            <w:w w:val="96"/>
            <w:sz w:val="20"/>
            <w:u w:val="single" w:color="231F20"/>
          </w:rPr>
          <w:t>3</w:t>
        </w:r>
        <w:r>
          <w:rPr>
            <w:color w:val="231F20"/>
            <w:spacing w:val="1"/>
            <w:w w:val="96"/>
            <w:sz w:val="20"/>
            <w:u w:val="single" w:color="231F20"/>
          </w:rPr>
          <w:t>6</w:t>
        </w:r>
        <w:r>
          <w:rPr>
            <w:color w:val="231F20"/>
            <w:spacing w:val="2"/>
            <w:w w:val="108"/>
            <w:sz w:val="20"/>
            <w:u w:val="single" w:color="231F20"/>
          </w:rPr>
          <w:t>0</w:t>
        </w:r>
        <w:r>
          <w:rPr>
            <w:color w:val="231F20"/>
            <w:spacing w:val="-9"/>
            <w:w w:val="87"/>
            <w:sz w:val="20"/>
            <w:u w:val="single" w:color="231F20"/>
          </w:rPr>
          <w:t>_</w:t>
        </w:r>
        <w:r>
          <w:rPr>
            <w:color w:val="231F20"/>
            <w:spacing w:val="1"/>
            <w:w w:val="95"/>
            <w:sz w:val="20"/>
            <w:u w:val="single" w:color="231F20"/>
          </w:rPr>
          <w:t>Th</w:t>
        </w:r>
        <w:r>
          <w:rPr>
            <w:color w:val="231F20"/>
            <w:spacing w:val="3"/>
            <w:w w:val="98"/>
            <w:sz w:val="20"/>
            <w:u w:val="single" w:color="231F20"/>
          </w:rPr>
          <w:t>e</w:t>
        </w:r>
        <w:r>
          <w:rPr>
            <w:color w:val="231F20"/>
            <w:w w:val="87"/>
            <w:sz w:val="20"/>
            <w:u w:val="single" w:color="231F20"/>
          </w:rPr>
          <w:t>_</w:t>
        </w:r>
      </w:hyperlink>
      <w:r>
        <w:rPr>
          <w:color w:val="231F20"/>
          <w:w w:val="87"/>
          <w:sz w:val="20"/>
        </w:rPr>
        <w:t> </w:t>
      </w:r>
      <w:hyperlink r:id="rId364">
        <w:r>
          <w:rPr>
            <w:color w:val="231F20"/>
            <w:sz w:val="20"/>
            <w:u w:val="single" w:color="231F20"/>
          </w:rPr>
          <w:t>status_of_entrepreneurship_education_in_Australian_universities</w:t>
        </w:r>
      </w:hyperlink>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1019" w:firstLine="0"/>
        <w:jc w:val="left"/>
        <w:rPr>
          <w:sz w:val="20"/>
        </w:rPr>
      </w:pPr>
      <w:r>
        <w:rPr>
          <w:color w:val="231F20"/>
          <w:spacing w:val="-3"/>
          <w:w w:val="85"/>
          <w:sz w:val="20"/>
        </w:rPr>
        <w:t>R</w:t>
      </w:r>
      <w:r>
        <w:rPr>
          <w:color w:val="231F20"/>
          <w:w w:val="99"/>
          <w:sz w:val="20"/>
        </w:rPr>
        <w:t>ow</w:t>
      </w:r>
      <w:r>
        <w:rPr>
          <w:color w:val="231F20"/>
          <w:spacing w:val="2"/>
          <w:w w:val="90"/>
          <w:sz w:val="20"/>
        </w:rPr>
        <w:t>a</w:t>
      </w:r>
      <w:r>
        <w:rPr>
          <w:color w:val="231F20"/>
          <w:w w:val="99"/>
          <w:sz w:val="20"/>
        </w:rPr>
        <w:t>n</w:t>
      </w:r>
      <w:r>
        <w:rPr>
          <w:color w:val="231F20"/>
          <w:spacing w:val="-6"/>
          <w:sz w:val="20"/>
        </w:rPr>
        <w:t> </w:t>
      </w:r>
      <w:r>
        <w:rPr>
          <w:color w:val="231F20"/>
          <w:spacing w:val="1"/>
          <w:w w:val="94"/>
          <w:sz w:val="20"/>
        </w:rPr>
        <w:t>C</w:t>
      </w:r>
      <w:r>
        <w:rPr>
          <w:color w:val="231F20"/>
          <w:spacing w:val="1"/>
          <w:w w:val="103"/>
          <w:sz w:val="20"/>
        </w:rPr>
        <w:t>o</w:t>
      </w:r>
      <w:r>
        <w:rPr>
          <w:color w:val="231F20"/>
          <w:w w:val="99"/>
          <w:sz w:val="20"/>
        </w:rPr>
        <w:t>n</w:t>
      </w:r>
      <w:r>
        <w:rPr>
          <w:color w:val="231F20"/>
          <w:w w:val="95"/>
          <w:sz w:val="20"/>
        </w:rPr>
        <w:t>w</w:t>
      </w:r>
      <w:r>
        <w:rPr>
          <w:color w:val="231F20"/>
          <w:spacing w:val="-1"/>
          <w:w w:val="90"/>
          <w:sz w:val="20"/>
        </w:rPr>
        <w:t>a</w:t>
      </w:r>
      <w:r>
        <w:rPr>
          <w:color w:val="231F20"/>
          <w:w w:val="91"/>
          <w:sz w:val="20"/>
        </w:rPr>
        <w:t>y</w:t>
      </w:r>
      <w:r>
        <w:rPr>
          <w:color w:val="231F20"/>
          <w:spacing w:val="-6"/>
          <w:sz w:val="20"/>
        </w:rPr>
        <w:t> </w:t>
      </w:r>
      <w:r>
        <w:rPr>
          <w:color w:val="231F20"/>
          <w:spacing w:val="1"/>
          <w:w w:val="98"/>
          <w:sz w:val="20"/>
        </w:rPr>
        <w:t>e</w:t>
      </w:r>
      <w:r>
        <w:rPr>
          <w:color w:val="231F20"/>
          <w:w w:val="126"/>
          <w:sz w:val="20"/>
        </w:rPr>
        <w:t>t</w:t>
      </w:r>
      <w:r>
        <w:rPr>
          <w:color w:val="231F20"/>
          <w:spacing w:val="-6"/>
          <w:sz w:val="20"/>
        </w:rPr>
        <w:t> </w:t>
      </w:r>
      <w:r>
        <w:rPr>
          <w:color w:val="231F20"/>
          <w:spacing w:val="2"/>
          <w:w w:val="90"/>
          <w:sz w:val="20"/>
        </w:rPr>
        <w:t>a</w:t>
      </w:r>
      <w:r>
        <w:rPr>
          <w:color w:val="231F20"/>
          <w:spacing w:val="2"/>
          <w:w w:val="104"/>
          <w:sz w:val="20"/>
        </w:rPr>
        <w:t>l</w:t>
      </w:r>
      <w:r>
        <w:rPr>
          <w:color w:val="231F20"/>
          <w:w w:val="86"/>
          <w:sz w:val="20"/>
        </w:rPr>
        <w:t>.,</w:t>
      </w:r>
      <w:r>
        <w:rPr>
          <w:color w:val="231F20"/>
          <w:spacing w:val="-6"/>
          <w:sz w:val="20"/>
        </w:rPr>
        <w:t> </w:t>
      </w:r>
      <w:r>
        <w:rPr>
          <w:color w:val="231F20"/>
          <w:spacing w:val="3"/>
          <w:w w:val="130"/>
          <w:sz w:val="20"/>
        </w:rPr>
        <w:t>“</w:t>
      </w:r>
      <w:r>
        <w:rPr>
          <w:color w:val="231F20"/>
          <w:spacing w:val="1"/>
          <w:w w:val="92"/>
          <w:sz w:val="20"/>
        </w:rPr>
        <w:t>M</w:t>
      </w:r>
      <w:r>
        <w:rPr>
          <w:color w:val="231F20"/>
          <w:spacing w:val="-1"/>
          <w:w w:val="103"/>
          <w:sz w:val="20"/>
        </w:rPr>
        <w:t>o</w:t>
      </w:r>
      <w:r>
        <w:rPr>
          <w:color w:val="231F20"/>
          <w:spacing w:val="-1"/>
          <w:w w:val="90"/>
          <w:sz w:val="20"/>
        </w:rPr>
        <w:t>v</w:t>
      </w:r>
      <w:r>
        <w:rPr>
          <w:color w:val="231F20"/>
          <w:w w:val="98"/>
          <w:sz w:val="20"/>
        </w:rPr>
        <w:t>e</w:t>
      </w:r>
      <w:r>
        <w:rPr>
          <w:color w:val="231F20"/>
          <w:spacing w:val="-6"/>
          <w:sz w:val="20"/>
        </w:rPr>
        <w:t> </w:t>
      </w:r>
      <w:r>
        <w:rPr>
          <w:color w:val="231F20"/>
          <w:spacing w:val="-5"/>
          <w:w w:val="87"/>
          <w:sz w:val="20"/>
        </w:rPr>
        <w:t>F</w:t>
      </w:r>
      <w:r>
        <w:rPr>
          <w:color w:val="231F20"/>
          <w:spacing w:val="1"/>
          <w:w w:val="90"/>
          <w:sz w:val="20"/>
        </w:rPr>
        <w:t>a</w:t>
      </w:r>
      <w:r>
        <w:rPr>
          <w:color w:val="231F20"/>
          <w:spacing w:val="3"/>
          <w:w w:val="87"/>
          <w:sz w:val="20"/>
        </w:rPr>
        <w:t>s</w:t>
      </w:r>
      <w:r>
        <w:rPr>
          <w:color w:val="231F20"/>
          <w:w w:val="126"/>
          <w:sz w:val="20"/>
        </w:rPr>
        <w:t>t</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2"/>
          <w:w w:val="87"/>
          <w:sz w:val="20"/>
        </w:rPr>
        <w:t>F</w:t>
      </w:r>
      <w:r>
        <w:rPr>
          <w:color w:val="231F20"/>
          <w:spacing w:val="2"/>
          <w:w w:val="104"/>
          <w:sz w:val="20"/>
        </w:rPr>
        <w:t>i</w:t>
      </w:r>
      <w:r>
        <w:rPr>
          <w:color w:val="231F20"/>
          <w:w w:val="89"/>
          <w:sz w:val="20"/>
        </w:rPr>
        <w:t>x</w:t>
      </w:r>
      <w:r>
        <w:rPr>
          <w:color w:val="231F20"/>
          <w:spacing w:val="-6"/>
          <w:sz w:val="20"/>
        </w:rPr>
        <w:t> </w:t>
      </w:r>
      <w:r>
        <w:rPr>
          <w:color w:val="231F20"/>
          <w:spacing w:val="1"/>
          <w:w w:val="90"/>
          <w:sz w:val="20"/>
        </w:rPr>
        <w:t>T</w:t>
      </w:r>
      <w:r>
        <w:rPr>
          <w:color w:val="231F20"/>
          <w:spacing w:val="1"/>
          <w:w w:val="101"/>
          <w:sz w:val="20"/>
        </w:rPr>
        <w:t>h</w:t>
      </w:r>
      <w:r>
        <w:rPr>
          <w:color w:val="231F20"/>
          <w:spacing w:val="1"/>
          <w:w w:val="104"/>
          <w:sz w:val="20"/>
        </w:rPr>
        <w:t>i</w:t>
      </w:r>
      <w:r>
        <w:rPr>
          <w:color w:val="231F20"/>
          <w:spacing w:val="1"/>
          <w:w w:val="99"/>
          <w:sz w:val="20"/>
        </w:rPr>
        <w:t>n</w:t>
      </w:r>
      <w:r>
        <w:rPr>
          <w:color w:val="231F20"/>
          <w:w w:val="87"/>
          <w:sz w:val="20"/>
        </w:rPr>
        <w:t>gs:</w:t>
      </w:r>
      <w:r>
        <w:rPr>
          <w:color w:val="231F20"/>
          <w:spacing w:val="-6"/>
          <w:sz w:val="20"/>
        </w:rPr>
        <w:t> </w:t>
      </w:r>
      <w:r>
        <w:rPr>
          <w:color w:val="231F20"/>
          <w:spacing w:val="1"/>
          <w:w w:val="94"/>
          <w:sz w:val="20"/>
        </w:rPr>
        <w:t>H</w:t>
      </w:r>
      <w:r>
        <w:rPr>
          <w:color w:val="231F20"/>
          <w:w w:val="99"/>
          <w:sz w:val="20"/>
        </w:rPr>
        <w:t>ow</w:t>
      </w:r>
      <w:r>
        <w:rPr>
          <w:color w:val="231F20"/>
          <w:spacing w:val="-6"/>
          <w:sz w:val="20"/>
        </w:rPr>
        <w:t> </w:t>
      </w:r>
      <w:r>
        <w:rPr>
          <w:color w:val="231F20"/>
          <w:spacing w:val="-3"/>
          <w:w w:val="126"/>
          <w:sz w:val="20"/>
        </w:rPr>
        <w:t>t</w:t>
      </w:r>
      <w:r>
        <w:rPr>
          <w:color w:val="231F20"/>
          <w:w w:val="103"/>
          <w:sz w:val="20"/>
        </w:rPr>
        <w:t>o</w:t>
      </w:r>
      <w:r>
        <w:rPr>
          <w:color w:val="231F20"/>
          <w:spacing w:val="-6"/>
          <w:sz w:val="20"/>
        </w:rPr>
        <w:t> </w:t>
      </w:r>
      <w:r>
        <w:rPr>
          <w:color w:val="231F20"/>
          <w:spacing w:val="2"/>
          <w:w w:val="103"/>
          <w:sz w:val="20"/>
        </w:rPr>
        <w:t>b</w:t>
      </w:r>
      <w:r>
        <w:rPr>
          <w:color w:val="231F20"/>
          <w:w w:val="98"/>
          <w:sz w:val="20"/>
        </w:rPr>
        <w:t>e</w:t>
      </w:r>
      <w:r>
        <w:rPr>
          <w:color w:val="231F20"/>
          <w:spacing w:val="-6"/>
          <w:sz w:val="20"/>
        </w:rPr>
        <w:t> </w:t>
      </w:r>
      <w:r>
        <w:rPr>
          <w:color w:val="231F20"/>
          <w:w w:val="90"/>
          <w:sz w:val="20"/>
        </w:rPr>
        <w:t>a</w:t>
      </w:r>
      <w:r>
        <w:rPr>
          <w:color w:val="231F20"/>
          <w:spacing w:val="-6"/>
          <w:sz w:val="20"/>
        </w:rPr>
        <w:t> </w:t>
      </w:r>
      <w:r>
        <w:rPr>
          <w:color w:val="231F20"/>
          <w:spacing w:val="-1"/>
          <w:w w:val="87"/>
          <w:sz w:val="20"/>
        </w:rPr>
        <w:t>P</w:t>
      </w:r>
      <w:r>
        <w:rPr>
          <w:color w:val="231F20"/>
          <w:spacing w:val="1"/>
          <w:w w:val="99"/>
          <w:sz w:val="20"/>
        </w:rPr>
        <w:t>u</w:t>
      </w:r>
      <w:r>
        <w:rPr>
          <w:color w:val="231F20"/>
          <w:spacing w:val="2"/>
          <w:w w:val="103"/>
          <w:sz w:val="20"/>
        </w:rPr>
        <w:t>b</w:t>
      </w:r>
      <w:r>
        <w:rPr>
          <w:color w:val="231F20"/>
          <w:spacing w:val="1"/>
          <w:w w:val="104"/>
          <w:sz w:val="20"/>
        </w:rPr>
        <w:t>li</w:t>
      </w:r>
      <w:r>
        <w:rPr>
          <w:color w:val="231F20"/>
          <w:w w:val="105"/>
          <w:sz w:val="20"/>
        </w:rPr>
        <w:t>c</w:t>
      </w:r>
      <w:r>
        <w:rPr>
          <w:color w:val="231F20"/>
          <w:spacing w:val="-6"/>
          <w:sz w:val="20"/>
        </w:rPr>
        <w:t> </w:t>
      </w:r>
      <w:r>
        <w:rPr>
          <w:color w:val="231F20"/>
          <w:spacing w:val="-2"/>
          <w:w w:val="83"/>
          <w:sz w:val="20"/>
        </w:rPr>
        <w:t>E</w:t>
      </w:r>
      <w:r>
        <w:rPr>
          <w:color w:val="231F20"/>
          <w:spacing w:val="1"/>
          <w:w w:val="99"/>
          <w:sz w:val="20"/>
        </w:rPr>
        <w:t>n</w:t>
      </w:r>
      <w:r>
        <w:rPr>
          <w:color w:val="231F20"/>
          <w:w w:val="126"/>
          <w:sz w:val="20"/>
        </w:rPr>
        <w:t>t</w:t>
      </w:r>
      <w:r>
        <w:rPr>
          <w:color w:val="231F20"/>
          <w:spacing w:val="-1"/>
          <w:w w:val="117"/>
          <w:sz w:val="20"/>
        </w:rPr>
        <w:t>r</w:t>
      </w:r>
      <w:r>
        <w:rPr>
          <w:color w:val="231F20"/>
          <w:spacing w:val="2"/>
          <w:w w:val="98"/>
          <w:sz w:val="20"/>
        </w:rPr>
        <w:t>e</w:t>
      </w:r>
      <w:r>
        <w:rPr>
          <w:color w:val="231F20"/>
          <w:spacing w:val="2"/>
          <w:w w:val="103"/>
          <w:sz w:val="20"/>
        </w:rPr>
        <w:t>p</w:t>
      </w:r>
      <w:r>
        <w:rPr>
          <w:color w:val="231F20"/>
          <w:spacing w:val="-1"/>
          <w:w w:val="117"/>
          <w:sz w:val="20"/>
        </w:rPr>
        <w:t>r</w:t>
      </w:r>
      <w:r>
        <w:rPr>
          <w:color w:val="231F20"/>
          <w:spacing w:val="2"/>
          <w:w w:val="98"/>
          <w:sz w:val="20"/>
        </w:rPr>
        <w:t>e</w:t>
      </w:r>
      <w:r>
        <w:rPr>
          <w:color w:val="231F20"/>
          <w:spacing w:val="1"/>
          <w:w w:val="99"/>
          <w:sz w:val="20"/>
        </w:rPr>
        <w:t>n</w:t>
      </w:r>
      <w:r>
        <w:rPr>
          <w:color w:val="231F20"/>
          <w:spacing w:val="1"/>
          <w:w w:val="98"/>
          <w:sz w:val="20"/>
        </w:rPr>
        <w:t>e</w:t>
      </w:r>
      <w:r>
        <w:rPr>
          <w:color w:val="231F20"/>
          <w:spacing w:val="1"/>
          <w:w w:val="99"/>
          <w:sz w:val="20"/>
        </w:rPr>
        <w:t>u</w:t>
      </w:r>
      <w:r>
        <w:rPr>
          <w:color w:val="231F20"/>
          <w:spacing w:val="-13"/>
          <w:w w:val="117"/>
          <w:sz w:val="20"/>
        </w:rPr>
        <w:t>r</w:t>
      </w:r>
      <w:r>
        <w:rPr>
          <w:color w:val="231F20"/>
          <w:spacing w:val="-2"/>
          <w:w w:val="86"/>
          <w:sz w:val="20"/>
        </w:rPr>
        <w:t>,</w:t>
      </w:r>
      <w:r>
        <w:rPr>
          <w:color w:val="231F20"/>
          <w:w w:val="130"/>
          <w:sz w:val="20"/>
        </w:rPr>
        <w:t>”</w:t>
      </w:r>
      <w:r>
        <w:rPr>
          <w:color w:val="231F20"/>
          <w:spacing w:val="-6"/>
          <w:sz w:val="20"/>
        </w:rPr>
        <w:t> </w:t>
      </w:r>
      <w:r>
        <w:rPr>
          <w:color w:val="231F20"/>
          <w:spacing w:val="4"/>
          <w:w w:val="77"/>
          <w:sz w:val="20"/>
        </w:rPr>
        <w:t>(</w:t>
      </w:r>
      <w:r>
        <w:rPr>
          <w:color w:val="231F20"/>
          <w:spacing w:val="-1"/>
          <w:w w:val="89"/>
          <w:sz w:val="20"/>
        </w:rPr>
        <w:t>2</w:t>
      </w:r>
      <w:r>
        <w:rPr>
          <w:color w:val="231F20"/>
          <w:w w:val="84"/>
          <w:sz w:val="20"/>
        </w:rPr>
        <w:t>0</w:t>
      </w:r>
      <w:r>
        <w:rPr>
          <w:color w:val="231F20"/>
          <w:spacing w:val="2"/>
          <w:w w:val="84"/>
          <w:sz w:val="20"/>
        </w:rPr>
        <w:t>1</w:t>
      </w:r>
      <w:r>
        <w:rPr>
          <w:color w:val="231F20"/>
          <w:spacing w:val="1"/>
          <w:w w:val="94"/>
          <w:sz w:val="20"/>
        </w:rPr>
        <w:t>8</w:t>
      </w:r>
      <w:r>
        <w:rPr>
          <w:color w:val="231F20"/>
          <w:w w:val="77"/>
          <w:sz w:val="20"/>
        </w:rPr>
        <w:t>)</w:t>
      </w:r>
      <w:r>
        <w:rPr>
          <w:color w:val="231F20"/>
          <w:spacing w:val="-6"/>
          <w:sz w:val="20"/>
        </w:rPr>
        <w:t> </w:t>
      </w:r>
      <w:r>
        <w:rPr>
          <w:color w:val="231F20"/>
          <w:spacing w:val="2"/>
          <w:w w:val="61"/>
          <w:sz w:val="20"/>
        </w:rPr>
        <w:t>1</w:t>
      </w:r>
      <w:r>
        <w:rPr>
          <w:color w:val="231F20"/>
          <w:spacing w:val="3"/>
          <w:w w:val="92"/>
          <w:sz w:val="20"/>
        </w:rPr>
        <w:t>5</w:t>
      </w:r>
      <w:r>
        <w:rPr>
          <w:color w:val="231F20"/>
          <w:w w:val="86"/>
          <w:sz w:val="20"/>
        </w:rPr>
        <w:t>,</w:t>
      </w:r>
      <w:r>
        <w:rPr>
          <w:color w:val="231F20"/>
          <w:spacing w:val="-6"/>
          <w:sz w:val="20"/>
        </w:rPr>
        <w:t> </w:t>
      </w:r>
      <w:hyperlink r:id="rId365">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65">
        <w:r>
          <w:rPr>
            <w:color w:val="231F20"/>
            <w:w w:val="126"/>
            <w:sz w:val="20"/>
            <w:u w:val="single" w:color="231F20"/>
          </w:rPr>
          <w:t>t</w:t>
        </w:r>
        <w:r>
          <w:rPr>
            <w:color w:val="231F20"/>
            <w:spacing w:val="1"/>
            <w:w w:val="101"/>
            <w:sz w:val="20"/>
            <w:u w:val="single" w:color="231F20"/>
          </w:rPr>
          <w:t>h</w:t>
        </w:r>
        <w:r>
          <w:rPr>
            <w:color w:val="231F20"/>
            <w:spacing w:val="2"/>
            <w:w w:val="98"/>
            <w:sz w:val="20"/>
            <w:u w:val="single" w:color="231F20"/>
          </w:rPr>
          <w:t>e</w:t>
        </w:r>
        <w:r>
          <w:rPr>
            <w:color w:val="231F20"/>
            <w:w w:val="117"/>
            <w:sz w:val="20"/>
            <w:u w:val="single" w:color="231F20"/>
          </w:rPr>
          <w:t>r</w:t>
        </w:r>
        <w:r>
          <w:rPr>
            <w:color w:val="231F20"/>
            <w:spacing w:val="1"/>
            <w:w w:val="87"/>
            <w:sz w:val="20"/>
            <w:u w:val="single" w:color="231F20"/>
          </w:rPr>
          <w:t>s</w:t>
        </w:r>
        <w:r>
          <w:rPr>
            <w:color w:val="231F20"/>
            <w:spacing w:val="3"/>
            <w:w w:val="90"/>
            <w:sz w:val="20"/>
            <w:u w:val="single" w:color="231F20"/>
          </w:rPr>
          <w:t>a</w:t>
        </w:r>
        <w:r>
          <w:rPr>
            <w:color w:val="231F20"/>
            <w:spacing w:val="-2"/>
            <w:w w:val="87"/>
            <w:sz w:val="20"/>
            <w:u w:val="single" w:color="231F20"/>
          </w:rPr>
          <w:t>.</w:t>
        </w:r>
        <w:r>
          <w:rPr>
            <w:color w:val="231F20"/>
            <w:spacing w:val="1"/>
            <w:w w:val="103"/>
            <w:sz w:val="20"/>
            <w:u w:val="single" w:color="231F20"/>
          </w:rPr>
          <w:t>o</w:t>
        </w:r>
        <w:r>
          <w:rPr>
            <w:color w:val="231F20"/>
            <w:spacing w:val="-1"/>
            <w:w w:val="99"/>
            <w:sz w:val="20"/>
            <w:u w:val="single" w:color="231F20"/>
          </w:rPr>
          <w:t>r</w:t>
        </w:r>
        <w:r>
          <w:rPr>
            <w:color w:val="231F20"/>
            <w:spacing w:val="8"/>
            <w:w w:val="99"/>
            <w:sz w:val="20"/>
            <w:u w:val="single" w:color="231F20"/>
          </w:rPr>
          <w:t>g</w:t>
        </w:r>
        <w:r>
          <w:rPr>
            <w:color w:val="231F20"/>
            <w:spacing w:val="-15"/>
            <w:w w:val="191"/>
            <w:sz w:val="20"/>
            <w:u w:val="single" w:color="231F20"/>
          </w:rPr>
          <w:t>/</w:t>
        </w:r>
        <w:r>
          <w:rPr>
            <w:color w:val="231F20"/>
            <w:spacing w:val="1"/>
            <w:w w:val="88"/>
            <w:sz w:val="20"/>
            <w:u w:val="single" w:color="231F20"/>
          </w:rPr>
          <w:t>g</w:t>
        </w:r>
        <w:r>
          <w:rPr>
            <w:color w:val="231F20"/>
            <w:spacing w:val="1"/>
            <w:w w:val="104"/>
            <w:sz w:val="20"/>
            <w:u w:val="single" w:color="231F20"/>
          </w:rPr>
          <w:t>l</w:t>
        </w:r>
        <w:r>
          <w:rPr>
            <w:color w:val="231F20"/>
            <w:spacing w:val="1"/>
            <w:w w:val="103"/>
            <w:sz w:val="20"/>
            <w:u w:val="single" w:color="231F20"/>
          </w:rPr>
          <w:t>ob</w:t>
        </w:r>
        <w:r>
          <w:rPr>
            <w:color w:val="231F20"/>
            <w:spacing w:val="2"/>
            <w:w w:val="90"/>
            <w:sz w:val="20"/>
            <w:u w:val="single" w:color="231F20"/>
          </w:rPr>
          <w:t>a</w:t>
        </w:r>
        <w:r>
          <w:rPr>
            <w:color w:val="231F20"/>
            <w:spacing w:val="1"/>
            <w:w w:val="104"/>
            <w:sz w:val="20"/>
            <w:u w:val="single" w:color="231F20"/>
          </w:rPr>
          <w:t>l</w:t>
        </w:r>
        <w:r>
          <w:rPr>
            <w:color w:val="231F20"/>
            <w:spacing w:val="1"/>
            <w:w w:val="90"/>
            <w:sz w:val="20"/>
            <w:u w:val="single" w:color="231F20"/>
          </w:rPr>
          <w:t>a</w:t>
        </w:r>
        <w:r>
          <w:rPr>
            <w:color w:val="231F20"/>
            <w:spacing w:val="2"/>
            <w:w w:val="87"/>
            <w:sz w:val="20"/>
            <w:u w:val="single" w:color="231F20"/>
          </w:rPr>
          <w:t>s</w:t>
        </w:r>
        <w:r>
          <w:rPr>
            <w:color w:val="231F20"/>
            <w:spacing w:val="1"/>
            <w:w w:val="87"/>
            <w:sz w:val="20"/>
            <w:u w:val="single" w:color="231F20"/>
          </w:rPr>
          <w:t>s</w:t>
        </w:r>
        <w:r>
          <w:rPr>
            <w:color w:val="231F20"/>
            <w:spacing w:val="1"/>
            <w:w w:val="98"/>
            <w:sz w:val="20"/>
            <w:u w:val="single" w:color="231F20"/>
          </w:rPr>
          <w:t>e</w:t>
        </w:r>
        <w:r>
          <w:rPr>
            <w:color w:val="231F20"/>
            <w:spacing w:val="1"/>
            <w:w w:val="126"/>
            <w:sz w:val="20"/>
            <w:u w:val="single" w:color="231F20"/>
          </w:rPr>
          <w:t>t</w:t>
        </w:r>
        <w:r>
          <w:rPr>
            <w:color w:val="231F20"/>
            <w:spacing w:val="-1"/>
            <w:w w:val="124"/>
            <w:sz w:val="20"/>
            <w:u w:val="single" w:color="231F20"/>
          </w:rPr>
          <w:t>s</w:t>
        </w:r>
        <w:r>
          <w:rPr>
            <w:color w:val="231F20"/>
            <w:spacing w:val="-10"/>
            <w:w w:val="124"/>
            <w:sz w:val="20"/>
            <w:u w:val="single" w:color="231F20"/>
          </w:rPr>
          <w:t>/</w:t>
        </w:r>
        <w:r>
          <w:rPr>
            <w:color w:val="231F20"/>
            <w:spacing w:val="2"/>
            <w:w w:val="103"/>
            <w:sz w:val="20"/>
            <w:u w:val="single" w:color="231F20"/>
          </w:rPr>
          <w:t>pd</w:t>
        </w:r>
        <w:r>
          <w:rPr>
            <w:color w:val="231F20"/>
            <w:spacing w:val="-2"/>
            <w:w w:val="116"/>
            <w:sz w:val="20"/>
            <w:u w:val="single" w:color="231F20"/>
          </w:rPr>
          <w:t>f</w:t>
        </w:r>
        <w:r>
          <w:rPr>
            <w:color w:val="231F20"/>
            <w:spacing w:val="-1"/>
            <w:w w:val="124"/>
            <w:sz w:val="20"/>
            <w:u w:val="single" w:color="231F20"/>
          </w:rPr>
          <w:t>s</w:t>
        </w:r>
        <w:r>
          <w:rPr>
            <w:color w:val="231F20"/>
            <w:spacing w:val="-10"/>
            <w:w w:val="124"/>
            <w:sz w:val="20"/>
            <w:u w:val="single" w:color="231F20"/>
          </w:rPr>
          <w:t>/</w:t>
        </w:r>
        <w:r>
          <w:rPr>
            <w:color w:val="231F20"/>
            <w:spacing w:val="-1"/>
            <w:w w:val="105"/>
            <w:sz w:val="20"/>
            <w:u w:val="single" w:color="231F20"/>
          </w:rPr>
          <w:t>r</w:t>
        </w:r>
        <w:r>
          <w:rPr>
            <w:color w:val="231F20"/>
            <w:spacing w:val="2"/>
            <w:w w:val="105"/>
            <w:sz w:val="20"/>
            <w:u w:val="single" w:color="231F20"/>
          </w:rPr>
          <w:t>e</w:t>
        </w:r>
        <w:r>
          <w:rPr>
            <w:color w:val="231F20"/>
            <w:spacing w:val="2"/>
            <w:w w:val="103"/>
            <w:sz w:val="20"/>
            <w:u w:val="single" w:color="231F20"/>
          </w:rPr>
          <w:t>p</w:t>
        </w:r>
        <w:r>
          <w:rPr>
            <w:color w:val="231F20"/>
            <w:spacing w:val="1"/>
            <w:w w:val="103"/>
            <w:sz w:val="20"/>
            <w:u w:val="single" w:color="231F20"/>
          </w:rPr>
          <w:t>o</w:t>
        </w:r>
        <w:r>
          <w:rPr>
            <w:color w:val="231F20"/>
            <w:spacing w:val="8"/>
            <w:w w:val="117"/>
            <w:sz w:val="20"/>
            <w:u w:val="single" w:color="231F20"/>
          </w:rPr>
          <w:t>r</w:t>
        </w:r>
        <w:r>
          <w:rPr>
            <w:color w:val="231F20"/>
            <w:spacing w:val="1"/>
            <w:w w:val="126"/>
            <w:sz w:val="20"/>
            <w:u w:val="single" w:color="231F20"/>
          </w:rPr>
          <w:t>t</w:t>
        </w:r>
        <w:r>
          <w:rPr>
            <w:color w:val="231F20"/>
            <w:spacing w:val="-1"/>
            <w:w w:val="124"/>
            <w:sz w:val="20"/>
            <w:u w:val="single" w:color="231F20"/>
          </w:rPr>
          <w:t>s</w:t>
        </w:r>
        <w:r>
          <w:rPr>
            <w:color w:val="231F20"/>
            <w:spacing w:val="-2"/>
            <w:w w:val="124"/>
            <w:sz w:val="20"/>
            <w:u w:val="single" w:color="231F20"/>
          </w:rPr>
          <w:t>/</w:t>
        </w:r>
        <w:r>
          <w:rPr>
            <w:color w:val="231F20"/>
            <w:spacing w:val="-2"/>
            <w:w w:val="61"/>
            <w:sz w:val="20"/>
            <w:u w:val="single" w:color="231F20"/>
          </w:rPr>
          <w:t>1</w:t>
        </w:r>
        <w:r>
          <w:rPr>
            <w:color w:val="231F20"/>
            <w:spacing w:val="2"/>
            <w:w w:val="96"/>
            <w:sz w:val="20"/>
            <w:u w:val="single" w:color="231F20"/>
          </w:rPr>
          <w:t>3</w:t>
        </w:r>
        <w:r>
          <w:rPr>
            <w:color w:val="231F20"/>
            <w:spacing w:val="-5"/>
            <w:w w:val="96"/>
            <w:sz w:val="20"/>
            <w:u w:val="single" w:color="231F20"/>
          </w:rPr>
          <w:t>3</w:t>
        </w:r>
        <w:r>
          <w:rPr>
            <w:color w:val="231F20"/>
            <w:spacing w:val="5"/>
            <w:w w:val="61"/>
            <w:sz w:val="20"/>
            <w:u w:val="single" w:color="231F20"/>
          </w:rPr>
          <w:t>1</w:t>
        </w:r>
        <w:r>
          <w:rPr>
            <w:color w:val="231F20"/>
            <w:spacing w:val="5"/>
            <w:w w:val="87"/>
            <w:sz w:val="20"/>
            <w:u w:val="single" w:color="231F20"/>
          </w:rPr>
          <w:t>_</w:t>
        </w:r>
        <w:r>
          <w:rPr>
            <w:color w:val="231F20"/>
            <w:spacing w:val="1"/>
            <w:w w:val="99"/>
            <w:sz w:val="20"/>
            <w:u w:val="single" w:color="231F20"/>
          </w:rPr>
          <w:t>m</w:t>
        </w:r>
        <w:r>
          <w:rPr>
            <w:color w:val="231F20"/>
            <w:spacing w:val="-1"/>
            <w:w w:val="97"/>
            <w:sz w:val="20"/>
            <w:u w:val="single" w:color="231F20"/>
          </w:rPr>
          <w:t>ov</w:t>
        </w:r>
        <w:r>
          <w:rPr>
            <w:color w:val="231F20"/>
            <w:w w:val="97"/>
            <w:sz w:val="20"/>
            <w:u w:val="single" w:color="231F20"/>
          </w:rPr>
          <w:t>e</w:t>
        </w:r>
        <w:r>
          <w:rPr>
            <w:color w:val="231F20"/>
            <w:spacing w:val="-3"/>
            <w:w w:val="144"/>
            <w:sz w:val="20"/>
            <w:u w:val="single" w:color="231F20"/>
          </w:rPr>
          <w:t>-</w:t>
        </w:r>
        <w:r>
          <w:rPr>
            <w:color w:val="231F20"/>
            <w:spacing w:val="-2"/>
            <w:w w:val="116"/>
            <w:sz w:val="20"/>
            <w:u w:val="single" w:color="231F20"/>
          </w:rPr>
          <w:t>f</w:t>
        </w:r>
        <w:r>
          <w:rPr>
            <w:color w:val="231F20"/>
            <w:spacing w:val="1"/>
            <w:w w:val="90"/>
            <w:sz w:val="20"/>
            <w:u w:val="single" w:color="231F20"/>
          </w:rPr>
          <w:t>a</w:t>
        </w:r>
        <w:r>
          <w:rPr>
            <w:color w:val="231F20"/>
            <w:spacing w:val="3"/>
            <w:w w:val="87"/>
            <w:sz w:val="20"/>
            <w:u w:val="single" w:color="231F20"/>
          </w:rPr>
          <w:t>s</w:t>
        </w:r>
        <w:r>
          <w:rPr>
            <w:color w:val="231F20"/>
            <w:spacing w:val="-11"/>
            <w:w w:val="126"/>
            <w:sz w:val="20"/>
            <w:u w:val="single" w:color="231F20"/>
          </w:rPr>
          <w:t>t</w:t>
        </w:r>
        <w:r>
          <w:rPr>
            <w:color w:val="231F20"/>
            <w:spacing w:val="-3"/>
            <w:w w:val="144"/>
            <w:sz w:val="20"/>
            <w:u w:val="single" w:color="231F20"/>
          </w:rPr>
          <w:t>-</w:t>
        </w:r>
        <w:r>
          <w:rPr>
            <w:color w:val="231F20"/>
            <w:spacing w:val="2"/>
            <w:w w:val="90"/>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spacing w:val="-2"/>
            <w:w w:val="144"/>
            <w:sz w:val="20"/>
            <w:u w:val="single" w:color="231F20"/>
          </w:rPr>
          <w:t>-</w:t>
        </w:r>
        <w:r>
          <w:rPr>
            <w:color w:val="231F20"/>
            <w:w w:val="102"/>
            <w:sz w:val="20"/>
            <w:u w:val="single" w:color="231F20"/>
          </w:rPr>
          <w:t>f</w:t>
        </w:r>
        <w:r>
          <w:rPr>
            <w:color w:val="231F20"/>
            <w:spacing w:val="4"/>
            <w:w w:val="102"/>
            <w:sz w:val="20"/>
            <w:u w:val="single" w:color="231F20"/>
          </w:rPr>
          <w:t>i</w:t>
        </w:r>
        <w:r>
          <w:rPr>
            <w:color w:val="231F20"/>
            <w:spacing w:val="-8"/>
            <w:w w:val="89"/>
            <w:sz w:val="20"/>
            <w:u w:val="single" w:color="231F20"/>
          </w:rPr>
          <w:t>x</w:t>
        </w:r>
        <w:r>
          <w:rPr>
            <w:color w:val="231F20"/>
            <w:spacing w:val="-4"/>
            <w:w w:val="144"/>
            <w:sz w:val="20"/>
            <w:u w:val="single" w:color="231F20"/>
          </w:rPr>
          <w:t>-</w:t>
        </w:r>
        <w:r>
          <w:rPr>
            <w:color w:val="231F20"/>
            <w:w w:val="126"/>
            <w:sz w:val="20"/>
            <w:u w:val="single" w:color="231F20"/>
          </w:rPr>
          <w:t>t</w:t>
        </w:r>
        <w:r>
          <w:rPr>
            <w:color w:val="231F20"/>
            <w:spacing w:val="1"/>
            <w:w w:val="101"/>
            <w:sz w:val="20"/>
            <w:u w:val="single" w:color="231F20"/>
          </w:rPr>
          <w:t>h</w:t>
        </w:r>
        <w:r>
          <w:rPr>
            <w:color w:val="231F20"/>
            <w:spacing w:val="1"/>
            <w:w w:val="104"/>
            <w:sz w:val="20"/>
            <w:u w:val="single" w:color="231F20"/>
          </w:rPr>
          <w:t>i</w:t>
        </w:r>
        <w:r>
          <w:rPr>
            <w:color w:val="231F20"/>
            <w:spacing w:val="1"/>
            <w:w w:val="99"/>
            <w:sz w:val="20"/>
            <w:u w:val="single" w:color="231F20"/>
          </w:rPr>
          <w:t>n</w:t>
        </w:r>
        <w:r>
          <w:rPr>
            <w:color w:val="231F20"/>
            <w:w w:val="88"/>
            <w:sz w:val="20"/>
            <w:u w:val="single" w:color="231F20"/>
          </w:rPr>
          <w:t>g</w:t>
        </w:r>
        <w:r>
          <w:rPr>
            <w:color w:val="231F20"/>
            <w:spacing w:val="6"/>
            <w:w w:val="87"/>
            <w:sz w:val="20"/>
            <w:u w:val="single" w:color="231F20"/>
          </w:rPr>
          <w:t>s</w:t>
        </w:r>
        <w:r>
          <w:rPr>
            <w:color w:val="231F20"/>
            <w:w w:val="87"/>
            <w:sz w:val="20"/>
            <w:u w:val="single" w:color="231F20"/>
          </w:rPr>
          <w:t>_</w:t>
        </w:r>
        <w:r>
          <w:rPr>
            <w:color w:val="231F20"/>
            <w:w w:val="102"/>
            <w:sz w:val="20"/>
            <w:u w:val="single" w:color="231F20"/>
          </w:rPr>
          <w:t>f</w:t>
        </w:r>
        <w:r>
          <w:rPr>
            <w:color w:val="231F20"/>
            <w:spacing w:val="3"/>
            <w:w w:val="102"/>
            <w:sz w:val="20"/>
            <w:u w:val="single" w:color="231F20"/>
          </w:rPr>
          <w:t>i</w:t>
        </w:r>
        <w:r>
          <w:rPr>
            <w:color w:val="231F20"/>
            <w:spacing w:val="1"/>
            <w:w w:val="99"/>
            <w:sz w:val="20"/>
            <w:u w:val="single" w:color="231F20"/>
          </w:rPr>
          <w:t>n</w:t>
        </w:r>
        <w:r>
          <w:rPr>
            <w:color w:val="231F20"/>
            <w:spacing w:val="2"/>
            <w:w w:val="90"/>
            <w:sz w:val="20"/>
            <w:u w:val="single" w:color="231F20"/>
          </w:rPr>
          <w:t>a</w:t>
        </w:r>
        <w:r>
          <w:rPr>
            <w:color w:val="231F20"/>
            <w:spacing w:val="2"/>
            <w:w w:val="104"/>
            <w:sz w:val="20"/>
            <w:u w:val="single" w:color="231F20"/>
          </w:rPr>
          <w:t>l</w:t>
        </w:r>
        <w:r>
          <w:rPr>
            <w:color w:val="231F20"/>
            <w:spacing w:val="1"/>
            <w:w w:val="87"/>
            <w:sz w:val="20"/>
            <w:u w:val="single" w:color="231F20"/>
          </w:rPr>
          <w:t>.</w:t>
        </w:r>
        <w:r>
          <w:rPr>
            <w:color w:val="231F20"/>
            <w:spacing w:val="2"/>
            <w:w w:val="103"/>
            <w:sz w:val="20"/>
            <w:u w:val="single" w:color="231F20"/>
          </w:rPr>
          <w:t>pd</w:t>
        </w:r>
        <w:r>
          <w:rPr>
            <w:color w:val="231F20"/>
            <w:spacing w:val="-6"/>
            <w:w w:val="116"/>
            <w:sz w:val="20"/>
            <w:u w:val="single" w:color="231F20"/>
          </w:rPr>
          <w:t>f</w:t>
        </w:r>
      </w:hyperlink>
      <w:r>
        <w:rPr>
          <w:color w:val="231F20"/>
          <w:w w:val="87"/>
          <w:sz w:val="20"/>
        </w:rPr>
        <w:t>.</w:t>
      </w:r>
      <w:r>
        <w:rPr>
          <w:color w:val="231F20"/>
          <w:spacing w:val="-6"/>
          <w:sz w:val="20"/>
        </w:rPr>
        <w:t> </w:t>
      </w:r>
      <w:r>
        <w:rPr>
          <w:color w:val="231F20"/>
          <w:spacing w:val="1"/>
          <w:w w:val="94"/>
          <w:sz w:val="20"/>
        </w:rPr>
        <w:t>H</w:t>
      </w:r>
      <w:r>
        <w:rPr>
          <w:color w:val="231F20"/>
          <w:spacing w:val="2"/>
          <w:w w:val="90"/>
          <w:sz w:val="20"/>
        </w:rPr>
        <w:t>a</w:t>
      </w:r>
      <w:r>
        <w:rPr>
          <w:color w:val="231F20"/>
          <w:spacing w:val="1"/>
          <w:w w:val="96"/>
          <w:sz w:val="20"/>
        </w:rPr>
        <w:t>nn</w:t>
      </w:r>
      <w:r>
        <w:rPr>
          <w:color w:val="231F20"/>
          <w:spacing w:val="2"/>
          <w:w w:val="96"/>
          <w:sz w:val="20"/>
        </w:rPr>
        <w:t>a</w:t>
      </w:r>
      <w:r>
        <w:rPr>
          <w:color w:val="231F20"/>
          <w:w w:val="101"/>
          <w:sz w:val="20"/>
        </w:rPr>
        <w:t>h</w:t>
      </w:r>
      <w:r>
        <w:rPr>
          <w:color w:val="231F20"/>
          <w:spacing w:val="-6"/>
          <w:sz w:val="20"/>
        </w:rPr>
        <w:t> </w:t>
      </w:r>
      <w:r>
        <w:rPr>
          <w:color w:val="231F20"/>
          <w:spacing w:val="1"/>
          <w:w w:val="77"/>
          <w:sz w:val="20"/>
        </w:rPr>
        <w:t>S</w:t>
      </w:r>
      <w:r>
        <w:rPr>
          <w:color w:val="231F20"/>
          <w:spacing w:val="1"/>
          <w:w w:val="96"/>
          <w:sz w:val="20"/>
        </w:rPr>
        <w:t>h</w:t>
      </w:r>
      <w:r>
        <w:rPr>
          <w:color w:val="231F20"/>
          <w:spacing w:val="2"/>
          <w:w w:val="96"/>
          <w:sz w:val="20"/>
        </w:rPr>
        <w:t>a</w:t>
      </w:r>
      <w:r>
        <w:rPr>
          <w:color w:val="231F20"/>
          <w:spacing w:val="1"/>
          <w:w w:val="98"/>
          <w:sz w:val="20"/>
        </w:rPr>
        <w:t>n</w:t>
      </w:r>
      <w:r>
        <w:rPr>
          <w:color w:val="231F20"/>
          <w:spacing w:val="5"/>
          <w:w w:val="98"/>
          <w:sz w:val="20"/>
        </w:rPr>
        <w:t>k</w:t>
      </w:r>
      <w:r>
        <w:rPr>
          <w:color w:val="231F20"/>
          <w:w w:val="86"/>
          <w:sz w:val="20"/>
        </w:rPr>
        <w:t>,</w:t>
      </w:r>
      <w:r>
        <w:rPr>
          <w:color w:val="231F20"/>
          <w:spacing w:val="-6"/>
          <w:sz w:val="20"/>
        </w:rPr>
        <w:t> </w:t>
      </w:r>
      <w:r>
        <w:rPr>
          <w:color w:val="231F20"/>
          <w:spacing w:val="5"/>
          <w:w w:val="130"/>
          <w:sz w:val="20"/>
        </w:rPr>
        <w:t>“</w:t>
      </w:r>
      <w:r>
        <w:rPr>
          <w:color w:val="231F20"/>
          <w:spacing w:val="1"/>
          <w:w w:val="90"/>
          <w:sz w:val="20"/>
        </w:rPr>
        <w:t>T</w:t>
      </w:r>
      <w:r>
        <w:rPr>
          <w:color w:val="231F20"/>
          <w:spacing w:val="1"/>
          <w:w w:val="101"/>
          <w:sz w:val="20"/>
        </w:rPr>
        <w:t>h</w:t>
      </w:r>
      <w:r>
        <w:rPr>
          <w:color w:val="231F20"/>
          <w:w w:val="98"/>
          <w:sz w:val="20"/>
        </w:rPr>
        <w:t>e</w:t>
      </w:r>
      <w:r>
        <w:rPr>
          <w:color w:val="231F20"/>
          <w:spacing w:val="-6"/>
          <w:sz w:val="20"/>
        </w:rPr>
        <w:t> </w:t>
      </w:r>
      <w:r>
        <w:rPr>
          <w:color w:val="231F20"/>
          <w:spacing w:val="-2"/>
          <w:w w:val="83"/>
          <w:sz w:val="20"/>
        </w:rPr>
        <w:t>E</w:t>
      </w:r>
      <w:r>
        <w:rPr>
          <w:color w:val="231F20"/>
          <w:spacing w:val="2"/>
          <w:w w:val="99"/>
          <w:sz w:val="20"/>
        </w:rPr>
        <w:t>n</w:t>
      </w:r>
      <w:r>
        <w:rPr>
          <w:color w:val="231F20"/>
          <w:spacing w:val="1"/>
          <w:w w:val="101"/>
          <w:sz w:val="20"/>
        </w:rPr>
        <w:t>du</w:t>
      </w:r>
      <w:r>
        <w:rPr>
          <w:color w:val="231F20"/>
          <w:spacing w:val="1"/>
          <w:w w:val="117"/>
          <w:sz w:val="20"/>
        </w:rPr>
        <w:t>r</w:t>
      </w:r>
      <w:r>
        <w:rPr>
          <w:color w:val="231F20"/>
          <w:spacing w:val="1"/>
          <w:w w:val="104"/>
          <w:sz w:val="20"/>
        </w:rPr>
        <w:t>i</w:t>
      </w:r>
      <w:r>
        <w:rPr>
          <w:color w:val="231F20"/>
          <w:spacing w:val="1"/>
          <w:w w:val="93"/>
          <w:sz w:val="20"/>
        </w:rPr>
        <w:t>ng </w:t>
      </w:r>
      <w:r>
        <w:rPr>
          <w:color w:val="231F20"/>
          <w:spacing w:val="1"/>
          <w:w w:val="92"/>
          <w:sz w:val="20"/>
        </w:rPr>
        <w:t>M</w:t>
      </w:r>
      <w:r>
        <w:rPr>
          <w:color w:val="231F20"/>
          <w:spacing w:val="8"/>
          <w:w w:val="91"/>
          <w:sz w:val="20"/>
        </w:rPr>
        <w:t>y</w:t>
      </w:r>
      <w:r>
        <w:rPr>
          <w:color w:val="231F20"/>
          <w:w w:val="126"/>
          <w:sz w:val="20"/>
        </w:rPr>
        <w:t>t</w:t>
      </w:r>
      <w:r>
        <w:rPr>
          <w:color w:val="231F20"/>
          <w:spacing w:val="1"/>
          <w:w w:val="101"/>
          <w:sz w:val="20"/>
        </w:rPr>
        <w:t>h</w:t>
      </w:r>
      <w:r>
        <w:rPr>
          <w:color w:val="231F20"/>
          <w:spacing w:val="1"/>
          <w:w w:val="103"/>
          <w:sz w:val="20"/>
        </w:rPr>
        <w:t>o</w:t>
      </w:r>
      <w:r>
        <w:rPr>
          <w:color w:val="231F20"/>
          <w:spacing w:val="1"/>
          <w:w w:val="104"/>
          <w:sz w:val="20"/>
        </w:rPr>
        <w:t>l</w:t>
      </w:r>
      <w:r>
        <w:rPr>
          <w:color w:val="231F20"/>
          <w:spacing w:val="1"/>
          <w:w w:val="103"/>
          <w:sz w:val="20"/>
        </w:rPr>
        <w:t>o</w:t>
      </w:r>
      <w:r>
        <w:rPr>
          <w:color w:val="231F20"/>
          <w:spacing w:val="7"/>
          <w:w w:val="88"/>
          <w:sz w:val="20"/>
        </w:rPr>
        <w:t>g</w:t>
      </w:r>
      <w:r>
        <w:rPr>
          <w:color w:val="231F20"/>
          <w:w w:val="91"/>
          <w:sz w:val="20"/>
        </w:rPr>
        <w:t>y</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spacing w:val="2"/>
          <w:w w:val="92"/>
          <w:sz w:val="20"/>
        </w:rPr>
        <w:t>W</w:t>
      </w:r>
      <w:r>
        <w:rPr>
          <w:color w:val="231F20"/>
          <w:spacing w:val="1"/>
          <w:w w:val="101"/>
          <w:sz w:val="20"/>
        </w:rPr>
        <w:t>h</w:t>
      </w:r>
      <w:r>
        <w:rPr>
          <w:color w:val="231F20"/>
          <w:spacing w:val="-1"/>
          <w:w w:val="104"/>
          <w:sz w:val="20"/>
        </w:rPr>
        <w:t>i</w:t>
      </w:r>
      <w:r>
        <w:rPr>
          <w:color w:val="231F20"/>
          <w:w w:val="87"/>
          <w:sz w:val="20"/>
        </w:rPr>
        <w:t>z</w:t>
      </w:r>
      <w:r>
        <w:rPr>
          <w:color w:val="231F20"/>
          <w:spacing w:val="-6"/>
          <w:sz w:val="20"/>
        </w:rPr>
        <w:t> </w:t>
      </w:r>
      <w:r>
        <w:rPr>
          <w:color w:val="231F20"/>
          <w:spacing w:val="2"/>
          <w:w w:val="87"/>
          <w:sz w:val="20"/>
        </w:rPr>
        <w:t>K</w:t>
      </w:r>
      <w:r>
        <w:rPr>
          <w:color w:val="231F20"/>
          <w:spacing w:val="1"/>
          <w:w w:val="104"/>
          <w:sz w:val="20"/>
        </w:rPr>
        <w:t>i</w:t>
      </w:r>
      <w:r>
        <w:rPr>
          <w:color w:val="231F20"/>
          <w:spacing w:val="5"/>
          <w:w w:val="103"/>
          <w:sz w:val="20"/>
        </w:rPr>
        <w:t>d</w:t>
      </w:r>
      <w:r>
        <w:rPr>
          <w:color w:val="231F20"/>
          <w:spacing w:val="-15"/>
          <w:w w:val="130"/>
          <w:sz w:val="20"/>
        </w:rPr>
        <w:t>”</w:t>
      </w:r>
      <w:r>
        <w:rPr>
          <w:color w:val="231F20"/>
          <w:w w:val="86"/>
          <w:sz w:val="20"/>
        </w:rPr>
        <w:t>,</w:t>
      </w:r>
      <w:r>
        <w:rPr>
          <w:color w:val="231F20"/>
          <w:spacing w:val="-6"/>
          <w:sz w:val="20"/>
        </w:rPr>
        <w:t> </w:t>
      </w:r>
      <w:r>
        <w:rPr>
          <w:i/>
          <w:color w:val="231F20"/>
          <w:spacing w:val="-3"/>
          <w:w w:val="95"/>
          <w:sz w:val="20"/>
        </w:rPr>
        <w:t>F</w:t>
      </w:r>
      <w:r>
        <w:rPr>
          <w:i/>
          <w:color w:val="231F20"/>
          <w:spacing w:val="1"/>
          <w:w w:val="95"/>
          <w:sz w:val="20"/>
        </w:rPr>
        <w:t>a</w:t>
      </w:r>
      <w:r>
        <w:rPr>
          <w:i/>
          <w:color w:val="231F20"/>
          <w:spacing w:val="2"/>
          <w:w w:val="87"/>
          <w:sz w:val="20"/>
        </w:rPr>
        <w:t>s</w:t>
      </w:r>
      <w:r>
        <w:rPr>
          <w:i/>
          <w:color w:val="231F20"/>
          <w:w w:val="125"/>
          <w:sz w:val="20"/>
        </w:rPr>
        <w:t>t</w:t>
      </w:r>
      <w:r>
        <w:rPr>
          <w:i/>
          <w:color w:val="231F20"/>
          <w:spacing w:val="-6"/>
          <w:sz w:val="20"/>
        </w:rPr>
        <w:t> </w:t>
      </w:r>
      <w:r>
        <w:rPr>
          <w:i/>
          <w:color w:val="231F20"/>
          <w:w w:val="95"/>
          <w:sz w:val="20"/>
        </w:rPr>
        <w:t>C</w:t>
      </w:r>
      <w:r>
        <w:rPr>
          <w:i/>
          <w:color w:val="231F20"/>
          <w:spacing w:val="1"/>
          <w:w w:val="103"/>
          <w:sz w:val="20"/>
        </w:rPr>
        <w:t>o</w:t>
      </w:r>
      <w:r>
        <w:rPr>
          <w:i/>
          <w:color w:val="231F20"/>
          <w:spacing w:val="1"/>
          <w:w w:val="98"/>
          <w:sz w:val="20"/>
        </w:rPr>
        <w:t>m</w:t>
      </w:r>
      <w:r>
        <w:rPr>
          <w:i/>
          <w:color w:val="231F20"/>
          <w:spacing w:val="2"/>
          <w:w w:val="103"/>
          <w:sz w:val="20"/>
        </w:rPr>
        <w:t>p</w:t>
      </w:r>
      <w:r>
        <w:rPr>
          <w:i/>
          <w:color w:val="231F20"/>
          <w:spacing w:val="2"/>
          <w:w w:val="103"/>
          <w:sz w:val="20"/>
        </w:rPr>
        <w:t>a</w:t>
      </w:r>
      <w:r>
        <w:rPr>
          <w:i/>
          <w:color w:val="231F20"/>
          <w:spacing w:val="-1"/>
          <w:w w:val="99"/>
          <w:sz w:val="20"/>
        </w:rPr>
        <w:t>n</w:t>
      </w:r>
      <w:r>
        <w:rPr>
          <w:i/>
          <w:color w:val="231F20"/>
          <w:spacing w:val="-10"/>
          <w:w w:val="91"/>
          <w:sz w:val="20"/>
        </w:rPr>
        <w:t>y</w:t>
      </w:r>
      <w:r>
        <w:rPr>
          <w:color w:val="231F20"/>
          <w:w w:val="86"/>
          <w:sz w:val="20"/>
        </w:rPr>
        <w:t>,</w:t>
      </w:r>
      <w:r>
        <w:rPr>
          <w:color w:val="231F20"/>
          <w:spacing w:val="-6"/>
          <w:sz w:val="20"/>
        </w:rPr>
        <w:t> </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w w:val="89"/>
          <w:sz w:val="20"/>
        </w:rPr>
        <w:t>2</w:t>
      </w:r>
      <w:r>
        <w:rPr>
          <w:color w:val="231F20"/>
          <w:spacing w:val="2"/>
          <w:w w:val="61"/>
          <w:sz w:val="20"/>
        </w:rPr>
        <w:t>1</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366">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r>
          <w:rPr>
            <w:color w:val="231F20"/>
            <w:spacing w:val="-2"/>
            <w:w w:val="116"/>
            <w:sz w:val="20"/>
            <w:u w:val="single" w:color="231F20"/>
          </w:rPr>
          <w:t>f</w:t>
        </w:r>
        <w:r>
          <w:rPr>
            <w:color w:val="231F20"/>
            <w:spacing w:val="1"/>
            <w:w w:val="90"/>
            <w:sz w:val="20"/>
            <w:u w:val="single" w:color="231F20"/>
          </w:rPr>
          <w:t>a</w:t>
        </w:r>
        <w:r>
          <w:rPr>
            <w:color w:val="231F20"/>
            <w:spacing w:val="3"/>
            <w:w w:val="87"/>
            <w:sz w:val="20"/>
            <w:u w:val="single" w:color="231F20"/>
          </w:rPr>
          <w:t>s</w:t>
        </w:r>
        <w:r>
          <w:rPr>
            <w:color w:val="231F20"/>
            <w:spacing w:val="-3"/>
            <w:w w:val="126"/>
            <w:sz w:val="20"/>
            <w:u w:val="single" w:color="231F20"/>
          </w:rPr>
          <w:t>t</w:t>
        </w:r>
        <w:r>
          <w:rPr>
            <w:color w:val="231F20"/>
            <w:w w:val="105"/>
            <w:sz w:val="20"/>
            <w:u w:val="single" w:color="231F20"/>
          </w:rPr>
          <w:t>c</w:t>
        </w:r>
        <w:r>
          <w:rPr>
            <w:color w:val="231F20"/>
            <w:spacing w:val="1"/>
            <w:w w:val="102"/>
            <w:sz w:val="20"/>
            <w:u w:val="single" w:color="231F20"/>
          </w:rPr>
          <w:t>omp</w:t>
        </w:r>
        <w:r>
          <w:rPr>
            <w:color w:val="231F20"/>
            <w:spacing w:val="2"/>
            <w:w w:val="90"/>
            <w:sz w:val="20"/>
            <w:u w:val="single" w:color="231F20"/>
          </w:rPr>
          <w:t>a</w:t>
        </w:r>
        <w:r>
          <w:rPr>
            <w:color w:val="231F20"/>
            <w:spacing w:val="-1"/>
            <w:w w:val="99"/>
            <w:sz w:val="20"/>
            <w:u w:val="single" w:color="231F20"/>
          </w:rPr>
          <w:t>n</w:t>
        </w:r>
        <w:r>
          <w:rPr>
            <w:color w:val="231F20"/>
            <w:spacing w:val="-7"/>
            <w:w w:val="91"/>
            <w:sz w:val="20"/>
            <w:u w:val="single" w:color="231F20"/>
          </w:rPr>
          <w:t>y</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4"/>
            <w:w w:val="191"/>
            <w:sz w:val="20"/>
            <w:u w:val="single" w:color="231F20"/>
          </w:rPr>
          <w:t>/</w:t>
        </w:r>
        <w:r>
          <w:rPr>
            <w:color w:val="231F20"/>
            <w:spacing w:val="1"/>
            <w:w w:val="96"/>
            <w:sz w:val="20"/>
            <w:u w:val="single" w:color="231F20"/>
          </w:rPr>
          <w:t>9</w:t>
        </w:r>
        <w:r>
          <w:rPr>
            <w:color w:val="231F20"/>
            <w:w w:val="108"/>
            <w:sz w:val="20"/>
            <w:u w:val="single" w:color="231F20"/>
          </w:rPr>
          <w:t>0</w:t>
        </w:r>
        <w:r>
          <w:rPr>
            <w:color w:val="231F20"/>
            <w:spacing w:val="-1"/>
            <w:w w:val="61"/>
            <w:sz w:val="20"/>
            <w:u w:val="single" w:color="231F20"/>
          </w:rPr>
          <w:t>1</w:t>
        </w:r>
        <w:r>
          <w:rPr>
            <w:color w:val="231F20"/>
            <w:w w:val="83"/>
            <w:sz w:val="20"/>
            <w:u w:val="single" w:color="231F20"/>
          </w:rPr>
          <w:t>7</w:t>
        </w:r>
        <w:r>
          <w:rPr>
            <w:color w:val="231F20"/>
            <w:spacing w:val="-1"/>
            <w:w w:val="89"/>
            <w:sz w:val="20"/>
            <w:u w:val="single" w:color="231F20"/>
          </w:rPr>
          <w:t>2</w:t>
        </w:r>
        <w:r>
          <w:rPr>
            <w:color w:val="231F20"/>
            <w:spacing w:val="2"/>
            <w:w w:val="94"/>
            <w:sz w:val="20"/>
            <w:u w:val="single" w:color="231F20"/>
          </w:rPr>
          <w:t>8</w:t>
        </w:r>
        <w:r>
          <w:rPr>
            <w:color w:val="231F20"/>
            <w:spacing w:val="-4"/>
            <w:w w:val="98"/>
            <w:sz w:val="20"/>
            <w:u w:val="single" w:color="231F20"/>
          </w:rPr>
          <w:t>4</w:t>
        </w:r>
        <w:r>
          <w:rPr>
            <w:color w:val="231F20"/>
            <w:spacing w:val="-18"/>
            <w:w w:val="83"/>
            <w:sz w:val="20"/>
            <w:u w:val="single" w:color="231F20"/>
          </w:rPr>
          <w:t>7</w:t>
        </w:r>
        <w:r>
          <w:rPr>
            <w:color w:val="231F20"/>
            <w:spacing w:val="-3"/>
            <w:w w:val="191"/>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w w:val="144"/>
            <w:sz w:val="20"/>
            <w:u w:val="single" w:color="231F20"/>
          </w:rPr>
          <w:t>-</w:t>
        </w:r>
        <w:r>
          <w:rPr>
            <w:color w:val="231F20"/>
            <w:spacing w:val="2"/>
            <w:w w:val="98"/>
            <w:sz w:val="20"/>
            <w:u w:val="single" w:color="231F20"/>
          </w:rPr>
          <w:t>e</w:t>
        </w:r>
        <w:r>
          <w:rPr>
            <w:color w:val="231F20"/>
            <w:spacing w:val="2"/>
            <w:w w:val="99"/>
            <w:sz w:val="20"/>
            <w:u w:val="single" w:color="231F20"/>
          </w:rPr>
          <w:t>n</w:t>
        </w:r>
        <w:r>
          <w:rPr>
            <w:color w:val="231F20"/>
            <w:spacing w:val="1"/>
            <w:w w:val="103"/>
            <w:sz w:val="20"/>
            <w:u w:val="single" w:color="231F20"/>
          </w:rPr>
          <w:t>d</w:t>
        </w:r>
        <w:r>
          <w:rPr>
            <w:color w:val="231F20"/>
            <w:spacing w:val="1"/>
            <w:w w:val="104"/>
            <w:sz w:val="20"/>
            <w:u w:val="single" w:color="231F20"/>
          </w:rPr>
          <w:t>urin</w:t>
        </w:r>
        <w:r>
          <w:rPr>
            <w:color w:val="231F20"/>
            <w:spacing w:val="-2"/>
            <w:w w:val="88"/>
            <w:sz w:val="20"/>
            <w:u w:val="single" w:color="231F20"/>
          </w:rPr>
          <w:t>g</w:t>
        </w:r>
        <w:r>
          <w:rPr>
            <w:color w:val="231F20"/>
            <w:w w:val="144"/>
            <w:sz w:val="20"/>
            <w:u w:val="single" w:color="231F20"/>
          </w:rPr>
          <w:t>-</w:t>
        </w:r>
      </w:hyperlink>
      <w:r>
        <w:rPr>
          <w:color w:val="231F20"/>
          <w:w w:val="144"/>
          <w:sz w:val="20"/>
        </w:rPr>
        <w:t> </w:t>
      </w:r>
      <w:hyperlink r:id="rId366">
        <w:r>
          <w:rPr>
            <w:color w:val="231F20"/>
            <w:sz w:val="20"/>
            <w:u w:val="single" w:color="231F20"/>
          </w:rPr>
          <w:t>mythology-of-the-whiz-kid</w:t>
        </w:r>
      </w:hyperlink>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929" w:firstLine="0"/>
        <w:jc w:val="left"/>
        <w:rPr>
          <w:sz w:val="20"/>
        </w:rPr>
      </w:pPr>
      <w:r>
        <w:rPr>
          <w:color w:val="231F20"/>
          <w:sz w:val="20"/>
        </w:rPr>
        <w:t>For</w:t>
      </w:r>
      <w:r>
        <w:rPr>
          <w:color w:val="231F20"/>
          <w:spacing w:val="-4"/>
          <w:sz w:val="20"/>
        </w:rPr>
        <w:t> </w:t>
      </w:r>
      <w:r>
        <w:rPr>
          <w:color w:val="231F20"/>
          <w:sz w:val="20"/>
        </w:rPr>
        <w:t>more</w:t>
      </w:r>
      <w:r>
        <w:rPr>
          <w:color w:val="231F20"/>
          <w:spacing w:val="-4"/>
          <w:sz w:val="20"/>
        </w:rPr>
        <w:t> </w:t>
      </w:r>
      <w:r>
        <w:rPr>
          <w:color w:val="231F20"/>
          <w:sz w:val="20"/>
        </w:rPr>
        <w:t>on</w:t>
      </w:r>
      <w:r>
        <w:rPr>
          <w:color w:val="231F20"/>
          <w:spacing w:val="-3"/>
          <w:sz w:val="20"/>
        </w:rPr>
        <w:t> </w:t>
      </w:r>
      <w:r>
        <w:rPr>
          <w:color w:val="231F20"/>
          <w:sz w:val="20"/>
        </w:rPr>
        <w:t>the</w:t>
      </w:r>
      <w:r>
        <w:rPr>
          <w:color w:val="231F20"/>
          <w:spacing w:val="-4"/>
          <w:sz w:val="20"/>
        </w:rPr>
        <w:t> </w:t>
      </w:r>
      <w:r>
        <w:rPr>
          <w:color w:val="231F20"/>
          <w:sz w:val="20"/>
        </w:rPr>
        <w:t>debate</w:t>
      </w:r>
      <w:r>
        <w:rPr>
          <w:color w:val="231F20"/>
          <w:spacing w:val="-4"/>
          <w:sz w:val="20"/>
        </w:rPr>
        <w:t> </w:t>
      </w:r>
      <w:r>
        <w:rPr>
          <w:color w:val="231F20"/>
          <w:sz w:val="20"/>
        </w:rPr>
        <w:t>on</w:t>
      </w:r>
      <w:r>
        <w:rPr>
          <w:color w:val="231F20"/>
          <w:spacing w:val="-3"/>
          <w:sz w:val="20"/>
        </w:rPr>
        <w:t> </w:t>
      </w:r>
      <w:r>
        <w:rPr>
          <w:color w:val="231F20"/>
          <w:sz w:val="20"/>
        </w:rPr>
        <w:t>innovators</w:t>
      </w:r>
      <w:r>
        <w:rPr>
          <w:color w:val="231F20"/>
          <w:spacing w:val="-4"/>
          <w:sz w:val="20"/>
        </w:rPr>
        <w:t> </w:t>
      </w:r>
      <w:r>
        <w:rPr>
          <w:color w:val="231F20"/>
          <w:sz w:val="20"/>
        </w:rPr>
        <w:t>as</w:t>
      </w:r>
      <w:r>
        <w:rPr>
          <w:color w:val="231F20"/>
          <w:spacing w:val="-3"/>
          <w:sz w:val="20"/>
        </w:rPr>
        <w:t> </w:t>
      </w:r>
      <w:r>
        <w:rPr>
          <w:color w:val="231F20"/>
          <w:sz w:val="20"/>
        </w:rPr>
        <w:t>rulebreakers,</w:t>
      </w:r>
      <w:r>
        <w:rPr>
          <w:color w:val="231F20"/>
          <w:spacing w:val="-4"/>
          <w:sz w:val="20"/>
        </w:rPr>
        <w:t> </w:t>
      </w:r>
      <w:r>
        <w:rPr>
          <w:color w:val="231F20"/>
          <w:sz w:val="20"/>
        </w:rPr>
        <w:t>see</w:t>
      </w:r>
      <w:r>
        <w:rPr>
          <w:color w:val="231F20"/>
          <w:spacing w:val="-4"/>
          <w:sz w:val="20"/>
        </w:rPr>
        <w:t> </w:t>
      </w:r>
      <w:r>
        <w:rPr>
          <w:color w:val="231F20"/>
          <w:sz w:val="20"/>
        </w:rPr>
        <w:t>Sandford</w:t>
      </w:r>
      <w:r>
        <w:rPr>
          <w:color w:val="231F20"/>
          <w:spacing w:val="-3"/>
          <w:sz w:val="20"/>
        </w:rPr>
        <w:t> </w:t>
      </w:r>
      <w:r>
        <w:rPr>
          <w:color w:val="231F20"/>
          <w:sz w:val="20"/>
        </w:rPr>
        <w:t>Borins,</w:t>
      </w:r>
      <w:r>
        <w:rPr>
          <w:color w:val="231F20"/>
          <w:spacing w:val="-4"/>
          <w:sz w:val="20"/>
        </w:rPr>
        <w:t> </w:t>
      </w:r>
      <w:r>
        <w:rPr>
          <w:color w:val="231F20"/>
          <w:sz w:val="20"/>
        </w:rPr>
        <w:t>T</w:t>
      </w:r>
      <w:r>
        <w:rPr>
          <w:i/>
          <w:color w:val="231F20"/>
          <w:sz w:val="20"/>
        </w:rPr>
        <w:t>he</w:t>
      </w:r>
      <w:r>
        <w:rPr>
          <w:i/>
          <w:color w:val="231F20"/>
          <w:spacing w:val="-3"/>
          <w:sz w:val="20"/>
        </w:rPr>
        <w:t> </w:t>
      </w:r>
      <w:r>
        <w:rPr>
          <w:i/>
          <w:color w:val="231F20"/>
          <w:sz w:val="20"/>
        </w:rPr>
        <w:t>Persistence</w:t>
      </w:r>
      <w:r>
        <w:rPr>
          <w:i/>
          <w:color w:val="231F20"/>
          <w:spacing w:val="-4"/>
          <w:sz w:val="20"/>
        </w:rPr>
        <w:t> </w:t>
      </w:r>
      <w:r>
        <w:rPr>
          <w:i/>
          <w:color w:val="231F20"/>
          <w:sz w:val="20"/>
        </w:rPr>
        <w:t>of</w:t>
      </w:r>
      <w:r>
        <w:rPr>
          <w:i/>
          <w:color w:val="231F20"/>
          <w:spacing w:val="-4"/>
          <w:sz w:val="20"/>
        </w:rPr>
        <w:t> </w:t>
      </w:r>
      <w:r>
        <w:rPr>
          <w:i/>
          <w:color w:val="231F20"/>
          <w:sz w:val="20"/>
        </w:rPr>
        <w:t>Innovation</w:t>
      </w:r>
      <w:r>
        <w:rPr>
          <w:i/>
          <w:color w:val="231F20"/>
          <w:spacing w:val="-3"/>
          <w:sz w:val="20"/>
        </w:rPr>
        <w:t> </w:t>
      </w:r>
      <w:r>
        <w:rPr>
          <w:i/>
          <w:color w:val="231F20"/>
          <w:sz w:val="20"/>
        </w:rPr>
        <w:t>in Government</w:t>
      </w:r>
      <w:r>
        <w:rPr>
          <w:i/>
          <w:color w:val="231F20"/>
          <w:spacing w:val="-8"/>
          <w:sz w:val="20"/>
        </w:rPr>
        <w:t> </w:t>
      </w:r>
      <w:r>
        <w:rPr>
          <w:color w:val="231F20"/>
          <w:sz w:val="20"/>
        </w:rPr>
        <w:t>(Washington</w:t>
      </w:r>
      <w:r>
        <w:rPr>
          <w:color w:val="231F20"/>
          <w:spacing w:val="-7"/>
          <w:sz w:val="20"/>
        </w:rPr>
        <w:t> </w:t>
      </w:r>
      <w:r>
        <w:rPr>
          <w:color w:val="231F20"/>
          <w:sz w:val="20"/>
        </w:rPr>
        <w:t>DC:</w:t>
      </w:r>
      <w:r>
        <w:rPr>
          <w:color w:val="231F20"/>
          <w:spacing w:val="-8"/>
          <w:sz w:val="20"/>
        </w:rPr>
        <w:t> </w:t>
      </w:r>
      <w:r>
        <w:rPr>
          <w:color w:val="231F20"/>
          <w:sz w:val="20"/>
        </w:rPr>
        <w:t>Brookings</w:t>
      </w:r>
      <w:r>
        <w:rPr>
          <w:color w:val="231F20"/>
          <w:spacing w:val="-7"/>
          <w:sz w:val="20"/>
        </w:rPr>
        <w:t> </w:t>
      </w:r>
      <w:r>
        <w:rPr>
          <w:color w:val="231F20"/>
          <w:sz w:val="20"/>
        </w:rPr>
        <w:t>Institution</w:t>
      </w:r>
      <w:r>
        <w:rPr>
          <w:color w:val="231F20"/>
          <w:spacing w:val="-8"/>
          <w:sz w:val="20"/>
        </w:rPr>
        <w:t> </w:t>
      </w:r>
      <w:r>
        <w:rPr>
          <w:color w:val="231F20"/>
          <w:sz w:val="20"/>
        </w:rPr>
        <w:t>Press,</w:t>
      </w:r>
      <w:r>
        <w:rPr>
          <w:color w:val="231F20"/>
          <w:spacing w:val="-7"/>
          <w:sz w:val="20"/>
        </w:rPr>
        <w:t> </w:t>
      </w:r>
      <w:r>
        <w:rPr>
          <w:color w:val="231F20"/>
          <w:sz w:val="20"/>
        </w:rPr>
        <w:t>2014),</w:t>
      </w:r>
      <w:r>
        <w:rPr>
          <w:color w:val="231F20"/>
          <w:spacing w:val="-7"/>
          <w:sz w:val="20"/>
        </w:rPr>
        <w:t> </w:t>
      </w:r>
      <w:r>
        <w:rPr>
          <w:color w:val="231F20"/>
          <w:sz w:val="20"/>
        </w:rPr>
        <w:t>4.</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977" w:firstLine="0"/>
        <w:jc w:val="left"/>
        <w:rPr>
          <w:sz w:val="20"/>
        </w:rPr>
      </w:pPr>
      <w:r>
        <w:rPr>
          <w:color w:val="231F20"/>
          <w:sz w:val="20"/>
        </w:rPr>
        <w:t>Joannah</w:t>
      </w:r>
      <w:r>
        <w:rPr>
          <w:color w:val="231F20"/>
          <w:spacing w:val="-16"/>
          <w:sz w:val="20"/>
        </w:rPr>
        <w:t> </w:t>
      </w:r>
      <w:r>
        <w:rPr>
          <w:color w:val="231F20"/>
          <w:sz w:val="20"/>
        </w:rPr>
        <w:t>Luetjens,</w:t>
      </w:r>
      <w:r>
        <w:rPr>
          <w:color w:val="231F20"/>
          <w:spacing w:val="-15"/>
          <w:sz w:val="20"/>
        </w:rPr>
        <w:t> </w:t>
      </w:r>
      <w:r>
        <w:rPr>
          <w:color w:val="231F20"/>
          <w:sz w:val="20"/>
        </w:rPr>
        <w:t>Michael</w:t>
      </w:r>
      <w:r>
        <w:rPr>
          <w:color w:val="231F20"/>
          <w:spacing w:val="-15"/>
          <w:sz w:val="20"/>
        </w:rPr>
        <w:t> </w:t>
      </w:r>
      <w:r>
        <w:rPr>
          <w:color w:val="231F20"/>
          <w:sz w:val="20"/>
        </w:rPr>
        <w:t>Mintrom,</w:t>
      </w:r>
      <w:r>
        <w:rPr>
          <w:color w:val="231F20"/>
          <w:spacing w:val="-16"/>
          <w:sz w:val="20"/>
        </w:rPr>
        <w:t> </w:t>
      </w:r>
      <w:r>
        <w:rPr>
          <w:color w:val="231F20"/>
          <w:sz w:val="20"/>
        </w:rPr>
        <w:t>and</w:t>
      </w:r>
      <w:r>
        <w:rPr>
          <w:color w:val="231F20"/>
          <w:spacing w:val="-15"/>
          <w:sz w:val="20"/>
        </w:rPr>
        <w:t> </w:t>
      </w:r>
      <w:r>
        <w:rPr>
          <w:color w:val="231F20"/>
          <w:sz w:val="20"/>
        </w:rPr>
        <w:t>Paul</w:t>
      </w:r>
      <w:r>
        <w:rPr>
          <w:color w:val="231F20"/>
          <w:spacing w:val="-15"/>
          <w:sz w:val="20"/>
        </w:rPr>
        <w:t> </w:t>
      </w:r>
      <w:r>
        <w:rPr>
          <w:color w:val="231F20"/>
          <w:spacing w:val="6"/>
          <w:sz w:val="20"/>
        </w:rPr>
        <w:t>`t</w:t>
      </w:r>
      <w:r>
        <w:rPr>
          <w:color w:val="231F20"/>
          <w:spacing w:val="-16"/>
          <w:sz w:val="20"/>
        </w:rPr>
        <w:t> </w:t>
      </w:r>
      <w:r>
        <w:rPr>
          <w:color w:val="231F20"/>
          <w:spacing w:val="2"/>
          <w:sz w:val="20"/>
        </w:rPr>
        <w:t>Hart,</w:t>
      </w:r>
      <w:r>
        <w:rPr>
          <w:color w:val="231F20"/>
          <w:spacing w:val="-15"/>
          <w:sz w:val="20"/>
        </w:rPr>
        <w:t> </w:t>
      </w:r>
      <w:r>
        <w:rPr>
          <w:color w:val="231F20"/>
          <w:sz w:val="20"/>
        </w:rPr>
        <w:t>(2019),</w:t>
      </w:r>
      <w:r>
        <w:rPr>
          <w:color w:val="231F20"/>
          <w:spacing w:val="-15"/>
          <w:sz w:val="20"/>
        </w:rPr>
        <w:t> </w:t>
      </w:r>
      <w:r>
        <w:rPr>
          <w:i/>
          <w:color w:val="231F20"/>
          <w:sz w:val="20"/>
        </w:rPr>
        <w:t>Successful</w:t>
      </w:r>
      <w:r>
        <w:rPr>
          <w:i/>
          <w:color w:val="231F20"/>
          <w:spacing w:val="-16"/>
          <w:sz w:val="20"/>
        </w:rPr>
        <w:t> </w:t>
      </w:r>
      <w:r>
        <w:rPr>
          <w:i/>
          <w:color w:val="231F20"/>
          <w:sz w:val="20"/>
        </w:rPr>
        <w:t>Public</w:t>
      </w:r>
      <w:r>
        <w:rPr>
          <w:i/>
          <w:color w:val="231F20"/>
          <w:spacing w:val="-15"/>
          <w:sz w:val="20"/>
        </w:rPr>
        <w:t> </w:t>
      </w:r>
      <w:r>
        <w:rPr>
          <w:i/>
          <w:color w:val="231F20"/>
          <w:sz w:val="20"/>
        </w:rPr>
        <w:t>Policy:</w:t>
      </w:r>
      <w:r>
        <w:rPr>
          <w:i/>
          <w:color w:val="231F20"/>
          <w:spacing w:val="-15"/>
          <w:sz w:val="20"/>
        </w:rPr>
        <w:t> </w:t>
      </w:r>
      <w:r>
        <w:rPr>
          <w:i/>
          <w:color w:val="231F20"/>
          <w:sz w:val="20"/>
        </w:rPr>
        <w:t>Lessons</w:t>
      </w:r>
      <w:r>
        <w:rPr>
          <w:i/>
          <w:color w:val="231F20"/>
          <w:spacing w:val="-16"/>
          <w:sz w:val="20"/>
        </w:rPr>
        <w:t> </w:t>
      </w:r>
      <w:r>
        <w:rPr>
          <w:i/>
          <w:color w:val="231F20"/>
          <w:sz w:val="20"/>
        </w:rPr>
        <w:t>from</w:t>
      </w:r>
      <w:r>
        <w:rPr>
          <w:i/>
          <w:color w:val="231F20"/>
          <w:spacing w:val="-15"/>
          <w:sz w:val="20"/>
        </w:rPr>
        <w:t> </w:t>
      </w:r>
      <w:r>
        <w:rPr>
          <w:i/>
          <w:color w:val="231F20"/>
          <w:sz w:val="20"/>
        </w:rPr>
        <w:t>Australia </w:t>
      </w:r>
      <w:r>
        <w:rPr>
          <w:i/>
          <w:color w:val="231F20"/>
          <w:w w:val="105"/>
          <w:sz w:val="20"/>
        </w:rPr>
        <w:t>and</w:t>
      </w:r>
      <w:r>
        <w:rPr>
          <w:i/>
          <w:color w:val="231F20"/>
          <w:spacing w:val="-32"/>
          <w:w w:val="105"/>
          <w:sz w:val="20"/>
        </w:rPr>
        <w:t> </w:t>
      </w:r>
      <w:r>
        <w:rPr>
          <w:i/>
          <w:color w:val="231F20"/>
          <w:w w:val="105"/>
          <w:sz w:val="20"/>
        </w:rPr>
        <w:t>New</w:t>
      </w:r>
      <w:r>
        <w:rPr>
          <w:i/>
          <w:color w:val="231F20"/>
          <w:spacing w:val="-31"/>
          <w:w w:val="105"/>
          <w:sz w:val="20"/>
        </w:rPr>
        <w:t> </w:t>
      </w:r>
      <w:r>
        <w:rPr>
          <w:i/>
          <w:color w:val="231F20"/>
          <w:w w:val="105"/>
          <w:sz w:val="20"/>
        </w:rPr>
        <w:t>Zealand</w:t>
      </w:r>
      <w:r>
        <w:rPr>
          <w:color w:val="231F20"/>
          <w:w w:val="105"/>
          <w:sz w:val="20"/>
        </w:rPr>
        <w:t>,</w:t>
      </w:r>
      <w:r>
        <w:rPr>
          <w:color w:val="231F20"/>
          <w:spacing w:val="-32"/>
          <w:w w:val="105"/>
          <w:sz w:val="20"/>
        </w:rPr>
        <w:t> </w:t>
      </w:r>
      <w:r>
        <w:rPr>
          <w:color w:val="231F20"/>
          <w:w w:val="105"/>
          <w:sz w:val="20"/>
        </w:rPr>
        <w:t>(Canberra,</w:t>
      </w:r>
      <w:r>
        <w:rPr>
          <w:color w:val="231F20"/>
          <w:spacing w:val="-31"/>
          <w:w w:val="105"/>
          <w:sz w:val="20"/>
        </w:rPr>
        <w:t> </w:t>
      </w:r>
      <w:r>
        <w:rPr>
          <w:color w:val="231F20"/>
          <w:w w:val="105"/>
          <w:sz w:val="20"/>
        </w:rPr>
        <w:t>Australia:</w:t>
      </w:r>
      <w:r>
        <w:rPr>
          <w:color w:val="231F20"/>
          <w:spacing w:val="-32"/>
          <w:w w:val="105"/>
          <w:sz w:val="20"/>
        </w:rPr>
        <w:t> </w:t>
      </w:r>
      <w:r>
        <w:rPr>
          <w:color w:val="231F20"/>
          <w:w w:val="105"/>
          <w:sz w:val="20"/>
        </w:rPr>
        <w:t>ANU</w:t>
      </w:r>
      <w:r>
        <w:rPr>
          <w:color w:val="231F20"/>
          <w:spacing w:val="-31"/>
          <w:w w:val="105"/>
          <w:sz w:val="20"/>
        </w:rPr>
        <w:t> </w:t>
      </w:r>
      <w:r>
        <w:rPr>
          <w:color w:val="231F20"/>
          <w:w w:val="105"/>
          <w:sz w:val="20"/>
        </w:rPr>
        <w:t>Press,</w:t>
      </w:r>
      <w:r>
        <w:rPr>
          <w:color w:val="231F20"/>
          <w:spacing w:val="-32"/>
          <w:w w:val="105"/>
          <w:sz w:val="20"/>
        </w:rPr>
        <w:t> </w:t>
      </w:r>
      <w:r>
        <w:rPr>
          <w:color w:val="231F20"/>
          <w:w w:val="105"/>
          <w:sz w:val="20"/>
        </w:rPr>
        <w:t>April</w:t>
      </w:r>
      <w:r>
        <w:rPr>
          <w:color w:val="231F20"/>
          <w:spacing w:val="-31"/>
          <w:w w:val="105"/>
          <w:sz w:val="20"/>
        </w:rPr>
        <w:t> </w:t>
      </w:r>
      <w:r>
        <w:rPr>
          <w:color w:val="231F20"/>
          <w:w w:val="105"/>
          <w:sz w:val="20"/>
        </w:rPr>
        <w:t>2019).</w:t>
      </w:r>
      <w:r>
        <w:rPr>
          <w:color w:val="231F20"/>
          <w:spacing w:val="-32"/>
          <w:w w:val="105"/>
          <w:sz w:val="20"/>
        </w:rPr>
        <w:t> </w:t>
      </w:r>
      <w:r>
        <w:rPr>
          <w:color w:val="231F20"/>
          <w:w w:val="105"/>
          <w:sz w:val="20"/>
        </w:rPr>
        <w:t>Six</w:t>
      </w:r>
      <w:r>
        <w:rPr>
          <w:color w:val="231F20"/>
          <w:spacing w:val="-31"/>
          <w:w w:val="105"/>
          <w:sz w:val="20"/>
        </w:rPr>
        <w:t> </w:t>
      </w:r>
      <w:r>
        <w:rPr>
          <w:color w:val="231F20"/>
          <w:w w:val="105"/>
          <w:sz w:val="20"/>
        </w:rPr>
        <w:t>common</w:t>
      </w:r>
      <w:r>
        <w:rPr>
          <w:color w:val="231F20"/>
          <w:spacing w:val="-32"/>
          <w:w w:val="105"/>
          <w:sz w:val="20"/>
        </w:rPr>
        <w:t> </w:t>
      </w:r>
      <w:r>
        <w:rPr>
          <w:color w:val="231F20"/>
          <w:w w:val="105"/>
          <w:sz w:val="20"/>
        </w:rPr>
        <w:t>success</w:t>
      </w:r>
      <w:r>
        <w:rPr>
          <w:color w:val="231F20"/>
          <w:spacing w:val="-31"/>
          <w:w w:val="105"/>
          <w:sz w:val="20"/>
        </w:rPr>
        <w:t> </w:t>
      </w:r>
      <w:r>
        <w:rPr>
          <w:color w:val="231F20"/>
          <w:w w:val="105"/>
          <w:sz w:val="20"/>
        </w:rPr>
        <w:t>factors</w:t>
      </w:r>
      <w:r>
        <w:rPr>
          <w:color w:val="231F20"/>
          <w:spacing w:val="-32"/>
          <w:w w:val="105"/>
          <w:sz w:val="20"/>
        </w:rPr>
        <w:t> </w:t>
      </w:r>
      <w:r>
        <w:rPr>
          <w:color w:val="231F20"/>
          <w:w w:val="105"/>
          <w:sz w:val="20"/>
        </w:rPr>
        <w:t>are</w:t>
      </w:r>
      <w:r>
        <w:rPr>
          <w:color w:val="231F20"/>
          <w:spacing w:val="-31"/>
          <w:w w:val="105"/>
          <w:sz w:val="20"/>
        </w:rPr>
        <w:t> </w:t>
      </w:r>
      <w:r>
        <w:rPr>
          <w:color w:val="231F20"/>
          <w:w w:val="105"/>
          <w:sz w:val="20"/>
        </w:rPr>
        <w:t>identified:</w:t>
      </w:r>
      <w:r>
        <w:rPr>
          <w:color w:val="231F20"/>
          <w:spacing w:val="-32"/>
          <w:w w:val="105"/>
          <w:sz w:val="20"/>
        </w:rPr>
        <w:t> </w:t>
      </w:r>
      <w:r>
        <w:rPr>
          <w:color w:val="231F20"/>
          <w:w w:val="105"/>
          <w:sz w:val="20"/>
        </w:rPr>
        <w:t>A problem</w:t>
      </w:r>
      <w:r>
        <w:rPr>
          <w:color w:val="231F20"/>
          <w:spacing w:val="-27"/>
          <w:w w:val="105"/>
          <w:sz w:val="20"/>
        </w:rPr>
        <w:t> </w:t>
      </w:r>
      <w:r>
        <w:rPr>
          <w:color w:val="231F20"/>
          <w:w w:val="105"/>
          <w:sz w:val="20"/>
        </w:rPr>
        <w:t>that</w:t>
      </w:r>
      <w:r>
        <w:rPr>
          <w:color w:val="231F20"/>
          <w:spacing w:val="-27"/>
          <w:w w:val="105"/>
          <w:sz w:val="20"/>
        </w:rPr>
        <w:t> </w:t>
      </w:r>
      <w:r>
        <w:rPr>
          <w:color w:val="231F20"/>
          <w:w w:val="105"/>
          <w:sz w:val="20"/>
        </w:rPr>
        <w:t>is</w:t>
      </w:r>
      <w:r>
        <w:rPr>
          <w:color w:val="231F20"/>
          <w:spacing w:val="-27"/>
          <w:w w:val="105"/>
          <w:sz w:val="20"/>
        </w:rPr>
        <w:t> </w:t>
      </w:r>
      <w:r>
        <w:rPr>
          <w:color w:val="231F20"/>
          <w:w w:val="105"/>
          <w:sz w:val="20"/>
        </w:rPr>
        <w:t>well</w:t>
      </w:r>
      <w:r>
        <w:rPr>
          <w:color w:val="231F20"/>
          <w:spacing w:val="-27"/>
          <w:w w:val="105"/>
          <w:sz w:val="20"/>
        </w:rPr>
        <w:t> </w:t>
      </w:r>
      <w:r>
        <w:rPr>
          <w:color w:val="231F20"/>
          <w:w w:val="105"/>
          <w:sz w:val="20"/>
        </w:rPr>
        <w:t>defined</w:t>
      </w:r>
      <w:r>
        <w:rPr>
          <w:color w:val="231F20"/>
          <w:spacing w:val="-27"/>
          <w:w w:val="105"/>
          <w:sz w:val="20"/>
        </w:rPr>
        <w:t> </w:t>
      </w:r>
      <w:r>
        <w:rPr>
          <w:color w:val="231F20"/>
          <w:w w:val="105"/>
          <w:sz w:val="20"/>
        </w:rPr>
        <w:t>and</w:t>
      </w:r>
      <w:r>
        <w:rPr>
          <w:color w:val="231F20"/>
          <w:spacing w:val="-26"/>
          <w:w w:val="105"/>
          <w:sz w:val="20"/>
        </w:rPr>
        <w:t> </w:t>
      </w:r>
      <w:r>
        <w:rPr>
          <w:color w:val="231F20"/>
          <w:w w:val="105"/>
          <w:sz w:val="20"/>
        </w:rPr>
        <w:t>broadly</w:t>
      </w:r>
      <w:r>
        <w:rPr>
          <w:color w:val="231F20"/>
          <w:spacing w:val="-27"/>
          <w:w w:val="105"/>
          <w:sz w:val="20"/>
        </w:rPr>
        <w:t> </w:t>
      </w:r>
      <w:r>
        <w:rPr>
          <w:color w:val="231F20"/>
          <w:w w:val="105"/>
          <w:sz w:val="20"/>
        </w:rPr>
        <w:t>acknowledged,</w:t>
      </w:r>
      <w:r>
        <w:rPr>
          <w:color w:val="231F20"/>
          <w:spacing w:val="-27"/>
          <w:w w:val="105"/>
          <w:sz w:val="20"/>
        </w:rPr>
        <w:t> </w:t>
      </w:r>
      <w:r>
        <w:rPr>
          <w:color w:val="231F20"/>
          <w:w w:val="105"/>
          <w:sz w:val="20"/>
        </w:rPr>
        <w:t>preparing</w:t>
      </w:r>
      <w:r>
        <w:rPr>
          <w:color w:val="231F20"/>
          <w:spacing w:val="-27"/>
          <w:w w:val="105"/>
          <w:sz w:val="20"/>
        </w:rPr>
        <w:t> </w:t>
      </w:r>
      <w:r>
        <w:rPr>
          <w:color w:val="231F20"/>
          <w:w w:val="105"/>
          <w:sz w:val="20"/>
        </w:rPr>
        <w:t>the</w:t>
      </w:r>
      <w:r>
        <w:rPr>
          <w:color w:val="231F20"/>
          <w:spacing w:val="-27"/>
          <w:w w:val="105"/>
          <w:sz w:val="20"/>
        </w:rPr>
        <w:t> </w:t>
      </w:r>
      <w:r>
        <w:rPr>
          <w:color w:val="231F20"/>
          <w:w w:val="105"/>
          <w:sz w:val="20"/>
        </w:rPr>
        <w:t>ground</w:t>
      </w:r>
      <w:r>
        <w:rPr>
          <w:color w:val="231F20"/>
          <w:spacing w:val="-27"/>
          <w:w w:val="105"/>
          <w:sz w:val="20"/>
        </w:rPr>
        <w:t> </w:t>
      </w:r>
      <w:r>
        <w:rPr>
          <w:color w:val="231F20"/>
          <w:w w:val="105"/>
          <w:sz w:val="20"/>
        </w:rPr>
        <w:t>through</w:t>
      </w:r>
      <w:r>
        <w:rPr>
          <w:color w:val="231F20"/>
          <w:spacing w:val="-26"/>
          <w:w w:val="105"/>
          <w:sz w:val="20"/>
        </w:rPr>
        <w:t> </w:t>
      </w:r>
      <w:r>
        <w:rPr>
          <w:color w:val="231F20"/>
          <w:w w:val="105"/>
          <w:sz w:val="20"/>
        </w:rPr>
        <w:t>development,</w:t>
      </w:r>
      <w:r>
        <w:rPr>
          <w:color w:val="231F20"/>
          <w:spacing w:val="-27"/>
          <w:w w:val="105"/>
          <w:sz w:val="20"/>
        </w:rPr>
        <w:t> </w:t>
      </w:r>
      <w:r>
        <w:rPr>
          <w:color w:val="231F20"/>
          <w:w w:val="105"/>
          <w:sz w:val="20"/>
        </w:rPr>
        <w:t>debate</w:t>
      </w:r>
      <w:r>
        <w:rPr>
          <w:color w:val="231F20"/>
          <w:spacing w:val="-27"/>
          <w:w w:val="105"/>
          <w:sz w:val="20"/>
        </w:rPr>
        <w:t> </w:t>
      </w:r>
      <w:r>
        <w:rPr>
          <w:color w:val="231F20"/>
          <w:spacing w:val="2"/>
          <w:w w:val="105"/>
          <w:sz w:val="20"/>
        </w:rPr>
        <w:t>and </w:t>
      </w:r>
      <w:r>
        <w:rPr>
          <w:color w:val="231F20"/>
          <w:w w:val="105"/>
          <w:sz w:val="20"/>
        </w:rPr>
        <w:t>framing,</w:t>
      </w:r>
      <w:r>
        <w:rPr>
          <w:color w:val="231F20"/>
          <w:spacing w:val="-30"/>
          <w:w w:val="105"/>
          <w:sz w:val="20"/>
        </w:rPr>
        <w:t> </w:t>
      </w:r>
      <w:r>
        <w:rPr>
          <w:color w:val="231F20"/>
          <w:w w:val="105"/>
          <w:sz w:val="20"/>
        </w:rPr>
        <w:t>champions</w:t>
      </w:r>
      <w:r>
        <w:rPr>
          <w:color w:val="231F20"/>
          <w:spacing w:val="-29"/>
          <w:w w:val="105"/>
          <w:sz w:val="20"/>
        </w:rPr>
        <w:t> </w:t>
      </w:r>
      <w:r>
        <w:rPr>
          <w:color w:val="231F20"/>
          <w:w w:val="105"/>
          <w:sz w:val="20"/>
        </w:rPr>
        <w:t>and</w:t>
      </w:r>
      <w:r>
        <w:rPr>
          <w:color w:val="231F20"/>
          <w:spacing w:val="-30"/>
          <w:w w:val="105"/>
          <w:sz w:val="20"/>
        </w:rPr>
        <w:t> </w:t>
      </w:r>
      <w:r>
        <w:rPr>
          <w:color w:val="231F20"/>
          <w:w w:val="105"/>
          <w:sz w:val="20"/>
        </w:rPr>
        <w:t>stewards</w:t>
      </w:r>
      <w:r>
        <w:rPr>
          <w:color w:val="231F20"/>
          <w:spacing w:val="-29"/>
          <w:w w:val="105"/>
          <w:sz w:val="20"/>
        </w:rPr>
        <w:t> </w:t>
      </w:r>
      <w:r>
        <w:rPr>
          <w:color w:val="231F20"/>
          <w:w w:val="105"/>
          <w:sz w:val="20"/>
        </w:rPr>
        <w:t>through</w:t>
      </w:r>
      <w:r>
        <w:rPr>
          <w:color w:val="231F20"/>
          <w:spacing w:val="-30"/>
          <w:w w:val="105"/>
          <w:sz w:val="20"/>
        </w:rPr>
        <w:t> </w:t>
      </w:r>
      <w:r>
        <w:rPr>
          <w:color w:val="231F20"/>
          <w:w w:val="105"/>
          <w:sz w:val="20"/>
        </w:rPr>
        <w:t>implementation.</w:t>
      </w:r>
      <w:r>
        <w:rPr>
          <w:color w:val="231F20"/>
          <w:spacing w:val="-29"/>
          <w:w w:val="105"/>
          <w:sz w:val="20"/>
        </w:rPr>
        <w:t> </w:t>
      </w:r>
      <w:r>
        <w:rPr>
          <w:color w:val="231F20"/>
          <w:w w:val="105"/>
          <w:sz w:val="20"/>
        </w:rPr>
        <w:t>the</w:t>
      </w:r>
      <w:r>
        <w:rPr>
          <w:color w:val="231F20"/>
          <w:spacing w:val="-30"/>
          <w:w w:val="105"/>
          <w:sz w:val="20"/>
        </w:rPr>
        <w:t> </w:t>
      </w:r>
      <w:r>
        <w:rPr>
          <w:color w:val="231F20"/>
          <w:w w:val="105"/>
          <w:sz w:val="20"/>
        </w:rPr>
        <w:t>right</w:t>
      </w:r>
      <w:r>
        <w:rPr>
          <w:color w:val="231F20"/>
          <w:spacing w:val="-29"/>
          <w:w w:val="105"/>
          <w:sz w:val="20"/>
        </w:rPr>
        <w:t> </w:t>
      </w:r>
      <w:r>
        <w:rPr>
          <w:color w:val="231F20"/>
          <w:w w:val="105"/>
          <w:sz w:val="20"/>
        </w:rPr>
        <w:t>timing</w:t>
      </w:r>
      <w:r>
        <w:rPr>
          <w:color w:val="231F20"/>
          <w:spacing w:val="-30"/>
          <w:w w:val="105"/>
          <w:sz w:val="20"/>
        </w:rPr>
        <w:t> </w:t>
      </w:r>
      <w:r>
        <w:rPr>
          <w:color w:val="231F20"/>
          <w:w w:val="105"/>
          <w:sz w:val="20"/>
        </w:rPr>
        <w:t>and</w:t>
      </w:r>
      <w:r>
        <w:rPr>
          <w:color w:val="231F20"/>
          <w:spacing w:val="-29"/>
          <w:w w:val="105"/>
          <w:sz w:val="20"/>
        </w:rPr>
        <w:t> </w:t>
      </w:r>
      <w:r>
        <w:rPr>
          <w:color w:val="231F20"/>
          <w:w w:val="105"/>
          <w:sz w:val="20"/>
        </w:rPr>
        <w:t>opportunism,</w:t>
      </w:r>
      <w:r>
        <w:rPr>
          <w:color w:val="231F20"/>
          <w:spacing w:val="-30"/>
          <w:w w:val="105"/>
          <w:sz w:val="20"/>
        </w:rPr>
        <w:t> </w:t>
      </w:r>
      <w:r>
        <w:rPr>
          <w:color w:val="231F20"/>
          <w:w w:val="105"/>
          <w:sz w:val="20"/>
        </w:rPr>
        <w:t>engineering</w:t>
      </w:r>
      <w:r>
        <w:rPr>
          <w:color w:val="231F20"/>
          <w:spacing w:val="-29"/>
          <w:w w:val="105"/>
          <w:sz w:val="20"/>
        </w:rPr>
        <w:t> </w:t>
      </w:r>
      <w:r>
        <w:rPr>
          <w:color w:val="231F20"/>
          <w:w w:val="105"/>
          <w:sz w:val="20"/>
        </w:rPr>
        <w:t>broad- based</w:t>
      </w:r>
      <w:r>
        <w:rPr>
          <w:color w:val="231F20"/>
          <w:spacing w:val="-13"/>
          <w:w w:val="105"/>
          <w:sz w:val="20"/>
        </w:rPr>
        <w:t> </w:t>
      </w:r>
      <w:r>
        <w:rPr>
          <w:color w:val="231F20"/>
          <w:w w:val="105"/>
          <w:sz w:val="20"/>
        </w:rPr>
        <w:t>and</w:t>
      </w:r>
      <w:r>
        <w:rPr>
          <w:color w:val="231F20"/>
          <w:spacing w:val="-12"/>
          <w:w w:val="105"/>
          <w:sz w:val="20"/>
        </w:rPr>
        <w:t> </w:t>
      </w:r>
      <w:r>
        <w:rPr>
          <w:color w:val="231F20"/>
          <w:w w:val="105"/>
          <w:sz w:val="20"/>
        </w:rPr>
        <w:t>bipartisan</w:t>
      </w:r>
      <w:r>
        <w:rPr>
          <w:color w:val="231F20"/>
          <w:spacing w:val="-12"/>
          <w:w w:val="105"/>
          <w:sz w:val="20"/>
        </w:rPr>
        <w:t> </w:t>
      </w:r>
      <w:r>
        <w:rPr>
          <w:color w:val="231F20"/>
          <w:spacing w:val="2"/>
          <w:w w:val="105"/>
          <w:sz w:val="20"/>
        </w:rPr>
        <w:t>support,</w:t>
      </w:r>
      <w:r>
        <w:rPr>
          <w:color w:val="231F20"/>
          <w:spacing w:val="-12"/>
          <w:w w:val="105"/>
          <w:sz w:val="20"/>
        </w:rPr>
        <w:t> </w:t>
      </w:r>
      <w:r>
        <w:rPr>
          <w:color w:val="231F20"/>
          <w:w w:val="105"/>
          <w:sz w:val="20"/>
        </w:rPr>
        <w:t>persisting</w:t>
      </w:r>
      <w:r>
        <w:rPr>
          <w:color w:val="231F20"/>
          <w:spacing w:val="-12"/>
          <w:w w:val="105"/>
          <w:sz w:val="20"/>
        </w:rPr>
        <w:t> </w:t>
      </w:r>
      <w:r>
        <w:rPr>
          <w:color w:val="231F20"/>
          <w:w w:val="105"/>
          <w:sz w:val="20"/>
        </w:rPr>
        <w:t>and</w:t>
      </w:r>
      <w:r>
        <w:rPr>
          <w:color w:val="231F20"/>
          <w:spacing w:val="-12"/>
          <w:w w:val="105"/>
          <w:sz w:val="20"/>
        </w:rPr>
        <w:t> </w:t>
      </w:r>
      <w:r>
        <w:rPr>
          <w:color w:val="231F20"/>
          <w:w w:val="105"/>
          <w:sz w:val="20"/>
        </w:rPr>
        <w:t>adapting</w:t>
      </w:r>
      <w:r>
        <w:rPr>
          <w:color w:val="231F20"/>
          <w:spacing w:val="-13"/>
          <w:w w:val="105"/>
          <w:sz w:val="20"/>
        </w:rPr>
        <w:t> </w:t>
      </w:r>
      <w:r>
        <w:rPr>
          <w:color w:val="231F20"/>
          <w:w w:val="105"/>
          <w:sz w:val="20"/>
        </w:rPr>
        <w:t>through</w:t>
      </w:r>
      <w:r>
        <w:rPr>
          <w:color w:val="231F20"/>
          <w:spacing w:val="-12"/>
          <w:w w:val="105"/>
          <w:sz w:val="20"/>
        </w:rPr>
        <w:t> </w:t>
      </w:r>
      <w:r>
        <w:rPr>
          <w:color w:val="231F20"/>
          <w:w w:val="105"/>
          <w:sz w:val="20"/>
        </w:rPr>
        <w:t>implementation.</w:t>
      </w:r>
    </w:p>
    <w:p>
      <w:pPr>
        <w:pStyle w:val="BodyText"/>
        <w:rPr>
          <w:sz w:val="25"/>
        </w:rPr>
      </w:pPr>
    </w:p>
    <w:p>
      <w:pPr>
        <w:pStyle w:val="ListParagraph"/>
        <w:numPr>
          <w:ilvl w:val="0"/>
          <w:numId w:val="10"/>
        </w:numPr>
        <w:tabs>
          <w:tab w:pos="1310" w:val="left" w:leader="none"/>
          <w:tab w:pos="1311" w:val="left" w:leader="none"/>
        </w:tabs>
        <w:spacing w:line="312" w:lineRule="auto" w:before="1" w:after="0"/>
        <w:ind w:left="850" w:right="1098" w:firstLine="0"/>
        <w:jc w:val="left"/>
        <w:rPr>
          <w:sz w:val="20"/>
        </w:rPr>
      </w:pPr>
      <w:r>
        <w:rPr>
          <w:color w:val="231F20"/>
          <w:w w:val="105"/>
          <w:sz w:val="20"/>
        </w:rPr>
        <w:t>The</w:t>
      </w:r>
      <w:r>
        <w:rPr>
          <w:color w:val="231F20"/>
          <w:spacing w:val="-37"/>
          <w:w w:val="105"/>
          <w:sz w:val="20"/>
        </w:rPr>
        <w:t> </w:t>
      </w:r>
      <w:r>
        <w:rPr>
          <w:color w:val="231F20"/>
          <w:spacing w:val="-6"/>
          <w:w w:val="105"/>
          <w:sz w:val="20"/>
        </w:rPr>
        <w:t>TrimTab</w:t>
      </w:r>
      <w:r>
        <w:rPr>
          <w:color w:val="231F20"/>
          <w:spacing w:val="-36"/>
          <w:w w:val="105"/>
          <w:sz w:val="20"/>
        </w:rPr>
        <w:t> </w:t>
      </w:r>
      <w:r>
        <w:rPr>
          <w:color w:val="231F20"/>
          <w:w w:val="105"/>
          <w:sz w:val="20"/>
        </w:rPr>
        <w:t>Conspiracy</w:t>
      </w:r>
      <w:r>
        <w:rPr>
          <w:color w:val="231F20"/>
          <w:spacing w:val="-36"/>
          <w:w w:val="105"/>
          <w:sz w:val="20"/>
        </w:rPr>
        <w:t> </w:t>
      </w:r>
      <w:r>
        <w:rPr>
          <w:color w:val="231F20"/>
          <w:w w:val="105"/>
          <w:sz w:val="20"/>
        </w:rPr>
        <w:t>was</w:t>
      </w:r>
      <w:r>
        <w:rPr>
          <w:color w:val="231F20"/>
          <w:spacing w:val="-36"/>
          <w:w w:val="105"/>
          <w:sz w:val="20"/>
        </w:rPr>
        <w:t> </w:t>
      </w:r>
      <w:r>
        <w:rPr>
          <w:color w:val="231F20"/>
          <w:w w:val="105"/>
          <w:sz w:val="20"/>
        </w:rPr>
        <w:t>the</w:t>
      </w:r>
      <w:r>
        <w:rPr>
          <w:color w:val="231F20"/>
          <w:spacing w:val="-36"/>
          <w:w w:val="105"/>
          <w:sz w:val="20"/>
        </w:rPr>
        <w:t> </w:t>
      </w:r>
      <w:r>
        <w:rPr>
          <w:color w:val="231F20"/>
          <w:w w:val="105"/>
          <w:sz w:val="20"/>
        </w:rPr>
        <w:t>name</w:t>
      </w:r>
      <w:r>
        <w:rPr>
          <w:color w:val="231F20"/>
          <w:spacing w:val="-36"/>
          <w:w w:val="105"/>
          <w:sz w:val="20"/>
        </w:rPr>
        <w:t> </w:t>
      </w:r>
      <w:r>
        <w:rPr>
          <w:color w:val="231F20"/>
          <w:w w:val="105"/>
          <w:sz w:val="20"/>
        </w:rPr>
        <w:t>of</w:t>
      </w:r>
      <w:r>
        <w:rPr>
          <w:color w:val="231F20"/>
          <w:spacing w:val="-36"/>
          <w:w w:val="105"/>
          <w:sz w:val="20"/>
        </w:rPr>
        <w:t> </w:t>
      </w:r>
      <w:r>
        <w:rPr>
          <w:color w:val="231F20"/>
          <w:w w:val="105"/>
          <w:sz w:val="20"/>
        </w:rPr>
        <w:t>the</w:t>
      </w:r>
      <w:r>
        <w:rPr>
          <w:color w:val="231F20"/>
          <w:spacing w:val="-37"/>
          <w:w w:val="105"/>
          <w:sz w:val="20"/>
        </w:rPr>
        <w:t> </w:t>
      </w:r>
      <w:r>
        <w:rPr>
          <w:color w:val="231F20"/>
          <w:w w:val="105"/>
          <w:sz w:val="20"/>
        </w:rPr>
        <w:t>“salon”</w:t>
      </w:r>
      <w:r>
        <w:rPr>
          <w:color w:val="231F20"/>
          <w:spacing w:val="-36"/>
          <w:w w:val="105"/>
          <w:sz w:val="20"/>
        </w:rPr>
        <w:t> </w:t>
      </w:r>
      <w:r>
        <w:rPr>
          <w:color w:val="231F20"/>
          <w:w w:val="105"/>
          <w:sz w:val="20"/>
        </w:rPr>
        <w:t>that</w:t>
      </w:r>
      <w:r>
        <w:rPr>
          <w:color w:val="231F20"/>
          <w:spacing w:val="-36"/>
          <w:w w:val="105"/>
          <w:sz w:val="20"/>
        </w:rPr>
        <w:t> </w:t>
      </w:r>
      <w:r>
        <w:rPr>
          <w:color w:val="231F20"/>
          <w:w w:val="105"/>
          <w:sz w:val="20"/>
        </w:rPr>
        <w:t>David</w:t>
      </w:r>
      <w:r>
        <w:rPr>
          <w:color w:val="231F20"/>
          <w:spacing w:val="-36"/>
          <w:w w:val="105"/>
          <w:sz w:val="20"/>
        </w:rPr>
        <w:t> </w:t>
      </w:r>
      <w:r>
        <w:rPr>
          <w:color w:val="231F20"/>
          <w:w w:val="105"/>
          <w:sz w:val="20"/>
        </w:rPr>
        <w:t>Johnson,</w:t>
      </w:r>
      <w:r>
        <w:rPr>
          <w:color w:val="231F20"/>
          <w:spacing w:val="-36"/>
          <w:w w:val="105"/>
          <w:sz w:val="20"/>
        </w:rPr>
        <w:t> </w:t>
      </w:r>
      <w:r>
        <w:rPr>
          <w:color w:val="231F20"/>
          <w:w w:val="105"/>
          <w:sz w:val="20"/>
        </w:rPr>
        <w:t>Susan</w:t>
      </w:r>
      <w:r>
        <w:rPr>
          <w:color w:val="231F20"/>
          <w:spacing w:val="-36"/>
          <w:w w:val="105"/>
          <w:sz w:val="20"/>
        </w:rPr>
        <w:t> </w:t>
      </w:r>
      <w:r>
        <w:rPr>
          <w:color w:val="231F20"/>
          <w:w w:val="105"/>
          <w:sz w:val="20"/>
        </w:rPr>
        <w:t>Crawford</w:t>
      </w:r>
      <w:r>
        <w:rPr>
          <w:color w:val="231F20"/>
          <w:spacing w:val="-36"/>
          <w:w w:val="105"/>
          <w:sz w:val="20"/>
        </w:rPr>
        <w:t> </w:t>
      </w:r>
      <w:r>
        <w:rPr>
          <w:color w:val="231F20"/>
          <w:w w:val="105"/>
          <w:sz w:val="20"/>
        </w:rPr>
        <w:t>and</w:t>
      </w:r>
      <w:r>
        <w:rPr>
          <w:color w:val="231F20"/>
          <w:spacing w:val="-37"/>
          <w:w w:val="105"/>
          <w:sz w:val="20"/>
        </w:rPr>
        <w:t> </w:t>
      </w:r>
      <w:r>
        <w:rPr>
          <w:color w:val="231F20"/>
          <w:w w:val="105"/>
          <w:sz w:val="20"/>
        </w:rPr>
        <w:t>Beth</w:t>
      </w:r>
      <w:r>
        <w:rPr>
          <w:color w:val="231F20"/>
          <w:spacing w:val="-36"/>
          <w:w w:val="105"/>
          <w:sz w:val="20"/>
        </w:rPr>
        <w:t> </w:t>
      </w:r>
      <w:r>
        <w:rPr>
          <w:color w:val="231F20"/>
          <w:w w:val="105"/>
          <w:sz w:val="20"/>
        </w:rPr>
        <w:t>Noveck ran</w:t>
      </w:r>
      <w:r>
        <w:rPr>
          <w:color w:val="231F20"/>
          <w:spacing w:val="-25"/>
          <w:w w:val="105"/>
          <w:sz w:val="20"/>
        </w:rPr>
        <w:t> </w:t>
      </w:r>
      <w:r>
        <w:rPr>
          <w:color w:val="231F20"/>
          <w:w w:val="105"/>
          <w:sz w:val="20"/>
        </w:rPr>
        <w:t>between</w:t>
      </w:r>
      <w:r>
        <w:rPr>
          <w:color w:val="231F20"/>
          <w:spacing w:val="-25"/>
          <w:w w:val="105"/>
          <w:sz w:val="20"/>
        </w:rPr>
        <w:t> </w:t>
      </w:r>
      <w:r>
        <w:rPr>
          <w:color w:val="231F20"/>
          <w:w w:val="105"/>
          <w:sz w:val="20"/>
        </w:rPr>
        <w:t>2003-2008</w:t>
      </w:r>
      <w:r>
        <w:rPr>
          <w:color w:val="231F20"/>
          <w:spacing w:val="-25"/>
          <w:w w:val="105"/>
          <w:sz w:val="20"/>
        </w:rPr>
        <w:t> </w:t>
      </w:r>
      <w:r>
        <w:rPr>
          <w:color w:val="231F20"/>
          <w:w w:val="105"/>
          <w:sz w:val="20"/>
        </w:rPr>
        <w:t>in</w:t>
      </w:r>
      <w:r>
        <w:rPr>
          <w:color w:val="231F20"/>
          <w:spacing w:val="-25"/>
          <w:w w:val="105"/>
          <w:sz w:val="20"/>
        </w:rPr>
        <w:t> </w:t>
      </w:r>
      <w:r>
        <w:rPr>
          <w:color w:val="231F20"/>
          <w:w w:val="105"/>
          <w:sz w:val="20"/>
        </w:rPr>
        <w:t>New</w:t>
      </w:r>
      <w:r>
        <w:rPr>
          <w:color w:val="231F20"/>
          <w:spacing w:val="-25"/>
          <w:w w:val="105"/>
          <w:sz w:val="20"/>
        </w:rPr>
        <w:t> </w:t>
      </w:r>
      <w:r>
        <w:rPr>
          <w:color w:val="231F20"/>
          <w:w w:val="105"/>
          <w:sz w:val="20"/>
        </w:rPr>
        <w:t>York</w:t>
      </w:r>
      <w:r>
        <w:rPr>
          <w:color w:val="231F20"/>
          <w:spacing w:val="-25"/>
          <w:w w:val="105"/>
          <w:sz w:val="20"/>
        </w:rPr>
        <w:t> </w:t>
      </w:r>
      <w:r>
        <w:rPr>
          <w:color w:val="231F20"/>
          <w:w w:val="105"/>
          <w:sz w:val="20"/>
        </w:rPr>
        <w:t>and</w:t>
      </w:r>
      <w:r>
        <w:rPr>
          <w:color w:val="231F20"/>
          <w:spacing w:val="-25"/>
          <w:w w:val="105"/>
          <w:sz w:val="20"/>
        </w:rPr>
        <w:t> </w:t>
      </w:r>
      <w:r>
        <w:rPr>
          <w:color w:val="231F20"/>
          <w:w w:val="105"/>
          <w:sz w:val="20"/>
        </w:rPr>
        <w:t>then</w:t>
      </w:r>
      <w:r>
        <w:rPr>
          <w:color w:val="231F20"/>
          <w:spacing w:val="-24"/>
          <w:w w:val="105"/>
          <w:sz w:val="20"/>
        </w:rPr>
        <w:t> </w:t>
      </w:r>
      <w:r>
        <w:rPr>
          <w:color w:val="231F20"/>
          <w:w w:val="105"/>
          <w:sz w:val="20"/>
        </w:rPr>
        <w:t>DC.</w:t>
      </w:r>
      <w:r>
        <w:rPr>
          <w:color w:val="231F20"/>
          <w:spacing w:val="-25"/>
          <w:w w:val="105"/>
          <w:sz w:val="20"/>
        </w:rPr>
        <w:t> </w:t>
      </w:r>
      <w:r>
        <w:rPr>
          <w:color w:val="231F20"/>
          <w:w w:val="105"/>
          <w:sz w:val="20"/>
        </w:rPr>
        <w:t>It</w:t>
      </w:r>
      <w:r>
        <w:rPr>
          <w:color w:val="231F20"/>
          <w:spacing w:val="-25"/>
          <w:w w:val="105"/>
          <w:sz w:val="20"/>
        </w:rPr>
        <w:t> </w:t>
      </w:r>
      <w:r>
        <w:rPr>
          <w:color w:val="231F20"/>
          <w:w w:val="105"/>
          <w:sz w:val="20"/>
        </w:rPr>
        <w:t>was</w:t>
      </w:r>
      <w:r>
        <w:rPr>
          <w:color w:val="231F20"/>
          <w:spacing w:val="-25"/>
          <w:w w:val="105"/>
          <w:sz w:val="20"/>
        </w:rPr>
        <w:t> </w:t>
      </w:r>
      <w:r>
        <w:rPr>
          <w:color w:val="231F20"/>
          <w:w w:val="105"/>
          <w:sz w:val="20"/>
        </w:rPr>
        <w:t>self-consciously</w:t>
      </w:r>
      <w:r>
        <w:rPr>
          <w:color w:val="231F20"/>
          <w:spacing w:val="-25"/>
          <w:w w:val="105"/>
          <w:sz w:val="20"/>
        </w:rPr>
        <w:t> </w:t>
      </w:r>
      <w:r>
        <w:rPr>
          <w:color w:val="231F20"/>
          <w:spacing w:val="2"/>
          <w:w w:val="105"/>
          <w:sz w:val="20"/>
        </w:rPr>
        <w:t>styled</w:t>
      </w:r>
      <w:r>
        <w:rPr>
          <w:color w:val="231F20"/>
          <w:spacing w:val="-25"/>
          <w:w w:val="105"/>
          <w:sz w:val="20"/>
        </w:rPr>
        <w:t> </w:t>
      </w:r>
      <w:r>
        <w:rPr>
          <w:color w:val="231F20"/>
          <w:w w:val="105"/>
          <w:sz w:val="20"/>
        </w:rPr>
        <w:t>as</w:t>
      </w:r>
      <w:r>
        <w:rPr>
          <w:color w:val="231F20"/>
          <w:spacing w:val="-25"/>
          <w:w w:val="105"/>
          <w:sz w:val="20"/>
        </w:rPr>
        <w:t> </w:t>
      </w:r>
      <w:r>
        <w:rPr>
          <w:color w:val="231F20"/>
          <w:w w:val="105"/>
          <w:sz w:val="20"/>
        </w:rPr>
        <w:t>an</w:t>
      </w:r>
      <w:r>
        <w:rPr>
          <w:color w:val="231F20"/>
          <w:spacing w:val="-24"/>
          <w:w w:val="105"/>
          <w:sz w:val="20"/>
        </w:rPr>
        <w:t> </w:t>
      </w:r>
      <w:r>
        <w:rPr>
          <w:color w:val="231F20"/>
          <w:w w:val="105"/>
          <w:sz w:val="20"/>
        </w:rPr>
        <w:t>opportunity</w:t>
      </w:r>
      <w:r>
        <w:rPr>
          <w:color w:val="231F20"/>
          <w:spacing w:val="-25"/>
          <w:w w:val="105"/>
          <w:sz w:val="20"/>
        </w:rPr>
        <w:t> </w:t>
      </w:r>
      <w:r>
        <w:rPr>
          <w:color w:val="231F20"/>
          <w:w w:val="105"/>
          <w:sz w:val="20"/>
        </w:rPr>
        <w:t>to</w:t>
      </w:r>
      <w:r>
        <w:rPr>
          <w:color w:val="231F20"/>
          <w:spacing w:val="-25"/>
          <w:w w:val="105"/>
          <w:sz w:val="20"/>
        </w:rPr>
        <w:t> </w:t>
      </w:r>
      <w:r>
        <w:rPr>
          <w:color w:val="231F20"/>
          <w:w w:val="105"/>
          <w:sz w:val="20"/>
        </w:rPr>
        <w:t>discuss strategies</w:t>
      </w:r>
      <w:r>
        <w:rPr>
          <w:color w:val="231F20"/>
          <w:spacing w:val="-25"/>
          <w:w w:val="105"/>
          <w:sz w:val="20"/>
        </w:rPr>
        <w:t> </w:t>
      </w:r>
      <w:r>
        <w:rPr>
          <w:color w:val="231F20"/>
          <w:w w:val="105"/>
          <w:sz w:val="20"/>
        </w:rPr>
        <w:t>for</w:t>
      </w:r>
      <w:r>
        <w:rPr>
          <w:color w:val="231F20"/>
          <w:spacing w:val="-24"/>
          <w:w w:val="105"/>
          <w:sz w:val="20"/>
        </w:rPr>
        <w:t> </w:t>
      </w:r>
      <w:r>
        <w:rPr>
          <w:color w:val="231F20"/>
          <w:w w:val="105"/>
          <w:sz w:val="20"/>
        </w:rPr>
        <w:t>public</w:t>
      </w:r>
      <w:r>
        <w:rPr>
          <w:color w:val="231F20"/>
          <w:spacing w:val="-25"/>
          <w:w w:val="105"/>
          <w:sz w:val="20"/>
        </w:rPr>
        <w:t> </w:t>
      </w:r>
      <w:r>
        <w:rPr>
          <w:color w:val="231F20"/>
          <w:w w:val="105"/>
          <w:sz w:val="20"/>
        </w:rPr>
        <w:t>problem</w:t>
      </w:r>
      <w:r>
        <w:rPr>
          <w:color w:val="231F20"/>
          <w:spacing w:val="-24"/>
          <w:w w:val="105"/>
          <w:sz w:val="20"/>
        </w:rPr>
        <w:t> </w:t>
      </w:r>
      <w:r>
        <w:rPr>
          <w:color w:val="231F20"/>
          <w:w w:val="105"/>
          <w:sz w:val="20"/>
        </w:rPr>
        <w:t>solving</w:t>
      </w:r>
      <w:r>
        <w:rPr>
          <w:color w:val="231F20"/>
          <w:spacing w:val="-25"/>
          <w:w w:val="105"/>
          <w:sz w:val="20"/>
        </w:rPr>
        <w:t> </w:t>
      </w:r>
      <w:r>
        <w:rPr>
          <w:color w:val="231F20"/>
          <w:w w:val="105"/>
          <w:sz w:val="20"/>
        </w:rPr>
        <w:t>using</w:t>
      </w:r>
      <w:r>
        <w:rPr>
          <w:color w:val="231F20"/>
          <w:spacing w:val="-24"/>
          <w:w w:val="105"/>
          <w:sz w:val="20"/>
        </w:rPr>
        <w:t> </w:t>
      </w:r>
      <w:r>
        <w:rPr>
          <w:color w:val="231F20"/>
          <w:w w:val="105"/>
          <w:sz w:val="20"/>
        </w:rPr>
        <w:t>new</w:t>
      </w:r>
      <w:r>
        <w:rPr>
          <w:color w:val="231F20"/>
          <w:spacing w:val="-24"/>
          <w:w w:val="105"/>
          <w:sz w:val="20"/>
        </w:rPr>
        <w:t> </w:t>
      </w:r>
      <w:r>
        <w:rPr>
          <w:color w:val="231F20"/>
          <w:w w:val="105"/>
          <w:sz w:val="20"/>
        </w:rPr>
        <w:t>technologies.</w:t>
      </w:r>
      <w:r>
        <w:rPr>
          <w:color w:val="231F20"/>
          <w:spacing w:val="-25"/>
          <w:w w:val="105"/>
          <w:sz w:val="20"/>
        </w:rPr>
        <w:t> </w:t>
      </w:r>
      <w:r>
        <w:rPr>
          <w:color w:val="231F20"/>
          <w:w w:val="105"/>
          <w:sz w:val="20"/>
        </w:rPr>
        <w:t>We</w:t>
      </w:r>
      <w:r>
        <w:rPr>
          <w:color w:val="231F20"/>
          <w:spacing w:val="-24"/>
          <w:w w:val="105"/>
          <w:sz w:val="20"/>
        </w:rPr>
        <w:t> </w:t>
      </w:r>
      <w:r>
        <w:rPr>
          <w:color w:val="231F20"/>
          <w:w w:val="105"/>
          <w:sz w:val="20"/>
        </w:rPr>
        <w:t>met</w:t>
      </w:r>
      <w:r>
        <w:rPr>
          <w:color w:val="231F20"/>
          <w:spacing w:val="-25"/>
          <w:w w:val="105"/>
          <w:sz w:val="20"/>
        </w:rPr>
        <w:t> </w:t>
      </w:r>
      <w:r>
        <w:rPr>
          <w:color w:val="231F20"/>
          <w:w w:val="105"/>
          <w:sz w:val="20"/>
        </w:rPr>
        <w:t>either</w:t>
      </w:r>
      <w:r>
        <w:rPr>
          <w:color w:val="231F20"/>
          <w:spacing w:val="-24"/>
          <w:w w:val="105"/>
          <w:sz w:val="20"/>
        </w:rPr>
        <w:t> </w:t>
      </w:r>
      <w:r>
        <w:rPr>
          <w:color w:val="231F20"/>
          <w:w w:val="105"/>
          <w:sz w:val="20"/>
        </w:rPr>
        <w:t>every</w:t>
      </w:r>
      <w:r>
        <w:rPr>
          <w:color w:val="231F20"/>
          <w:spacing w:val="-25"/>
          <w:w w:val="105"/>
          <w:sz w:val="20"/>
        </w:rPr>
        <w:t> </w:t>
      </w:r>
      <w:r>
        <w:rPr>
          <w:color w:val="231F20"/>
          <w:w w:val="105"/>
          <w:sz w:val="20"/>
        </w:rPr>
        <w:t>two</w:t>
      </w:r>
      <w:r>
        <w:rPr>
          <w:color w:val="231F20"/>
          <w:spacing w:val="-24"/>
          <w:w w:val="105"/>
          <w:sz w:val="20"/>
        </w:rPr>
        <w:t> </w:t>
      </w:r>
      <w:r>
        <w:rPr>
          <w:color w:val="231F20"/>
          <w:w w:val="105"/>
          <w:sz w:val="20"/>
        </w:rPr>
        <w:t>weeks</w:t>
      </w:r>
      <w:r>
        <w:rPr>
          <w:color w:val="231F20"/>
          <w:spacing w:val="-24"/>
          <w:w w:val="105"/>
          <w:sz w:val="20"/>
        </w:rPr>
        <w:t> </w:t>
      </w:r>
      <w:r>
        <w:rPr>
          <w:color w:val="231F20"/>
          <w:w w:val="105"/>
          <w:sz w:val="20"/>
        </w:rPr>
        <w:t>or</w:t>
      </w:r>
      <w:r>
        <w:rPr>
          <w:color w:val="231F20"/>
          <w:spacing w:val="-25"/>
          <w:w w:val="105"/>
          <w:sz w:val="20"/>
        </w:rPr>
        <w:t> </w:t>
      </w:r>
      <w:r>
        <w:rPr>
          <w:color w:val="231F20"/>
          <w:w w:val="105"/>
          <w:sz w:val="20"/>
        </w:rPr>
        <w:t>once</w:t>
      </w:r>
      <w:r>
        <w:rPr>
          <w:color w:val="231F20"/>
          <w:spacing w:val="-24"/>
          <w:w w:val="105"/>
          <w:sz w:val="20"/>
        </w:rPr>
        <w:t> </w:t>
      </w:r>
      <w:r>
        <w:rPr>
          <w:color w:val="231F20"/>
          <w:w w:val="105"/>
          <w:sz w:val="20"/>
        </w:rPr>
        <w:t>a</w:t>
      </w:r>
      <w:r>
        <w:rPr>
          <w:color w:val="231F20"/>
          <w:spacing w:val="-25"/>
          <w:w w:val="105"/>
          <w:sz w:val="20"/>
        </w:rPr>
        <w:t> </w:t>
      </w:r>
      <w:r>
        <w:rPr>
          <w:color w:val="231F20"/>
          <w:w w:val="105"/>
          <w:sz w:val="20"/>
        </w:rPr>
        <w:t>month for</w:t>
      </w:r>
      <w:r>
        <w:rPr>
          <w:color w:val="231F20"/>
          <w:spacing w:val="-32"/>
          <w:w w:val="105"/>
          <w:sz w:val="20"/>
        </w:rPr>
        <w:t> </w:t>
      </w:r>
      <w:r>
        <w:rPr>
          <w:color w:val="231F20"/>
          <w:w w:val="105"/>
          <w:sz w:val="20"/>
        </w:rPr>
        <w:t>these</w:t>
      </w:r>
      <w:r>
        <w:rPr>
          <w:color w:val="231F20"/>
          <w:spacing w:val="-31"/>
          <w:w w:val="105"/>
          <w:sz w:val="20"/>
        </w:rPr>
        <w:t> </w:t>
      </w:r>
      <w:r>
        <w:rPr>
          <w:color w:val="231F20"/>
          <w:w w:val="105"/>
          <w:sz w:val="20"/>
        </w:rPr>
        <w:t>discussions</w:t>
      </w:r>
      <w:r>
        <w:rPr>
          <w:color w:val="231F20"/>
          <w:spacing w:val="-31"/>
          <w:w w:val="105"/>
          <w:sz w:val="20"/>
        </w:rPr>
        <w:t> </w:t>
      </w:r>
      <w:r>
        <w:rPr>
          <w:color w:val="231F20"/>
          <w:w w:val="105"/>
          <w:sz w:val="20"/>
        </w:rPr>
        <w:t>for</w:t>
      </w:r>
      <w:r>
        <w:rPr>
          <w:color w:val="231F20"/>
          <w:spacing w:val="-32"/>
          <w:w w:val="105"/>
          <w:sz w:val="20"/>
        </w:rPr>
        <w:t> </w:t>
      </w:r>
      <w:r>
        <w:rPr>
          <w:color w:val="231F20"/>
          <w:w w:val="105"/>
          <w:sz w:val="20"/>
        </w:rPr>
        <w:t>many</w:t>
      </w:r>
      <w:r>
        <w:rPr>
          <w:color w:val="231F20"/>
          <w:spacing w:val="-31"/>
          <w:w w:val="105"/>
          <w:sz w:val="20"/>
        </w:rPr>
        <w:t> </w:t>
      </w:r>
      <w:r>
        <w:rPr>
          <w:color w:val="231F20"/>
          <w:w w:val="105"/>
          <w:sz w:val="20"/>
        </w:rPr>
        <w:t>years.</w:t>
      </w:r>
      <w:r>
        <w:rPr>
          <w:color w:val="231F20"/>
          <w:spacing w:val="-31"/>
          <w:w w:val="105"/>
          <w:sz w:val="20"/>
        </w:rPr>
        <w:t> </w:t>
      </w:r>
      <w:r>
        <w:rPr>
          <w:color w:val="231F20"/>
          <w:w w:val="105"/>
          <w:sz w:val="20"/>
        </w:rPr>
        <w:t>See</w:t>
      </w:r>
      <w:r>
        <w:rPr>
          <w:color w:val="231F20"/>
          <w:spacing w:val="-31"/>
          <w:w w:val="105"/>
          <w:sz w:val="20"/>
        </w:rPr>
        <w:t> </w:t>
      </w:r>
      <w:r>
        <w:rPr>
          <w:color w:val="231F20"/>
          <w:w w:val="105"/>
          <w:sz w:val="20"/>
        </w:rPr>
        <w:t>Buckminster</w:t>
      </w:r>
      <w:r>
        <w:rPr>
          <w:color w:val="231F20"/>
          <w:spacing w:val="-32"/>
          <w:w w:val="105"/>
          <w:sz w:val="20"/>
        </w:rPr>
        <w:t> </w:t>
      </w:r>
      <w:r>
        <w:rPr>
          <w:color w:val="231F20"/>
          <w:w w:val="105"/>
          <w:sz w:val="20"/>
        </w:rPr>
        <w:t>Fuller,</w:t>
      </w:r>
      <w:r>
        <w:rPr>
          <w:color w:val="231F20"/>
          <w:spacing w:val="-31"/>
          <w:w w:val="105"/>
          <w:sz w:val="20"/>
        </w:rPr>
        <w:t> </w:t>
      </w:r>
      <w:r>
        <w:rPr>
          <w:color w:val="231F20"/>
          <w:spacing w:val="-5"/>
          <w:w w:val="105"/>
          <w:sz w:val="20"/>
        </w:rPr>
        <w:t>“A</w:t>
      </w:r>
      <w:r>
        <w:rPr>
          <w:color w:val="231F20"/>
          <w:spacing w:val="-31"/>
          <w:w w:val="105"/>
          <w:sz w:val="20"/>
        </w:rPr>
        <w:t> </w:t>
      </w:r>
      <w:r>
        <w:rPr>
          <w:color w:val="231F20"/>
          <w:w w:val="105"/>
          <w:sz w:val="20"/>
        </w:rPr>
        <w:t>Candid</w:t>
      </w:r>
      <w:r>
        <w:rPr>
          <w:color w:val="231F20"/>
          <w:spacing w:val="-31"/>
          <w:w w:val="105"/>
          <w:sz w:val="20"/>
        </w:rPr>
        <w:t> </w:t>
      </w:r>
      <w:r>
        <w:rPr>
          <w:color w:val="231F20"/>
          <w:w w:val="105"/>
          <w:sz w:val="20"/>
        </w:rPr>
        <w:t>Interview</w:t>
      </w:r>
      <w:r>
        <w:rPr>
          <w:color w:val="231F20"/>
          <w:spacing w:val="-32"/>
          <w:w w:val="105"/>
          <w:sz w:val="20"/>
        </w:rPr>
        <w:t> </w:t>
      </w:r>
      <w:r>
        <w:rPr>
          <w:color w:val="231F20"/>
          <w:w w:val="105"/>
          <w:sz w:val="20"/>
        </w:rPr>
        <w:t>with</w:t>
      </w:r>
      <w:r>
        <w:rPr>
          <w:color w:val="231F20"/>
          <w:spacing w:val="-31"/>
          <w:w w:val="105"/>
          <w:sz w:val="20"/>
        </w:rPr>
        <w:t> </w:t>
      </w:r>
      <w:r>
        <w:rPr>
          <w:color w:val="231F20"/>
          <w:w w:val="105"/>
          <w:sz w:val="20"/>
        </w:rPr>
        <w:t>R.</w:t>
      </w:r>
      <w:r>
        <w:rPr>
          <w:color w:val="231F20"/>
          <w:spacing w:val="-31"/>
          <w:w w:val="105"/>
          <w:sz w:val="20"/>
        </w:rPr>
        <w:t> </w:t>
      </w:r>
      <w:r>
        <w:rPr>
          <w:color w:val="231F20"/>
          <w:w w:val="105"/>
          <w:sz w:val="20"/>
        </w:rPr>
        <w:t>Buckminster</w:t>
      </w:r>
      <w:r>
        <w:rPr>
          <w:color w:val="231F20"/>
          <w:spacing w:val="-31"/>
          <w:w w:val="105"/>
          <w:sz w:val="20"/>
        </w:rPr>
        <w:t> </w:t>
      </w:r>
      <w:r>
        <w:rPr>
          <w:color w:val="231F20"/>
          <w:w w:val="105"/>
          <w:sz w:val="20"/>
        </w:rPr>
        <w:t>Fuller,” </w:t>
      </w:r>
      <w:r>
        <w:rPr>
          <w:i/>
          <w:color w:val="231F20"/>
          <w:w w:val="91"/>
          <w:sz w:val="20"/>
        </w:rPr>
        <w:t>P</w:t>
      </w:r>
      <w:r>
        <w:rPr>
          <w:i/>
          <w:color w:val="231F20"/>
          <w:spacing w:val="1"/>
          <w:w w:val="91"/>
          <w:sz w:val="20"/>
        </w:rPr>
        <w:t>l</w:t>
      </w:r>
      <w:r>
        <w:rPr>
          <w:i/>
          <w:color w:val="231F20"/>
          <w:spacing w:val="2"/>
          <w:w w:val="103"/>
          <w:sz w:val="20"/>
        </w:rPr>
        <w:t>a</w:t>
      </w:r>
      <w:r>
        <w:rPr>
          <w:i/>
          <w:color w:val="231F20"/>
          <w:spacing w:val="3"/>
          <w:w w:val="91"/>
          <w:sz w:val="20"/>
        </w:rPr>
        <w:t>y</w:t>
      </w:r>
      <w:r>
        <w:rPr>
          <w:i/>
          <w:color w:val="231F20"/>
          <w:spacing w:val="1"/>
          <w:w w:val="103"/>
          <w:sz w:val="20"/>
        </w:rPr>
        <w:t>b</w:t>
      </w:r>
      <w:r>
        <w:rPr>
          <w:i/>
          <w:color w:val="231F20"/>
          <w:spacing w:val="-1"/>
          <w:w w:val="103"/>
          <w:sz w:val="20"/>
        </w:rPr>
        <w:t>o</w:t>
      </w:r>
      <w:r>
        <w:rPr>
          <w:i/>
          <w:color w:val="231F20"/>
          <w:w w:val="91"/>
          <w:sz w:val="20"/>
        </w:rPr>
        <w:t>y</w:t>
      </w:r>
      <w:r>
        <w:rPr>
          <w:i/>
          <w:color w:val="231F20"/>
          <w:spacing w:val="-6"/>
          <w:sz w:val="20"/>
        </w:rPr>
        <w:t> </w:t>
      </w:r>
      <w:r>
        <w:rPr>
          <w:i/>
          <w:color w:val="231F20"/>
          <w:spacing w:val="2"/>
          <w:w w:val="91"/>
          <w:sz w:val="20"/>
        </w:rPr>
        <w:t>M</w:t>
      </w:r>
      <w:r>
        <w:rPr>
          <w:i/>
          <w:color w:val="231F20"/>
          <w:spacing w:val="2"/>
          <w:w w:val="103"/>
          <w:sz w:val="20"/>
        </w:rPr>
        <w:t>a</w:t>
      </w:r>
      <w:r>
        <w:rPr>
          <w:i/>
          <w:color w:val="231F20"/>
          <w:spacing w:val="1"/>
          <w:w w:val="88"/>
          <w:sz w:val="20"/>
        </w:rPr>
        <w:t>g</w:t>
      </w:r>
      <w:r>
        <w:rPr>
          <w:i/>
          <w:color w:val="231F20"/>
          <w:w w:val="103"/>
          <w:sz w:val="20"/>
        </w:rPr>
        <w:t>a</w:t>
      </w:r>
      <w:r>
        <w:rPr>
          <w:i/>
          <w:color w:val="231F20"/>
          <w:w w:val="93"/>
          <w:sz w:val="20"/>
        </w:rPr>
        <w:t>z</w:t>
      </w:r>
      <w:r>
        <w:rPr>
          <w:i/>
          <w:color w:val="231F20"/>
          <w:spacing w:val="2"/>
          <w:w w:val="93"/>
          <w:sz w:val="20"/>
        </w:rPr>
        <w:t>i</w:t>
      </w:r>
      <w:r>
        <w:rPr>
          <w:i/>
          <w:color w:val="231F20"/>
          <w:spacing w:val="1"/>
          <w:w w:val="99"/>
          <w:sz w:val="20"/>
        </w:rPr>
        <w:t>n</w:t>
      </w:r>
      <w:r>
        <w:rPr>
          <w:i/>
          <w:color w:val="231F20"/>
          <w:w w:val="99"/>
          <w:sz w:val="20"/>
        </w:rPr>
        <w:t>e</w:t>
      </w:r>
      <w:r>
        <w:rPr>
          <w:i/>
          <w:color w:val="231F20"/>
          <w:spacing w:val="-6"/>
          <w:sz w:val="20"/>
        </w:rPr>
        <w:t> </w:t>
      </w:r>
      <w:r>
        <w:rPr>
          <w:color w:val="231F20"/>
          <w:spacing w:val="-1"/>
          <w:w w:val="61"/>
          <w:sz w:val="20"/>
        </w:rPr>
        <w:t>1</w:t>
      </w:r>
      <w:r>
        <w:rPr>
          <w:color w:val="231F20"/>
          <w:spacing w:val="-12"/>
          <w:w w:val="96"/>
          <w:sz w:val="20"/>
        </w:rPr>
        <w:t>9</w:t>
      </w:r>
      <w:r>
        <w:rPr>
          <w:color w:val="231F20"/>
          <w:w w:val="86"/>
          <w:sz w:val="20"/>
        </w:rPr>
        <w:t>,</w:t>
      </w:r>
      <w:r>
        <w:rPr>
          <w:color w:val="231F20"/>
          <w:spacing w:val="-6"/>
          <w:sz w:val="20"/>
        </w:rPr>
        <w:t> </w:t>
      </w:r>
      <w:r>
        <w:rPr>
          <w:color w:val="231F20"/>
          <w:spacing w:val="1"/>
          <w:w w:val="99"/>
          <w:sz w:val="20"/>
        </w:rPr>
        <w:t>n</w:t>
      </w:r>
      <w:r>
        <w:rPr>
          <w:color w:val="231F20"/>
          <w:spacing w:val="-2"/>
          <w:w w:val="103"/>
          <w:sz w:val="20"/>
        </w:rPr>
        <w:t>o</w:t>
      </w:r>
      <w:r>
        <w:rPr>
          <w:color w:val="231F20"/>
          <w:w w:val="87"/>
          <w:sz w:val="20"/>
        </w:rPr>
        <w:t>.</w:t>
      </w:r>
      <w:r>
        <w:rPr>
          <w:color w:val="231F20"/>
          <w:spacing w:val="-6"/>
          <w:sz w:val="20"/>
        </w:rPr>
        <w:t> </w:t>
      </w:r>
      <w:r>
        <w:rPr>
          <w:color w:val="231F20"/>
          <w:w w:val="89"/>
          <w:sz w:val="20"/>
        </w:rPr>
        <w:t>2</w:t>
      </w:r>
      <w:r>
        <w:rPr>
          <w:color w:val="231F20"/>
          <w:spacing w:val="-6"/>
          <w:sz w:val="20"/>
        </w:rPr>
        <w:t> </w:t>
      </w:r>
      <w:r>
        <w:rPr>
          <w:color w:val="231F20"/>
          <w:w w:val="77"/>
          <w:sz w:val="20"/>
        </w:rPr>
        <w:t>(</w:t>
      </w:r>
      <w:r>
        <w:rPr>
          <w:color w:val="231F20"/>
          <w:spacing w:val="-3"/>
          <w:w w:val="87"/>
          <w:sz w:val="20"/>
        </w:rPr>
        <w:t>F</w:t>
      </w:r>
      <w:r>
        <w:rPr>
          <w:color w:val="231F20"/>
          <w:spacing w:val="2"/>
          <w:w w:val="98"/>
          <w:sz w:val="20"/>
        </w:rPr>
        <w:t>e</w:t>
      </w:r>
      <w:r>
        <w:rPr>
          <w:color w:val="231F20"/>
          <w:w w:val="103"/>
          <w:sz w:val="20"/>
        </w:rPr>
        <w:t>b</w:t>
      </w:r>
      <w:r>
        <w:rPr>
          <w:color w:val="231F20"/>
          <w:spacing w:val="-6"/>
          <w:sz w:val="20"/>
        </w:rPr>
        <w:t> </w:t>
      </w:r>
      <w:r>
        <w:rPr>
          <w:color w:val="231F20"/>
          <w:spacing w:val="-1"/>
          <w:w w:val="61"/>
          <w:sz w:val="20"/>
        </w:rPr>
        <w:t>1</w:t>
      </w:r>
      <w:r>
        <w:rPr>
          <w:color w:val="231F20"/>
          <w:w w:val="96"/>
          <w:sz w:val="20"/>
        </w:rPr>
        <w:t>9</w:t>
      </w:r>
      <w:r>
        <w:rPr>
          <w:color w:val="231F20"/>
          <w:w w:val="86"/>
          <w:sz w:val="20"/>
        </w:rPr>
        <w:t>7</w:t>
      </w:r>
      <w:r>
        <w:rPr>
          <w:color w:val="231F20"/>
          <w:spacing w:val="2"/>
          <w:w w:val="86"/>
          <w:sz w:val="20"/>
        </w:rPr>
        <w:t>2</w:t>
      </w:r>
      <w:r>
        <w:rPr>
          <w:color w:val="231F20"/>
          <w:spacing w:val="1"/>
          <w:w w:val="77"/>
          <w:sz w:val="20"/>
        </w:rPr>
        <w:t>)</w:t>
      </w:r>
      <w:r>
        <w:rPr>
          <w:color w:val="231F20"/>
          <w:w w:val="87"/>
          <w:sz w:val="20"/>
        </w:rPr>
        <w:t>:</w:t>
      </w:r>
      <w:r>
        <w:rPr>
          <w:color w:val="231F20"/>
          <w:spacing w:val="-6"/>
          <w:sz w:val="20"/>
        </w:rPr>
        <w:t> </w:t>
      </w:r>
      <w:r>
        <w:rPr>
          <w:color w:val="231F20"/>
          <w:spacing w:val="-1"/>
          <w:w w:val="90"/>
          <w:sz w:val="20"/>
        </w:rPr>
        <w:t>a</w:t>
      </w:r>
      <w:r>
        <w:rPr>
          <w:color w:val="231F20"/>
          <w:spacing w:val="-1"/>
          <w:w w:val="90"/>
          <w:sz w:val="20"/>
        </w:rPr>
        <w:t>v</w:t>
      </w:r>
      <w:r>
        <w:rPr>
          <w:color w:val="231F20"/>
          <w:spacing w:val="2"/>
          <w:w w:val="90"/>
          <w:sz w:val="20"/>
        </w:rPr>
        <w:t>a</w:t>
      </w:r>
      <w:r>
        <w:rPr>
          <w:color w:val="231F20"/>
          <w:spacing w:val="1"/>
          <w:w w:val="104"/>
          <w:sz w:val="20"/>
        </w:rPr>
        <w:t>il</w:t>
      </w:r>
      <w:r>
        <w:rPr>
          <w:color w:val="231F20"/>
          <w:spacing w:val="2"/>
          <w:w w:val="90"/>
          <w:sz w:val="20"/>
        </w:rPr>
        <w:t>a</w:t>
      </w:r>
      <w:r>
        <w:rPr>
          <w:color w:val="231F20"/>
          <w:spacing w:val="2"/>
          <w:w w:val="103"/>
          <w:sz w:val="20"/>
        </w:rPr>
        <w:t>b</w:t>
      </w:r>
      <w:r>
        <w:rPr>
          <w:color w:val="231F20"/>
          <w:spacing w:val="2"/>
          <w:w w:val="104"/>
          <w:sz w:val="20"/>
        </w:rPr>
        <w:t>l</w:t>
      </w:r>
      <w:r>
        <w:rPr>
          <w:color w:val="231F20"/>
          <w:w w:val="98"/>
          <w:sz w:val="20"/>
        </w:rPr>
        <w:t>e</w:t>
      </w:r>
      <w:r>
        <w:rPr>
          <w:color w:val="231F20"/>
          <w:spacing w:val="-6"/>
          <w:sz w:val="20"/>
        </w:rPr>
        <w:t> </w:t>
      </w:r>
      <w:r>
        <w:rPr>
          <w:color w:val="231F20"/>
          <w:spacing w:val="1"/>
          <w:w w:val="90"/>
          <w:sz w:val="20"/>
        </w:rPr>
        <w:t>a</w:t>
      </w:r>
      <w:r>
        <w:rPr>
          <w:color w:val="231F20"/>
          <w:w w:val="126"/>
          <w:sz w:val="20"/>
        </w:rPr>
        <w:t>t</w:t>
      </w:r>
      <w:r>
        <w:rPr>
          <w:color w:val="231F20"/>
          <w:spacing w:val="-6"/>
          <w:sz w:val="20"/>
        </w:rPr>
        <w:t> </w:t>
      </w:r>
      <w:hyperlink r:id="rId367">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98"/>
            <w:sz w:val="20"/>
            <w:u w:val="single" w:color="231F20"/>
          </w:rPr>
          <w:t>p</w:t>
        </w:r>
        <w:r>
          <w:rPr>
            <w:color w:val="231F20"/>
            <w:spacing w:val="1"/>
            <w:w w:val="98"/>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103"/>
            <w:sz w:val="20"/>
            <w:u w:val="single" w:color="231F20"/>
          </w:rPr>
          <w:t>b</w:t>
        </w:r>
        <w:r>
          <w:rPr>
            <w:color w:val="231F20"/>
            <w:w w:val="102"/>
            <w:sz w:val="20"/>
            <w:u w:val="single" w:color="231F20"/>
          </w:rPr>
          <w:t>f</w:t>
        </w:r>
        <w:r>
          <w:rPr>
            <w:color w:val="231F20"/>
            <w:spacing w:val="2"/>
            <w:w w:val="102"/>
            <w:sz w:val="20"/>
            <w:u w:val="single" w:color="231F20"/>
          </w:rPr>
          <w:t>i</w:t>
        </w:r>
        <w:r>
          <w:rPr>
            <w:color w:val="231F20"/>
            <w:spacing w:val="-2"/>
            <w:w w:val="87"/>
            <w:sz w:val="20"/>
            <w:u w:val="single" w:color="231F20"/>
          </w:rPr>
          <w:t>.</w:t>
        </w:r>
        <w:r>
          <w:rPr>
            <w:color w:val="231F20"/>
            <w:spacing w:val="1"/>
            <w:w w:val="103"/>
            <w:sz w:val="20"/>
            <w:u w:val="single" w:color="231F20"/>
          </w:rPr>
          <w:t>o</w:t>
        </w:r>
        <w:r>
          <w:rPr>
            <w:color w:val="231F20"/>
            <w:spacing w:val="-1"/>
            <w:w w:val="99"/>
            <w:sz w:val="20"/>
            <w:u w:val="single" w:color="231F20"/>
          </w:rPr>
          <w:t>r</w:t>
        </w:r>
        <w:r>
          <w:rPr>
            <w:color w:val="231F20"/>
            <w:spacing w:val="8"/>
            <w:w w:val="99"/>
            <w:sz w:val="20"/>
            <w:u w:val="single" w:color="231F20"/>
          </w:rPr>
          <w:t>g</w:t>
        </w:r>
        <w:r>
          <w:rPr>
            <w:color w:val="231F20"/>
            <w:spacing w:val="-14"/>
            <w:w w:val="191"/>
            <w:sz w:val="20"/>
            <w:u w:val="single" w:color="231F20"/>
          </w:rPr>
          <w:t>/</w:t>
        </w:r>
        <w:r>
          <w:rPr>
            <w:color w:val="231F20"/>
            <w:spacing w:val="1"/>
            <w:w w:val="87"/>
            <w:sz w:val="20"/>
            <w:u w:val="single" w:color="231F20"/>
          </w:rPr>
          <w:t>s</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124"/>
            <w:sz w:val="20"/>
            <w:u w:val="single" w:color="231F20"/>
          </w:rPr>
          <w:t>s</w:t>
        </w:r>
        <w:r>
          <w:rPr>
            <w:color w:val="231F20"/>
            <w:spacing w:val="-15"/>
            <w:w w:val="124"/>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2"/>
            <w:w w:val="116"/>
            <w:sz w:val="20"/>
            <w:u w:val="single" w:color="231F20"/>
          </w:rPr>
          <w:t>f</w:t>
        </w:r>
        <w:r>
          <w:rPr>
            <w:color w:val="231F20"/>
            <w:spacing w:val="2"/>
            <w:w w:val="90"/>
            <w:sz w:val="20"/>
            <w:u w:val="single" w:color="231F20"/>
          </w:rPr>
          <w:t>a</w:t>
        </w:r>
        <w:r>
          <w:rPr>
            <w:color w:val="231F20"/>
            <w:spacing w:val="1"/>
            <w:w w:val="99"/>
            <w:sz w:val="20"/>
            <w:u w:val="single" w:color="231F20"/>
          </w:rPr>
          <w:t>u</w:t>
        </w:r>
        <w:r>
          <w:rPr>
            <w:color w:val="231F20"/>
            <w:spacing w:val="2"/>
            <w:w w:val="104"/>
            <w:sz w:val="20"/>
            <w:u w:val="single" w:color="231F20"/>
          </w:rPr>
          <w:t>l</w:t>
        </w:r>
        <w:r>
          <w:rPr>
            <w:color w:val="231F20"/>
            <w:spacing w:val="5"/>
            <w:w w:val="126"/>
            <w:sz w:val="20"/>
            <w:u w:val="single" w:color="231F20"/>
          </w:rPr>
          <w:t>t</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4"/>
            <w:sz w:val="20"/>
            <w:u w:val="single" w:color="231F20"/>
          </w:rPr>
          <w:t>l</w:t>
        </w:r>
        <w:r>
          <w:rPr>
            <w:color w:val="231F20"/>
            <w:spacing w:val="1"/>
            <w:w w:val="98"/>
            <w:sz w:val="20"/>
            <w:u w:val="single" w:color="231F20"/>
          </w:rPr>
          <w:t>e</w:t>
        </w:r>
        <w:r>
          <w:rPr>
            <w:color w:val="231F20"/>
            <w:spacing w:val="-1"/>
            <w:w w:val="124"/>
            <w:sz w:val="20"/>
            <w:u w:val="single" w:color="231F20"/>
          </w:rPr>
          <w:t>s</w:t>
        </w:r>
        <w:r>
          <w:rPr>
            <w:color w:val="231F20"/>
            <w:spacing w:val="-15"/>
            <w:w w:val="124"/>
            <w:sz w:val="20"/>
            <w:u w:val="single" w:color="231F20"/>
          </w:rPr>
          <w:t>/</w:t>
        </w:r>
        <w:r>
          <w:rPr>
            <w:color w:val="231F20"/>
            <w:spacing w:val="1"/>
            <w:w w:val="90"/>
            <w:sz w:val="20"/>
            <w:u w:val="single" w:color="231F20"/>
          </w:rPr>
          <w:t>a</w:t>
        </w:r>
        <w:r>
          <w:rPr>
            <w:color w:val="231F20"/>
            <w:spacing w:val="5"/>
            <w:w w:val="126"/>
            <w:sz w:val="20"/>
            <w:u w:val="single" w:color="231F20"/>
          </w:rPr>
          <w:t>t</w:t>
        </w:r>
        <w:r>
          <w:rPr>
            <w:color w:val="231F20"/>
            <w:spacing w:val="1"/>
            <w:w w:val="126"/>
            <w:sz w:val="20"/>
            <w:u w:val="single" w:color="231F20"/>
          </w:rPr>
          <w:t>t</w:t>
        </w:r>
        <w:r>
          <w:rPr>
            <w:color w:val="231F20"/>
            <w:spacing w:val="2"/>
            <w:w w:val="90"/>
            <w:sz w:val="20"/>
            <w:u w:val="single" w:color="231F20"/>
          </w:rPr>
          <w:t>a</w:t>
        </w:r>
        <w:r>
          <w:rPr>
            <w:color w:val="231F20"/>
            <w:spacing w:val="1"/>
            <w:w w:val="105"/>
            <w:sz w:val="20"/>
            <w:u w:val="single" w:color="231F20"/>
          </w:rPr>
          <w:t>c</w:t>
        </w:r>
        <w:r>
          <w:rPr>
            <w:color w:val="231F20"/>
            <w:spacing w:val="1"/>
            <w:w w:val="101"/>
            <w:sz w:val="20"/>
            <w:u w:val="single" w:color="231F20"/>
          </w:rPr>
          <w:t>h</w:t>
        </w:r>
        <w:r>
          <w:rPr>
            <w:color w:val="231F20"/>
            <w:spacing w:val="1"/>
            <w:w w:val="99"/>
            <w:sz w:val="20"/>
            <w:u w:val="single" w:color="231F20"/>
          </w:rPr>
          <w:t>m</w:t>
        </w:r>
        <w:r>
          <w:rPr>
            <w:color w:val="231F20"/>
            <w:spacing w:val="2"/>
            <w:w w:val="98"/>
            <w:sz w:val="20"/>
            <w:u w:val="single" w:color="231F20"/>
          </w:rPr>
          <w:t>e</w:t>
        </w:r>
        <w:r>
          <w:rPr>
            <w:color w:val="231F20"/>
            <w:spacing w:val="1"/>
            <w:w w:val="99"/>
            <w:sz w:val="20"/>
            <w:u w:val="single" w:color="231F20"/>
          </w:rPr>
          <w:t>n</w:t>
        </w:r>
        <w:r>
          <w:rPr>
            <w:color w:val="231F20"/>
            <w:spacing w:val="1"/>
            <w:w w:val="126"/>
            <w:sz w:val="20"/>
            <w:u w:val="single" w:color="231F20"/>
          </w:rPr>
          <w:t>t</w:t>
        </w:r>
        <w:r>
          <w:rPr>
            <w:color w:val="231F20"/>
            <w:spacing w:val="-1"/>
            <w:w w:val="124"/>
            <w:sz w:val="20"/>
            <w:u w:val="single" w:color="231F20"/>
          </w:rPr>
          <w:t>s</w:t>
        </w:r>
        <w:r>
          <w:rPr>
            <w:color w:val="231F20"/>
            <w:spacing w:val="-10"/>
            <w:w w:val="124"/>
            <w:sz w:val="20"/>
            <w:u w:val="single" w:color="231F20"/>
          </w:rPr>
          <w:t>/</w:t>
        </w:r>
        <w:r>
          <w:rPr>
            <w:color w:val="231F20"/>
            <w:spacing w:val="1"/>
            <w:w w:val="103"/>
            <w:sz w:val="20"/>
            <w:u w:val="single" w:color="231F20"/>
          </w:rPr>
          <w:t>p</w:t>
        </w:r>
        <w:r>
          <w:rPr>
            <w:color w:val="231F20"/>
            <w:spacing w:val="2"/>
            <w:w w:val="90"/>
            <w:sz w:val="20"/>
            <w:u w:val="single" w:color="231F20"/>
          </w:rPr>
          <w:t>a</w:t>
        </w:r>
        <w:r>
          <w:rPr>
            <w:color w:val="231F20"/>
            <w:w w:val="88"/>
            <w:sz w:val="20"/>
            <w:u w:val="single" w:color="231F20"/>
          </w:rPr>
          <w:t>g</w:t>
        </w:r>
        <w:r>
          <w:rPr>
            <w:color w:val="231F20"/>
            <w:spacing w:val="1"/>
            <w:w w:val="98"/>
            <w:sz w:val="20"/>
            <w:u w:val="single" w:color="231F20"/>
          </w:rPr>
          <w:t>e</w:t>
        </w:r>
        <w:r>
          <w:rPr>
            <w:color w:val="231F20"/>
            <w:spacing w:val="-1"/>
            <w:w w:val="124"/>
            <w:sz w:val="20"/>
            <w:u w:val="single" w:color="231F20"/>
          </w:rPr>
          <w:t>s/</w:t>
        </w:r>
      </w:hyperlink>
      <w:r>
        <w:rPr>
          <w:color w:val="231F20"/>
          <w:spacing w:val="-1"/>
          <w:w w:val="124"/>
          <w:sz w:val="20"/>
        </w:rPr>
        <w:t> </w:t>
      </w:r>
      <w:hyperlink r:id="rId367">
        <w:r>
          <w:rPr>
            <w:color w:val="231F20"/>
            <w:w w:val="105"/>
            <w:sz w:val="20"/>
            <w:u w:val="single" w:color="231F20"/>
          </w:rPr>
          <w:t>CandidConversation-Playboy.pdf</w:t>
        </w:r>
      </w:hyperlink>
    </w:p>
    <w:p>
      <w:pPr>
        <w:pStyle w:val="BodyText"/>
        <w:spacing w:before="1"/>
        <w:rPr>
          <w:sz w:val="25"/>
        </w:rPr>
      </w:pPr>
    </w:p>
    <w:p>
      <w:pPr>
        <w:pStyle w:val="ListParagraph"/>
        <w:numPr>
          <w:ilvl w:val="0"/>
          <w:numId w:val="10"/>
        </w:numPr>
        <w:tabs>
          <w:tab w:pos="1310" w:val="left" w:leader="none"/>
          <w:tab w:pos="1311" w:val="left" w:leader="none"/>
        </w:tabs>
        <w:spacing w:line="312" w:lineRule="auto" w:before="1" w:after="0"/>
        <w:ind w:left="850" w:right="883" w:firstLine="0"/>
        <w:jc w:val="left"/>
        <w:rPr>
          <w:sz w:val="20"/>
        </w:rPr>
      </w:pPr>
      <w:r>
        <w:rPr>
          <w:color w:val="231F20"/>
          <w:spacing w:val="2"/>
          <w:w w:val="89"/>
          <w:sz w:val="20"/>
        </w:rPr>
        <w:t>A</w:t>
      </w:r>
      <w:r>
        <w:rPr>
          <w:color w:val="231F20"/>
          <w:spacing w:val="1"/>
          <w:w w:val="99"/>
          <w:sz w:val="20"/>
        </w:rPr>
        <w:t>n</w:t>
      </w:r>
      <w:r>
        <w:rPr>
          <w:color w:val="231F20"/>
          <w:spacing w:val="2"/>
          <w:w w:val="90"/>
          <w:sz w:val="20"/>
        </w:rPr>
        <w:t>a</w:t>
      </w:r>
      <w:r>
        <w:rPr>
          <w:color w:val="231F20"/>
          <w:spacing w:val="1"/>
          <w:w w:val="104"/>
          <w:sz w:val="20"/>
        </w:rPr>
        <w:t>l</w:t>
      </w:r>
      <w:r>
        <w:rPr>
          <w:color w:val="231F20"/>
          <w:spacing w:val="1"/>
          <w:w w:val="103"/>
          <w:sz w:val="20"/>
        </w:rPr>
        <w:t>o</w:t>
      </w:r>
      <w:r>
        <w:rPr>
          <w:color w:val="231F20"/>
          <w:spacing w:val="7"/>
          <w:w w:val="88"/>
          <w:sz w:val="20"/>
        </w:rPr>
        <w:t>g</w:t>
      </w:r>
      <w:r>
        <w:rPr>
          <w:color w:val="231F20"/>
          <w:w w:val="91"/>
          <w:sz w:val="20"/>
        </w:rPr>
        <w:t>y</w:t>
      </w:r>
      <w:r>
        <w:rPr>
          <w:color w:val="231F20"/>
          <w:spacing w:val="-6"/>
          <w:sz w:val="20"/>
        </w:rPr>
        <w:t> </w:t>
      </w:r>
      <w:r>
        <w:rPr>
          <w:color w:val="231F20"/>
          <w:spacing w:val="2"/>
          <w:w w:val="90"/>
          <w:sz w:val="20"/>
        </w:rPr>
        <w:t>a</w:t>
      </w:r>
      <w:r>
        <w:rPr>
          <w:color w:val="231F20"/>
          <w:spacing w:val="1"/>
          <w:w w:val="103"/>
          <w:sz w:val="20"/>
        </w:rPr>
        <w:t>d</w:t>
      </w:r>
      <w:r>
        <w:rPr>
          <w:color w:val="231F20"/>
          <w:spacing w:val="2"/>
          <w:w w:val="90"/>
          <w:sz w:val="20"/>
        </w:rPr>
        <w:t>a</w:t>
      </w:r>
      <w:r>
        <w:rPr>
          <w:color w:val="231F20"/>
          <w:w w:val="103"/>
          <w:sz w:val="20"/>
        </w:rPr>
        <w:t>p</w:t>
      </w:r>
      <w:r>
        <w:rPr>
          <w:color w:val="231F20"/>
          <w:spacing w:val="-3"/>
          <w:w w:val="126"/>
          <w:sz w:val="20"/>
        </w:rPr>
        <w:t>t</w:t>
      </w:r>
      <w:r>
        <w:rPr>
          <w:color w:val="231F20"/>
          <w:spacing w:val="2"/>
          <w:w w:val="98"/>
          <w:sz w:val="20"/>
        </w:rPr>
        <w:t>e</w:t>
      </w:r>
      <w:r>
        <w:rPr>
          <w:color w:val="231F20"/>
          <w:w w:val="103"/>
          <w:sz w:val="20"/>
        </w:rPr>
        <w:t>d</w:t>
      </w:r>
      <w:r>
        <w:rPr>
          <w:color w:val="231F20"/>
          <w:spacing w:val="-6"/>
          <w:sz w:val="20"/>
        </w:rPr>
        <w:t> </w:t>
      </w:r>
      <w:r>
        <w:rPr>
          <w:color w:val="231F20"/>
          <w:spacing w:val="-1"/>
          <w:w w:val="116"/>
          <w:sz w:val="20"/>
        </w:rPr>
        <w:t>f</w:t>
      </w:r>
      <w:r>
        <w:rPr>
          <w:color w:val="231F20"/>
          <w:spacing w:val="-2"/>
          <w:w w:val="117"/>
          <w:sz w:val="20"/>
        </w:rPr>
        <w:t>r</w:t>
      </w:r>
      <w:r>
        <w:rPr>
          <w:color w:val="231F20"/>
          <w:spacing w:val="1"/>
          <w:w w:val="103"/>
          <w:sz w:val="20"/>
        </w:rPr>
        <w:t>o</w:t>
      </w:r>
      <w:r>
        <w:rPr>
          <w:color w:val="231F20"/>
          <w:w w:val="99"/>
          <w:sz w:val="20"/>
        </w:rPr>
        <w:t>m</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spacing w:val="3"/>
          <w:w w:val="130"/>
          <w:sz w:val="20"/>
        </w:rPr>
        <w:t>“</w:t>
      </w:r>
      <w:r>
        <w:rPr>
          <w:color w:val="231F20"/>
          <w:spacing w:val="-1"/>
          <w:w w:val="87"/>
          <w:sz w:val="20"/>
        </w:rPr>
        <w:t>P</w:t>
      </w:r>
      <w:r>
        <w:rPr>
          <w:color w:val="231F20"/>
          <w:spacing w:val="1"/>
          <w:w w:val="90"/>
          <w:sz w:val="20"/>
        </w:rPr>
        <w:t>D</w:t>
      </w:r>
      <w:r>
        <w:rPr>
          <w:color w:val="231F20"/>
          <w:spacing w:val="1"/>
          <w:w w:val="93"/>
          <w:sz w:val="20"/>
        </w:rPr>
        <w:t>I</w:t>
      </w:r>
      <w:r>
        <w:rPr>
          <w:color w:val="231F20"/>
          <w:w w:val="89"/>
          <w:sz w:val="20"/>
        </w:rPr>
        <w:t>A</w:t>
      </w:r>
      <w:r>
        <w:rPr>
          <w:color w:val="231F20"/>
          <w:spacing w:val="-6"/>
          <w:sz w:val="20"/>
        </w:rPr>
        <w:t> </w:t>
      </w:r>
      <w:r>
        <w:rPr>
          <w:color w:val="231F20"/>
          <w:spacing w:val="-14"/>
          <w:w w:val="90"/>
          <w:sz w:val="20"/>
        </w:rPr>
        <w:t>T</w:t>
      </w:r>
      <w:r>
        <w:rPr>
          <w:color w:val="231F20"/>
          <w:spacing w:val="1"/>
          <w:w w:val="103"/>
          <w:sz w:val="20"/>
        </w:rPr>
        <w:t>oo</w:t>
      </w:r>
      <w:r>
        <w:rPr>
          <w:color w:val="231F20"/>
          <w:spacing w:val="1"/>
          <w:w w:val="104"/>
          <w:sz w:val="20"/>
        </w:rPr>
        <w:t>l</w:t>
      </w:r>
      <w:r>
        <w:rPr>
          <w:color w:val="231F20"/>
          <w:spacing w:val="2"/>
          <w:w w:val="96"/>
          <w:sz w:val="20"/>
        </w:rPr>
        <w:t>k</w:t>
      </w:r>
      <w:r>
        <w:rPr>
          <w:color w:val="231F20"/>
          <w:spacing w:val="2"/>
          <w:w w:val="104"/>
          <w:sz w:val="20"/>
        </w:rPr>
        <w:t>i</w:t>
      </w:r>
      <w:r>
        <w:rPr>
          <w:color w:val="231F20"/>
          <w:spacing w:val="3"/>
          <w:w w:val="126"/>
          <w:sz w:val="20"/>
        </w:rPr>
        <w:t>t</w:t>
      </w:r>
      <w:r>
        <w:rPr>
          <w:color w:val="231F20"/>
          <w:spacing w:val="-2"/>
          <w:w w:val="86"/>
          <w:sz w:val="20"/>
        </w:rPr>
        <w:t>,</w:t>
      </w:r>
      <w:r>
        <w:rPr>
          <w:color w:val="231F20"/>
          <w:w w:val="130"/>
          <w:sz w:val="20"/>
        </w:rPr>
        <w:t>”</w:t>
      </w:r>
      <w:r>
        <w:rPr>
          <w:color w:val="231F20"/>
          <w:spacing w:val="-6"/>
          <w:sz w:val="20"/>
        </w:rPr>
        <w:t> </w:t>
      </w:r>
      <w:r>
        <w:rPr>
          <w:color w:val="231F20"/>
          <w:spacing w:val="1"/>
          <w:w w:val="91"/>
          <w:sz w:val="20"/>
        </w:rPr>
        <w:t>B</w:t>
      </w:r>
      <w:r>
        <w:rPr>
          <w:color w:val="231F20"/>
          <w:spacing w:val="1"/>
          <w:w w:val="99"/>
          <w:sz w:val="20"/>
        </w:rPr>
        <w:t>u</w:t>
      </w:r>
      <w:r>
        <w:rPr>
          <w:color w:val="231F20"/>
          <w:spacing w:val="1"/>
          <w:w w:val="104"/>
          <w:sz w:val="20"/>
        </w:rPr>
        <w:t>i</w:t>
      </w:r>
      <w:r>
        <w:rPr>
          <w:color w:val="231F20"/>
          <w:spacing w:val="2"/>
          <w:w w:val="104"/>
          <w:sz w:val="20"/>
        </w:rPr>
        <w:t>l</w:t>
      </w:r>
      <w:r>
        <w:rPr>
          <w:color w:val="231F20"/>
          <w:spacing w:val="1"/>
          <w:w w:val="103"/>
          <w:sz w:val="20"/>
        </w:rPr>
        <w:t>d</w:t>
      </w:r>
      <w:r>
        <w:rPr>
          <w:color w:val="231F20"/>
          <w:spacing w:val="1"/>
          <w:w w:val="104"/>
          <w:sz w:val="20"/>
        </w:rPr>
        <w:t>i</w:t>
      </w:r>
      <w:r>
        <w:rPr>
          <w:color w:val="231F20"/>
          <w:spacing w:val="1"/>
          <w:w w:val="99"/>
          <w:sz w:val="20"/>
        </w:rPr>
        <w:t>n</w:t>
      </w:r>
      <w:r>
        <w:rPr>
          <w:color w:val="231F20"/>
          <w:w w:val="88"/>
          <w:sz w:val="20"/>
        </w:rPr>
        <w:t>g</w:t>
      </w:r>
      <w:r>
        <w:rPr>
          <w:color w:val="231F20"/>
          <w:spacing w:val="-6"/>
          <w:sz w:val="20"/>
        </w:rPr>
        <w:t> </w:t>
      </w:r>
      <w:r>
        <w:rPr>
          <w:color w:val="231F20"/>
          <w:spacing w:val="-1"/>
          <w:w w:val="77"/>
          <w:sz w:val="20"/>
        </w:rPr>
        <w:t>S</w:t>
      </w:r>
      <w:r>
        <w:rPr>
          <w:color w:val="231F20"/>
          <w:spacing w:val="1"/>
          <w:w w:val="126"/>
          <w:sz w:val="20"/>
        </w:rPr>
        <w:t>t</w:t>
      </w:r>
      <w:r>
        <w:rPr>
          <w:color w:val="231F20"/>
          <w:spacing w:val="1"/>
          <w:w w:val="90"/>
          <w:sz w:val="20"/>
        </w:rPr>
        <w:t>a</w:t>
      </w:r>
      <w:r>
        <w:rPr>
          <w:color w:val="231F20"/>
          <w:spacing w:val="-3"/>
          <w:w w:val="126"/>
          <w:sz w:val="20"/>
        </w:rPr>
        <w:t>t</w:t>
      </w:r>
      <w:r>
        <w:rPr>
          <w:color w:val="231F20"/>
          <w:w w:val="98"/>
          <w:sz w:val="20"/>
        </w:rPr>
        <w:t>e</w:t>
      </w:r>
      <w:r>
        <w:rPr>
          <w:color w:val="231F20"/>
          <w:spacing w:val="-6"/>
          <w:sz w:val="20"/>
        </w:rPr>
        <w:t> </w:t>
      </w:r>
      <w:r>
        <w:rPr>
          <w:color w:val="231F20"/>
          <w:spacing w:val="1"/>
          <w:w w:val="94"/>
          <w:sz w:val="20"/>
        </w:rPr>
        <w:t>C</w:t>
      </w:r>
      <w:r>
        <w:rPr>
          <w:color w:val="231F20"/>
          <w:spacing w:val="2"/>
          <w:w w:val="90"/>
          <w:sz w:val="20"/>
        </w:rPr>
        <w:t>a</w:t>
      </w:r>
      <w:r>
        <w:rPr>
          <w:color w:val="231F20"/>
          <w:spacing w:val="1"/>
          <w:w w:val="103"/>
          <w:sz w:val="20"/>
        </w:rPr>
        <w:t>p</w:t>
      </w:r>
      <w:r>
        <w:rPr>
          <w:color w:val="231F20"/>
          <w:spacing w:val="2"/>
          <w:w w:val="90"/>
          <w:sz w:val="20"/>
        </w:rPr>
        <w:t>a</w:t>
      </w:r>
      <w:r>
        <w:rPr>
          <w:color w:val="231F20"/>
          <w:spacing w:val="1"/>
          <w:w w:val="105"/>
          <w:sz w:val="20"/>
        </w:rPr>
        <w:t>c</w:t>
      </w:r>
      <w:r>
        <w:rPr>
          <w:color w:val="231F20"/>
          <w:spacing w:val="2"/>
          <w:w w:val="104"/>
          <w:sz w:val="20"/>
        </w:rPr>
        <w:t>i</w:t>
      </w:r>
      <w:r>
        <w:rPr>
          <w:color w:val="231F20"/>
          <w:spacing w:val="5"/>
          <w:w w:val="126"/>
          <w:sz w:val="20"/>
        </w:rPr>
        <w:t>t</w:t>
      </w:r>
      <w:r>
        <w:rPr>
          <w:color w:val="231F20"/>
          <w:spacing w:val="-6"/>
          <w:w w:val="91"/>
          <w:sz w:val="20"/>
        </w:rPr>
        <w:t>y</w:t>
      </w:r>
      <w:r>
        <w:rPr>
          <w:color w:val="231F20"/>
          <w:w w:val="86"/>
          <w:sz w:val="20"/>
        </w:rPr>
        <w:t>,</w:t>
      </w:r>
      <w:r>
        <w:rPr>
          <w:color w:val="231F20"/>
          <w:spacing w:val="-6"/>
          <w:sz w:val="20"/>
        </w:rPr>
        <w:t> </w:t>
      </w:r>
      <w:r>
        <w:rPr>
          <w:color w:val="231F20"/>
          <w:spacing w:val="1"/>
          <w:w w:val="94"/>
          <w:sz w:val="20"/>
        </w:rPr>
        <w:t>H</w:t>
      </w:r>
      <w:r>
        <w:rPr>
          <w:color w:val="231F20"/>
          <w:spacing w:val="2"/>
          <w:w w:val="90"/>
          <w:sz w:val="20"/>
        </w:rPr>
        <w:t>a</w:t>
      </w:r>
      <w:r>
        <w:rPr>
          <w:color w:val="231F20"/>
          <w:spacing w:val="7"/>
          <w:w w:val="117"/>
          <w:sz w:val="20"/>
        </w:rPr>
        <w:t>r</w:t>
      </w:r>
      <w:r>
        <w:rPr>
          <w:color w:val="231F20"/>
          <w:spacing w:val="-1"/>
          <w:w w:val="90"/>
          <w:sz w:val="20"/>
        </w:rPr>
        <w:t>v</w:t>
      </w:r>
      <w:r>
        <w:rPr>
          <w:color w:val="231F20"/>
          <w:spacing w:val="2"/>
          <w:w w:val="90"/>
          <w:sz w:val="20"/>
        </w:rPr>
        <w:t>a</w:t>
      </w:r>
      <w:r>
        <w:rPr>
          <w:color w:val="231F20"/>
          <w:spacing w:val="-1"/>
          <w:w w:val="117"/>
          <w:sz w:val="20"/>
        </w:rPr>
        <w:t>r</w:t>
      </w:r>
      <w:r>
        <w:rPr>
          <w:color w:val="231F20"/>
          <w:w w:val="103"/>
          <w:sz w:val="20"/>
        </w:rPr>
        <w:t>d</w:t>
      </w:r>
      <w:r>
        <w:rPr>
          <w:color w:val="231F20"/>
          <w:spacing w:val="-6"/>
          <w:sz w:val="20"/>
        </w:rPr>
        <w:t> </w:t>
      </w:r>
      <w:r>
        <w:rPr>
          <w:color w:val="231F20"/>
          <w:spacing w:val="2"/>
          <w:w w:val="89"/>
          <w:sz w:val="20"/>
        </w:rPr>
        <w:t>U</w:t>
      </w:r>
      <w:r>
        <w:rPr>
          <w:color w:val="231F20"/>
          <w:spacing w:val="1"/>
          <w:w w:val="99"/>
          <w:sz w:val="20"/>
        </w:rPr>
        <w:t>n</w:t>
      </w:r>
      <w:r>
        <w:rPr>
          <w:color w:val="231F20"/>
          <w:spacing w:val="1"/>
          <w:w w:val="104"/>
          <w:sz w:val="20"/>
        </w:rPr>
        <w:t>i</w:t>
      </w:r>
      <w:r>
        <w:rPr>
          <w:color w:val="231F20"/>
          <w:spacing w:val="-1"/>
          <w:w w:val="90"/>
          <w:sz w:val="20"/>
        </w:rPr>
        <w:t>v</w:t>
      </w:r>
      <w:r>
        <w:rPr>
          <w:color w:val="231F20"/>
          <w:spacing w:val="2"/>
          <w:w w:val="98"/>
          <w:sz w:val="20"/>
        </w:rPr>
        <w:t>e</w:t>
      </w:r>
      <w:r>
        <w:rPr>
          <w:color w:val="231F20"/>
          <w:w w:val="99"/>
          <w:sz w:val="20"/>
        </w:rPr>
        <w:t>r</w:t>
      </w:r>
      <w:r>
        <w:rPr>
          <w:color w:val="231F20"/>
          <w:spacing w:val="1"/>
          <w:w w:val="99"/>
          <w:sz w:val="20"/>
        </w:rPr>
        <w:t>s</w:t>
      </w:r>
      <w:r>
        <w:rPr>
          <w:color w:val="231F20"/>
          <w:spacing w:val="2"/>
          <w:w w:val="104"/>
          <w:sz w:val="20"/>
        </w:rPr>
        <w:t>i</w:t>
      </w:r>
      <w:r>
        <w:rPr>
          <w:color w:val="231F20"/>
          <w:spacing w:val="5"/>
          <w:w w:val="126"/>
          <w:sz w:val="20"/>
        </w:rPr>
        <w:t>t</w:t>
      </w:r>
      <w:r>
        <w:rPr>
          <w:color w:val="231F20"/>
          <w:spacing w:val="-6"/>
          <w:w w:val="91"/>
          <w:sz w:val="20"/>
        </w:rPr>
        <w:t>y</w:t>
      </w:r>
      <w:r>
        <w:rPr>
          <w:color w:val="231F20"/>
          <w:w w:val="86"/>
          <w:sz w:val="20"/>
        </w:rPr>
        <w:t>,</w:t>
      </w:r>
      <w:r>
        <w:rPr>
          <w:color w:val="231F20"/>
          <w:spacing w:val="-6"/>
          <w:sz w:val="20"/>
        </w:rPr>
        <w:t> </w:t>
      </w:r>
      <w:hyperlink r:id="rId368">
        <w:r>
          <w:rPr>
            <w:color w:val="231F20"/>
            <w:spacing w:val="1"/>
            <w:w w:val="109"/>
            <w:sz w:val="20"/>
            <w:u w:val="single" w:color="231F20"/>
          </w:rPr>
          <w:t>h</w:t>
        </w:r>
        <w:r>
          <w:rPr>
            <w:color w:val="231F20"/>
            <w:spacing w:val="5"/>
            <w:w w:val="109"/>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
            <w:w w:val="132"/>
            <w:sz w:val="20"/>
            <w:u w:val="single" w:color="231F20"/>
          </w:rPr>
          <w:t>/</w:t>
        </w:r>
        <w:r>
          <w:rPr>
            <w:color w:val="231F20"/>
            <w:w w:val="132"/>
            <w:sz w:val="20"/>
            <w:u w:val="single" w:color="231F20"/>
          </w:rPr>
          <w:t>b</w:t>
        </w:r>
        <w:r>
          <w:rPr>
            <w:color w:val="231F20"/>
            <w:spacing w:val="1"/>
            <w:w w:val="87"/>
            <w:sz w:val="20"/>
            <w:u w:val="single" w:color="231F20"/>
          </w:rPr>
          <w:t>s</w:t>
        </w:r>
        <w:r>
          <w:rPr>
            <w:color w:val="231F20"/>
            <w:spacing w:val="1"/>
            <w:w w:val="105"/>
            <w:sz w:val="20"/>
            <w:u w:val="single" w:color="231F20"/>
          </w:rPr>
          <w:t>c</w:t>
        </w:r>
        <w:r>
          <w:rPr>
            <w:color w:val="231F20"/>
            <w:spacing w:val="-1"/>
            <w:w w:val="87"/>
            <w:sz w:val="20"/>
            <w:u w:val="single" w:color="231F20"/>
          </w:rPr>
          <w:t>.</w:t>
        </w:r>
        <w:r>
          <w:rPr>
            <w:color w:val="231F20"/>
            <w:spacing w:val="1"/>
            <w:w w:val="104"/>
            <w:sz w:val="20"/>
            <w:u w:val="single" w:color="231F20"/>
          </w:rPr>
          <w:t>ci</w:t>
        </w:r>
        <w:r>
          <w:rPr>
            <w:color w:val="231F20"/>
            <w:spacing w:val="2"/>
            <w:w w:val="104"/>
            <w:sz w:val="20"/>
            <w:u w:val="single" w:color="231F20"/>
          </w:rPr>
          <w:t>d</w:t>
        </w:r>
        <w:r>
          <w:rPr>
            <w:color w:val="231F20"/>
            <w:spacing w:val="1"/>
            <w:w w:val="87"/>
            <w:sz w:val="20"/>
            <w:u w:val="single" w:color="231F20"/>
          </w:rPr>
          <w:t>.</w:t>
        </w:r>
        <w:r>
          <w:rPr>
            <w:color w:val="231F20"/>
            <w:spacing w:val="1"/>
            <w:w w:val="101"/>
            <w:sz w:val="20"/>
            <w:u w:val="single" w:color="231F20"/>
          </w:rPr>
          <w:t>h</w:t>
        </w:r>
        <w:r>
          <w:rPr>
            <w:color w:val="231F20"/>
            <w:spacing w:val="2"/>
            <w:w w:val="90"/>
            <w:sz w:val="20"/>
            <w:u w:val="single" w:color="231F20"/>
          </w:rPr>
          <w:t>a</w:t>
        </w:r>
        <w:r>
          <w:rPr>
            <w:color w:val="231F20"/>
            <w:spacing w:val="7"/>
            <w:w w:val="117"/>
            <w:sz w:val="20"/>
            <w:u w:val="single" w:color="231F20"/>
          </w:rPr>
          <w:t>r</w:t>
        </w:r>
        <w:r>
          <w:rPr>
            <w:color w:val="231F20"/>
            <w:spacing w:val="-1"/>
            <w:w w:val="90"/>
            <w:sz w:val="20"/>
            <w:u w:val="single" w:color="231F20"/>
          </w:rPr>
          <w:t>v</w:t>
        </w:r>
        <w:r>
          <w:rPr>
            <w:color w:val="231F20"/>
            <w:spacing w:val="2"/>
            <w:w w:val="90"/>
            <w:sz w:val="20"/>
            <w:u w:val="single" w:color="231F20"/>
          </w:rPr>
          <w:t>a</w:t>
        </w:r>
        <w:r>
          <w:rPr>
            <w:color w:val="231F20"/>
            <w:spacing w:val="-1"/>
            <w:w w:val="117"/>
            <w:sz w:val="20"/>
            <w:u w:val="single" w:color="231F20"/>
          </w:rPr>
          <w:t>r</w:t>
        </w:r>
        <w:r>
          <w:rPr>
            <w:color w:val="231F20"/>
            <w:spacing w:val="2"/>
            <w:w w:val="103"/>
            <w:sz w:val="20"/>
            <w:u w:val="single" w:color="231F20"/>
          </w:rPr>
          <w:t>d</w:t>
        </w:r>
        <w:r>
          <w:rPr>
            <w:color w:val="231F20"/>
            <w:w w:val="87"/>
            <w:sz w:val="20"/>
            <w:u w:val="single" w:color="231F20"/>
          </w:rPr>
          <w:t>.</w:t>
        </w:r>
      </w:hyperlink>
      <w:r>
        <w:rPr>
          <w:color w:val="231F20"/>
          <w:w w:val="87"/>
          <w:sz w:val="20"/>
        </w:rPr>
        <w:t> </w:t>
      </w:r>
      <w:hyperlink r:id="rId368">
        <w:r>
          <w:rPr>
            <w:color w:val="231F20"/>
            <w:spacing w:val="2"/>
            <w:w w:val="98"/>
            <w:sz w:val="20"/>
            <w:u w:val="single" w:color="231F20"/>
          </w:rPr>
          <w:t>e</w:t>
        </w:r>
        <w:r>
          <w:rPr>
            <w:color w:val="231F20"/>
            <w:spacing w:val="1"/>
            <w:w w:val="101"/>
            <w:sz w:val="20"/>
            <w:u w:val="single" w:color="231F20"/>
          </w:rPr>
          <w:t>du</w:t>
        </w:r>
        <w:r>
          <w:rPr>
            <w:color w:val="231F20"/>
            <w:w w:val="191"/>
            <w:sz w:val="20"/>
            <w:u w:val="single" w:color="231F20"/>
          </w:rPr>
          <w:t>/</w:t>
        </w:r>
        <w:r>
          <w:rPr>
            <w:color w:val="231F20"/>
            <w:spacing w:val="-1"/>
            <w:w w:val="87"/>
            <w:sz w:val="20"/>
            <w:u w:val="single" w:color="231F20"/>
          </w:rPr>
          <w:t>P</w:t>
        </w:r>
        <w:r>
          <w:rPr>
            <w:color w:val="231F20"/>
            <w:spacing w:val="1"/>
            <w:w w:val="90"/>
            <w:sz w:val="20"/>
            <w:u w:val="single" w:color="231F20"/>
          </w:rPr>
          <w:t>DI</w:t>
        </w:r>
        <w:r>
          <w:rPr>
            <w:color w:val="231F20"/>
            <w:spacing w:val="-1"/>
            <w:w w:val="90"/>
            <w:sz w:val="20"/>
            <w:u w:val="single" w:color="231F20"/>
          </w:rPr>
          <w:t>A</w:t>
        </w:r>
        <w:r>
          <w:rPr>
            <w:color w:val="231F20"/>
            <w:spacing w:val="-3"/>
            <w:w w:val="126"/>
            <w:sz w:val="20"/>
            <w:u w:val="single" w:color="231F20"/>
          </w:rPr>
          <w:t>t</w:t>
        </w:r>
        <w:r>
          <w:rPr>
            <w:color w:val="231F20"/>
            <w:spacing w:val="1"/>
            <w:w w:val="103"/>
            <w:sz w:val="20"/>
            <w:u w:val="single" w:color="231F20"/>
          </w:rPr>
          <w:t>oo</w:t>
        </w:r>
        <w:r>
          <w:rPr>
            <w:color w:val="231F20"/>
            <w:spacing w:val="1"/>
            <w:w w:val="99"/>
            <w:sz w:val="20"/>
            <w:u w:val="single" w:color="231F20"/>
          </w:rPr>
          <w:t>l</w:t>
        </w:r>
        <w:r>
          <w:rPr>
            <w:color w:val="231F20"/>
            <w:spacing w:val="2"/>
            <w:w w:val="99"/>
            <w:sz w:val="20"/>
            <w:u w:val="single" w:color="231F20"/>
          </w:rPr>
          <w:t>k</w:t>
        </w:r>
        <w:r>
          <w:rPr>
            <w:color w:val="231F20"/>
            <w:spacing w:val="2"/>
            <w:w w:val="104"/>
            <w:sz w:val="20"/>
            <w:u w:val="single" w:color="231F20"/>
          </w:rPr>
          <w:t>i</w:t>
        </w:r>
        <w:r>
          <w:rPr>
            <w:color w:val="231F20"/>
            <w:w w:val="126"/>
            <w:sz w:val="20"/>
            <w:u w:val="single" w:color="231F20"/>
          </w:rPr>
          <w:t>t</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902" w:firstLine="0"/>
        <w:jc w:val="left"/>
        <w:rPr>
          <w:sz w:val="20"/>
        </w:rPr>
      </w:pPr>
      <w:r>
        <w:rPr>
          <w:color w:val="231F20"/>
          <w:sz w:val="20"/>
        </w:rPr>
        <w:t>David</w:t>
      </w:r>
      <w:r>
        <w:rPr>
          <w:color w:val="231F20"/>
          <w:spacing w:val="-13"/>
          <w:sz w:val="20"/>
        </w:rPr>
        <w:t> </w:t>
      </w:r>
      <w:r>
        <w:rPr>
          <w:color w:val="231F20"/>
          <w:sz w:val="20"/>
        </w:rPr>
        <w:t>Jonassen,</w:t>
      </w:r>
      <w:r>
        <w:rPr>
          <w:color w:val="231F20"/>
          <w:spacing w:val="-12"/>
          <w:sz w:val="20"/>
        </w:rPr>
        <w:t> </w:t>
      </w:r>
      <w:r>
        <w:rPr>
          <w:i/>
          <w:color w:val="231F20"/>
          <w:sz w:val="20"/>
        </w:rPr>
        <w:t>Learning</w:t>
      </w:r>
      <w:r>
        <w:rPr>
          <w:i/>
          <w:color w:val="231F20"/>
          <w:spacing w:val="-12"/>
          <w:sz w:val="20"/>
        </w:rPr>
        <w:t> </w:t>
      </w:r>
      <w:r>
        <w:rPr>
          <w:i/>
          <w:color w:val="231F20"/>
          <w:sz w:val="20"/>
        </w:rPr>
        <w:t>to</w:t>
      </w:r>
      <w:r>
        <w:rPr>
          <w:i/>
          <w:color w:val="231F20"/>
          <w:spacing w:val="-12"/>
          <w:sz w:val="20"/>
        </w:rPr>
        <w:t> </w:t>
      </w:r>
      <w:r>
        <w:rPr>
          <w:i/>
          <w:color w:val="231F20"/>
          <w:sz w:val="20"/>
        </w:rPr>
        <w:t>Solve</w:t>
      </w:r>
      <w:r>
        <w:rPr>
          <w:i/>
          <w:color w:val="231F20"/>
          <w:spacing w:val="-12"/>
          <w:sz w:val="20"/>
        </w:rPr>
        <w:t> </w:t>
      </w:r>
      <w:r>
        <w:rPr>
          <w:i/>
          <w:color w:val="231F20"/>
          <w:sz w:val="20"/>
        </w:rPr>
        <w:t>Problems:</w:t>
      </w:r>
      <w:r>
        <w:rPr>
          <w:i/>
          <w:color w:val="231F20"/>
          <w:spacing w:val="-12"/>
          <w:sz w:val="20"/>
        </w:rPr>
        <w:t> </w:t>
      </w:r>
      <w:r>
        <w:rPr>
          <w:i/>
          <w:color w:val="231F20"/>
          <w:sz w:val="20"/>
        </w:rPr>
        <w:t>A</w:t>
      </w:r>
      <w:r>
        <w:rPr>
          <w:i/>
          <w:color w:val="231F20"/>
          <w:spacing w:val="-12"/>
          <w:sz w:val="20"/>
        </w:rPr>
        <w:t> </w:t>
      </w:r>
      <w:r>
        <w:rPr>
          <w:i/>
          <w:color w:val="231F20"/>
          <w:sz w:val="20"/>
        </w:rPr>
        <w:t>Handbook</w:t>
      </w:r>
      <w:r>
        <w:rPr>
          <w:i/>
          <w:color w:val="231F20"/>
          <w:spacing w:val="-12"/>
          <w:sz w:val="20"/>
        </w:rPr>
        <w:t> </w:t>
      </w:r>
      <w:r>
        <w:rPr>
          <w:i/>
          <w:color w:val="231F20"/>
          <w:sz w:val="20"/>
        </w:rPr>
        <w:t>for</w:t>
      </w:r>
      <w:r>
        <w:rPr>
          <w:i/>
          <w:color w:val="231F20"/>
          <w:spacing w:val="-12"/>
          <w:sz w:val="20"/>
        </w:rPr>
        <w:t> </w:t>
      </w:r>
      <w:r>
        <w:rPr>
          <w:i/>
          <w:color w:val="231F20"/>
          <w:sz w:val="20"/>
        </w:rPr>
        <w:t>Designing</w:t>
      </w:r>
      <w:r>
        <w:rPr>
          <w:i/>
          <w:color w:val="231F20"/>
          <w:spacing w:val="-13"/>
          <w:sz w:val="20"/>
        </w:rPr>
        <w:t> </w:t>
      </w:r>
      <w:r>
        <w:rPr>
          <w:i/>
          <w:color w:val="231F20"/>
          <w:sz w:val="20"/>
        </w:rPr>
        <w:t>Problem-Solving</w:t>
      </w:r>
      <w:r>
        <w:rPr>
          <w:i/>
          <w:color w:val="231F20"/>
          <w:spacing w:val="-12"/>
          <w:sz w:val="20"/>
        </w:rPr>
        <w:t> </w:t>
      </w:r>
      <w:r>
        <w:rPr>
          <w:i/>
          <w:color w:val="231F20"/>
          <w:sz w:val="20"/>
        </w:rPr>
        <w:t>Learning Environments</w:t>
      </w:r>
      <w:r>
        <w:rPr>
          <w:color w:val="231F20"/>
          <w:sz w:val="20"/>
        </w:rPr>
        <w:t>,</w:t>
      </w:r>
      <w:r>
        <w:rPr>
          <w:color w:val="231F20"/>
          <w:spacing w:val="-9"/>
          <w:sz w:val="20"/>
        </w:rPr>
        <w:t> </w:t>
      </w:r>
      <w:r>
        <w:rPr>
          <w:color w:val="231F20"/>
          <w:sz w:val="20"/>
        </w:rPr>
        <w:t>(Oxfordshire,</w:t>
      </w:r>
      <w:r>
        <w:rPr>
          <w:color w:val="231F20"/>
          <w:spacing w:val="-9"/>
          <w:sz w:val="20"/>
        </w:rPr>
        <w:t> </w:t>
      </w:r>
      <w:r>
        <w:rPr>
          <w:color w:val="231F20"/>
          <w:sz w:val="20"/>
        </w:rPr>
        <w:t>UK:</w:t>
      </w:r>
      <w:r>
        <w:rPr>
          <w:color w:val="231F20"/>
          <w:spacing w:val="-8"/>
          <w:sz w:val="20"/>
        </w:rPr>
        <w:t> </w:t>
      </w:r>
      <w:r>
        <w:rPr>
          <w:color w:val="231F20"/>
          <w:sz w:val="20"/>
        </w:rPr>
        <w:t>Taylor</w:t>
      </w:r>
      <w:r>
        <w:rPr>
          <w:color w:val="231F20"/>
          <w:spacing w:val="-9"/>
          <w:sz w:val="20"/>
        </w:rPr>
        <w:t> </w:t>
      </w:r>
      <w:r>
        <w:rPr>
          <w:color w:val="231F20"/>
          <w:sz w:val="20"/>
        </w:rPr>
        <w:t>and</w:t>
      </w:r>
      <w:r>
        <w:rPr>
          <w:color w:val="231F20"/>
          <w:spacing w:val="-9"/>
          <w:sz w:val="20"/>
        </w:rPr>
        <w:t> </w:t>
      </w:r>
      <w:r>
        <w:rPr>
          <w:color w:val="231F20"/>
          <w:sz w:val="20"/>
        </w:rPr>
        <w:t>Francis,</w:t>
      </w:r>
      <w:r>
        <w:rPr>
          <w:color w:val="231F20"/>
          <w:spacing w:val="-8"/>
          <w:sz w:val="20"/>
        </w:rPr>
        <w:t> </w:t>
      </w:r>
      <w:r>
        <w:rPr>
          <w:color w:val="231F20"/>
          <w:sz w:val="20"/>
        </w:rPr>
        <w:t>2010),</w:t>
      </w:r>
      <w:r>
        <w:rPr>
          <w:color w:val="231F20"/>
          <w:spacing w:val="-9"/>
          <w:sz w:val="20"/>
        </w:rPr>
        <w:t> </w:t>
      </w:r>
      <w:r>
        <w:rPr>
          <w:color w:val="231F20"/>
          <w:sz w:val="20"/>
        </w:rPr>
        <w:t>16.</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1960" w:firstLine="0"/>
        <w:jc w:val="left"/>
        <w:rPr>
          <w:sz w:val="20"/>
        </w:rPr>
      </w:pPr>
      <w:r>
        <w:rPr>
          <w:color w:val="231F20"/>
          <w:sz w:val="20"/>
        </w:rPr>
        <w:t>David</w:t>
      </w:r>
      <w:r>
        <w:rPr>
          <w:color w:val="231F20"/>
          <w:spacing w:val="-18"/>
          <w:sz w:val="20"/>
        </w:rPr>
        <w:t> </w:t>
      </w:r>
      <w:r>
        <w:rPr>
          <w:color w:val="231F20"/>
          <w:sz w:val="20"/>
        </w:rPr>
        <w:t>Jonassen,</w:t>
      </w:r>
      <w:r>
        <w:rPr>
          <w:color w:val="231F20"/>
          <w:spacing w:val="-18"/>
          <w:sz w:val="20"/>
        </w:rPr>
        <w:t> </w:t>
      </w:r>
      <w:r>
        <w:rPr>
          <w:color w:val="231F20"/>
          <w:sz w:val="20"/>
        </w:rPr>
        <w:t>Learning</w:t>
      </w:r>
      <w:r>
        <w:rPr>
          <w:color w:val="231F20"/>
          <w:spacing w:val="-17"/>
          <w:sz w:val="20"/>
        </w:rPr>
        <w:t> </w:t>
      </w:r>
      <w:r>
        <w:rPr>
          <w:color w:val="231F20"/>
          <w:sz w:val="20"/>
        </w:rPr>
        <w:t>to</w:t>
      </w:r>
      <w:r>
        <w:rPr>
          <w:color w:val="231F20"/>
          <w:spacing w:val="-18"/>
          <w:sz w:val="20"/>
        </w:rPr>
        <w:t> </w:t>
      </w:r>
      <w:r>
        <w:rPr>
          <w:color w:val="231F20"/>
          <w:sz w:val="20"/>
        </w:rPr>
        <w:t>Solve</w:t>
      </w:r>
      <w:r>
        <w:rPr>
          <w:color w:val="231F20"/>
          <w:spacing w:val="-17"/>
          <w:sz w:val="20"/>
        </w:rPr>
        <w:t> </w:t>
      </w:r>
      <w:r>
        <w:rPr>
          <w:color w:val="231F20"/>
          <w:sz w:val="20"/>
        </w:rPr>
        <w:t>Problems:</w:t>
      </w:r>
      <w:r>
        <w:rPr>
          <w:color w:val="231F20"/>
          <w:spacing w:val="-18"/>
          <w:sz w:val="20"/>
        </w:rPr>
        <w:t> </w:t>
      </w:r>
      <w:r>
        <w:rPr>
          <w:color w:val="231F20"/>
          <w:sz w:val="20"/>
        </w:rPr>
        <w:t>A</w:t>
      </w:r>
      <w:r>
        <w:rPr>
          <w:color w:val="231F20"/>
          <w:spacing w:val="-17"/>
          <w:sz w:val="20"/>
        </w:rPr>
        <w:t> </w:t>
      </w:r>
      <w:r>
        <w:rPr>
          <w:color w:val="231F20"/>
          <w:sz w:val="20"/>
        </w:rPr>
        <w:t>Handbook</w:t>
      </w:r>
      <w:r>
        <w:rPr>
          <w:color w:val="231F20"/>
          <w:spacing w:val="-18"/>
          <w:sz w:val="20"/>
        </w:rPr>
        <w:t> </w:t>
      </w:r>
      <w:r>
        <w:rPr>
          <w:color w:val="231F20"/>
          <w:sz w:val="20"/>
        </w:rPr>
        <w:t>for</w:t>
      </w:r>
      <w:r>
        <w:rPr>
          <w:color w:val="231F20"/>
          <w:spacing w:val="-17"/>
          <w:sz w:val="20"/>
        </w:rPr>
        <w:t> </w:t>
      </w:r>
      <w:r>
        <w:rPr>
          <w:color w:val="231F20"/>
          <w:sz w:val="20"/>
        </w:rPr>
        <w:t>Designing</w:t>
      </w:r>
      <w:r>
        <w:rPr>
          <w:color w:val="231F20"/>
          <w:spacing w:val="-18"/>
          <w:sz w:val="20"/>
        </w:rPr>
        <w:t> </w:t>
      </w:r>
      <w:r>
        <w:rPr>
          <w:color w:val="231F20"/>
          <w:sz w:val="20"/>
        </w:rPr>
        <w:t>Problem-Solving</w:t>
      </w:r>
      <w:r>
        <w:rPr>
          <w:color w:val="231F20"/>
          <w:spacing w:val="-17"/>
          <w:sz w:val="20"/>
        </w:rPr>
        <w:t> </w:t>
      </w:r>
      <w:r>
        <w:rPr>
          <w:color w:val="231F20"/>
          <w:sz w:val="20"/>
        </w:rPr>
        <w:t>Learning Environments,</w:t>
      </w:r>
      <w:r>
        <w:rPr>
          <w:color w:val="231F20"/>
          <w:spacing w:val="-9"/>
          <w:sz w:val="20"/>
        </w:rPr>
        <w:t> </w:t>
      </w:r>
      <w:r>
        <w:rPr>
          <w:color w:val="231F20"/>
          <w:sz w:val="20"/>
        </w:rPr>
        <w:t>(Oxfordshire,</w:t>
      </w:r>
      <w:r>
        <w:rPr>
          <w:color w:val="231F20"/>
          <w:spacing w:val="-9"/>
          <w:sz w:val="20"/>
        </w:rPr>
        <w:t> </w:t>
      </w:r>
      <w:r>
        <w:rPr>
          <w:color w:val="231F20"/>
          <w:sz w:val="20"/>
        </w:rPr>
        <w:t>UK:</w:t>
      </w:r>
      <w:r>
        <w:rPr>
          <w:color w:val="231F20"/>
          <w:spacing w:val="-9"/>
          <w:sz w:val="20"/>
        </w:rPr>
        <w:t> </w:t>
      </w:r>
      <w:r>
        <w:rPr>
          <w:color w:val="231F20"/>
          <w:sz w:val="20"/>
        </w:rPr>
        <w:t>Taylor</w:t>
      </w:r>
      <w:r>
        <w:rPr>
          <w:color w:val="231F20"/>
          <w:spacing w:val="-9"/>
          <w:sz w:val="20"/>
        </w:rPr>
        <w:t> </w:t>
      </w:r>
      <w:r>
        <w:rPr>
          <w:color w:val="231F20"/>
          <w:sz w:val="20"/>
        </w:rPr>
        <w:t>and</w:t>
      </w:r>
      <w:r>
        <w:rPr>
          <w:color w:val="231F20"/>
          <w:spacing w:val="-8"/>
          <w:sz w:val="20"/>
        </w:rPr>
        <w:t> </w:t>
      </w:r>
      <w:r>
        <w:rPr>
          <w:color w:val="231F20"/>
          <w:sz w:val="20"/>
        </w:rPr>
        <w:t>Francis,</w:t>
      </w:r>
      <w:r>
        <w:rPr>
          <w:color w:val="231F20"/>
          <w:spacing w:val="-9"/>
          <w:sz w:val="20"/>
        </w:rPr>
        <w:t> </w:t>
      </w:r>
      <w:r>
        <w:rPr>
          <w:color w:val="231F20"/>
          <w:sz w:val="20"/>
        </w:rPr>
        <w:t>2010),</w:t>
      </w:r>
      <w:r>
        <w:rPr>
          <w:color w:val="231F20"/>
          <w:spacing w:val="-9"/>
          <w:sz w:val="20"/>
        </w:rPr>
        <w:t> </w:t>
      </w:r>
      <w:r>
        <w:rPr>
          <w:color w:val="231F20"/>
          <w:sz w:val="20"/>
        </w:rPr>
        <w:t>138.</w:t>
      </w:r>
    </w:p>
    <w:p>
      <w:pPr>
        <w:spacing w:after="0" w:line="312" w:lineRule="auto"/>
        <w:jc w:val="left"/>
        <w:rPr>
          <w:sz w:val="20"/>
        </w:rPr>
        <w:sectPr>
          <w:headerReference w:type="default" r:id="rId358"/>
          <w:footerReference w:type="default" r:id="rId359"/>
          <w:pgSz w:w="11910" w:h="16840"/>
          <w:pgMar w:header="0" w:footer="718" w:top="1260" w:bottom="900" w:left="0" w:right="0"/>
          <w:pgNumType w:start="110"/>
        </w:sectPr>
      </w:pPr>
    </w:p>
    <w:p>
      <w:pPr>
        <w:pStyle w:val="ListParagraph"/>
        <w:numPr>
          <w:ilvl w:val="0"/>
          <w:numId w:val="10"/>
        </w:numPr>
        <w:tabs>
          <w:tab w:pos="1310" w:val="left" w:leader="none"/>
          <w:tab w:pos="1311" w:val="left" w:leader="none"/>
        </w:tabs>
        <w:spacing w:line="312" w:lineRule="auto" w:before="119" w:after="0"/>
        <w:ind w:left="850" w:right="1960" w:firstLine="0"/>
        <w:jc w:val="left"/>
        <w:rPr>
          <w:sz w:val="20"/>
        </w:rPr>
      </w:pPr>
      <w:r>
        <w:rPr>
          <w:color w:val="231F20"/>
          <w:sz w:val="20"/>
        </w:rPr>
        <w:t>David</w:t>
      </w:r>
      <w:r>
        <w:rPr>
          <w:color w:val="231F20"/>
          <w:spacing w:val="-18"/>
          <w:sz w:val="20"/>
        </w:rPr>
        <w:t> </w:t>
      </w:r>
      <w:r>
        <w:rPr>
          <w:color w:val="231F20"/>
          <w:sz w:val="20"/>
        </w:rPr>
        <w:t>Jonassen,</w:t>
      </w:r>
      <w:r>
        <w:rPr>
          <w:color w:val="231F20"/>
          <w:spacing w:val="-18"/>
          <w:sz w:val="20"/>
        </w:rPr>
        <w:t> </w:t>
      </w:r>
      <w:r>
        <w:rPr>
          <w:color w:val="231F20"/>
          <w:sz w:val="20"/>
        </w:rPr>
        <w:t>Learning</w:t>
      </w:r>
      <w:r>
        <w:rPr>
          <w:color w:val="231F20"/>
          <w:spacing w:val="-17"/>
          <w:sz w:val="20"/>
        </w:rPr>
        <w:t> </w:t>
      </w:r>
      <w:r>
        <w:rPr>
          <w:color w:val="231F20"/>
          <w:sz w:val="20"/>
        </w:rPr>
        <w:t>to</w:t>
      </w:r>
      <w:r>
        <w:rPr>
          <w:color w:val="231F20"/>
          <w:spacing w:val="-18"/>
          <w:sz w:val="20"/>
        </w:rPr>
        <w:t> </w:t>
      </w:r>
      <w:r>
        <w:rPr>
          <w:color w:val="231F20"/>
          <w:sz w:val="20"/>
        </w:rPr>
        <w:t>Solve</w:t>
      </w:r>
      <w:r>
        <w:rPr>
          <w:color w:val="231F20"/>
          <w:spacing w:val="-17"/>
          <w:sz w:val="20"/>
        </w:rPr>
        <w:t> </w:t>
      </w:r>
      <w:r>
        <w:rPr>
          <w:color w:val="231F20"/>
          <w:sz w:val="20"/>
        </w:rPr>
        <w:t>Problems:</w:t>
      </w:r>
      <w:r>
        <w:rPr>
          <w:color w:val="231F20"/>
          <w:spacing w:val="-18"/>
          <w:sz w:val="20"/>
        </w:rPr>
        <w:t> </w:t>
      </w:r>
      <w:r>
        <w:rPr>
          <w:color w:val="231F20"/>
          <w:sz w:val="20"/>
        </w:rPr>
        <w:t>A</w:t>
      </w:r>
      <w:r>
        <w:rPr>
          <w:color w:val="231F20"/>
          <w:spacing w:val="-17"/>
          <w:sz w:val="20"/>
        </w:rPr>
        <w:t> </w:t>
      </w:r>
      <w:r>
        <w:rPr>
          <w:color w:val="231F20"/>
          <w:sz w:val="20"/>
        </w:rPr>
        <w:t>Handbook</w:t>
      </w:r>
      <w:r>
        <w:rPr>
          <w:color w:val="231F20"/>
          <w:spacing w:val="-18"/>
          <w:sz w:val="20"/>
        </w:rPr>
        <w:t> </w:t>
      </w:r>
      <w:r>
        <w:rPr>
          <w:color w:val="231F20"/>
          <w:sz w:val="20"/>
        </w:rPr>
        <w:t>for</w:t>
      </w:r>
      <w:r>
        <w:rPr>
          <w:color w:val="231F20"/>
          <w:spacing w:val="-17"/>
          <w:sz w:val="20"/>
        </w:rPr>
        <w:t> </w:t>
      </w:r>
      <w:r>
        <w:rPr>
          <w:color w:val="231F20"/>
          <w:sz w:val="20"/>
        </w:rPr>
        <w:t>Designing</w:t>
      </w:r>
      <w:r>
        <w:rPr>
          <w:color w:val="231F20"/>
          <w:spacing w:val="-18"/>
          <w:sz w:val="20"/>
        </w:rPr>
        <w:t> </w:t>
      </w:r>
      <w:r>
        <w:rPr>
          <w:color w:val="231F20"/>
          <w:sz w:val="20"/>
        </w:rPr>
        <w:t>Problem-Solving</w:t>
      </w:r>
      <w:r>
        <w:rPr>
          <w:color w:val="231F20"/>
          <w:spacing w:val="-17"/>
          <w:sz w:val="20"/>
        </w:rPr>
        <w:t> </w:t>
      </w:r>
      <w:r>
        <w:rPr>
          <w:color w:val="231F20"/>
          <w:sz w:val="20"/>
        </w:rPr>
        <w:t>Learning Environments,</w:t>
      </w:r>
      <w:r>
        <w:rPr>
          <w:color w:val="231F20"/>
          <w:spacing w:val="-9"/>
          <w:sz w:val="20"/>
        </w:rPr>
        <w:t> </w:t>
      </w:r>
      <w:r>
        <w:rPr>
          <w:color w:val="231F20"/>
          <w:sz w:val="20"/>
        </w:rPr>
        <w:t>(Oxfordshire,</w:t>
      </w:r>
      <w:r>
        <w:rPr>
          <w:color w:val="231F20"/>
          <w:spacing w:val="-9"/>
          <w:sz w:val="20"/>
        </w:rPr>
        <w:t> </w:t>
      </w:r>
      <w:r>
        <w:rPr>
          <w:color w:val="231F20"/>
          <w:sz w:val="20"/>
        </w:rPr>
        <w:t>UK:</w:t>
      </w:r>
      <w:r>
        <w:rPr>
          <w:color w:val="231F20"/>
          <w:spacing w:val="-8"/>
          <w:sz w:val="20"/>
        </w:rPr>
        <w:t> </w:t>
      </w:r>
      <w:r>
        <w:rPr>
          <w:color w:val="231F20"/>
          <w:sz w:val="20"/>
        </w:rPr>
        <w:t>Taylor</w:t>
      </w:r>
      <w:r>
        <w:rPr>
          <w:color w:val="231F20"/>
          <w:spacing w:val="-9"/>
          <w:sz w:val="20"/>
        </w:rPr>
        <w:t> </w:t>
      </w:r>
      <w:r>
        <w:rPr>
          <w:color w:val="231F20"/>
          <w:sz w:val="20"/>
        </w:rPr>
        <w:t>and</w:t>
      </w:r>
      <w:r>
        <w:rPr>
          <w:color w:val="231F20"/>
          <w:spacing w:val="-9"/>
          <w:sz w:val="20"/>
        </w:rPr>
        <w:t> </w:t>
      </w:r>
      <w:r>
        <w:rPr>
          <w:color w:val="231F20"/>
          <w:sz w:val="20"/>
        </w:rPr>
        <w:t>Francis,</w:t>
      </w:r>
      <w:r>
        <w:rPr>
          <w:color w:val="231F20"/>
          <w:spacing w:val="-8"/>
          <w:sz w:val="20"/>
        </w:rPr>
        <w:t> </w:t>
      </w:r>
      <w:r>
        <w:rPr>
          <w:color w:val="231F20"/>
          <w:sz w:val="20"/>
        </w:rPr>
        <w:t>2010),</w:t>
      </w:r>
      <w:r>
        <w:rPr>
          <w:color w:val="231F20"/>
          <w:spacing w:val="-9"/>
          <w:sz w:val="20"/>
        </w:rPr>
        <w:t> </w:t>
      </w:r>
      <w:r>
        <w:rPr>
          <w:color w:val="231F20"/>
          <w:spacing w:val="-5"/>
          <w:sz w:val="20"/>
        </w:rPr>
        <w:t>19.</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848" w:firstLine="0"/>
        <w:jc w:val="left"/>
        <w:rPr>
          <w:sz w:val="20"/>
        </w:rPr>
      </w:pPr>
      <w:r>
        <w:rPr>
          <w:color w:val="231F20"/>
          <w:sz w:val="20"/>
        </w:rPr>
        <w:t>Michael Barber, Paul Kihn, and Andy </w:t>
      </w:r>
      <w:r>
        <w:rPr>
          <w:color w:val="231F20"/>
          <w:spacing w:val="2"/>
          <w:sz w:val="20"/>
        </w:rPr>
        <w:t>Moffit, </w:t>
      </w:r>
      <w:r>
        <w:rPr>
          <w:color w:val="231F20"/>
          <w:sz w:val="20"/>
        </w:rPr>
        <w:t>“Deliverology: From Idea to Implementation,” </w:t>
      </w:r>
      <w:r>
        <w:rPr>
          <w:i/>
          <w:color w:val="231F20"/>
          <w:sz w:val="20"/>
        </w:rPr>
        <w:t>McKinsey and </w:t>
      </w:r>
      <w:r>
        <w:rPr>
          <w:i/>
          <w:color w:val="231F20"/>
          <w:w w:val="95"/>
          <w:sz w:val="20"/>
        </w:rPr>
        <w:t>C</w:t>
      </w:r>
      <w:r>
        <w:rPr>
          <w:i/>
          <w:color w:val="231F20"/>
          <w:spacing w:val="1"/>
          <w:w w:val="103"/>
          <w:sz w:val="20"/>
        </w:rPr>
        <w:t>o</w:t>
      </w:r>
      <w:r>
        <w:rPr>
          <w:i/>
          <w:color w:val="231F20"/>
          <w:spacing w:val="1"/>
          <w:w w:val="98"/>
          <w:sz w:val="20"/>
        </w:rPr>
        <w:t>m</w:t>
      </w:r>
      <w:r>
        <w:rPr>
          <w:i/>
          <w:color w:val="231F20"/>
          <w:spacing w:val="2"/>
          <w:w w:val="103"/>
          <w:sz w:val="20"/>
        </w:rPr>
        <w:t>p</w:t>
      </w:r>
      <w:r>
        <w:rPr>
          <w:i/>
          <w:color w:val="231F20"/>
          <w:spacing w:val="2"/>
          <w:w w:val="103"/>
          <w:sz w:val="20"/>
        </w:rPr>
        <w:t>a</w:t>
      </w:r>
      <w:r>
        <w:rPr>
          <w:i/>
          <w:color w:val="231F20"/>
          <w:spacing w:val="-1"/>
          <w:w w:val="95"/>
          <w:sz w:val="20"/>
        </w:rPr>
        <w:t>n</w:t>
      </w:r>
      <w:r>
        <w:rPr>
          <w:i/>
          <w:color w:val="231F20"/>
          <w:spacing w:val="-10"/>
          <w:w w:val="95"/>
          <w:sz w:val="20"/>
        </w:rPr>
        <w:t>y</w:t>
      </w:r>
      <w:r>
        <w:rPr>
          <w:color w:val="231F20"/>
          <w:w w:val="86"/>
          <w:sz w:val="20"/>
        </w:rPr>
        <w:t>,</w:t>
      </w:r>
      <w:r>
        <w:rPr>
          <w:color w:val="231F20"/>
          <w:spacing w:val="-6"/>
          <w:sz w:val="20"/>
        </w:rPr>
        <w:t> </w:t>
      </w:r>
      <w:r>
        <w:rPr>
          <w:color w:val="231F20"/>
          <w:spacing w:val="-3"/>
          <w:w w:val="87"/>
          <w:sz w:val="20"/>
        </w:rPr>
        <w:t>F</w:t>
      </w:r>
      <w:r>
        <w:rPr>
          <w:color w:val="231F20"/>
          <w:spacing w:val="2"/>
          <w:w w:val="98"/>
          <w:sz w:val="20"/>
        </w:rPr>
        <w:t>e</w:t>
      </w:r>
      <w:r>
        <w:rPr>
          <w:color w:val="231F20"/>
          <w:spacing w:val="2"/>
          <w:w w:val="103"/>
          <w:sz w:val="20"/>
        </w:rPr>
        <w:t>b</w:t>
      </w:r>
      <w:r>
        <w:rPr>
          <w:color w:val="231F20"/>
          <w:spacing w:val="1"/>
          <w:w w:val="117"/>
          <w:sz w:val="20"/>
        </w:rPr>
        <w:t>r</w:t>
      </w:r>
      <w:r>
        <w:rPr>
          <w:color w:val="231F20"/>
          <w:spacing w:val="1"/>
          <w:w w:val="99"/>
          <w:sz w:val="20"/>
        </w:rPr>
        <w:t>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61"/>
          <w:sz w:val="20"/>
        </w:rPr>
        <w:t>1</w:t>
      </w:r>
      <w:r>
        <w:rPr>
          <w:color w:val="231F20"/>
          <w:w w:val="86"/>
          <w:sz w:val="20"/>
        </w:rPr>
        <w:t>,</w:t>
      </w:r>
      <w:r>
        <w:rPr>
          <w:color w:val="231F20"/>
          <w:spacing w:val="-6"/>
          <w:sz w:val="20"/>
        </w:rPr>
        <w:t> </w:t>
      </w:r>
      <w:hyperlink r:id="rId371">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1"/>
            <w:w w:val="99"/>
            <w:sz w:val="20"/>
            <w:u w:val="single" w:color="231F20"/>
          </w:rPr>
          <w:t>m</w:t>
        </w:r>
        <w:r>
          <w:rPr>
            <w:color w:val="231F20"/>
            <w:spacing w:val="1"/>
            <w:w w:val="105"/>
            <w:sz w:val="20"/>
            <w:u w:val="single" w:color="231F20"/>
          </w:rPr>
          <w:t>c</w:t>
        </w:r>
        <w:r>
          <w:rPr>
            <w:color w:val="231F20"/>
            <w:spacing w:val="2"/>
            <w:w w:val="96"/>
            <w:sz w:val="20"/>
            <w:u w:val="single" w:color="231F20"/>
          </w:rPr>
          <w:t>k</w:t>
        </w:r>
        <w:r>
          <w:rPr>
            <w:color w:val="231F20"/>
            <w:spacing w:val="1"/>
            <w:w w:val="101"/>
            <w:sz w:val="20"/>
            <w:u w:val="single" w:color="231F20"/>
          </w:rPr>
          <w:t>i</w:t>
        </w:r>
        <w:r>
          <w:rPr>
            <w:color w:val="231F20"/>
            <w:w w:val="101"/>
            <w:sz w:val="20"/>
            <w:u w:val="single" w:color="231F20"/>
          </w:rPr>
          <w:t>n</w:t>
        </w:r>
        <w:r>
          <w:rPr>
            <w:color w:val="231F20"/>
            <w:spacing w:val="1"/>
            <w:w w:val="87"/>
            <w:sz w:val="20"/>
            <w:u w:val="single" w:color="231F20"/>
          </w:rPr>
          <w:t>s</w:t>
        </w:r>
        <w:r>
          <w:rPr>
            <w:color w:val="231F20"/>
            <w:spacing w:val="-1"/>
            <w:w w:val="98"/>
            <w:sz w:val="20"/>
            <w:u w:val="single" w:color="231F20"/>
          </w:rPr>
          <w:t>e</w:t>
        </w:r>
        <w:r>
          <w:rPr>
            <w:color w:val="231F20"/>
            <w:spacing w:val="-7"/>
            <w:w w:val="91"/>
            <w:sz w:val="20"/>
            <w:u w:val="single" w:color="231F20"/>
          </w:rPr>
          <w:t>y</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1"/>
            <w:w w:val="191"/>
            <w:sz w:val="20"/>
            <w:u w:val="single" w:color="231F20"/>
          </w:rPr>
          <w:t>/</w:t>
        </w:r>
        <w:r>
          <w:rPr>
            <w:color w:val="231F20"/>
            <w:spacing w:val="1"/>
            <w:w w:val="101"/>
            <w:sz w:val="20"/>
            <w:u w:val="single" w:color="231F20"/>
          </w:rPr>
          <w:t>i</w:t>
        </w:r>
        <w:r>
          <w:rPr>
            <w:color w:val="231F20"/>
            <w:spacing w:val="2"/>
            <w:w w:val="101"/>
            <w:sz w:val="20"/>
            <w:u w:val="single" w:color="231F20"/>
          </w:rPr>
          <w:t>n</w:t>
        </w:r>
        <w:r>
          <w:rPr>
            <w:color w:val="231F20"/>
            <w:spacing w:val="1"/>
            <w:w w:val="103"/>
            <w:sz w:val="20"/>
            <w:u w:val="single" w:color="231F20"/>
          </w:rPr>
          <w:t>d</w:t>
        </w:r>
        <w:r>
          <w:rPr>
            <w:color w:val="231F20"/>
            <w:spacing w:val="1"/>
            <w:w w:val="99"/>
            <w:sz w:val="20"/>
            <w:u w:val="single" w:color="231F20"/>
          </w:rPr>
          <w:t>u</w:t>
        </w:r>
        <w:r>
          <w:rPr>
            <w:color w:val="231F20"/>
            <w:spacing w:val="3"/>
            <w:w w:val="87"/>
            <w:sz w:val="20"/>
            <w:u w:val="single" w:color="231F20"/>
          </w:rPr>
          <w:t>s</w:t>
        </w:r>
        <w:r>
          <w:rPr>
            <w:color w:val="231F20"/>
            <w:w w:val="126"/>
            <w:sz w:val="20"/>
            <w:u w:val="single" w:color="231F20"/>
          </w:rPr>
          <w:t>t</w:t>
        </w:r>
        <w:r>
          <w:rPr>
            <w:color w:val="231F20"/>
            <w:spacing w:val="1"/>
            <w:w w:val="112"/>
            <w:sz w:val="20"/>
            <w:u w:val="single" w:color="231F20"/>
          </w:rPr>
          <w:t>ri</w:t>
        </w:r>
        <w:r>
          <w:rPr>
            <w:color w:val="231F20"/>
            <w:spacing w:val="1"/>
            <w:w w:val="98"/>
            <w:sz w:val="20"/>
            <w:u w:val="single" w:color="231F20"/>
          </w:rPr>
          <w:t>e</w:t>
        </w:r>
        <w:r>
          <w:rPr>
            <w:color w:val="231F20"/>
            <w:spacing w:val="-1"/>
            <w:w w:val="87"/>
            <w:sz w:val="20"/>
            <w:u w:val="single" w:color="231F20"/>
          </w:rPr>
          <w:t>s</w:t>
        </w:r>
        <w:r>
          <w:rPr>
            <w:color w:val="231F20"/>
            <w:spacing w:val="-10"/>
            <w:w w:val="191"/>
            <w:sz w:val="20"/>
            <w:u w:val="single" w:color="231F20"/>
          </w:rPr>
          <w:t>/</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1"/>
            <w:w w:val="105"/>
            <w:sz w:val="20"/>
            <w:u w:val="single" w:color="231F20"/>
          </w:rPr>
          <w:t>c</w:t>
        </w:r>
        <w:r>
          <w:rPr>
            <w:color w:val="231F20"/>
            <w:spacing w:val="-4"/>
            <w:w w:val="144"/>
            <w:sz w:val="20"/>
            <w:u w:val="single" w:color="231F20"/>
          </w:rPr>
          <w:t>-</w:t>
        </w:r>
        <w:r>
          <w:rPr>
            <w:color w:val="231F20"/>
            <w:spacing w:val="1"/>
            <w:w w:val="87"/>
            <w:sz w:val="20"/>
            <w:u w:val="single" w:color="231F20"/>
          </w:rPr>
          <w:t>s</w:t>
        </w:r>
        <w:r>
          <w:rPr>
            <w:color w:val="231F20"/>
            <w:spacing w:val="2"/>
            <w:w w:val="98"/>
            <w:sz w:val="20"/>
            <w:u w:val="single" w:color="231F20"/>
          </w:rPr>
          <w:t>e</w:t>
        </w:r>
        <w:r>
          <w:rPr>
            <w:color w:val="231F20"/>
            <w:spacing w:val="3"/>
            <w:w w:val="105"/>
            <w:sz w:val="20"/>
            <w:u w:val="single" w:color="231F20"/>
          </w:rPr>
          <w:t>c</w:t>
        </w:r>
        <w:r>
          <w:rPr>
            <w:color w:val="231F20"/>
            <w:spacing w:val="-3"/>
            <w:w w:val="126"/>
            <w:sz w:val="20"/>
            <w:u w:val="single" w:color="231F20"/>
          </w:rPr>
          <w:t>t</w:t>
        </w:r>
        <w:r>
          <w:rPr>
            <w:color w:val="231F20"/>
            <w:spacing w:val="1"/>
            <w:w w:val="108"/>
            <w:sz w:val="20"/>
            <w:u w:val="single" w:color="231F20"/>
          </w:rPr>
          <w:t>o</w:t>
        </w:r>
        <w:r>
          <w:rPr>
            <w:color w:val="231F20"/>
            <w:spacing w:val="-15"/>
            <w:w w:val="108"/>
            <w:sz w:val="20"/>
            <w:u w:val="single" w:color="231F20"/>
          </w:rPr>
          <w:t>r</w:t>
        </w:r>
        <w:r>
          <w:rPr>
            <w:color w:val="231F20"/>
            <w:spacing w:val="-16"/>
            <w:w w:val="191"/>
            <w:sz w:val="20"/>
            <w:u w:val="single" w:color="231F20"/>
          </w:rPr>
          <w:t>/</w:t>
        </w:r>
        <w:r>
          <w:rPr>
            <w:color w:val="231F20"/>
            <w:spacing w:val="1"/>
            <w:w w:val="103"/>
            <w:sz w:val="20"/>
            <w:u w:val="single" w:color="231F20"/>
          </w:rPr>
          <w:t>o</w:t>
        </w:r>
        <w:r>
          <w:rPr>
            <w:color w:val="231F20"/>
            <w:spacing w:val="1"/>
            <w:w w:val="106"/>
            <w:sz w:val="20"/>
            <w:u w:val="single" w:color="231F20"/>
          </w:rPr>
          <w:t>u</w:t>
        </w:r>
        <w:r>
          <w:rPr>
            <w:color w:val="231F20"/>
            <w:spacing w:val="-13"/>
            <w:w w:val="106"/>
            <w:sz w:val="20"/>
            <w:u w:val="single" w:color="231F20"/>
          </w:rPr>
          <w:t>r</w:t>
        </w:r>
        <w:r>
          <w:rPr>
            <w:color w:val="231F20"/>
            <w:spacing w:val="-2"/>
            <w:w w:val="144"/>
            <w:sz w:val="20"/>
            <w:u w:val="single" w:color="231F20"/>
          </w:rPr>
          <w:t>-</w:t>
        </w:r>
        <w:r>
          <w:rPr>
            <w:color w:val="231F20"/>
            <w:spacing w:val="1"/>
            <w:w w:val="101"/>
            <w:sz w:val="20"/>
            <w:u w:val="single" w:color="231F20"/>
          </w:rPr>
          <w:t>i</w:t>
        </w:r>
        <w:r>
          <w:rPr>
            <w:color w:val="231F20"/>
            <w:w w:val="101"/>
            <w:sz w:val="20"/>
            <w:u w:val="single" w:color="231F20"/>
          </w:rPr>
          <w:t>n</w:t>
        </w:r>
        <w:r>
          <w:rPr>
            <w:color w:val="231F20"/>
            <w:spacing w:val="1"/>
            <w:w w:val="87"/>
            <w:sz w:val="20"/>
            <w:u w:val="single" w:color="231F20"/>
          </w:rPr>
          <w:t>s</w:t>
        </w:r>
        <w:r>
          <w:rPr>
            <w:color w:val="231F20"/>
            <w:spacing w:val="1"/>
            <w:w w:val="92"/>
            <w:sz w:val="20"/>
            <w:u w:val="single" w:color="231F20"/>
          </w:rPr>
          <w:t>ig</w:t>
        </w:r>
        <w:r>
          <w:rPr>
            <w:color w:val="231F20"/>
            <w:spacing w:val="1"/>
            <w:w w:val="101"/>
            <w:sz w:val="20"/>
            <w:u w:val="single" w:color="231F20"/>
          </w:rPr>
          <w:t>h</w:t>
        </w:r>
        <w:r>
          <w:rPr>
            <w:color w:val="231F20"/>
            <w:spacing w:val="1"/>
            <w:w w:val="126"/>
            <w:sz w:val="20"/>
            <w:u w:val="single" w:color="231F20"/>
          </w:rPr>
          <w:t>t</w:t>
        </w:r>
        <w:r>
          <w:rPr>
            <w:color w:val="231F20"/>
            <w:spacing w:val="-1"/>
            <w:w w:val="87"/>
            <w:sz w:val="20"/>
            <w:u w:val="single" w:color="231F20"/>
          </w:rPr>
          <w:t>s</w:t>
        </w:r>
        <w:r>
          <w:rPr>
            <w:color w:val="231F20"/>
            <w:spacing w:val="-15"/>
            <w:w w:val="191"/>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1"/>
            <w:w w:val="104"/>
            <w:sz w:val="20"/>
            <w:u w:val="single" w:color="231F20"/>
          </w:rPr>
          <w:t>l</w:t>
        </w:r>
        <w:r>
          <w:rPr>
            <w:color w:val="231F20"/>
            <w:spacing w:val="1"/>
            <w:w w:val="94"/>
            <w:sz w:val="20"/>
            <w:u w:val="single" w:color="231F20"/>
          </w:rPr>
          <w:t>i</w:t>
        </w:r>
        <w:r>
          <w:rPr>
            <w:color w:val="231F20"/>
            <w:spacing w:val="-1"/>
            <w:w w:val="94"/>
            <w:sz w:val="20"/>
            <w:u w:val="single" w:color="231F20"/>
          </w:rPr>
          <w:t>v</w:t>
        </w:r>
        <w:r>
          <w:rPr>
            <w:color w:val="231F20"/>
            <w:spacing w:val="2"/>
            <w:w w:val="98"/>
            <w:sz w:val="20"/>
            <w:u w:val="single" w:color="231F20"/>
          </w:rPr>
          <w:t>e</w:t>
        </w:r>
        <w:r>
          <w:rPr>
            <w:color w:val="231F20"/>
            <w:spacing w:val="-2"/>
            <w:w w:val="117"/>
            <w:sz w:val="20"/>
            <w:u w:val="single" w:color="231F20"/>
          </w:rPr>
          <w:t>r</w:t>
        </w:r>
        <w:r>
          <w:rPr>
            <w:color w:val="231F20"/>
            <w:spacing w:val="1"/>
            <w:w w:val="103"/>
            <w:sz w:val="20"/>
            <w:u w:val="single" w:color="231F20"/>
          </w:rPr>
          <w:t>o</w:t>
        </w:r>
        <w:r>
          <w:rPr>
            <w:color w:val="231F20"/>
            <w:spacing w:val="1"/>
            <w:w w:val="104"/>
            <w:sz w:val="20"/>
            <w:u w:val="single" w:color="231F20"/>
          </w:rPr>
          <w:t>lo</w:t>
        </w:r>
        <w:r>
          <w:rPr>
            <w:color w:val="231F20"/>
            <w:spacing w:val="7"/>
            <w:w w:val="88"/>
            <w:sz w:val="20"/>
            <w:u w:val="single" w:color="231F20"/>
          </w:rPr>
          <w:t>g</w:t>
        </w:r>
        <w:r>
          <w:rPr>
            <w:color w:val="231F20"/>
            <w:spacing w:val="-2"/>
            <w:w w:val="91"/>
            <w:sz w:val="20"/>
            <w:u w:val="single" w:color="231F20"/>
          </w:rPr>
          <w:t>y</w:t>
        </w:r>
        <w:r>
          <w:rPr>
            <w:color w:val="231F20"/>
            <w:spacing w:val="-3"/>
            <w:w w:val="144"/>
            <w:sz w:val="20"/>
            <w:u w:val="single" w:color="231F20"/>
          </w:rPr>
          <w:t>-</w:t>
        </w:r>
        <w:r>
          <w:rPr>
            <w:color w:val="231F20"/>
            <w:spacing w:val="-1"/>
            <w:w w:val="116"/>
            <w:sz w:val="20"/>
            <w:u w:val="single" w:color="231F20"/>
          </w:rPr>
          <w:t>f</w:t>
        </w:r>
        <w:r>
          <w:rPr>
            <w:color w:val="231F20"/>
            <w:spacing w:val="-2"/>
            <w:w w:val="117"/>
            <w:sz w:val="20"/>
            <w:u w:val="single" w:color="231F20"/>
          </w:rPr>
          <w:t>r</w:t>
        </w:r>
        <w:r>
          <w:rPr>
            <w:color w:val="231F20"/>
            <w:spacing w:val="1"/>
            <w:w w:val="101"/>
            <w:sz w:val="20"/>
            <w:u w:val="single" w:color="231F20"/>
          </w:rPr>
          <w:t>o</w:t>
        </w:r>
        <w:r>
          <w:rPr>
            <w:color w:val="231F20"/>
            <w:spacing w:val="-1"/>
            <w:w w:val="101"/>
            <w:sz w:val="20"/>
            <w:u w:val="single" w:color="231F20"/>
          </w:rPr>
          <w:t>m</w:t>
        </w:r>
        <w:r>
          <w:rPr>
            <w:color w:val="231F20"/>
            <w:w w:val="144"/>
            <w:sz w:val="20"/>
            <w:u w:val="single" w:color="231F20"/>
          </w:rPr>
          <w:t>-</w:t>
        </w:r>
      </w:hyperlink>
      <w:r>
        <w:rPr>
          <w:color w:val="231F20"/>
          <w:w w:val="144"/>
          <w:sz w:val="20"/>
        </w:rPr>
        <w:t> </w:t>
      </w:r>
      <w:hyperlink r:id="rId371">
        <w:r>
          <w:rPr>
            <w:color w:val="231F20"/>
            <w:sz w:val="20"/>
            <w:u w:val="single" w:color="231F20"/>
          </w:rPr>
          <w:t>idea-to-implementation</w:t>
        </w:r>
      </w:hyperlink>
      <w:r>
        <w:rPr>
          <w:color w:val="231F20"/>
          <w:sz w:val="20"/>
        </w:rPr>
        <w:t>.</w:t>
      </w:r>
      <w:r>
        <w:rPr>
          <w:color w:val="231F20"/>
          <w:spacing w:val="-6"/>
          <w:sz w:val="20"/>
        </w:rPr>
        <w:t> </w:t>
      </w:r>
      <w:r>
        <w:rPr>
          <w:color w:val="231F20"/>
          <w:sz w:val="20"/>
        </w:rPr>
        <w:t>Mike</w:t>
      </w:r>
      <w:r>
        <w:rPr>
          <w:color w:val="231F20"/>
          <w:spacing w:val="-6"/>
          <w:sz w:val="20"/>
        </w:rPr>
        <w:t> </w:t>
      </w:r>
      <w:r>
        <w:rPr>
          <w:color w:val="231F20"/>
          <w:sz w:val="20"/>
        </w:rPr>
        <w:t>Bracken,</w:t>
      </w:r>
      <w:r>
        <w:rPr>
          <w:color w:val="231F20"/>
          <w:spacing w:val="-6"/>
          <w:sz w:val="20"/>
        </w:rPr>
        <w:t> </w:t>
      </w:r>
      <w:r>
        <w:rPr>
          <w:color w:val="231F20"/>
          <w:sz w:val="20"/>
        </w:rPr>
        <w:t>“On</w:t>
      </w:r>
      <w:r>
        <w:rPr>
          <w:color w:val="231F20"/>
          <w:spacing w:val="-6"/>
          <w:sz w:val="20"/>
        </w:rPr>
        <w:t> </w:t>
      </w:r>
      <w:r>
        <w:rPr>
          <w:color w:val="231F20"/>
          <w:sz w:val="20"/>
        </w:rPr>
        <w:t>Strategy:</w:t>
      </w:r>
      <w:r>
        <w:rPr>
          <w:color w:val="231F20"/>
          <w:spacing w:val="-6"/>
          <w:sz w:val="20"/>
        </w:rPr>
        <w:t> </w:t>
      </w:r>
      <w:r>
        <w:rPr>
          <w:color w:val="231F20"/>
          <w:sz w:val="20"/>
        </w:rPr>
        <w:t>The</w:t>
      </w:r>
      <w:r>
        <w:rPr>
          <w:color w:val="231F20"/>
          <w:spacing w:val="-6"/>
          <w:sz w:val="20"/>
        </w:rPr>
        <w:t> </w:t>
      </w:r>
      <w:r>
        <w:rPr>
          <w:color w:val="231F20"/>
          <w:sz w:val="20"/>
        </w:rPr>
        <w:t>Strategy</w:t>
      </w:r>
      <w:r>
        <w:rPr>
          <w:color w:val="231F20"/>
          <w:spacing w:val="-6"/>
          <w:sz w:val="20"/>
        </w:rPr>
        <w:t> </w:t>
      </w:r>
      <w:r>
        <w:rPr>
          <w:color w:val="231F20"/>
          <w:sz w:val="20"/>
        </w:rPr>
        <w:t>Is</w:t>
      </w:r>
      <w:r>
        <w:rPr>
          <w:color w:val="231F20"/>
          <w:spacing w:val="-6"/>
          <w:sz w:val="20"/>
        </w:rPr>
        <w:t> </w:t>
      </w:r>
      <w:r>
        <w:rPr>
          <w:color w:val="231F20"/>
          <w:sz w:val="20"/>
        </w:rPr>
        <w:t>Delivery.</w:t>
      </w:r>
      <w:r>
        <w:rPr>
          <w:color w:val="231F20"/>
          <w:spacing w:val="-6"/>
          <w:sz w:val="20"/>
        </w:rPr>
        <w:t> </w:t>
      </w:r>
      <w:r>
        <w:rPr>
          <w:color w:val="231F20"/>
          <w:sz w:val="20"/>
        </w:rPr>
        <w:t>Again,”</w:t>
      </w:r>
      <w:r>
        <w:rPr>
          <w:color w:val="231F20"/>
          <w:spacing w:val="-6"/>
          <w:sz w:val="20"/>
        </w:rPr>
        <w:t> </w:t>
      </w:r>
      <w:r>
        <w:rPr>
          <w:i/>
          <w:color w:val="231F20"/>
          <w:sz w:val="20"/>
        </w:rPr>
        <w:t>Digital</w:t>
      </w:r>
      <w:r>
        <w:rPr>
          <w:i/>
          <w:color w:val="231F20"/>
          <w:spacing w:val="-6"/>
          <w:sz w:val="20"/>
        </w:rPr>
        <w:t> </w:t>
      </w:r>
      <w:r>
        <w:rPr>
          <w:i/>
          <w:color w:val="231F20"/>
          <w:sz w:val="20"/>
        </w:rPr>
        <w:t>Transformation</w:t>
      </w:r>
      <w:r>
        <w:rPr>
          <w:i/>
          <w:color w:val="231F20"/>
          <w:spacing w:val="-5"/>
          <w:sz w:val="20"/>
        </w:rPr>
        <w:t> </w:t>
      </w:r>
      <w:r>
        <w:rPr>
          <w:color w:val="231F20"/>
          <w:sz w:val="20"/>
        </w:rPr>
        <w:t>(blog), </w:t>
      </w:r>
      <w:r>
        <w:rPr>
          <w:i/>
          <w:color w:val="231F20"/>
          <w:spacing w:val="2"/>
          <w:w w:val="91"/>
          <w:sz w:val="20"/>
        </w:rPr>
        <w:t>M</w:t>
      </w:r>
      <w:r>
        <w:rPr>
          <w:i/>
          <w:color w:val="231F20"/>
          <w:spacing w:val="2"/>
          <w:w w:val="106"/>
          <w:sz w:val="20"/>
        </w:rPr>
        <w:t>i</w:t>
      </w:r>
      <w:r>
        <w:rPr>
          <w:i/>
          <w:color w:val="231F20"/>
          <w:spacing w:val="-3"/>
          <w:w w:val="98"/>
          <w:sz w:val="20"/>
        </w:rPr>
        <w:t>k</w:t>
      </w:r>
      <w:r>
        <w:rPr>
          <w:i/>
          <w:color w:val="231F20"/>
          <w:w w:val="98"/>
          <w:sz w:val="20"/>
        </w:rPr>
        <w:t>e</w:t>
      </w:r>
      <w:r>
        <w:rPr>
          <w:i/>
          <w:color w:val="231F20"/>
          <w:spacing w:val="-6"/>
          <w:sz w:val="20"/>
        </w:rPr>
        <w:t> </w:t>
      </w:r>
      <w:r>
        <w:rPr>
          <w:i/>
          <w:color w:val="231F20"/>
          <w:spacing w:val="2"/>
          <w:w w:val="91"/>
          <w:sz w:val="20"/>
        </w:rPr>
        <w:t>B</w:t>
      </w:r>
      <w:r>
        <w:rPr>
          <w:i/>
          <w:color w:val="231F20"/>
          <w:w w:val="117"/>
          <w:sz w:val="20"/>
        </w:rPr>
        <w:t>r</w:t>
      </w:r>
      <w:r>
        <w:rPr>
          <w:i/>
          <w:color w:val="231F20"/>
          <w:spacing w:val="1"/>
          <w:w w:val="103"/>
          <w:sz w:val="20"/>
        </w:rPr>
        <w:t>a</w:t>
      </w:r>
      <w:r>
        <w:rPr>
          <w:i/>
          <w:color w:val="231F20"/>
          <w:spacing w:val="1"/>
          <w:w w:val="105"/>
          <w:sz w:val="20"/>
        </w:rPr>
        <w:t>c</w:t>
      </w:r>
      <w:r>
        <w:rPr>
          <w:i/>
          <w:color w:val="231F20"/>
          <w:spacing w:val="-3"/>
          <w:w w:val="98"/>
          <w:sz w:val="20"/>
        </w:rPr>
        <w:t>k</w:t>
      </w:r>
      <w:r>
        <w:rPr>
          <w:i/>
          <w:color w:val="231F20"/>
          <w:spacing w:val="1"/>
          <w:w w:val="98"/>
          <w:sz w:val="20"/>
        </w:rPr>
        <w:t>e</w:t>
      </w:r>
      <w:r>
        <w:rPr>
          <w:i/>
          <w:color w:val="231F20"/>
          <w:spacing w:val="-3"/>
          <w:w w:val="99"/>
          <w:sz w:val="20"/>
        </w:rPr>
        <w:t>n</w:t>
      </w:r>
      <w:r>
        <w:rPr>
          <w:color w:val="231F20"/>
          <w:w w:val="86"/>
          <w:sz w:val="20"/>
        </w:rPr>
        <w:t>,</w:t>
      </w:r>
      <w:r>
        <w:rPr>
          <w:color w:val="231F20"/>
          <w:spacing w:val="-6"/>
          <w:sz w:val="20"/>
        </w:rPr>
        <w:t> </w:t>
      </w:r>
      <w:r>
        <w:rPr>
          <w:color w:val="231F20"/>
          <w:spacing w:val="1"/>
          <w:w w:val="102"/>
          <w:sz w:val="20"/>
        </w:rPr>
        <w:t>J</w:t>
      </w:r>
      <w:r>
        <w:rPr>
          <w:color w:val="231F20"/>
          <w:spacing w:val="2"/>
          <w:w w:val="90"/>
          <w:sz w:val="20"/>
        </w:rPr>
        <w:t>a</w:t>
      </w:r>
      <w:r>
        <w:rPr>
          <w:color w:val="231F20"/>
          <w:spacing w:val="1"/>
          <w:w w:val="99"/>
          <w:sz w:val="20"/>
        </w:rPr>
        <w:t>nu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2"/>
          <w:w w:val="96"/>
          <w:sz w:val="20"/>
        </w:rPr>
        <w:t>6</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6"/>
          <w:sz w:val="20"/>
        </w:rPr>
        <w:t>3</w:t>
      </w:r>
      <w:r>
        <w:rPr>
          <w:color w:val="231F20"/>
          <w:w w:val="86"/>
          <w:sz w:val="20"/>
        </w:rPr>
        <w:t>,</w:t>
      </w:r>
      <w:r>
        <w:rPr>
          <w:color w:val="231F20"/>
          <w:spacing w:val="-6"/>
          <w:sz w:val="20"/>
        </w:rPr>
        <w:t> </w:t>
      </w:r>
      <w:hyperlink r:id="rId372">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0"/>
            <w:w w:val="191"/>
            <w:sz w:val="20"/>
            <w:u w:val="single" w:color="231F20"/>
          </w:rPr>
          <w:t>/</w:t>
        </w:r>
        <w:r>
          <w:rPr>
            <w:color w:val="231F20"/>
            <w:spacing w:val="1"/>
            <w:w w:val="99"/>
            <w:sz w:val="20"/>
            <w:u w:val="single" w:color="231F20"/>
          </w:rPr>
          <w:t>m</w:t>
        </w:r>
        <w:r>
          <w:rPr>
            <w:color w:val="231F20"/>
            <w:spacing w:val="1"/>
            <w:w w:val="99"/>
            <w:sz w:val="20"/>
            <w:u w:val="single" w:color="231F20"/>
          </w:rPr>
          <w:t>i</w:t>
        </w:r>
        <w:r>
          <w:rPr>
            <w:color w:val="231F20"/>
            <w:spacing w:val="-4"/>
            <w:w w:val="99"/>
            <w:sz w:val="20"/>
            <w:u w:val="single" w:color="231F20"/>
          </w:rPr>
          <w:t>k</w:t>
        </w:r>
        <w:r>
          <w:rPr>
            <w:color w:val="231F20"/>
            <w:spacing w:val="2"/>
            <w:w w:val="98"/>
            <w:sz w:val="20"/>
            <w:u w:val="single" w:color="231F20"/>
          </w:rPr>
          <w:t>e</w:t>
        </w:r>
        <w:r>
          <w:rPr>
            <w:color w:val="231F20"/>
            <w:spacing w:val="2"/>
            <w:w w:val="103"/>
            <w:sz w:val="20"/>
            <w:u w:val="single" w:color="231F20"/>
          </w:rPr>
          <w:t>b</w:t>
        </w:r>
        <w:r>
          <w:rPr>
            <w:color w:val="231F20"/>
            <w:w w:val="117"/>
            <w:sz w:val="20"/>
            <w:u w:val="single" w:color="231F20"/>
          </w:rPr>
          <w:t>r</w:t>
        </w:r>
        <w:r>
          <w:rPr>
            <w:color w:val="231F20"/>
            <w:spacing w:val="2"/>
            <w:w w:val="90"/>
            <w:sz w:val="20"/>
            <w:u w:val="single" w:color="231F20"/>
          </w:rPr>
          <w:t>a</w:t>
        </w:r>
        <w:r>
          <w:rPr>
            <w:color w:val="231F20"/>
            <w:spacing w:val="1"/>
            <w:w w:val="105"/>
            <w:sz w:val="20"/>
            <w:u w:val="single" w:color="231F20"/>
          </w:rPr>
          <w:t>c</w:t>
        </w:r>
        <w:r>
          <w:rPr>
            <w:color w:val="231F20"/>
            <w:spacing w:val="-4"/>
            <w:w w:val="96"/>
            <w:sz w:val="20"/>
            <w:u w:val="single" w:color="231F20"/>
          </w:rPr>
          <w:t>k</w:t>
        </w:r>
        <w:r>
          <w:rPr>
            <w:color w:val="231F20"/>
            <w:spacing w:val="2"/>
            <w:w w:val="98"/>
            <w:sz w:val="20"/>
            <w:u w:val="single" w:color="231F20"/>
          </w:rPr>
          <w:t>e</w:t>
        </w:r>
        <w:r>
          <w:rPr>
            <w:color w:val="231F20"/>
            <w:spacing w:val="2"/>
            <w:w w:val="99"/>
            <w:sz w:val="20"/>
            <w:u w:val="single" w:color="231F20"/>
          </w:rPr>
          <w:t>n</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1"/>
            <w:w w:val="191"/>
            <w:sz w:val="20"/>
            <w:u w:val="single" w:color="231F20"/>
          </w:rPr>
          <w:t>/</w:t>
        </w:r>
        <w:r>
          <w:rPr>
            <w:color w:val="231F20"/>
            <w:spacing w:val="2"/>
            <w:w w:val="103"/>
            <w:sz w:val="20"/>
            <w:u w:val="single" w:color="231F20"/>
          </w:rPr>
          <w:t>b</w:t>
        </w:r>
        <w:r>
          <w:rPr>
            <w:color w:val="231F20"/>
            <w:spacing w:val="1"/>
            <w:w w:val="104"/>
            <w:sz w:val="20"/>
            <w:u w:val="single" w:color="231F20"/>
          </w:rPr>
          <w:t>lo</w:t>
        </w:r>
        <w:r>
          <w:rPr>
            <w:color w:val="231F20"/>
            <w:spacing w:val="8"/>
            <w:w w:val="88"/>
            <w:sz w:val="20"/>
            <w:u w:val="single" w:color="231F20"/>
          </w:rPr>
          <w:t>g</w:t>
        </w:r>
        <w:r>
          <w:rPr>
            <w:color w:val="231F20"/>
            <w:spacing w:val="-3"/>
            <w:w w:val="191"/>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4"/>
            <w:w w:val="144"/>
            <w:sz w:val="20"/>
            <w:u w:val="single" w:color="231F20"/>
          </w:rPr>
          <w:t>-</w:t>
        </w:r>
        <w:r>
          <w:rPr>
            <w:color w:val="231F20"/>
            <w:spacing w:val="3"/>
            <w:w w:val="87"/>
            <w:sz w:val="20"/>
            <w:u w:val="single" w:color="231F20"/>
          </w:rPr>
          <w:t>s</w:t>
        </w:r>
        <w:r>
          <w:rPr>
            <w:color w:val="231F20"/>
            <w:w w:val="126"/>
            <w:sz w:val="20"/>
            <w:u w:val="single" w:color="231F20"/>
          </w:rPr>
          <w:t>t</w:t>
        </w:r>
        <w:r>
          <w:rPr>
            <w:color w:val="231F20"/>
            <w:w w:val="117"/>
            <w:sz w:val="20"/>
            <w:u w:val="single" w:color="231F20"/>
          </w:rPr>
          <w:t>r</w:t>
        </w:r>
        <w:r>
          <w:rPr>
            <w:color w:val="231F20"/>
            <w:spacing w:val="1"/>
            <w:w w:val="90"/>
            <w:sz w:val="20"/>
            <w:u w:val="single" w:color="231F20"/>
          </w:rPr>
          <w:t>a</w:t>
        </w:r>
        <w:r>
          <w:rPr>
            <w:color w:val="231F20"/>
            <w:spacing w:val="-3"/>
            <w:w w:val="126"/>
            <w:sz w:val="20"/>
            <w:u w:val="single" w:color="231F20"/>
          </w:rPr>
          <w:t>t</w:t>
        </w:r>
        <w:r>
          <w:rPr>
            <w:color w:val="231F20"/>
            <w:spacing w:val="1"/>
            <w:w w:val="98"/>
            <w:sz w:val="20"/>
            <w:u w:val="single" w:color="231F20"/>
          </w:rPr>
          <w:t>e</w:t>
        </w:r>
        <w:r>
          <w:rPr>
            <w:color w:val="231F20"/>
            <w:spacing w:val="7"/>
            <w:w w:val="88"/>
            <w:sz w:val="20"/>
            <w:u w:val="single" w:color="231F20"/>
          </w:rPr>
          <w:t>g</w:t>
        </w:r>
        <w:r>
          <w:rPr>
            <w:color w:val="231F20"/>
            <w:spacing w:val="-2"/>
            <w:w w:val="91"/>
            <w:sz w:val="20"/>
            <w:u w:val="single" w:color="231F20"/>
          </w:rPr>
          <w:t>y</w:t>
        </w:r>
        <w:r>
          <w:rPr>
            <w:color w:val="231F20"/>
            <w:spacing w:val="-2"/>
            <w:w w:val="144"/>
            <w:sz w:val="20"/>
            <w:u w:val="single" w:color="231F20"/>
          </w:rPr>
          <w:t>-</w:t>
        </w:r>
        <w:r>
          <w:rPr>
            <w:color w:val="231F20"/>
            <w:w w:val="104"/>
            <w:sz w:val="20"/>
            <w:u w:val="single" w:color="231F20"/>
          </w:rPr>
          <w:t>i</w:t>
        </w:r>
        <w:r>
          <w:rPr>
            <w:color w:val="231F20"/>
            <w:spacing w:val="-5"/>
            <w:w w:val="87"/>
            <w:sz w:val="20"/>
            <w:u w:val="single" w:color="231F20"/>
          </w:rPr>
          <w:t>s</w:t>
        </w:r>
        <w:r>
          <w:rPr>
            <w:color w:val="231F20"/>
            <w:w w:val="144"/>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1"/>
            <w:w w:val="104"/>
            <w:sz w:val="20"/>
            <w:u w:val="single" w:color="231F20"/>
          </w:rPr>
          <w:t>l</w:t>
        </w:r>
        <w:r>
          <w:rPr>
            <w:color w:val="231F20"/>
            <w:spacing w:val="1"/>
            <w:w w:val="94"/>
            <w:sz w:val="20"/>
            <w:u w:val="single" w:color="231F20"/>
          </w:rPr>
          <w:t>i</w:t>
        </w:r>
        <w:r>
          <w:rPr>
            <w:color w:val="231F20"/>
            <w:spacing w:val="-1"/>
            <w:w w:val="94"/>
            <w:sz w:val="20"/>
            <w:u w:val="single" w:color="231F20"/>
          </w:rPr>
          <w:t>v</w:t>
        </w:r>
        <w:r>
          <w:rPr>
            <w:color w:val="231F20"/>
            <w:spacing w:val="2"/>
            <w:w w:val="98"/>
            <w:sz w:val="20"/>
            <w:u w:val="single" w:color="231F20"/>
          </w:rPr>
          <w:t>e</w:t>
        </w:r>
        <w:r>
          <w:rPr>
            <w:color w:val="231F20"/>
            <w:spacing w:val="8"/>
            <w:w w:val="117"/>
            <w:sz w:val="20"/>
            <w:u w:val="single" w:color="231F20"/>
          </w:rPr>
          <w:t>r</w:t>
        </w:r>
        <w:r>
          <w:rPr>
            <w:color w:val="231F20"/>
            <w:spacing w:val="-2"/>
            <w:w w:val="91"/>
            <w:sz w:val="20"/>
            <w:u w:val="single" w:color="231F20"/>
          </w:rPr>
          <w:t>y</w:t>
        </w:r>
        <w:r>
          <w:rPr>
            <w:color w:val="231F20"/>
            <w:spacing w:val="-3"/>
            <w:w w:val="144"/>
            <w:sz w:val="20"/>
            <w:u w:val="single" w:color="231F20"/>
          </w:rPr>
          <w:t>-</w:t>
        </w:r>
        <w:r>
          <w:rPr>
            <w:color w:val="231F20"/>
            <w:spacing w:val="2"/>
            <w:w w:val="90"/>
            <w:sz w:val="20"/>
            <w:u w:val="single" w:color="231F20"/>
          </w:rPr>
          <w:t>a</w:t>
        </w:r>
        <w:r>
          <w:rPr>
            <w:color w:val="231F20"/>
            <w:w w:val="88"/>
            <w:sz w:val="20"/>
            <w:u w:val="single" w:color="231F20"/>
          </w:rPr>
          <w:t>g</w:t>
        </w:r>
        <w:r>
          <w:rPr>
            <w:color w:val="231F20"/>
            <w:spacing w:val="2"/>
            <w:w w:val="90"/>
            <w:sz w:val="20"/>
            <w:u w:val="single" w:color="231F20"/>
          </w:rPr>
          <w:t>a</w:t>
        </w:r>
        <w:r>
          <w:rPr>
            <w:color w:val="231F20"/>
            <w:spacing w:val="1"/>
            <w:w w:val="101"/>
            <w:sz w:val="20"/>
            <w:u w:val="single" w:color="231F20"/>
          </w:rPr>
          <w:t>in</w:t>
        </w:r>
        <w:r>
          <w:rPr>
            <w:color w:val="231F20"/>
            <w:w w:val="191"/>
            <w:sz w:val="20"/>
            <w:u w:val="single" w:color="231F20"/>
          </w:rPr>
          <w:t>/</w:t>
        </w:r>
      </w:hyperlink>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1527" w:firstLine="0"/>
        <w:jc w:val="left"/>
        <w:rPr>
          <w:sz w:val="20"/>
        </w:rPr>
      </w:pPr>
      <w:r>
        <w:rPr>
          <w:color w:val="231F20"/>
          <w:sz w:val="20"/>
        </w:rPr>
        <w:t>Clayton</w:t>
      </w:r>
      <w:r>
        <w:rPr>
          <w:color w:val="231F20"/>
          <w:spacing w:val="-12"/>
          <w:sz w:val="20"/>
        </w:rPr>
        <w:t> </w:t>
      </w:r>
      <w:r>
        <w:rPr>
          <w:color w:val="231F20"/>
          <w:sz w:val="20"/>
        </w:rPr>
        <w:t>M.</w:t>
      </w:r>
      <w:r>
        <w:rPr>
          <w:color w:val="231F20"/>
          <w:spacing w:val="-12"/>
          <w:sz w:val="20"/>
        </w:rPr>
        <w:t> </w:t>
      </w:r>
      <w:r>
        <w:rPr>
          <w:color w:val="231F20"/>
          <w:sz w:val="20"/>
        </w:rPr>
        <w:t>Christensen,</w:t>
      </w:r>
      <w:r>
        <w:rPr>
          <w:color w:val="231F20"/>
          <w:spacing w:val="-12"/>
          <w:sz w:val="20"/>
        </w:rPr>
        <w:t> </w:t>
      </w:r>
      <w:r>
        <w:rPr>
          <w:color w:val="231F20"/>
          <w:sz w:val="20"/>
        </w:rPr>
        <w:t>Jeff</w:t>
      </w:r>
      <w:r>
        <w:rPr>
          <w:color w:val="231F20"/>
          <w:spacing w:val="-11"/>
          <w:sz w:val="20"/>
        </w:rPr>
        <w:t> </w:t>
      </w:r>
      <w:r>
        <w:rPr>
          <w:color w:val="231F20"/>
          <w:sz w:val="20"/>
        </w:rPr>
        <w:t>Dyer</w:t>
      </w:r>
      <w:r>
        <w:rPr>
          <w:color w:val="231F20"/>
          <w:spacing w:val="-12"/>
          <w:sz w:val="20"/>
        </w:rPr>
        <w:t> </w:t>
      </w:r>
      <w:r>
        <w:rPr>
          <w:color w:val="231F20"/>
          <w:sz w:val="20"/>
        </w:rPr>
        <w:t>and</w:t>
      </w:r>
      <w:r>
        <w:rPr>
          <w:color w:val="231F20"/>
          <w:spacing w:val="-12"/>
          <w:sz w:val="20"/>
        </w:rPr>
        <w:t> </w:t>
      </w:r>
      <w:r>
        <w:rPr>
          <w:color w:val="231F20"/>
          <w:sz w:val="20"/>
        </w:rPr>
        <w:t>Hal</w:t>
      </w:r>
      <w:r>
        <w:rPr>
          <w:color w:val="231F20"/>
          <w:spacing w:val="-11"/>
          <w:sz w:val="20"/>
        </w:rPr>
        <w:t> </w:t>
      </w:r>
      <w:r>
        <w:rPr>
          <w:color w:val="231F20"/>
          <w:sz w:val="20"/>
        </w:rPr>
        <w:t>Gregersen,</w:t>
      </w:r>
      <w:r>
        <w:rPr>
          <w:color w:val="231F20"/>
          <w:spacing w:val="-12"/>
          <w:sz w:val="20"/>
        </w:rPr>
        <w:t> </w:t>
      </w:r>
      <w:r>
        <w:rPr>
          <w:color w:val="231F20"/>
          <w:sz w:val="20"/>
        </w:rPr>
        <w:t>T</w:t>
      </w:r>
      <w:r>
        <w:rPr>
          <w:i/>
          <w:color w:val="231F20"/>
          <w:sz w:val="20"/>
        </w:rPr>
        <w:t>he</w:t>
      </w:r>
      <w:r>
        <w:rPr>
          <w:i/>
          <w:color w:val="231F20"/>
          <w:spacing w:val="-12"/>
          <w:sz w:val="20"/>
        </w:rPr>
        <w:t> </w:t>
      </w:r>
      <w:r>
        <w:rPr>
          <w:i/>
          <w:color w:val="231F20"/>
          <w:sz w:val="20"/>
        </w:rPr>
        <w:t>Innovator’s</w:t>
      </w:r>
      <w:r>
        <w:rPr>
          <w:i/>
          <w:color w:val="231F20"/>
          <w:spacing w:val="-11"/>
          <w:sz w:val="20"/>
        </w:rPr>
        <w:t> </w:t>
      </w:r>
      <w:r>
        <w:rPr>
          <w:i/>
          <w:color w:val="231F20"/>
          <w:sz w:val="20"/>
        </w:rPr>
        <w:t>DNA:</w:t>
      </w:r>
      <w:r>
        <w:rPr>
          <w:i/>
          <w:color w:val="231F20"/>
          <w:spacing w:val="-12"/>
          <w:sz w:val="20"/>
        </w:rPr>
        <w:t> </w:t>
      </w:r>
      <w:r>
        <w:rPr>
          <w:i/>
          <w:color w:val="231F20"/>
          <w:sz w:val="20"/>
        </w:rPr>
        <w:t>Mastering</w:t>
      </w:r>
      <w:r>
        <w:rPr>
          <w:i/>
          <w:color w:val="231F20"/>
          <w:spacing w:val="-12"/>
          <w:sz w:val="20"/>
        </w:rPr>
        <w:t> </w:t>
      </w:r>
      <w:r>
        <w:rPr>
          <w:i/>
          <w:color w:val="231F20"/>
          <w:sz w:val="20"/>
        </w:rPr>
        <w:t>the</w:t>
      </w:r>
      <w:r>
        <w:rPr>
          <w:i/>
          <w:color w:val="231F20"/>
          <w:spacing w:val="-11"/>
          <w:sz w:val="20"/>
        </w:rPr>
        <w:t> </w:t>
      </w:r>
      <w:r>
        <w:rPr>
          <w:i/>
          <w:color w:val="231F20"/>
          <w:sz w:val="20"/>
        </w:rPr>
        <w:t>Five</w:t>
      </w:r>
      <w:r>
        <w:rPr>
          <w:i/>
          <w:color w:val="231F20"/>
          <w:spacing w:val="-12"/>
          <w:sz w:val="20"/>
        </w:rPr>
        <w:t> </w:t>
      </w:r>
      <w:r>
        <w:rPr>
          <w:i/>
          <w:color w:val="231F20"/>
          <w:sz w:val="20"/>
        </w:rPr>
        <w:t>Skills</w:t>
      </w:r>
      <w:r>
        <w:rPr>
          <w:i/>
          <w:color w:val="231F20"/>
          <w:spacing w:val="-12"/>
          <w:sz w:val="20"/>
        </w:rPr>
        <w:t> </w:t>
      </w:r>
      <w:r>
        <w:rPr>
          <w:i/>
          <w:color w:val="231F20"/>
          <w:sz w:val="20"/>
        </w:rPr>
        <w:t>of Disruptive</w:t>
      </w:r>
      <w:r>
        <w:rPr>
          <w:i/>
          <w:color w:val="231F20"/>
          <w:spacing w:val="-10"/>
          <w:sz w:val="20"/>
        </w:rPr>
        <w:t> </w:t>
      </w:r>
      <w:r>
        <w:rPr>
          <w:i/>
          <w:color w:val="231F20"/>
          <w:sz w:val="20"/>
        </w:rPr>
        <w:t>Innovators</w:t>
      </w:r>
      <w:r>
        <w:rPr>
          <w:i/>
          <w:color w:val="231F20"/>
          <w:spacing w:val="-10"/>
          <w:sz w:val="20"/>
        </w:rPr>
        <w:t> </w:t>
      </w:r>
      <w:r>
        <w:rPr>
          <w:color w:val="231F20"/>
          <w:sz w:val="20"/>
        </w:rPr>
        <w:t>(Brighton,</w:t>
      </w:r>
      <w:r>
        <w:rPr>
          <w:color w:val="231F20"/>
          <w:spacing w:val="-9"/>
          <w:sz w:val="20"/>
        </w:rPr>
        <w:t> </w:t>
      </w:r>
      <w:r>
        <w:rPr>
          <w:color w:val="231F20"/>
          <w:sz w:val="20"/>
        </w:rPr>
        <w:t>MA:</w:t>
      </w:r>
      <w:r>
        <w:rPr>
          <w:color w:val="231F20"/>
          <w:spacing w:val="-10"/>
          <w:sz w:val="20"/>
        </w:rPr>
        <w:t> </w:t>
      </w:r>
      <w:r>
        <w:rPr>
          <w:color w:val="231F20"/>
          <w:sz w:val="20"/>
        </w:rPr>
        <w:t>Harvard</w:t>
      </w:r>
      <w:r>
        <w:rPr>
          <w:color w:val="231F20"/>
          <w:spacing w:val="-9"/>
          <w:sz w:val="20"/>
        </w:rPr>
        <w:t> </w:t>
      </w:r>
      <w:r>
        <w:rPr>
          <w:color w:val="231F20"/>
          <w:sz w:val="20"/>
        </w:rPr>
        <w:t>Business</w:t>
      </w:r>
      <w:r>
        <w:rPr>
          <w:color w:val="231F20"/>
          <w:spacing w:val="-10"/>
          <w:sz w:val="20"/>
        </w:rPr>
        <w:t> </w:t>
      </w:r>
      <w:r>
        <w:rPr>
          <w:color w:val="231F20"/>
          <w:sz w:val="20"/>
        </w:rPr>
        <w:t>Review</w:t>
      </w:r>
      <w:r>
        <w:rPr>
          <w:color w:val="231F20"/>
          <w:spacing w:val="-10"/>
          <w:sz w:val="20"/>
        </w:rPr>
        <w:t> </w:t>
      </w:r>
      <w:r>
        <w:rPr>
          <w:color w:val="231F20"/>
          <w:sz w:val="20"/>
        </w:rPr>
        <w:t>Press,</w:t>
      </w:r>
      <w:r>
        <w:rPr>
          <w:color w:val="231F20"/>
          <w:spacing w:val="-9"/>
          <w:sz w:val="20"/>
        </w:rPr>
        <w:t> </w:t>
      </w:r>
      <w:r>
        <w:rPr>
          <w:color w:val="231F20"/>
          <w:sz w:val="20"/>
        </w:rPr>
        <w:t>2011).</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1038" w:firstLine="0"/>
        <w:jc w:val="left"/>
        <w:rPr>
          <w:sz w:val="20"/>
        </w:rPr>
      </w:pPr>
      <w:r>
        <w:rPr>
          <w:i/>
          <w:color w:val="231F20"/>
          <w:w w:val="105"/>
          <w:sz w:val="20"/>
        </w:rPr>
        <w:t>Core</w:t>
      </w:r>
      <w:r>
        <w:rPr>
          <w:i/>
          <w:color w:val="231F20"/>
          <w:spacing w:val="-37"/>
          <w:w w:val="105"/>
          <w:sz w:val="20"/>
        </w:rPr>
        <w:t> </w:t>
      </w:r>
      <w:r>
        <w:rPr>
          <w:i/>
          <w:color w:val="231F20"/>
          <w:w w:val="105"/>
          <w:sz w:val="20"/>
        </w:rPr>
        <w:t>Skills</w:t>
      </w:r>
      <w:r>
        <w:rPr>
          <w:i/>
          <w:color w:val="231F20"/>
          <w:spacing w:val="-37"/>
          <w:w w:val="105"/>
          <w:sz w:val="20"/>
        </w:rPr>
        <w:t> </w:t>
      </w:r>
      <w:r>
        <w:rPr>
          <w:i/>
          <w:color w:val="231F20"/>
          <w:w w:val="105"/>
          <w:sz w:val="20"/>
        </w:rPr>
        <w:t>for</w:t>
      </w:r>
      <w:r>
        <w:rPr>
          <w:i/>
          <w:color w:val="231F20"/>
          <w:spacing w:val="-36"/>
          <w:w w:val="105"/>
          <w:sz w:val="20"/>
        </w:rPr>
        <w:t> </w:t>
      </w:r>
      <w:r>
        <w:rPr>
          <w:i/>
          <w:color w:val="231F20"/>
          <w:w w:val="105"/>
          <w:sz w:val="20"/>
        </w:rPr>
        <w:t>Public</w:t>
      </w:r>
      <w:r>
        <w:rPr>
          <w:i/>
          <w:color w:val="231F20"/>
          <w:spacing w:val="-37"/>
          <w:w w:val="105"/>
          <w:sz w:val="20"/>
        </w:rPr>
        <w:t> </w:t>
      </w:r>
      <w:r>
        <w:rPr>
          <w:i/>
          <w:color w:val="231F20"/>
          <w:w w:val="105"/>
          <w:sz w:val="20"/>
        </w:rPr>
        <w:t>Sector</w:t>
      </w:r>
      <w:r>
        <w:rPr>
          <w:i/>
          <w:color w:val="231F20"/>
          <w:spacing w:val="-36"/>
          <w:w w:val="105"/>
          <w:sz w:val="20"/>
        </w:rPr>
        <w:t> </w:t>
      </w:r>
      <w:r>
        <w:rPr>
          <w:i/>
          <w:color w:val="231F20"/>
          <w:w w:val="105"/>
          <w:sz w:val="20"/>
        </w:rPr>
        <w:t>Innovation</w:t>
      </w:r>
      <w:r>
        <w:rPr>
          <w:color w:val="231F20"/>
          <w:w w:val="105"/>
          <w:sz w:val="20"/>
        </w:rPr>
        <w:t>,</w:t>
      </w:r>
      <w:r>
        <w:rPr>
          <w:color w:val="231F20"/>
          <w:spacing w:val="-37"/>
          <w:w w:val="105"/>
          <w:sz w:val="20"/>
        </w:rPr>
        <w:t> </w:t>
      </w:r>
      <w:r>
        <w:rPr>
          <w:color w:val="231F20"/>
          <w:w w:val="105"/>
          <w:sz w:val="20"/>
        </w:rPr>
        <w:t>Observatory</w:t>
      </w:r>
      <w:r>
        <w:rPr>
          <w:color w:val="231F20"/>
          <w:spacing w:val="-36"/>
          <w:w w:val="105"/>
          <w:sz w:val="20"/>
        </w:rPr>
        <w:t> </w:t>
      </w:r>
      <w:r>
        <w:rPr>
          <w:color w:val="231F20"/>
          <w:w w:val="105"/>
          <w:sz w:val="20"/>
        </w:rPr>
        <w:t>for</w:t>
      </w:r>
      <w:r>
        <w:rPr>
          <w:color w:val="231F20"/>
          <w:spacing w:val="-37"/>
          <w:w w:val="105"/>
          <w:sz w:val="20"/>
        </w:rPr>
        <w:t> </w:t>
      </w:r>
      <w:r>
        <w:rPr>
          <w:color w:val="231F20"/>
          <w:w w:val="105"/>
          <w:sz w:val="20"/>
        </w:rPr>
        <w:t>Public</w:t>
      </w:r>
      <w:r>
        <w:rPr>
          <w:color w:val="231F20"/>
          <w:spacing w:val="-36"/>
          <w:w w:val="105"/>
          <w:sz w:val="20"/>
        </w:rPr>
        <w:t> </w:t>
      </w:r>
      <w:r>
        <w:rPr>
          <w:color w:val="231F20"/>
          <w:w w:val="105"/>
          <w:sz w:val="20"/>
        </w:rPr>
        <w:t>Sector</w:t>
      </w:r>
      <w:r>
        <w:rPr>
          <w:color w:val="231F20"/>
          <w:spacing w:val="-37"/>
          <w:w w:val="105"/>
          <w:sz w:val="20"/>
        </w:rPr>
        <w:t> </w:t>
      </w:r>
      <w:r>
        <w:rPr>
          <w:color w:val="231F20"/>
          <w:w w:val="105"/>
          <w:sz w:val="20"/>
        </w:rPr>
        <w:t>Innovation</w:t>
      </w:r>
      <w:r>
        <w:rPr>
          <w:color w:val="231F20"/>
          <w:spacing w:val="-36"/>
          <w:w w:val="105"/>
          <w:sz w:val="20"/>
        </w:rPr>
        <w:t> </w:t>
      </w:r>
      <w:r>
        <w:rPr>
          <w:color w:val="231F20"/>
          <w:w w:val="105"/>
          <w:sz w:val="20"/>
        </w:rPr>
        <w:t>(Paris:</w:t>
      </w:r>
      <w:r>
        <w:rPr>
          <w:color w:val="231F20"/>
          <w:spacing w:val="-37"/>
          <w:w w:val="105"/>
          <w:sz w:val="20"/>
        </w:rPr>
        <w:t> </w:t>
      </w:r>
      <w:r>
        <w:rPr>
          <w:color w:val="231F20"/>
          <w:w w:val="105"/>
          <w:sz w:val="20"/>
        </w:rPr>
        <w:t>OECD</w:t>
      </w:r>
      <w:r>
        <w:rPr>
          <w:color w:val="231F20"/>
          <w:spacing w:val="-36"/>
          <w:w w:val="105"/>
          <w:sz w:val="20"/>
        </w:rPr>
        <w:t> </w:t>
      </w:r>
      <w:r>
        <w:rPr>
          <w:color w:val="231F20"/>
          <w:w w:val="105"/>
          <w:sz w:val="20"/>
        </w:rPr>
        <w:t>Publishing, </w:t>
      </w:r>
      <w:r>
        <w:rPr>
          <w:color w:val="231F20"/>
          <w:spacing w:val="2"/>
          <w:w w:val="89"/>
          <w:sz w:val="20"/>
        </w:rPr>
        <w:t>A</w:t>
      </w:r>
      <w:r>
        <w:rPr>
          <w:color w:val="231F20"/>
          <w:spacing w:val="2"/>
          <w:w w:val="103"/>
          <w:sz w:val="20"/>
        </w:rPr>
        <w:t>p</w:t>
      </w:r>
      <w:r>
        <w:rPr>
          <w:color w:val="231F20"/>
          <w:spacing w:val="1"/>
          <w:w w:val="117"/>
          <w:sz w:val="20"/>
        </w:rPr>
        <w:t>r</w:t>
      </w:r>
      <w:r>
        <w:rPr>
          <w:color w:val="231F20"/>
          <w:spacing w:val="1"/>
          <w:w w:val="104"/>
          <w:sz w:val="20"/>
        </w:rPr>
        <w:t>i</w:t>
      </w:r>
      <w:r>
        <w:rPr>
          <w:color w:val="231F20"/>
          <w:w w:val="104"/>
          <w:sz w:val="20"/>
        </w:rPr>
        <w:t>l</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3"/>
          <w:w w:val="83"/>
          <w:sz w:val="20"/>
        </w:rPr>
        <w:t>7</w:t>
      </w:r>
      <w:r>
        <w:rPr>
          <w:color w:val="231F20"/>
          <w:w w:val="77"/>
          <w:sz w:val="20"/>
        </w:rPr>
        <w:t>)</w:t>
      </w:r>
      <w:r>
        <w:rPr>
          <w:color w:val="231F20"/>
          <w:spacing w:val="-6"/>
          <w:sz w:val="20"/>
        </w:rPr>
        <w:t> </w:t>
      </w:r>
      <w:hyperlink r:id="rId373">
        <w:r>
          <w:rPr>
            <w:color w:val="231F20"/>
            <w:spacing w:val="1"/>
            <w:w w:val="109"/>
            <w:sz w:val="20"/>
            <w:u w:val="single" w:color="231F20"/>
          </w:rPr>
          <w:t>h</w:t>
        </w:r>
        <w:r>
          <w:rPr>
            <w:color w:val="231F20"/>
            <w:spacing w:val="5"/>
            <w:w w:val="109"/>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103"/>
            <w:sz w:val="20"/>
            <w:u w:val="single" w:color="231F20"/>
          </w:rPr>
          <w:t>o</w:t>
        </w:r>
        <w:r>
          <w:rPr>
            <w:color w:val="231F20"/>
            <w:spacing w:val="2"/>
            <w:w w:val="98"/>
            <w:sz w:val="20"/>
            <w:u w:val="single" w:color="231F20"/>
          </w:rPr>
          <w:t>e</w:t>
        </w:r>
        <w:r>
          <w:rPr>
            <w:color w:val="231F20"/>
            <w:w w:val="105"/>
            <w:sz w:val="20"/>
            <w:u w:val="single" w:color="231F20"/>
          </w:rPr>
          <w:t>c</w:t>
        </w:r>
        <w:r>
          <w:rPr>
            <w:color w:val="231F20"/>
            <w:spacing w:val="2"/>
            <w:w w:val="103"/>
            <w:sz w:val="20"/>
            <w:u w:val="single" w:color="231F20"/>
          </w:rPr>
          <w:t>d</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10"/>
            <w:w w:val="191"/>
            <w:sz w:val="20"/>
            <w:u w:val="single" w:color="231F20"/>
          </w:rPr>
          <w:t>/</w:t>
        </w:r>
        <w:r>
          <w:rPr>
            <w:color w:val="231F20"/>
            <w:spacing w:val="1"/>
            <w:w w:val="99"/>
            <w:sz w:val="20"/>
            <w:u w:val="single" w:color="231F20"/>
          </w:rPr>
          <w:t>m</w:t>
        </w:r>
        <w:r>
          <w:rPr>
            <w:color w:val="231F20"/>
            <w:spacing w:val="2"/>
            <w:w w:val="98"/>
            <w:sz w:val="20"/>
            <w:u w:val="single" w:color="231F20"/>
          </w:rPr>
          <w:t>e</w:t>
        </w:r>
        <w:r>
          <w:rPr>
            <w:color w:val="231F20"/>
            <w:spacing w:val="1"/>
            <w:w w:val="103"/>
            <w:sz w:val="20"/>
            <w:u w:val="single" w:color="231F20"/>
          </w:rPr>
          <w:t>d</w:t>
        </w:r>
        <w:r>
          <w:rPr>
            <w:color w:val="231F20"/>
            <w:spacing w:val="1"/>
            <w:w w:val="104"/>
            <w:sz w:val="20"/>
            <w:u w:val="single" w:color="231F20"/>
          </w:rPr>
          <w:t>i</w:t>
        </w:r>
        <w:r>
          <w:rPr>
            <w:color w:val="231F20"/>
            <w:spacing w:val="2"/>
            <w:w w:val="90"/>
            <w:sz w:val="20"/>
            <w:u w:val="single" w:color="231F20"/>
          </w:rPr>
          <w:t>a</w:t>
        </w:r>
        <w:r>
          <w:rPr>
            <w:color w:val="231F20"/>
            <w:spacing w:val="-16"/>
            <w:w w:val="191"/>
            <w:sz w:val="20"/>
            <w:u w:val="single" w:color="231F20"/>
          </w:rPr>
          <w:t>/</w:t>
        </w:r>
        <w:r>
          <w:rPr>
            <w:color w:val="231F20"/>
            <w:spacing w:val="2"/>
            <w:w w:val="103"/>
            <w:sz w:val="20"/>
            <w:u w:val="single" w:color="231F20"/>
          </w:rPr>
          <w:t>o</w:t>
        </w:r>
        <w:r>
          <w:rPr>
            <w:color w:val="231F20"/>
            <w:spacing w:val="2"/>
            <w:w w:val="98"/>
            <w:sz w:val="20"/>
            <w:u w:val="single" w:color="231F20"/>
          </w:rPr>
          <w:t>e</w:t>
        </w:r>
        <w:r>
          <w:rPr>
            <w:color w:val="231F20"/>
            <w:w w:val="105"/>
            <w:sz w:val="20"/>
            <w:u w:val="single" w:color="231F20"/>
          </w:rPr>
          <w:t>c</w:t>
        </w:r>
        <w:r>
          <w:rPr>
            <w:color w:val="231F20"/>
            <w:spacing w:val="1"/>
            <w:w w:val="103"/>
            <w:sz w:val="20"/>
            <w:u w:val="single" w:color="231F20"/>
          </w:rPr>
          <w:t>do</w:t>
        </w:r>
        <w:r>
          <w:rPr>
            <w:color w:val="231F20"/>
            <w:spacing w:val="-1"/>
            <w:w w:val="117"/>
            <w:sz w:val="20"/>
            <w:u w:val="single" w:color="231F20"/>
          </w:rPr>
          <w:t>r</w:t>
        </w:r>
        <w:r>
          <w:rPr>
            <w:color w:val="231F20"/>
            <w:spacing w:val="8"/>
            <w:w w:val="88"/>
            <w:sz w:val="20"/>
            <w:u w:val="single" w:color="231F20"/>
          </w:rPr>
          <w:t>g</w:t>
        </w:r>
        <w:r>
          <w:rPr>
            <w:color w:val="231F20"/>
            <w:spacing w:val="-14"/>
            <w:w w:val="191"/>
            <w:sz w:val="20"/>
            <w:u w:val="single" w:color="231F20"/>
          </w:rPr>
          <w:t>/</w:t>
        </w:r>
        <w:r>
          <w:rPr>
            <w:color w:val="231F20"/>
            <w:spacing w:val="1"/>
            <w:w w:val="87"/>
            <w:sz w:val="20"/>
            <w:u w:val="single" w:color="231F20"/>
          </w:rPr>
          <w:t>s</w:t>
        </w:r>
        <w:r>
          <w:rPr>
            <w:color w:val="231F20"/>
            <w:spacing w:val="1"/>
            <w:w w:val="102"/>
            <w:sz w:val="20"/>
            <w:u w:val="single" w:color="231F20"/>
          </w:rPr>
          <w:t>a</w:t>
        </w:r>
        <w:r>
          <w:rPr>
            <w:color w:val="231F20"/>
            <w:spacing w:val="-3"/>
            <w:w w:val="102"/>
            <w:sz w:val="20"/>
            <w:u w:val="single" w:color="231F20"/>
          </w:rPr>
          <w:t>t</w:t>
        </w:r>
        <w:r>
          <w:rPr>
            <w:color w:val="231F20"/>
            <w:spacing w:val="1"/>
            <w:w w:val="98"/>
            <w:sz w:val="20"/>
            <w:u w:val="single" w:color="231F20"/>
          </w:rPr>
          <w:t>e</w:t>
        </w:r>
        <w:r>
          <w:rPr>
            <w:color w:val="231F20"/>
            <w:spacing w:val="1"/>
            <w:w w:val="104"/>
            <w:sz w:val="20"/>
            <w:u w:val="single" w:color="231F20"/>
          </w:rPr>
          <w:t>ll</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92"/>
            <w:sz w:val="20"/>
            <w:u w:val="single" w:color="231F20"/>
          </w:rPr>
          <w:t>s</w:t>
        </w:r>
        <w:r>
          <w:rPr>
            <w:color w:val="231F20"/>
            <w:spacing w:val="2"/>
            <w:w w:val="92"/>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s</w:t>
        </w:r>
        <w:r>
          <w:rPr>
            <w:color w:val="231F20"/>
            <w:spacing w:val="-16"/>
            <w:w w:val="191"/>
            <w:sz w:val="20"/>
            <w:u w:val="single" w:color="231F20"/>
          </w:rPr>
          <w:t>/</w:t>
        </w:r>
        <w:r>
          <w:rPr>
            <w:color w:val="231F20"/>
            <w:spacing w:val="1"/>
            <w:w w:val="103"/>
            <w:sz w:val="20"/>
            <w:u w:val="single" w:color="231F20"/>
          </w:rPr>
          <w:t>o</w:t>
        </w:r>
        <w:r>
          <w:rPr>
            <w:color w:val="231F20"/>
            <w:w w:val="103"/>
            <w:sz w:val="20"/>
            <w:u w:val="single" w:color="231F20"/>
          </w:rPr>
          <w:t>p</w:t>
        </w:r>
        <w:r>
          <w:rPr>
            <w:color w:val="231F20"/>
            <w:spacing w:val="1"/>
            <w:w w:val="92"/>
            <w:sz w:val="20"/>
            <w:u w:val="single" w:color="231F20"/>
          </w:rPr>
          <w:t>s</w:t>
        </w:r>
        <w:r>
          <w:rPr>
            <w:color w:val="231F20"/>
            <w:w w:val="92"/>
            <w:sz w:val="20"/>
            <w:u w:val="single" w:color="231F20"/>
          </w:rPr>
          <w:t>i</w:t>
        </w:r>
        <w:r>
          <w:rPr>
            <w:color w:val="231F20"/>
            <w:spacing w:val="-15"/>
            <w:w w:val="191"/>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108"/>
            <w:sz w:val="20"/>
            <w:u w:val="single" w:color="231F20"/>
          </w:rPr>
          <w:t>n</w:t>
        </w:r>
        <w:r>
          <w:rPr>
            <w:color w:val="231F20"/>
            <w:spacing w:val="-3"/>
            <w:w w:val="108"/>
            <w:sz w:val="20"/>
            <w:u w:val="single" w:color="231F20"/>
          </w:rPr>
          <w:t>t</w:t>
        </w:r>
        <w:r>
          <w:rPr>
            <w:color w:val="231F20"/>
            <w:spacing w:val="2"/>
            <w:w w:val="98"/>
            <w:sz w:val="20"/>
            <w:u w:val="single" w:color="231F20"/>
          </w:rPr>
          <w:t>e</w:t>
        </w:r>
        <w:r>
          <w:rPr>
            <w:color w:val="231F20"/>
            <w:spacing w:val="1"/>
            <w:w w:val="108"/>
            <w:sz w:val="20"/>
            <w:u w:val="single" w:color="231F20"/>
          </w:rPr>
          <w:t>nt</w:t>
        </w:r>
        <w:r>
          <w:rPr>
            <w:color w:val="231F20"/>
            <w:spacing w:val="-1"/>
            <w:w w:val="87"/>
            <w:sz w:val="20"/>
            <w:u w:val="single" w:color="231F20"/>
          </w:rPr>
          <w:t>s</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4"/>
            <w:sz w:val="20"/>
            <w:u w:val="single" w:color="231F20"/>
          </w:rPr>
          <w:t>l</w:t>
        </w:r>
        <w:r>
          <w:rPr>
            <w:color w:val="231F20"/>
            <w:spacing w:val="1"/>
            <w:w w:val="98"/>
            <w:sz w:val="20"/>
            <w:u w:val="single" w:color="231F20"/>
          </w:rPr>
          <w:t>e</w:t>
        </w:r>
        <w:r>
          <w:rPr>
            <w:color w:val="231F20"/>
            <w:spacing w:val="-1"/>
            <w:w w:val="87"/>
            <w:sz w:val="20"/>
            <w:u w:val="single" w:color="231F20"/>
          </w:rPr>
          <w:t>s</w:t>
        </w:r>
        <w:r>
          <w:rPr>
            <w:color w:val="231F20"/>
            <w:spacing w:val="-9"/>
            <w:w w:val="191"/>
            <w:sz w:val="20"/>
            <w:u w:val="single" w:color="231F20"/>
          </w:rPr>
          <w:t>/</w:t>
        </w:r>
        <w:r>
          <w:rPr>
            <w:color w:val="231F20"/>
            <w:spacing w:val="1"/>
            <w:w w:val="93"/>
            <w:sz w:val="20"/>
            <w:u w:val="single" w:color="231F20"/>
          </w:rPr>
          <w:t>O</w:t>
        </w:r>
        <w:r>
          <w:rPr>
            <w:color w:val="231F20"/>
            <w:spacing w:val="-6"/>
            <w:w w:val="83"/>
            <w:sz w:val="20"/>
            <w:u w:val="single" w:color="231F20"/>
          </w:rPr>
          <w:t>E</w:t>
        </w:r>
        <w:r>
          <w:rPr>
            <w:color w:val="231F20"/>
            <w:w w:val="94"/>
            <w:sz w:val="20"/>
            <w:u w:val="single" w:color="231F20"/>
          </w:rPr>
          <w:t>C</w:t>
        </w:r>
        <w:r>
          <w:rPr>
            <w:color w:val="231F20"/>
            <w:spacing w:val="-1"/>
            <w:w w:val="90"/>
            <w:sz w:val="20"/>
            <w:u w:val="single" w:color="231F20"/>
          </w:rPr>
          <w:t>D</w:t>
        </w:r>
        <w:r>
          <w:rPr>
            <w:color w:val="231F20"/>
            <w:spacing w:val="-1"/>
            <w:w w:val="87"/>
            <w:sz w:val="20"/>
            <w:u w:val="single" w:color="231F20"/>
          </w:rPr>
          <w:t>_</w:t>
        </w:r>
        <w:r>
          <w:rPr>
            <w:color w:val="231F20"/>
            <w:spacing w:val="1"/>
            <w:w w:val="93"/>
            <w:sz w:val="20"/>
            <w:u w:val="single" w:color="231F20"/>
          </w:rPr>
          <w:t>O</w:t>
        </w:r>
        <w:r>
          <w:rPr>
            <w:color w:val="231F20"/>
            <w:spacing w:val="-1"/>
            <w:w w:val="87"/>
            <w:sz w:val="20"/>
            <w:u w:val="single" w:color="231F20"/>
          </w:rPr>
          <w:t>P</w:t>
        </w:r>
        <w:r>
          <w:rPr>
            <w:color w:val="231F20"/>
            <w:spacing w:val="1"/>
            <w:w w:val="77"/>
            <w:sz w:val="20"/>
            <w:u w:val="single" w:color="231F20"/>
          </w:rPr>
          <w:t>S</w:t>
        </w:r>
        <w:r>
          <w:rPr>
            <w:color w:val="231F20"/>
            <w:w w:val="93"/>
            <w:sz w:val="20"/>
            <w:u w:val="single" w:color="231F20"/>
          </w:rPr>
          <w:t>I</w:t>
        </w:r>
        <w:r>
          <w:rPr>
            <w:color w:val="231F20"/>
            <w:w w:val="144"/>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117"/>
            <w:sz w:val="20"/>
            <w:u w:val="single" w:color="231F20"/>
          </w:rPr>
          <w:t>r</w:t>
        </w:r>
        <w:r>
          <w:rPr>
            <w:color w:val="231F20"/>
            <w:spacing w:val="3"/>
            <w:w w:val="98"/>
            <w:sz w:val="20"/>
            <w:u w:val="single" w:color="231F20"/>
          </w:rPr>
          <w:t>e</w:t>
        </w:r>
        <w:r>
          <w:rPr>
            <w:color w:val="231F20"/>
            <w:spacing w:val="5"/>
            <w:w w:val="87"/>
            <w:sz w:val="20"/>
            <w:u w:val="single" w:color="231F20"/>
          </w:rPr>
          <w:t>_</w:t>
        </w:r>
        <w:r>
          <w:rPr>
            <w:color w:val="231F20"/>
            <w:spacing w:val="1"/>
            <w:w w:val="91"/>
            <w:sz w:val="20"/>
            <w:u w:val="single" w:color="231F20"/>
          </w:rPr>
          <w:t>s</w:t>
        </w:r>
        <w:r>
          <w:rPr>
            <w:color w:val="231F20"/>
            <w:spacing w:val="2"/>
            <w:w w:val="91"/>
            <w:sz w:val="20"/>
            <w:u w:val="single" w:color="231F20"/>
          </w:rPr>
          <w:t>k</w:t>
        </w:r>
        <w:r>
          <w:rPr>
            <w:color w:val="231F20"/>
            <w:spacing w:val="1"/>
            <w:w w:val="104"/>
            <w:sz w:val="20"/>
            <w:u w:val="single" w:color="231F20"/>
          </w:rPr>
          <w:t>il</w:t>
        </w:r>
        <w:r>
          <w:rPr>
            <w:color w:val="231F20"/>
            <w:w w:val="104"/>
            <w:sz w:val="20"/>
            <w:u w:val="single" w:color="231F20"/>
          </w:rPr>
          <w:t>l</w:t>
        </w:r>
        <w:r>
          <w:rPr>
            <w:color w:val="231F20"/>
            <w:spacing w:val="6"/>
            <w:w w:val="87"/>
            <w:sz w:val="20"/>
            <w:u w:val="single" w:color="231F20"/>
          </w:rPr>
          <w:t>s</w:t>
        </w:r>
        <w:r>
          <w:rPr>
            <w:color w:val="231F20"/>
            <w:spacing w:val="3"/>
            <w:w w:val="87"/>
            <w:sz w:val="20"/>
            <w:u w:val="single" w:color="231F20"/>
          </w:rPr>
          <w:t>_</w:t>
        </w:r>
        <w:r>
          <w:rPr>
            <w:color w:val="231F20"/>
            <w:spacing w:val="-3"/>
            <w:w w:val="116"/>
            <w:sz w:val="20"/>
            <w:u w:val="single" w:color="231F20"/>
          </w:rPr>
          <w:t>f</w:t>
        </w:r>
        <w:r>
          <w:rPr>
            <w:color w:val="231F20"/>
            <w:spacing w:val="1"/>
            <w:w w:val="103"/>
            <w:sz w:val="20"/>
            <w:u w:val="single" w:color="231F20"/>
          </w:rPr>
          <w:t>o</w:t>
        </w:r>
        <w:r>
          <w:rPr>
            <w:color w:val="231F20"/>
            <w:spacing w:val="-11"/>
            <w:w w:val="117"/>
            <w:sz w:val="20"/>
            <w:u w:val="single" w:color="231F20"/>
          </w:rPr>
          <w:t>r</w:t>
        </w:r>
        <w:r>
          <w:rPr>
            <w:color w:val="231F20"/>
            <w:w w:val="87"/>
            <w:sz w:val="20"/>
            <w:u w:val="single" w:color="231F20"/>
          </w:rPr>
          <w:t>_</w:t>
        </w:r>
      </w:hyperlink>
      <w:r>
        <w:rPr>
          <w:color w:val="231F20"/>
          <w:w w:val="87"/>
          <w:sz w:val="20"/>
        </w:rPr>
        <w:t> </w:t>
      </w:r>
      <w:hyperlink r:id="rId373">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5"/>
            <w:w w:val="105"/>
            <w:sz w:val="20"/>
            <w:u w:val="single" w:color="231F20"/>
          </w:rPr>
          <w:t>c</w:t>
        </w:r>
        <w:r>
          <w:rPr>
            <w:color w:val="231F20"/>
            <w:spacing w:val="5"/>
            <w:w w:val="87"/>
            <w:sz w:val="20"/>
            <w:u w:val="single" w:color="231F20"/>
          </w:rPr>
          <w:t>_</w:t>
        </w:r>
        <w:r>
          <w:rPr>
            <w:color w:val="231F20"/>
            <w:spacing w:val="1"/>
            <w:w w:val="87"/>
            <w:sz w:val="20"/>
            <w:u w:val="single" w:color="231F20"/>
          </w:rPr>
          <w:t>s</w:t>
        </w:r>
        <w:r>
          <w:rPr>
            <w:color w:val="231F20"/>
            <w:spacing w:val="2"/>
            <w:w w:val="98"/>
            <w:sz w:val="20"/>
            <w:u w:val="single" w:color="231F20"/>
          </w:rPr>
          <w:t>e</w:t>
        </w:r>
        <w:r>
          <w:rPr>
            <w:color w:val="231F20"/>
            <w:spacing w:val="3"/>
            <w:w w:val="105"/>
            <w:sz w:val="20"/>
            <w:u w:val="single" w:color="231F20"/>
          </w:rPr>
          <w:t>c</w:t>
        </w:r>
        <w:r>
          <w:rPr>
            <w:color w:val="231F20"/>
            <w:spacing w:val="-3"/>
            <w:w w:val="126"/>
            <w:sz w:val="20"/>
            <w:u w:val="single" w:color="231F20"/>
          </w:rPr>
          <w:t>t</w:t>
        </w:r>
        <w:r>
          <w:rPr>
            <w:color w:val="231F20"/>
            <w:spacing w:val="1"/>
            <w:w w:val="108"/>
            <w:sz w:val="20"/>
            <w:u w:val="single" w:color="231F20"/>
          </w:rPr>
          <w:t>o</w:t>
        </w:r>
        <w:r>
          <w:rPr>
            <w:color w:val="231F20"/>
            <w:spacing w:val="-11"/>
            <w:w w:val="108"/>
            <w:sz w:val="20"/>
            <w:u w:val="single" w:color="231F20"/>
          </w:rPr>
          <w:t>r</w:t>
        </w:r>
        <w:r>
          <w:rPr>
            <w:color w:val="231F20"/>
            <w:spacing w:val="4"/>
            <w:w w:val="87"/>
            <w:sz w:val="20"/>
            <w:u w:val="single" w:color="231F20"/>
          </w:rPr>
          <w:t>_</w:t>
        </w:r>
        <w:r>
          <w:rPr>
            <w:color w:val="231F20"/>
            <w:spacing w:val="1"/>
            <w:w w:val="101"/>
            <w:sz w:val="20"/>
            <w:u w:val="single" w:color="231F20"/>
          </w:rPr>
          <w:t>in</w:t>
        </w:r>
        <w:r>
          <w:rPr>
            <w:color w:val="231F20"/>
            <w:spacing w:val="1"/>
            <w:w w:val="99"/>
            <w:sz w:val="20"/>
            <w:u w:val="single" w:color="231F20"/>
          </w:rPr>
          <w:t>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w:t>
        </w:r>
        <w:r>
          <w:rPr>
            <w:color w:val="231F20"/>
            <w:spacing w:val="-1"/>
            <w:w w:val="101"/>
            <w:sz w:val="20"/>
            <w:u w:val="single" w:color="231F20"/>
          </w:rPr>
          <w:t>n</w:t>
        </w:r>
        <w:r>
          <w:rPr>
            <w:color w:val="231F20"/>
            <w:spacing w:val="-11"/>
            <w:w w:val="14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4"/>
            <w:w w:val="83"/>
            <w:sz w:val="20"/>
            <w:u w:val="single" w:color="231F20"/>
          </w:rPr>
          <w:t>7</w:t>
        </w:r>
        <w:r>
          <w:rPr>
            <w:color w:val="231F20"/>
            <w:w w:val="108"/>
            <w:sz w:val="20"/>
            <w:u w:val="single" w:color="231F20"/>
          </w:rPr>
          <w:t>0</w:t>
        </w:r>
        <w:r>
          <w:rPr>
            <w:color w:val="231F20"/>
            <w:spacing w:val="2"/>
            <w:w w:val="98"/>
            <w:sz w:val="20"/>
            <w:u w:val="single" w:color="231F20"/>
          </w:rPr>
          <w:t>4</w:t>
        </w:r>
        <w:r>
          <w:rPr>
            <w:color w:val="231F20"/>
            <w:spacing w:val="1"/>
            <w:w w:val="87"/>
            <w:sz w:val="20"/>
            <w:u w:val="single" w:color="231F20"/>
          </w:rPr>
          <w:t>.</w:t>
        </w:r>
        <w:r>
          <w:rPr>
            <w:color w:val="231F20"/>
            <w:spacing w:val="2"/>
            <w:w w:val="103"/>
            <w:sz w:val="20"/>
            <w:u w:val="single" w:color="231F20"/>
          </w:rPr>
          <w:t>pd</w:t>
        </w:r>
        <w:r>
          <w:rPr>
            <w:color w:val="231F20"/>
            <w:w w:val="116"/>
            <w:sz w:val="20"/>
            <w:u w:val="single" w:color="231F20"/>
          </w:rPr>
          <w:t>f</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948" w:firstLine="0"/>
        <w:jc w:val="left"/>
        <w:rPr>
          <w:sz w:val="20"/>
        </w:rPr>
      </w:pPr>
      <w:r>
        <w:rPr>
          <w:color w:val="231F20"/>
          <w:sz w:val="20"/>
        </w:rPr>
        <w:t>Making sound regulatory decisions demands information and analysis. Several Administrative Conference recommendations encourage agencies to gather data when making new rules and when reviewing existing rules.1 These recommendations reinforce analytic demands imposed on agencies by legislation,2 executive orders, 3 and judicial decisions.4 Agencies need information about the problems that new rules will address, such as the risks involved and their causes. But agencies also need information about potential solutions to these problems. What possible alternative rules or rule designs might help solve the problems? Administrative Conference of the United </w:t>
      </w:r>
      <w:r>
        <w:rPr>
          <w:color w:val="231F20"/>
          <w:spacing w:val="-1"/>
          <w:w w:val="77"/>
          <w:sz w:val="20"/>
        </w:rPr>
        <w:t>S</w:t>
      </w:r>
      <w:r>
        <w:rPr>
          <w:color w:val="231F20"/>
          <w:spacing w:val="1"/>
          <w:w w:val="126"/>
          <w:sz w:val="20"/>
        </w:rPr>
        <w:t>t</w:t>
      </w:r>
      <w:r>
        <w:rPr>
          <w:color w:val="231F20"/>
          <w:spacing w:val="1"/>
          <w:w w:val="90"/>
          <w:sz w:val="20"/>
        </w:rPr>
        <w:t>a</w:t>
      </w:r>
      <w:r>
        <w:rPr>
          <w:color w:val="231F20"/>
          <w:spacing w:val="-2"/>
          <w:w w:val="107"/>
          <w:sz w:val="20"/>
        </w:rPr>
        <w:t>t</w:t>
      </w:r>
      <w:r>
        <w:rPr>
          <w:color w:val="231F20"/>
          <w:spacing w:val="1"/>
          <w:w w:val="107"/>
          <w:sz w:val="20"/>
        </w:rPr>
        <w:t>e</w:t>
      </w:r>
      <w:r>
        <w:rPr>
          <w:color w:val="231F20"/>
          <w:spacing w:val="3"/>
          <w:w w:val="87"/>
          <w:sz w:val="20"/>
        </w:rPr>
        <w:t>s</w:t>
      </w:r>
      <w:r>
        <w:rPr>
          <w:color w:val="231F20"/>
          <w:w w:val="86"/>
          <w:sz w:val="20"/>
        </w:rPr>
        <w:t>,</w:t>
      </w:r>
      <w:r>
        <w:rPr>
          <w:color w:val="231F20"/>
          <w:spacing w:val="-6"/>
          <w:sz w:val="20"/>
        </w:rPr>
        <w:t> </w:t>
      </w:r>
      <w:r>
        <w:rPr>
          <w:i/>
          <w:color w:val="231F20"/>
          <w:spacing w:val="1"/>
          <w:w w:val="89"/>
          <w:sz w:val="20"/>
        </w:rPr>
        <w:t>A</w:t>
      </w:r>
      <w:r>
        <w:rPr>
          <w:i/>
          <w:color w:val="231F20"/>
          <w:spacing w:val="2"/>
          <w:w w:val="103"/>
          <w:sz w:val="20"/>
        </w:rPr>
        <w:t>d</w:t>
      </w:r>
      <w:r>
        <w:rPr>
          <w:i/>
          <w:color w:val="231F20"/>
          <w:spacing w:val="1"/>
          <w:w w:val="98"/>
          <w:sz w:val="20"/>
        </w:rPr>
        <w:t>m</w:t>
      </w:r>
      <w:r>
        <w:rPr>
          <w:i/>
          <w:color w:val="231F20"/>
          <w:spacing w:val="2"/>
          <w:w w:val="106"/>
          <w:sz w:val="20"/>
        </w:rPr>
        <w:t>i</w:t>
      </w:r>
      <w:r>
        <w:rPr>
          <w:i/>
          <w:color w:val="231F20"/>
          <w:spacing w:val="1"/>
          <w:w w:val="99"/>
          <w:sz w:val="20"/>
        </w:rPr>
        <w:t>n</w:t>
      </w:r>
      <w:r>
        <w:rPr>
          <w:i/>
          <w:color w:val="231F20"/>
          <w:spacing w:val="1"/>
          <w:w w:val="106"/>
          <w:sz w:val="20"/>
        </w:rPr>
        <w:t>i</w:t>
      </w:r>
      <w:r>
        <w:rPr>
          <w:i/>
          <w:color w:val="231F20"/>
          <w:spacing w:val="2"/>
          <w:w w:val="87"/>
          <w:sz w:val="20"/>
        </w:rPr>
        <w:t>s</w:t>
      </w:r>
      <w:r>
        <w:rPr>
          <w:i/>
          <w:color w:val="231F20"/>
          <w:w w:val="125"/>
          <w:sz w:val="20"/>
        </w:rPr>
        <w:t>t</w:t>
      </w:r>
      <w:r>
        <w:rPr>
          <w:i/>
          <w:color w:val="231F20"/>
          <w:w w:val="117"/>
          <w:sz w:val="20"/>
        </w:rPr>
        <w:t>r</w:t>
      </w:r>
      <w:r>
        <w:rPr>
          <w:i/>
          <w:color w:val="231F20"/>
          <w:spacing w:val="2"/>
          <w:w w:val="103"/>
          <w:sz w:val="20"/>
        </w:rPr>
        <w:t>a</w:t>
      </w:r>
      <w:r>
        <w:rPr>
          <w:i/>
          <w:color w:val="231F20"/>
          <w:w w:val="125"/>
          <w:sz w:val="20"/>
        </w:rPr>
        <w:t>t</w:t>
      </w:r>
      <w:r>
        <w:rPr>
          <w:i/>
          <w:color w:val="231F20"/>
          <w:spacing w:val="1"/>
          <w:w w:val="106"/>
          <w:sz w:val="20"/>
        </w:rPr>
        <w:t>i</w:t>
      </w:r>
      <w:r>
        <w:rPr>
          <w:i/>
          <w:color w:val="231F20"/>
          <w:spacing w:val="-1"/>
          <w:w w:val="90"/>
          <w:sz w:val="20"/>
        </w:rPr>
        <w:t>v</w:t>
      </w:r>
      <w:r>
        <w:rPr>
          <w:i/>
          <w:color w:val="231F20"/>
          <w:w w:val="99"/>
          <w:sz w:val="20"/>
        </w:rPr>
        <w:t>e</w:t>
      </w:r>
      <w:r>
        <w:rPr>
          <w:i/>
          <w:color w:val="231F20"/>
          <w:spacing w:val="-6"/>
          <w:sz w:val="20"/>
        </w:rPr>
        <w:t> </w:t>
      </w:r>
      <w:r>
        <w:rPr>
          <w:i/>
          <w:color w:val="231F20"/>
          <w:spacing w:val="1"/>
          <w:w w:val="98"/>
          <w:sz w:val="20"/>
        </w:rPr>
        <w:t>Co</w:t>
      </w:r>
      <w:r>
        <w:rPr>
          <w:i/>
          <w:color w:val="231F20"/>
          <w:spacing w:val="1"/>
          <w:w w:val="99"/>
          <w:sz w:val="20"/>
        </w:rPr>
        <w:t>n</w:t>
      </w:r>
      <w:r>
        <w:rPr>
          <w:i/>
          <w:color w:val="231F20"/>
          <w:spacing w:val="-2"/>
          <w:w w:val="116"/>
          <w:sz w:val="20"/>
        </w:rPr>
        <w:t>f</w:t>
      </w:r>
      <w:r>
        <w:rPr>
          <w:i/>
          <w:color w:val="231F20"/>
          <w:spacing w:val="1"/>
          <w:w w:val="99"/>
          <w:sz w:val="20"/>
        </w:rPr>
        <w:t>e</w:t>
      </w:r>
      <w:r>
        <w:rPr>
          <w:i/>
          <w:color w:val="231F20"/>
          <w:spacing w:val="-1"/>
          <w:w w:val="117"/>
          <w:sz w:val="20"/>
        </w:rPr>
        <w:t>r</w:t>
      </w:r>
      <w:r>
        <w:rPr>
          <w:i/>
          <w:color w:val="231F20"/>
          <w:spacing w:val="1"/>
          <w:w w:val="99"/>
          <w:sz w:val="20"/>
        </w:rPr>
        <w:t>e</w:t>
      </w:r>
      <w:r>
        <w:rPr>
          <w:i/>
          <w:color w:val="231F20"/>
          <w:spacing w:val="1"/>
          <w:w w:val="101"/>
          <w:sz w:val="20"/>
        </w:rPr>
        <w:t>nc</w:t>
      </w:r>
      <w:r>
        <w:rPr>
          <w:i/>
          <w:color w:val="231F20"/>
          <w:w w:val="101"/>
          <w:sz w:val="20"/>
        </w:rPr>
        <w:t>e</w:t>
      </w:r>
      <w:r>
        <w:rPr>
          <w:i/>
          <w:color w:val="231F20"/>
          <w:spacing w:val="-6"/>
          <w:sz w:val="20"/>
        </w:rPr>
        <w:t> </w:t>
      </w:r>
      <w:r>
        <w:rPr>
          <w:i/>
          <w:color w:val="231F20"/>
          <w:spacing w:val="-2"/>
          <w:w w:val="85"/>
          <w:sz w:val="20"/>
        </w:rPr>
        <w:t>R</w:t>
      </w:r>
      <w:r>
        <w:rPr>
          <w:i/>
          <w:color w:val="231F20"/>
          <w:spacing w:val="1"/>
          <w:w w:val="99"/>
          <w:sz w:val="20"/>
        </w:rPr>
        <w:t>e</w:t>
      </w:r>
      <w:r>
        <w:rPr>
          <w:i/>
          <w:color w:val="231F20"/>
          <w:spacing w:val="1"/>
          <w:w w:val="105"/>
          <w:sz w:val="20"/>
        </w:rPr>
        <w:t>c</w:t>
      </w:r>
      <w:r>
        <w:rPr>
          <w:i/>
          <w:color w:val="231F20"/>
          <w:spacing w:val="1"/>
          <w:w w:val="103"/>
          <w:sz w:val="20"/>
        </w:rPr>
        <w:t>o</w:t>
      </w:r>
      <w:r>
        <w:rPr>
          <w:i/>
          <w:color w:val="231F20"/>
          <w:spacing w:val="1"/>
          <w:w w:val="98"/>
          <w:sz w:val="20"/>
        </w:rPr>
        <w:t>mm</w:t>
      </w:r>
      <w:r>
        <w:rPr>
          <w:i/>
          <w:color w:val="231F20"/>
          <w:spacing w:val="1"/>
          <w:w w:val="99"/>
          <w:sz w:val="20"/>
        </w:rPr>
        <w:t>e</w:t>
      </w:r>
      <w:r>
        <w:rPr>
          <w:i/>
          <w:color w:val="231F20"/>
          <w:spacing w:val="1"/>
          <w:w w:val="101"/>
          <w:sz w:val="20"/>
        </w:rPr>
        <w:t>nd</w:t>
      </w:r>
      <w:r>
        <w:rPr>
          <w:i/>
          <w:color w:val="231F20"/>
          <w:spacing w:val="2"/>
          <w:w w:val="103"/>
          <w:sz w:val="20"/>
        </w:rPr>
        <w:t>a</w:t>
      </w:r>
      <w:r>
        <w:rPr>
          <w:i/>
          <w:color w:val="231F20"/>
          <w:w w:val="125"/>
          <w:sz w:val="20"/>
        </w:rPr>
        <w:t>t</w:t>
      </w:r>
      <w:r>
        <w:rPr>
          <w:i/>
          <w:color w:val="231F20"/>
          <w:w w:val="106"/>
          <w:sz w:val="20"/>
        </w:rPr>
        <w:t>i</w:t>
      </w:r>
      <w:r>
        <w:rPr>
          <w:i/>
          <w:color w:val="231F20"/>
          <w:spacing w:val="1"/>
          <w:w w:val="103"/>
          <w:sz w:val="20"/>
        </w:rPr>
        <w:t>o</w:t>
      </w:r>
      <w:r>
        <w:rPr>
          <w:i/>
          <w:color w:val="231F20"/>
          <w:w w:val="99"/>
          <w:sz w:val="20"/>
        </w:rPr>
        <w:t>n</w:t>
      </w:r>
      <w:r>
        <w:rPr>
          <w:i/>
          <w:color w:val="231F20"/>
          <w:spacing w:val="-6"/>
          <w:sz w:val="20"/>
        </w:rPr>
        <w:t> </w:t>
      </w:r>
      <w:r>
        <w:rPr>
          <w:i/>
          <w:color w:val="231F20"/>
          <w:spacing w:val="1"/>
          <w:w w:val="89"/>
          <w:sz w:val="20"/>
        </w:rPr>
        <w:t>2</w:t>
      </w:r>
      <w:r>
        <w:rPr>
          <w:i/>
          <w:color w:val="231F20"/>
          <w:spacing w:val="-1"/>
          <w:w w:val="108"/>
          <w:sz w:val="20"/>
        </w:rPr>
        <w:t>0</w:t>
      </w:r>
      <w:r>
        <w:rPr>
          <w:i/>
          <w:color w:val="231F20"/>
          <w:spacing w:val="-1"/>
          <w:w w:val="62"/>
          <w:sz w:val="20"/>
        </w:rPr>
        <w:t>1</w:t>
      </w:r>
      <w:r>
        <w:rPr>
          <w:i/>
          <w:color w:val="231F20"/>
          <w:spacing w:val="-10"/>
          <w:w w:val="83"/>
          <w:sz w:val="20"/>
        </w:rPr>
        <w:t>7</w:t>
      </w:r>
      <w:r>
        <w:rPr>
          <w:i/>
          <w:color w:val="231F20"/>
          <w:spacing w:val="3"/>
          <w:w w:val="144"/>
          <w:sz w:val="20"/>
        </w:rPr>
        <w:t>-</w:t>
      </w:r>
      <w:r>
        <w:rPr>
          <w:i/>
          <w:color w:val="231F20"/>
          <w:spacing w:val="1"/>
          <w:w w:val="96"/>
          <w:sz w:val="20"/>
        </w:rPr>
        <w:t>6</w:t>
      </w:r>
      <w:r>
        <w:rPr>
          <w:i/>
          <w:color w:val="231F20"/>
          <w:w w:val="87"/>
          <w:sz w:val="20"/>
        </w:rPr>
        <w:t>:</w:t>
      </w:r>
      <w:r>
        <w:rPr>
          <w:i/>
          <w:color w:val="231F20"/>
          <w:spacing w:val="-6"/>
          <w:sz w:val="20"/>
        </w:rPr>
        <w:t> </w:t>
      </w:r>
      <w:r>
        <w:rPr>
          <w:i/>
          <w:color w:val="231F20"/>
          <w:spacing w:val="-3"/>
          <w:w w:val="95"/>
          <w:sz w:val="20"/>
        </w:rPr>
        <w:t>L</w:t>
      </w:r>
      <w:r>
        <w:rPr>
          <w:i/>
          <w:color w:val="231F20"/>
          <w:spacing w:val="2"/>
          <w:w w:val="99"/>
          <w:sz w:val="20"/>
        </w:rPr>
        <w:t>e</w:t>
      </w:r>
      <w:r>
        <w:rPr>
          <w:i/>
          <w:color w:val="231F20"/>
          <w:spacing w:val="2"/>
          <w:w w:val="103"/>
          <w:sz w:val="20"/>
        </w:rPr>
        <w:t>a</w:t>
      </w:r>
      <w:r>
        <w:rPr>
          <w:i/>
          <w:color w:val="231F20"/>
          <w:spacing w:val="2"/>
          <w:w w:val="117"/>
          <w:sz w:val="20"/>
        </w:rPr>
        <w:t>r</w:t>
      </w:r>
      <w:r>
        <w:rPr>
          <w:i/>
          <w:color w:val="231F20"/>
          <w:spacing w:val="1"/>
          <w:w w:val="101"/>
          <w:sz w:val="20"/>
        </w:rPr>
        <w:t>n</w:t>
      </w:r>
      <w:r>
        <w:rPr>
          <w:i/>
          <w:color w:val="231F20"/>
          <w:spacing w:val="2"/>
          <w:w w:val="101"/>
          <w:sz w:val="20"/>
        </w:rPr>
        <w:t>i</w:t>
      </w:r>
      <w:r>
        <w:rPr>
          <w:i/>
          <w:color w:val="231F20"/>
          <w:spacing w:val="2"/>
          <w:w w:val="99"/>
          <w:sz w:val="20"/>
        </w:rPr>
        <w:t>n</w:t>
      </w:r>
      <w:r>
        <w:rPr>
          <w:i/>
          <w:color w:val="231F20"/>
          <w:w w:val="88"/>
          <w:sz w:val="20"/>
        </w:rPr>
        <w:t>g</w:t>
      </w:r>
      <w:r>
        <w:rPr>
          <w:i/>
          <w:color w:val="231F20"/>
          <w:spacing w:val="-6"/>
          <w:sz w:val="20"/>
        </w:rPr>
        <w:t> </w:t>
      </w:r>
      <w:r>
        <w:rPr>
          <w:i/>
          <w:color w:val="231F20"/>
          <w:spacing w:val="-1"/>
          <w:w w:val="116"/>
          <w:sz w:val="20"/>
        </w:rPr>
        <w:t>f</w:t>
      </w:r>
      <w:r>
        <w:rPr>
          <w:i/>
          <w:color w:val="231F20"/>
          <w:w w:val="117"/>
          <w:sz w:val="20"/>
        </w:rPr>
        <w:t>r</w:t>
      </w:r>
      <w:r>
        <w:rPr>
          <w:i/>
          <w:color w:val="231F20"/>
          <w:spacing w:val="1"/>
          <w:w w:val="100"/>
          <w:sz w:val="20"/>
        </w:rPr>
        <w:t>o</w:t>
      </w:r>
      <w:r>
        <w:rPr>
          <w:i/>
          <w:color w:val="231F20"/>
          <w:w w:val="100"/>
          <w:sz w:val="20"/>
        </w:rPr>
        <w:t>m</w:t>
      </w:r>
      <w:r>
        <w:rPr>
          <w:i/>
          <w:color w:val="231F20"/>
          <w:spacing w:val="-6"/>
          <w:sz w:val="20"/>
        </w:rPr>
        <w:t> </w:t>
      </w:r>
      <w:r>
        <w:rPr>
          <w:i/>
          <w:color w:val="231F20"/>
          <w:spacing w:val="-2"/>
          <w:w w:val="85"/>
          <w:sz w:val="20"/>
        </w:rPr>
        <w:t>R</w:t>
      </w:r>
      <w:r>
        <w:rPr>
          <w:i/>
          <w:color w:val="231F20"/>
          <w:spacing w:val="2"/>
          <w:w w:val="99"/>
          <w:sz w:val="20"/>
        </w:rPr>
        <w:t>e</w:t>
      </w:r>
      <w:r>
        <w:rPr>
          <w:i/>
          <w:color w:val="231F20"/>
          <w:spacing w:val="1"/>
          <w:w w:val="93"/>
          <w:sz w:val="20"/>
        </w:rPr>
        <w:t>g</w:t>
      </w:r>
      <w:r>
        <w:rPr>
          <w:i/>
          <w:color w:val="231F20"/>
          <w:spacing w:val="2"/>
          <w:w w:val="93"/>
          <w:sz w:val="20"/>
        </w:rPr>
        <w:t>u</w:t>
      </w:r>
      <w:r>
        <w:rPr>
          <w:i/>
          <w:color w:val="231F20"/>
          <w:spacing w:val="1"/>
          <w:w w:val="106"/>
          <w:sz w:val="20"/>
        </w:rPr>
        <w:t>l</w:t>
      </w:r>
      <w:r>
        <w:rPr>
          <w:i/>
          <w:color w:val="231F20"/>
          <w:spacing w:val="2"/>
          <w:w w:val="103"/>
          <w:sz w:val="20"/>
        </w:rPr>
        <w:t>a</w:t>
      </w:r>
      <w:r>
        <w:rPr>
          <w:i/>
          <w:color w:val="231F20"/>
          <w:spacing w:val="-2"/>
          <w:w w:val="125"/>
          <w:sz w:val="20"/>
        </w:rPr>
        <w:t>t</w:t>
      </w:r>
      <w:r>
        <w:rPr>
          <w:i/>
          <w:color w:val="231F20"/>
          <w:spacing w:val="1"/>
          <w:w w:val="108"/>
          <w:sz w:val="20"/>
        </w:rPr>
        <w:t>o</w:t>
      </w:r>
      <w:r>
        <w:rPr>
          <w:i/>
          <w:color w:val="231F20"/>
          <w:spacing w:val="8"/>
          <w:w w:val="108"/>
          <w:sz w:val="20"/>
        </w:rPr>
        <w:t>r</w:t>
      </w:r>
      <w:r>
        <w:rPr>
          <w:i/>
          <w:color w:val="231F20"/>
          <w:w w:val="91"/>
          <w:sz w:val="20"/>
        </w:rPr>
        <w:t>y</w:t>
      </w:r>
      <w:r>
        <w:rPr>
          <w:i/>
          <w:color w:val="231F20"/>
          <w:spacing w:val="-6"/>
          <w:sz w:val="20"/>
        </w:rPr>
        <w:t> </w:t>
      </w:r>
      <w:r>
        <w:rPr>
          <w:i/>
          <w:color w:val="231F20"/>
          <w:spacing w:val="5"/>
          <w:w w:val="83"/>
          <w:sz w:val="20"/>
        </w:rPr>
        <w:t>E</w:t>
      </w:r>
      <w:r>
        <w:rPr>
          <w:i/>
          <w:color w:val="231F20"/>
          <w:spacing w:val="2"/>
          <w:w w:val="88"/>
          <w:sz w:val="20"/>
        </w:rPr>
        <w:t>x</w:t>
      </w:r>
      <w:r>
        <w:rPr>
          <w:i/>
          <w:color w:val="231F20"/>
          <w:spacing w:val="1"/>
          <w:w w:val="105"/>
          <w:sz w:val="20"/>
        </w:rPr>
        <w:t>pe</w:t>
      </w:r>
      <w:r>
        <w:rPr>
          <w:i/>
          <w:color w:val="231F20"/>
          <w:spacing w:val="2"/>
          <w:w w:val="105"/>
          <w:sz w:val="20"/>
        </w:rPr>
        <w:t>r</w:t>
      </w:r>
      <w:r>
        <w:rPr>
          <w:i/>
          <w:color w:val="231F20"/>
          <w:spacing w:val="1"/>
          <w:w w:val="106"/>
          <w:sz w:val="20"/>
        </w:rPr>
        <w:t>i</w:t>
      </w:r>
      <w:r>
        <w:rPr>
          <w:i/>
          <w:color w:val="231F20"/>
          <w:spacing w:val="1"/>
          <w:w w:val="99"/>
          <w:sz w:val="20"/>
        </w:rPr>
        <w:t>en</w:t>
      </w:r>
      <w:r>
        <w:rPr>
          <w:i/>
          <w:color w:val="231F20"/>
          <w:spacing w:val="1"/>
          <w:w w:val="105"/>
          <w:sz w:val="20"/>
        </w:rPr>
        <w:t>c</w:t>
      </w:r>
      <w:r>
        <w:rPr>
          <w:i/>
          <w:color w:val="231F20"/>
          <w:spacing w:val="-5"/>
          <w:w w:val="99"/>
          <w:sz w:val="20"/>
        </w:rPr>
        <w:t>e</w:t>
      </w:r>
      <w:r>
        <w:rPr>
          <w:color w:val="231F20"/>
          <w:w w:val="86"/>
          <w:sz w:val="20"/>
        </w:rPr>
        <w:t>,</w:t>
      </w:r>
      <w:r>
        <w:rPr>
          <w:color w:val="231F20"/>
          <w:spacing w:val="-6"/>
          <w:sz w:val="20"/>
        </w:rPr>
        <w:t> </w:t>
      </w:r>
      <w:r>
        <w:rPr>
          <w:color w:val="231F20"/>
          <w:spacing w:val="2"/>
          <w:w w:val="90"/>
          <w:sz w:val="20"/>
        </w:rPr>
        <w:t>a</w:t>
      </w:r>
      <w:r>
        <w:rPr>
          <w:color w:val="231F20"/>
          <w:spacing w:val="1"/>
          <w:w w:val="103"/>
          <w:sz w:val="20"/>
        </w:rPr>
        <w:t>do</w:t>
      </w:r>
      <w:r>
        <w:rPr>
          <w:color w:val="231F20"/>
          <w:w w:val="103"/>
          <w:sz w:val="20"/>
        </w:rPr>
        <w:t>p</w:t>
      </w:r>
      <w:r>
        <w:rPr>
          <w:color w:val="231F20"/>
          <w:spacing w:val="-3"/>
          <w:w w:val="126"/>
          <w:sz w:val="20"/>
        </w:rPr>
        <w:t>t</w:t>
      </w:r>
      <w:r>
        <w:rPr>
          <w:color w:val="231F20"/>
          <w:spacing w:val="2"/>
          <w:w w:val="98"/>
          <w:sz w:val="20"/>
        </w:rPr>
        <w:t>e</w:t>
      </w:r>
      <w:r>
        <w:rPr>
          <w:color w:val="231F20"/>
          <w:w w:val="103"/>
          <w:sz w:val="20"/>
        </w:rPr>
        <w:t>d </w:t>
      </w:r>
      <w:r>
        <w:rPr>
          <w:color w:val="231F20"/>
          <w:spacing w:val="2"/>
          <w:w w:val="90"/>
          <w:sz w:val="20"/>
        </w:rPr>
        <w:t>D</w:t>
      </w:r>
      <w:r>
        <w:rPr>
          <w:color w:val="231F20"/>
          <w:spacing w:val="2"/>
          <w:w w:val="98"/>
          <w:sz w:val="20"/>
        </w:rPr>
        <w:t>e</w:t>
      </w:r>
      <w:r>
        <w:rPr>
          <w:color w:val="231F20"/>
          <w:w w:val="105"/>
          <w:sz w:val="20"/>
        </w:rPr>
        <w:t>c</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2"/>
          <w:w w:val="61"/>
          <w:sz w:val="20"/>
        </w:rPr>
        <w:t>1</w:t>
      </w:r>
      <w:r>
        <w:rPr>
          <w:color w:val="231F20"/>
          <w:spacing w:val="3"/>
          <w:w w:val="92"/>
          <w:sz w:val="20"/>
        </w:rPr>
        <w:t>5</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5"/>
          <w:w w:val="83"/>
          <w:sz w:val="20"/>
        </w:rPr>
        <w:t>7</w:t>
      </w:r>
      <w:r>
        <w:rPr>
          <w:color w:val="231F20"/>
          <w:w w:val="86"/>
          <w:sz w:val="20"/>
        </w:rPr>
        <w:t>,</w:t>
      </w:r>
      <w:r>
        <w:rPr>
          <w:color w:val="231F20"/>
          <w:spacing w:val="-6"/>
          <w:sz w:val="20"/>
        </w:rPr>
        <w:t> </w:t>
      </w:r>
      <w:hyperlink r:id="rId374">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90"/>
            <w:sz w:val="20"/>
            <w:u w:val="single" w:color="231F20"/>
          </w:rPr>
          <w:t>a</w:t>
        </w:r>
        <w:r>
          <w:rPr>
            <w:color w:val="231F20"/>
            <w:w w:val="105"/>
            <w:sz w:val="20"/>
            <w:u w:val="single" w:color="231F20"/>
          </w:rPr>
          <w:t>c</w:t>
        </w:r>
        <w:r>
          <w:rPr>
            <w:color w:val="231F20"/>
            <w:spacing w:val="1"/>
            <w:w w:val="99"/>
            <w:sz w:val="20"/>
            <w:u w:val="single" w:color="231F20"/>
          </w:rPr>
          <w:t>u</w:t>
        </w:r>
        <w:r>
          <w:rPr>
            <w:color w:val="231F20"/>
            <w:spacing w:val="2"/>
            <w:w w:val="87"/>
            <w:sz w:val="20"/>
            <w:u w:val="single" w:color="231F20"/>
          </w:rPr>
          <w:t>s</w:t>
        </w:r>
        <w:r>
          <w:rPr>
            <w:color w:val="231F20"/>
            <w:spacing w:val="3"/>
            <w:w w:val="87"/>
            <w:sz w:val="20"/>
            <w:u w:val="single" w:color="231F20"/>
          </w:rPr>
          <w:t>.</w:t>
        </w:r>
        <w:r>
          <w:rPr>
            <w:color w:val="231F20"/>
            <w:w w:val="88"/>
            <w:sz w:val="20"/>
            <w:u w:val="single" w:color="231F20"/>
          </w:rPr>
          <w:t>g</w:t>
        </w:r>
        <w:r>
          <w:rPr>
            <w:color w:val="231F20"/>
            <w:spacing w:val="-1"/>
            <w:w w:val="97"/>
            <w:sz w:val="20"/>
            <w:u w:val="single" w:color="231F20"/>
          </w:rPr>
          <w:t>o</w:t>
        </w:r>
        <w:r>
          <w:rPr>
            <w:color w:val="231F20"/>
            <w:spacing w:val="-9"/>
            <w:w w:val="97"/>
            <w:sz w:val="20"/>
            <w:u w:val="single" w:color="231F20"/>
          </w:rPr>
          <w:t>v</w:t>
        </w:r>
        <w:r>
          <w:rPr>
            <w:color w:val="231F20"/>
            <w:spacing w:val="-14"/>
            <w:w w:val="191"/>
            <w:sz w:val="20"/>
            <w:u w:val="single" w:color="231F20"/>
          </w:rPr>
          <w:t>/</w:t>
        </w:r>
        <w:r>
          <w:rPr>
            <w:color w:val="231F20"/>
            <w:spacing w:val="1"/>
            <w:w w:val="87"/>
            <w:sz w:val="20"/>
            <w:u w:val="single" w:color="231F20"/>
          </w:rPr>
          <w:t>s</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124"/>
            <w:sz w:val="20"/>
            <w:u w:val="single" w:color="231F20"/>
          </w:rPr>
          <w:t>s</w:t>
        </w:r>
        <w:r>
          <w:rPr>
            <w:color w:val="231F20"/>
            <w:spacing w:val="-15"/>
            <w:w w:val="124"/>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2"/>
            <w:w w:val="116"/>
            <w:sz w:val="20"/>
            <w:u w:val="single" w:color="231F20"/>
          </w:rPr>
          <w:t>f</w:t>
        </w:r>
        <w:r>
          <w:rPr>
            <w:color w:val="231F20"/>
            <w:spacing w:val="2"/>
            <w:w w:val="90"/>
            <w:sz w:val="20"/>
            <w:u w:val="single" w:color="231F20"/>
          </w:rPr>
          <w:t>a</w:t>
        </w:r>
        <w:r>
          <w:rPr>
            <w:color w:val="231F20"/>
            <w:spacing w:val="1"/>
            <w:w w:val="99"/>
            <w:sz w:val="20"/>
            <w:u w:val="single" w:color="231F20"/>
          </w:rPr>
          <w:t>u</w:t>
        </w:r>
        <w:r>
          <w:rPr>
            <w:color w:val="231F20"/>
            <w:spacing w:val="2"/>
            <w:w w:val="104"/>
            <w:sz w:val="20"/>
            <w:u w:val="single" w:color="231F20"/>
          </w:rPr>
          <w:t>l</w:t>
        </w:r>
        <w:r>
          <w:rPr>
            <w:color w:val="231F20"/>
            <w:spacing w:val="5"/>
            <w:w w:val="126"/>
            <w:sz w:val="20"/>
            <w:u w:val="single" w:color="231F20"/>
          </w:rPr>
          <w:t>t</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4"/>
            <w:sz w:val="20"/>
            <w:u w:val="single" w:color="231F20"/>
          </w:rPr>
          <w:t>l</w:t>
        </w:r>
        <w:r>
          <w:rPr>
            <w:color w:val="231F20"/>
            <w:spacing w:val="1"/>
            <w:w w:val="98"/>
            <w:sz w:val="20"/>
            <w:u w:val="single" w:color="231F20"/>
          </w:rPr>
          <w:t>e</w:t>
        </w:r>
        <w:r>
          <w:rPr>
            <w:color w:val="231F20"/>
            <w:spacing w:val="-1"/>
            <w:w w:val="124"/>
            <w:sz w:val="20"/>
            <w:u w:val="single" w:color="231F20"/>
          </w:rPr>
          <w:t>s</w:t>
        </w:r>
        <w:r>
          <w:rPr>
            <w:color w:val="231F20"/>
            <w:spacing w:val="-15"/>
            <w:w w:val="124"/>
            <w:sz w:val="20"/>
            <w:u w:val="single" w:color="231F20"/>
          </w:rPr>
          <w:t>/</w:t>
        </w:r>
        <w:r>
          <w:rPr>
            <w:color w:val="231F20"/>
            <w:spacing w:val="1"/>
            <w:w w:val="103"/>
            <w:sz w:val="20"/>
            <w:u w:val="single" w:color="231F20"/>
          </w:rPr>
          <w:t>d</w:t>
        </w:r>
        <w:r>
          <w:rPr>
            <w:color w:val="231F20"/>
            <w:spacing w:val="2"/>
            <w:w w:val="103"/>
            <w:sz w:val="20"/>
            <w:u w:val="single" w:color="231F20"/>
          </w:rPr>
          <w:t>o</w:t>
        </w:r>
        <w:r>
          <w:rPr>
            <w:color w:val="231F20"/>
            <w:w w:val="105"/>
            <w:sz w:val="20"/>
            <w:u w:val="single" w:color="231F20"/>
          </w:rPr>
          <w:t>c</w:t>
        </w:r>
        <w:r>
          <w:rPr>
            <w:color w:val="231F20"/>
            <w:spacing w:val="1"/>
            <w:w w:val="99"/>
            <w:sz w:val="20"/>
            <w:u w:val="single" w:color="231F20"/>
          </w:rPr>
          <w:t>u</w:t>
        </w:r>
        <w:r>
          <w:rPr>
            <w:color w:val="231F20"/>
            <w:spacing w:val="1"/>
            <w:w w:val="99"/>
            <w:sz w:val="20"/>
            <w:u w:val="single" w:color="231F20"/>
          </w:rPr>
          <w:t>m</w:t>
        </w:r>
        <w:r>
          <w:rPr>
            <w:color w:val="231F20"/>
            <w:spacing w:val="2"/>
            <w:w w:val="98"/>
            <w:sz w:val="20"/>
            <w:u w:val="single" w:color="231F20"/>
          </w:rPr>
          <w:t>e</w:t>
        </w:r>
        <w:r>
          <w:rPr>
            <w:color w:val="231F20"/>
            <w:spacing w:val="1"/>
            <w:w w:val="99"/>
            <w:sz w:val="20"/>
            <w:u w:val="single" w:color="231F20"/>
          </w:rPr>
          <w:t>n</w:t>
        </w:r>
        <w:r>
          <w:rPr>
            <w:color w:val="231F20"/>
            <w:spacing w:val="1"/>
            <w:w w:val="126"/>
            <w:sz w:val="20"/>
            <w:u w:val="single" w:color="231F20"/>
          </w:rPr>
          <w:t>t</w:t>
        </w:r>
        <w:r>
          <w:rPr>
            <w:color w:val="231F20"/>
            <w:spacing w:val="-1"/>
            <w:w w:val="124"/>
            <w:sz w:val="20"/>
            <w:u w:val="single" w:color="231F20"/>
          </w:rPr>
          <w:t>s</w:t>
        </w:r>
        <w:r>
          <w:rPr>
            <w:color w:val="231F20"/>
            <w:w w:val="124"/>
            <w:sz w:val="20"/>
            <w:u w:val="single" w:color="231F20"/>
          </w:rPr>
          <w:t>/</w:t>
        </w:r>
        <w:r>
          <w:rPr>
            <w:color w:val="231F20"/>
            <w:spacing w:val="-3"/>
            <w:w w:val="85"/>
            <w:sz w:val="20"/>
            <w:u w:val="single" w:color="231F20"/>
          </w:rPr>
          <w:t>R</w:t>
        </w:r>
        <w:r>
          <w:rPr>
            <w:color w:val="231F20"/>
            <w:spacing w:val="2"/>
            <w:w w:val="98"/>
            <w:sz w:val="20"/>
            <w:u w:val="single" w:color="231F20"/>
          </w:rPr>
          <w:t>e</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mm</w:t>
        </w:r>
        <w:r>
          <w:rPr>
            <w:color w:val="231F20"/>
            <w:spacing w:val="2"/>
            <w:w w:val="98"/>
            <w:sz w:val="20"/>
            <w:u w:val="single" w:color="231F20"/>
          </w:rPr>
          <w:t>e</w:t>
        </w:r>
        <w:r>
          <w:rPr>
            <w:color w:val="231F20"/>
            <w:spacing w:val="2"/>
            <w:w w:val="99"/>
            <w:sz w:val="20"/>
            <w:u w:val="single" w:color="231F20"/>
          </w:rPr>
          <w:t>n</w:t>
        </w:r>
        <w:r>
          <w:rPr>
            <w:color w:val="231F20"/>
            <w:spacing w:val="1"/>
            <w:w w:val="103"/>
            <w:sz w:val="20"/>
            <w:u w:val="single" w:color="231F20"/>
          </w:rPr>
          <w:t>d</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3"/>
            <w:sz w:val="20"/>
            <w:u w:val="single" w:color="231F20"/>
          </w:rPr>
          <w:t>o</w:t>
        </w:r>
        <w:r>
          <w:rPr>
            <w:color w:val="231F20"/>
            <w:w w:val="99"/>
            <w:sz w:val="20"/>
            <w:u w:val="single" w:color="231F20"/>
          </w:rPr>
          <w:t>n</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0"/>
            <w:w w:val="83"/>
            <w:sz w:val="20"/>
            <w:u w:val="single" w:color="231F20"/>
          </w:rPr>
          <w:t>7</w:t>
        </w:r>
        <w:r>
          <w:rPr>
            <w:color w:val="231F20"/>
            <w:spacing w:val="1"/>
            <w:w w:val="144"/>
            <w:sz w:val="20"/>
            <w:u w:val="single" w:color="231F20"/>
          </w:rPr>
          <w:t>-</w:t>
        </w:r>
        <w:r>
          <w:rPr>
            <w:color w:val="231F20"/>
            <w:w w:val="96"/>
            <w:sz w:val="20"/>
            <w:u w:val="single" w:color="231F20"/>
          </w:rPr>
          <w:t>6</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6"/>
            <w:sz w:val="20"/>
            <w:u w:val="single" w:color="231F20"/>
          </w:rPr>
          <w:t> </w:t>
        </w:r>
      </w:hyperlink>
    </w:p>
    <w:p>
      <w:pPr>
        <w:pStyle w:val="BodyText"/>
        <w:spacing w:before="8"/>
        <w:ind w:left="850"/>
      </w:pPr>
      <w:hyperlink r:id="rId374">
        <w:r>
          <w:rPr>
            <w:color w:val="231F20"/>
            <w:u w:val="single" w:color="231F20"/>
          </w:rPr>
          <w:t>%28Learning %20from %20Regulatory %20Experience %29_0.pdf</w:t>
        </w:r>
      </w:hyperlink>
    </w:p>
    <w:p>
      <w:pPr>
        <w:pStyle w:val="BodyText"/>
        <w:spacing w:before="9"/>
        <w:rPr>
          <w:sz w:val="30"/>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pacing w:val="3"/>
          <w:w w:val="130"/>
          <w:sz w:val="20"/>
        </w:rPr>
        <w:t>“</w:t>
      </w:r>
      <w:r>
        <w:rPr>
          <w:color w:val="231F20"/>
          <w:spacing w:val="-1"/>
          <w:w w:val="87"/>
          <w:sz w:val="20"/>
        </w:rPr>
        <w:t>P</w:t>
      </w:r>
      <w:r>
        <w:rPr>
          <w:color w:val="231F20"/>
          <w:spacing w:val="1"/>
          <w:w w:val="90"/>
          <w:sz w:val="20"/>
        </w:rPr>
        <w:t>D</w:t>
      </w:r>
      <w:r>
        <w:rPr>
          <w:color w:val="231F20"/>
          <w:spacing w:val="1"/>
          <w:w w:val="93"/>
          <w:sz w:val="20"/>
        </w:rPr>
        <w:t>I</w:t>
      </w:r>
      <w:r>
        <w:rPr>
          <w:color w:val="231F20"/>
          <w:w w:val="89"/>
          <w:sz w:val="20"/>
        </w:rPr>
        <w:t>A</w:t>
      </w:r>
      <w:r>
        <w:rPr>
          <w:color w:val="231F20"/>
          <w:spacing w:val="-6"/>
          <w:sz w:val="20"/>
        </w:rPr>
        <w:t> </w:t>
      </w:r>
      <w:r>
        <w:rPr>
          <w:color w:val="231F20"/>
          <w:spacing w:val="-14"/>
          <w:w w:val="90"/>
          <w:sz w:val="20"/>
        </w:rPr>
        <w:t>T</w:t>
      </w:r>
      <w:r>
        <w:rPr>
          <w:color w:val="231F20"/>
          <w:spacing w:val="1"/>
          <w:w w:val="103"/>
          <w:sz w:val="20"/>
        </w:rPr>
        <w:t>oo</w:t>
      </w:r>
      <w:r>
        <w:rPr>
          <w:color w:val="231F20"/>
          <w:spacing w:val="1"/>
          <w:w w:val="104"/>
          <w:sz w:val="20"/>
        </w:rPr>
        <w:t>l</w:t>
      </w:r>
      <w:r>
        <w:rPr>
          <w:color w:val="231F20"/>
          <w:spacing w:val="2"/>
          <w:w w:val="96"/>
          <w:sz w:val="20"/>
        </w:rPr>
        <w:t>k</w:t>
      </w:r>
      <w:r>
        <w:rPr>
          <w:color w:val="231F20"/>
          <w:spacing w:val="2"/>
          <w:w w:val="104"/>
          <w:sz w:val="20"/>
        </w:rPr>
        <w:t>i</w:t>
      </w:r>
      <w:r>
        <w:rPr>
          <w:color w:val="231F20"/>
          <w:spacing w:val="3"/>
          <w:w w:val="126"/>
          <w:sz w:val="20"/>
        </w:rPr>
        <w:t>t</w:t>
      </w:r>
      <w:r>
        <w:rPr>
          <w:color w:val="231F20"/>
          <w:spacing w:val="-2"/>
          <w:w w:val="86"/>
          <w:sz w:val="20"/>
        </w:rPr>
        <w:t>,</w:t>
      </w:r>
      <w:r>
        <w:rPr>
          <w:color w:val="231F20"/>
          <w:w w:val="130"/>
          <w:sz w:val="20"/>
        </w:rPr>
        <w:t>”</w:t>
      </w:r>
      <w:r>
        <w:rPr>
          <w:color w:val="231F20"/>
          <w:spacing w:val="-6"/>
          <w:sz w:val="20"/>
        </w:rPr>
        <w:t> </w:t>
      </w:r>
      <w:r>
        <w:rPr>
          <w:color w:val="231F20"/>
          <w:spacing w:val="1"/>
          <w:w w:val="91"/>
          <w:sz w:val="20"/>
        </w:rPr>
        <w:t>B</w:t>
      </w:r>
      <w:r>
        <w:rPr>
          <w:color w:val="231F20"/>
          <w:spacing w:val="1"/>
          <w:w w:val="99"/>
          <w:sz w:val="20"/>
        </w:rPr>
        <w:t>u</w:t>
      </w:r>
      <w:r>
        <w:rPr>
          <w:color w:val="231F20"/>
          <w:spacing w:val="1"/>
          <w:w w:val="104"/>
          <w:sz w:val="20"/>
        </w:rPr>
        <w:t>i</w:t>
      </w:r>
      <w:r>
        <w:rPr>
          <w:color w:val="231F20"/>
          <w:spacing w:val="2"/>
          <w:w w:val="104"/>
          <w:sz w:val="20"/>
        </w:rPr>
        <w:t>l</w:t>
      </w:r>
      <w:r>
        <w:rPr>
          <w:color w:val="231F20"/>
          <w:spacing w:val="1"/>
          <w:w w:val="103"/>
          <w:sz w:val="20"/>
        </w:rPr>
        <w:t>d</w:t>
      </w:r>
      <w:r>
        <w:rPr>
          <w:color w:val="231F20"/>
          <w:spacing w:val="1"/>
          <w:w w:val="104"/>
          <w:sz w:val="20"/>
        </w:rPr>
        <w:t>i</w:t>
      </w:r>
      <w:r>
        <w:rPr>
          <w:color w:val="231F20"/>
          <w:spacing w:val="1"/>
          <w:w w:val="99"/>
          <w:sz w:val="20"/>
        </w:rPr>
        <w:t>n</w:t>
      </w:r>
      <w:r>
        <w:rPr>
          <w:color w:val="231F20"/>
          <w:w w:val="88"/>
          <w:sz w:val="20"/>
        </w:rPr>
        <w:t>g</w:t>
      </w:r>
      <w:r>
        <w:rPr>
          <w:color w:val="231F20"/>
          <w:spacing w:val="-6"/>
          <w:sz w:val="20"/>
        </w:rPr>
        <w:t> </w:t>
      </w:r>
      <w:r>
        <w:rPr>
          <w:color w:val="231F20"/>
          <w:spacing w:val="-1"/>
          <w:w w:val="77"/>
          <w:sz w:val="20"/>
        </w:rPr>
        <w:t>S</w:t>
      </w:r>
      <w:r>
        <w:rPr>
          <w:color w:val="231F20"/>
          <w:spacing w:val="1"/>
          <w:w w:val="126"/>
          <w:sz w:val="20"/>
        </w:rPr>
        <w:t>t</w:t>
      </w:r>
      <w:r>
        <w:rPr>
          <w:color w:val="231F20"/>
          <w:spacing w:val="1"/>
          <w:w w:val="90"/>
          <w:sz w:val="20"/>
        </w:rPr>
        <w:t>a</w:t>
      </w:r>
      <w:r>
        <w:rPr>
          <w:color w:val="231F20"/>
          <w:spacing w:val="-3"/>
          <w:w w:val="126"/>
          <w:sz w:val="20"/>
        </w:rPr>
        <w:t>t</w:t>
      </w:r>
      <w:r>
        <w:rPr>
          <w:color w:val="231F20"/>
          <w:w w:val="98"/>
          <w:sz w:val="20"/>
        </w:rPr>
        <w:t>e</w:t>
      </w:r>
      <w:r>
        <w:rPr>
          <w:color w:val="231F20"/>
          <w:spacing w:val="-6"/>
          <w:sz w:val="20"/>
        </w:rPr>
        <w:t> </w:t>
      </w:r>
      <w:r>
        <w:rPr>
          <w:color w:val="231F20"/>
          <w:spacing w:val="1"/>
          <w:w w:val="94"/>
          <w:sz w:val="20"/>
        </w:rPr>
        <w:t>C</w:t>
      </w:r>
      <w:r>
        <w:rPr>
          <w:color w:val="231F20"/>
          <w:spacing w:val="2"/>
          <w:w w:val="90"/>
          <w:sz w:val="20"/>
        </w:rPr>
        <w:t>a</w:t>
      </w:r>
      <w:r>
        <w:rPr>
          <w:color w:val="231F20"/>
          <w:spacing w:val="1"/>
          <w:w w:val="103"/>
          <w:sz w:val="20"/>
        </w:rPr>
        <w:t>p</w:t>
      </w:r>
      <w:r>
        <w:rPr>
          <w:color w:val="231F20"/>
          <w:spacing w:val="2"/>
          <w:w w:val="90"/>
          <w:sz w:val="20"/>
        </w:rPr>
        <w:t>a</w:t>
      </w:r>
      <w:r>
        <w:rPr>
          <w:color w:val="231F20"/>
          <w:spacing w:val="1"/>
          <w:w w:val="105"/>
          <w:sz w:val="20"/>
        </w:rPr>
        <w:t>c</w:t>
      </w:r>
      <w:r>
        <w:rPr>
          <w:color w:val="231F20"/>
          <w:spacing w:val="2"/>
          <w:w w:val="104"/>
          <w:sz w:val="20"/>
        </w:rPr>
        <w:t>i</w:t>
      </w:r>
      <w:r>
        <w:rPr>
          <w:color w:val="231F20"/>
          <w:spacing w:val="5"/>
          <w:w w:val="126"/>
          <w:sz w:val="20"/>
        </w:rPr>
        <w:t>t</w:t>
      </w:r>
      <w:r>
        <w:rPr>
          <w:color w:val="231F20"/>
          <w:spacing w:val="-6"/>
          <w:w w:val="91"/>
          <w:sz w:val="20"/>
        </w:rPr>
        <w:t>y</w:t>
      </w:r>
      <w:r>
        <w:rPr>
          <w:color w:val="231F20"/>
          <w:w w:val="86"/>
          <w:sz w:val="20"/>
        </w:rPr>
        <w:t>,</w:t>
      </w:r>
      <w:r>
        <w:rPr>
          <w:color w:val="231F20"/>
          <w:spacing w:val="-6"/>
          <w:sz w:val="20"/>
        </w:rPr>
        <w:t> </w:t>
      </w:r>
      <w:r>
        <w:rPr>
          <w:color w:val="231F20"/>
          <w:spacing w:val="1"/>
          <w:w w:val="94"/>
          <w:sz w:val="20"/>
        </w:rPr>
        <w:t>H</w:t>
      </w:r>
      <w:r>
        <w:rPr>
          <w:color w:val="231F20"/>
          <w:spacing w:val="2"/>
          <w:w w:val="90"/>
          <w:sz w:val="20"/>
        </w:rPr>
        <w:t>a</w:t>
      </w:r>
      <w:r>
        <w:rPr>
          <w:color w:val="231F20"/>
          <w:spacing w:val="7"/>
          <w:w w:val="117"/>
          <w:sz w:val="20"/>
        </w:rPr>
        <w:t>r</w:t>
      </w:r>
      <w:r>
        <w:rPr>
          <w:color w:val="231F20"/>
          <w:spacing w:val="-1"/>
          <w:w w:val="90"/>
          <w:sz w:val="20"/>
        </w:rPr>
        <w:t>v</w:t>
      </w:r>
      <w:r>
        <w:rPr>
          <w:color w:val="231F20"/>
          <w:spacing w:val="2"/>
          <w:w w:val="90"/>
          <w:sz w:val="20"/>
        </w:rPr>
        <w:t>a</w:t>
      </w:r>
      <w:r>
        <w:rPr>
          <w:color w:val="231F20"/>
          <w:spacing w:val="-1"/>
          <w:w w:val="117"/>
          <w:sz w:val="20"/>
        </w:rPr>
        <w:t>r</w:t>
      </w:r>
      <w:r>
        <w:rPr>
          <w:color w:val="231F20"/>
          <w:w w:val="103"/>
          <w:sz w:val="20"/>
        </w:rPr>
        <w:t>d</w:t>
      </w:r>
      <w:r>
        <w:rPr>
          <w:color w:val="231F20"/>
          <w:spacing w:val="-6"/>
          <w:sz w:val="20"/>
        </w:rPr>
        <w:t> </w:t>
      </w:r>
      <w:r>
        <w:rPr>
          <w:color w:val="231F20"/>
          <w:spacing w:val="2"/>
          <w:w w:val="89"/>
          <w:sz w:val="20"/>
        </w:rPr>
        <w:t>U</w:t>
      </w:r>
      <w:r>
        <w:rPr>
          <w:color w:val="231F20"/>
          <w:spacing w:val="1"/>
          <w:w w:val="99"/>
          <w:sz w:val="20"/>
        </w:rPr>
        <w:t>n</w:t>
      </w:r>
      <w:r>
        <w:rPr>
          <w:color w:val="231F20"/>
          <w:spacing w:val="1"/>
          <w:w w:val="104"/>
          <w:sz w:val="20"/>
        </w:rPr>
        <w:t>i</w:t>
      </w:r>
      <w:r>
        <w:rPr>
          <w:color w:val="231F20"/>
          <w:spacing w:val="-1"/>
          <w:w w:val="90"/>
          <w:sz w:val="20"/>
        </w:rPr>
        <w:t>v</w:t>
      </w:r>
      <w:r>
        <w:rPr>
          <w:color w:val="231F20"/>
          <w:spacing w:val="2"/>
          <w:w w:val="98"/>
          <w:sz w:val="20"/>
        </w:rPr>
        <w:t>e</w:t>
      </w:r>
      <w:r>
        <w:rPr>
          <w:color w:val="231F20"/>
          <w:w w:val="99"/>
          <w:sz w:val="20"/>
        </w:rPr>
        <w:t>r</w:t>
      </w:r>
      <w:r>
        <w:rPr>
          <w:color w:val="231F20"/>
          <w:spacing w:val="1"/>
          <w:w w:val="99"/>
          <w:sz w:val="20"/>
        </w:rPr>
        <w:t>s</w:t>
      </w:r>
      <w:r>
        <w:rPr>
          <w:color w:val="231F20"/>
          <w:spacing w:val="2"/>
          <w:w w:val="104"/>
          <w:sz w:val="20"/>
        </w:rPr>
        <w:t>i</w:t>
      </w:r>
      <w:r>
        <w:rPr>
          <w:color w:val="231F20"/>
          <w:spacing w:val="5"/>
          <w:w w:val="126"/>
          <w:sz w:val="20"/>
        </w:rPr>
        <w:t>t</w:t>
      </w:r>
      <w:r>
        <w:rPr>
          <w:color w:val="231F20"/>
          <w:spacing w:val="-6"/>
          <w:w w:val="91"/>
          <w:sz w:val="20"/>
        </w:rPr>
        <w:t>y</w:t>
      </w:r>
      <w:r>
        <w:rPr>
          <w:color w:val="231F20"/>
          <w:w w:val="86"/>
          <w:sz w:val="20"/>
        </w:rPr>
        <w:t>,</w:t>
      </w:r>
      <w:r>
        <w:rPr>
          <w:color w:val="231F20"/>
          <w:spacing w:val="-6"/>
          <w:sz w:val="20"/>
        </w:rPr>
        <w:t> </w:t>
      </w:r>
      <w:hyperlink r:id="rId368">
        <w:r>
          <w:rPr>
            <w:color w:val="231F20"/>
            <w:spacing w:val="1"/>
            <w:w w:val="101"/>
            <w:sz w:val="20"/>
          </w:rPr>
          <w:t>h</w:t>
        </w:r>
        <w:r>
          <w:rPr>
            <w:color w:val="231F20"/>
            <w:spacing w:val="5"/>
            <w:w w:val="126"/>
            <w:sz w:val="20"/>
          </w:rPr>
          <w:t>t</w:t>
        </w:r>
        <w:r>
          <w:rPr>
            <w:color w:val="231F20"/>
            <w:w w:val="126"/>
            <w:sz w:val="20"/>
          </w:rPr>
          <w:t>t</w:t>
        </w:r>
        <w:r>
          <w:rPr>
            <w:color w:val="231F20"/>
            <w:w w:val="103"/>
            <w:sz w:val="20"/>
          </w:rPr>
          <w:t>p</w:t>
        </w:r>
        <w:r>
          <w:rPr>
            <w:color w:val="231F20"/>
            <w:w w:val="87"/>
            <w:sz w:val="20"/>
          </w:rPr>
          <w:t>s</w:t>
        </w:r>
        <w:r>
          <w:rPr>
            <w:color w:val="231F20"/>
            <w:spacing w:val="1"/>
            <w:w w:val="87"/>
            <w:sz w:val="20"/>
          </w:rPr>
          <w:t>:</w:t>
        </w:r>
        <w:r>
          <w:rPr>
            <w:color w:val="231F20"/>
            <w:spacing w:val="-26"/>
            <w:w w:val="191"/>
            <w:sz w:val="20"/>
          </w:rPr>
          <w:t>/</w:t>
        </w:r>
        <w:r>
          <w:rPr>
            <w:color w:val="231F20"/>
            <w:spacing w:val="1"/>
            <w:w w:val="191"/>
            <w:sz w:val="20"/>
          </w:rPr>
          <w:t>/</w:t>
        </w:r>
        <w:r>
          <w:rPr>
            <w:color w:val="231F20"/>
            <w:w w:val="103"/>
            <w:sz w:val="20"/>
          </w:rPr>
          <w:t>b</w:t>
        </w:r>
        <w:r>
          <w:rPr>
            <w:color w:val="231F20"/>
            <w:spacing w:val="1"/>
            <w:w w:val="87"/>
            <w:sz w:val="20"/>
          </w:rPr>
          <w:t>s</w:t>
        </w:r>
        <w:r>
          <w:rPr>
            <w:color w:val="231F20"/>
            <w:spacing w:val="1"/>
            <w:w w:val="105"/>
            <w:sz w:val="20"/>
          </w:rPr>
          <w:t>c</w:t>
        </w:r>
        <w:r>
          <w:rPr>
            <w:color w:val="231F20"/>
            <w:spacing w:val="-1"/>
            <w:w w:val="87"/>
            <w:sz w:val="20"/>
          </w:rPr>
          <w:t>.</w:t>
        </w:r>
        <w:r>
          <w:rPr>
            <w:color w:val="231F20"/>
            <w:spacing w:val="1"/>
            <w:w w:val="105"/>
            <w:sz w:val="20"/>
          </w:rPr>
          <w:t>c</w:t>
        </w:r>
        <w:r>
          <w:rPr>
            <w:color w:val="231F20"/>
            <w:spacing w:val="1"/>
            <w:w w:val="104"/>
            <w:sz w:val="20"/>
          </w:rPr>
          <w:t>i</w:t>
        </w:r>
        <w:r>
          <w:rPr>
            <w:color w:val="231F20"/>
            <w:spacing w:val="2"/>
            <w:w w:val="103"/>
            <w:sz w:val="20"/>
          </w:rPr>
          <w:t>d</w:t>
        </w:r>
        <w:r>
          <w:rPr>
            <w:color w:val="231F20"/>
            <w:spacing w:val="1"/>
            <w:w w:val="87"/>
            <w:sz w:val="20"/>
          </w:rPr>
          <w:t>.</w:t>
        </w:r>
        <w:r>
          <w:rPr>
            <w:color w:val="231F20"/>
            <w:spacing w:val="1"/>
            <w:w w:val="101"/>
            <w:sz w:val="20"/>
          </w:rPr>
          <w:t>h</w:t>
        </w:r>
        <w:r>
          <w:rPr>
            <w:color w:val="231F20"/>
            <w:spacing w:val="2"/>
            <w:w w:val="90"/>
            <w:sz w:val="20"/>
          </w:rPr>
          <w:t>a</w:t>
        </w:r>
        <w:r>
          <w:rPr>
            <w:color w:val="231F20"/>
            <w:spacing w:val="7"/>
            <w:w w:val="117"/>
            <w:sz w:val="20"/>
          </w:rPr>
          <w:t>r</w:t>
        </w:r>
        <w:r>
          <w:rPr>
            <w:color w:val="231F20"/>
            <w:spacing w:val="-1"/>
            <w:w w:val="90"/>
            <w:sz w:val="20"/>
          </w:rPr>
          <w:t>v</w:t>
        </w:r>
        <w:r>
          <w:rPr>
            <w:color w:val="231F20"/>
            <w:spacing w:val="2"/>
            <w:w w:val="90"/>
            <w:sz w:val="20"/>
          </w:rPr>
          <w:t>a</w:t>
        </w:r>
        <w:r>
          <w:rPr>
            <w:color w:val="231F20"/>
            <w:spacing w:val="-1"/>
            <w:w w:val="117"/>
            <w:sz w:val="20"/>
          </w:rPr>
          <w:t>r</w:t>
        </w:r>
        <w:r>
          <w:rPr>
            <w:color w:val="231F20"/>
            <w:spacing w:val="2"/>
            <w:w w:val="103"/>
            <w:sz w:val="20"/>
          </w:rPr>
          <w:t>d</w:t>
        </w:r>
        <w:r>
          <w:rPr>
            <w:color w:val="231F20"/>
            <w:spacing w:val="-1"/>
            <w:w w:val="87"/>
            <w:sz w:val="20"/>
          </w:rPr>
          <w:t>.</w:t>
        </w:r>
        <w:r>
          <w:rPr>
            <w:color w:val="231F20"/>
            <w:spacing w:val="2"/>
            <w:w w:val="98"/>
            <w:sz w:val="20"/>
          </w:rPr>
          <w:t>e</w:t>
        </w:r>
        <w:r>
          <w:rPr>
            <w:color w:val="231F20"/>
            <w:spacing w:val="1"/>
            <w:w w:val="103"/>
            <w:sz w:val="20"/>
          </w:rPr>
          <w:t>d</w:t>
        </w:r>
        <w:r>
          <w:rPr>
            <w:color w:val="231F20"/>
            <w:spacing w:val="1"/>
            <w:w w:val="99"/>
            <w:sz w:val="20"/>
          </w:rPr>
          <w:t>u</w:t>
        </w:r>
        <w:r>
          <w:rPr>
            <w:color w:val="231F20"/>
            <w:w w:val="191"/>
            <w:sz w:val="20"/>
          </w:rPr>
          <w:t>/</w:t>
        </w:r>
        <w:r>
          <w:rPr>
            <w:color w:val="231F20"/>
            <w:spacing w:val="-1"/>
            <w:w w:val="87"/>
            <w:sz w:val="20"/>
          </w:rPr>
          <w:t>P</w:t>
        </w:r>
        <w:r>
          <w:rPr>
            <w:color w:val="231F20"/>
            <w:spacing w:val="1"/>
            <w:w w:val="90"/>
            <w:sz w:val="20"/>
          </w:rPr>
          <w:t>D</w:t>
        </w:r>
        <w:r>
          <w:rPr>
            <w:color w:val="231F20"/>
            <w:spacing w:val="1"/>
            <w:w w:val="93"/>
            <w:sz w:val="20"/>
          </w:rPr>
          <w:t>I</w:t>
        </w:r>
        <w:r>
          <w:rPr>
            <w:color w:val="231F20"/>
            <w:spacing w:val="-1"/>
            <w:w w:val="89"/>
            <w:sz w:val="20"/>
          </w:rPr>
          <w:t>A</w:t>
        </w:r>
        <w:r>
          <w:rPr>
            <w:color w:val="231F20"/>
            <w:spacing w:val="-3"/>
            <w:w w:val="126"/>
            <w:sz w:val="20"/>
          </w:rPr>
          <w:t>t</w:t>
        </w:r>
        <w:r>
          <w:rPr>
            <w:color w:val="231F20"/>
            <w:spacing w:val="1"/>
            <w:w w:val="103"/>
            <w:sz w:val="20"/>
          </w:rPr>
          <w:t>oo</w:t>
        </w:r>
        <w:r>
          <w:rPr>
            <w:color w:val="231F20"/>
            <w:spacing w:val="1"/>
            <w:w w:val="104"/>
            <w:sz w:val="20"/>
          </w:rPr>
          <w:t>l</w:t>
        </w:r>
        <w:r>
          <w:rPr>
            <w:color w:val="231F20"/>
            <w:spacing w:val="2"/>
            <w:w w:val="96"/>
            <w:sz w:val="20"/>
          </w:rPr>
          <w:t>k</w:t>
        </w:r>
        <w:r>
          <w:rPr>
            <w:color w:val="231F20"/>
            <w:spacing w:val="2"/>
            <w:w w:val="104"/>
            <w:sz w:val="20"/>
          </w:rPr>
          <w:t>i</w:t>
        </w:r>
        <w:r>
          <w:rPr>
            <w:color w:val="231F20"/>
            <w:w w:val="126"/>
            <w:sz w:val="20"/>
          </w:rPr>
          <w:t>t</w:t>
        </w:r>
      </w:hyperlink>
    </w:p>
    <w:p>
      <w:pPr>
        <w:pStyle w:val="BodyText"/>
        <w:spacing w:line="20" w:lineRule="exact"/>
        <w:ind w:left="6527"/>
        <w:rPr>
          <w:sz w:val="2"/>
        </w:rPr>
      </w:pPr>
      <w:r>
        <w:rPr>
          <w:sz w:val="2"/>
        </w:rPr>
        <w:pict>
          <v:group style="width:178.2pt;height:.65pt;mso-position-horizontal-relative:char;mso-position-vertical-relative:line" coordorigin="0,0" coordsize="3564,13">
            <v:line style="position:absolute" from="0,6" to="3563,6" stroked="true" strokeweight=".62pt" strokecolor="#231f20">
              <v:stroke dashstyle="solid"/>
            </v:line>
          </v:group>
        </w:pict>
      </w:r>
      <w:r>
        <w:rPr>
          <w:sz w:val="2"/>
        </w:rPr>
      </w:r>
    </w:p>
    <w:p>
      <w:pPr>
        <w:pStyle w:val="BodyText"/>
        <w:rPr>
          <w:sz w:val="29"/>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z w:val="20"/>
        </w:rPr>
        <w:t>Antonella</w:t>
      </w:r>
      <w:r>
        <w:rPr>
          <w:color w:val="231F20"/>
          <w:spacing w:val="-8"/>
          <w:sz w:val="20"/>
        </w:rPr>
        <w:t> </w:t>
      </w:r>
      <w:r>
        <w:rPr>
          <w:color w:val="231F20"/>
          <w:sz w:val="20"/>
        </w:rPr>
        <w:t>Guiddoccio,</w:t>
      </w:r>
      <w:r>
        <w:rPr>
          <w:color w:val="231F20"/>
          <w:spacing w:val="-8"/>
          <w:sz w:val="20"/>
        </w:rPr>
        <w:t> </w:t>
      </w:r>
      <w:r>
        <w:rPr>
          <w:color w:val="231F20"/>
          <w:sz w:val="20"/>
        </w:rPr>
        <w:t>“Tech</w:t>
      </w:r>
      <w:r>
        <w:rPr>
          <w:color w:val="231F20"/>
          <w:spacing w:val="-8"/>
          <w:sz w:val="20"/>
        </w:rPr>
        <w:t> </w:t>
      </w:r>
      <w:r>
        <w:rPr>
          <w:color w:val="231F20"/>
          <w:sz w:val="20"/>
        </w:rPr>
        <w:t>and</w:t>
      </w:r>
      <w:r>
        <w:rPr>
          <w:color w:val="231F20"/>
          <w:spacing w:val="-8"/>
          <w:sz w:val="20"/>
        </w:rPr>
        <w:t> </w:t>
      </w:r>
      <w:r>
        <w:rPr>
          <w:color w:val="231F20"/>
          <w:sz w:val="20"/>
        </w:rPr>
        <w:t>Social</w:t>
      </w:r>
      <w:r>
        <w:rPr>
          <w:color w:val="231F20"/>
          <w:spacing w:val="-8"/>
          <w:sz w:val="20"/>
        </w:rPr>
        <w:t> </w:t>
      </w:r>
      <w:r>
        <w:rPr>
          <w:color w:val="231F20"/>
          <w:sz w:val="20"/>
        </w:rPr>
        <w:t>Change,”</w:t>
      </w:r>
      <w:r>
        <w:rPr>
          <w:color w:val="231F20"/>
          <w:spacing w:val="-8"/>
          <w:sz w:val="20"/>
        </w:rPr>
        <w:t> </w:t>
      </w:r>
      <w:r>
        <w:rPr>
          <w:color w:val="231F20"/>
          <w:sz w:val="20"/>
        </w:rPr>
        <w:t>(lecture,</w:t>
      </w:r>
      <w:r>
        <w:rPr>
          <w:color w:val="231F20"/>
          <w:spacing w:val="-8"/>
          <w:sz w:val="20"/>
        </w:rPr>
        <w:t> </w:t>
      </w:r>
      <w:r>
        <w:rPr>
          <w:color w:val="231F20"/>
          <w:sz w:val="20"/>
        </w:rPr>
        <w:t>NYU,</w:t>
      </w:r>
      <w:r>
        <w:rPr>
          <w:color w:val="231F20"/>
          <w:spacing w:val="-8"/>
          <w:sz w:val="20"/>
        </w:rPr>
        <w:t> </w:t>
      </w:r>
      <w:r>
        <w:rPr>
          <w:color w:val="231F20"/>
          <w:sz w:val="20"/>
        </w:rPr>
        <w:t>Feb</w:t>
      </w:r>
      <w:r>
        <w:rPr>
          <w:color w:val="231F20"/>
          <w:spacing w:val="-8"/>
          <w:sz w:val="20"/>
        </w:rPr>
        <w:t> </w:t>
      </w:r>
      <w:r>
        <w:rPr>
          <w:color w:val="231F20"/>
          <w:sz w:val="20"/>
        </w:rPr>
        <w:t>28,</w:t>
      </w:r>
      <w:r>
        <w:rPr>
          <w:color w:val="231F20"/>
          <w:spacing w:val="-8"/>
          <w:sz w:val="20"/>
        </w:rPr>
        <w:t> </w:t>
      </w:r>
      <w:r>
        <w:rPr>
          <w:color w:val="231F20"/>
          <w:sz w:val="20"/>
        </w:rPr>
        <w:t>2019).</w:t>
      </w:r>
    </w:p>
    <w:p>
      <w:pPr>
        <w:pStyle w:val="BodyText"/>
        <w:spacing w:before="8"/>
        <w:rPr>
          <w:sz w:val="30"/>
        </w:rPr>
      </w:pPr>
    </w:p>
    <w:p>
      <w:pPr>
        <w:pStyle w:val="ListParagraph"/>
        <w:numPr>
          <w:ilvl w:val="0"/>
          <w:numId w:val="10"/>
        </w:numPr>
        <w:tabs>
          <w:tab w:pos="1310" w:val="left" w:leader="none"/>
          <w:tab w:pos="1311" w:val="left" w:leader="none"/>
        </w:tabs>
        <w:spacing w:line="312" w:lineRule="auto" w:before="0" w:after="0"/>
        <w:ind w:left="850" w:right="1068" w:firstLine="0"/>
        <w:jc w:val="left"/>
        <w:rPr>
          <w:sz w:val="20"/>
        </w:rPr>
      </w:pPr>
      <w:r>
        <w:rPr/>
        <w:pict>
          <v:line style="position:absolute;mso-position-horizontal-relative:page;mso-position-vertical-relative:paragraph;z-index:-265672" from="504.138092pt,11.002384pt" to="541.747092pt,11.002384pt" stroked="true" strokeweight=".62pt" strokecolor="#231f20">
            <v:stroke dashstyle="solid"/>
            <w10:wrap type="none"/>
          </v:line>
        </w:pict>
      </w:r>
      <w:r>
        <w:rPr>
          <w:color w:val="231F20"/>
          <w:spacing w:val="3"/>
          <w:w w:val="130"/>
          <w:sz w:val="20"/>
        </w:rPr>
        <w:t>“</w:t>
      </w:r>
      <w:r>
        <w:rPr>
          <w:color w:val="231F20"/>
          <w:spacing w:val="-1"/>
          <w:w w:val="87"/>
          <w:sz w:val="20"/>
        </w:rPr>
        <w:t>P</w:t>
      </w:r>
      <w:r>
        <w:rPr>
          <w:color w:val="231F20"/>
          <w:spacing w:val="2"/>
          <w:w w:val="99"/>
          <w:sz w:val="20"/>
        </w:rPr>
        <w:t>u</w:t>
      </w:r>
      <w:r>
        <w:rPr>
          <w:color w:val="231F20"/>
          <w:spacing w:val="5"/>
          <w:w w:val="126"/>
          <w:sz w:val="20"/>
        </w:rPr>
        <w:t>t</w:t>
      </w:r>
      <w:r>
        <w:rPr>
          <w:color w:val="231F20"/>
          <w:w w:val="126"/>
          <w:sz w:val="20"/>
        </w:rPr>
        <w:t>t</w:t>
      </w:r>
      <w:r>
        <w:rPr>
          <w:color w:val="231F20"/>
          <w:spacing w:val="1"/>
          <w:w w:val="104"/>
          <w:sz w:val="20"/>
        </w:rPr>
        <w:t>i</w:t>
      </w:r>
      <w:r>
        <w:rPr>
          <w:color w:val="231F20"/>
          <w:spacing w:val="1"/>
          <w:w w:val="99"/>
          <w:sz w:val="20"/>
        </w:rPr>
        <w:t>n</w:t>
      </w:r>
      <w:r>
        <w:rPr>
          <w:color w:val="231F20"/>
          <w:w w:val="88"/>
          <w:sz w:val="20"/>
        </w:rPr>
        <w:t>g</w:t>
      </w:r>
      <w:r>
        <w:rPr>
          <w:color w:val="231F20"/>
          <w:spacing w:val="-6"/>
          <w:sz w:val="20"/>
        </w:rPr>
        <w:t> </w:t>
      </w:r>
      <w:r>
        <w:rPr>
          <w:color w:val="231F20"/>
          <w:spacing w:val="4"/>
          <w:w w:val="83"/>
          <w:sz w:val="20"/>
        </w:rPr>
        <w:t>E</w:t>
      </w:r>
      <w:r>
        <w:rPr>
          <w:color w:val="231F20"/>
          <w:spacing w:val="-8"/>
          <w:w w:val="89"/>
          <w:sz w:val="20"/>
        </w:rPr>
        <w:t>x</w:t>
      </w:r>
      <w:r>
        <w:rPr>
          <w:color w:val="231F20"/>
          <w:spacing w:val="2"/>
          <w:w w:val="144"/>
          <w:sz w:val="20"/>
        </w:rPr>
        <w:t>-</w:t>
      </w:r>
      <w:r>
        <w:rPr>
          <w:color w:val="231F20"/>
          <w:spacing w:val="4"/>
          <w:w w:val="93"/>
          <w:sz w:val="20"/>
        </w:rPr>
        <w:t>O</w:t>
      </w:r>
      <w:r>
        <w:rPr>
          <w:color w:val="231F20"/>
          <w:spacing w:val="5"/>
          <w:w w:val="116"/>
          <w:sz w:val="20"/>
        </w:rPr>
        <w:t>f</w:t>
      </w:r>
      <w:r>
        <w:rPr>
          <w:color w:val="231F20"/>
          <w:spacing w:val="-3"/>
          <w:w w:val="116"/>
          <w:sz w:val="20"/>
        </w:rPr>
        <w:t>f</w:t>
      </w:r>
      <w:r>
        <w:rPr>
          <w:color w:val="231F20"/>
          <w:spacing w:val="2"/>
          <w:w w:val="98"/>
          <w:sz w:val="20"/>
        </w:rPr>
        <w:t>e</w:t>
      </w:r>
      <w:r>
        <w:rPr>
          <w:color w:val="231F20"/>
          <w:spacing w:val="2"/>
          <w:w w:val="99"/>
          <w:sz w:val="20"/>
        </w:rPr>
        <w:t>n</w:t>
      </w:r>
      <w:r>
        <w:rPr>
          <w:color w:val="231F20"/>
          <w:spacing w:val="2"/>
          <w:w w:val="103"/>
          <w:sz w:val="20"/>
        </w:rPr>
        <w:t>d</w:t>
      </w:r>
      <w:r>
        <w:rPr>
          <w:color w:val="231F20"/>
          <w:spacing w:val="2"/>
          <w:w w:val="98"/>
          <w:sz w:val="20"/>
        </w:rPr>
        <w:t>e</w:t>
      </w:r>
      <w:r>
        <w:rPr>
          <w:color w:val="231F20"/>
          <w:w w:val="99"/>
          <w:sz w:val="20"/>
        </w:rPr>
        <w:t>rs</w:t>
      </w:r>
      <w:r>
        <w:rPr>
          <w:color w:val="231F20"/>
          <w:spacing w:val="-6"/>
          <w:sz w:val="20"/>
        </w:rPr>
        <w:t> </w:t>
      </w:r>
      <w:r>
        <w:rPr>
          <w:color w:val="231F20"/>
          <w:spacing w:val="1"/>
          <w:w w:val="91"/>
          <w:sz w:val="20"/>
        </w:rPr>
        <w:t>B</w:t>
      </w:r>
      <w:r>
        <w:rPr>
          <w:color w:val="231F20"/>
          <w:spacing w:val="2"/>
          <w:w w:val="90"/>
          <w:sz w:val="20"/>
        </w:rPr>
        <w:t>a</w:t>
      </w:r>
      <w:r>
        <w:rPr>
          <w:color w:val="231F20"/>
          <w:spacing w:val="1"/>
          <w:w w:val="105"/>
          <w:sz w:val="20"/>
        </w:rPr>
        <w:t>c</w:t>
      </w:r>
      <w:r>
        <w:rPr>
          <w:color w:val="231F20"/>
          <w:w w:val="96"/>
          <w:sz w:val="20"/>
        </w:rPr>
        <w:t>k</w:t>
      </w:r>
      <w:r>
        <w:rPr>
          <w:color w:val="231F20"/>
          <w:spacing w:val="-6"/>
          <w:sz w:val="20"/>
        </w:rPr>
        <w:t> </w:t>
      </w:r>
      <w:r>
        <w:rPr>
          <w:color w:val="231F20"/>
          <w:spacing w:val="1"/>
          <w:w w:val="104"/>
          <w:sz w:val="20"/>
        </w:rPr>
        <w:t>i</w:t>
      </w:r>
      <w:r>
        <w:rPr>
          <w:color w:val="231F20"/>
          <w:w w:val="99"/>
          <w:sz w:val="20"/>
        </w:rPr>
        <w:t>n</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spacing w:val="2"/>
          <w:w w:val="90"/>
          <w:sz w:val="20"/>
        </w:rPr>
        <w:t>D</w:t>
      </w:r>
      <w:r>
        <w:rPr>
          <w:color w:val="231F20"/>
          <w:spacing w:val="1"/>
          <w:w w:val="117"/>
          <w:sz w:val="20"/>
        </w:rPr>
        <w:t>r</w:t>
      </w:r>
      <w:r>
        <w:rPr>
          <w:color w:val="231F20"/>
          <w:spacing w:val="1"/>
          <w:w w:val="104"/>
          <w:sz w:val="20"/>
        </w:rPr>
        <w:t>i</w:t>
      </w:r>
      <w:r>
        <w:rPr>
          <w:color w:val="231F20"/>
          <w:spacing w:val="-1"/>
          <w:w w:val="90"/>
          <w:sz w:val="20"/>
        </w:rPr>
        <w:t>v</w:t>
      </w:r>
      <w:r>
        <w:rPr>
          <w:color w:val="231F20"/>
          <w:spacing w:val="2"/>
          <w:w w:val="98"/>
          <w:sz w:val="20"/>
        </w:rPr>
        <w:t>e</w:t>
      </w:r>
      <w:r>
        <w:rPr>
          <w:color w:val="231F20"/>
          <w:spacing w:val="6"/>
          <w:w w:val="117"/>
          <w:sz w:val="20"/>
        </w:rPr>
        <w:t>r</w:t>
      </w:r>
      <w:r>
        <w:rPr>
          <w:color w:val="231F20"/>
          <w:spacing w:val="-12"/>
          <w:w w:val="119"/>
          <w:sz w:val="20"/>
        </w:rPr>
        <w:t>’</w:t>
      </w:r>
      <w:r>
        <w:rPr>
          <w:color w:val="231F20"/>
          <w:w w:val="87"/>
          <w:sz w:val="20"/>
        </w:rPr>
        <w:t>s</w:t>
      </w:r>
      <w:r>
        <w:rPr>
          <w:color w:val="231F20"/>
          <w:spacing w:val="-6"/>
          <w:sz w:val="20"/>
        </w:rPr>
        <w:t> </w:t>
      </w:r>
      <w:r>
        <w:rPr>
          <w:color w:val="231F20"/>
          <w:spacing w:val="2"/>
          <w:w w:val="77"/>
          <w:sz w:val="20"/>
        </w:rPr>
        <w:t>S</w:t>
      </w:r>
      <w:r>
        <w:rPr>
          <w:color w:val="231F20"/>
          <w:spacing w:val="1"/>
          <w:w w:val="98"/>
          <w:sz w:val="20"/>
        </w:rPr>
        <w:t>e</w:t>
      </w:r>
      <w:r>
        <w:rPr>
          <w:color w:val="231F20"/>
          <w:spacing w:val="1"/>
          <w:w w:val="90"/>
          <w:sz w:val="20"/>
        </w:rPr>
        <w:t>a</w:t>
      </w:r>
      <w:r>
        <w:rPr>
          <w:color w:val="231F20"/>
          <w:spacing w:val="3"/>
          <w:w w:val="126"/>
          <w:sz w:val="20"/>
        </w:rPr>
        <w:t>t</w:t>
      </w:r>
      <w:r>
        <w:rPr>
          <w:color w:val="231F20"/>
          <w:spacing w:val="-2"/>
          <w:w w:val="86"/>
          <w:sz w:val="20"/>
        </w:rPr>
        <w:t>,</w:t>
      </w:r>
      <w:r>
        <w:rPr>
          <w:color w:val="231F20"/>
          <w:w w:val="130"/>
          <w:sz w:val="20"/>
        </w:rPr>
        <w:t>”</w:t>
      </w:r>
      <w:r>
        <w:rPr>
          <w:color w:val="231F20"/>
          <w:spacing w:val="-6"/>
          <w:sz w:val="20"/>
        </w:rPr>
        <w:t> </w:t>
      </w:r>
      <w:r>
        <w:rPr>
          <w:i/>
          <w:color w:val="231F20"/>
          <w:spacing w:val="2"/>
          <w:w w:val="91"/>
          <w:sz w:val="20"/>
        </w:rPr>
        <w:t>B</w:t>
      </w:r>
      <w:r>
        <w:rPr>
          <w:i/>
          <w:color w:val="231F20"/>
          <w:w w:val="106"/>
          <w:sz w:val="20"/>
        </w:rPr>
        <w:t>l</w:t>
      </w:r>
      <w:r>
        <w:rPr>
          <w:i/>
          <w:color w:val="231F20"/>
          <w:spacing w:val="1"/>
          <w:w w:val="103"/>
          <w:sz w:val="20"/>
        </w:rPr>
        <w:t>oo</w:t>
      </w:r>
      <w:r>
        <w:rPr>
          <w:i/>
          <w:color w:val="231F20"/>
          <w:spacing w:val="1"/>
          <w:w w:val="98"/>
          <w:sz w:val="20"/>
        </w:rPr>
        <w:t>m</w:t>
      </w:r>
      <w:r>
        <w:rPr>
          <w:i/>
          <w:color w:val="231F20"/>
          <w:spacing w:val="2"/>
          <w:w w:val="103"/>
          <w:sz w:val="20"/>
        </w:rPr>
        <w:t>b</w:t>
      </w:r>
      <w:r>
        <w:rPr>
          <w:i/>
          <w:color w:val="231F20"/>
          <w:spacing w:val="1"/>
          <w:w w:val="99"/>
          <w:sz w:val="20"/>
        </w:rPr>
        <w:t>e</w:t>
      </w:r>
      <w:r>
        <w:rPr>
          <w:i/>
          <w:color w:val="231F20"/>
          <w:w w:val="117"/>
          <w:sz w:val="20"/>
        </w:rPr>
        <w:t>r</w:t>
      </w:r>
      <w:r>
        <w:rPr>
          <w:i/>
          <w:color w:val="231F20"/>
          <w:w w:val="88"/>
          <w:sz w:val="20"/>
        </w:rPr>
        <w:t>g</w:t>
      </w:r>
      <w:r>
        <w:rPr>
          <w:i/>
          <w:color w:val="231F20"/>
          <w:spacing w:val="-6"/>
          <w:sz w:val="20"/>
        </w:rPr>
        <w:t> </w:t>
      </w:r>
      <w:r>
        <w:rPr>
          <w:i/>
          <w:color w:val="231F20"/>
          <w:spacing w:val="2"/>
          <w:w w:val="95"/>
          <w:sz w:val="20"/>
        </w:rPr>
        <w:t>C</w:t>
      </w:r>
      <w:r>
        <w:rPr>
          <w:i/>
          <w:color w:val="231F20"/>
          <w:spacing w:val="2"/>
          <w:w w:val="106"/>
          <w:sz w:val="20"/>
        </w:rPr>
        <w:t>i</w:t>
      </w:r>
      <w:r>
        <w:rPr>
          <w:i/>
          <w:color w:val="231F20"/>
          <w:w w:val="125"/>
          <w:sz w:val="20"/>
        </w:rPr>
        <w:t>t</w:t>
      </w:r>
      <w:r>
        <w:rPr>
          <w:i/>
          <w:color w:val="231F20"/>
          <w:spacing w:val="1"/>
          <w:w w:val="101"/>
          <w:sz w:val="20"/>
        </w:rPr>
        <w:t>ie</w:t>
      </w:r>
      <w:r>
        <w:rPr>
          <w:i/>
          <w:color w:val="231F20"/>
          <w:w w:val="87"/>
          <w:sz w:val="20"/>
        </w:rPr>
        <w:t>s</w:t>
      </w:r>
      <w:r>
        <w:rPr>
          <w:i/>
          <w:color w:val="231F20"/>
          <w:spacing w:val="-6"/>
          <w:sz w:val="20"/>
        </w:rPr>
        <w:t> </w:t>
      </w:r>
      <w:r>
        <w:rPr>
          <w:color w:val="231F20"/>
          <w:spacing w:val="-1"/>
          <w:w w:val="77"/>
          <w:sz w:val="20"/>
        </w:rPr>
        <w:t>(</w:t>
      </w:r>
      <w:r>
        <w:rPr>
          <w:color w:val="231F20"/>
          <w:spacing w:val="2"/>
          <w:w w:val="103"/>
          <w:sz w:val="20"/>
        </w:rPr>
        <w:t>b</w:t>
      </w:r>
      <w:r>
        <w:rPr>
          <w:color w:val="231F20"/>
          <w:spacing w:val="1"/>
          <w:w w:val="104"/>
          <w:sz w:val="20"/>
        </w:rPr>
        <w:t>l</w:t>
      </w:r>
      <w:r>
        <w:rPr>
          <w:color w:val="231F20"/>
          <w:spacing w:val="1"/>
          <w:w w:val="103"/>
          <w:sz w:val="20"/>
        </w:rPr>
        <w:t>o</w:t>
      </w:r>
      <w:r>
        <w:rPr>
          <w:color w:val="231F20"/>
          <w:spacing w:val="6"/>
          <w:w w:val="88"/>
          <w:sz w:val="20"/>
        </w:rPr>
        <w:t>g</w:t>
      </w:r>
      <w:r>
        <w:rPr>
          <w:color w:val="231F20"/>
          <w:w w:val="81"/>
          <w:sz w:val="20"/>
        </w:rPr>
        <w:t>),</w:t>
      </w:r>
      <w:r>
        <w:rPr>
          <w:color w:val="231F20"/>
          <w:spacing w:val="-6"/>
          <w:sz w:val="20"/>
        </w:rPr>
        <w:t> </w:t>
      </w:r>
      <w:r>
        <w:rPr>
          <w:i/>
          <w:color w:val="231F20"/>
          <w:spacing w:val="2"/>
          <w:w w:val="91"/>
          <w:sz w:val="20"/>
        </w:rPr>
        <w:t>M</w:t>
      </w:r>
      <w:r>
        <w:rPr>
          <w:i/>
          <w:color w:val="231F20"/>
          <w:spacing w:val="1"/>
          <w:w w:val="99"/>
          <w:sz w:val="20"/>
        </w:rPr>
        <w:t>e</w:t>
      </w:r>
      <w:r>
        <w:rPr>
          <w:i/>
          <w:color w:val="231F20"/>
          <w:spacing w:val="2"/>
          <w:w w:val="103"/>
          <w:sz w:val="20"/>
        </w:rPr>
        <w:t>d</w:t>
      </w:r>
      <w:r>
        <w:rPr>
          <w:i/>
          <w:color w:val="231F20"/>
          <w:spacing w:val="1"/>
          <w:w w:val="106"/>
          <w:sz w:val="20"/>
        </w:rPr>
        <w:t>i</w:t>
      </w:r>
      <w:r>
        <w:rPr>
          <w:i/>
          <w:color w:val="231F20"/>
          <w:spacing w:val="2"/>
          <w:w w:val="99"/>
          <w:sz w:val="20"/>
        </w:rPr>
        <w:t>u</w:t>
      </w:r>
      <w:r>
        <w:rPr>
          <w:i/>
          <w:color w:val="231F20"/>
          <w:spacing w:val="-3"/>
          <w:w w:val="98"/>
          <w:sz w:val="20"/>
        </w:rPr>
        <w:t>m</w:t>
      </w:r>
      <w:r>
        <w:rPr>
          <w:color w:val="231F20"/>
          <w:w w:val="86"/>
          <w:sz w:val="20"/>
        </w:rPr>
        <w:t>,</w:t>
      </w:r>
      <w:r>
        <w:rPr>
          <w:color w:val="231F20"/>
          <w:spacing w:val="-6"/>
          <w:sz w:val="20"/>
        </w:rPr>
        <w:t> </w:t>
      </w:r>
      <w:r>
        <w:rPr>
          <w:color w:val="231F20"/>
          <w:spacing w:val="1"/>
          <w:w w:val="102"/>
          <w:sz w:val="20"/>
        </w:rPr>
        <w:t>J</w:t>
      </w:r>
      <w:r>
        <w:rPr>
          <w:color w:val="231F20"/>
          <w:spacing w:val="2"/>
          <w:w w:val="90"/>
          <w:sz w:val="20"/>
        </w:rPr>
        <w:t>a</w:t>
      </w:r>
      <w:r>
        <w:rPr>
          <w:color w:val="231F20"/>
          <w:spacing w:val="1"/>
          <w:w w:val="99"/>
          <w:sz w:val="20"/>
        </w:rPr>
        <w:t>nu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3"/>
          <w:w w:val="98"/>
          <w:sz w:val="20"/>
        </w:rPr>
        <w:t>4</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r>
        <w:rPr>
          <w:color w:val="231F20"/>
          <w:spacing w:val="1"/>
          <w:w w:val="101"/>
          <w:sz w:val="20"/>
        </w:rPr>
        <w:t>h</w:t>
      </w:r>
      <w:r>
        <w:rPr>
          <w:color w:val="231F20"/>
          <w:spacing w:val="5"/>
          <w:w w:val="126"/>
          <w:sz w:val="20"/>
        </w:rPr>
        <w:t>t</w:t>
      </w:r>
      <w:r>
        <w:rPr>
          <w:color w:val="231F20"/>
          <w:spacing w:val="1"/>
          <w:w w:val="111"/>
          <w:sz w:val="20"/>
        </w:rPr>
        <w:t>t</w:t>
      </w:r>
      <w:r>
        <w:rPr>
          <w:color w:val="231F20"/>
          <w:w w:val="111"/>
          <w:sz w:val="20"/>
        </w:rPr>
        <w:t>p</w:t>
      </w:r>
      <w:r>
        <w:rPr>
          <w:color w:val="231F20"/>
          <w:w w:val="87"/>
          <w:sz w:val="20"/>
        </w:rPr>
        <w:t>s</w:t>
      </w:r>
      <w:r>
        <w:rPr>
          <w:color w:val="231F20"/>
          <w:spacing w:val="1"/>
          <w:w w:val="87"/>
          <w:sz w:val="20"/>
        </w:rPr>
        <w:t>:</w:t>
      </w:r>
      <w:r>
        <w:rPr>
          <w:color w:val="231F20"/>
          <w:spacing w:val="-26"/>
          <w:w w:val="191"/>
          <w:sz w:val="20"/>
        </w:rPr>
        <w:t>/</w:t>
      </w:r>
      <w:r>
        <w:rPr>
          <w:color w:val="231F20"/>
          <w:w w:val="191"/>
          <w:sz w:val="20"/>
        </w:rPr>
        <w:t>/ </w:t>
      </w:r>
      <w:r>
        <w:rPr>
          <w:color w:val="231F20"/>
          <w:spacing w:val="1"/>
          <w:w w:val="99"/>
          <w:sz w:val="20"/>
          <w:u w:val="single" w:color="231F20"/>
        </w:rPr>
        <w:t>m</w:t>
      </w:r>
      <w:r>
        <w:rPr>
          <w:color w:val="231F20"/>
          <w:spacing w:val="2"/>
          <w:w w:val="98"/>
          <w:sz w:val="20"/>
          <w:u w:val="single" w:color="231F20"/>
        </w:rPr>
        <w:t>e</w:t>
      </w:r>
      <w:r>
        <w:rPr>
          <w:color w:val="231F20"/>
          <w:spacing w:val="1"/>
          <w:w w:val="103"/>
          <w:sz w:val="20"/>
          <w:u w:val="single" w:color="231F20"/>
        </w:rPr>
        <w:t>d</w:t>
      </w:r>
      <w:r>
        <w:rPr>
          <w:color w:val="231F20"/>
          <w:spacing w:val="1"/>
          <w:w w:val="104"/>
          <w:sz w:val="20"/>
          <w:u w:val="single" w:color="231F20"/>
        </w:rPr>
        <w:t>i</w:t>
      </w:r>
      <w:r>
        <w:rPr>
          <w:color w:val="231F20"/>
          <w:spacing w:val="1"/>
          <w:w w:val="99"/>
          <w:sz w:val="20"/>
          <w:u w:val="single" w:color="231F20"/>
        </w:rPr>
        <w:t>u</w:t>
      </w:r>
      <w:r>
        <w:rPr>
          <w:color w:val="231F20"/>
          <w:spacing w:val="2"/>
          <w:w w:val="99"/>
          <w:sz w:val="20"/>
          <w:u w:val="single" w:color="231F20"/>
        </w:rPr>
        <w:t>m</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12"/>
          <w:w w:val="191"/>
          <w:sz w:val="20"/>
          <w:u w:val="single" w:color="231F20"/>
        </w:rPr>
        <w:t>/</w:t>
      </w:r>
      <w:r>
        <w:rPr>
          <w:color w:val="231F20"/>
          <w:w w:val="87"/>
          <w:sz w:val="20"/>
          <w:u w:val="single" w:color="231F20"/>
        </w:rPr>
        <w:t>@</w:t>
      </w:r>
      <w:r>
        <w:rPr>
          <w:color w:val="231F20"/>
          <w:spacing w:val="2"/>
          <w:w w:val="91"/>
          <w:sz w:val="20"/>
          <w:u w:val="single" w:color="231F20"/>
        </w:rPr>
        <w:t>B</w:t>
      </w:r>
      <w:r>
        <w:rPr>
          <w:color w:val="231F20"/>
          <w:spacing w:val="1"/>
          <w:w w:val="102"/>
          <w:sz w:val="20"/>
          <w:u w:val="single" w:color="231F20"/>
        </w:rPr>
        <w:t>loom</w:t>
      </w:r>
      <w:r>
        <w:rPr>
          <w:color w:val="231F20"/>
          <w:spacing w:val="2"/>
          <w:w w:val="102"/>
          <w:sz w:val="20"/>
          <w:u w:val="single" w:color="231F20"/>
        </w:rPr>
        <w:t>b</w:t>
      </w:r>
      <w:r>
        <w:rPr>
          <w:color w:val="231F20"/>
          <w:spacing w:val="2"/>
          <w:w w:val="98"/>
          <w:sz w:val="20"/>
          <w:u w:val="single" w:color="231F20"/>
        </w:rPr>
        <w:t>e</w:t>
      </w:r>
      <w:r>
        <w:rPr>
          <w:color w:val="231F20"/>
          <w:spacing w:val="-1"/>
          <w:w w:val="117"/>
          <w:sz w:val="20"/>
          <w:u w:val="single" w:color="231F20"/>
        </w:rPr>
        <w:t>r</w:t>
      </w:r>
      <w:r>
        <w:rPr>
          <w:color w:val="231F20"/>
          <w:spacing w:val="2"/>
          <w:w w:val="88"/>
          <w:sz w:val="20"/>
          <w:u w:val="single" w:color="231F20"/>
        </w:rPr>
        <w:t>g</w:t>
      </w:r>
      <w:r>
        <w:rPr>
          <w:color w:val="231F20"/>
          <w:w w:val="94"/>
          <w:sz w:val="20"/>
          <w:u w:val="single" w:color="231F20"/>
        </w:rPr>
        <w:t>C</w:t>
      </w:r>
      <w:r>
        <w:rPr>
          <w:color w:val="231F20"/>
          <w:spacing w:val="2"/>
          <w:w w:val="104"/>
          <w:sz w:val="20"/>
          <w:u w:val="single" w:color="231F20"/>
        </w:rPr>
        <w:t>i</w:t>
      </w:r>
      <w:r>
        <w:rPr>
          <w:color w:val="231F20"/>
          <w:w w:val="126"/>
          <w:sz w:val="20"/>
          <w:u w:val="single" w:color="231F20"/>
        </w:rPr>
        <w:t>t</w:t>
      </w:r>
      <w:r>
        <w:rPr>
          <w:color w:val="231F20"/>
          <w:spacing w:val="1"/>
          <w:w w:val="104"/>
          <w:sz w:val="20"/>
          <w:u w:val="single" w:color="231F20"/>
        </w:rPr>
        <w:t>i</w:t>
      </w:r>
      <w:r>
        <w:rPr>
          <w:color w:val="231F20"/>
          <w:spacing w:val="1"/>
          <w:w w:val="98"/>
          <w:sz w:val="20"/>
          <w:u w:val="single" w:color="231F20"/>
        </w:rPr>
        <w:t>e</w:t>
      </w:r>
      <w:r>
        <w:rPr>
          <w:color w:val="231F20"/>
          <w:spacing w:val="-1"/>
          <w:w w:val="87"/>
          <w:sz w:val="20"/>
          <w:u w:val="single" w:color="231F20"/>
        </w:rPr>
        <w:t>s</w:t>
      </w:r>
      <w:r>
        <w:rPr>
          <w:color w:val="231F20"/>
          <w:spacing w:val="-10"/>
          <w:w w:val="191"/>
          <w:sz w:val="20"/>
          <w:u w:val="single" w:color="231F20"/>
        </w:rPr>
        <w:t>/</w:t>
      </w:r>
      <w:r>
        <w:rPr>
          <w:color w:val="231F20"/>
          <w:spacing w:val="2"/>
          <w:w w:val="103"/>
          <w:sz w:val="20"/>
          <w:u w:val="single" w:color="231F20"/>
        </w:rPr>
        <w:t>p</w:t>
      </w:r>
      <w:r>
        <w:rPr>
          <w:color w:val="231F20"/>
          <w:spacing w:val="2"/>
          <w:w w:val="99"/>
          <w:sz w:val="20"/>
          <w:u w:val="single" w:color="231F20"/>
        </w:rPr>
        <w:t>u</w:t>
      </w:r>
      <w:r>
        <w:rPr>
          <w:color w:val="231F20"/>
          <w:spacing w:val="5"/>
          <w:w w:val="126"/>
          <w:sz w:val="20"/>
          <w:u w:val="single" w:color="231F20"/>
        </w:rPr>
        <w:t>t</w:t>
      </w:r>
      <w:r>
        <w:rPr>
          <w:color w:val="231F20"/>
          <w:w w:val="126"/>
          <w:sz w:val="20"/>
          <w:u w:val="single" w:color="231F20"/>
        </w:rPr>
        <w:t>t</w:t>
      </w:r>
      <w:r>
        <w:rPr>
          <w:color w:val="231F20"/>
          <w:spacing w:val="1"/>
          <w:w w:val="101"/>
          <w:sz w:val="20"/>
          <w:u w:val="single" w:color="231F20"/>
        </w:rPr>
        <w:t>in</w:t>
      </w:r>
      <w:r>
        <w:rPr>
          <w:color w:val="231F20"/>
          <w:spacing w:val="-2"/>
          <w:w w:val="88"/>
          <w:sz w:val="20"/>
          <w:u w:val="single" w:color="231F20"/>
        </w:rPr>
        <w:t>g</w:t>
      </w:r>
      <w:r>
        <w:rPr>
          <w:color w:val="231F20"/>
          <w:w w:val="144"/>
          <w:sz w:val="20"/>
          <w:u w:val="single" w:color="231F20"/>
        </w:rPr>
        <w:t>-</w:t>
      </w:r>
      <w:r>
        <w:rPr>
          <w:color w:val="231F20"/>
          <w:spacing w:val="-1"/>
          <w:w w:val="98"/>
          <w:sz w:val="20"/>
          <w:u w:val="single" w:color="231F20"/>
        </w:rPr>
        <w:t>e</w:t>
      </w:r>
      <w:r>
        <w:rPr>
          <w:color w:val="231F20"/>
          <w:spacing w:val="-8"/>
          <w:w w:val="89"/>
          <w:sz w:val="20"/>
          <w:u w:val="single" w:color="231F20"/>
        </w:rPr>
        <w:t>x</w:t>
      </w:r>
      <w:r>
        <w:rPr>
          <w:color w:val="231F20"/>
          <w:w w:val="144"/>
          <w:sz w:val="20"/>
          <w:u w:val="single" w:color="231F20"/>
        </w:rPr>
        <w:t>-</w:t>
      </w:r>
      <w:r>
        <w:rPr>
          <w:color w:val="231F20"/>
          <w:spacing w:val="1"/>
          <w:w w:val="103"/>
          <w:sz w:val="20"/>
          <w:u w:val="single" w:color="231F20"/>
        </w:rPr>
        <w:t>o</w:t>
      </w:r>
      <w:r>
        <w:rPr>
          <w:color w:val="231F20"/>
          <w:spacing w:val="5"/>
          <w:w w:val="116"/>
          <w:sz w:val="20"/>
          <w:u w:val="single" w:color="231F20"/>
        </w:rPr>
        <w:t>f</w:t>
      </w:r>
      <w:r>
        <w:rPr>
          <w:color w:val="231F20"/>
          <w:spacing w:val="-3"/>
          <w:w w:val="116"/>
          <w:sz w:val="20"/>
          <w:u w:val="single" w:color="231F20"/>
        </w:rPr>
        <w:t>f</w:t>
      </w:r>
      <w:r>
        <w:rPr>
          <w:color w:val="231F20"/>
          <w:spacing w:val="2"/>
          <w:w w:val="98"/>
          <w:sz w:val="20"/>
          <w:u w:val="single" w:color="231F20"/>
        </w:rPr>
        <w:t>e</w:t>
      </w:r>
      <w:r>
        <w:rPr>
          <w:color w:val="231F20"/>
          <w:spacing w:val="2"/>
          <w:w w:val="99"/>
          <w:sz w:val="20"/>
          <w:u w:val="single" w:color="231F20"/>
        </w:rPr>
        <w:t>n</w:t>
      </w:r>
      <w:r>
        <w:rPr>
          <w:color w:val="231F20"/>
          <w:spacing w:val="2"/>
          <w:w w:val="103"/>
          <w:sz w:val="20"/>
          <w:u w:val="single" w:color="231F20"/>
        </w:rPr>
        <w:t>d</w:t>
      </w:r>
      <w:r>
        <w:rPr>
          <w:color w:val="231F20"/>
          <w:spacing w:val="2"/>
          <w:w w:val="98"/>
          <w:sz w:val="20"/>
          <w:u w:val="single" w:color="231F20"/>
        </w:rPr>
        <w:t>e</w:t>
      </w:r>
      <w:r>
        <w:rPr>
          <w:color w:val="231F20"/>
          <w:w w:val="117"/>
          <w:sz w:val="20"/>
          <w:u w:val="single" w:color="231F20"/>
        </w:rPr>
        <w:t>r</w:t>
      </w:r>
      <w:r>
        <w:rPr>
          <w:color w:val="231F20"/>
          <w:spacing w:val="-5"/>
          <w:w w:val="87"/>
          <w:sz w:val="20"/>
          <w:u w:val="single" w:color="231F20"/>
        </w:rPr>
        <w:t>s</w:t>
      </w:r>
      <w:r>
        <w:rPr>
          <w:color w:val="231F20"/>
          <w:spacing w:val="-1"/>
          <w:w w:val="144"/>
          <w:sz w:val="20"/>
          <w:u w:val="single" w:color="231F20"/>
        </w:rPr>
        <w:t>-</w:t>
      </w:r>
      <w:r>
        <w:rPr>
          <w:color w:val="231F20"/>
          <w:spacing w:val="1"/>
          <w:w w:val="103"/>
          <w:sz w:val="20"/>
          <w:u w:val="single" w:color="231F20"/>
        </w:rPr>
        <w:t>b</w:t>
      </w:r>
      <w:r>
        <w:rPr>
          <w:color w:val="231F20"/>
          <w:spacing w:val="2"/>
          <w:w w:val="90"/>
          <w:sz w:val="20"/>
          <w:u w:val="single" w:color="231F20"/>
        </w:rPr>
        <w:t>a</w:t>
      </w:r>
      <w:r>
        <w:rPr>
          <w:color w:val="231F20"/>
          <w:spacing w:val="1"/>
          <w:w w:val="105"/>
          <w:sz w:val="20"/>
          <w:u w:val="single" w:color="231F20"/>
        </w:rPr>
        <w:t>c</w:t>
      </w:r>
      <w:r>
        <w:rPr>
          <w:color w:val="231F20"/>
          <w:spacing w:val="-11"/>
          <w:w w:val="96"/>
          <w:sz w:val="20"/>
          <w:u w:val="single" w:color="231F20"/>
        </w:rPr>
        <w:t>k</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w w:val="144"/>
          <w:sz w:val="20"/>
          <w:u w:val="single" w:color="231F20"/>
        </w:rPr>
        <w:t>-</w:t>
      </w:r>
      <w:r>
        <w:rPr>
          <w:color w:val="231F20"/>
          <w:spacing w:val="1"/>
          <w:w w:val="102"/>
          <w:sz w:val="20"/>
          <w:u w:val="single" w:color="231F20"/>
        </w:rPr>
        <w:t>dri</w:t>
      </w:r>
      <w:r>
        <w:rPr>
          <w:color w:val="231F20"/>
          <w:spacing w:val="-1"/>
          <w:w w:val="102"/>
          <w:sz w:val="20"/>
          <w:u w:val="single" w:color="231F20"/>
        </w:rPr>
        <w:t>v</w:t>
      </w:r>
      <w:r>
        <w:rPr>
          <w:color w:val="231F20"/>
          <w:spacing w:val="2"/>
          <w:w w:val="98"/>
          <w:sz w:val="20"/>
          <w:u w:val="single" w:color="231F20"/>
        </w:rPr>
        <w:t>e</w:t>
      </w:r>
      <w:r>
        <w:rPr>
          <w:color w:val="231F20"/>
          <w:w w:val="117"/>
          <w:sz w:val="20"/>
          <w:u w:val="single" w:color="231F20"/>
        </w:rPr>
        <w:t>r</w:t>
      </w:r>
      <w:r>
        <w:rPr>
          <w:color w:val="231F20"/>
          <w:spacing w:val="-5"/>
          <w:w w:val="87"/>
          <w:sz w:val="20"/>
          <w:u w:val="single" w:color="231F20"/>
        </w:rPr>
        <w:t>s</w:t>
      </w:r>
      <w:r>
        <w:rPr>
          <w:color w:val="231F20"/>
          <w:spacing w:val="-4"/>
          <w:w w:val="144"/>
          <w:sz w:val="20"/>
          <w:u w:val="single" w:color="231F20"/>
        </w:rPr>
        <w:t>-</w:t>
      </w:r>
      <w:r>
        <w:rPr>
          <w:color w:val="231F20"/>
          <w:spacing w:val="1"/>
          <w:w w:val="87"/>
          <w:sz w:val="20"/>
          <w:u w:val="single" w:color="231F20"/>
        </w:rPr>
        <w:t>s</w:t>
      </w:r>
      <w:r>
        <w:rPr>
          <w:color w:val="231F20"/>
          <w:spacing w:val="1"/>
          <w:w w:val="98"/>
          <w:sz w:val="20"/>
          <w:u w:val="single" w:color="231F20"/>
        </w:rPr>
        <w:t>e</w:t>
      </w:r>
      <w:r>
        <w:rPr>
          <w:color w:val="231F20"/>
          <w:spacing w:val="1"/>
          <w:w w:val="90"/>
          <w:sz w:val="20"/>
          <w:u w:val="single" w:color="231F20"/>
        </w:rPr>
        <w:t>a</w:t>
      </w:r>
      <w:r>
        <w:rPr>
          <w:color w:val="231F20"/>
          <w:spacing w:val="-11"/>
          <w:w w:val="126"/>
          <w:sz w:val="20"/>
          <w:u w:val="single" w:color="231F20"/>
        </w:rPr>
        <w:t>t</w:t>
      </w:r>
      <w:r>
        <w:rPr>
          <w:color w:val="231F20"/>
          <w:w w:val="144"/>
          <w:sz w:val="20"/>
          <w:u w:val="single" w:color="231F20"/>
        </w:rPr>
        <w:t>-</w:t>
      </w:r>
      <w:r>
        <w:rPr>
          <w:color w:val="231F20"/>
          <w:spacing w:val="-3"/>
          <w:w w:val="98"/>
          <w:sz w:val="20"/>
          <w:u w:val="single" w:color="231F20"/>
        </w:rPr>
        <w:t>e</w:t>
      </w:r>
      <w:r>
        <w:rPr>
          <w:color w:val="231F20"/>
          <w:spacing w:val="4"/>
          <w:w w:val="89"/>
          <w:sz w:val="20"/>
          <w:u w:val="single" w:color="231F20"/>
        </w:rPr>
        <w:t>2</w:t>
      </w:r>
      <w:r>
        <w:rPr>
          <w:color w:val="231F20"/>
          <w:spacing w:val="-1"/>
          <w:w w:val="89"/>
          <w:sz w:val="20"/>
          <w:u w:val="single" w:color="231F20"/>
        </w:rPr>
        <w:t>2</w:t>
      </w:r>
      <w:r>
        <w:rPr>
          <w:color w:val="231F20"/>
          <w:spacing w:val="2"/>
          <w:w w:val="96"/>
          <w:sz w:val="20"/>
          <w:u w:val="single" w:color="231F20"/>
        </w:rPr>
        <w:t>3</w:t>
      </w:r>
      <w:r>
        <w:rPr>
          <w:color w:val="231F20"/>
          <w:spacing w:val="-2"/>
          <w:w w:val="92"/>
          <w:sz w:val="20"/>
          <w:u w:val="single" w:color="231F20"/>
        </w:rPr>
        <w:t>5</w:t>
      </w:r>
      <w:r>
        <w:rPr>
          <w:color w:val="231F20"/>
          <w:spacing w:val="1"/>
          <w:w w:val="89"/>
          <w:sz w:val="20"/>
          <w:u w:val="single" w:color="231F20"/>
        </w:rPr>
        <w:t>2</w:t>
      </w:r>
      <w:r>
        <w:rPr>
          <w:color w:val="231F20"/>
          <w:spacing w:val="3"/>
          <w:w w:val="90"/>
          <w:sz w:val="20"/>
          <w:u w:val="single" w:color="231F20"/>
        </w:rPr>
        <w:t>a</w:t>
      </w:r>
      <w:r>
        <w:rPr>
          <w:color w:val="231F20"/>
          <w:spacing w:val="3"/>
          <w:w w:val="92"/>
          <w:sz w:val="20"/>
          <w:u w:val="single" w:color="231F20"/>
        </w:rPr>
        <w:t>5</w:t>
      </w:r>
      <w:r>
        <w:rPr>
          <w:color w:val="231F20"/>
          <w:spacing w:val="2"/>
          <w:w w:val="96"/>
          <w:sz w:val="20"/>
          <w:u w:val="single" w:color="231F20"/>
        </w:rPr>
        <w:t>3</w:t>
      </w:r>
      <w:r>
        <w:rPr>
          <w:color w:val="231F20"/>
          <w:spacing w:val="2"/>
          <w:w w:val="96"/>
          <w:sz w:val="20"/>
          <w:u w:val="single" w:color="231F20"/>
        </w:rPr>
        <w:t>6</w:t>
      </w:r>
      <w:r>
        <w:rPr>
          <w:color w:val="231F20"/>
          <w:spacing w:val="2"/>
          <w:w w:val="94"/>
          <w:sz w:val="20"/>
          <w:u w:val="single" w:color="231F20"/>
        </w:rPr>
        <w:t>8</w:t>
      </w:r>
      <w:r>
        <w:rPr>
          <w:color w:val="231F20"/>
          <w:w w:val="96"/>
          <w:sz w:val="20"/>
          <w:u w:val="single" w:color="231F20"/>
        </w:rPr>
        <w:t>3</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1487" w:firstLine="0"/>
        <w:jc w:val="left"/>
        <w:rPr>
          <w:sz w:val="20"/>
        </w:rPr>
      </w:pPr>
      <w:r>
        <w:rPr>
          <w:color w:val="231F20"/>
          <w:sz w:val="20"/>
        </w:rPr>
        <w:t>TransBase:</w:t>
      </w:r>
      <w:r>
        <w:rPr>
          <w:color w:val="231F20"/>
          <w:spacing w:val="-16"/>
          <w:sz w:val="20"/>
        </w:rPr>
        <w:t> </w:t>
      </w:r>
      <w:r>
        <w:rPr>
          <w:color w:val="231F20"/>
          <w:sz w:val="20"/>
        </w:rPr>
        <w:t>Linking</w:t>
      </w:r>
      <w:r>
        <w:rPr>
          <w:color w:val="231F20"/>
          <w:spacing w:val="-16"/>
          <w:sz w:val="20"/>
        </w:rPr>
        <w:t> </w:t>
      </w:r>
      <w:r>
        <w:rPr>
          <w:color w:val="231F20"/>
          <w:sz w:val="20"/>
        </w:rPr>
        <w:t>Transportation</w:t>
      </w:r>
      <w:r>
        <w:rPr>
          <w:color w:val="231F20"/>
          <w:spacing w:val="-15"/>
          <w:sz w:val="20"/>
        </w:rPr>
        <w:t> </w:t>
      </w:r>
      <w:r>
        <w:rPr>
          <w:color w:val="231F20"/>
          <w:sz w:val="20"/>
        </w:rPr>
        <w:t>Systems</w:t>
      </w:r>
      <w:r>
        <w:rPr>
          <w:color w:val="231F20"/>
          <w:spacing w:val="-16"/>
          <w:sz w:val="20"/>
        </w:rPr>
        <w:t> </w:t>
      </w:r>
      <w:r>
        <w:rPr>
          <w:color w:val="231F20"/>
          <w:sz w:val="20"/>
        </w:rPr>
        <w:t>to</w:t>
      </w:r>
      <w:r>
        <w:rPr>
          <w:color w:val="231F20"/>
          <w:spacing w:val="-16"/>
          <w:sz w:val="20"/>
        </w:rPr>
        <w:t> </w:t>
      </w:r>
      <w:r>
        <w:rPr>
          <w:color w:val="231F20"/>
          <w:sz w:val="20"/>
        </w:rPr>
        <w:t>Our</w:t>
      </w:r>
      <w:r>
        <w:rPr>
          <w:color w:val="231F20"/>
          <w:spacing w:val="-15"/>
          <w:sz w:val="20"/>
        </w:rPr>
        <w:t> </w:t>
      </w:r>
      <w:r>
        <w:rPr>
          <w:color w:val="231F20"/>
          <w:sz w:val="20"/>
        </w:rPr>
        <w:t>Health,</w:t>
      </w:r>
      <w:r>
        <w:rPr>
          <w:color w:val="231F20"/>
          <w:spacing w:val="-16"/>
          <w:sz w:val="20"/>
        </w:rPr>
        <w:t> </w:t>
      </w:r>
      <w:r>
        <w:rPr>
          <w:color w:val="231F20"/>
          <w:sz w:val="20"/>
        </w:rPr>
        <w:t>(San</w:t>
      </w:r>
      <w:r>
        <w:rPr>
          <w:color w:val="231F20"/>
          <w:spacing w:val="-16"/>
          <w:sz w:val="20"/>
        </w:rPr>
        <w:t> </w:t>
      </w:r>
      <w:r>
        <w:rPr>
          <w:color w:val="231F20"/>
          <w:sz w:val="20"/>
        </w:rPr>
        <w:t>Francisco</w:t>
      </w:r>
      <w:r>
        <w:rPr>
          <w:color w:val="231F20"/>
          <w:spacing w:val="-15"/>
          <w:sz w:val="20"/>
        </w:rPr>
        <w:t> </w:t>
      </w:r>
      <w:r>
        <w:rPr>
          <w:color w:val="231F20"/>
          <w:sz w:val="20"/>
        </w:rPr>
        <w:t>Department</w:t>
      </w:r>
      <w:r>
        <w:rPr>
          <w:color w:val="231F20"/>
          <w:spacing w:val="-16"/>
          <w:sz w:val="20"/>
        </w:rPr>
        <w:t> </w:t>
      </w:r>
      <w:r>
        <w:rPr>
          <w:color w:val="231F20"/>
          <w:sz w:val="20"/>
        </w:rPr>
        <w:t>of</w:t>
      </w:r>
      <w:r>
        <w:rPr>
          <w:color w:val="231F20"/>
          <w:spacing w:val="-16"/>
          <w:sz w:val="20"/>
        </w:rPr>
        <w:t> </w:t>
      </w:r>
      <w:r>
        <w:rPr>
          <w:color w:val="231F20"/>
          <w:sz w:val="20"/>
        </w:rPr>
        <w:t>Public</w:t>
      </w:r>
      <w:r>
        <w:rPr>
          <w:color w:val="231F20"/>
          <w:spacing w:val="-15"/>
          <w:sz w:val="20"/>
        </w:rPr>
        <w:t> </w:t>
      </w:r>
      <w:r>
        <w:rPr>
          <w:color w:val="231F20"/>
          <w:sz w:val="20"/>
        </w:rPr>
        <w:t>Health),</w:t>
      </w:r>
      <w:hyperlink r:id="rId375">
        <w:r>
          <w:rPr>
            <w:color w:val="231F20"/>
            <w:sz w:val="20"/>
            <w:u w:val="single" w:color="231F20"/>
          </w:rPr>
          <w:t> </w:t>
        </w:r>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spacing w:val="-1"/>
            <w:w w:val="111"/>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3"/>
            <w:w w:val="191"/>
            <w:sz w:val="20"/>
            <w:u w:val="single" w:color="231F20"/>
          </w:rPr>
          <w:t>/</w:t>
        </w:r>
        <w:r>
          <w:rPr>
            <w:color w:val="231F20"/>
            <w:spacing w:val="1"/>
            <w:w w:val="121"/>
            <w:sz w:val="20"/>
            <w:u w:val="single" w:color="231F20"/>
          </w:rPr>
          <w:t>t</w:t>
        </w:r>
        <w:r>
          <w:rPr>
            <w:color w:val="231F20"/>
            <w:w w:val="121"/>
            <w:sz w:val="20"/>
            <w:u w:val="single" w:color="231F20"/>
          </w:rPr>
          <w:t>r</w:t>
        </w:r>
        <w:r>
          <w:rPr>
            <w:color w:val="231F20"/>
            <w:spacing w:val="2"/>
            <w:w w:val="90"/>
            <w:sz w:val="20"/>
            <w:u w:val="single" w:color="231F20"/>
          </w:rPr>
          <w:t>a</w:t>
        </w:r>
        <w:r>
          <w:rPr>
            <w:color w:val="231F20"/>
            <w:w w:val="99"/>
            <w:sz w:val="20"/>
            <w:u w:val="single" w:color="231F20"/>
          </w:rPr>
          <w:t>n</w:t>
        </w:r>
        <w:r>
          <w:rPr>
            <w:color w:val="231F20"/>
            <w:spacing w:val="1"/>
            <w:w w:val="87"/>
            <w:sz w:val="20"/>
            <w:u w:val="single" w:color="231F20"/>
          </w:rPr>
          <w:t>s</w:t>
        </w:r>
        <w:r>
          <w:rPr>
            <w:color w:val="231F20"/>
            <w:spacing w:val="1"/>
            <w:w w:val="103"/>
            <w:sz w:val="20"/>
            <w:u w:val="single" w:color="231F20"/>
          </w:rPr>
          <w:t>b</w:t>
        </w:r>
        <w:r>
          <w:rPr>
            <w:color w:val="231F20"/>
            <w:spacing w:val="1"/>
            <w:w w:val="90"/>
            <w:sz w:val="20"/>
            <w:u w:val="single" w:color="231F20"/>
          </w:rPr>
          <w:t>a</w:t>
        </w:r>
        <w:r>
          <w:rPr>
            <w:color w:val="231F20"/>
            <w:spacing w:val="1"/>
            <w:w w:val="92"/>
            <w:sz w:val="20"/>
            <w:u w:val="single" w:color="231F20"/>
          </w:rPr>
          <w:t>se</w:t>
        </w:r>
        <w:r>
          <w:rPr>
            <w:color w:val="231F20"/>
            <w:spacing w:val="3"/>
            <w:w w:val="87"/>
            <w:sz w:val="20"/>
            <w:u w:val="single" w:color="231F20"/>
          </w:rPr>
          <w:t>s</w:t>
        </w:r>
        <w:r>
          <w:rPr>
            <w:color w:val="231F20"/>
            <w:spacing w:val="-6"/>
            <w:w w:val="116"/>
            <w:sz w:val="20"/>
            <w:u w:val="single" w:color="231F20"/>
          </w:rPr>
          <w:t>f</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3"/>
            <w:w w:val="191"/>
            <w:sz w:val="20"/>
            <w:u w:val="single" w:color="231F20"/>
          </w:rPr>
          <w:t>/</w:t>
        </w:r>
        <w:r>
          <w:rPr>
            <w:color w:val="231F20"/>
            <w:spacing w:val="1"/>
            <w:w w:val="121"/>
            <w:sz w:val="20"/>
            <w:u w:val="single" w:color="231F20"/>
          </w:rPr>
          <w:t>t</w:t>
        </w:r>
        <w:r>
          <w:rPr>
            <w:color w:val="231F20"/>
            <w:w w:val="121"/>
            <w:sz w:val="20"/>
            <w:u w:val="single" w:color="231F20"/>
          </w:rPr>
          <w:t>r</w:t>
        </w:r>
        <w:r>
          <w:rPr>
            <w:color w:val="231F20"/>
            <w:spacing w:val="2"/>
            <w:w w:val="90"/>
            <w:sz w:val="20"/>
            <w:u w:val="single" w:color="231F20"/>
          </w:rPr>
          <w:t>a</w:t>
        </w:r>
        <w:r>
          <w:rPr>
            <w:color w:val="231F20"/>
            <w:w w:val="99"/>
            <w:sz w:val="20"/>
            <w:u w:val="single" w:color="231F20"/>
          </w:rPr>
          <w:t>n</w:t>
        </w:r>
        <w:r>
          <w:rPr>
            <w:color w:val="231F20"/>
            <w:spacing w:val="1"/>
            <w:w w:val="87"/>
            <w:sz w:val="20"/>
            <w:u w:val="single" w:color="231F20"/>
          </w:rPr>
          <w:t>s</w:t>
        </w:r>
        <w:r>
          <w:rPr>
            <w:color w:val="231F20"/>
            <w:spacing w:val="1"/>
            <w:w w:val="103"/>
            <w:sz w:val="20"/>
            <w:u w:val="single" w:color="231F20"/>
          </w:rPr>
          <w:t>b</w:t>
        </w:r>
        <w:r>
          <w:rPr>
            <w:color w:val="231F20"/>
            <w:spacing w:val="1"/>
            <w:w w:val="90"/>
            <w:sz w:val="20"/>
            <w:u w:val="single" w:color="231F20"/>
          </w:rPr>
          <w:t>a</w:t>
        </w:r>
        <w:r>
          <w:rPr>
            <w:color w:val="231F20"/>
            <w:spacing w:val="1"/>
            <w:w w:val="92"/>
            <w:sz w:val="20"/>
            <w:u w:val="single" w:color="231F20"/>
          </w:rPr>
          <w:t>s</w:t>
        </w:r>
        <w:r>
          <w:rPr>
            <w:color w:val="231F20"/>
            <w:spacing w:val="-4"/>
            <w:w w:val="92"/>
            <w:sz w:val="20"/>
            <w:u w:val="single" w:color="231F20"/>
          </w:rPr>
          <w:t>e</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585" w:firstLine="0"/>
        <w:jc w:val="left"/>
        <w:rPr>
          <w:sz w:val="20"/>
        </w:rPr>
      </w:pPr>
      <w:r>
        <w:rPr>
          <w:color w:val="231F20"/>
          <w:spacing w:val="2"/>
          <w:sz w:val="20"/>
        </w:rPr>
        <w:t>Henry</w:t>
      </w:r>
      <w:r>
        <w:rPr>
          <w:color w:val="231F20"/>
          <w:spacing w:val="-7"/>
          <w:sz w:val="20"/>
        </w:rPr>
        <w:t> </w:t>
      </w:r>
      <w:r>
        <w:rPr>
          <w:color w:val="231F20"/>
          <w:sz w:val="20"/>
        </w:rPr>
        <w:t>Chesbrough,</w:t>
      </w:r>
      <w:r>
        <w:rPr>
          <w:color w:val="231F20"/>
          <w:spacing w:val="-7"/>
          <w:sz w:val="20"/>
        </w:rPr>
        <w:t> </w:t>
      </w:r>
      <w:r>
        <w:rPr>
          <w:color w:val="231F20"/>
          <w:sz w:val="20"/>
        </w:rPr>
        <w:t>Open</w:t>
      </w:r>
      <w:r>
        <w:rPr>
          <w:color w:val="231F20"/>
          <w:spacing w:val="-7"/>
          <w:sz w:val="20"/>
        </w:rPr>
        <w:t> </w:t>
      </w:r>
      <w:r>
        <w:rPr>
          <w:color w:val="231F20"/>
          <w:sz w:val="20"/>
        </w:rPr>
        <w:t>Innovation:</w:t>
      </w:r>
      <w:r>
        <w:rPr>
          <w:color w:val="231F20"/>
          <w:spacing w:val="-7"/>
          <w:sz w:val="20"/>
        </w:rPr>
        <w:t> </w:t>
      </w:r>
      <w:r>
        <w:rPr>
          <w:color w:val="231F20"/>
          <w:sz w:val="20"/>
        </w:rPr>
        <w:t>The</w:t>
      </w:r>
      <w:r>
        <w:rPr>
          <w:color w:val="231F20"/>
          <w:spacing w:val="-7"/>
          <w:sz w:val="20"/>
        </w:rPr>
        <w:t> </w:t>
      </w:r>
      <w:r>
        <w:rPr>
          <w:color w:val="231F20"/>
          <w:sz w:val="20"/>
        </w:rPr>
        <w:t>New</w:t>
      </w:r>
      <w:r>
        <w:rPr>
          <w:color w:val="231F20"/>
          <w:spacing w:val="-6"/>
          <w:sz w:val="20"/>
        </w:rPr>
        <w:t> </w:t>
      </w:r>
      <w:r>
        <w:rPr>
          <w:color w:val="231F20"/>
          <w:sz w:val="20"/>
        </w:rPr>
        <w:t>Imperative</w:t>
      </w:r>
      <w:r>
        <w:rPr>
          <w:color w:val="231F20"/>
          <w:spacing w:val="-7"/>
          <w:sz w:val="20"/>
        </w:rPr>
        <w:t> </w:t>
      </w:r>
      <w:r>
        <w:rPr>
          <w:color w:val="231F20"/>
          <w:sz w:val="20"/>
        </w:rPr>
        <w:t>for</w:t>
      </w:r>
      <w:r>
        <w:rPr>
          <w:color w:val="231F20"/>
          <w:spacing w:val="-7"/>
          <w:sz w:val="20"/>
        </w:rPr>
        <w:t> </w:t>
      </w:r>
      <w:r>
        <w:rPr>
          <w:color w:val="231F20"/>
          <w:sz w:val="20"/>
        </w:rPr>
        <w:t>Creating</w:t>
      </w:r>
      <w:r>
        <w:rPr>
          <w:color w:val="231F20"/>
          <w:spacing w:val="-7"/>
          <w:sz w:val="20"/>
        </w:rPr>
        <w:t> </w:t>
      </w:r>
      <w:r>
        <w:rPr>
          <w:color w:val="231F20"/>
          <w:sz w:val="20"/>
        </w:rPr>
        <w:t>and</w:t>
      </w:r>
      <w:r>
        <w:rPr>
          <w:color w:val="231F20"/>
          <w:spacing w:val="-7"/>
          <w:sz w:val="20"/>
        </w:rPr>
        <w:t> </w:t>
      </w:r>
      <w:r>
        <w:rPr>
          <w:color w:val="231F20"/>
          <w:sz w:val="20"/>
        </w:rPr>
        <w:t>Profiting</w:t>
      </w:r>
      <w:r>
        <w:rPr>
          <w:color w:val="231F20"/>
          <w:spacing w:val="-6"/>
          <w:sz w:val="20"/>
        </w:rPr>
        <w:t> </w:t>
      </w:r>
      <w:r>
        <w:rPr>
          <w:color w:val="231F20"/>
          <w:sz w:val="20"/>
        </w:rPr>
        <w:t>from</w:t>
      </w:r>
      <w:r>
        <w:rPr>
          <w:color w:val="231F20"/>
          <w:spacing w:val="-7"/>
          <w:sz w:val="20"/>
        </w:rPr>
        <w:t> </w:t>
      </w:r>
      <w:r>
        <w:rPr>
          <w:color w:val="231F20"/>
          <w:sz w:val="20"/>
        </w:rPr>
        <w:t>Technology, (Brighton, MA: Harvard Business Press,</w:t>
      </w:r>
      <w:r>
        <w:rPr>
          <w:color w:val="231F20"/>
          <w:spacing w:val="-36"/>
          <w:sz w:val="20"/>
        </w:rPr>
        <w:t> </w:t>
      </w:r>
      <w:r>
        <w:rPr>
          <w:color w:val="231F20"/>
          <w:sz w:val="20"/>
        </w:rPr>
        <w:t>2003).</w:t>
      </w:r>
    </w:p>
    <w:p>
      <w:pPr>
        <w:pStyle w:val="BodyText"/>
        <w:spacing w:before="9"/>
        <w:rPr>
          <w:sz w:val="24"/>
        </w:rPr>
      </w:pPr>
    </w:p>
    <w:p>
      <w:pPr>
        <w:pStyle w:val="ListParagraph"/>
        <w:numPr>
          <w:ilvl w:val="0"/>
          <w:numId w:val="10"/>
        </w:numPr>
        <w:tabs>
          <w:tab w:pos="1311" w:val="left" w:leader="none"/>
        </w:tabs>
        <w:spacing w:line="312" w:lineRule="auto" w:before="1" w:after="0"/>
        <w:ind w:left="850" w:right="1005" w:firstLine="0"/>
        <w:jc w:val="both"/>
        <w:rPr>
          <w:sz w:val="20"/>
        </w:rPr>
      </w:pPr>
      <w:r>
        <w:rPr>
          <w:color w:val="231F20"/>
          <w:sz w:val="20"/>
        </w:rPr>
        <w:t>Kevin</w:t>
      </w:r>
      <w:r>
        <w:rPr>
          <w:color w:val="231F20"/>
          <w:spacing w:val="-12"/>
          <w:sz w:val="20"/>
        </w:rPr>
        <w:t> </w:t>
      </w:r>
      <w:r>
        <w:rPr>
          <w:color w:val="231F20"/>
          <w:sz w:val="20"/>
        </w:rPr>
        <w:t>Desouza</w:t>
      </w:r>
      <w:r>
        <w:rPr>
          <w:color w:val="231F20"/>
          <w:spacing w:val="-12"/>
          <w:sz w:val="20"/>
        </w:rPr>
        <w:t> </w:t>
      </w:r>
      <w:r>
        <w:rPr>
          <w:color w:val="231F20"/>
          <w:sz w:val="20"/>
        </w:rPr>
        <w:t>and</w:t>
      </w:r>
      <w:r>
        <w:rPr>
          <w:color w:val="231F20"/>
          <w:spacing w:val="-12"/>
          <w:sz w:val="20"/>
        </w:rPr>
        <w:t> </w:t>
      </w:r>
      <w:r>
        <w:rPr>
          <w:color w:val="231F20"/>
          <w:sz w:val="20"/>
        </w:rPr>
        <w:t>Ines</w:t>
      </w:r>
      <w:r>
        <w:rPr>
          <w:color w:val="231F20"/>
          <w:spacing w:val="-12"/>
          <w:sz w:val="20"/>
        </w:rPr>
        <w:t> </w:t>
      </w:r>
      <w:r>
        <w:rPr>
          <w:color w:val="231F20"/>
          <w:sz w:val="20"/>
        </w:rPr>
        <w:t>Mergel,</w:t>
      </w:r>
      <w:r>
        <w:rPr>
          <w:color w:val="231F20"/>
          <w:spacing w:val="-12"/>
          <w:sz w:val="20"/>
        </w:rPr>
        <w:t> </w:t>
      </w:r>
      <w:r>
        <w:rPr>
          <w:color w:val="231F20"/>
          <w:sz w:val="20"/>
        </w:rPr>
        <w:t>“Implementing</w:t>
      </w:r>
      <w:r>
        <w:rPr>
          <w:color w:val="231F20"/>
          <w:spacing w:val="-12"/>
          <w:sz w:val="20"/>
        </w:rPr>
        <w:t> </w:t>
      </w:r>
      <w:r>
        <w:rPr>
          <w:color w:val="231F20"/>
          <w:sz w:val="20"/>
        </w:rPr>
        <w:t>Open</w:t>
      </w:r>
      <w:r>
        <w:rPr>
          <w:color w:val="231F20"/>
          <w:spacing w:val="-12"/>
          <w:sz w:val="20"/>
        </w:rPr>
        <w:t> </w:t>
      </w:r>
      <w:r>
        <w:rPr>
          <w:color w:val="231F20"/>
          <w:sz w:val="20"/>
        </w:rPr>
        <w:t>Innovation</w:t>
      </w:r>
      <w:r>
        <w:rPr>
          <w:color w:val="231F20"/>
          <w:spacing w:val="-11"/>
          <w:sz w:val="20"/>
        </w:rPr>
        <w:t> </w:t>
      </w:r>
      <w:r>
        <w:rPr>
          <w:color w:val="231F20"/>
          <w:sz w:val="20"/>
        </w:rPr>
        <w:t>in</w:t>
      </w:r>
      <w:r>
        <w:rPr>
          <w:color w:val="231F20"/>
          <w:spacing w:val="-12"/>
          <w:sz w:val="20"/>
        </w:rPr>
        <w:t> </w:t>
      </w:r>
      <w:r>
        <w:rPr>
          <w:color w:val="231F20"/>
          <w:sz w:val="20"/>
        </w:rPr>
        <w:t>the</w:t>
      </w:r>
      <w:r>
        <w:rPr>
          <w:color w:val="231F20"/>
          <w:spacing w:val="-12"/>
          <w:sz w:val="20"/>
        </w:rPr>
        <w:t> </w:t>
      </w:r>
      <w:r>
        <w:rPr>
          <w:color w:val="231F20"/>
          <w:sz w:val="20"/>
        </w:rPr>
        <w:t>Public</w:t>
      </w:r>
      <w:r>
        <w:rPr>
          <w:color w:val="231F20"/>
          <w:spacing w:val="-12"/>
          <w:sz w:val="20"/>
        </w:rPr>
        <w:t> </w:t>
      </w:r>
      <w:r>
        <w:rPr>
          <w:color w:val="231F20"/>
          <w:sz w:val="20"/>
        </w:rPr>
        <w:t>Sector:</w:t>
      </w:r>
      <w:r>
        <w:rPr>
          <w:color w:val="231F20"/>
          <w:spacing w:val="-12"/>
          <w:sz w:val="20"/>
        </w:rPr>
        <w:t> </w:t>
      </w:r>
      <w:r>
        <w:rPr>
          <w:color w:val="231F20"/>
          <w:sz w:val="20"/>
        </w:rPr>
        <w:t>The</w:t>
      </w:r>
      <w:r>
        <w:rPr>
          <w:color w:val="231F20"/>
          <w:spacing w:val="-12"/>
          <w:sz w:val="20"/>
        </w:rPr>
        <w:t> </w:t>
      </w:r>
      <w:r>
        <w:rPr>
          <w:color w:val="231F20"/>
          <w:sz w:val="20"/>
        </w:rPr>
        <w:t>Case</w:t>
      </w:r>
      <w:r>
        <w:rPr>
          <w:color w:val="231F20"/>
          <w:spacing w:val="-12"/>
          <w:sz w:val="20"/>
        </w:rPr>
        <w:t> </w:t>
      </w:r>
      <w:r>
        <w:rPr>
          <w:color w:val="231F20"/>
          <w:sz w:val="20"/>
        </w:rPr>
        <w:t>of</w:t>
      </w:r>
      <w:r>
        <w:rPr>
          <w:color w:val="231F20"/>
          <w:spacing w:val="-11"/>
          <w:sz w:val="20"/>
        </w:rPr>
        <w:t> </w:t>
      </w:r>
      <w:r>
        <w:rPr>
          <w:color w:val="231F20"/>
          <w:sz w:val="20"/>
        </w:rPr>
        <w:t>Challenge. </w:t>
      </w:r>
      <w:r>
        <w:rPr>
          <w:color w:val="231F20"/>
          <w:w w:val="88"/>
          <w:sz w:val="20"/>
        </w:rPr>
        <w:t>g</w:t>
      </w:r>
      <w:r>
        <w:rPr>
          <w:color w:val="231F20"/>
          <w:spacing w:val="-1"/>
          <w:w w:val="103"/>
          <w:sz w:val="20"/>
        </w:rPr>
        <w:t>o</w:t>
      </w:r>
      <w:r>
        <w:rPr>
          <w:color w:val="231F20"/>
          <w:spacing w:val="-6"/>
          <w:w w:val="89"/>
          <w:sz w:val="20"/>
        </w:rPr>
        <w:t>v</w:t>
      </w:r>
      <w:r>
        <w:rPr>
          <w:color w:val="231F20"/>
          <w:spacing w:val="-2"/>
          <w:w w:val="89"/>
          <w:sz w:val="20"/>
        </w:rPr>
        <w:t>,</w:t>
      </w:r>
      <w:r>
        <w:rPr>
          <w:color w:val="231F20"/>
          <w:w w:val="130"/>
          <w:sz w:val="20"/>
        </w:rPr>
        <w:t>”</w:t>
      </w:r>
      <w:r>
        <w:rPr>
          <w:color w:val="231F20"/>
          <w:spacing w:val="-6"/>
          <w:sz w:val="20"/>
        </w:rPr>
        <w:t> </w:t>
      </w:r>
      <w:r>
        <w:rPr>
          <w:i/>
          <w:color w:val="231F20"/>
          <w:spacing w:val="-1"/>
          <w:w w:val="87"/>
          <w:sz w:val="20"/>
        </w:rPr>
        <w:t>P</w:t>
      </w:r>
      <w:r>
        <w:rPr>
          <w:i/>
          <w:color w:val="231F20"/>
          <w:spacing w:val="1"/>
          <w:w w:val="99"/>
          <w:sz w:val="20"/>
        </w:rPr>
        <w:t>u</w:t>
      </w:r>
      <w:r>
        <w:rPr>
          <w:i/>
          <w:color w:val="231F20"/>
          <w:spacing w:val="1"/>
          <w:w w:val="103"/>
          <w:sz w:val="20"/>
        </w:rPr>
        <w:t>b</w:t>
      </w:r>
      <w:r>
        <w:rPr>
          <w:i/>
          <w:color w:val="231F20"/>
          <w:spacing w:val="2"/>
          <w:w w:val="106"/>
          <w:sz w:val="20"/>
        </w:rPr>
        <w:t>l</w:t>
      </w:r>
      <w:r>
        <w:rPr>
          <w:i/>
          <w:color w:val="231F20"/>
          <w:spacing w:val="1"/>
          <w:w w:val="106"/>
          <w:sz w:val="20"/>
        </w:rPr>
        <w:t>i</w:t>
      </w:r>
      <w:r>
        <w:rPr>
          <w:i/>
          <w:color w:val="231F20"/>
          <w:w w:val="106"/>
          <w:sz w:val="20"/>
        </w:rPr>
        <w:t>c</w:t>
      </w:r>
      <w:r>
        <w:rPr>
          <w:i/>
          <w:color w:val="231F20"/>
          <w:spacing w:val="-6"/>
          <w:sz w:val="20"/>
        </w:rPr>
        <w:t> </w:t>
      </w:r>
      <w:r>
        <w:rPr>
          <w:i/>
          <w:color w:val="231F20"/>
          <w:spacing w:val="1"/>
          <w:w w:val="89"/>
          <w:sz w:val="20"/>
        </w:rPr>
        <w:t>A</w:t>
      </w:r>
      <w:r>
        <w:rPr>
          <w:i/>
          <w:color w:val="231F20"/>
          <w:spacing w:val="2"/>
          <w:w w:val="103"/>
          <w:sz w:val="20"/>
        </w:rPr>
        <w:t>d</w:t>
      </w:r>
      <w:r>
        <w:rPr>
          <w:i/>
          <w:color w:val="231F20"/>
          <w:spacing w:val="1"/>
          <w:w w:val="98"/>
          <w:sz w:val="20"/>
        </w:rPr>
        <w:t>m</w:t>
      </w:r>
      <w:r>
        <w:rPr>
          <w:i/>
          <w:color w:val="231F20"/>
          <w:spacing w:val="2"/>
          <w:w w:val="106"/>
          <w:sz w:val="20"/>
        </w:rPr>
        <w:t>i</w:t>
      </w:r>
      <w:r>
        <w:rPr>
          <w:i/>
          <w:color w:val="231F20"/>
          <w:spacing w:val="1"/>
          <w:w w:val="99"/>
          <w:sz w:val="20"/>
        </w:rPr>
        <w:t>n</w:t>
      </w:r>
      <w:r>
        <w:rPr>
          <w:i/>
          <w:color w:val="231F20"/>
          <w:spacing w:val="1"/>
          <w:w w:val="106"/>
          <w:sz w:val="20"/>
        </w:rPr>
        <w:t>i</w:t>
      </w:r>
      <w:r>
        <w:rPr>
          <w:i/>
          <w:color w:val="231F20"/>
          <w:spacing w:val="2"/>
          <w:w w:val="87"/>
          <w:sz w:val="20"/>
        </w:rPr>
        <w:t>s</w:t>
      </w:r>
      <w:r>
        <w:rPr>
          <w:i/>
          <w:color w:val="231F20"/>
          <w:w w:val="125"/>
          <w:sz w:val="20"/>
        </w:rPr>
        <w:t>t</w:t>
      </w:r>
      <w:r>
        <w:rPr>
          <w:i/>
          <w:color w:val="231F20"/>
          <w:w w:val="117"/>
          <w:sz w:val="20"/>
        </w:rPr>
        <w:t>r</w:t>
      </w:r>
      <w:r>
        <w:rPr>
          <w:i/>
          <w:color w:val="231F20"/>
          <w:spacing w:val="2"/>
          <w:w w:val="103"/>
          <w:sz w:val="20"/>
        </w:rPr>
        <w:t>a</w:t>
      </w:r>
      <w:r>
        <w:rPr>
          <w:i/>
          <w:color w:val="231F20"/>
          <w:w w:val="125"/>
          <w:sz w:val="20"/>
        </w:rPr>
        <w:t>t</w:t>
      </w:r>
      <w:r>
        <w:rPr>
          <w:i/>
          <w:color w:val="231F20"/>
          <w:w w:val="106"/>
          <w:sz w:val="20"/>
        </w:rPr>
        <w:t>i</w:t>
      </w:r>
      <w:r>
        <w:rPr>
          <w:i/>
          <w:color w:val="231F20"/>
          <w:spacing w:val="1"/>
          <w:w w:val="103"/>
          <w:sz w:val="20"/>
        </w:rPr>
        <w:t>o</w:t>
      </w:r>
      <w:r>
        <w:rPr>
          <w:i/>
          <w:color w:val="231F20"/>
          <w:w w:val="99"/>
          <w:sz w:val="20"/>
        </w:rPr>
        <w:t>n</w:t>
      </w:r>
      <w:r>
        <w:rPr>
          <w:i/>
          <w:color w:val="231F20"/>
          <w:spacing w:val="-6"/>
          <w:sz w:val="20"/>
        </w:rPr>
        <w:t> </w:t>
      </w:r>
      <w:r>
        <w:rPr>
          <w:i/>
          <w:color w:val="231F20"/>
          <w:spacing w:val="-2"/>
          <w:w w:val="85"/>
          <w:sz w:val="20"/>
        </w:rPr>
        <w:t>R</w:t>
      </w:r>
      <w:r>
        <w:rPr>
          <w:i/>
          <w:color w:val="231F20"/>
          <w:spacing w:val="-1"/>
          <w:w w:val="99"/>
          <w:sz w:val="20"/>
        </w:rPr>
        <w:t>e</w:t>
      </w:r>
      <w:r>
        <w:rPr>
          <w:i/>
          <w:color w:val="231F20"/>
          <w:spacing w:val="2"/>
          <w:w w:val="90"/>
          <w:sz w:val="20"/>
        </w:rPr>
        <w:t>v</w:t>
      </w:r>
      <w:r>
        <w:rPr>
          <w:i/>
          <w:color w:val="231F20"/>
          <w:spacing w:val="1"/>
          <w:w w:val="101"/>
          <w:sz w:val="20"/>
        </w:rPr>
        <w:t>i</w:t>
      </w:r>
      <w:r>
        <w:rPr>
          <w:i/>
          <w:color w:val="231F20"/>
          <w:w w:val="101"/>
          <w:sz w:val="20"/>
        </w:rPr>
        <w:t>e</w:t>
      </w:r>
      <w:r>
        <w:rPr>
          <w:i/>
          <w:color w:val="231F20"/>
          <w:w w:val="95"/>
          <w:sz w:val="20"/>
        </w:rPr>
        <w:t>w</w:t>
      </w:r>
      <w:r>
        <w:rPr>
          <w:i/>
          <w:color w:val="231F20"/>
          <w:spacing w:val="-6"/>
          <w:sz w:val="20"/>
        </w:rPr>
        <w:t> </w:t>
      </w:r>
      <w:r>
        <w:rPr>
          <w:color w:val="231F20"/>
          <w:w w:val="83"/>
          <w:sz w:val="20"/>
        </w:rPr>
        <w:t>7</w:t>
      </w:r>
      <w:r>
        <w:rPr>
          <w:color w:val="231F20"/>
          <w:spacing w:val="2"/>
          <w:w w:val="96"/>
          <w:sz w:val="20"/>
        </w:rPr>
        <w:t>3</w:t>
      </w:r>
      <w:r>
        <w:rPr>
          <w:color w:val="231F20"/>
          <w:w w:val="86"/>
          <w:sz w:val="20"/>
        </w:rPr>
        <w:t>,</w:t>
      </w:r>
      <w:r>
        <w:rPr>
          <w:color w:val="231F20"/>
          <w:spacing w:val="-6"/>
          <w:sz w:val="20"/>
        </w:rPr>
        <w:t> </w:t>
      </w:r>
      <w:r>
        <w:rPr>
          <w:color w:val="231F20"/>
          <w:spacing w:val="1"/>
          <w:w w:val="99"/>
          <w:sz w:val="20"/>
        </w:rPr>
        <w:t>n</w:t>
      </w:r>
      <w:r>
        <w:rPr>
          <w:color w:val="231F20"/>
          <w:spacing w:val="-2"/>
          <w:w w:val="103"/>
          <w:sz w:val="20"/>
        </w:rPr>
        <w:t>o</w:t>
      </w:r>
      <w:r>
        <w:rPr>
          <w:color w:val="231F20"/>
          <w:w w:val="87"/>
          <w:sz w:val="20"/>
        </w:rPr>
        <w:t>.</w:t>
      </w:r>
      <w:r>
        <w:rPr>
          <w:color w:val="231F20"/>
          <w:spacing w:val="-6"/>
          <w:sz w:val="20"/>
        </w:rPr>
        <w:t> </w:t>
      </w:r>
      <w:r>
        <w:rPr>
          <w:color w:val="231F20"/>
          <w:w w:val="96"/>
          <w:sz w:val="20"/>
        </w:rPr>
        <w:t>6</w:t>
      </w:r>
      <w:r>
        <w:rPr>
          <w:color w:val="231F20"/>
          <w:spacing w:val="-6"/>
          <w:sz w:val="20"/>
        </w:rPr>
        <w:t> </w:t>
      </w:r>
      <w:r>
        <w:rPr>
          <w:color w:val="231F20"/>
          <w:spacing w:val="-1"/>
          <w:w w:val="77"/>
          <w:sz w:val="20"/>
        </w:rPr>
        <w:t>(</w:t>
      </w:r>
      <w:r>
        <w:rPr>
          <w:color w:val="231F20"/>
          <w:spacing w:val="2"/>
          <w:w w:val="93"/>
          <w:sz w:val="20"/>
        </w:rPr>
        <w:t>O</w:t>
      </w:r>
      <w:r>
        <w:rPr>
          <w:color w:val="231F20"/>
          <w:spacing w:val="3"/>
          <w:w w:val="105"/>
          <w:sz w:val="20"/>
        </w:rPr>
        <w:t>c</w:t>
      </w:r>
      <w:r>
        <w:rPr>
          <w:color w:val="231F20"/>
          <w:spacing w:val="-3"/>
          <w:w w:val="126"/>
          <w:sz w:val="20"/>
        </w:rPr>
        <w:t>t</w:t>
      </w:r>
      <w:r>
        <w:rPr>
          <w:color w:val="231F20"/>
          <w:spacing w:val="1"/>
          <w:w w:val="103"/>
          <w:sz w:val="20"/>
        </w:rPr>
        <w:t>o</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1"/>
          <w:w w:val="89"/>
          <w:sz w:val="20"/>
        </w:rPr>
        <w:t>2</w:t>
      </w:r>
      <w:r>
        <w:rPr>
          <w:color w:val="231F20"/>
          <w:spacing w:val="3"/>
          <w:w w:val="92"/>
          <w:sz w:val="20"/>
        </w:rPr>
        <w:t>5</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1"/>
          <w:w w:val="96"/>
          <w:sz w:val="20"/>
        </w:rPr>
        <w:t>3</w:t>
      </w:r>
      <w:r>
        <w:rPr>
          <w:color w:val="231F20"/>
          <w:spacing w:val="1"/>
          <w:w w:val="77"/>
          <w:sz w:val="20"/>
        </w:rPr>
        <w:t>)</w:t>
      </w:r>
      <w:r>
        <w:rPr>
          <w:color w:val="231F20"/>
          <w:w w:val="87"/>
          <w:sz w:val="20"/>
        </w:rPr>
        <w:t>:</w:t>
      </w:r>
      <w:r>
        <w:rPr>
          <w:color w:val="231F20"/>
          <w:spacing w:val="-6"/>
          <w:sz w:val="20"/>
        </w:rPr>
        <w:t> </w:t>
      </w:r>
      <w:r>
        <w:rPr>
          <w:color w:val="231F20"/>
          <w:spacing w:val="3"/>
          <w:w w:val="94"/>
          <w:sz w:val="20"/>
        </w:rPr>
        <w:t>8</w:t>
      </w:r>
      <w:r>
        <w:rPr>
          <w:color w:val="231F20"/>
          <w:w w:val="92"/>
          <w:sz w:val="20"/>
        </w:rPr>
        <w:t>8</w:t>
      </w:r>
      <w:r>
        <w:rPr>
          <w:color w:val="231F20"/>
          <w:spacing w:val="-7"/>
          <w:w w:val="92"/>
          <w:sz w:val="20"/>
        </w:rPr>
        <w:t>2</w:t>
      </w:r>
      <w:r>
        <w:rPr>
          <w:color w:val="231F20"/>
          <w:w w:val="113"/>
          <w:sz w:val="20"/>
        </w:rPr>
        <w:t>-</w:t>
      </w:r>
      <w:r>
        <w:rPr>
          <w:color w:val="231F20"/>
          <w:spacing w:val="-1"/>
          <w:w w:val="113"/>
          <w:sz w:val="20"/>
        </w:rPr>
        <w:t>8</w:t>
      </w:r>
      <w:r>
        <w:rPr>
          <w:color w:val="231F20"/>
          <w:spacing w:val="1"/>
          <w:w w:val="96"/>
          <w:sz w:val="20"/>
        </w:rPr>
        <w:t>9</w:t>
      </w:r>
      <w:r>
        <w:rPr>
          <w:color w:val="231F20"/>
          <w:spacing w:val="-1"/>
          <w:w w:val="108"/>
          <w:sz w:val="20"/>
        </w:rPr>
        <w:t>0</w:t>
      </w:r>
      <w:r>
        <w:rPr>
          <w:color w:val="231F20"/>
          <w:w w:val="86"/>
          <w:sz w:val="20"/>
        </w:rPr>
        <w:t>,</w:t>
      </w:r>
      <w:r>
        <w:rPr>
          <w:color w:val="231F20"/>
          <w:spacing w:val="-6"/>
          <w:sz w:val="20"/>
        </w:rPr>
        <w:t> </w:t>
      </w:r>
      <w:hyperlink r:id="rId376">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spacing w:val="-1"/>
            <w:w w:val="111"/>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1"/>
            <w:w w:val="191"/>
            <w:sz w:val="20"/>
            <w:u w:val="single" w:color="231F20"/>
          </w:rPr>
          <w:t>/</w:t>
        </w:r>
        <w:r>
          <w:rPr>
            <w:color w:val="231F20"/>
            <w:spacing w:val="-4"/>
            <w:w w:val="96"/>
            <w:sz w:val="20"/>
            <w:u w:val="single" w:color="231F20"/>
          </w:rPr>
          <w:t>k</w:t>
        </w:r>
        <w:r>
          <w:rPr>
            <w:color w:val="231F20"/>
            <w:spacing w:val="1"/>
            <w:w w:val="103"/>
            <w:sz w:val="20"/>
            <w:u w:val="single" w:color="231F20"/>
          </w:rPr>
          <w:t>o</w:t>
        </w:r>
        <w:r>
          <w:rPr>
            <w:color w:val="231F20"/>
            <w:w w:val="103"/>
            <w:sz w:val="20"/>
            <w:u w:val="single" w:color="231F20"/>
          </w:rPr>
          <w:t>p</w:t>
        </w:r>
        <w:r>
          <w:rPr>
            <w:color w:val="231F20"/>
            <w:spacing w:val="2"/>
            <w:w w:val="87"/>
            <w:sz w:val="20"/>
            <w:u w:val="single" w:color="231F20"/>
          </w:rPr>
          <w:t>s</w:t>
        </w:r>
        <w:r>
          <w:rPr>
            <w:color w:val="231F20"/>
            <w:spacing w:val="-1"/>
            <w:w w:val="87"/>
            <w:sz w:val="20"/>
            <w:u w:val="single" w:color="231F20"/>
          </w:rPr>
          <w:t>.</w:t>
        </w:r>
        <w:r>
          <w:rPr>
            <w:color w:val="231F20"/>
            <w:spacing w:val="1"/>
            <w:w w:val="99"/>
            <w:sz w:val="20"/>
            <w:u w:val="single" w:color="231F20"/>
          </w:rPr>
          <w:t>un</w:t>
        </w:r>
        <w:r>
          <w:rPr>
            <w:color w:val="231F20"/>
            <w:spacing w:val="-2"/>
            <w:w w:val="104"/>
            <w:sz w:val="20"/>
            <w:u w:val="single" w:color="231F20"/>
          </w:rPr>
          <w:t>i</w:t>
        </w:r>
        <w:r>
          <w:rPr>
            <w:color w:val="231F20"/>
            <w:spacing w:val="-1"/>
            <w:w w:val="144"/>
            <w:sz w:val="20"/>
            <w:u w:val="single" w:color="231F20"/>
          </w:rPr>
          <w:t>-</w:t>
        </w:r>
        <w:r>
          <w:rPr>
            <w:color w:val="231F20"/>
            <w:spacing w:val="-4"/>
            <w:w w:val="96"/>
            <w:sz w:val="20"/>
            <w:u w:val="single" w:color="231F20"/>
          </w:rPr>
          <w:t>k</w:t>
        </w:r>
        <w:r>
          <w:rPr>
            <w:color w:val="231F20"/>
            <w:spacing w:val="1"/>
            <w:w w:val="103"/>
            <w:sz w:val="20"/>
            <w:u w:val="single" w:color="231F20"/>
          </w:rPr>
          <w:t>o</w:t>
        </w:r>
        <w:r>
          <w:rPr>
            <w:color w:val="231F20"/>
            <w:w w:val="99"/>
            <w:sz w:val="20"/>
            <w:u w:val="single" w:color="231F20"/>
          </w:rPr>
          <w:t>n</w:t>
        </w:r>
        <w:r>
          <w:rPr>
            <w:color w:val="231F20"/>
            <w:spacing w:val="3"/>
            <w:w w:val="87"/>
            <w:sz w:val="20"/>
            <w:u w:val="single" w:color="231F20"/>
          </w:rPr>
          <w:t>s</w:t>
        </w:r>
        <w:r>
          <w:rPr>
            <w:color w:val="231F20"/>
            <w:spacing w:val="1"/>
            <w:w w:val="102"/>
            <w:sz w:val="20"/>
            <w:u w:val="single" w:color="231F20"/>
          </w:rPr>
          <w:t>t</w:t>
        </w:r>
        <w:r>
          <w:rPr>
            <w:color w:val="231F20"/>
            <w:spacing w:val="2"/>
            <w:w w:val="102"/>
            <w:sz w:val="20"/>
            <w:u w:val="single" w:color="231F20"/>
          </w:rPr>
          <w:t>a</w:t>
        </w:r>
        <w:r>
          <w:rPr>
            <w:color w:val="231F20"/>
            <w:w w:val="99"/>
            <w:sz w:val="20"/>
            <w:u w:val="single" w:color="231F20"/>
          </w:rPr>
          <w:t>n</w:t>
        </w:r>
        <w:r>
          <w:rPr>
            <w:color w:val="231F20"/>
            <w:spacing w:val="1"/>
            <w:w w:val="87"/>
            <w:sz w:val="20"/>
            <w:u w:val="single" w:color="231F20"/>
          </w:rPr>
          <w:t>z</w:t>
        </w:r>
        <w:r>
          <w:rPr>
            <w:color w:val="231F20"/>
            <w:spacing w:val="-1"/>
            <w:w w:val="87"/>
            <w:sz w:val="20"/>
            <w:u w:val="single" w:color="231F20"/>
          </w:rPr>
          <w:t>.</w:t>
        </w:r>
        <w:r>
          <w:rPr>
            <w:color w:val="231F20"/>
            <w:spacing w:val="2"/>
            <w:w w:val="103"/>
            <w:sz w:val="20"/>
            <w:u w:val="single" w:color="231F20"/>
          </w:rPr>
          <w:t>d</w:t>
        </w:r>
        <w:r>
          <w:rPr>
            <w:color w:val="231F20"/>
            <w:spacing w:val="-4"/>
            <w:w w:val="98"/>
            <w:sz w:val="20"/>
            <w:u w:val="single" w:color="231F20"/>
          </w:rPr>
          <w:t>e</w:t>
        </w:r>
        <w:r>
          <w:rPr>
            <w:color w:val="231F20"/>
            <w:spacing w:val="1"/>
            <w:w w:val="191"/>
            <w:sz w:val="20"/>
            <w:u w:val="single" w:color="231F20"/>
          </w:rPr>
          <w:t>/</w:t>
        </w:r>
        <w:r>
          <w:rPr>
            <w:color w:val="231F20"/>
            <w:spacing w:val="1"/>
            <w:w w:val="103"/>
            <w:sz w:val="20"/>
            <w:u w:val="single" w:color="231F20"/>
          </w:rPr>
          <w:t>b</w:t>
        </w:r>
        <w:r>
          <w:rPr>
            <w:color w:val="231F20"/>
            <w:spacing w:val="2"/>
            <w:w w:val="104"/>
            <w:sz w:val="20"/>
            <w:u w:val="single" w:color="231F20"/>
          </w:rPr>
          <w:t>i</w:t>
        </w:r>
        <w:r>
          <w:rPr>
            <w:color w:val="231F20"/>
            <w:spacing w:val="1"/>
            <w:w w:val="126"/>
            <w:sz w:val="20"/>
            <w:u w:val="single" w:color="231F20"/>
          </w:rPr>
          <w:t>t</w:t>
        </w:r>
        <w:r>
          <w:rPr>
            <w:color w:val="231F20"/>
            <w:spacing w:val="3"/>
            <w:w w:val="87"/>
            <w:sz w:val="20"/>
            <w:u w:val="single" w:color="231F20"/>
          </w:rPr>
          <w:t>s</w:t>
        </w:r>
        <w:r>
          <w:rPr>
            <w:color w:val="231F20"/>
            <w:spacing w:val="1"/>
            <w:w w:val="121"/>
            <w:sz w:val="20"/>
            <w:u w:val="single" w:color="231F20"/>
          </w:rPr>
          <w:t>t</w:t>
        </w:r>
        <w:r>
          <w:rPr>
            <w:color w:val="231F20"/>
            <w:spacing w:val="-1"/>
            <w:w w:val="121"/>
            <w:sz w:val="20"/>
            <w:u w:val="single" w:color="231F20"/>
          </w:rPr>
          <w:t>r</w:t>
        </w:r>
        <w:r>
          <w:rPr>
            <w:color w:val="231F20"/>
            <w:spacing w:val="1"/>
            <w:w w:val="94"/>
            <w:sz w:val="20"/>
            <w:u w:val="single" w:color="231F20"/>
          </w:rPr>
          <w:t>e</w:t>
        </w:r>
        <w:r>
          <w:rPr>
            <w:color w:val="231F20"/>
            <w:spacing w:val="2"/>
            <w:w w:val="94"/>
            <w:sz w:val="20"/>
            <w:u w:val="single" w:color="231F20"/>
          </w:rPr>
          <w:t>a</w:t>
        </w:r>
        <w:r>
          <w:rPr>
            <w:color w:val="231F20"/>
            <w:spacing w:val="1"/>
            <w:w w:val="99"/>
            <w:sz w:val="20"/>
            <w:u w:val="single" w:color="231F20"/>
          </w:rPr>
          <w:t>m</w:t>
        </w:r>
        <w:r>
          <w:rPr>
            <w:color w:val="231F20"/>
            <w:w w:val="191"/>
            <w:sz w:val="20"/>
            <w:u w:val="single" w:color="231F20"/>
          </w:rPr>
          <w:t>/</w:t>
        </w:r>
      </w:hyperlink>
      <w:r>
        <w:rPr>
          <w:color w:val="231F20"/>
          <w:w w:val="191"/>
          <w:sz w:val="20"/>
        </w:rPr>
        <w:t> </w:t>
      </w:r>
      <w:hyperlink r:id="rId376">
        <w:r>
          <w:rPr>
            <w:color w:val="231F20"/>
            <w:spacing w:val="1"/>
            <w:w w:val="101"/>
            <w:sz w:val="20"/>
            <w:u w:val="single" w:color="231F20"/>
          </w:rPr>
          <w:t>h</w:t>
        </w:r>
        <w:r>
          <w:rPr>
            <w:color w:val="231F20"/>
            <w:spacing w:val="2"/>
            <w:w w:val="90"/>
            <w:sz w:val="20"/>
            <w:u w:val="single" w:color="231F20"/>
          </w:rPr>
          <w:t>a</w:t>
        </w:r>
        <w:r>
          <w:rPr>
            <w:color w:val="231F20"/>
            <w:spacing w:val="2"/>
            <w:w w:val="101"/>
            <w:sz w:val="20"/>
            <w:u w:val="single" w:color="231F20"/>
          </w:rPr>
          <w:t>n</w:t>
        </w:r>
        <w:r>
          <w:rPr>
            <w:color w:val="231F20"/>
            <w:spacing w:val="1"/>
            <w:w w:val="101"/>
            <w:sz w:val="20"/>
            <w:u w:val="single" w:color="231F20"/>
          </w:rPr>
          <w:t>d</w:t>
        </w:r>
        <w:r>
          <w:rPr>
            <w:color w:val="231F20"/>
            <w:spacing w:val="2"/>
            <w:w w:val="100"/>
            <w:sz w:val="20"/>
            <w:u w:val="single" w:color="231F20"/>
          </w:rPr>
          <w:t>l</w:t>
        </w:r>
        <w:r>
          <w:rPr>
            <w:color w:val="231F20"/>
            <w:spacing w:val="-4"/>
            <w:w w:val="100"/>
            <w:sz w:val="20"/>
            <w:u w:val="single" w:color="231F20"/>
          </w:rPr>
          <w:t>e</w:t>
        </w:r>
        <w:r>
          <w:rPr>
            <w:color w:val="231F20"/>
            <w:spacing w:val="-2"/>
            <w:w w:val="191"/>
            <w:sz w:val="20"/>
            <w:u w:val="single" w:color="231F20"/>
          </w:rPr>
          <w:t>/</w:t>
        </w:r>
        <w:r>
          <w:rPr>
            <w:color w:val="231F20"/>
            <w:w w:val="61"/>
            <w:sz w:val="20"/>
            <w:u w:val="single" w:color="231F20"/>
          </w:rPr>
          <w:t>1</w:t>
        </w:r>
        <w:r>
          <w:rPr>
            <w:color w:val="231F20"/>
            <w:spacing w:val="-1"/>
            <w:w w:val="89"/>
            <w:sz w:val="20"/>
            <w:u w:val="single" w:color="231F20"/>
          </w:rPr>
          <w:t>2</w:t>
        </w:r>
        <w:r>
          <w:rPr>
            <w:color w:val="231F20"/>
            <w:spacing w:val="2"/>
            <w:w w:val="96"/>
            <w:sz w:val="20"/>
            <w:u w:val="single" w:color="231F20"/>
          </w:rPr>
          <w:t>3</w:t>
        </w:r>
        <w:r>
          <w:rPr>
            <w:color w:val="231F20"/>
            <w:spacing w:val="4"/>
            <w:w w:val="98"/>
            <w:sz w:val="20"/>
            <w:u w:val="single" w:color="231F20"/>
          </w:rPr>
          <w:t>4</w:t>
        </w:r>
        <w:r>
          <w:rPr>
            <w:color w:val="231F20"/>
            <w:spacing w:val="3"/>
            <w:w w:val="92"/>
            <w:sz w:val="20"/>
            <w:u w:val="single" w:color="231F20"/>
          </w:rPr>
          <w:t>5</w:t>
        </w:r>
        <w:r>
          <w:rPr>
            <w:color w:val="231F20"/>
            <w:spacing w:val="-7"/>
            <w:w w:val="96"/>
            <w:sz w:val="20"/>
            <w:u w:val="single" w:color="231F20"/>
          </w:rPr>
          <w:t>6</w:t>
        </w:r>
        <w:r>
          <w:rPr>
            <w:color w:val="231F20"/>
            <w:spacing w:val="-3"/>
            <w:w w:val="83"/>
            <w:sz w:val="20"/>
            <w:u w:val="single" w:color="231F20"/>
          </w:rPr>
          <w:t>7</w:t>
        </w:r>
        <w:r>
          <w:rPr>
            <w:color w:val="231F20"/>
            <w:spacing w:val="-1"/>
            <w:w w:val="94"/>
            <w:sz w:val="20"/>
            <w:u w:val="single" w:color="231F20"/>
          </w:rPr>
          <w:t>8</w:t>
        </w:r>
        <w:r>
          <w:rPr>
            <w:color w:val="231F20"/>
            <w:spacing w:val="-15"/>
            <w:w w:val="96"/>
            <w:sz w:val="20"/>
            <w:u w:val="single" w:color="231F20"/>
          </w:rPr>
          <w:t>9</w:t>
        </w:r>
        <w:r>
          <w:rPr>
            <w:color w:val="231F20"/>
            <w:w w:val="191"/>
            <w:sz w:val="20"/>
            <w:u w:val="single" w:color="231F20"/>
          </w:rPr>
          <w:t>/</w:t>
        </w:r>
        <w:r>
          <w:rPr>
            <w:color w:val="231F20"/>
            <w:spacing w:val="2"/>
            <w:w w:val="96"/>
            <w:sz w:val="20"/>
            <w:u w:val="single" w:color="231F20"/>
          </w:rPr>
          <w:t>3</w:t>
        </w:r>
        <w:r>
          <w:rPr>
            <w:color w:val="231F20"/>
            <w:spacing w:val="-2"/>
            <w:w w:val="92"/>
            <w:sz w:val="20"/>
            <w:u w:val="single" w:color="231F20"/>
          </w:rPr>
          <w:t>5</w:t>
        </w:r>
        <w:r>
          <w:rPr>
            <w:color w:val="231F20"/>
            <w:spacing w:val="-1"/>
            <w:w w:val="89"/>
            <w:sz w:val="20"/>
            <w:u w:val="single" w:color="231F20"/>
          </w:rPr>
          <w:t>2</w:t>
        </w:r>
        <w:r>
          <w:rPr>
            <w:color w:val="231F20"/>
            <w:spacing w:val="2"/>
            <w:w w:val="96"/>
            <w:sz w:val="20"/>
            <w:u w:val="single" w:color="231F20"/>
          </w:rPr>
          <w:t>3</w:t>
        </w:r>
        <w:r>
          <w:rPr>
            <w:color w:val="231F20"/>
            <w:spacing w:val="-4"/>
            <w:w w:val="96"/>
            <w:sz w:val="20"/>
            <w:u w:val="single" w:color="231F20"/>
          </w:rPr>
          <w:t>3</w:t>
        </w:r>
        <w:r>
          <w:rPr>
            <w:color w:val="231F20"/>
            <w:w w:val="191"/>
            <w:sz w:val="20"/>
            <w:u w:val="single" w:color="231F20"/>
          </w:rPr>
          <w:t>/</w:t>
        </w:r>
        <w:r>
          <w:rPr>
            <w:color w:val="231F20"/>
            <w:spacing w:val="2"/>
            <w:w w:val="99"/>
            <w:sz w:val="20"/>
            <w:u w:val="single" w:color="231F20"/>
          </w:rPr>
          <w:t>Me</w:t>
        </w:r>
        <w:r>
          <w:rPr>
            <w:color w:val="231F20"/>
            <w:spacing w:val="-1"/>
            <w:w w:val="99"/>
            <w:sz w:val="20"/>
            <w:u w:val="single" w:color="231F20"/>
          </w:rPr>
          <w:t>r</w:t>
        </w:r>
        <w:r>
          <w:rPr>
            <w:color w:val="231F20"/>
            <w:w w:val="88"/>
            <w:sz w:val="20"/>
            <w:u w:val="single" w:color="231F20"/>
          </w:rPr>
          <w:t>g</w:t>
        </w:r>
        <w:r>
          <w:rPr>
            <w:color w:val="231F20"/>
            <w:spacing w:val="2"/>
            <w:w w:val="100"/>
            <w:sz w:val="20"/>
            <w:u w:val="single" w:color="231F20"/>
          </w:rPr>
          <w:t>e</w:t>
        </w:r>
        <w:r>
          <w:rPr>
            <w:color w:val="231F20"/>
            <w:spacing w:val="5"/>
            <w:w w:val="100"/>
            <w:sz w:val="20"/>
            <w:u w:val="single" w:color="231F20"/>
          </w:rPr>
          <w:t>l</w:t>
        </w:r>
        <w:r>
          <w:rPr>
            <w:color w:val="231F20"/>
            <w:spacing w:val="2"/>
            <w:w w:val="97"/>
            <w:sz w:val="20"/>
            <w:u w:val="single" w:color="231F20"/>
          </w:rPr>
          <w:t>_</w:t>
        </w:r>
        <w:r>
          <w:rPr>
            <w:color w:val="231F20"/>
            <w:spacing w:val="3"/>
            <w:w w:val="97"/>
            <w:sz w:val="20"/>
            <w:u w:val="single" w:color="231F20"/>
          </w:rPr>
          <w:t>0</w:t>
        </w:r>
        <w:r>
          <w:rPr>
            <w:color w:val="231F20"/>
            <w:spacing w:val="-4"/>
            <w:w w:val="144"/>
            <w:sz w:val="20"/>
            <w:u w:val="single" w:color="231F20"/>
          </w:rPr>
          <w:t>-</w:t>
        </w:r>
        <w:r>
          <w:rPr>
            <w:color w:val="231F20"/>
            <w:spacing w:val="2"/>
            <w:w w:val="96"/>
            <w:sz w:val="20"/>
            <w:u w:val="single" w:color="231F20"/>
          </w:rPr>
          <w:t>3</w:t>
        </w:r>
        <w:r>
          <w:rPr>
            <w:color w:val="231F20"/>
            <w:w w:val="92"/>
            <w:sz w:val="20"/>
            <w:u w:val="single" w:color="231F20"/>
          </w:rPr>
          <w:t>5</w:t>
        </w:r>
        <w:r>
          <w:rPr>
            <w:color w:val="231F20"/>
            <w:spacing w:val="-4"/>
            <w:w w:val="83"/>
            <w:sz w:val="20"/>
            <w:u w:val="single" w:color="231F20"/>
          </w:rPr>
          <w:t>7</w:t>
        </w:r>
        <w:r>
          <w:rPr>
            <w:color w:val="231F20"/>
            <w:w w:val="108"/>
            <w:sz w:val="20"/>
            <w:u w:val="single" w:color="231F20"/>
          </w:rPr>
          <w:t>0</w:t>
        </w:r>
        <w:r>
          <w:rPr>
            <w:color w:val="231F20"/>
            <w:spacing w:val="3"/>
            <w:w w:val="98"/>
            <w:sz w:val="20"/>
            <w:u w:val="single" w:color="231F20"/>
          </w:rPr>
          <w:t>4</w:t>
        </w:r>
        <w:r>
          <w:rPr>
            <w:color w:val="231F20"/>
            <w:spacing w:val="2"/>
            <w:w w:val="94"/>
            <w:sz w:val="20"/>
            <w:u w:val="single" w:color="231F20"/>
          </w:rPr>
          <w:t>8</w:t>
        </w:r>
        <w:r>
          <w:rPr>
            <w:color w:val="231F20"/>
            <w:spacing w:val="2"/>
            <w:w w:val="98"/>
            <w:sz w:val="20"/>
            <w:u w:val="single" w:color="231F20"/>
          </w:rPr>
          <w:t>.p</w:t>
        </w:r>
        <w:r>
          <w:rPr>
            <w:color w:val="231F20"/>
            <w:spacing w:val="2"/>
            <w:w w:val="103"/>
            <w:sz w:val="20"/>
            <w:u w:val="single" w:color="231F20"/>
          </w:rPr>
          <w:t>d</w:t>
        </w:r>
        <w:r>
          <w:rPr>
            <w:color w:val="231F20"/>
            <w:spacing w:val="2"/>
            <w:w w:val="116"/>
            <w:sz w:val="20"/>
            <w:u w:val="single" w:color="231F20"/>
          </w:rPr>
          <w:t>f</w:t>
        </w:r>
        <w:r>
          <w:rPr>
            <w:color w:val="231F20"/>
            <w:spacing w:val="-4"/>
            <w:w w:val="80"/>
            <w:sz w:val="20"/>
            <w:u w:val="single" w:color="231F20"/>
          </w:rPr>
          <w:t>?</w:t>
        </w:r>
        <w:r>
          <w:rPr>
            <w:color w:val="231F20"/>
            <w:spacing w:val="1"/>
            <w:w w:val="87"/>
            <w:sz w:val="20"/>
            <w:u w:val="single" w:color="231F20"/>
          </w:rPr>
          <w:t>s</w:t>
        </w:r>
        <w:r>
          <w:rPr>
            <w:color w:val="231F20"/>
            <w:spacing w:val="2"/>
            <w:w w:val="98"/>
            <w:sz w:val="20"/>
            <w:u w:val="single" w:color="231F20"/>
          </w:rPr>
          <w:t>e</w:t>
        </w:r>
        <w:r>
          <w:rPr>
            <w:color w:val="231F20"/>
            <w:spacing w:val="1"/>
            <w:w w:val="103"/>
            <w:sz w:val="20"/>
            <w:u w:val="single" w:color="231F20"/>
          </w:rPr>
          <w:t>q</w:t>
        </w:r>
        <w:r>
          <w:rPr>
            <w:color w:val="231F20"/>
            <w:spacing w:val="2"/>
            <w:w w:val="99"/>
            <w:sz w:val="20"/>
            <w:u w:val="single" w:color="231F20"/>
          </w:rPr>
          <w:t>ue</w:t>
        </w:r>
        <w:r>
          <w:rPr>
            <w:color w:val="231F20"/>
            <w:spacing w:val="1"/>
            <w:w w:val="99"/>
            <w:sz w:val="20"/>
            <w:u w:val="single" w:color="231F20"/>
          </w:rPr>
          <w:t>n</w:t>
        </w:r>
        <w:r>
          <w:rPr>
            <w:color w:val="231F20"/>
            <w:w w:val="105"/>
            <w:sz w:val="20"/>
            <w:u w:val="single" w:color="231F20"/>
          </w:rPr>
          <w:t>c</w:t>
        </w:r>
        <w:r>
          <w:rPr>
            <w:color w:val="231F20"/>
            <w:spacing w:val="2"/>
            <w:w w:val="98"/>
            <w:sz w:val="20"/>
            <w:u w:val="single" w:color="231F20"/>
          </w:rPr>
          <w:t>e</w:t>
        </w:r>
        <w:r>
          <w:rPr>
            <w:color w:val="231F20"/>
            <w:spacing w:val="-6"/>
            <w:w w:val="92"/>
            <w:sz w:val="20"/>
            <w:u w:val="single" w:color="231F20"/>
          </w:rPr>
          <w:t>=</w:t>
        </w:r>
        <w:r>
          <w:rPr>
            <w:color w:val="231F20"/>
            <w:spacing w:val="1"/>
            <w:w w:val="61"/>
            <w:sz w:val="20"/>
            <w:u w:val="single" w:color="231F20"/>
          </w:rPr>
          <w:t>1</w:t>
        </w:r>
        <w:r>
          <w:rPr>
            <w:color w:val="231F20"/>
            <w:spacing w:val="2"/>
            <w:w w:val="90"/>
            <w:sz w:val="20"/>
            <w:u w:val="single" w:color="231F20"/>
          </w:rPr>
          <w:t>&amp;</w:t>
        </w:r>
        <w:r>
          <w:rPr>
            <w:color w:val="231F20"/>
            <w:w w:val="104"/>
            <w:sz w:val="20"/>
            <w:u w:val="single" w:color="231F20"/>
          </w:rPr>
          <w:t>i</w:t>
        </w:r>
        <w:r>
          <w:rPr>
            <w:color w:val="231F20"/>
            <w:spacing w:val="2"/>
            <w:w w:val="87"/>
            <w:sz w:val="20"/>
            <w:u w:val="single" w:color="231F20"/>
          </w:rPr>
          <w:t>s</w:t>
        </w:r>
        <w:r>
          <w:rPr>
            <w:color w:val="231F20"/>
            <w:spacing w:val="2"/>
            <w:w w:val="89"/>
            <w:sz w:val="20"/>
            <w:u w:val="single" w:color="231F20"/>
          </w:rPr>
          <w:t>A</w:t>
        </w:r>
        <w:r>
          <w:rPr>
            <w:color w:val="231F20"/>
            <w:spacing w:val="1"/>
            <w:w w:val="104"/>
            <w:sz w:val="20"/>
            <w:u w:val="single" w:color="231F20"/>
          </w:rPr>
          <w:t>ll</w:t>
        </w:r>
        <w:r>
          <w:rPr>
            <w:color w:val="231F20"/>
            <w:spacing w:val="-1"/>
            <w:w w:val="103"/>
            <w:sz w:val="20"/>
            <w:u w:val="single" w:color="231F20"/>
          </w:rPr>
          <w:t>o</w:t>
        </w:r>
        <w:r>
          <w:rPr>
            <w:color w:val="231F20"/>
            <w:w w:val="95"/>
            <w:sz w:val="20"/>
            <w:u w:val="single" w:color="231F20"/>
          </w:rPr>
          <w:t>w</w:t>
        </w:r>
        <w:r>
          <w:rPr>
            <w:color w:val="231F20"/>
            <w:spacing w:val="2"/>
            <w:w w:val="98"/>
            <w:sz w:val="20"/>
            <w:u w:val="single" w:color="231F20"/>
          </w:rPr>
          <w:t>e</w:t>
        </w:r>
        <w:r>
          <w:rPr>
            <w:color w:val="231F20"/>
            <w:spacing w:val="2"/>
            <w:w w:val="103"/>
            <w:sz w:val="20"/>
            <w:u w:val="single" w:color="231F20"/>
          </w:rPr>
          <w:t>d</w:t>
        </w:r>
        <w:r>
          <w:rPr>
            <w:color w:val="231F20"/>
            <w:spacing w:val="1"/>
            <w:w w:val="92"/>
            <w:sz w:val="20"/>
            <w:u w:val="single" w:color="231F20"/>
          </w:rPr>
          <w:t>=</w:t>
        </w:r>
        <w:r>
          <w:rPr>
            <w:color w:val="231F20"/>
            <w:w w:val="91"/>
            <w:sz w:val="20"/>
            <w:u w:val="single" w:color="231F20"/>
          </w:rPr>
          <w:t>y</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1132" w:firstLine="0"/>
        <w:jc w:val="left"/>
        <w:rPr>
          <w:sz w:val="20"/>
        </w:rPr>
      </w:pPr>
      <w:r>
        <w:rPr>
          <w:color w:val="231F20"/>
          <w:spacing w:val="-10"/>
          <w:w w:val="130"/>
          <w:sz w:val="20"/>
        </w:rPr>
        <w:t>“</w:t>
      </w:r>
      <w:r>
        <w:rPr>
          <w:color w:val="231F20"/>
          <w:spacing w:val="2"/>
          <w:w w:val="89"/>
          <w:sz w:val="20"/>
        </w:rPr>
        <w:t>A</w:t>
      </w:r>
      <w:r>
        <w:rPr>
          <w:color w:val="231F20"/>
          <w:spacing w:val="3"/>
          <w:w w:val="87"/>
          <w:sz w:val="20"/>
        </w:rPr>
        <w:t>s</w:t>
      </w:r>
      <w:r>
        <w:rPr>
          <w:color w:val="231F20"/>
          <w:spacing w:val="-3"/>
          <w:w w:val="126"/>
          <w:sz w:val="20"/>
        </w:rPr>
        <w:t>t</w:t>
      </w:r>
      <w:r>
        <w:rPr>
          <w:color w:val="231F20"/>
          <w:spacing w:val="2"/>
          <w:w w:val="98"/>
          <w:sz w:val="20"/>
        </w:rPr>
        <w:t>e</w:t>
      </w:r>
      <w:r>
        <w:rPr>
          <w:color w:val="231F20"/>
          <w:spacing w:val="-2"/>
          <w:w w:val="117"/>
          <w:sz w:val="20"/>
        </w:rPr>
        <w:t>r</w:t>
      </w:r>
      <w:r>
        <w:rPr>
          <w:color w:val="231F20"/>
          <w:spacing w:val="1"/>
          <w:w w:val="103"/>
          <w:sz w:val="20"/>
        </w:rPr>
        <w:t>o</w:t>
      </w:r>
      <w:r>
        <w:rPr>
          <w:color w:val="231F20"/>
          <w:spacing w:val="1"/>
          <w:w w:val="104"/>
          <w:sz w:val="20"/>
        </w:rPr>
        <w:t>i</w:t>
      </w:r>
      <w:r>
        <w:rPr>
          <w:color w:val="231F20"/>
          <w:w w:val="103"/>
          <w:sz w:val="20"/>
        </w:rPr>
        <w:t>d</w:t>
      </w:r>
      <w:r>
        <w:rPr>
          <w:color w:val="231F20"/>
          <w:spacing w:val="-6"/>
          <w:sz w:val="20"/>
        </w:rPr>
        <w:t> </w:t>
      </w:r>
      <w:r>
        <w:rPr>
          <w:color w:val="231F20"/>
          <w:spacing w:val="3"/>
          <w:w w:val="90"/>
          <w:sz w:val="20"/>
        </w:rPr>
        <w:t>G</w:t>
      </w:r>
      <w:r>
        <w:rPr>
          <w:color w:val="231F20"/>
          <w:w w:val="100"/>
          <w:sz w:val="20"/>
        </w:rPr>
        <w:t>r</w:t>
      </w:r>
      <w:r>
        <w:rPr>
          <w:color w:val="231F20"/>
          <w:spacing w:val="2"/>
          <w:w w:val="100"/>
          <w:sz w:val="20"/>
        </w:rPr>
        <w:t>a</w:t>
      </w:r>
      <w:r>
        <w:rPr>
          <w:color w:val="231F20"/>
          <w:spacing w:val="2"/>
          <w:w w:val="99"/>
          <w:sz w:val="20"/>
        </w:rPr>
        <w:t>n</w:t>
      </w:r>
      <w:r>
        <w:rPr>
          <w:color w:val="231F20"/>
          <w:w w:val="103"/>
          <w:sz w:val="20"/>
        </w:rPr>
        <w:t>d</w:t>
      </w:r>
      <w:r>
        <w:rPr>
          <w:color w:val="231F20"/>
          <w:spacing w:val="-6"/>
          <w:sz w:val="20"/>
        </w:rPr>
        <w:t> </w:t>
      </w:r>
      <w:r>
        <w:rPr>
          <w:color w:val="231F20"/>
          <w:w w:val="94"/>
          <w:sz w:val="20"/>
        </w:rPr>
        <w:t>C</w:t>
      </w:r>
      <w:r>
        <w:rPr>
          <w:color w:val="231F20"/>
          <w:spacing w:val="1"/>
          <w:w w:val="101"/>
          <w:sz w:val="20"/>
        </w:rPr>
        <w:t>h</w:t>
      </w:r>
      <w:r>
        <w:rPr>
          <w:color w:val="231F20"/>
          <w:spacing w:val="2"/>
          <w:w w:val="90"/>
          <w:sz w:val="20"/>
        </w:rPr>
        <w:t>a</w:t>
      </w:r>
      <w:r>
        <w:rPr>
          <w:color w:val="231F20"/>
          <w:spacing w:val="1"/>
          <w:w w:val="104"/>
          <w:sz w:val="20"/>
        </w:rPr>
        <w:t>l</w:t>
      </w:r>
      <w:r>
        <w:rPr>
          <w:color w:val="231F20"/>
          <w:spacing w:val="2"/>
          <w:w w:val="104"/>
          <w:sz w:val="20"/>
        </w:rPr>
        <w:t>l</w:t>
      </w:r>
      <w:r>
        <w:rPr>
          <w:color w:val="231F20"/>
          <w:spacing w:val="2"/>
          <w:w w:val="98"/>
          <w:sz w:val="20"/>
        </w:rPr>
        <w:t>e</w:t>
      </w:r>
      <w:r>
        <w:rPr>
          <w:color w:val="231F20"/>
          <w:spacing w:val="1"/>
          <w:w w:val="99"/>
          <w:sz w:val="20"/>
        </w:rPr>
        <w:t>n</w:t>
      </w:r>
      <w:r>
        <w:rPr>
          <w:color w:val="231F20"/>
          <w:w w:val="88"/>
          <w:sz w:val="20"/>
        </w:rPr>
        <w:t>g</w:t>
      </w:r>
      <w:r>
        <w:rPr>
          <w:color w:val="231F20"/>
          <w:w w:val="98"/>
          <w:sz w:val="20"/>
        </w:rPr>
        <w:t>e</w:t>
      </w:r>
      <w:r>
        <w:rPr>
          <w:color w:val="231F20"/>
          <w:spacing w:val="-2"/>
          <w:w w:val="86"/>
          <w:sz w:val="20"/>
        </w:rPr>
        <w:t>,</w:t>
      </w:r>
      <w:r>
        <w:rPr>
          <w:color w:val="231F20"/>
          <w:w w:val="130"/>
          <w:sz w:val="20"/>
        </w:rPr>
        <w:t>”</w:t>
      </w:r>
      <w:r>
        <w:rPr>
          <w:color w:val="231F20"/>
          <w:spacing w:val="-6"/>
          <w:sz w:val="20"/>
        </w:rPr>
        <w:t> </w:t>
      </w:r>
      <w:r>
        <w:rPr>
          <w:color w:val="231F20"/>
          <w:w w:val="77"/>
          <w:sz w:val="20"/>
        </w:rPr>
        <w:t>(</w:t>
      </w:r>
      <w:r>
        <w:rPr>
          <w:color w:val="231F20"/>
          <w:spacing w:val="1"/>
          <w:w w:val="93"/>
          <w:sz w:val="20"/>
        </w:rPr>
        <w:t>N</w:t>
      </w:r>
      <w:r>
        <w:rPr>
          <w:color w:val="231F20"/>
          <w:spacing w:val="1"/>
          <w:w w:val="90"/>
          <w:sz w:val="20"/>
        </w:rPr>
        <w:t>a</w:t>
      </w:r>
      <w:r>
        <w:rPr>
          <w:color w:val="231F20"/>
          <w:w w:val="126"/>
          <w:sz w:val="20"/>
        </w:rPr>
        <w:t>t</w:t>
      </w:r>
      <w:r>
        <w:rPr>
          <w:color w:val="231F20"/>
          <w:spacing w:val="1"/>
          <w:w w:val="104"/>
          <w:sz w:val="20"/>
        </w:rPr>
        <w:t>i</w:t>
      </w:r>
      <w:r>
        <w:rPr>
          <w:color w:val="231F20"/>
          <w:spacing w:val="1"/>
          <w:w w:val="103"/>
          <w:sz w:val="20"/>
        </w:rPr>
        <w:t>o</w:t>
      </w:r>
      <w:r>
        <w:rPr>
          <w:color w:val="231F20"/>
          <w:spacing w:val="1"/>
          <w:w w:val="99"/>
          <w:sz w:val="20"/>
        </w:rPr>
        <w:t>n</w:t>
      </w:r>
      <w:r>
        <w:rPr>
          <w:color w:val="231F20"/>
          <w:spacing w:val="2"/>
          <w:w w:val="90"/>
          <w:sz w:val="20"/>
        </w:rPr>
        <w:t>a</w:t>
      </w:r>
      <w:r>
        <w:rPr>
          <w:color w:val="231F20"/>
          <w:w w:val="104"/>
          <w:sz w:val="20"/>
        </w:rPr>
        <w:t>l</w:t>
      </w:r>
      <w:r>
        <w:rPr>
          <w:color w:val="231F20"/>
          <w:spacing w:val="-6"/>
          <w:sz w:val="20"/>
        </w:rPr>
        <w:t> </w:t>
      </w:r>
      <w:r>
        <w:rPr>
          <w:color w:val="231F20"/>
          <w:w w:val="89"/>
          <w:sz w:val="20"/>
        </w:rPr>
        <w:t>A</w:t>
      </w:r>
      <w:r>
        <w:rPr>
          <w:color w:val="231F20"/>
          <w:spacing w:val="2"/>
          <w:w w:val="98"/>
          <w:sz w:val="20"/>
        </w:rPr>
        <w:t>e</w:t>
      </w:r>
      <w:r>
        <w:rPr>
          <w:color w:val="231F20"/>
          <w:spacing w:val="-2"/>
          <w:w w:val="117"/>
          <w:sz w:val="20"/>
        </w:rPr>
        <w:t>r</w:t>
      </w:r>
      <w:r>
        <w:rPr>
          <w:color w:val="231F20"/>
          <w:spacing w:val="1"/>
          <w:w w:val="103"/>
          <w:sz w:val="20"/>
        </w:rPr>
        <w:t>o</w:t>
      </w:r>
      <w:r>
        <w:rPr>
          <w:color w:val="231F20"/>
          <w:spacing w:val="1"/>
          <w:w w:val="99"/>
          <w:sz w:val="20"/>
        </w:rPr>
        <w:t>n</w:t>
      </w:r>
      <w:r>
        <w:rPr>
          <w:color w:val="231F20"/>
          <w:spacing w:val="2"/>
          <w:w w:val="90"/>
          <w:sz w:val="20"/>
        </w:rPr>
        <w:t>a</w:t>
      </w:r>
      <w:r>
        <w:rPr>
          <w:color w:val="231F20"/>
          <w:spacing w:val="2"/>
          <w:w w:val="99"/>
          <w:sz w:val="20"/>
        </w:rPr>
        <w:t>u</w:t>
      </w:r>
      <w:r>
        <w:rPr>
          <w:color w:val="231F20"/>
          <w:w w:val="126"/>
          <w:sz w:val="20"/>
        </w:rPr>
        <w:t>t</w:t>
      </w:r>
      <w:r>
        <w:rPr>
          <w:color w:val="231F20"/>
          <w:spacing w:val="1"/>
          <w:w w:val="104"/>
          <w:sz w:val="20"/>
        </w:rPr>
        <w:t>i</w:t>
      </w:r>
      <w:r>
        <w:rPr>
          <w:color w:val="231F20"/>
          <w:spacing w:val="2"/>
          <w:w w:val="105"/>
          <w:sz w:val="20"/>
        </w:rPr>
        <w:t>c</w:t>
      </w:r>
      <w:r>
        <w:rPr>
          <w:color w:val="231F20"/>
          <w:w w:val="87"/>
          <w:sz w:val="20"/>
        </w:rPr>
        <w:t>s</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1"/>
          <w:w w:val="77"/>
          <w:sz w:val="20"/>
        </w:rPr>
        <w:t>S</w:t>
      </w:r>
      <w:r>
        <w:rPr>
          <w:color w:val="231F20"/>
          <w:spacing w:val="1"/>
          <w:w w:val="103"/>
          <w:sz w:val="20"/>
        </w:rPr>
        <w:t>p</w:t>
      </w:r>
      <w:r>
        <w:rPr>
          <w:color w:val="231F20"/>
          <w:spacing w:val="2"/>
          <w:w w:val="90"/>
          <w:sz w:val="20"/>
        </w:rPr>
        <w:t>a</w:t>
      </w:r>
      <w:r>
        <w:rPr>
          <w:color w:val="231F20"/>
          <w:w w:val="105"/>
          <w:sz w:val="20"/>
        </w:rPr>
        <w:t>c</w:t>
      </w:r>
      <w:r>
        <w:rPr>
          <w:color w:val="231F20"/>
          <w:w w:val="98"/>
          <w:sz w:val="20"/>
        </w:rPr>
        <w:t>e</w:t>
      </w:r>
      <w:r>
        <w:rPr>
          <w:color w:val="231F20"/>
          <w:spacing w:val="-6"/>
          <w:sz w:val="20"/>
        </w:rPr>
        <w:t> </w:t>
      </w:r>
      <w:r>
        <w:rPr>
          <w:color w:val="231F20"/>
          <w:spacing w:val="1"/>
          <w:w w:val="89"/>
          <w:sz w:val="20"/>
        </w:rPr>
        <w:t>A</w:t>
      </w:r>
      <w:r>
        <w:rPr>
          <w:color w:val="231F20"/>
          <w:spacing w:val="1"/>
          <w:w w:val="103"/>
          <w:sz w:val="20"/>
        </w:rPr>
        <w:t>d</w:t>
      </w:r>
      <w:r>
        <w:rPr>
          <w:color w:val="231F20"/>
          <w:spacing w:val="1"/>
          <w:w w:val="99"/>
          <w:sz w:val="20"/>
        </w:rPr>
        <w:t>m</w:t>
      </w:r>
      <w:r>
        <w:rPr>
          <w:color w:val="231F20"/>
          <w:spacing w:val="1"/>
          <w:w w:val="104"/>
          <w:sz w:val="20"/>
        </w:rPr>
        <w:t>i</w:t>
      </w:r>
      <w:r>
        <w:rPr>
          <w:color w:val="231F20"/>
          <w:spacing w:val="1"/>
          <w:w w:val="99"/>
          <w:sz w:val="20"/>
        </w:rPr>
        <w:t>n</w:t>
      </w:r>
      <w:r>
        <w:rPr>
          <w:color w:val="231F20"/>
          <w:w w:val="104"/>
          <w:sz w:val="20"/>
        </w:rPr>
        <w:t>i</w:t>
      </w:r>
      <w:r>
        <w:rPr>
          <w:color w:val="231F20"/>
          <w:spacing w:val="3"/>
          <w:w w:val="87"/>
          <w:sz w:val="20"/>
        </w:rPr>
        <w:t>s</w:t>
      </w:r>
      <w:r>
        <w:rPr>
          <w:color w:val="231F20"/>
          <w:w w:val="126"/>
          <w:sz w:val="20"/>
        </w:rPr>
        <w:t>t</w:t>
      </w:r>
      <w:r>
        <w:rPr>
          <w:color w:val="231F20"/>
          <w:w w:val="100"/>
          <w:sz w:val="20"/>
        </w:rPr>
        <w:t>r</w:t>
      </w:r>
      <w:r>
        <w:rPr>
          <w:color w:val="231F20"/>
          <w:spacing w:val="1"/>
          <w:w w:val="100"/>
          <w:sz w:val="20"/>
        </w:rPr>
        <w:t>a</w:t>
      </w:r>
      <w:r>
        <w:rPr>
          <w:color w:val="231F20"/>
          <w:w w:val="126"/>
          <w:sz w:val="20"/>
        </w:rPr>
        <w:t>t</w:t>
      </w:r>
      <w:r>
        <w:rPr>
          <w:color w:val="231F20"/>
          <w:spacing w:val="1"/>
          <w:w w:val="104"/>
          <w:sz w:val="20"/>
        </w:rPr>
        <w:t>i</w:t>
      </w:r>
      <w:r>
        <w:rPr>
          <w:color w:val="231F20"/>
          <w:spacing w:val="1"/>
          <w:w w:val="103"/>
          <w:sz w:val="20"/>
        </w:rPr>
        <w:t>o</w:t>
      </w:r>
      <w:r>
        <w:rPr>
          <w:color w:val="231F20"/>
          <w:spacing w:val="2"/>
          <w:w w:val="99"/>
          <w:sz w:val="20"/>
        </w:rPr>
        <w:t>n</w:t>
      </w:r>
      <w:r>
        <w:rPr>
          <w:color w:val="231F20"/>
          <w:w w:val="86"/>
          <w:sz w:val="20"/>
        </w:rPr>
        <w:t>,</w:t>
      </w:r>
      <w:r>
        <w:rPr>
          <w:color w:val="231F20"/>
          <w:spacing w:val="-6"/>
          <w:sz w:val="20"/>
        </w:rPr>
        <w:t> </w:t>
      </w:r>
      <w:r>
        <w:rPr>
          <w:color w:val="231F20"/>
          <w:w w:val="89"/>
          <w:sz w:val="20"/>
        </w:rPr>
        <w:t>A</w:t>
      </w:r>
      <w:r>
        <w:rPr>
          <w:color w:val="231F20"/>
          <w:spacing w:val="1"/>
          <w:w w:val="99"/>
          <w:sz w:val="20"/>
        </w:rPr>
        <w:t>u</w:t>
      </w:r>
      <w:r>
        <w:rPr>
          <w:color w:val="231F20"/>
          <w:spacing w:val="1"/>
          <w:w w:val="88"/>
          <w:sz w:val="20"/>
        </w:rPr>
        <w:t>g</w:t>
      </w:r>
      <w:r>
        <w:rPr>
          <w:color w:val="231F20"/>
          <w:spacing w:val="1"/>
          <w:w w:val="99"/>
          <w:sz w:val="20"/>
        </w:rPr>
        <w:t>u</w:t>
      </w:r>
      <w:r>
        <w:rPr>
          <w:color w:val="231F20"/>
          <w:spacing w:val="3"/>
          <w:w w:val="87"/>
          <w:sz w:val="20"/>
        </w:rPr>
        <w:t>s</w:t>
      </w:r>
      <w:r>
        <w:rPr>
          <w:color w:val="231F20"/>
          <w:w w:val="126"/>
          <w:sz w:val="20"/>
        </w:rPr>
        <w:t>t</w:t>
      </w:r>
      <w:r>
        <w:rPr>
          <w:color w:val="231F20"/>
          <w:spacing w:val="-6"/>
          <w:sz w:val="20"/>
        </w:rPr>
        <w:t> </w:t>
      </w:r>
      <w:r>
        <w:rPr>
          <w:color w:val="231F20"/>
          <w:spacing w:val="2"/>
          <w:w w:val="96"/>
          <w:sz w:val="20"/>
        </w:rPr>
        <w:t>3</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3"/>
          <w:w w:val="83"/>
          <w:sz w:val="20"/>
        </w:rPr>
        <w:t>7</w:t>
      </w:r>
      <w:r>
        <w:rPr>
          <w:color w:val="231F20"/>
          <w:spacing w:val="-1"/>
          <w:w w:val="77"/>
          <w:sz w:val="20"/>
        </w:rPr>
        <w:t>)</w:t>
      </w:r>
      <w:r>
        <w:rPr>
          <w:color w:val="231F20"/>
          <w:w w:val="86"/>
          <w:sz w:val="20"/>
        </w:rPr>
        <w:t>,</w:t>
      </w:r>
      <w:r>
        <w:rPr>
          <w:color w:val="231F20"/>
          <w:spacing w:val="-6"/>
          <w:sz w:val="20"/>
        </w:rPr>
        <w:t> </w:t>
      </w:r>
      <w:hyperlink r:id="rId377">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77">
        <w:r>
          <w:rPr>
            <w:color w:val="231F20"/>
            <w:spacing w:val="1"/>
            <w:w w:val="95"/>
            <w:sz w:val="20"/>
            <w:u w:val="single" w:color="231F20"/>
          </w:rPr>
          <w:t>na</w:t>
        </w:r>
        <w:r>
          <w:rPr>
            <w:color w:val="231F20"/>
            <w:spacing w:val="1"/>
            <w:w w:val="89"/>
            <w:sz w:val="20"/>
            <w:u w:val="single" w:color="231F20"/>
          </w:rPr>
          <w:t>s</w:t>
        </w:r>
        <w:r>
          <w:rPr>
            <w:color w:val="231F20"/>
            <w:spacing w:val="3"/>
            <w:w w:val="89"/>
            <w:sz w:val="20"/>
            <w:u w:val="single" w:color="231F20"/>
          </w:rPr>
          <w:t>a</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9"/>
            <w:w w:val="90"/>
            <w:sz w:val="20"/>
            <w:u w:val="single" w:color="231F20"/>
          </w:rPr>
          <w:t>v</w:t>
        </w:r>
        <w:r>
          <w:rPr>
            <w:color w:val="231F20"/>
            <w:spacing w:val="-15"/>
            <w:w w:val="191"/>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n</w:t>
        </w:r>
        <w:r>
          <w:rPr>
            <w:color w:val="231F20"/>
            <w:spacing w:val="-3"/>
            <w:w w:val="126"/>
            <w:sz w:val="20"/>
            <w:u w:val="single" w:color="231F20"/>
          </w:rPr>
          <w:t>t</w:t>
        </w:r>
        <w:r>
          <w:rPr>
            <w:color w:val="231F20"/>
            <w:spacing w:val="2"/>
            <w:w w:val="98"/>
            <w:sz w:val="20"/>
            <w:u w:val="single" w:color="231F20"/>
          </w:rPr>
          <w:t>e</w:t>
        </w:r>
        <w:r>
          <w:rPr>
            <w:color w:val="231F20"/>
            <w:spacing w:val="1"/>
            <w:w w:val="99"/>
            <w:sz w:val="20"/>
            <w:u w:val="single" w:color="231F20"/>
          </w:rPr>
          <w:t>n</w:t>
        </w:r>
        <w:r>
          <w:rPr>
            <w:color w:val="231F20"/>
            <w:spacing w:val="5"/>
            <w:w w:val="126"/>
            <w:sz w:val="20"/>
            <w:u w:val="single" w:color="231F20"/>
          </w:rPr>
          <w:t>t</w:t>
        </w:r>
        <w:r>
          <w:rPr>
            <w:color w:val="231F20"/>
            <w:spacing w:val="-15"/>
            <w:w w:val="191"/>
            <w:sz w:val="20"/>
            <w:u w:val="single" w:color="231F20"/>
          </w:rPr>
          <w:t>/</w:t>
        </w:r>
        <w:r>
          <w:rPr>
            <w:color w:val="231F20"/>
            <w:spacing w:val="1"/>
            <w:w w:val="90"/>
            <w:sz w:val="20"/>
            <w:u w:val="single" w:color="231F20"/>
          </w:rPr>
          <w:t>a</w:t>
        </w:r>
        <w:r>
          <w:rPr>
            <w:color w:val="231F20"/>
            <w:spacing w:val="3"/>
            <w:w w:val="87"/>
            <w:sz w:val="20"/>
            <w:u w:val="single" w:color="231F20"/>
          </w:rPr>
          <w:t>s</w:t>
        </w:r>
        <w:r>
          <w:rPr>
            <w:color w:val="231F20"/>
            <w:spacing w:val="-3"/>
            <w:w w:val="126"/>
            <w:sz w:val="20"/>
            <w:u w:val="single" w:color="231F20"/>
          </w:rPr>
          <w:t>t</w:t>
        </w:r>
        <w:r>
          <w:rPr>
            <w:color w:val="231F20"/>
            <w:spacing w:val="2"/>
            <w:w w:val="98"/>
            <w:sz w:val="20"/>
            <w:u w:val="single" w:color="231F20"/>
          </w:rPr>
          <w:t>e</w:t>
        </w:r>
        <w:r>
          <w:rPr>
            <w:color w:val="231F20"/>
            <w:spacing w:val="-2"/>
            <w:w w:val="117"/>
            <w:sz w:val="20"/>
            <w:u w:val="single" w:color="231F20"/>
          </w:rPr>
          <w:t>r</w:t>
        </w:r>
        <w:r>
          <w:rPr>
            <w:color w:val="231F20"/>
            <w:spacing w:val="1"/>
            <w:w w:val="103"/>
            <w:sz w:val="20"/>
            <w:u w:val="single" w:color="231F20"/>
          </w:rPr>
          <w:t>o</w:t>
        </w:r>
        <w:r>
          <w:rPr>
            <w:color w:val="231F20"/>
            <w:spacing w:val="1"/>
            <w:w w:val="104"/>
            <w:sz w:val="20"/>
            <w:u w:val="single" w:color="231F20"/>
          </w:rPr>
          <w:t>i</w:t>
        </w:r>
        <w:r>
          <w:rPr>
            <w:color w:val="231F20"/>
            <w:spacing w:val="-1"/>
            <w:w w:val="103"/>
            <w:sz w:val="20"/>
            <w:u w:val="single" w:color="231F20"/>
          </w:rPr>
          <w:t>d</w:t>
        </w:r>
        <w:r>
          <w:rPr>
            <w:color w:val="231F20"/>
            <w:spacing w:val="-3"/>
            <w:w w:val="144"/>
            <w:sz w:val="20"/>
            <w:u w:val="single" w:color="231F20"/>
          </w:rPr>
          <w:t>-</w:t>
        </w:r>
        <w:r>
          <w:rPr>
            <w:color w:val="231F20"/>
            <w:spacing w:val="1"/>
            <w:w w:val="99"/>
            <w:sz w:val="20"/>
            <w:u w:val="single" w:color="231F20"/>
          </w:rPr>
          <w:t>g</w:t>
        </w:r>
        <w:r>
          <w:rPr>
            <w:color w:val="231F20"/>
            <w:w w:val="99"/>
            <w:sz w:val="20"/>
            <w:u w:val="single" w:color="231F20"/>
          </w:rPr>
          <w:t>r</w:t>
        </w:r>
        <w:r>
          <w:rPr>
            <w:color w:val="231F20"/>
            <w:spacing w:val="2"/>
            <w:w w:val="90"/>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w w:val="144"/>
            <w:sz w:val="20"/>
            <w:u w:val="single" w:color="231F20"/>
          </w:rPr>
          <w:t>-</w:t>
        </w:r>
        <w:r>
          <w:rPr>
            <w:color w:val="231F20"/>
            <w:spacing w:val="1"/>
            <w:w w:val="98"/>
            <w:sz w:val="20"/>
            <w:u w:val="single" w:color="231F20"/>
          </w:rPr>
          <w:t>ch</w:t>
        </w:r>
        <w:r>
          <w:rPr>
            <w:color w:val="231F20"/>
            <w:spacing w:val="2"/>
            <w:w w:val="98"/>
            <w:sz w:val="20"/>
            <w:u w:val="single" w:color="231F20"/>
          </w:rPr>
          <w:t>a</w:t>
        </w:r>
        <w:r>
          <w:rPr>
            <w:color w:val="231F20"/>
            <w:spacing w:val="1"/>
            <w:w w:val="104"/>
            <w:sz w:val="20"/>
            <w:u w:val="single" w:color="231F20"/>
          </w:rPr>
          <w:t>l</w:t>
        </w:r>
        <w:r>
          <w:rPr>
            <w:color w:val="231F20"/>
            <w:spacing w:val="2"/>
            <w:w w:val="104"/>
            <w:sz w:val="20"/>
            <w:u w:val="single" w:color="231F20"/>
          </w:rPr>
          <w:t>l</w:t>
        </w:r>
        <w:r>
          <w:rPr>
            <w:color w:val="231F20"/>
            <w:spacing w:val="2"/>
            <w:w w:val="98"/>
            <w:sz w:val="20"/>
            <w:u w:val="single" w:color="231F20"/>
          </w:rPr>
          <w:t>e</w:t>
        </w:r>
        <w:r>
          <w:rPr>
            <w:color w:val="231F20"/>
            <w:spacing w:val="1"/>
            <w:w w:val="93"/>
            <w:sz w:val="20"/>
            <w:u w:val="single" w:color="231F20"/>
          </w:rPr>
          <w:t>n</w:t>
        </w:r>
        <w:r>
          <w:rPr>
            <w:color w:val="231F20"/>
            <w:w w:val="93"/>
            <w:sz w:val="20"/>
            <w:u w:val="single" w:color="231F20"/>
          </w:rPr>
          <w:t>g</w:t>
        </w:r>
        <w:r>
          <w:rPr>
            <w:color w:val="231F20"/>
            <w:w w:val="98"/>
            <w:sz w:val="20"/>
            <w:u w:val="single" w:color="231F20"/>
          </w:rPr>
          <w:t>e</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1047" w:firstLine="0"/>
        <w:jc w:val="left"/>
        <w:rPr>
          <w:sz w:val="20"/>
        </w:rPr>
      </w:pPr>
      <w:r>
        <w:rPr>
          <w:color w:val="231F20"/>
          <w:sz w:val="20"/>
        </w:rPr>
        <w:t>Elizabeth Reynoso and Ben Hecht, “Realizing the Potential of Data, </w:t>
      </w:r>
      <w:r>
        <w:rPr>
          <w:color w:val="231F20"/>
          <w:spacing w:val="-3"/>
          <w:sz w:val="20"/>
        </w:rPr>
        <w:t>Tech </w:t>
      </w:r>
      <w:r>
        <w:rPr>
          <w:color w:val="231F20"/>
          <w:sz w:val="20"/>
        </w:rPr>
        <w:t>and Local Government </w:t>
      </w:r>
      <w:r>
        <w:rPr>
          <w:color w:val="231F20"/>
          <w:spacing w:val="1"/>
          <w:w w:val="98"/>
          <w:sz w:val="20"/>
        </w:rPr>
        <w:t>Co</w:t>
      </w:r>
      <w:r>
        <w:rPr>
          <w:color w:val="231F20"/>
          <w:spacing w:val="1"/>
          <w:w w:val="104"/>
          <w:sz w:val="20"/>
        </w:rPr>
        <w:t>l</w:t>
      </w:r>
      <w:r>
        <w:rPr>
          <w:color w:val="231F20"/>
          <w:spacing w:val="1"/>
          <w:w w:val="94"/>
          <w:sz w:val="20"/>
        </w:rPr>
        <w:t>l</w:t>
      </w:r>
      <w:r>
        <w:rPr>
          <w:color w:val="231F20"/>
          <w:spacing w:val="2"/>
          <w:w w:val="94"/>
          <w:sz w:val="20"/>
        </w:rPr>
        <w:t>a</w:t>
      </w:r>
      <w:r>
        <w:rPr>
          <w:color w:val="231F20"/>
          <w:spacing w:val="2"/>
          <w:w w:val="103"/>
          <w:sz w:val="20"/>
        </w:rPr>
        <w:t>b</w:t>
      </w:r>
      <w:r>
        <w:rPr>
          <w:color w:val="231F20"/>
          <w:spacing w:val="1"/>
          <w:w w:val="108"/>
          <w:sz w:val="20"/>
        </w:rPr>
        <w:t>o</w:t>
      </w:r>
      <w:r>
        <w:rPr>
          <w:color w:val="231F20"/>
          <w:w w:val="108"/>
          <w:sz w:val="20"/>
        </w:rPr>
        <w:t>r</w:t>
      </w:r>
      <w:r>
        <w:rPr>
          <w:color w:val="231F20"/>
          <w:spacing w:val="1"/>
          <w:w w:val="90"/>
          <w:sz w:val="20"/>
        </w:rPr>
        <w:t>a</w:t>
      </w:r>
      <w:r>
        <w:rPr>
          <w:color w:val="231F20"/>
          <w:w w:val="126"/>
          <w:sz w:val="20"/>
        </w:rPr>
        <w:t>t</w:t>
      </w:r>
      <w:r>
        <w:rPr>
          <w:color w:val="231F20"/>
          <w:spacing w:val="1"/>
          <w:w w:val="104"/>
          <w:sz w:val="20"/>
        </w:rPr>
        <w:t>i</w:t>
      </w:r>
      <w:r>
        <w:rPr>
          <w:color w:val="231F20"/>
          <w:spacing w:val="1"/>
          <w:w w:val="101"/>
          <w:sz w:val="20"/>
        </w:rPr>
        <w:t>o</w:t>
      </w:r>
      <w:r>
        <w:rPr>
          <w:color w:val="231F20"/>
          <w:spacing w:val="2"/>
          <w:w w:val="101"/>
          <w:sz w:val="20"/>
        </w:rPr>
        <w:t>n</w:t>
      </w:r>
      <w:r>
        <w:rPr>
          <w:color w:val="231F20"/>
          <w:spacing w:val="-2"/>
          <w:w w:val="86"/>
          <w:sz w:val="20"/>
        </w:rPr>
        <w:t>,</w:t>
      </w:r>
      <w:r>
        <w:rPr>
          <w:color w:val="231F20"/>
          <w:w w:val="130"/>
          <w:sz w:val="20"/>
        </w:rPr>
        <w:t>”</w:t>
      </w:r>
      <w:r>
        <w:rPr>
          <w:color w:val="231F20"/>
          <w:spacing w:val="-6"/>
          <w:sz w:val="20"/>
        </w:rPr>
        <w:t> </w:t>
      </w:r>
      <w:r>
        <w:rPr>
          <w:i/>
          <w:color w:val="231F20"/>
          <w:w w:val="95"/>
          <w:sz w:val="20"/>
        </w:rPr>
        <w:t>L</w:t>
      </w:r>
      <w:r>
        <w:rPr>
          <w:i/>
          <w:color w:val="231F20"/>
          <w:spacing w:val="1"/>
          <w:w w:val="106"/>
          <w:sz w:val="20"/>
        </w:rPr>
        <w:t>i</w:t>
      </w:r>
      <w:r>
        <w:rPr>
          <w:i/>
          <w:color w:val="231F20"/>
          <w:spacing w:val="2"/>
          <w:w w:val="90"/>
          <w:sz w:val="20"/>
        </w:rPr>
        <w:t>v</w:t>
      </w:r>
      <w:r>
        <w:rPr>
          <w:i/>
          <w:color w:val="231F20"/>
          <w:spacing w:val="2"/>
          <w:w w:val="106"/>
          <w:sz w:val="20"/>
        </w:rPr>
        <w:t>i</w:t>
      </w:r>
      <w:r>
        <w:rPr>
          <w:i/>
          <w:color w:val="231F20"/>
          <w:spacing w:val="2"/>
          <w:w w:val="99"/>
          <w:sz w:val="20"/>
        </w:rPr>
        <w:t>n</w:t>
      </w:r>
      <w:r>
        <w:rPr>
          <w:i/>
          <w:color w:val="231F20"/>
          <w:w w:val="88"/>
          <w:sz w:val="20"/>
        </w:rPr>
        <w:t>g</w:t>
      </w:r>
      <w:r>
        <w:rPr>
          <w:i/>
          <w:color w:val="231F20"/>
          <w:spacing w:val="-6"/>
          <w:sz w:val="20"/>
        </w:rPr>
        <w:t> </w:t>
      </w:r>
      <w:r>
        <w:rPr>
          <w:i/>
          <w:color w:val="231F20"/>
          <w:spacing w:val="2"/>
          <w:w w:val="95"/>
          <w:sz w:val="20"/>
        </w:rPr>
        <w:t>C</w:t>
      </w:r>
      <w:r>
        <w:rPr>
          <w:i/>
          <w:color w:val="231F20"/>
          <w:spacing w:val="2"/>
          <w:w w:val="106"/>
          <w:sz w:val="20"/>
        </w:rPr>
        <w:t>i</w:t>
      </w:r>
      <w:r>
        <w:rPr>
          <w:i/>
          <w:color w:val="231F20"/>
          <w:w w:val="125"/>
          <w:sz w:val="20"/>
        </w:rPr>
        <w:t>t</w:t>
      </w:r>
      <w:r>
        <w:rPr>
          <w:i/>
          <w:color w:val="231F20"/>
          <w:spacing w:val="1"/>
          <w:w w:val="101"/>
          <w:sz w:val="20"/>
        </w:rPr>
        <w:t>ie</w:t>
      </w:r>
      <w:r>
        <w:rPr>
          <w:i/>
          <w:color w:val="231F20"/>
          <w:w w:val="87"/>
          <w:sz w:val="20"/>
        </w:rPr>
        <w:t>s</w:t>
      </w:r>
      <w:r>
        <w:rPr>
          <w:i/>
          <w:color w:val="231F20"/>
          <w:spacing w:val="-6"/>
          <w:sz w:val="20"/>
        </w:rPr>
        <w:t> </w:t>
      </w:r>
      <w:r>
        <w:rPr>
          <w:color w:val="231F20"/>
          <w:spacing w:val="-1"/>
          <w:w w:val="77"/>
          <w:sz w:val="20"/>
        </w:rPr>
        <w:t>(</w:t>
      </w:r>
      <w:r>
        <w:rPr>
          <w:color w:val="231F20"/>
          <w:spacing w:val="2"/>
          <w:w w:val="103"/>
          <w:sz w:val="20"/>
        </w:rPr>
        <w:t>b</w:t>
      </w:r>
      <w:r>
        <w:rPr>
          <w:color w:val="231F20"/>
          <w:spacing w:val="1"/>
          <w:w w:val="104"/>
          <w:sz w:val="20"/>
        </w:rPr>
        <w:t>l</w:t>
      </w:r>
      <w:r>
        <w:rPr>
          <w:color w:val="231F20"/>
          <w:spacing w:val="1"/>
          <w:w w:val="103"/>
          <w:sz w:val="20"/>
        </w:rPr>
        <w:t>o</w:t>
      </w:r>
      <w:r>
        <w:rPr>
          <w:color w:val="231F20"/>
          <w:spacing w:val="6"/>
          <w:w w:val="88"/>
          <w:sz w:val="20"/>
        </w:rPr>
        <w:t>g</w:t>
      </w:r>
      <w:r>
        <w:rPr>
          <w:color w:val="231F20"/>
          <w:w w:val="81"/>
          <w:sz w:val="20"/>
        </w:rPr>
        <w:t>),</w:t>
      </w:r>
      <w:r>
        <w:rPr>
          <w:color w:val="231F20"/>
          <w:spacing w:val="-6"/>
          <w:sz w:val="20"/>
        </w:rPr>
        <w:t> </w:t>
      </w:r>
      <w:r>
        <w:rPr>
          <w:color w:val="231F20"/>
          <w:spacing w:val="2"/>
          <w:w w:val="102"/>
          <w:sz w:val="20"/>
        </w:rPr>
        <w:t>J</w:t>
      </w:r>
      <w:r>
        <w:rPr>
          <w:color w:val="231F20"/>
          <w:spacing w:val="1"/>
          <w:w w:val="99"/>
          <w:sz w:val="20"/>
        </w:rPr>
        <w:t>un</w:t>
      </w:r>
      <w:r>
        <w:rPr>
          <w:color w:val="231F20"/>
          <w:w w:val="98"/>
          <w:sz w:val="20"/>
        </w:rPr>
        <w:t>e</w:t>
      </w:r>
      <w:r>
        <w:rPr>
          <w:color w:val="231F20"/>
          <w:spacing w:val="-6"/>
          <w:sz w:val="20"/>
        </w:rPr>
        <w:t> </w:t>
      </w:r>
      <w:r>
        <w:rPr>
          <w:color w:val="231F20"/>
          <w:w w:val="89"/>
          <w:sz w:val="20"/>
        </w:rPr>
        <w:t>2</w:t>
      </w:r>
      <w:r>
        <w:rPr>
          <w:color w:val="231F20"/>
          <w:spacing w:val="-15"/>
          <w:w w:val="83"/>
          <w:sz w:val="20"/>
        </w:rPr>
        <w:t>7</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378">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1"/>
            <w:w w:val="104"/>
            <w:sz w:val="20"/>
            <w:u w:val="single" w:color="231F20"/>
          </w:rPr>
          <w:t>li</w:t>
        </w:r>
        <w:r>
          <w:rPr>
            <w:color w:val="231F20"/>
            <w:spacing w:val="1"/>
            <w:w w:val="90"/>
            <w:sz w:val="20"/>
            <w:u w:val="single" w:color="231F20"/>
          </w:rPr>
          <w:t>v</w:t>
        </w:r>
        <w:r>
          <w:rPr>
            <w:color w:val="231F20"/>
            <w:spacing w:val="1"/>
            <w:w w:val="104"/>
            <w:sz w:val="20"/>
            <w:u w:val="single" w:color="231F20"/>
          </w:rPr>
          <w:t>i</w:t>
        </w:r>
        <w:r>
          <w:rPr>
            <w:color w:val="231F20"/>
            <w:spacing w:val="1"/>
            <w:w w:val="99"/>
            <w:sz w:val="20"/>
            <w:u w:val="single" w:color="231F20"/>
          </w:rPr>
          <w:t>n</w:t>
        </w:r>
        <w:r>
          <w:rPr>
            <w:color w:val="231F20"/>
            <w:w w:val="88"/>
            <w:sz w:val="20"/>
            <w:u w:val="single" w:color="231F20"/>
          </w:rPr>
          <w:t>g</w:t>
        </w:r>
        <w:r>
          <w:rPr>
            <w:color w:val="231F20"/>
            <w:spacing w:val="1"/>
            <w:w w:val="105"/>
            <w:sz w:val="20"/>
            <w:u w:val="single" w:color="231F20"/>
          </w:rPr>
          <w:t>c</w:t>
        </w:r>
        <w:r>
          <w:rPr>
            <w:color w:val="231F20"/>
            <w:spacing w:val="2"/>
            <w:w w:val="104"/>
            <w:sz w:val="20"/>
            <w:u w:val="single" w:color="231F20"/>
          </w:rPr>
          <w:t>i</w:t>
        </w:r>
        <w:r>
          <w:rPr>
            <w:color w:val="231F20"/>
            <w:spacing w:val="1"/>
            <w:w w:val="117"/>
            <w:sz w:val="20"/>
            <w:u w:val="single" w:color="231F20"/>
          </w:rPr>
          <w:t>ti</w:t>
        </w:r>
        <w:r>
          <w:rPr>
            <w:color w:val="231F20"/>
            <w:spacing w:val="1"/>
            <w:w w:val="98"/>
            <w:sz w:val="20"/>
            <w:u w:val="single" w:color="231F20"/>
          </w:rPr>
          <w:t>e</w:t>
        </w:r>
        <w:r>
          <w:rPr>
            <w:color w:val="231F20"/>
            <w:spacing w:val="2"/>
            <w:w w:val="87"/>
            <w:sz w:val="20"/>
            <w:u w:val="single" w:color="231F20"/>
          </w:rPr>
          <w:t>s</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1"/>
            <w:w w:val="191"/>
            <w:sz w:val="20"/>
            <w:u w:val="single" w:color="231F20"/>
          </w:rPr>
          <w:t>/</w:t>
        </w:r>
        <w:r>
          <w:rPr>
            <w:color w:val="231F20"/>
            <w:spacing w:val="2"/>
            <w:w w:val="103"/>
            <w:sz w:val="20"/>
            <w:u w:val="single" w:color="231F20"/>
          </w:rPr>
          <w:t>b</w:t>
        </w:r>
        <w:r>
          <w:rPr>
            <w:color w:val="231F20"/>
            <w:spacing w:val="1"/>
            <w:w w:val="104"/>
            <w:sz w:val="20"/>
            <w:u w:val="single" w:color="231F20"/>
          </w:rPr>
          <w:t>l</w:t>
        </w:r>
        <w:r>
          <w:rPr>
            <w:color w:val="231F20"/>
            <w:spacing w:val="1"/>
            <w:w w:val="103"/>
            <w:sz w:val="20"/>
            <w:u w:val="single" w:color="231F20"/>
          </w:rPr>
          <w:t>o</w:t>
        </w:r>
        <w:r>
          <w:rPr>
            <w:color w:val="231F20"/>
            <w:spacing w:val="8"/>
            <w:w w:val="88"/>
            <w:sz w:val="20"/>
            <w:u w:val="single" w:color="231F20"/>
          </w:rPr>
          <w:t>g</w:t>
        </w:r>
        <w:r>
          <w:rPr>
            <w:color w:val="231F20"/>
            <w:spacing w:val="-2"/>
            <w:w w:val="191"/>
            <w:sz w:val="20"/>
            <w:u w:val="single" w:color="231F20"/>
          </w:rPr>
          <w:t>/</w:t>
        </w:r>
        <w:r>
          <w:rPr>
            <w:color w:val="231F20"/>
            <w:w w:val="61"/>
            <w:sz w:val="20"/>
            <w:u w:val="single" w:color="231F20"/>
          </w:rPr>
          <w:t>1</w:t>
        </w:r>
        <w:r>
          <w:rPr>
            <w:color w:val="231F20"/>
            <w:spacing w:val="-2"/>
            <w:w w:val="89"/>
            <w:sz w:val="20"/>
            <w:u w:val="single" w:color="231F20"/>
          </w:rPr>
          <w:t>2</w:t>
        </w:r>
        <w:r>
          <w:rPr>
            <w:color w:val="231F20"/>
            <w:spacing w:val="2"/>
            <w:w w:val="96"/>
            <w:sz w:val="20"/>
            <w:u w:val="single" w:color="231F20"/>
          </w:rPr>
          <w:t>6</w:t>
        </w:r>
        <w:r>
          <w:rPr>
            <w:color w:val="231F20"/>
            <w:spacing w:val="2"/>
            <w:w w:val="92"/>
            <w:sz w:val="20"/>
            <w:u w:val="single" w:color="231F20"/>
          </w:rPr>
          <w:t>5</w:t>
        </w:r>
        <w:r>
          <w:rPr>
            <w:color w:val="231F20"/>
            <w:spacing w:val="-1"/>
            <w:w w:val="144"/>
            <w:sz w:val="20"/>
            <w:u w:val="single" w:color="231F20"/>
          </w:rPr>
          <w:t>-</w:t>
        </w:r>
        <w:r>
          <w:rPr>
            <w:color w:val="231F20"/>
            <w:spacing w:val="-1"/>
            <w:w w:val="117"/>
            <w:sz w:val="20"/>
            <w:u w:val="single" w:color="231F20"/>
          </w:rPr>
          <w:t>r</w:t>
        </w:r>
        <w:r>
          <w:rPr>
            <w:color w:val="231F20"/>
            <w:spacing w:val="1"/>
            <w:w w:val="94"/>
            <w:sz w:val="20"/>
            <w:u w:val="single" w:color="231F20"/>
          </w:rPr>
          <w:t>e</w:t>
        </w:r>
        <w:r>
          <w:rPr>
            <w:color w:val="231F20"/>
            <w:spacing w:val="2"/>
            <w:w w:val="94"/>
            <w:sz w:val="20"/>
            <w:u w:val="single" w:color="231F20"/>
          </w:rPr>
          <w:t>a</w:t>
        </w:r>
        <w:r>
          <w:rPr>
            <w:color w:val="231F20"/>
            <w:spacing w:val="1"/>
            <w:w w:val="104"/>
            <w:sz w:val="20"/>
            <w:u w:val="single" w:color="231F20"/>
          </w:rPr>
          <w:t>l</w:t>
        </w:r>
        <w:r>
          <w:rPr>
            <w:color w:val="231F20"/>
            <w:spacing w:val="-1"/>
            <w:w w:val="104"/>
            <w:sz w:val="20"/>
            <w:u w:val="single" w:color="231F20"/>
          </w:rPr>
          <w:t>i</w:t>
        </w:r>
        <w:r>
          <w:rPr>
            <w:color w:val="231F20"/>
            <w:spacing w:val="-1"/>
            <w:w w:val="87"/>
            <w:sz w:val="20"/>
            <w:u w:val="single" w:color="231F20"/>
          </w:rPr>
          <w:t>z</w:t>
        </w:r>
        <w:r>
          <w:rPr>
            <w:color w:val="231F20"/>
            <w:spacing w:val="1"/>
            <w:w w:val="104"/>
            <w:sz w:val="20"/>
            <w:u w:val="single" w:color="231F20"/>
          </w:rPr>
          <w:t>i</w:t>
        </w:r>
        <w:r>
          <w:rPr>
            <w:color w:val="231F20"/>
            <w:spacing w:val="1"/>
            <w:w w:val="99"/>
            <w:sz w:val="20"/>
            <w:u w:val="single" w:color="231F20"/>
          </w:rPr>
          <w:t>n</w:t>
        </w:r>
        <w:r>
          <w:rPr>
            <w:color w:val="231F20"/>
            <w:spacing w:val="-2"/>
            <w:w w:val="88"/>
            <w:sz w:val="20"/>
            <w:u w:val="single" w:color="231F20"/>
          </w:rPr>
          <w:t>g</w:t>
        </w:r>
        <w:r>
          <w:rPr>
            <w:color w:val="231F20"/>
            <w:spacing w:val="-4"/>
            <w:w w:val="144"/>
            <w:sz w:val="20"/>
            <w:u w:val="single" w:color="231F20"/>
          </w:rPr>
          <w:t>-</w:t>
        </w:r>
        <w:r>
          <w:rPr>
            <w:color w:val="231F20"/>
            <w:spacing w:val="1"/>
            <w:w w:val="109"/>
            <w:sz w:val="20"/>
            <w:u w:val="single" w:color="231F20"/>
          </w:rPr>
          <w:t>th</w:t>
        </w:r>
        <w:r>
          <w:rPr>
            <w:color w:val="231F20"/>
            <w:w w:val="98"/>
            <w:sz w:val="20"/>
            <w:u w:val="single" w:color="231F20"/>
          </w:rPr>
          <w:t>e</w:t>
        </w:r>
        <w:r>
          <w:rPr>
            <w:color w:val="231F20"/>
            <w:spacing w:val="-1"/>
            <w:w w:val="144"/>
            <w:sz w:val="20"/>
            <w:u w:val="single" w:color="231F20"/>
          </w:rPr>
          <w:t>-</w:t>
        </w:r>
        <w:r>
          <w:rPr>
            <w:color w:val="231F20"/>
            <w:spacing w:val="2"/>
            <w:w w:val="103"/>
            <w:sz w:val="20"/>
            <w:u w:val="single" w:color="231F20"/>
          </w:rPr>
          <w:t>p</w:t>
        </w:r>
        <w:r>
          <w:rPr>
            <w:color w:val="231F20"/>
            <w:w w:val="103"/>
            <w:sz w:val="20"/>
            <w:u w:val="single" w:color="231F20"/>
          </w:rPr>
          <w:t>o</w:t>
        </w:r>
        <w:r>
          <w:rPr>
            <w:color w:val="231F20"/>
            <w:spacing w:val="-3"/>
            <w:w w:val="126"/>
            <w:sz w:val="20"/>
            <w:u w:val="single" w:color="231F20"/>
          </w:rPr>
          <w:t>t</w:t>
        </w:r>
        <w:r>
          <w:rPr>
            <w:color w:val="231F20"/>
            <w:spacing w:val="2"/>
            <w:w w:val="98"/>
            <w:sz w:val="20"/>
            <w:u w:val="single" w:color="231F20"/>
          </w:rPr>
          <w:t>e</w:t>
        </w:r>
        <w:r>
          <w:rPr>
            <w:color w:val="231F20"/>
            <w:spacing w:val="1"/>
            <w:w w:val="99"/>
            <w:sz w:val="20"/>
            <w:u w:val="single" w:color="231F20"/>
          </w:rPr>
          <w:t>n</w:t>
        </w:r>
        <w:r>
          <w:rPr>
            <w:color w:val="231F20"/>
            <w:spacing w:val="1"/>
            <w:w w:val="117"/>
            <w:sz w:val="20"/>
            <w:u w:val="single" w:color="231F20"/>
          </w:rPr>
          <w:t>ti</w:t>
        </w:r>
        <w:r>
          <w:rPr>
            <w:color w:val="231F20"/>
            <w:spacing w:val="2"/>
            <w:w w:val="90"/>
            <w:sz w:val="20"/>
            <w:u w:val="single" w:color="231F20"/>
          </w:rPr>
          <w:t>a</w:t>
        </w:r>
        <w:r>
          <w:rPr>
            <w:color w:val="231F20"/>
            <w:spacing w:val="-1"/>
            <w:w w:val="104"/>
            <w:sz w:val="20"/>
            <w:u w:val="single" w:color="231F20"/>
          </w:rPr>
          <w:t>l</w:t>
        </w:r>
        <w:r>
          <w:rPr>
            <w:color w:val="231F20"/>
            <w:w w:val="144"/>
            <w:sz w:val="20"/>
            <w:u w:val="single" w:color="231F20"/>
          </w:rPr>
          <w:t>-</w:t>
        </w:r>
      </w:hyperlink>
      <w:r>
        <w:rPr>
          <w:color w:val="231F20"/>
          <w:w w:val="144"/>
          <w:sz w:val="20"/>
        </w:rPr>
        <w:t> </w:t>
      </w:r>
      <w:hyperlink r:id="rId378">
        <w:r>
          <w:rPr>
            <w:color w:val="231F20"/>
            <w:sz w:val="20"/>
            <w:u w:val="single" w:color="231F20"/>
          </w:rPr>
          <w:t>of-data-tech-and-local-government-collaboration</w:t>
        </w:r>
      </w:hyperlink>
    </w:p>
    <w:p>
      <w:pPr>
        <w:spacing w:after="0" w:line="312" w:lineRule="auto"/>
        <w:jc w:val="left"/>
        <w:rPr>
          <w:sz w:val="20"/>
        </w:rPr>
        <w:sectPr>
          <w:headerReference w:type="default" r:id="rId369"/>
          <w:footerReference w:type="default" r:id="rId370"/>
          <w:pgSz w:w="11910" w:h="16840"/>
          <w:pgMar w:header="0" w:footer="718" w:top="1260" w:bottom="900" w:left="0" w:right="0"/>
          <w:pgNumType w:start="111"/>
        </w:sectPr>
      </w:pPr>
    </w:p>
    <w:p>
      <w:pPr>
        <w:pStyle w:val="ListParagraph"/>
        <w:numPr>
          <w:ilvl w:val="0"/>
          <w:numId w:val="10"/>
        </w:numPr>
        <w:tabs>
          <w:tab w:pos="1310" w:val="left" w:leader="none"/>
          <w:tab w:pos="1311" w:val="left" w:leader="none"/>
        </w:tabs>
        <w:spacing w:line="312" w:lineRule="auto" w:before="119" w:after="0"/>
        <w:ind w:left="850" w:right="1209" w:firstLine="0"/>
        <w:jc w:val="left"/>
        <w:rPr>
          <w:sz w:val="20"/>
        </w:rPr>
      </w:pPr>
      <w:r>
        <w:rPr>
          <w:color w:val="231F20"/>
          <w:w w:val="105"/>
          <w:sz w:val="20"/>
        </w:rPr>
        <w:t>Paul</w:t>
      </w:r>
      <w:r>
        <w:rPr>
          <w:color w:val="231F20"/>
          <w:spacing w:val="-36"/>
          <w:w w:val="105"/>
          <w:sz w:val="20"/>
        </w:rPr>
        <w:t> </w:t>
      </w:r>
      <w:r>
        <w:rPr>
          <w:color w:val="231F20"/>
          <w:w w:val="105"/>
          <w:sz w:val="20"/>
        </w:rPr>
        <w:t>Verkuil,</w:t>
      </w:r>
      <w:r>
        <w:rPr>
          <w:color w:val="231F20"/>
          <w:spacing w:val="-35"/>
          <w:w w:val="105"/>
          <w:sz w:val="20"/>
        </w:rPr>
        <w:t> </w:t>
      </w:r>
      <w:r>
        <w:rPr>
          <w:color w:val="231F20"/>
          <w:w w:val="105"/>
          <w:sz w:val="20"/>
        </w:rPr>
        <w:t>“Outsourcing</w:t>
      </w:r>
      <w:r>
        <w:rPr>
          <w:color w:val="231F20"/>
          <w:spacing w:val="-35"/>
          <w:w w:val="105"/>
          <w:sz w:val="20"/>
        </w:rPr>
        <w:t> </w:t>
      </w:r>
      <w:r>
        <w:rPr>
          <w:color w:val="231F20"/>
          <w:w w:val="105"/>
          <w:sz w:val="20"/>
        </w:rPr>
        <w:t>and</w:t>
      </w:r>
      <w:r>
        <w:rPr>
          <w:color w:val="231F20"/>
          <w:spacing w:val="-35"/>
          <w:w w:val="105"/>
          <w:sz w:val="20"/>
        </w:rPr>
        <w:t> </w:t>
      </w:r>
      <w:r>
        <w:rPr>
          <w:color w:val="231F20"/>
          <w:w w:val="105"/>
          <w:sz w:val="20"/>
        </w:rPr>
        <w:t>the</w:t>
      </w:r>
      <w:r>
        <w:rPr>
          <w:color w:val="231F20"/>
          <w:spacing w:val="-35"/>
          <w:w w:val="105"/>
          <w:sz w:val="20"/>
        </w:rPr>
        <w:t> </w:t>
      </w:r>
      <w:r>
        <w:rPr>
          <w:color w:val="231F20"/>
          <w:spacing w:val="2"/>
          <w:w w:val="105"/>
          <w:sz w:val="20"/>
        </w:rPr>
        <w:t>Duty</w:t>
      </w:r>
      <w:r>
        <w:rPr>
          <w:color w:val="231F20"/>
          <w:spacing w:val="-35"/>
          <w:w w:val="105"/>
          <w:sz w:val="20"/>
        </w:rPr>
        <w:t> </w:t>
      </w:r>
      <w:r>
        <w:rPr>
          <w:color w:val="231F20"/>
          <w:w w:val="105"/>
          <w:sz w:val="20"/>
        </w:rPr>
        <w:t>to</w:t>
      </w:r>
      <w:r>
        <w:rPr>
          <w:color w:val="231F20"/>
          <w:spacing w:val="-36"/>
          <w:w w:val="105"/>
          <w:sz w:val="20"/>
        </w:rPr>
        <w:t> </w:t>
      </w:r>
      <w:r>
        <w:rPr>
          <w:color w:val="231F20"/>
          <w:w w:val="105"/>
          <w:sz w:val="20"/>
        </w:rPr>
        <w:t>Govern,”</w:t>
      </w:r>
      <w:r>
        <w:rPr>
          <w:color w:val="231F20"/>
          <w:spacing w:val="-35"/>
          <w:w w:val="105"/>
          <w:sz w:val="20"/>
        </w:rPr>
        <w:t> </w:t>
      </w:r>
      <w:r>
        <w:rPr>
          <w:color w:val="231F20"/>
          <w:w w:val="105"/>
          <w:sz w:val="20"/>
        </w:rPr>
        <w:t>in</w:t>
      </w:r>
      <w:r>
        <w:rPr>
          <w:color w:val="231F20"/>
          <w:spacing w:val="-35"/>
          <w:w w:val="105"/>
          <w:sz w:val="20"/>
        </w:rPr>
        <w:t> </w:t>
      </w:r>
      <w:r>
        <w:rPr>
          <w:i/>
          <w:color w:val="231F20"/>
          <w:w w:val="105"/>
          <w:sz w:val="20"/>
        </w:rPr>
        <w:t>Governance</w:t>
      </w:r>
      <w:r>
        <w:rPr>
          <w:i/>
          <w:color w:val="231F20"/>
          <w:spacing w:val="-35"/>
          <w:w w:val="105"/>
          <w:sz w:val="20"/>
        </w:rPr>
        <w:t> </w:t>
      </w:r>
      <w:r>
        <w:rPr>
          <w:i/>
          <w:color w:val="231F20"/>
          <w:w w:val="105"/>
          <w:sz w:val="20"/>
        </w:rPr>
        <w:t>by</w:t>
      </w:r>
      <w:r>
        <w:rPr>
          <w:i/>
          <w:color w:val="231F20"/>
          <w:spacing w:val="-35"/>
          <w:w w:val="105"/>
          <w:sz w:val="20"/>
        </w:rPr>
        <w:t> </w:t>
      </w:r>
      <w:r>
        <w:rPr>
          <w:i/>
          <w:color w:val="231F20"/>
          <w:w w:val="105"/>
          <w:sz w:val="20"/>
        </w:rPr>
        <w:t>Design</w:t>
      </w:r>
      <w:r>
        <w:rPr>
          <w:color w:val="231F20"/>
          <w:w w:val="105"/>
          <w:sz w:val="20"/>
        </w:rPr>
        <w:t>,</w:t>
      </w:r>
      <w:r>
        <w:rPr>
          <w:color w:val="231F20"/>
          <w:spacing w:val="-35"/>
          <w:w w:val="105"/>
          <w:sz w:val="20"/>
        </w:rPr>
        <w:t> </w:t>
      </w:r>
      <w:r>
        <w:rPr>
          <w:color w:val="231F20"/>
          <w:w w:val="105"/>
          <w:sz w:val="20"/>
        </w:rPr>
        <w:t>ed.</w:t>
      </w:r>
      <w:r>
        <w:rPr>
          <w:color w:val="231F20"/>
          <w:spacing w:val="-35"/>
          <w:w w:val="105"/>
          <w:sz w:val="20"/>
        </w:rPr>
        <w:t> </w:t>
      </w:r>
      <w:r>
        <w:rPr>
          <w:color w:val="231F20"/>
          <w:spacing w:val="2"/>
          <w:w w:val="105"/>
          <w:sz w:val="20"/>
        </w:rPr>
        <w:t>Martha</w:t>
      </w:r>
      <w:r>
        <w:rPr>
          <w:color w:val="231F20"/>
          <w:spacing w:val="-36"/>
          <w:w w:val="105"/>
          <w:sz w:val="20"/>
        </w:rPr>
        <w:t> </w:t>
      </w:r>
      <w:r>
        <w:rPr>
          <w:color w:val="231F20"/>
          <w:w w:val="105"/>
          <w:sz w:val="20"/>
        </w:rPr>
        <w:t>Minow</w:t>
      </w:r>
      <w:r>
        <w:rPr>
          <w:color w:val="231F20"/>
          <w:spacing w:val="-35"/>
          <w:w w:val="105"/>
          <w:sz w:val="20"/>
        </w:rPr>
        <w:t> </w:t>
      </w:r>
      <w:r>
        <w:rPr>
          <w:color w:val="231F20"/>
          <w:w w:val="105"/>
          <w:sz w:val="20"/>
        </w:rPr>
        <w:t>and</w:t>
      </w:r>
      <w:r>
        <w:rPr>
          <w:color w:val="231F20"/>
          <w:spacing w:val="-35"/>
          <w:w w:val="105"/>
          <w:sz w:val="20"/>
        </w:rPr>
        <w:t> </w:t>
      </w:r>
      <w:r>
        <w:rPr>
          <w:color w:val="231F20"/>
          <w:w w:val="105"/>
          <w:sz w:val="20"/>
        </w:rPr>
        <w:t>Jody </w:t>
      </w:r>
      <w:r>
        <w:rPr>
          <w:color w:val="231F20"/>
          <w:sz w:val="20"/>
        </w:rPr>
        <w:t>Freeman, (Cambridge: Harvard University Press, 2008); Stefan Verhulst and Andrew Zahuranec, “Reimagining </w:t>
      </w:r>
      <w:r>
        <w:rPr>
          <w:color w:val="231F20"/>
          <w:spacing w:val="-1"/>
          <w:w w:val="87"/>
          <w:sz w:val="20"/>
        </w:rPr>
        <w:t>P</w:t>
      </w:r>
      <w:r>
        <w:rPr>
          <w:color w:val="231F20"/>
          <w:spacing w:val="1"/>
          <w:w w:val="99"/>
          <w:sz w:val="20"/>
        </w:rPr>
        <w:t>u</w:t>
      </w:r>
      <w:r>
        <w:rPr>
          <w:color w:val="231F20"/>
          <w:spacing w:val="2"/>
          <w:w w:val="103"/>
          <w:sz w:val="20"/>
        </w:rPr>
        <w:t>b</w:t>
      </w:r>
      <w:r>
        <w:rPr>
          <w:color w:val="231F20"/>
          <w:spacing w:val="1"/>
          <w:w w:val="104"/>
          <w:sz w:val="20"/>
        </w:rPr>
        <w:t>li</w:t>
      </w:r>
      <w:r>
        <w:rPr>
          <w:color w:val="231F20"/>
          <w:spacing w:val="-1"/>
          <w:w w:val="105"/>
          <w:sz w:val="20"/>
        </w:rPr>
        <w:t>c</w:t>
      </w:r>
      <w:r>
        <w:rPr>
          <w:color w:val="231F20"/>
          <w:w w:val="144"/>
          <w:sz w:val="20"/>
        </w:rPr>
        <w:t>-</w:t>
      </w:r>
      <w:r>
        <w:rPr>
          <w:color w:val="231F20"/>
          <w:spacing w:val="-1"/>
          <w:w w:val="87"/>
          <w:sz w:val="20"/>
        </w:rPr>
        <w:t>P</w:t>
      </w:r>
      <w:r>
        <w:rPr>
          <w:color w:val="231F20"/>
          <w:spacing w:val="1"/>
          <w:w w:val="117"/>
          <w:sz w:val="20"/>
        </w:rPr>
        <w:t>r</w:t>
      </w:r>
      <w:r>
        <w:rPr>
          <w:color w:val="231F20"/>
          <w:spacing w:val="1"/>
          <w:w w:val="104"/>
          <w:sz w:val="20"/>
        </w:rPr>
        <w:t>i</w:t>
      </w:r>
      <w:r>
        <w:rPr>
          <w:color w:val="231F20"/>
          <w:spacing w:val="-1"/>
          <w:w w:val="90"/>
          <w:sz w:val="20"/>
        </w:rPr>
        <w:t>v</w:t>
      </w:r>
      <w:r>
        <w:rPr>
          <w:color w:val="231F20"/>
          <w:spacing w:val="1"/>
          <w:w w:val="90"/>
          <w:sz w:val="20"/>
        </w:rPr>
        <w:t>a</w:t>
      </w:r>
      <w:r>
        <w:rPr>
          <w:color w:val="231F20"/>
          <w:spacing w:val="-3"/>
          <w:w w:val="126"/>
          <w:sz w:val="20"/>
        </w:rPr>
        <w:t>t</w:t>
      </w:r>
      <w:r>
        <w:rPr>
          <w:color w:val="231F20"/>
          <w:w w:val="98"/>
          <w:sz w:val="20"/>
        </w:rPr>
        <w:t>e</w:t>
      </w:r>
      <w:r>
        <w:rPr>
          <w:color w:val="231F20"/>
          <w:spacing w:val="-6"/>
          <w:sz w:val="20"/>
        </w:rPr>
        <w:t> </w:t>
      </w:r>
      <w:r>
        <w:rPr>
          <w:color w:val="231F20"/>
          <w:spacing w:val="-2"/>
          <w:w w:val="87"/>
          <w:sz w:val="20"/>
        </w:rPr>
        <w:t>P</w:t>
      </w:r>
      <w:r>
        <w:rPr>
          <w:color w:val="231F20"/>
          <w:spacing w:val="2"/>
          <w:w w:val="90"/>
          <w:sz w:val="20"/>
        </w:rPr>
        <w:t>a</w:t>
      </w:r>
      <w:r>
        <w:rPr>
          <w:color w:val="231F20"/>
          <w:spacing w:val="8"/>
          <w:w w:val="117"/>
          <w:sz w:val="20"/>
        </w:rPr>
        <w:t>r</w:t>
      </w:r>
      <w:r>
        <w:rPr>
          <w:color w:val="231F20"/>
          <w:w w:val="126"/>
          <w:sz w:val="20"/>
        </w:rPr>
        <w:t>t</w:t>
      </w:r>
      <w:r>
        <w:rPr>
          <w:color w:val="231F20"/>
          <w:spacing w:val="1"/>
          <w:w w:val="99"/>
          <w:sz w:val="20"/>
        </w:rPr>
        <w:t>n</w:t>
      </w:r>
      <w:r>
        <w:rPr>
          <w:color w:val="231F20"/>
          <w:spacing w:val="2"/>
          <w:w w:val="98"/>
          <w:sz w:val="20"/>
        </w:rPr>
        <w:t>e</w:t>
      </w:r>
      <w:r>
        <w:rPr>
          <w:color w:val="231F20"/>
          <w:w w:val="99"/>
          <w:sz w:val="20"/>
        </w:rPr>
        <w:t>r</w:t>
      </w:r>
      <w:r>
        <w:rPr>
          <w:color w:val="231F20"/>
          <w:spacing w:val="1"/>
          <w:w w:val="99"/>
          <w:sz w:val="20"/>
        </w:rPr>
        <w:t>s</w:t>
      </w:r>
      <w:r>
        <w:rPr>
          <w:color w:val="231F20"/>
          <w:spacing w:val="1"/>
          <w:w w:val="101"/>
          <w:sz w:val="20"/>
        </w:rPr>
        <w:t>h</w:t>
      </w:r>
      <w:r>
        <w:rPr>
          <w:color w:val="231F20"/>
          <w:spacing w:val="1"/>
          <w:w w:val="104"/>
          <w:sz w:val="20"/>
        </w:rPr>
        <w:t>i</w:t>
      </w:r>
      <w:r>
        <w:rPr>
          <w:color w:val="231F20"/>
          <w:w w:val="103"/>
          <w:sz w:val="20"/>
        </w:rPr>
        <w:t>p</w:t>
      </w:r>
      <w:r>
        <w:rPr>
          <w:color w:val="231F20"/>
          <w:spacing w:val="3"/>
          <w:w w:val="87"/>
          <w:sz w:val="20"/>
        </w:rPr>
        <w:t>s</w:t>
      </w:r>
      <w:r>
        <w:rPr>
          <w:color w:val="231F20"/>
          <w:spacing w:val="-2"/>
          <w:w w:val="86"/>
          <w:sz w:val="20"/>
        </w:rPr>
        <w:t>,</w:t>
      </w:r>
      <w:r>
        <w:rPr>
          <w:color w:val="231F20"/>
          <w:w w:val="130"/>
          <w:sz w:val="20"/>
        </w:rPr>
        <w:t>”</w:t>
      </w:r>
      <w:r>
        <w:rPr>
          <w:color w:val="231F20"/>
          <w:spacing w:val="-6"/>
          <w:sz w:val="20"/>
        </w:rPr>
        <w:t> </w:t>
      </w:r>
      <w:r>
        <w:rPr>
          <w:color w:val="231F20"/>
          <w:spacing w:val="-1"/>
          <w:w w:val="77"/>
          <w:sz w:val="20"/>
        </w:rPr>
        <w:t>(</w:t>
      </w:r>
      <w:r>
        <w:rPr>
          <w:color w:val="231F20"/>
          <w:spacing w:val="3"/>
          <w:w w:val="90"/>
          <w:sz w:val="20"/>
        </w:rPr>
        <w:t>G</w:t>
      </w:r>
      <w:r>
        <w:rPr>
          <w:color w:val="231F20"/>
          <w:spacing w:val="-1"/>
          <w:w w:val="103"/>
          <w:sz w:val="20"/>
        </w:rPr>
        <w:t>o</w:t>
      </w:r>
      <w:r>
        <w:rPr>
          <w:color w:val="231F20"/>
          <w:spacing w:val="-1"/>
          <w:w w:val="90"/>
          <w:sz w:val="20"/>
        </w:rPr>
        <w:t>v</w:t>
      </w:r>
      <w:r>
        <w:rPr>
          <w:color w:val="231F20"/>
          <w:spacing w:val="2"/>
          <w:w w:val="98"/>
          <w:sz w:val="20"/>
        </w:rPr>
        <w:t>e</w:t>
      </w:r>
      <w:r>
        <w:rPr>
          <w:color w:val="231F20"/>
          <w:spacing w:val="1"/>
          <w:w w:val="117"/>
          <w:sz w:val="20"/>
        </w:rPr>
        <w:t>r</w:t>
      </w:r>
      <w:r>
        <w:rPr>
          <w:color w:val="231F20"/>
          <w:spacing w:val="1"/>
          <w:w w:val="99"/>
          <w:sz w:val="20"/>
        </w:rPr>
        <w:t>n</w:t>
      </w:r>
      <w:r>
        <w:rPr>
          <w:color w:val="231F20"/>
          <w:spacing w:val="2"/>
          <w:w w:val="90"/>
          <w:sz w:val="20"/>
        </w:rPr>
        <w:t>a</w:t>
      </w:r>
      <w:r>
        <w:rPr>
          <w:color w:val="231F20"/>
          <w:spacing w:val="1"/>
          <w:w w:val="99"/>
          <w:sz w:val="20"/>
        </w:rPr>
        <w:t>n</w:t>
      </w:r>
      <w:r>
        <w:rPr>
          <w:color w:val="231F20"/>
          <w:w w:val="105"/>
          <w:sz w:val="20"/>
        </w:rPr>
        <w:t>c</w:t>
      </w:r>
      <w:r>
        <w:rPr>
          <w:color w:val="231F20"/>
          <w:w w:val="98"/>
          <w:sz w:val="20"/>
        </w:rPr>
        <w:t>e</w:t>
      </w:r>
      <w:r>
        <w:rPr>
          <w:color w:val="231F20"/>
          <w:spacing w:val="-6"/>
          <w:sz w:val="20"/>
        </w:rPr>
        <w:t> </w:t>
      </w:r>
      <w:r>
        <w:rPr>
          <w:color w:val="231F20"/>
          <w:spacing w:val="2"/>
          <w:w w:val="95"/>
          <w:sz w:val="20"/>
        </w:rPr>
        <w:t>L</w:t>
      </w:r>
      <w:r>
        <w:rPr>
          <w:color w:val="231F20"/>
          <w:spacing w:val="2"/>
          <w:w w:val="90"/>
          <w:sz w:val="20"/>
        </w:rPr>
        <w:t>a</w:t>
      </w:r>
      <w:r>
        <w:rPr>
          <w:color w:val="231F20"/>
          <w:w w:val="103"/>
          <w:sz w:val="20"/>
        </w:rPr>
        <w:t>b</w:t>
      </w:r>
      <w:r>
        <w:rPr>
          <w:color w:val="231F20"/>
          <w:w w:val="86"/>
          <w:sz w:val="20"/>
        </w:rPr>
        <w:t>,</w:t>
      </w:r>
      <w:r>
        <w:rPr>
          <w:color w:val="231F20"/>
          <w:spacing w:val="-6"/>
          <w:sz w:val="20"/>
        </w:rPr>
        <w:t> </w:t>
      </w:r>
      <w:r>
        <w:rPr>
          <w:color w:val="231F20"/>
          <w:spacing w:val="1"/>
          <w:w w:val="93"/>
          <w:sz w:val="20"/>
        </w:rPr>
        <w:t>N</w:t>
      </w:r>
      <w:r>
        <w:rPr>
          <w:color w:val="231F20"/>
          <w:spacing w:val="-1"/>
          <w:w w:val="103"/>
          <w:sz w:val="20"/>
        </w:rPr>
        <w:t>o</w:t>
      </w:r>
      <w:r>
        <w:rPr>
          <w:color w:val="231F20"/>
          <w:spacing w:val="-1"/>
          <w:w w:val="90"/>
          <w:sz w:val="20"/>
        </w:rPr>
        <w:t>v</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1"/>
          <w:w w:val="89"/>
          <w:sz w:val="20"/>
        </w:rPr>
        <w:t>2</w:t>
      </w:r>
      <w:r>
        <w:rPr>
          <w:color w:val="231F20"/>
          <w:spacing w:val="-12"/>
          <w:w w:val="96"/>
          <w:sz w:val="20"/>
        </w:rPr>
        <w:t>9</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1"/>
          <w:w w:val="94"/>
          <w:sz w:val="20"/>
        </w:rPr>
        <w:t>8</w:t>
      </w:r>
      <w:r>
        <w:rPr>
          <w:color w:val="231F20"/>
          <w:spacing w:val="-1"/>
          <w:w w:val="77"/>
          <w:sz w:val="20"/>
        </w:rPr>
        <w:t>)</w:t>
      </w:r>
      <w:r>
        <w:rPr>
          <w:color w:val="231F20"/>
          <w:w w:val="86"/>
          <w:sz w:val="20"/>
        </w:rPr>
        <w:t>,</w:t>
      </w:r>
      <w:r>
        <w:rPr>
          <w:color w:val="231F20"/>
          <w:spacing w:val="-6"/>
          <w:sz w:val="20"/>
        </w:rPr>
        <w:t> </w:t>
      </w:r>
      <w:hyperlink r:id="rId381">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3"/>
            <w:w w:val="191"/>
            <w:sz w:val="20"/>
            <w:u w:val="single" w:color="231F20"/>
          </w:rPr>
          <w:t>/</w:t>
        </w:r>
        <w:r>
          <w:rPr>
            <w:color w:val="231F20"/>
            <w:w w:val="126"/>
            <w:sz w:val="20"/>
            <w:u w:val="single" w:color="231F20"/>
          </w:rPr>
          <w:t>t</w:t>
        </w:r>
        <w:r>
          <w:rPr>
            <w:color w:val="231F20"/>
            <w:spacing w:val="1"/>
            <w:w w:val="99"/>
            <w:sz w:val="20"/>
            <w:u w:val="single" w:color="231F20"/>
          </w:rPr>
          <w:t>he</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1"/>
            <w:w w:val="94"/>
            <w:sz w:val="20"/>
            <w:u w:val="single" w:color="231F20"/>
          </w:rPr>
          <w:t>l</w:t>
        </w:r>
        <w:r>
          <w:rPr>
            <w:color w:val="231F20"/>
            <w:spacing w:val="2"/>
            <w:w w:val="94"/>
            <w:sz w:val="20"/>
            <w:u w:val="single" w:color="231F20"/>
          </w:rPr>
          <w:t>a</w:t>
        </w:r>
        <w:r>
          <w:rPr>
            <w:color w:val="231F20"/>
            <w:spacing w:val="-1"/>
            <w:w w:val="103"/>
            <w:sz w:val="20"/>
            <w:u w:val="single" w:color="231F20"/>
          </w:rPr>
          <w:t>b</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0"/>
            <w:w w:val="191"/>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1"/>
            <w:w w:val="97"/>
            <w:sz w:val="20"/>
            <w:u w:val="single" w:color="231F20"/>
          </w:rPr>
          <w:t>im</w:t>
        </w:r>
        <w:r>
          <w:rPr>
            <w:color w:val="231F20"/>
            <w:spacing w:val="2"/>
            <w:w w:val="97"/>
            <w:sz w:val="20"/>
            <w:u w:val="single" w:color="231F20"/>
          </w:rPr>
          <w:t>a</w:t>
        </w:r>
        <w:r>
          <w:rPr>
            <w:color w:val="231F20"/>
            <w:spacing w:val="1"/>
            <w:w w:val="88"/>
            <w:sz w:val="20"/>
            <w:u w:val="single" w:color="231F20"/>
          </w:rPr>
          <w:t>g</w:t>
        </w:r>
        <w:r>
          <w:rPr>
            <w:color w:val="231F20"/>
            <w:spacing w:val="1"/>
            <w:w w:val="101"/>
            <w:sz w:val="20"/>
            <w:u w:val="single" w:color="231F20"/>
          </w:rPr>
          <w:t>inin</w:t>
        </w:r>
        <w:r>
          <w:rPr>
            <w:color w:val="231F20"/>
            <w:spacing w:val="-2"/>
            <w:w w:val="88"/>
            <w:sz w:val="20"/>
            <w:u w:val="single" w:color="231F20"/>
          </w:rPr>
          <w:t>g</w:t>
        </w:r>
        <w:r>
          <w:rPr>
            <w:color w:val="231F20"/>
            <w:spacing w:val="-1"/>
            <w:w w:val="144"/>
            <w:sz w:val="20"/>
            <w:u w:val="single" w:color="231F20"/>
          </w:rPr>
          <w:t>-</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1"/>
            <w:w w:val="105"/>
            <w:sz w:val="20"/>
            <w:u w:val="single" w:color="231F20"/>
          </w:rPr>
          <w:t>c</w:t>
        </w:r>
        <w:r>
          <w:rPr>
            <w:color w:val="231F20"/>
            <w:w w:val="144"/>
            <w:sz w:val="20"/>
            <w:u w:val="single" w:color="231F20"/>
          </w:rPr>
          <w:t>-</w:t>
        </w:r>
      </w:hyperlink>
      <w:r>
        <w:rPr>
          <w:color w:val="231F20"/>
          <w:w w:val="144"/>
          <w:sz w:val="20"/>
        </w:rPr>
        <w:t> </w:t>
      </w:r>
      <w:hyperlink r:id="rId381">
        <w:r>
          <w:rPr>
            <w:color w:val="231F20"/>
            <w:spacing w:val="2"/>
            <w:w w:val="103"/>
            <w:sz w:val="20"/>
            <w:u w:val="single" w:color="231F20"/>
          </w:rPr>
          <w:t>p</w:t>
        </w:r>
        <w:r>
          <w:rPr>
            <w:color w:val="231F20"/>
            <w:spacing w:val="1"/>
            <w:w w:val="102"/>
            <w:sz w:val="20"/>
            <w:u w:val="single" w:color="231F20"/>
          </w:rPr>
          <w:t>ri</w:t>
        </w:r>
        <w:r>
          <w:rPr>
            <w:color w:val="231F20"/>
            <w:spacing w:val="-1"/>
            <w:w w:val="102"/>
            <w:sz w:val="20"/>
            <w:u w:val="single" w:color="231F20"/>
          </w:rPr>
          <w:t>v</w:t>
        </w:r>
        <w:r>
          <w:rPr>
            <w:color w:val="231F20"/>
            <w:spacing w:val="1"/>
            <w:w w:val="90"/>
            <w:sz w:val="20"/>
            <w:u w:val="single" w:color="231F20"/>
          </w:rPr>
          <w:t>a</w:t>
        </w:r>
        <w:r>
          <w:rPr>
            <w:color w:val="231F20"/>
            <w:spacing w:val="-3"/>
            <w:w w:val="126"/>
            <w:sz w:val="20"/>
            <w:u w:val="single" w:color="231F20"/>
          </w:rPr>
          <w:t>t</w:t>
        </w:r>
        <w:r>
          <w:rPr>
            <w:color w:val="231F20"/>
            <w:w w:val="98"/>
            <w:sz w:val="20"/>
            <w:u w:val="single" w:color="231F20"/>
          </w:rPr>
          <w:t>e</w:t>
        </w:r>
        <w:r>
          <w:rPr>
            <w:color w:val="231F20"/>
            <w:spacing w:val="-1"/>
            <w:w w:val="144"/>
            <w:sz w:val="20"/>
            <w:u w:val="single" w:color="231F20"/>
          </w:rPr>
          <w:t>-</w:t>
        </w:r>
        <w:r>
          <w:rPr>
            <w:color w:val="231F20"/>
            <w:spacing w:val="1"/>
            <w:w w:val="103"/>
            <w:sz w:val="20"/>
            <w:u w:val="single" w:color="231F20"/>
          </w:rPr>
          <w:t>p</w:t>
        </w:r>
        <w:r>
          <w:rPr>
            <w:color w:val="231F20"/>
            <w:spacing w:val="2"/>
            <w:w w:val="90"/>
            <w:sz w:val="20"/>
            <w:u w:val="single" w:color="231F20"/>
          </w:rPr>
          <w:t>a</w:t>
        </w:r>
        <w:r>
          <w:rPr>
            <w:color w:val="231F20"/>
            <w:spacing w:val="8"/>
            <w:w w:val="117"/>
            <w:sz w:val="20"/>
            <w:u w:val="single" w:color="231F20"/>
          </w:rPr>
          <w:t>r</w:t>
        </w:r>
        <w:r>
          <w:rPr>
            <w:color w:val="231F20"/>
            <w:w w:val="126"/>
            <w:sz w:val="20"/>
            <w:u w:val="single" w:color="231F20"/>
          </w:rPr>
          <w:t>t</w:t>
        </w:r>
        <w:r>
          <w:rPr>
            <w:color w:val="231F20"/>
            <w:spacing w:val="1"/>
            <w:w w:val="99"/>
            <w:sz w:val="20"/>
            <w:u w:val="single" w:color="231F20"/>
          </w:rPr>
          <w:t>n</w:t>
        </w:r>
        <w:r>
          <w:rPr>
            <w:color w:val="231F20"/>
            <w:spacing w:val="2"/>
            <w:w w:val="99"/>
            <w:sz w:val="20"/>
            <w:u w:val="single" w:color="231F20"/>
          </w:rPr>
          <w:t>e</w:t>
        </w:r>
        <w:r>
          <w:rPr>
            <w:color w:val="231F20"/>
            <w:w w:val="117"/>
            <w:sz w:val="20"/>
            <w:u w:val="single" w:color="231F20"/>
          </w:rPr>
          <w:t>r</w:t>
        </w:r>
        <w:r>
          <w:rPr>
            <w:color w:val="231F20"/>
            <w:spacing w:val="1"/>
            <w:w w:val="87"/>
            <w:sz w:val="20"/>
            <w:u w:val="single" w:color="231F20"/>
          </w:rPr>
          <w:t>s</w:t>
        </w:r>
        <w:r>
          <w:rPr>
            <w:color w:val="231F20"/>
            <w:spacing w:val="1"/>
            <w:w w:val="101"/>
            <w:sz w:val="20"/>
            <w:u w:val="single" w:color="231F20"/>
          </w:rPr>
          <w:t>h</w:t>
        </w:r>
        <w:r>
          <w:rPr>
            <w:color w:val="231F20"/>
            <w:spacing w:val="1"/>
            <w:w w:val="104"/>
            <w:sz w:val="20"/>
            <w:u w:val="single" w:color="231F20"/>
          </w:rPr>
          <w:t>i</w:t>
        </w:r>
        <w:r>
          <w:rPr>
            <w:color w:val="231F20"/>
            <w:w w:val="104"/>
            <w:sz w:val="20"/>
            <w:u w:val="single" w:color="231F20"/>
          </w:rPr>
          <w:t>p</w:t>
        </w:r>
        <w:r>
          <w:rPr>
            <w:color w:val="231F20"/>
            <w:spacing w:val="-1"/>
            <w:w w:val="87"/>
            <w:sz w:val="20"/>
            <w:u w:val="single" w:color="231F20"/>
          </w:rPr>
          <w:t>s</w:t>
        </w:r>
        <w:r>
          <w:rPr>
            <w:color w:val="231F20"/>
            <w:w w:val="191"/>
            <w:sz w:val="20"/>
            <w:u w:val="single" w:color="231F20"/>
          </w:rPr>
          <w:t>/</w:t>
        </w:r>
      </w:hyperlink>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1419" w:firstLine="0"/>
        <w:jc w:val="left"/>
        <w:rPr>
          <w:sz w:val="20"/>
        </w:rPr>
      </w:pPr>
      <w:r>
        <w:rPr>
          <w:color w:val="231F20"/>
          <w:spacing w:val="3"/>
          <w:w w:val="130"/>
          <w:sz w:val="20"/>
        </w:rPr>
        <w:t>“</w:t>
      </w:r>
      <w:r>
        <w:rPr>
          <w:color w:val="231F20"/>
          <w:spacing w:val="-3"/>
          <w:w w:val="85"/>
          <w:sz w:val="20"/>
        </w:rPr>
        <w:t>R</w:t>
      </w:r>
      <w:r>
        <w:rPr>
          <w:color w:val="231F20"/>
          <w:spacing w:val="1"/>
          <w:w w:val="98"/>
          <w:sz w:val="20"/>
        </w:rPr>
        <w:t>e</w:t>
      </w:r>
      <w:r>
        <w:rPr>
          <w:color w:val="231F20"/>
          <w:spacing w:val="2"/>
          <w:w w:val="90"/>
          <w:sz w:val="20"/>
        </w:rPr>
        <w:t>a</w:t>
      </w:r>
      <w:r>
        <w:rPr>
          <w:color w:val="231F20"/>
          <w:spacing w:val="2"/>
          <w:w w:val="103"/>
          <w:sz w:val="20"/>
        </w:rPr>
        <w:t>d</w:t>
      </w:r>
      <w:r>
        <w:rPr>
          <w:color w:val="231F20"/>
          <w:w w:val="86"/>
          <w:sz w:val="20"/>
        </w:rPr>
        <w:t>,</w:t>
      </w:r>
      <w:r>
        <w:rPr>
          <w:color w:val="231F20"/>
          <w:spacing w:val="-6"/>
          <w:sz w:val="20"/>
        </w:rPr>
        <w:t> </w:t>
      </w:r>
      <w:r>
        <w:rPr>
          <w:color w:val="231F20"/>
          <w:spacing w:val="-3"/>
          <w:w w:val="92"/>
          <w:sz w:val="20"/>
        </w:rPr>
        <w:t>W</w:t>
      </w:r>
      <w:r>
        <w:rPr>
          <w:color w:val="231F20"/>
          <w:spacing w:val="1"/>
          <w:w w:val="90"/>
          <w:sz w:val="20"/>
        </w:rPr>
        <w:t>a</w:t>
      </w:r>
      <w:r>
        <w:rPr>
          <w:color w:val="231F20"/>
          <w:spacing w:val="-3"/>
          <w:w w:val="126"/>
          <w:sz w:val="20"/>
        </w:rPr>
        <w:t>t</w:t>
      </w:r>
      <w:r>
        <w:rPr>
          <w:color w:val="231F20"/>
          <w:spacing w:val="1"/>
          <w:w w:val="105"/>
          <w:sz w:val="20"/>
        </w:rPr>
        <w:t>c</w:t>
      </w:r>
      <w:r>
        <w:rPr>
          <w:color w:val="231F20"/>
          <w:spacing w:val="2"/>
          <w:w w:val="101"/>
          <w:sz w:val="20"/>
        </w:rPr>
        <w:t>h</w:t>
      </w:r>
      <w:r>
        <w:rPr>
          <w:color w:val="231F20"/>
          <w:w w:val="86"/>
          <w:sz w:val="20"/>
        </w:rPr>
        <w:t>,</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w w:val="98"/>
          <w:sz w:val="20"/>
        </w:rPr>
        <w:t>Li</w:t>
      </w:r>
      <w:r>
        <w:rPr>
          <w:color w:val="231F20"/>
          <w:spacing w:val="3"/>
          <w:w w:val="87"/>
          <w:sz w:val="20"/>
        </w:rPr>
        <w:t>s</w:t>
      </w:r>
      <w:r>
        <w:rPr>
          <w:color w:val="231F20"/>
          <w:spacing w:val="-3"/>
          <w:w w:val="126"/>
          <w:sz w:val="20"/>
        </w:rPr>
        <w:t>t</w:t>
      </w:r>
      <w:r>
        <w:rPr>
          <w:color w:val="231F20"/>
          <w:spacing w:val="2"/>
          <w:w w:val="98"/>
          <w:sz w:val="20"/>
        </w:rPr>
        <w:t>e</w:t>
      </w:r>
      <w:r>
        <w:rPr>
          <w:color w:val="231F20"/>
          <w:w w:val="99"/>
          <w:sz w:val="20"/>
        </w:rPr>
        <w:t>n</w:t>
      </w:r>
      <w:r>
        <w:rPr>
          <w:color w:val="231F20"/>
          <w:spacing w:val="-6"/>
          <w:sz w:val="20"/>
        </w:rPr>
        <w:t> </w:t>
      </w:r>
      <w:r>
        <w:rPr>
          <w:color w:val="231F20"/>
          <w:spacing w:val="1"/>
          <w:w w:val="93"/>
          <w:sz w:val="20"/>
        </w:rPr>
        <w:t>I</w:t>
      </w:r>
      <w:r>
        <w:rPr>
          <w:color w:val="231F20"/>
          <w:spacing w:val="1"/>
          <w:w w:val="99"/>
          <w:sz w:val="20"/>
        </w:rPr>
        <w:t>nn</w:t>
      </w:r>
      <w:r>
        <w:rPr>
          <w:color w:val="231F20"/>
          <w:spacing w:val="-1"/>
          <w:w w:val="103"/>
          <w:sz w:val="20"/>
        </w:rPr>
        <w:t>o</w:t>
      </w:r>
      <w:r>
        <w:rPr>
          <w:color w:val="231F20"/>
          <w:spacing w:val="-1"/>
          <w:w w:val="90"/>
          <w:sz w:val="20"/>
        </w:rPr>
        <w:t>v</w:t>
      </w:r>
      <w:r>
        <w:rPr>
          <w:color w:val="231F20"/>
          <w:spacing w:val="1"/>
          <w:w w:val="90"/>
          <w:sz w:val="20"/>
        </w:rPr>
        <w:t>a</w:t>
      </w:r>
      <w:r>
        <w:rPr>
          <w:color w:val="231F20"/>
          <w:w w:val="126"/>
          <w:sz w:val="20"/>
        </w:rPr>
        <w:t>t</w:t>
      </w:r>
      <w:r>
        <w:rPr>
          <w:color w:val="231F20"/>
          <w:spacing w:val="1"/>
          <w:w w:val="104"/>
          <w:sz w:val="20"/>
        </w:rPr>
        <w:t>i</w:t>
      </w:r>
      <w:r>
        <w:rPr>
          <w:color w:val="231F20"/>
          <w:spacing w:val="1"/>
          <w:w w:val="103"/>
          <w:sz w:val="20"/>
        </w:rPr>
        <w:t>o</w:t>
      </w:r>
      <w:r>
        <w:rPr>
          <w:color w:val="231F20"/>
          <w:spacing w:val="2"/>
          <w:w w:val="99"/>
          <w:sz w:val="20"/>
        </w:rPr>
        <w:t>n</w:t>
      </w:r>
      <w:r>
        <w:rPr>
          <w:color w:val="231F20"/>
          <w:spacing w:val="-2"/>
          <w:w w:val="86"/>
          <w:sz w:val="20"/>
        </w:rPr>
        <w:t>,</w:t>
      </w:r>
      <w:r>
        <w:rPr>
          <w:color w:val="231F20"/>
          <w:w w:val="130"/>
          <w:sz w:val="20"/>
        </w:rPr>
        <w:t>”</w:t>
      </w:r>
      <w:r>
        <w:rPr>
          <w:color w:val="231F20"/>
          <w:spacing w:val="-6"/>
          <w:sz w:val="20"/>
        </w:rPr>
        <w:t> </w:t>
      </w:r>
      <w:r>
        <w:rPr>
          <w:i/>
          <w:color w:val="231F20"/>
          <w:spacing w:val="3"/>
          <w:w w:val="90"/>
          <w:sz w:val="20"/>
        </w:rPr>
        <w:t>G</w:t>
      </w:r>
      <w:r>
        <w:rPr>
          <w:i/>
          <w:color w:val="231F20"/>
          <w:spacing w:val="-1"/>
          <w:w w:val="103"/>
          <w:sz w:val="20"/>
        </w:rPr>
        <w:t>o</w:t>
      </w:r>
      <w:r>
        <w:rPr>
          <w:i/>
          <w:color w:val="231F20"/>
          <w:spacing w:val="-1"/>
          <w:w w:val="90"/>
          <w:sz w:val="20"/>
        </w:rPr>
        <w:t>v</w:t>
      </w:r>
      <w:r>
        <w:rPr>
          <w:i/>
          <w:color w:val="231F20"/>
          <w:spacing w:val="1"/>
          <w:w w:val="106"/>
          <w:sz w:val="20"/>
        </w:rPr>
        <w:t>e</w:t>
      </w:r>
      <w:r>
        <w:rPr>
          <w:i/>
          <w:color w:val="231F20"/>
          <w:spacing w:val="2"/>
          <w:w w:val="106"/>
          <w:sz w:val="20"/>
        </w:rPr>
        <w:t>r</w:t>
      </w:r>
      <w:r>
        <w:rPr>
          <w:i/>
          <w:color w:val="231F20"/>
          <w:spacing w:val="1"/>
          <w:w w:val="99"/>
          <w:sz w:val="20"/>
        </w:rPr>
        <w:t>nm</w:t>
      </w:r>
      <w:r>
        <w:rPr>
          <w:i/>
          <w:color w:val="231F20"/>
          <w:spacing w:val="1"/>
          <w:w w:val="99"/>
          <w:sz w:val="20"/>
        </w:rPr>
        <w:t>en</w:t>
      </w:r>
      <w:r>
        <w:rPr>
          <w:i/>
          <w:color w:val="231F20"/>
          <w:w w:val="125"/>
          <w:sz w:val="20"/>
        </w:rPr>
        <w:t>t</w:t>
      </w:r>
      <w:r>
        <w:rPr>
          <w:i/>
          <w:color w:val="231F20"/>
          <w:spacing w:val="-6"/>
          <w:sz w:val="20"/>
        </w:rPr>
        <w:t> </w:t>
      </w:r>
      <w:r>
        <w:rPr>
          <w:i/>
          <w:color w:val="231F20"/>
          <w:spacing w:val="1"/>
          <w:w w:val="103"/>
          <w:sz w:val="20"/>
        </w:rPr>
        <w:t>o</w:t>
      </w:r>
      <w:r>
        <w:rPr>
          <w:i/>
          <w:color w:val="231F20"/>
          <w:w w:val="116"/>
          <w:sz w:val="20"/>
        </w:rPr>
        <w:t>f</w:t>
      </w:r>
      <w:r>
        <w:rPr>
          <w:i/>
          <w:color w:val="231F20"/>
          <w:spacing w:val="-6"/>
          <w:sz w:val="20"/>
        </w:rPr>
        <w:t> </w:t>
      </w:r>
      <w:r>
        <w:rPr>
          <w:i/>
          <w:color w:val="231F20"/>
          <w:spacing w:val="1"/>
          <w:w w:val="95"/>
          <w:sz w:val="20"/>
        </w:rPr>
        <w:t>C</w:t>
      </w:r>
      <w:r>
        <w:rPr>
          <w:i/>
          <w:color w:val="231F20"/>
          <w:spacing w:val="2"/>
          <w:w w:val="103"/>
          <w:sz w:val="20"/>
        </w:rPr>
        <w:t>a</w:t>
      </w:r>
      <w:r>
        <w:rPr>
          <w:i/>
          <w:color w:val="231F20"/>
          <w:spacing w:val="1"/>
          <w:w w:val="99"/>
          <w:sz w:val="20"/>
        </w:rPr>
        <w:t>n</w:t>
      </w:r>
      <w:r>
        <w:rPr>
          <w:i/>
          <w:color w:val="231F20"/>
          <w:spacing w:val="1"/>
          <w:w w:val="103"/>
          <w:sz w:val="20"/>
        </w:rPr>
        <w:t>a</w:t>
      </w:r>
      <w:r>
        <w:rPr>
          <w:i/>
          <w:color w:val="231F20"/>
          <w:spacing w:val="1"/>
          <w:w w:val="103"/>
          <w:sz w:val="20"/>
        </w:rPr>
        <w:t>d</w:t>
      </w:r>
      <w:r>
        <w:rPr>
          <w:i/>
          <w:color w:val="231F20"/>
          <w:w w:val="103"/>
          <w:sz w:val="20"/>
        </w:rPr>
        <w:t>a</w:t>
      </w:r>
      <w:r>
        <w:rPr>
          <w:i/>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2"/>
          <w:w w:val="90"/>
          <w:sz w:val="20"/>
        </w:rPr>
        <w:t>a</w:t>
      </w:r>
      <w:r>
        <w:rPr>
          <w:color w:val="231F20"/>
          <w:w w:val="105"/>
          <w:sz w:val="20"/>
        </w:rPr>
        <w:t>cc</w:t>
      </w:r>
      <w:r>
        <w:rPr>
          <w:color w:val="231F20"/>
          <w:spacing w:val="1"/>
          <w:w w:val="98"/>
          <w:sz w:val="20"/>
        </w:rPr>
        <w:t>e</w:t>
      </w:r>
      <w:r>
        <w:rPr>
          <w:color w:val="231F20"/>
          <w:spacing w:val="2"/>
          <w:w w:val="87"/>
          <w:sz w:val="20"/>
        </w:rPr>
        <w:t>s</w:t>
      </w:r>
      <w:r>
        <w:rPr>
          <w:color w:val="231F20"/>
          <w:spacing w:val="1"/>
          <w:w w:val="87"/>
          <w:sz w:val="20"/>
        </w:rPr>
        <w:t>s</w:t>
      </w:r>
      <w:r>
        <w:rPr>
          <w:color w:val="231F20"/>
          <w:spacing w:val="2"/>
          <w:w w:val="98"/>
          <w:sz w:val="20"/>
        </w:rPr>
        <w:t>e</w:t>
      </w:r>
      <w:r>
        <w:rPr>
          <w:color w:val="231F20"/>
          <w:w w:val="103"/>
          <w:sz w:val="20"/>
        </w:rPr>
        <w:t>d</w:t>
      </w:r>
      <w:r>
        <w:rPr>
          <w:color w:val="231F20"/>
          <w:spacing w:val="-6"/>
          <w:sz w:val="20"/>
        </w:rPr>
        <w:t> </w:t>
      </w:r>
      <w:r>
        <w:rPr>
          <w:color w:val="231F20"/>
          <w:spacing w:val="2"/>
          <w:w w:val="102"/>
          <w:sz w:val="20"/>
        </w:rPr>
        <w:t>J</w:t>
      </w:r>
      <w:r>
        <w:rPr>
          <w:color w:val="231F20"/>
          <w:spacing w:val="1"/>
          <w:w w:val="99"/>
          <w:sz w:val="20"/>
        </w:rPr>
        <w:t>u</w:t>
      </w:r>
      <w:r>
        <w:rPr>
          <w:color w:val="231F20"/>
          <w:spacing w:val="2"/>
          <w:w w:val="104"/>
          <w:sz w:val="20"/>
        </w:rPr>
        <w:t>l</w:t>
      </w:r>
      <w:r>
        <w:rPr>
          <w:color w:val="231F20"/>
          <w:w w:val="91"/>
          <w:sz w:val="20"/>
        </w:rPr>
        <w:t>y</w:t>
      </w:r>
      <w:r>
        <w:rPr>
          <w:color w:val="231F20"/>
          <w:spacing w:val="-6"/>
          <w:sz w:val="20"/>
        </w:rPr>
        <w:t> </w:t>
      </w:r>
      <w:r>
        <w:rPr>
          <w:color w:val="231F20"/>
          <w:spacing w:val="-1"/>
          <w:w w:val="61"/>
          <w:sz w:val="20"/>
        </w:rPr>
        <w:t>1</w:t>
      </w:r>
      <w:r>
        <w:rPr>
          <w:color w:val="231F20"/>
          <w:spacing w:val="-12"/>
          <w:w w:val="96"/>
          <w:sz w:val="20"/>
        </w:rPr>
        <w:t>9</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82">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w w:val="191"/>
            <w:sz w:val="20"/>
            <w:u w:val="single" w:color="231F20"/>
          </w:rPr>
          <w:t>/</w:t>
        </w:r>
      </w:hyperlink>
      <w:r>
        <w:rPr>
          <w:color w:val="231F20"/>
          <w:w w:val="191"/>
          <w:sz w:val="20"/>
        </w:rPr>
        <w:t> </w:t>
      </w:r>
      <w:hyperlink r:id="rId82">
        <w:r>
          <w:rPr>
            <w:color w:val="231F20"/>
            <w:spacing w:val="2"/>
            <w:w w:val="99"/>
            <w:sz w:val="20"/>
            <w:u w:val="single" w:color="231F20"/>
          </w:rPr>
          <w:t>en</w:t>
        </w:r>
        <w:r>
          <w:rPr>
            <w:color w:val="231F20"/>
            <w:spacing w:val="2"/>
            <w:w w:val="98"/>
            <w:sz w:val="20"/>
            <w:u w:val="single" w:color="231F20"/>
          </w:rPr>
          <w:t>.b</w:t>
        </w:r>
        <w:r>
          <w:rPr>
            <w:color w:val="231F20"/>
            <w:spacing w:val="1"/>
            <w:w w:val="98"/>
            <w:sz w:val="20"/>
            <w:u w:val="single" w:color="231F20"/>
          </w:rPr>
          <w:t>u</w:t>
        </w:r>
        <w:r>
          <w:rPr>
            <w:color w:val="231F20"/>
            <w:spacing w:val="1"/>
            <w:w w:val="87"/>
            <w:sz w:val="20"/>
            <w:u w:val="single" w:color="231F20"/>
          </w:rPr>
          <w:t>s</w:t>
        </w:r>
        <w:r>
          <w:rPr>
            <w:color w:val="231F20"/>
            <w:spacing w:val="1"/>
            <w:w w:val="117"/>
            <w:sz w:val="20"/>
            <w:u w:val="single" w:color="231F20"/>
          </w:rPr>
          <w:t>r</w:t>
        </w:r>
        <w:r>
          <w:rPr>
            <w:color w:val="231F20"/>
            <w:spacing w:val="1"/>
            <w:w w:val="104"/>
            <w:sz w:val="20"/>
            <w:u w:val="single" w:color="231F20"/>
          </w:rPr>
          <w:t>i</w:t>
        </w:r>
        <w:r>
          <w:rPr>
            <w:color w:val="231F20"/>
            <w:spacing w:val="2"/>
            <w:w w:val="101"/>
            <w:sz w:val="20"/>
            <w:u w:val="single" w:color="231F20"/>
          </w:rPr>
          <w:t>d</w:t>
        </w:r>
        <w:r>
          <w:rPr>
            <w:color w:val="231F20"/>
            <w:spacing w:val="1"/>
            <w:w w:val="101"/>
            <w:sz w:val="20"/>
            <w:u w:val="single" w:color="231F20"/>
          </w:rPr>
          <w:t>e</w:t>
        </w:r>
        <w:r>
          <w:rPr>
            <w:color w:val="231F20"/>
            <w:spacing w:val="-5"/>
            <w:w w:val="87"/>
            <w:sz w:val="20"/>
            <w:u w:val="single" w:color="231F20"/>
          </w:rPr>
          <w:t>s</w:t>
        </w:r>
        <w:r>
          <w:rPr>
            <w:color w:val="231F20"/>
            <w:spacing w:val="-4"/>
            <w:w w:val="144"/>
            <w:sz w:val="20"/>
            <w:u w:val="single" w:color="231F20"/>
          </w:rPr>
          <w:t>-</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spacing w:val="1"/>
            <w:w w:val="104"/>
            <w:sz w:val="20"/>
            <w:u w:val="single" w:color="231F20"/>
          </w:rPr>
          <w:t>j</w:t>
        </w:r>
        <w:r>
          <w:rPr>
            <w:color w:val="231F20"/>
            <w:spacing w:val="1"/>
            <w:w w:val="98"/>
            <w:sz w:val="20"/>
            <w:u w:val="single" w:color="231F20"/>
          </w:rPr>
          <w:t>e</w:t>
        </w:r>
        <w:r>
          <w:rPr>
            <w:color w:val="231F20"/>
            <w:spacing w:val="1"/>
            <w:w w:val="126"/>
            <w:sz w:val="20"/>
            <w:u w:val="single" w:color="231F20"/>
          </w:rPr>
          <w:t>t</w:t>
        </w:r>
        <w:r>
          <w:rPr>
            <w:color w:val="231F20"/>
            <w:spacing w:val="1"/>
            <w:w w:val="87"/>
            <w:sz w:val="20"/>
            <w:u w:val="single" w:color="231F20"/>
          </w:rPr>
          <w:t>s</w:t>
        </w:r>
        <w:r>
          <w:rPr>
            <w:color w:val="231F20"/>
            <w:spacing w:val="2"/>
            <w:w w:val="99"/>
            <w:sz w:val="20"/>
            <w:u w:val="single" w:color="231F20"/>
          </w:rPr>
          <w:t>e</w:t>
        </w:r>
        <w:r>
          <w:rPr>
            <w:color w:val="231F20"/>
            <w:spacing w:val="1"/>
            <w:w w:val="99"/>
            <w:sz w:val="20"/>
            <w:u w:val="single" w:color="231F20"/>
          </w:rPr>
          <w:t>n</w:t>
        </w:r>
        <w:r>
          <w:rPr>
            <w:color w:val="231F20"/>
            <w:spacing w:val="2"/>
            <w:w w:val="101"/>
            <w:sz w:val="20"/>
            <w:u w:val="single" w:color="231F20"/>
          </w:rPr>
          <w:t>b</w:t>
        </w:r>
        <w:r>
          <w:rPr>
            <w:color w:val="231F20"/>
            <w:spacing w:val="1"/>
            <w:w w:val="101"/>
            <w:sz w:val="20"/>
            <w:u w:val="single" w:color="231F20"/>
          </w:rPr>
          <w:t>u</w:t>
        </w:r>
        <w:r>
          <w:rPr>
            <w:color w:val="231F20"/>
            <w:spacing w:val="2"/>
            <w:w w:val="87"/>
            <w:sz w:val="20"/>
            <w:u w:val="single" w:color="231F20"/>
          </w:rPr>
          <w:t>s</w:t>
        </w:r>
        <w:r>
          <w:rPr>
            <w:color w:val="231F20"/>
            <w:spacing w:val="-1"/>
            <w:w w:val="87"/>
            <w:sz w:val="20"/>
            <w:u w:val="single" w:color="231F20"/>
          </w:rPr>
          <w:t>.</w:t>
        </w:r>
        <w:r>
          <w:rPr>
            <w:color w:val="231F20"/>
            <w:spacing w:val="2"/>
            <w:w w:val="105"/>
            <w:sz w:val="20"/>
            <w:u w:val="single" w:color="231F20"/>
          </w:rPr>
          <w:t>c</w:t>
        </w:r>
        <w:r>
          <w:rPr>
            <w:color w:val="231F20"/>
            <w:spacing w:val="2"/>
            <w:w w:val="90"/>
            <w:sz w:val="20"/>
            <w:u w:val="single" w:color="231F20"/>
          </w:rPr>
          <w:t>a</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pacing w:val="3"/>
          <w:w w:val="130"/>
          <w:sz w:val="20"/>
        </w:rPr>
        <w:t>“</w:t>
      </w:r>
      <w:r>
        <w:rPr>
          <w:color w:val="231F20"/>
          <w:spacing w:val="2"/>
          <w:w w:val="90"/>
          <w:sz w:val="20"/>
        </w:rPr>
        <w:t>D</w:t>
      </w:r>
      <w:r>
        <w:rPr>
          <w:color w:val="231F20"/>
          <w:spacing w:val="2"/>
          <w:w w:val="92"/>
          <w:sz w:val="20"/>
        </w:rPr>
        <w:t>i</w:t>
      </w:r>
      <w:r>
        <w:rPr>
          <w:color w:val="231F20"/>
          <w:spacing w:val="1"/>
          <w:w w:val="92"/>
          <w:sz w:val="20"/>
        </w:rPr>
        <w:t>g</w:t>
      </w:r>
      <w:r>
        <w:rPr>
          <w:color w:val="231F20"/>
          <w:spacing w:val="2"/>
          <w:w w:val="104"/>
          <w:sz w:val="20"/>
        </w:rPr>
        <w:t>i</w:t>
      </w:r>
      <w:r>
        <w:rPr>
          <w:color w:val="231F20"/>
          <w:spacing w:val="1"/>
          <w:w w:val="126"/>
          <w:sz w:val="20"/>
        </w:rPr>
        <w:t>t</w:t>
      </w:r>
      <w:r>
        <w:rPr>
          <w:color w:val="231F20"/>
          <w:spacing w:val="2"/>
          <w:w w:val="90"/>
          <w:sz w:val="20"/>
        </w:rPr>
        <w:t>a</w:t>
      </w:r>
      <w:r>
        <w:rPr>
          <w:color w:val="231F20"/>
          <w:w w:val="104"/>
          <w:sz w:val="20"/>
        </w:rPr>
        <w:t>l</w:t>
      </w:r>
      <w:r>
        <w:rPr>
          <w:color w:val="231F20"/>
          <w:spacing w:val="-6"/>
          <w:sz w:val="20"/>
        </w:rPr>
        <w:t> </w:t>
      </w:r>
      <w:r>
        <w:rPr>
          <w:color w:val="231F20"/>
          <w:spacing w:val="-1"/>
          <w:w w:val="95"/>
          <w:sz w:val="20"/>
        </w:rPr>
        <w:t>L</w:t>
      </w:r>
      <w:r>
        <w:rPr>
          <w:color w:val="231F20"/>
          <w:spacing w:val="1"/>
          <w:w w:val="98"/>
          <w:sz w:val="20"/>
        </w:rPr>
        <w:t>e</w:t>
      </w:r>
      <w:r>
        <w:rPr>
          <w:color w:val="231F20"/>
          <w:spacing w:val="2"/>
          <w:w w:val="90"/>
          <w:sz w:val="20"/>
        </w:rPr>
        <w:t>a</w:t>
      </w:r>
      <w:r>
        <w:rPr>
          <w:color w:val="231F20"/>
          <w:spacing w:val="2"/>
          <w:w w:val="104"/>
          <w:sz w:val="20"/>
        </w:rPr>
        <w:t>de</w:t>
      </w:r>
      <w:r>
        <w:rPr>
          <w:color w:val="231F20"/>
          <w:w w:val="104"/>
          <w:sz w:val="20"/>
        </w:rPr>
        <w:t>r</w:t>
      </w:r>
      <w:r>
        <w:rPr>
          <w:color w:val="231F20"/>
          <w:w w:val="87"/>
          <w:sz w:val="20"/>
        </w:rPr>
        <w:t>s</w:t>
      </w:r>
      <w:r>
        <w:rPr>
          <w:color w:val="231F20"/>
          <w:spacing w:val="-6"/>
          <w:sz w:val="20"/>
        </w:rPr>
        <w:t> </w:t>
      </w:r>
      <w:r>
        <w:rPr>
          <w:color w:val="231F20"/>
          <w:w w:val="93"/>
          <w:sz w:val="20"/>
        </w:rPr>
        <w:t>I</w:t>
      </w:r>
      <w:r>
        <w:rPr>
          <w:color w:val="231F20"/>
          <w:spacing w:val="1"/>
          <w:w w:val="87"/>
          <w:sz w:val="20"/>
        </w:rPr>
        <w:t>s</w:t>
      </w:r>
      <w:r>
        <w:rPr>
          <w:color w:val="231F20"/>
          <w:w w:val="117"/>
          <w:sz w:val="20"/>
        </w:rPr>
        <w:t>r</w:t>
      </w:r>
      <w:r>
        <w:rPr>
          <w:color w:val="231F20"/>
          <w:spacing w:val="2"/>
          <w:w w:val="90"/>
          <w:sz w:val="20"/>
        </w:rPr>
        <w:t>a</w:t>
      </w:r>
      <w:r>
        <w:rPr>
          <w:color w:val="231F20"/>
          <w:spacing w:val="2"/>
          <w:w w:val="96"/>
          <w:sz w:val="20"/>
        </w:rPr>
        <w:t>el</w:t>
      </w:r>
      <w:r>
        <w:rPr>
          <w:color w:val="231F20"/>
          <w:spacing w:val="-2"/>
          <w:w w:val="96"/>
          <w:sz w:val="20"/>
        </w:rPr>
        <w:t>,</w:t>
      </w:r>
      <w:r>
        <w:rPr>
          <w:color w:val="231F20"/>
          <w:w w:val="130"/>
          <w:sz w:val="20"/>
        </w:rPr>
        <w:t>”</w:t>
      </w:r>
      <w:r>
        <w:rPr>
          <w:color w:val="231F20"/>
          <w:spacing w:val="-6"/>
          <w:sz w:val="20"/>
        </w:rPr>
        <w:t> </w:t>
      </w:r>
      <w:r>
        <w:rPr>
          <w:i/>
          <w:color w:val="231F20"/>
          <w:spacing w:val="3"/>
          <w:w w:val="90"/>
          <w:sz w:val="20"/>
        </w:rPr>
        <w:t>D</w:t>
      </w:r>
      <w:r>
        <w:rPr>
          <w:i/>
          <w:color w:val="231F20"/>
          <w:spacing w:val="2"/>
          <w:w w:val="93"/>
          <w:sz w:val="20"/>
        </w:rPr>
        <w:t>i</w:t>
      </w:r>
      <w:r>
        <w:rPr>
          <w:i/>
          <w:color w:val="231F20"/>
          <w:spacing w:val="1"/>
          <w:w w:val="93"/>
          <w:sz w:val="20"/>
        </w:rPr>
        <w:t>g</w:t>
      </w:r>
      <w:r>
        <w:rPr>
          <w:i/>
          <w:color w:val="231F20"/>
          <w:spacing w:val="2"/>
          <w:w w:val="106"/>
          <w:sz w:val="20"/>
        </w:rPr>
        <w:t>i</w:t>
      </w:r>
      <w:r>
        <w:rPr>
          <w:i/>
          <w:color w:val="231F20"/>
          <w:spacing w:val="-2"/>
          <w:w w:val="125"/>
          <w:sz w:val="20"/>
        </w:rPr>
        <w:t>t</w:t>
      </w:r>
      <w:r>
        <w:rPr>
          <w:i/>
          <w:color w:val="231F20"/>
          <w:spacing w:val="2"/>
          <w:w w:val="104"/>
          <w:sz w:val="20"/>
        </w:rPr>
        <w:t>a</w:t>
      </w:r>
      <w:r>
        <w:rPr>
          <w:i/>
          <w:color w:val="231F20"/>
          <w:w w:val="104"/>
          <w:sz w:val="20"/>
        </w:rPr>
        <w:t>l</w:t>
      </w:r>
      <w:r>
        <w:rPr>
          <w:i/>
          <w:color w:val="231F20"/>
          <w:spacing w:val="-6"/>
          <w:sz w:val="20"/>
        </w:rPr>
        <w:t> </w:t>
      </w:r>
      <w:r>
        <w:rPr>
          <w:i/>
          <w:color w:val="231F20"/>
          <w:spacing w:val="-3"/>
          <w:w w:val="95"/>
          <w:sz w:val="20"/>
        </w:rPr>
        <w:t>L</w:t>
      </w:r>
      <w:r>
        <w:rPr>
          <w:i/>
          <w:color w:val="231F20"/>
          <w:spacing w:val="2"/>
          <w:w w:val="99"/>
          <w:sz w:val="20"/>
        </w:rPr>
        <w:t>e</w:t>
      </w:r>
      <w:r>
        <w:rPr>
          <w:i/>
          <w:color w:val="231F20"/>
          <w:spacing w:val="1"/>
          <w:w w:val="103"/>
          <w:sz w:val="20"/>
        </w:rPr>
        <w:t>a</w:t>
      </w:r>
      <w:r>
        <w:rPr>
          <w:i/>
          <w:color w:val="231F20"/>
          <w:spacing w:val="1"/>
          <w:w w:val="103"/>
          <w:sz w:val="20"/>
        </w:rPr>
        <w:t>d</w:t>
      </w:r>
      <w:r>
        <w:rPr>
          <w:i/>
          <w:color w:val="231F20"/>
          <w:spacing w:val="1"/>
          <w:w w:val="99"/>
          <w:sz w:val="20"/>
        </w:rPr>
        <w:t>e</w:t>
      </w:r>
      <w:r>
        <w:rPr>
          <w:i/>
          <w:color w:val="231F20"/>
          <w:spacing w:val="2"/>
          <w:w w:val="99"/>
          <w:sz w:val="20"/>
        </w:rPr>
        <w:t>r</w:t>
      </w:r>
      <w:r>
        <w:rPr>
          <w:i/>
          <w:color w:val="231F20"/>
          <w:w w:val="99"/>
          <w:sz w:val="20"/>
        </w:rPr>
        <w:t>s</w:t>
      </w:r>
      <w:r>
        <w:rPr>
          <w:i/>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2"/>
          <w:w w:val="90"/>
          <w:sz w:val="20"/>
        </w:rPr>
        <w:t>a</w:t>
      </w:r>
      <w:r>
        <w:rPr>
          <w:color w:val="231F20"/>
          <w:w w:val="105"/>
          <w:sz w:val="20"/>
        </w:rPr>
        <w:t>cc</w:t>
      </w:r>
      <w:r>
        <w:rPr>
          <w:color w:val="231F20"/>
          <w:spacing w:val="1"/>
          <w:w w:val="98"/>
          <w:sz w:val="20"/>
        </w:rPr>
        <w:t>e</w:t>
      </w:r>
      <w:r>
        <w:rPr>
          <w:color w:val="231F20"/>
          <w:spacing w:val="2"/>
          <w:w w:val="87"/>
          <w:sz w:val="20"/>
        </w:rPr>
        <w:t>s</w:t>
      </w:r>
      <w:r>
        <w:rPr>
          <w:color w:val="231F20"/>
          <w:spacing w:val="1"/>
          <w:w w:val="87"/>
          <w:sz w:val="20"/>
        </w:rPr>
        <w:t>s</w:t>
      </w:r>
      <w:r>
        <w:rPr>
          <w:color w:val="231F20"/>
          <w:spacing w:val="2"/>
          <w:w w:val="98"/>
          <w:sz w:val="20"/>
        </w:rPr>
        <w:t>e</w:t>
      </w:r>
      <w:r>
        <w:rPr>
          <w:color w:val="231F20"/>
          <w:w w:val="103"/>
          <w:sz w:val="20"/>
        </w:rPr>
        <w:t>d</w:t>
      </w:r>
      <w:r>
        <w:rPr>
          <w:color w:val="231F20"/>
          <w:spacing w:val="-6"/>
          <w:sz w:val="20"/>
        </w:rPr>
        <w:t> </w:t>
      </w:r>
      <w:r>
        <w:rPr>
          <w:color w:val="231F20"/>
          <w:spacing w:val="2"/>
          <w:w w:val="102"/>
          <w:sz w:val="20"/>
        </w:rPr>
        <w:t>J</w:t>
      </w:r>
      <w:r>
        <w:rPr>
          <w:color w:val="231F20"/>
          <w:spacing w:val="1"/>
          <w:w w:val="99"/>
          <w:sz w:val="20"/>
        </w:rPr>
        <w:t>u</w:t>
      </w:r>
      <w:r>
        <w:rPr>
          <w:color w:val="231F20"/>
          <w:spacing w:val="2"/>
          <w:w w:val="104"/>
          <w:sz w:val="20"/>
        </w:rPr>
        <w:t>l</w:t>
      </w:r>
      <w:r>
        <w:rPr>
          <w:color w:val="231F20"/>
          <w:w w:val="91"/>
          <w:sz w:val="20"/>
        </w:rPr>
        <w:t>y</w:t>
      </w:r>
      <w:r>
        <w:rPr>
          <w:color w:val="231F20"/>
          <w:spacing w:val="-6"/>
          <w:sz w:val="20"/>
        </w:rPr>
        <w:t> </w:t>
      </w:r>
      <w:r>
        <w:rPr>
          <w:color w:val="231F20"/>
          <w:spacing w:val="-1"/>
          <w:w w:val="61"/>
          <w:sz w:val="20"/>
        </w:rPr>
        <w:t>1</w:t>
      </w:r>
      <w:r>
        <w:rPr>
          <w:color w:val="231F20"/>
          <w:spacing w:val="-12"/>
          <w:w w:val="96"/>
          <w:sz w:val="20"/>
        </w:rPr>
        <w:t>9</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70">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spacing w:val="1"/>
            <w:w w:val="103"/>
            <w:sz w:val="20"/>
            <w:u w:val="single" w:color="231F20"/>
          </w:rPr>
          <w:t>d</w:t>
        </w:r>
        <w:r>
          <w:rPr>
            <w:color w:val="231F20"/>
            <w:spacing w:val="1"/>
            <w:w w:val="104"/>
            <w:sz w:val="20"/>
            <w:u w:val="single" w:color="231F20"/>
          </w:rPr>
          <w:t>i</w:t>
        </w:r>
        <w:r>
          <w:rPr>
            <w:color w:val="231F20"/>
            <w:spacing w:val="1"/>
            <w:w w:val="88"/>
            <w:sz w:val="20"/>
            <w:u w:val="single" w:color="231F20"/>
          </w:rPr>
          <w:t>g</w:t>
        </w:r>
        <w:r>
          <w:rPr>
            <w:color w:val="231F20"/>
            <w:spacing w:val="1"/>
            <w:w w:val="104"/>
            <w:sz w:val="20"/>
            <w:u w:val="single" w:color="231F20"/>
          </w:rPr>
          <w:t>i</w:t>
        </w:r>
        <w:r>
          <w:rPr>
            <w:color w:val="231F20"/>
            <w:spacing w:val="2"/>
            <w:w w:val="104"/>
            <w:sz w:val="20"/>
            <w:u w:val="single" w:color="231F20"/>
          </w:rPr>
          <w:t>l</w:t>
        </w:r>
        <w:r>
          <w:rPr>
            <w:color w:val="231F20"/>
            <w:spacing w:val="1"/>
            <w:w w:val="94"/>
            <w:sz w:val="20"/>
            <w:u w:val="single" w:color="231F20"/>
          </w:rPr>
          <w:t>e</w:t>
        </w:r>
        <w:r>
          <w:rPr>
            <w:color w:val="231F20"/>
            <w:spacing w:val="2"/>
            <w:w w:val="94"/>
            <w:sz w:val="20"/>
            <w:u w:val="single" w:color="231F20"/>
          </w:rPr>
          <w:t>a</w:t>
        </w:r>
        <w:r>
          <w:rPr>
            <w:color w:val="231F20"/>
            <w:spacing w:val="2"/>
            <w:w w:val="103"/>
            <w:sz w:val="20"/>
            <w:u w:val="single" w:color="231F20"/>
          </w:rPr>
          <w:t>d</w:t>
        </w:r>
        <w:r>
          <w:rPr>
            <w:color w:val="231F20"/>
            <w:spacing w:val="2"/>
            <w:w w:val="98"/>
            <w:sz w:val="20"/>
            <w:u w:val="single" w:color="231F20"/>
          </w:rPr>
          <w:t>e</w:t>
        </w:r>
        <w:r>
          <w:rPr>
            <w:color w:val="231F20"/>
            <w:w w:val="117"/>
            <w:sz w:val="20"/>
            <w:u w:val="single" w:color="231F20"/>
          </w:rPr>
          <w:t>r</w:t>
        </w:r>
        <w:r>
          <w:rPr>
            <w:color w:val="231F20"/>
            <w:spacing w:val="2"/>
            <w:w w:val="87"/>
            <w:sz w:val="20"/>
            <w:u w:val="single" w:color="231F20"/>
          </w:rPr>
          <w:t>s</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10"/>
            <w:w w:val="191"/>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1"/>
            <w:w w:val="88"/>
            <w:sz w:val="20"/>
            <w:u w:val="single" w:color="231F20"/>
          </w:rPr>
          <w:t>g</w:t>
        </w:r>
        <w:r>
          <w:rPr>
            <w:color w:val="231F20"/>
            <w:spacing w:val="1"/>
            <w:w w:val="104"/>
            <w:sz w:val="20"/>
            <w:u w:val="single" w:color="231F20"/>
          </w:rPr>
          <w:t>io</w:t>
        </w:r>
        <w:r>
          <w:rPr>
            <w:color w:val="231F20"/>
            <w:spacing w:val="1"/>
            <w:w w:val="130"/>
            <w:sz w:val="20"/>
            <w:u w:val="single" w:color="231F20"/>
          </w:rPr>
          <w:t>n/</w:t>
        </w:r>
        <w:r>
          <w:rPr>
            <w:color w:val="231F20"/>
            <w:spacing w:val="1"/>
            <w:w w:val="104"/>
            <w:sz w:val="20"/>
            <w:u w:val="single" w:color="231F20"/>
          </w:rPr>
          <w:t>i</w:t>
        </w:r>
        <w:r>
          <w:rPr>
            <w:color w:val="231F20"/>
            <w:w w:val="104"/>
            <w:sz w:val="20"/>
            <w:u w:val="single" w:color="231F20"/>
          </w:rPr>
          <w:t>l</w:t>
        </w:r>
        <w:r>
          <w:rPr>
            <w:color w:val="231F20"/>
            <w:w w:val="191"/>
            <w:sz w:val="20"/>
            <w:u w:val="single" w:color="231F20"/>
          </w:rPr>
          <w:t>/</w:t>
        </w:r>
      </w:hyperlink>
    </w:p>
    <w:p>
      <w:pPr>
        <w:pStyle w:val="BodyText"/>
        <w:spacing w:before="8"/>
        <w:rPr>
          <w:sz w:val="30"/>
        </w:rPr>
      </w:pPr>
    </w:p>
    <w:p>
      <w:pPr>
        <w:pStyle w:val="ListParagraph"/>
        <w:numPr>
          <w:ilvl w:val="0"/>
          <w:numId w:val="10"/>
        </w:numPr>
        <w:tabs>
          <w:tab w:pos="1310" w:val="left" w:leader="none"/>
          <w:tab w:pos="1311" w:val="left" w:leader="none"/>
        </w:tabs>
        <w:spacing w:line="312" w:lineRule="auto" w:before="1" w:after="0"/>
        <w:ind w:left="850" w:right="1327" w:firstLine="0"/>
        <w:jc w:val="left"/>
        <w:rPr>
          <w:sz w:val="20"/>
        </w:rPr>
      </w:pPr>
      <w:r>
        <w:rPr>
          <w:color w:val="231F20"/>
          <w:spacing w:val="3"/>
          <w:w w:val="130"/>
          <w:sz w:val="20"/>
        </w:rPr>
        <w:t>“</w:t>
      </w:r>
      <w:r>
        <w:rPr>
          <w:color w:val="231F20"/>
          <w:spacing w:val="1"/>
          <w:w w:val="90"/>
          <w:sz w:val="20"/>
        </w:rPr>
        <w:t>D</w:t>
      </w:r>
      <w:r>
        <w:rPr>
          <w:color w:val="231F20"/>
          <w:spacing w:val="1"/>
          <w:w w:val="90"/>
          <w:sz w:val="20"/>
        </w:rPr>
        <w:t>a</w:t>
      </w:r>
      <w:r>
        <w:rPr>
          <w:color w:val="231F20"/>
          <w:spacing w:val="1"/>
          <w:w w:val="126"/>
          <w:sz w:val="20"/>
        </w:rPr>
        <w:t>t</w:t>
      </w:r>
      <w:r>
        <w:rPr>
          <w:color w:val="231F20"/>
          <w:w w:val="90"/>
          <w:sz w:val="20"/>
        </w:rPr>
        <w:t>a</w:t>
      </w:r>
      <w:r>
        <w:rPr>
          <w:color w:val="231F20"/>
          <w:spacing w:val="-6"/>
          <w:sz w:val="20"/>
        </w:rPr>
        <w:t> </w:t>
      </w:r>
      <w:r>
        <w:rPr>
          <w:color w:val="231F20"/>
          <w:spacing w:val="2"/>
          <w:w w:val="77"/>
          <w:sz w:val="20"/>
        </w:rPr>
        <w:t>S</w:t>
      </w:r>
      <w:r>
        <w:rPr>
          <w:color w:val="231F20"/>
          <w:spacing w:val="1"/>
          <w:w w:val="105"/>
          <w:sz w:val="20"/>
        </w:rPr>
        <w:t>c</w:t>
      </w:r>
      <w:r>
        <w:rPr>
          <w:color w:val="231F20"/>
          <w:spacing w:val="1"/>
          <w:w w:val="104"/>
          <w:sz w:val="20"/>
        </w:rPr>
        <w:t>i</w:t>
      </w:r>
      <w:r>
        <w:rPr>
          <w:color w:val="231F20"/>
          <w:spacing w:val="2"/>
          <w:w w:val="98"/>
          <w:sz w:val="20"/>
        </w:rPr>
        <w:t>e</w:t>
      </w:r>
      <w:r>
        <w:rPr>
          <w:color w:val="231F20"/>
          <w:spacing w:val="1"/>
          <w:w w:val="99"/>
          <w:sz w:val="20"/>
        </w:rPr>
        <w:t>n</w:t>
      </w:r>
      <w:r>
        <w:rPr>
          <w:color w:val="231F20"/>
          <w:w w:val="105"/>
          <w:sz w:val="20"/>
        </w:rPr>
        <w:t>c</w:t>
      </w:r>
      <w:r>
        <w:rPr>
          <w:color w:val="231F20"/>
          <w:w w:val="98"/>
          <w:sz w:val="20"/>
        </w:rPr>
        <w:t>e</w:t>
      </w:r>
      <w:r>
        <w:rPr>
          <w:color w:val="231F20"/>
          <w:spacing w:val="-6"/>
          <w:sz w:val="20"/>
        </w:rPr>
        <w:t> </w:t>
      </w:r>
      <w:r>
        <w:rPr>
          <w:color w:val="231F20"/>
          <w:spacing w:val="-3"/>
          <w:w w:val="116"/>
          <w:sz w:val="20"/>
        </w:rPr>
        <w:t>f</w:t>
      </w:r>
      <w:r>
        <w:rPr>
          <w:color w:val="231F20"/>
          <w:spacing w:val="1"/>
          <w:w w:val="103"/>
          <w:sz w:val="20"/>
        </w:rPr>
        <w:t>o</w:t>
      </w:r>
      <w:r>
        <w:rPr>
          <w:color w:val="231F20"/>
          <w:w w:val="117"/>
          <w:sz w:val="20"/>
        </w:rPr>
        <w:t>r</w:t>
      </w:r>
      <w:r>
        <w:rPr>
          <w:color w:val="231F20"/>
          <w:spacing w:val="-6"/>
          <w:sz w:val="20"/>
        </w:rPr>
        <w:t> </w:t>
      </w:r>
      <w:r>
        <w:rPr>
          <w:color w:val="231F20"/>
          <w:spacing w:val="-1"/>
          <w:w w:val="87"/>
          <w:sz w:val="20"/>
        </w:rPr>
        <w:t>P</w:t>
      </w:r>
      <w:r>
        <w:rPr>
          <w:color w:val="231F20"/>
          <w:spacing w:val="1"/>
          <w:w w:val="99"/>
          <w:sz w:val="20"/>
        </w:rPr>
        <w:t>u</w:t>
      </w:r>
      <w:r>
        <w:rPr>
          <w:color w:val="231F20"/>
          <w:spacing w:val="2"/>
          <w:w w:val="103"/>
          <w:sz w:val="20"/>
        </w:rPr>
        <w:t>b</w:t>
      </w:r>
      <w:r>
        <w:rPr>
          <w:color w:val="231F20"/>
          <w:spacing w:val="1"/>
          <w:w w:val="104"/>
          <w:sz w:val="20"/>
        </w:rPr>
        <w:t>li</w:t>
      </w:r>
      <w:r>
        <w:rPr>
          <w:color w:val="231F20"/>
          <w:w w:val="105"/>
          <w:sz w:val="20"/>
        </w:rPr>
        <w:t>c</w:t>
      </w:r>
      <w:r>
        <w:rPr>
          <w:color w:val="231F20"/>
          <w:spacing w:val="-6"/>
          <w:sz w:val="20"/>
        </w:rPr>
        <w:t> </w:t>
      </w:r>
      <w:r>
        <w:rPr>
          <w:color w:val="231F20"/>
          <w:spacing w:val="1"/>
          <w:w w:val="92"/>
          <w:sz w:val="20"/>
        </w:rPr>
        <w:t>M</w:t>
      </w:r>
      <w:r>
        <w:rPr>
          <w:color w:val="231F20"/>
          <w:spacing w:val="2"/>
          <w:w w:val="90"/>
          <w:sz w:val="20"/>
        </w:rPr>
        <w:t>a</w:t>
      </w:r>
      <w:r>
        <w:rPr>
          <w:color w:val="231F20"/>
          <w:spacing w:val="1"/>
          <w:w w:val="99"/>
          <w:sz w:val="20"/>
        </w:rPr>
        <w:t>n</w:t>
      </w:r>
      <w:r>
        <w:rPr>
          <w:color w:val="231F20"/>
          <w:spacing w:val="2"/>
          <w:w w:val="90"/>
          <w:sz w:val="20"/>
        </w:rPr>
        <w:t>a</w:t>
      </w:r>
      <w:r>
        <w:rPr>
          <w:color w:val="231F20"/>
          <w:w w:val="88"/>
          <w:sz w:val="20"/>
        </w:rPr>
        <w:t>g</w:t>
      </w:r>
      <w:r>
        <w:rPr>
          <w:color w:val="231F20"/>
          <w:spacing w:val="2"/>
          <w:w w:val="98"/>
          <w:sz w:val="20"/>
        </w:rPr>
        <w:t>e</w:t>
      </w:r>
      <w:r>
        <w:rPr>
          <w:color w:val="231F20"/>
          <w:w w:val="99"/>
          <w:sz w:val="20"/>
        </w:rPr>
        <w:t>r</w:t>
      </w:r>
      <w:r>
        <w:rPr>
          <w:color w:val="231F20"/>
          <w:spacing w:val="3"/>
          <w:w w:val="99"/>
          <w:sz w:val="20"/>
        </w:rPr>
        <w:t>s</w:t>
      </w:r>
      <w:r>
        <w:rPr>
          <w:color w:val="231F20"/>
          <w:spacing w:val="-2"/>
          <w:w w:val="86"/>
          <w:sz w:val="20"/>
        </w:rPr>
        <w:t>,</w:t>
      </w:r>
      <w:r>
        <w:rPr>
          <w:color w:val="231F20"/>
          <w:w w:val="130"/>
          <w:sz w:val="20"/>
        </w:rPr>
        <w:t>”</w:t>
      </w:r>
      <w:r>
        <w:rPr>
          <w:color w:val="231F20"/>
          <w:spacing w:val="-6"/>
          <w:sz w:val="20"/>
        </w:rPr>
        <w:t> </w:t>
      </w:r>
      <w:r>
        <w:rPr>
          <w:i/>
          <w:color w:val="231F20"/>
          <w:spacing w:val="-1"/>
          <w:w w:val="88"/>
          <w:sz w:val="20"/>
        </w:rPr>
        <w:t>U</w:t>
      </w:r>
      <w:r>
        <w:rPr>
          <w:i/>
          <w:color w:val="231F20"/>
          <w:spacing w:val="1"/>
          <w:w w:val="89"/>
          <w:sz w:val="20"/>
        </w:rPr>
        <w:t>A</w:t>
      </w:r>
      <w:r>
        <w:rPr>
          <w:i/>
          <w:color w:val="231F20"/>
          <w:w w:val="94"/>
          <w:sz w:val="20"/>
        </w:rPr>
        <w:t>I</w:t>
      </w:r>
      <w:r>
        <w:rPr>
          <w:i/>
          <w:color w:val="231F20"/>
          <w:spacing w:val="-6"/>
          <w:sz w:val="20"/>
        </w:rPr>
        <w:t> </w:t>
      </w:r>
      <w:r>
        <w:rPr>
          <w:i/>
          <w:color w:val="231F20"/>
          <w:spacing w:val="1"/>
          <w:w w:val="77"/>
          <w:sz w:val="20"/>
        </w:rPr>
        <w:t>S</w:t>
      </w:r>
      <w:r>
        <w:rPr>
          <w:i/>
          <w:color w:val="231F20"/>
          <w:spacing w:val="1"/>
          <w:w w:val="105"/>
          <w:sz w:val="20"/>
        </w:rPr>
        <w:t>c</w:t>
      </w:r>
      <w:r>
        <w:rPr>
          <w:i/>
          <w:color w:val="231F20"/>
          <w:spacing w:val="1"/>
          <w:w w:val="101"/>
          <w:sz w:val="20"/>
        </w:rPr>
        <w:t>h</w:t>
      </w:r>
      <w:r>
        <w:rPr>
          <w:i/>
          <w:color w:val="231F20"/>
          <w:spacing w:val="1"/>
          <w:w w:val="103"/>
          <w:sz w:val="20"/>
        </w:rPr>
        <w:t>oo</w:t>
      </w:r>
      <w:r>
        <w:rPr>
          <w:i/>
          <w:color w:val="231F20"/>
          <w:w w:val="106"/>
          <w:sz w:val="20"/>
        </w:rPr>
        <w:t>l</w:t>
      </w:r>
      <w:r>
        <w:rPr>
          <w:i/>
          <w:color w:val="231F20"/>
          <w:spacing w:val="-6"/>
          <w:sz w:val="20"/>
        </w:rPr>
        <w:t> </w:t>
      </w:r>
      <w:r>
        <w:rPr>
          <w:i/>
          <w:color w:val="231F20"/>
          <w:spacing w:val="1"/>
          <w:w w:val="103"/>
          <w:sz w:val="20"/>
        </w:rPr>
        <w:t>o</w:t>
      </w:r>
      <w:r>
        <w:rPr>
          <w:i/>
          <w:color w:val="231F20"/>
          <w:w w:val="116"/>
          <w:sz w:val="20"/>
        </w:rPr>
        <w:t>f</w:t>
      </w:r>
      <w:r>
        <w:rPr>
          <w:i/>
          <w:color w:val="231F20"/>
          <w:spacing w:val="-6"/>
          <w:sz w:val="20"/>
        </w:rPr>
        <w:t> </w:t>
      </w:r>
      <w:r>
        <w:rPr>
          <w:i/>
          <w:color w:val="231F20"/>
          <w:spacing w:val="3"/>
          <w:w w:val="90"/>
          <w:sz w:val="20"/>
        </w:rPr>
        <w:t>G</w:t>
      </w:r>
      <w:r>
        <w:rPr>
          <w:i/>
          <w:color w:val="231F20"/>
          <w:spacing w:val="-1"/>
          <w:w w:val="103"/>
          <w:sz w:val="20"/>
        </w:rPr>
        <w:t>o</w:t>
      </w:r>
      <w:r>
        <w:rPr>
          <w:i/>
          <w:color w:val="231F20"/>
          <w:spacing w:val="-1"/>
          <w:w w:val="90"/>
          <w:sz w:val="20"/>
        </w:rPr>
        <w:t>v</w:t>
      </w:r>
      <w:r>
        <w:rPr>
          <w:i/>
          <w:color w:val="231F20"/>
          <w:spacing w:val="1"/>
          <w:w w:val="99"/>
          <w:sz w:val="20"/>
        </w:rPr>
        <w:t>e</w:t>
      </w:r>
      <w:r>
        <w:rPr>
          <w:i/>
          <w:color w:val="231F20"/>
          <w:spacing w:val="2"/>
          <w:w w:val="117"/>
          <w:sz w:val="20"/>
        </w:rPr>
        <w:t>r</w:t>
      </w:r>
      <w:r>
        <w:rPr>
          <w:i/>
          <w:color w:val="231F20"/>
          <w:spacing w:val="1"/>
          <w:w w:val="99"/>
          <w:sz w:val="20"/>
        </w:rPr>
        <w:t>n</w:t>
      </w:r>
      <w:r>
        <w:rPr>
          <w:i/>
          <w:color w:val="231F20"/>
          <w:spacing w:val="1"/>
          <w:w w:val="98"/>
          <w:sz w:val="20"/>
        </w:rPr>
        <w:t>m</w:t>
      </w:r>
      <w:r>
        <w:rPr>
          <w:i/>
          <w:color w:val="231F20"/>
          <w:spacing w:val="1"/>
          <w:w w:val="99"/>
          <w:sz w:val="20"/>
        </w:rPr>
        <w:t>e</w:t>
      </w:r>
      <w:r>
        <w:rPr>
          <w:i/>
          <w:color w:val="231F20"/>
          <w:spacing w:val="1"/>
          <w:w w:val="99"/>
          <w:sz w:val="20"/>
        </w:rPr>
        <w:t>n</w:t>
      </w:r>
      <w:r>
        <w:rPr>
          <w:i/>
          <w:color w:val="231F20"/>
          <w:w w:val="125"/>
          <w:sz w:val="20"/>
        </w:rPr>
        <w:t>t</w:t>
      </w:r>
      <w:r>
        <w:rPr>
          <w:i/>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2"/>
          <w:w w:val="90"/>
          <w:sz w:val="20"/>
        </w:rPr>
        <w:t>a</w:t>
      </w:r>
      <w:r>
        <w:rPr>
          <w:color w:val="231F20"/>
          <w:w w:val="105"/>
          <w:sz w:val="20"/>
        </w:rPr>
        <w:t>cc</w:t>
      </w:r>
      <w:r>
        <w:rPr>
          <w:color w:val="231F20"/>
          <w:spacing w:val="1"/>
          <w:w w:val="98"/>
          <w:sz w:val="20"/>
        </w:rPr>
        <w:t>e</w:t>
      </w:r>
      <w:r>
        <w:rPr>
          <w:color w:val="231F20"/>
          <w:spacing w:val="2"/>
          <w:w w:val="87"/>
          <w:sz w:val="20"/>
        </w:rPr>
        <w:t>s</w:t>
      </w:r>
      <w:r>
        <w:rPr>
          <w:color w:val="231F20"/>
          <w:spacing w:val="1"/>
          <w:w w:val="87"/>
          <w:sz w:val="20"/>
        </w:rPr>
        <w:t>s</w:t>
      </w:r>
      <w:r>
        <w:rPr>
          <w:color w:val="231F20"/>
          <w:spacing w:val="2"/>
          <w:w w:val="98"/>
          <w:sz w:val="20"/>
        </w:rPr>
        <w:t>e</w:t>
      </w:r>
      <w:r>
        <w:rPr>
          <w:color w:val="231F20"/>
          <w:w w:val="103"/>
          <w:sz w:val="20"/>
        </w:rPr>
        <w:t>d</w:t>
      </w:r>
      <w:r>
        <w:rPr>
          <w:color w:val="231F20"/>
          <w:spacing w:val="-6"/>
          <w:sz w:val="20"/>
        </w:rPr>
        <w:t> </w:t>
      </w:r>
      <w:r>
        <w:rPr>
          <w:color w:val="231F20"/>
          <w:spacing w:val="2"/>
          <w:w w:val="102"/>
          <w:sz w:val="20"/>
        </w:rPr>
        <w:t>J</w:t>
      </w:r>
      <w:r>
        <w:rPr>
          <w:color w:val="231F20"/>
          <w:spacing w:val="1"/>
          <w:w w:val="99"/>
          <w:sz w:val="20"/>
        </w:rPr>
        <w:t>u</w:t>
      </w:r>
      <w:r>
        <w:rPr>
          <w:color w:val="231F20"/>
          <w:spacing w:val="2"/>
          <w:w w:val="104"/>
          <w:sz w:val="20"/>
        </w:rPr>
        <w:t>l</w:t>
      </w:r>
      <w:r>
        <w:rPr>
          <w:color w:val="231F20"/>
          <w:w w:val="91"/>
          <w:sz w:val="20"/>
        </w:rPr>
        <w:t>y</w:t>
      </w:r>
      <w:r>
        <w:rPr>
          <w:color w:val="231F20"/>
          <w:spacing w:val="-6"/>
          <w:sz w:val="20"/>
        </w:rPr>
        <w:t> </w:t>
      </w:r>
      <w:r>
        <w:rPr>
          <w:color w:val="231F20"/>
          <w:spacing w:val="-1"/>
          <w:w w:val="61"/>
          <w:sz w:val="20"/>
        </w:rPr>
        <w:t>1</w:t>
      </w:r>
      <w:r>
        <w:rPr>
          <w:color w:val="231F20"/>
          <w:spacing w:val="-12"/>
          <w:w w:val="96"/>
          <w:sz w:val="20"/>
        </w:rPr>
        <w:t>9</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73">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w w:val="191"/>
            <w:sz w:val="20"/>
            <w:u w:val="single" w:color="231F20"/>
          </w:rPr>
          <w:t>/</w:t>
        </w:r>
      </w:hyperlink>
      <w:r>
        <w:rPr>
          <w:color w:val="231F20"/>
          <w:w w:val="191"/>
          <w:sz w:val="20"/>
        </w:rPr>
        <w:t> </w:t>
      </w:r>
      <w:hyperlink r:id="rId73">
        <w:r>
          <w:rPr>
            <w:color w:val="231F20"/>
            <w:w w:val="88"/>
            <w:sz w:val="20"/>
            <w:u w:val="single" w:color="231F20"/>
          </w:rPr>
          <w:t>g</w:t>
        </w:r>
        <w:r>
          <w:rPr>
            <w:color w:val="231F20"/>
            <w:spacing w:val="1"/>
            <w:w w:val="103"/>
            <w:sz w:val="20"/>
            <w:u w:val="single" w:color="231F20"/>
          </w:rPr>
          <w:t>ob</w:t>
        </w:r>
        <w:r>
          <w:rPr>
            <w:color w:val="231F20"/>
            <w:spacing w:val="1"/>
            <w:w w:val="104"/>
            <w:sz w:val="20"/>
            <w:u w:val="single" w:color="231F20"/>
          </w:rPr>
          <w:t>i</w:t>
        </w:r>
        <w:r>
          <w:rPr>
            <w:color w:val="231F20"/>
            <w:spacing w:val="2"/>
            <w:w w:val="98"/>
            <w:sz w:val="20"/>
            <w:u w:val="single" w:color="231F20"/>
          </w:rPr>
          <w:t>e</w:t>
        </w:r>
        <w:r>
          <w:rPr>
            <w:color w:val="231F20"/>
            <w:spacing w:val="1"/>
            <w:w w:val="106"/>
            <w:sz w:val="20"/>
            <w:u w:val="single" w:color="231F20"/>
          </w:rPr>
          <w:t>rn</w:t>
        </w:r>
        <w:r>
          <w:rPr>
            <w:color w:val="231F20"/>
            <w:spacing w:val="-2"/>
            <w:w w:val="103"/>
            <w:sz w:val="20"/>
            <w:u w:val="single" w:color="231F20"/>
          </w:rPr>
          <w:t>o</w:t>
        </w:r>
        <w:r>
          <w:rPr>
            <w:color w:val="231F20"/>
            <w:spacing w:val="-1"/>
            <w:w w:val="87"/>
            <w:sz w:val="20"/>
            <w:u w:val="single" w:color="231F20"/>
          </w:rPr>
          <w:t>.</w:t>
        </w:r>
        <w:r>
          <w:rPr>
            <w:color w:val="231F20"/>
            <w:spacing w:val="1"/>
            <w:w w:val="95"/>
            <w:sz w:val="20"/>
            <w:u w:val="single" w:color="231F20"/>
          </w:rPr>
          <w:t>u</w:t>
        </w:r>
        <w:r>
          <w:rPr>
            <w:color w:val="231F20"/>
            <w:spacing w:val="2"/>
            <w:w w:val="95"/>
            <w:sz w:val="20"/>
            <w:u w:val="single" w:color="231F20"/>
          </w:rPr>
          <w:t>a</w:t>
        </w:r>
        <w:r>
          <w:rPr>
            <w:color w:val="231F20"/>
            <w:spacing w:val="1"/>
            <w:w w:val="104"/>
            <w:sz w:val="20"/>
            <w:u w:val="single" w:color="231F20"/>
          </w:rPr>
          <w:t>i</w:t>
        </w:r>
        <w:r>
          <w:rPr>
            <w:color w:val="231F20"/>
            <w:spacing w:val="-1"/>
            <w:w w:val="87"/>
            <w:sz w:val="20"/>
            <w:u w:val="single" w:color="231F20"/>
          </w:rPr>
          <w:t>.</w:t>
        </w:r>
        <w:r>
          <w:rPr>
            <w:color w:val="231F20"/>
            <w:spacing w:val="1"/>
            <w:w w:val="105"/>
            <w:sz w:val="20"/>
            <w:u w:val="single" w:color="231F20"/>
          </w:rPr>
          <w:t>c</w:t>
        </w:r>
        <w:r>
          <w:rPr>
            <w:color w:val="231F20"/>
            <w:w w:val="104"/>
            <w:sz w:val="20"/>
            <w:u w:val="single" w:color="231F20"/>
          </w:rPr>
          <w:t>l</w:t>
        </w:r>
        <w:r>
          <w:rPr>
            <w:color w:val="231F20"/>
            <w:spacing w:val="-16"/>
            <w:w w:val="191"/>
            <w:sz w:val="20"/>
            <w:u w:val="single" w:color="231F20"/>
          </w:rPr>
          <w:t>/</w:t>
        </w:r>
        <w:r>
          <w:rPr>
            <w:color w:val="231F20"/>
            <w:w w:val="105"/>
            <w:sz w:val="20"/>
            <w:u w:val="single" w:color="231F20"/>
          </w:rPr>
          <w:t>c</w:t>
        </w:r>
        <w:r>
          <w:rPr>
            <w:color w:val="231F20"/>
            <w:spacing w:val="1"/>
            <w:w w:val="106"/>
            <w:sz w:val="20"/>
            <w:u w:val="single" w:color="231F20"/>
          </w:rPr>
          <w:t>u</w:t>
        </w:r>
        <w:r>
          <w:rPr>
            <w:color w:val="231F20"/>
            <w:w w:val="106"/>
            <w:sz w:val="20"/>
            <w:u w:val="single" w:color="231F20"/>
          </w:rPr>
          <w:t>r</w:t>
        </w:r>
        <w:r>
          <w:rPr>
            <w:color w:val="231F20"/>
            <w:w w:val="87"/>
            <w:sz w:val="20"/>
            <w:u w:val="single" w:color="231F20"/>
          </w:rPr>
          <w:t>s</w:t>
        </w:r>
        <w:r>
          <w:rPr>
            <w:color w:val="231F20"/>
            <w:spacing w:val="-5"/>
            <w:w w:val="103"/>
            <w:sz w:val="20"/>
            <w:u w:val="single" w:color="231F20"/>
          </w:rPr>
          <w:t>o</w:t>
        </w:r>
        <w:r>
          <w:rPr>
            <w:color w:val="231F20"/>
            <w:spacing w:val="-15"/>
            <w:w w:val="191"/>
            <w:sz w:val="20"/>
            <w:u w:val="single" w:color="231F20"/>
          </w:rPr>
          <w:t>/</w:t>
        </w:r>
        <w:r>
          <w:rPr>
            <w:color w:val="231F20"/>
            <w:spacing w:val="1"/>
            <w:w w:val="105"/>
            <w:sz w:val="20"/>
            <w:u w:val="single" w:color="231F20"/>
          </w:rPr>
          <w:t>c</w:t>
        </w:r>
        <w:r>
          <w:rPr>
            <w:color w:val="231F20"/>
            <w:spacing w:val="1"/>
            <w:w w:val="104"/>
            <w:sz w:val="20"/>
            <w:u w:val="single" w:color="231F20"/>
          </w:rPr>
          <w:t>i</w:t>
        </w:r>
        <w:r>
          <w:rPr>
            <w:color w:val="231F20"/>
            <w:spacing w:val="2"/>
            <w:w w:val="98"/>
            <w:sz w:val="20"/>
            <w:u w:val="single" w:color="231F20"/>
          </w:rPr>
          <w:t>e</w:t>
        </w:r>
        <w:r>
          <w:rPr>
            <w:color w:val="231F20"/>
            <w:spacing w:val="1"/>
            <w:w w:val="102"/>
            <w:sz w:val="20"/>
            <w:u w:val="single" w:color="231F20"/>
          </w:rPr>
          <w:t>nc</w:t>
        </w:r>
        <w:r>
          <w:rPr>
            <w:color w:val="231F20"/>
            <w:spacing w:val="1"/>
            <w:w w:val="104"/>
            <w:sz w:val="20"/>
            <w:u w:val="single" w:color="231F20"/>
          </w:rPr>
          <w:t>i</w:t>
        </w:r>
        <w:r>
          <w:rPr>
            <w:color w:val="231F20"/>
            <w:w w:val="90"/>
            <w:sz w:val="20"/>
            <w:u w:val="single" w:color="231F20"/>
          </w:rPr>
          <w:t>a</w:t>
        </w:r>
        <w:r>
          <w:rPr>
            <w:color w:val="231F20"/>
            <w:w w:val="144"/>
            <w:sz w:val="20"/>
            <w:u w:val="single" w:color="231F20"/>
          </w:rPr>
          <w:t>-</w:t>
        </w:r>
        <w:r>
          <w:rPr>
            <w:color w:val="231F20"/>
            <w:spacing w:val="2"/>
            <w:w w:val="103"/>
            <w:sz w:val="20"/>
            <w:u w:val="single" w:color="231F20"/>
          </w:rPr>
          <w:t>d</w:t>
        </w:r>
        <w:r>
          <w:rPr>
            <w:color w:val="231F20"/>
            <w:w w:val="98"/>
            <w:sz w:val="20"/>
            <w:u w:val="single" w:color="231F20"/>
          </w:rPr>
          <w:t>e</w:t>
        </w:r>
        <w:r>
          <w:rPr>
            <w:color w:val="231F20"/>
            <w:w w:val="144"/>
            <w:sz w:val="20"/>
            <w:u w:val="single" w:color="231F20"/>
          </w:rPr>
          <w:t>-</w:t>
        </w:r>
        <w:r>
          <w:rPr>
            <w:color w:val="231F20"/>
            <w:spacing w:val="1"/>
            <w:w w:val="97"/>
            <w:sz w:val="20"/>
            <w:u w:val="single" w:color="231F20"/>
          </w:rPr>
          <w:t>da</w:t>
        </w:r>
        <w:r>
          <w:rPr>
            <w:color w:val="231F20"/>
            <w:spacing w:val="-3"/>
            <w:w w:val="126"/>
            <w:sz w:val="20"/>
            <w:u w:val="single" w:color="231F20"/>
          </w:rPr>
          <w:t>t</w:t>
        </w:r>
        <w:r>
          <w:rPr>
            <w:color w:val="231F20"/>
            <w:w w:val="103"/>
            <w:sz w:val="20"/>
            <w:u w:val="single" w:color="231F20"/>
          </w:rPr>
          <w:t>o</w:t>
        </w:r>
        <w:r>
          <w:rPr>
            <w:color w:val="231F20"/>
            <w:spacing w:val="-5"/>
            <w:w w:val="87"/>
            <w:sz w:val="20"/>
            <w:u w:val="single" w:color="231F20"/>
          </w:rPr>
          <w:t>s</w:t>
        </w:r>
        <w:r>
          <w:rPr>
            <w:color w:val="231F20"/>
            <w:spacing w:val="-1"/>
            <w:w w:val="144"/>
            <w:sz w:val="20"/>
            <w:u w:val="single" w:color="231F20"/>
          </w:rPr>
          <w:t>-</w:t>
        </w:r>
        <w:r>
          <w:rPr>
            <w:color w:val="231F20"/>
            <w:spacing w:val="1"/>
            <w:w w:val="103"/>
            <w:sz w:val="20"/>
            <w:u w:val="single" w:color="231F20"/>
          </w:rPr>
          <w:t>p</w:t>
        </w:r>
        <w:r>
          <w:rPr>
            <w:color w:val="231F20"/>
            <w:spacing w:val="2"/>
            <w:w w:val="90"/>
            <w:sz w:val="20"/>
            <w:u w:val="single" w:color="231F20"/>
          </w:rPr>
          <w:t>a</w:t>
        </w:r>
        <w:r>
          <w:rPr>
            <w:color w:val="231F20"/>
            <w:w w:val="117"/>
            <w:sz w:val="20"/>
            <w:u w:val="single" w:color="231F20"/>
          </w:rPr>
          <w:t>r</w:t>
        </w:r>
        <w:r>
          <w:rPr>
            <w:color w:val="231F20"/>
            <w:w w:val="90"/>
            <w:sz w:val="20"/>
            <w:u w:val="single" w:color="231F20"/>
          </w:rPr>
          <w:t>a</w:t>
        </w:r>
        <w:r>
          <w:rPr>
            <w:color w:val="231F20"/>
            <w:w w:val="144"/>
            <w:sz w:val="20"/>
            <w:u w:val="single" w:color="231F20"/>
          </w:rPr>
          <w:t>-</w:t>
        </w:r>
        <w:r>
          <w:rPr>
            <w:color w:val="231F20"/>
            <w:spacing w:val="1"/>
            <w:w w:val="103"/>
            <w:sz w:val="20"/>
            <w:u w:val="single" w:color="231F20"/>
          </w:rPr>
          <w:t>d</w:t>
        </w:r>
        <w:r>
          <w:rPr>
            <w:color w:val="231F20"/>
            <w:spacing w:val="1"/>
            <w:w w:val="112"/>
            <w:sz w:val="20"/>
            <w:u w:val="single" w:color="231F20"/>
          </w:rPr>
          <w:t>i</w:t>
        </w:r>
        <w:r>
          <w:rPr>
            <w:color w:val="231F20"/>
            <w:spacing w:val="-1"/>
            <w:w w:val="112"/>
            <w:sz w:val="20"/>
            <w:u w:val="single" w:color="231F20"/>
          </w:rPr>
          <w:t>r</w:t>
        </w:r>
        <w:r>
          <w:rPr>
            <w:color w:val="231F20"/>
            <w:spacing w:val="2"/>
            <w:w w:val="98"/>
            <w:sz w:val="20"/>
            <w:u w:val="single" w:color="231F20"/>
          </w:rPr>
          <w:t>e</w:t>
        </w:r>
        <w:r>
          <w:rPr>
            <w:color w:val="231F20"/>
            <w:spacing w:val="3"/>
            <w:w w:val="105"/>
            <w:sz w:val="20"/>
            <w:u w:val="single" w:color="231F20"/>
          </w:rPr>
          <w:t>c</w:t>
        </w:r>
        <w:r>
          <w:rPr>
            <w:color w:val="231F20"/>
            <w:w w:val="126"/>
            <w:sz w:val="20"/>
            <w:u w:val="single" w:color="231F20"/>
          </w:rPr>
          <w:t>t</w:t>
        </w:r>
        <w:r>
          <w:rPr>
            <w:color w:val="231F20"/>
            <w:spacing w:val="1"/>
            <w:w w:val="94"/>
            <w:sz w:val="20"/>
            <w:u w:val="single" w:color="231F20"/>
          </w:rPr>
          <w:t>i</w:t>
        </w:r>
        <w:r>
          <w:rPr>
            <w:color w:val="231F20"/>
            <w:spacing w:val="-1"/>
            <w:w w:val="94"/>
            <w:sz w:val="20"/>
            <w:u w:val="single" w:color="231F20"/>
          </w:rPr>
          <w:t>v</w:t>
        </w:r>
        <w:r>
          <w:rPr>
            <w:color w:val="231F20"/>
            <w:w w:val="103"/>
            <w:sz w:val="20"/>
            <w:u w:val="single" w:color="231F20"/>
          </w:rPr>
          <w:t>o</w:t>
        </w:r>
        <w:r>
          <w:rPr>
            <w:color w:val="231F20"/>
            <w:spacing w:val="-5"/>
            <w:w w:val="87"/>
            <w:sz w:val="20"/>
            <w:u w:val="single" w:color="231F20"/>
          </w:rPr>
          <w:t>s</w:t>
        </w:r>
        <w:r>
          <w:rPr>
            <w:color w:val="231F20"/>
            <w:spacing w:val="-1"/>
            <w:w w:val="144"/>
            <w:sz w:val="20"/>
            <w:u w:val="single" w:color="231F20"/>
          </w:rPr>
          <w:t>-</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w w:val="105"/>
            <w:sz w:val="20"/>
            <w:u w:val="single" w:color="231F20"/>
          </w:rPr>
          <w:t>c</w:t>
        </w:r>
        <w:r>
          <w:rPr>
            <w:color w:val="231F20"/>
            <w:w w:val="103"/>
            <w:sz w:val="20"/>
            <w:u w:val="single" w:color="231F20"/>
          </w:rPr>
          <w:t>o</w:t>
        </w:r>
        <w:r>
          <w:rPr>
            <w:color w:val="231F20"/>
            <w:spacing w:val="-1"/>
            <w:w w:val="87"/>
            <w:sz w:val="20"/>
            <w:u w:val="single" w:color="231F20"/>
          </w:rPr>
          <w:t>s</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913" w:firstLine="0"/>
        <w:jc w:val="left"/>
        <w:rPr>
          <w:sz w:val="20"/>
        </w:rPr>
      </w:pPr>
      <w:r>
        <w:rPr>
          <w:color w:val="231F20"/>
          <w:sz w:val="20"/>
        </w:rPr>
        <w:t>“Bizlab</w:t>
      </w:r>
      <w:r>
        <w:rPr>
          <w:color w:val="231F20"/>
          <w:spacing w:val="-8"/>
          <w:sz w:val="20"/>
        </w:rPr>
        <w:t> </w:t>
      </w:r>
      <w:r>
        <w:rPr>
          <w:color w:val="231F20"/>
          <w:sz w:val="20"/>
        </w:rPr>
        <w:t>Academy,”</w:t>
      </w:r>
      <w:r>
        <w:rPr>
          <w:color w:val="231F20"/>
          <w:spacing w:val="-8"/>
          <w:sz w:val="20"/>
        </w:rPr>
        <w:t> </w:t>
      </w:r>
      <w:r>
        <w:rPr>
          <w:i/>
          <w:color w:val="231F20"/>
          <w:sz w:val="20"/>
        </w:rPr>
        <w:t>Australian</w:t>
      </w:r>
      <w:r>
        <w:rPr>
          <w:i/>
          <w:color w:val="231F20"/>
          <w:spacing w:val="-8"/>
          <w:sz w:val="20"/>
        </w:rPr>
        <w:t> </w:t>
      </w:r>
      <w:r>
        <w:rPr>
          <w:i/>
          <w:color w:val="231F20"/>
          <w:sz w:val="20"/>
        </w:rPr>
        <w:t>Government</w:t>
      </w:r>
      <w:r>
        <w:rPr>
          <w:i/>
          <w:color w:val="231F20"/>
          <w:spacing w:val="-7"/>
          <w:sz w:val="20"/>
        </w:rPr>
        <w:t> </w:t>
      </w:r>
      <w:r>
        <w:rPr>
          <w:i/>
          <w:color w:val="231F20"/>
          <w:sz w:val="20"/>
        </w:rPr>
        <w:t>Department</w:t>
      </w:r>
      <w:r>
        <w:rPr>
          <w:i/>
          <w:color w:val="231F20"/>
          <w:spacing w:val="-8"/>
          <w:sz w:val="20"/>
        </w:rPr>
        <w:t> </w:t>
      </w:r>
      <w:r>
        <w:rPr>
          <w:i/>
          <w:color w:val="231F20"/>
          <w:sz w:val="20"/>
        </w:rPr>
        <w:t>of</w:t>
      </w:r>
      <w:r>
        <w:rPr>
          <w:i/>
          <w:color w:val="231F20"/>
          <w:spacing w:val="-8"/>
          <w:sz w:val="20"/>
        </w:rPr>
        <w:t> </w:t>
      </w:r>
      <w:r>
        <w:rPr>
          <w:i/>
          <w:color w:val="231F20"/>
          <w:sz w:val="20"/>
        </w:rPr>
        <w:t>Industry,</w:t>
      </w:r>
      <w:r>
        <w:rPr>
          <w:i/>
          <w:color w:val="231F20"/>
          <w:spacing w:val="-7"/>
          <w:sz w:val="20"/>
        </w:rPr>
        <w:t> </w:t>
      </w:r>
      <w:r>
        <w:rPr>
          <w:i/>
          <w:color w:val="231F20"/>
          <w:sz w:val="20"/>
        </w:rPr>
        <w:t>Innovation,</w:t>
      </w:r>
      <w:r>
        <w:rPr>
          <w:i/>
          <w:color w:val="231F20"/>
          <w:spacing w:val="-8"/>
          <w:sz w:val="20"/>
        </w:rPr>
        <w:t> </w:t>
      </w:r>
      <w:r>
        <w:rPr>
          <w:i/>
          <w:color w:val="231F20"/>
          <w:sz w:val="20"/>
        </w:rPr>
        <w:t>and</w:t>
      </w:r>
      <w:r>
        <w:rPr>
          <w:i/>
          <w:color w:val="231F20"/>
          <w:spacing w:val="-8"/>
          <w:sz w:val="20"/>
        </w:rPr>
        <w:t> </w:t>
      </w:r>
      <w:r>
        <w:rPr>
          <w:i/>
          <w:color w:val="231F20"/>
          <w:sz w:val="20"/>
        </w:rPr>
        <w:t>Science</w:t>
      </w:r>
      <w:r>
        <w:rPr>
          <w:i/>
          <w:color w:val="231F20"/>
          <w:spacing w:val="-7"/>
          <w:sz w:val="20"/>
        </w:rPr>
        <w:t> </w:t>
      </w:r>
      <w:r>
        <w:rPr>
          <w:color w:val="231F20"/>
          <w:sz w:val="20"/>
        </w:rPr>
        <w:t>(website),</w:t>
      </w:r>
      <w:r>
        <w:rPr>
          <w:color w:val="231F20"/>
          <w:spacing w:val="-8"/>
          <w:sz w:val="20"/>
        </w:rPr>
        <w:t> </w:t>
      </w:r>
      <w:r>
        <w:rPr>
          <w:color w:val="231F20"/>
          <w:sz w:val="20"/>
        </w:rPr>
        <w:t>July</w:t>
      </w:r>
      <w:r>
        <w:rPr>
          <w:color w:val="231F20"/>
          <w:spacing w:val="-8"/>
          <w:sz w:val="20"/>
        </w:rPr>
        <w:t> </w:t>
      </w:r>
      <w:r>
        <w:rPr>
          <w:color w:val="231F20"/>
          <w:sz w:val="20"/>
        </w:rPr>
        <w:t>11,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77">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1"/>
            <w:w w:val="104"/>
            <w:sz w:val="20"/>
            <w:u w:val="single" w:color="231F20"/>
          </w:rPr>
          <w:t>i</w:t>
        </w:r>
        <w:r>
          <w:rPr>
            <w:color w:val="231F20"/>
            <w:spacing w:val="2"/>
            <w:w w:val="101"/>
            <w:sz w:val="20"/>
            <w:u w:val="single" w:color="231F20"/>
          </w:rPr>
          <w:t>n</w:t>
        </w:r>
        <w:r>
          <w:rPr>
            <w:color w:val="231F20"/>
            <w:spacing w:val="1"/>
            <w:w w:val="101"/>
            <w:sz w:val="20"/>
            <w:u w:val="single" w:color="231F20"/>
          </w:rPr>
          <w:t>d</w:t>
        </w:r>
        <w:r>
          <w:rPr>
            <w:color w:val="231F20"/>
            <w:spacing w:val="1"/>
            <w:w w:val="99"/>
            <w:sz w:val="20"/>
            <w:u w:val="single" w:color="231F20"/>
          </w:rPr>
          <w:t>u</w:t>
        </w:r>
        <w:r>
          <w:rPr>
            <w:color w:val="231F20"/>
            <w:spacing w:val="3"/>
            <w:w w:val="87"/>
            <w:sz w:val="20"/>
            <w:u w:val="single" w:color="231F20"/>
          </w:rPr>
          <w:t>s</w:t>
        </w:r>
        <w:r>
          <w:rPr>
            <w:color w:val="231F20"/>
            <w:w w:val="126"/>
            <w:sz w:val="20"/>
            <w:u w:val="single" w:color="231F20"/>
          </w:rPr>
          <w:t>t</w:t>
        </w:r>
        <w:r>
          <w:rPr>
            <w:color w:val="231F20"/>
            <w:spacing w:val="8"/>
            <w:w w:val="117"/>
            <w:sz w:val="20"/>
            <w:u w:val="single" w:color="231F20"/>
          </w:rPr>
          <w:t>r</w:t>
        </w:r>
        <w:r>
          <w:rPr>
            <w:color w:val="231F20"/>
            <w:spacing w:val="-7"/>
            <w:w w:val="91"/>
            <w:sz w:val="20"/>
            <w:u w:val="single" w:color="231F20"/>
          </w:rPr>
          <w:t>y</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7"/>
            <w:w w:val="90"/>
            <w:sz w:val="20"/>
            <w:u w:val="single" w:color="231F20"/>
          </w:rPr>
          <w:t>v</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u</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2"/>
            <w:w w:val="99"/>
            <w:sz w:val="20"/>
            <w:u w:val="single" w:color="231F20"/>
          </w:rPr>
          <w:t>me</w:t>
        </w:r>
        <w:r>
          <w:rPr>
            <w:color w:val="231F20"/>
            <w:spacing w:val="1"/>
            <w:w w:val="99"/>
            <w:sz w:val="20"/>
            <w:u w:val="single" w:color="231F20"/>
          </w:rPr>
          <w:t>n</w:t>
        </w:r>
        <w:r>
          <w:rPr>
            <w:color w:val="231F20"/>
            <w:spacing w:val="-11"/>
            <w:w w:val="126"/>
            <w:sz w:val="20"/>
            <w:u w:val="single" w:color="231F20"/>
          </w:rPr>
          <w:t>t</w:t>
        </w:r>
        <w:r>
          <w:rPr>
            <w:color w:val="231F20"/>
            <w:spacing w:val="-4"/>
            <w:w w:val="144"/>
            <w:sz w:val="20"/>
            <w:u w:val="single" w:color="231F20"/>
          </w:rPr>
          <w:t>-</w:t>
        </w:r>
        <w:r>
          <w:rPr>
            <w:color w:val="231F20"/>
            <w:spacing w:val="-3"/>
            <w:w w:val="126"/>
            <w:sz w:val="20"/>
            <w:u w:val="single" w:color="231F20"/>
          </w:rPr>
          <w:t>t</w:t>
        </w:r>
        <w:r>
          <w:rPr>
            <w:color w:val="231F20"/>
            <w:w w:val="103"/>
            <w:sz w:val="20"/>
            <w:u w:val="single" w:color="231F20"/>
          </w:rPr>
          <w:t>o</w:t>
        </w:r>
        <w:r>
          <w:rPr>
            <w:color w:val="231F20"/>
            <w:spacing w:val="-3"/>
            <w:w w:val="144"/>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2"/>
            <w:w w:val="99"/>
            <w:sz w:val="20"/>
            <w:u w:val="single" w:color="231F20"/>
          </w:rPr>
          <w:t>me</w:t>
        </w:r>
        <w:r>
          <w:rPr>
            <w:color w:val="231F20"/>
            <w:spacing w:val="1"/>
            <w:w w:val="99"/>
            <w:sz w:val="20"/>
            <w:u w:val="single" w:color="231F20"/>
          </w:rPr>
          <w:t>n</w:t>
        </w:r>
        <w:r>
          <w:rPr>
            <w:color w:val="231F20"/>
            <w:spacing w:val="5"/>
            <w:w w:val="126"/>
            <w:sz w:val="20"/>
            <w:u w:val="single" w:color="231F20"/>
          </w:rPr>
          <w:t>t</w:t>
        </w:r>
        <w:r>
          <w:rPr>
            <w:color w:val="231F20"/>
            <w:spacing w:val="1"/>
            <w:w w:val="191"/>
            <w:sz w:val="20"/>
            <w:u w:val="single" w:color="231F20"/>
          </w:rPr>
          <w:t>/</w:t>
        </w:r>
        <w:r>
          <w:rPr>
            <w:color w:val="231F20"/>
            <w:spacing w:val="1"/>
            <w:w w:val="103"/>
            <w:sz w:val="20"/>
            <w:u w:val="single" w:color="231F20"/>
          </w:rPr>
          <w:t>b</w:t>
        </w:r>
        <w:r>
          <w:rPr>
            <w:color w:val="231F20"/>
            <w:spacing w:val="-1"/>
            <w:w w:val="104"/>
            <w:sz w:val="20"/>
            <w:u w:val="single" w:color="231F20"/>
          </w:rPr>
          <w:t>i</w:t>
        </w:r>
        <w:r>
          <w:rPr>
            <w:color w:val="231F20"/>
            <w:spacing w:val="-1"/>
            <w:w w:val="87"/>
            <w:sz w:val="20"/>
            <w:u w:val="single" w:color="231F20"/>
          </w:rPr>
          <w:t>z</w:t>
        </w:r>
        <w:r>
          <w:rPr>
            <w:color w:val="231F20"/>
            <w:spacing w:val="1"/>
            <w:w w:val="104"/>
            <w:sz w:val="20"/>
            <w:u w:val="single" w:color="231F20"/>
          </w:rPr>
          <w:t>l</w:t>
        </w:r>
        <w:r>
          <w:rPr>
            <w:color w:val="231F20"/>
            <w:spacing w:val="2"/>
            <w:w w:val="90"/>
            <w:sz w:val="20"/>
            <w:u w:val="single" w:color="231F20"/>
          </w:rPr>
          <w:t>a</w:t>
        </w:r>
        <w:r>
          <w:rPr>
            <w:color w:val="231F20"/>
            <w:w w:val="103"/>
            <w:sz w:val="20"/>
            <w:u w:val="single" w:color="231F20"/>
          </w:rPr>
          <w:t>b</w:t>
        </w:r>
        <w:r>
          <w:rPr>
            <w:color w:val="231F20"/>
            <w:spacing w:val="-3"/>
            <w:w w:val="144"/>
            <w:sz w:val="20"/>
            <w:u w:val="single" w:color="231F20"/>
          </w:rPr>
          <w:t>-</w:t>
        </w:r>
        <w:r>
          <w:rPr>
            <w:color w:val="231F20"/>
            <w:spacing w:val="2"/>
            <w:w w:val="90"/>
            <w:sz w:val="20"/>
            <w:u w:val="single" w:color="231F20"/>
          </w:rPr>
          <w:t>a</w:t>
        </w:r>
        <w:r>
          <w:rPr>
            <w:color w:val="231F20"/>
            <w:spacing w:val="2"/>
            <w:w w:val="105"/>
            <w:sz w:val="20"/>
            <w:u w:val="single" w:color="231F20"/>
          </w:rPr>
          <w:t>c</w:t>
        </w:r>
        <w:r>
          <w:rPr>
            <w:color w:val="231F20"/>
            <w:spacing w:val="2"/>
            <w:w w:val="90"/>
            <w:sz w:val="20"/>
            <w:u w:val="single" w:color="231F20"/>
          </w:rPr>
          <w:t>a</w:t>
        </w:r>
        <w:r>
          <w:rPr>
            <w:color w:val="231F20"/>
            <w:spacing w:val="2"/>
            <w:w w:val="100"/>
            <w:sz w:val="20"/>
            <w:u w:val="single" w:color="231F20"/>
          </w:rPr>
          <w:t>de</w:t>
        </w:r>
        <w:r>
          <w:rPr>
            <w:color w:val="231F20"/>
            <w:spacing w:val="-1"/>
            <w:w w:val="100"/>
            <w:sz w:val="20"/>
            <w:u w:val="single" w:color="231F20"/>
          </w:rPr>
          <w:t>m</w:t>
        </w:r>
        <w:r>
          <w:rPr>
            <w:color w:val="231F20"/>
            <w:w w:val="91"/>
            <w:sz w:val="20"/>
            <w:u w:val="single" w:color="231F20"/>
          </w:rPr>
          <w:t>y</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1425" w:firstLine="0"/>
        <w:jc w:val="left"/>
        <w:rPr>
          <w:sz w:val="20"/>
        </w:rPr>
      </w:pPr>
      <w:r>
        <w:rPr>
          <w:color w:val="231F20"/>
          <w:w w:val="105"/>
          <w:sz w:val="20"/>
        </w:rPr>
        <w:t>Leeanne</w:t>
      </w:r>
      <w:r>
        <w:rPr>
          <w:color w:val="231F20"/>
          <w:spacing w:val="-41"/>
          <w:w w:val="105"/>
          <w:sz w:val="20"/>
        </w:rPr>
        <w:t> </w:t>
      </w:r>
      <w:r>
        <w:rPr>
          <w:color w:val="231F20"/>
          <w:w w:val="105"/>
          <w:sz w:val="20"/>
        </w:rPr>
        <w:t>Douglas,</w:t>
      </w:r>
      <w:r>
        <w:rPr>
          <w:color w:val="231F20"/>
          <w:spacing w:val="-41"/>
          <w:w w:val="105"/>
          <w:sz w:val="20"/>
        </w:rPr>
        <w:t> </w:t>
      </w:r>
      <w:r>
        <w:rPr>
          <w:color w:val="231F20"/>
          <w:w w:val="105"/>
          <w:sz w:val="20"/>
        </w:rPr>
        <w:t>“Sharing</w:t>
      </w:r>
      <w:r>
        <w:rPr>
          <w:color w:val="231F20"/>
          <w:spacing w:val="-40"/>
          <w:w w:val="105"/>
          <w:sz w:val="20"/>
        </w:rPr>
        <w:t> </w:t>
      </w:r>
      <w:r>
        <w:rPr>
          <w:color w:val="231F20"/>
          <w:w w:val="105"/>
          <w:sz w:val="20"/>
        </w:rPr>
        <w:t>our</w:t>
      </w:r>
      <w:r>
        <w:rPr>
          <w:color w:val="231F20"/>
          <w:spacing w:val="-41"/>
          <w:w w:val="105"/>
          <w:sz w:val="20"/>
        </w:rPr>
        <w:t> </w:t>
      </w:r>
      <w:r>
        <w:rPr>
          <w:color w:val="231F20"/>
          <w:w w:val="105"/>
          <w:sz w:val="20"/>
        </w:rPr>
        <w:t>lessons</w:t>
      </w:r>
      <w:r>
        <w:rPr>
          <w:color w:val="231F20"/>
          <w:spacing w:val="-41"/>
          <w:w w:val="105"/>
          <w:sz w:val="20"/>
        </w:rPr>
        <w:t> </w:t>
      </w:r>
      <w:r>
        <w:rPr>
          <w:color w:val="231F20"/>
          <w:w w:val="105"/>
          <w:sz w:val="20"/>
        </w:rPr>
        <w:t>from</w:t>
      </w:r>
      <w:r>
        <w:rPr>
          <w:color w:val="231F20"/>
          <w:spacing w:val="-40"/>
          <w:w w:val="105"/>
          <w:sz w:val="20"/>
        </w:rPr>
        <w:t> </w:t>
      </w:r>
      <w:r>
        <w:rPr>
          <w:color w:val="231F20"/>
          <w:w w:val="105"/>
          <w:sz w:val="20"/>
        </w:rPr>
        <w:t>teaching</w:t>
      </w:r>
      <w:r>
        <w:rPr>
          <w:color w:val="231F20"/>
          <w:spacing w:val="-41"/>
          <w:w w:val="105"/>
          <w:sz w:val="20"/>
        </w:rPr>
        <w:t> </w:t>
      </w:r>
      <w:r>
        <w:rPr>
          <w:color w:val="231F20"/>
          <w:w w:val="105"/>
          <w:sz w:val="20"/>
        </w:rPr>
        <w:t>design,”</w:t>
      </w:r>
      <w:r>
        <w:rPr>
          <w:color w:val="231F20"/>
          <w:spacing w:val="-40"/>
          <w:w w:val="105"/>
          <w:sz w:val="20"/>
        </w:rPr>
        <w:t> </w:t>
      </w:r>
      <w:r>
        <w:rPr>
          <w:i/>
          <w:color w:val="231F20"/>
          <w:w w:val="105"/>
          <w:sz w:val="20"/>
        </w:rPr>
        <w:t>Observatory</w:t>
      </w:r>
      <w:r>
        <w:rPr>
          <w:i/>
          <w:color w:val="231F20"/>
          <w:spacing w:val="-41"/>
          <w:w w:val="105"/>
          <w:sz w:val="20"/>
        </w:rPr>
        <w:t> </w:t>
      </w:r>
      <w:r>
        <w:rPr>
          <w:i/>
          <w:color w:val="231F20"/>
          <w:w w:val="105"/>
          <w:sz w:val="20"/>
        </w:rPr>
        <w:t>of</w:t>
      </w:r>
      <w:r>
        <w:rPr>
          <w:i/>
          <w:color w:val="231F20"/>
          <w:spacing w:val="-41"/>
          <w:w w:val="105"/>
          <w:sz w:val="20"/>
        </w:rPr>
        <w:t> </w:t>
      </w:r>
      <w:r>
        <w:rPr>
          <w:i/>
          <w:color w:val="231F20"/>
          <w:w w:val="105"/>
          <w:sz w:val="20"/>
        </w:rPr>
        <w:t>Public</w:t>
      </w:r>
      <w:r>
        <w:rPr>
          <w:i/>
          <w:color w:val="231F20"/>
          <w:spacing w:val="-40"/>
          <w:w w:val="105"/>
          <w:sz w:val="20"/>
        </w:rPr>
        <w:t> </w:t>
      </w:r>
      <w:r>
        <w:rPr>
          <w:i/>
          <w:color w:val="231F20"/>
          <w:w w:val="105"/>
          <w:sz w:val="20"/>
        </w:rPr>
        <w:t>Sector</w:t>
      </w:r>
      <w:r>
        <w:rPr>
          <w:i/>
          <w:color w:val="231F20"/>
          <w:spacing w:val="-41"/>
          <w:w w:val="105"/>
          <w:sz w:val="20"/>
        </w:rPr>
        <w:t> </w:t>
      </w:r>
      <w:r>
        <w:rPr>
          <w:i/>
          <w:color w:val="231F20"/>
          <w:w w:val="105"/>
          <w:sz w:val="20"/>
        </w:rPr>
        <w:t>Innovation</w:t>
      </w:r>
      <w:r>
        <w:rPr>
          <w:color w:val="231F20"/>
          <w:w w:val="105"/>
          <w:sz w:val="20"/>
        </w:rPr>
        <w:t>, </w:t>
      </w:r>
      <w:r>
        <w:rPr>
          <w:color w:val="231F20"/>
          <w:spacing w:val="1"/>
          <w:w w:val="92"/>
          <w:sz w:val="20"/>
        </w:rPr>
        <w:t>M</w:t>
      </w:r>
      <w:r>
        <w:rPr>
          <w:color w:val="231F20"/>
          <w:spacing w:val="2"/>
          <w:w w:val="90"/>
          <w:sz w:val="20"/>
        </w:rPr>
        <w:t>a</w:t>
      </w:r>
      <w:r>
        <w:rPr>
          <w:color w:val="231F20"/>
          <w:spacing w:val="-1"/>
          <w:w w:val="117"/>
          <w:sz w:val="20"/>
        </w:rPr>
        <w:t>r</w:t>
      </w:r>
      <w:r>
        <w:rPr>
          <w:color w:val="231F20"/>
          <w:spacing w:val="1"/>
          <w:w w:val="105"/>
          <w:sz w:val="20"/>
        </w:rPr>
        <w:t>c</w:t>
      </w:r>
      <w:r>
        <w:rPr>
          <w:color w:val="231F20"/>
          <w:w w:val="101"/>
          <w:sz w:val="20"/>
        </w:rPr>
        <w:t>h</w:t>
      </w:r>
      <w:r>
        <w:rPr>
          <w:color w:val="231F20"/>
          <w:spacing w:val="-6"/>
          <w:sz w:val="20"/>
        </w:rPr>
        <w:t> </w:t>
      </w:r>
      <w:r>
        <w:rPr>
          <w:color w:val="231F20"/>
          <w:spacing w:val="2"/>
          <w:w w:val="96"/>
          <w:sz w:val="20"/>
        </w:rPr>
        <w:t>6</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82">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6"/>
            <w:w w:val="191"/>
            <w:sz w:val="20"/>
            <w:u w:val="single" w:color="231F20"/>
          </w:rPr>
          <w:t>/</w:t>
        </w:r>
        <w:r>
          <w:rPr>
            <w:color w:val="231F20"/>
            <w:spacing w:val="2"/>
            <w:w w:val="103"/>
            <w:sz w:val="20"/>
            <w:u w:val="single" w:color="231F20"/>
          </w:rPr>
          <w:t>o</w:t>
        </w:r>
        <w:r>
          <w:rPr>
            <w:color w:val="231F20"/>
            <w:spacing w:val="2"/>
            <w:w w:val="98"/>
            <w:sz w:val="20"/>
            <w:u w:val="single" w:color="231F20"/>
          </w:rPr>
          <w:t>e</w:t>
        </w:r>
        <w:r>
          <w:rPr>
            <w:color w:val="231F20"/>
            <w:w w:val="105"/>
            <w:sz w:val="20"/>
            <w:u w:val="single" w:color="231F20"/>
          </w:rPr>
          <w:t>c</w:t>
        </w:r>
        <w:r>
          <w:rPr>
            <w:color w:val="231F20"/>
            <w:spacing w:val="-1"/>
            <w:w w:val="103"/>
            <w:sz w:val="20"/>
            <w:u w:val="single" w:color="231F20"/>
          </w:rPr>
          <w:t>d</w:t>
        </w:r>
        <w:r>
          <w:rPr>
            <w:color w:val="231F20"/>
            <w:w w:val="144"/>
            <w:sz w:val="20"/>
            <w:u w:val="single" w:color="231F20"/>
          </w:rPr>
          <w:t>-</w:t>
        </w:r>
        <w:r>
          <w:rPr>
            <w:color w:val="231F20"/>
            <w:spacing w:val="1"/>
            <w:w w:val="103"/>
            <w:sz w:val="20"/>
            <w:u w:val="single" w:color="231F20"/>
          </w:rPr>
          <w:t>o</w:t>
        </w:r>
        <w:r>
          <w:rPr>
            <w:color w:val="231F20"/>
            <w:w w:val="103"/>
            <w:sz w:val="20"/>
            <w:u w:val="single" w:color="231F20"/>
          </w:rPr>
          <w:t>p</w:t>
        </w:r>
        <w:r>
          <w:rPr>
            <w:color w:val="231F20"/>
            <w:spacing w:val="1"/>
            <w:w w:val="87"/>
            <w:sz w:val="20"/>
            <w:u w:val="single" w:color="231F20"/>
          </w:rPr>
          <w:t>s</w:t>
        </w:r>
        <w:r>
          <w:rPr>
            <w:color w:val="231F20"/>
            <w:spacing w:val="1"/>
            <w:w w:val="104"/>
            <w:sz w:val="20"/>
            <w:u w:val="single" w:color="231F20"/>
          </w:rPr>
          <w:t>i</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4"/>
            <w:w w:val="191"/>
            <w:sz w:val="20"/>
            <w:u w:val="single" w:color="231F20"/>
          </w:rPr>
          <w:t>/</w:t>
        </w:r>
        <w:r>
          <w:rPr>
            <w:color w:val="231F20"/>
            <w:spacing w:val="1"/>
            <w:w w:val="87"/>
            <w:sz w:val="20"/>
            <w:u w:val="single" w:color="231F20"/>
          </w:rPr>
          <w:t>s</w:t>
        </w:r>
        <w:r>
          <w:rPr>
            <w:color w:val="231F20"/>
            <w:spacing w:val="1"/>
            <w:w w:val="101"/>
            <w:sz w:val="20"/>
            <w:u w:val="single" w:color="231F20"/>
          </w:rPr>
          <w:t>h</w:t>
        </w:r>
        <w:r>
          <w:rPr>
            <w:color w:val="231F20"/>
            <w:spacing w:val="2"/>
            <w:w w:val="90"/>
            <w:sz w:val="20"/>
            <w:u w:val="single" w:color="231F20"/>
          </w:rPr>
          <w:t>a</w:t>
        </w:r>
        <w:r>
          <w:rPr>
            <w:color w:val="231F20"/>
            <w:spacing w:val="1"/>
            <w:w w:val="106"/>
            <w:sz w:val="20"/>
            <w:u w:val="single" w:color="231F20"/>
          </w:rPr>
          <w:t>rin</w:t>
        </w:r>
        <w:r>
          <w:rPr>
            <w:color w:val="231F20"/>
            <w:spacing w:val="-2"/>
            <w:w w:val="88"/>
            <w:sz w:val="20"/>
            <w:u w:val="single" w:color="231F20"/>
          </w:rPr>
          <w:t>g</w:t>
        </w:r>
        <w:r>
          <w:rPr>
            <w:color w:val="231F20"/>
            <w:w w:val="144"/>
            <w:sz w:val="20"/>
            <w:u w:val="single" w:color="231F20"/>
          </w:rPr>
          <w:t>-</w:t>
        </w:r>
        <w:r>
          <w:rPr>
            <w:color w:val="231F20"/>
            <w:spacing w:val="1"/>
            <w:w w:val="103"/>
            <w:sz w:val="20"/>
            <w:u w:val="single" w:color="231F20"/>
          </w:rPr>
          <w:t>o</w:t>
        </w:r>
        <w:r>
          <w:rPr>
            <w:color w:val="231F20"/>
            <w:spacing w:val="1"/>
            <w:w w:val="106"/>
            <w:sz w:val="20"/>
            <w:u w:val="single" w:color="231F20"/>
          </w:rPr>
          <w:t>u</w:t>
        </w:r>
        <w:r>
          <w:rPr>
            <w:color w:val="231F20"/>
            <w:spacing w:val="-13"/>
            <w:w w:val="106"/>
            <w:sz w:val="20"/>
            <w:u w:val="single" w:color="231F20"/>
          </w:rPr>
          <w:t>r</w:t>
        </w:r>
        <w:r>
          <w:rPr>
            <w:color w:val="231F20"/>
            <w:spacing w:val="-1"/>
            <w:w w:val="144"/>
            <w:sz w:val="20"/>
            <w:u w:val="single" w:color="231F20"/>
          </w:rPr>
          <w:t>-</w:t>
        </w:r>
        <w:r>
          <w:rPr>
            <w:color w:val="231F20"/>
            <w:spacing w:val="2"/>
            <w:w w:val="104"/>
            <w:sz w:val="20"/>
            <w:u w:val="single" w:color="231F20"/>
          </w:rPr>
          <w:t>l</w:t>
        </w:r>
        <w:r>
          <w:rPr>
            <w:color w:val="231F20"/>
            <w:spacing w:val="1"/>
            <w:w w:val="98"/>
            <w:sz w:val="20"/>
            <w:u w:val="single" w:color="231F20"/>
          </w:rPr>
          <w:t>e</w:t>
        </w:r>
        <w:r>
          <w:rPr>
            <w:color w:val="231F20"/>
            <w:spacing w:val="2"/>
            <w:w w:val="87"/>
            <w:sz w:val="20"/>
            <w:u w:val="single" w:color="231F20"/>
          </w:rPr>
          <w:t>s</w:t>
        </w:r>
        <w:r>
          <w:rPr>
            <w:color w:val="231F20"/>
            <w:w w:val="87"/>
            <w:sz w:val="20"/>
            <w:u w:val="single" w:color="231F20"/>
          </w:rPr>
          <w:t>s</w:t>
        </w:r>
        <w:r>
          <w:rPr>
            <w:color w:val="231F20"/>
            <w:spacing w:val="1"/>
            <w:w w:val="101"/>
            <w:sz w:val="20"/>
            <w:u w:val="single" w:color="231F20"/>
          </w:rPr>
          <w:t>o</w:t>
        </w:r>
        <w:r>
          <w:rPr>
            <w:color w:val="231F20"/>
            <w:w w:val="101"/>
            <w:sz w:val="20"/>
            <w:u w:val="single" w:color="231F20"/>
          </w:rPr>
          <w:t>n</w:t>
        </w:r>
        <w:r>
          <w:rPr>
            <w:color w:val="231F20"/>
            <w:spacing w:val="-5"/>
            <w:w w:val="87"/>
            <w:sz w:val="20"/>
            <w:u w:val="single" w:color="231F20"/>
          </w:rPr>
          <w:t>s</w:t>
        </w:r>
        <w:r>
          <w:rPr>
            <w:color w:val="231F20"/>
            <w:spacing w:val="-3"/>
            <w:w w:val="144"/>
            <w:sz w:val="20"/>
            <w:u w:val="single" w:color="231F20"/>
          </w:rPr>
          <w:t>-</w:t>
        </w:r>
        <w:r>
          <w:rPr>
            <w:color w:val="231F20"/>
            <w:spacing w:val="-1"/>
            <w:w w:val="116"/>
            <w:sz w:val="20"/>
            <w:u w:val="single" w:color="231F20"/>
          </w:rPr>
          <w:t>f</w:t>
        </w:r>
        <w:r>
          <w:rPr>
            <w:color w:val="231F20"/>
            <w:spacing w:val="-2"/>
            <w:w w:val="117"/>
            <w:sz w:val="20"/>
            <w:u w:val="single" w:color="231F20"/>
          </w:rPr>
          <w:t>r</w:t>
        </w:r>
        <w:r>
          <w:rPr>
            <w:color w:val="231F20"/>
            <w:spacing w:val="1"/>
            <w:w w:val="101"/>
            <w:sz w:val="20"/>
            <w:u w:val="single" w:color="231F20"/>
          </w:rPr>
          <w:t>o</w:t>
        </w:r>
        <w:r>
          <w:rPr>
            <w:color w:val="231F20"/>
            <w:spacing w:val="-1"/>
            <w:w w:val="101"/>
            <w:sz w:val="20"/>
            <w:u w:val="single" w:color="231F20"/>
          </w:rPr>
          <w:t>m</w:t>
        </w:r>
        <w:r>
          <w:rPr>
            <w:color w:val="231F20"/>
            <w:spacing w:val="-4"/>
            <w:w w:val="144"/>
            <w:sz w:val="20"/>
            <w:u w:val="single" w:color="231F20"/>
          </w:rPr>
          <w:t>-</w:t>
        </w:r>
        <w:r>
          <w:rPr>
            <w:color w:val="231F20"/>
            <w:spacing w:val="-3"/>
            <w:w w:val="126"/>
            <w:sz w:val="20"/>
            <w:u w:val="single" w:color="231F20"/>
          </w:rPr>
          <w:t>t</w:t>
        </w:r>
        <w:r>
          <w:rPr>
            <w:color w:val="231F20"/>
            <w:spacing w:val="1"/>
            <w:w w:val="98"/>
            <w:sz w:val="20"/>
            <w:u w:val="single" w:color="231F20"/>
          </w:rPr>
          <w:t>e</w:t>
        </w:r>
        <w:r>
          <w:rPr>
            <w:color w:val="231F20"/>
            <w:spacing w:val="2"/>
            <w:w w:val="90"/>
            <w:sz w:val="20"/>
            <w:u w:val="single" w:color="231F20"/>
          </w:rPr>
          <w:t>a</w:t>
        </w:r>
        <w:r>
          <w:rPr>
            <w:color w:val="231F20"/>
            <w:spacing w:val="1"/>
            <w:w w:val="105"/>
            <w:sz w:val="20"/>
            <w:u w:val="single" w:color="231F20"/>
          </w:rPr>
          <w:t>c</w:t>
        </w:r>
        <w:r>
          <w:rPr>
            <w:color w:val="231F20"/>
            <w:spacing w:val="1"/>
            <w:w w:val="101"/>
            <w:sz w:val="20"/>
            <w:u w:val="single" w:color="231F20"/>
          </w:rPr>
          <w:t>h</w:t>
        </w:r>
        <w:r>
          <w:rPr>
            <w:color w:val="231F20"/>
            <w:spacing w:val="1"/>
            <w:w w:val="101"/>
            <w:sz w:val="20"/>
            <w:u w:val="single" w:color="231F20"/>
          </w:rPr>
          <w:t>in</w:t>
        </w:r>
        <w:r>
          <w:rPr>
            <w:color w:val="231F20"/>
            <w:spacing w:val="-2"/>
            <w:w w:val="88"/>
            <w:sz w:val="20"/>
            <w:u w:val="single" w:color="231F20"/>
          </w:rPr>
          <w:t>g</w:t>
        </w:r>
        <w:r>
          <w:rPr>
            <w:color w:val="231F20"/>
            <w:w w:val="144"/>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1"/>
            <w:w w:val="87"/>
            <w:sz w:val="20"/>
            <w:u w:val="single" w:color="231F20"/>
          </w:rPr>
          <w:t>s</w:t>
        </w:r>
        <w:r>
          <w:rPr>
            <w:color w:val="231F20"/>
            <w:spacing w:val="1"/>
            <w:w w:val="104"/>
            <w:sz w:val="20"/>
            <w:u w:val="single" w:color="231F20"/>
          </w:rPr>
          <w:t>i</w:t>
        </w:r>
        <w:r>
          <w:rPr>
            <w:color w:val="231F20"/>
            <w:spacing w:val="1"/>
            <w:w w:val="88"/>
            <w:sz w:val="20"/>
            <w:u w:val="single" w:color="231F20"/>
          </w:rPr>
          <w:t>g</w:t>
        </w:r>
        <w:r>
          <w:rPr>
            <w:color w:val="231F20"/>
            <w:spacing w:val="1"/>
            <w:w w:val="99"/>
            <w:sz w:val="20"/>
            <w:u w:val="single" w:color="231F20"/>
          </w:rPr>
          <w:t>n</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896" w:firstLine="0"/>
        <w:jc w:val="left"/>
        <w:rPr>
          <w:sz w:val="20"/>
        </w:rPr>
      </w:pPr>
      <w:r>
        <w:rPr>
          <w:color w:val="231F20"/>
          <w:sz w:val="20"/>
        </w:rPr>
        <w:t>David</w:t>
      </w:r>
      <w:r>
        <w:rPr>
          <w:color w:val="231F20"/>
          <w:spacing w:val="-15"/>
          <w:sz w:val="20"/>
        </w:rPr>
        <w:t> </w:t>
      </w:r>
      <w:r>
        <w:rPr>
          <w:color w:val="231F20"/>
          <w:sz w:val="20"/>
        </w:rPr>
        <w:t>Edinger</w:t>
      </w:r>
      <w:r>
        <w:rPr>
          <w:color w:val="231F20"/>
          <w:spacing w:val="-14"/>
          <w:sz w:val="20"/>
        </w:rPr>
        <w:t> </w:t>
      </w:r>
      <w:r>
        <w:rPr>
          <w:color w:val="231F20"/>
          <w:sz w:val="20"/>
        </w:rPr>
        <w:t>and</w:t>
      </w:r>
      <w:r>
        <w:rPr>
          <w:color w:val="231F20"/>
          <w:spacing w:val="-14"/>
          <w:sz w:val="20"/>
        </w:rPr>
        <w:t> </w:t>
      </w:r>
      <w:r>
        <w:rPr>
          <w:color w:val="231F20"/>
          <w:sz w:val="20"/>
        </w:rPr>
        <w:t>Scotty</w:t>
      </w:r>
      <w:r>
        <w:rPr>
          <w:color w:val="231F20"/>
          <w:spacing w:val="-15"/>
          <w:sz w:val="20"/>
        </w:rPr>
        <w:t> </w:t>
      </w:r>
      <w:r>
        <w:rPr>
          <w:color w:val="231F20"/>
          <w:sz w:val="20"/>
        </w:rPr>
        <w:t>Martin,</w:t>
      </w:r>
      <w:r>
        <w:rPr>
          <w:color w:val="231F20"/>
          <w:spacing w:val="-14"/>
          <w:sz w:val="20"/>
        </w:rPr>
        <w:t> </w:t>
      </w:r>
      <w:r>
        <w:rPr>
          <w:color w:val="231F20"/>
          <w:sz w:val="20"/>
        </w:rPr>
        <w:t>“Investing</w:t>
      </w:r>
      <w:r>
        <w:rPr>
          <w:color w:val="231F20"/>
          <w:spacing w:val="-14"/>
          <w:sz w:val="20"/>
        </w:rPr>
        <w:t> </w:t>
      </w:r>
      <w:r>
        <w:rPr>
          <w:color w:val="231F20"/>
          <w:sz w:val="20"/>
        </w:rPr>
        <w:t>in</w:t>
      </w:r>
      <w:r>
        <w:rPr>
          <w:color w:val="231F20"/>
          <w:spacing w:val="-14"/>
          <w:sz w:val="20"/>
        </w:rPr>
        <w:t> </w:t>
      </w:r>
      <w:r>
        <w:rPr>
          <w:color w:val="231F20"/>
          <w:sz w:val="20"/>
        </w:rPr>
        <w:t>Future</w:t>
      </w:r>
      <w:r>
        <w:rPr>
          <w:color w:val="231F20"/>
          <w:spacing w:val="-15"/>
          <w:sz w:val="20"/>
        </w:rPr>
        <w:t> </w:t>
      </w:r>
      <w:r>
        <w:rPr>
          <w:color w:val="231F20"/>
          <w:sz w:val="20"/>
        </w:rPr>
        <w:t>Innovators:</w:t>
      </w:r>
      <w:r>
        <w:rPr>
          <w:color w:val="231F20"/>
          <w:spacing w:val="-14"/>
          <w:sz w:val="20"/>
        </w:rPr>
        <w:t> </w:t>
      </w:r>
      <w:r>
        <w:rPr>
          <w:color w:val="231F20"/>
          <w:sz w:val="20"/>
        </w:rPr>
        <w:t>Denver’s</w:t>
      </w:r>
      <w:r>
        <w:rPr>
          <w:color w:val="231F20"/>
          <w:spacing w:val="-14"/>
          <w:sz w:val="20"/>
        </w:rPr>
        <w:t> </w:t>
      </w:r>
      <w:r>
        <w:rPr>
          <w:color w:val="231F20"/>
          <w:sz w:val="20"/>
        </w:rPr>
        <w:t>Peak</w:t>
      </w:r>
      <w:r>
        <w:rPr>
          <w:color w:val="231F20"/>
          <w:spacing w:val="-15"/>
          <w:sz w:val="20"/>
        </w:rPr>
        <w:t> </w:t>
      </w:r>
      <w:r>
        <w:rPr>
          <w:color w:val="231F20"/>
          <w:sz w:val="20"/>
        </w:rPr>
        <w:t>Academy,”</w:t>
      </w:r>
      <w:r>
        <w:rPr>
          <w:color w:val="231F20"/>
          <w:spacing w:val="-14"/>
          <w:sz w:val="20"/>
        </w:rPr>
        <w:t> </w:t>
      </w:r>
      <w:r>
        <w:rPr>
          <w:i/>
          <w:color w:val="231F20"/>
          <w:sz w:val="20"/>
        </w:rPr>
        <w:t>Living</w:t>
      </w:r>
      <w:r>
        <w:rPr>
          <w:i/>
          <w:color w:val="231F20"/>
          <w:spacing w:val="-14"/>
          <w:sz w:val="20"/>
        </w:rPr>
        <w:t> </w:t>
      </w:r>
      <w:r>
        <w:rPr>
          <w:i/>
          <w:color w:val="231F20"/>
          <w:sz w:val="20"/>
        </w:rPr>
        <w:t>Cities</w:t>
      </w:r>
      <w:r>
        <w:rPr>
          <w:i/>
          <w:color w:val="231F20"/>
          <w:spacing w:val="-14"/>
          <w:sz w:val="20"/>
        </w:rPr>
        <w:t> </w:t>
      </w:r>
      <w:r>
        <w:rPr>
          <w:color w:val="231F20"/>
          <w:sz w:val="20"/>
        </w:rPr>
        <w:t>(blog), </w:t>
      </w:r>
      <w:r>
        <w:rPr>
          <w:color w:val="231F20"/>
          <w:spacing w:val="1"/>
          <w:w w:val="92"/>
          <w:sz w:val="20"/>
        </w:rPr>
        <w:t>M</w:t>
      </w:r>
      <w:r>
        <w:rPr>
          <w:color w:val="231F20"/>
          <w:spacing w:val="2"/>
          <w:w w:val="90"/>
          <w:sz w:val="20"/>
        </w:rPr>
        <w:t>a</w:t>
      </w:r>
      <w:r>
        <w:rPr>
          <w:color w:val="231F20"/>
          <w:w w:val="117"/>
          <w:sz w:val="20"/>
        </w:rPr>
        <w:t>r</w:t>
      </w:r>
      <w:r>
        <w:rPr>
          <w:color w:val="231F20"/>
          <w:spacing w:val="-6"/>
          <w:sz w:val="20"/>
        </w:rPr>
        <w:t> </w:t>
      </w:r>
      <w:r>
        <w:rPr>
          <w:color w:val="231F20"/>
          <w:spacing w:val="2"/>
          <w:w w:val="94"/>
          <w:sz w:val="20"/>
        </w:rPr>
        <w:t>8</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6"/>
          <w:sz w:val="20"/>
        </w:rPr>
        <w:t>3</w:t>
      </w:r>
      <w:r>
        <w:rPr>
          <w:color w:val="231F20"/>
          <w:w w:val="86"/>
          <w:sz w:val="20"/>
        </w:rPr>
        <w:t>,</w:t>
      </w:r>
      <w:r>
        <w:rPr>
          <w:color w:val="231F20"/>
          <w:spacing w:val="-6"/>
          <w:sz w:val="20"/>
        </w:rPr>
        <w:t> </w:t>
      </w:r>
      <w:hyperlink r:id="rId383">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1"/>
            <w:w w:val="104"/>
            <w:sz w:val="20"/>
            <w:u w:val="single" w:color="231F20"/>
          </w:rPr>
          <w:t>l</w:t>
        </w:r>
        <w:r>
          <w:rPr>
            <w:color w:val="231F20"/>
            <w:spacing w:val="1"/>
            <w:w w:val="94"/>
            <w:sz w:val="20"/>
            <w:u w:val="single" w:color="231F20"/>
          </w:rPr>
          <w:t>iv</w:t>
        </w:r>
        <w:r>
          <w:rPr>
            <w:color w:val="231F20"/>
            <w:spacing w:val="1"/>
            <w:w w:val="101"/>
            <w:sz w:val="20"/>
            <w:u w:val="single" w:color="231F20"/>
          </w:rPr>
          <w:t>in</w:t>
        </w:r>
        <w:r>
          <w:rPr>
            <w:color w:val="231F20"/>
            <w:w w:val="88"/>
            <w:sz w:val="20"/>
            <w:u w:val="single" w:color="231F20"/>
          </w:rPr>
          <w:t>g</w:t>
        </w:r>
        <w:r>
          <w:rPr>
            <w:color w:val="231F20"/>
            <w:spacing w:val="1"/>
            <w:w w:val="105"/>
            <w:sz w:val="20"/>
            <w:u w:val="single" w:color="231F20"/>
          </w:rPr>
          <w:t>c</w:t>
        </w:r>
        <w:r>
          <w:rPr>
            <w:color w:val="231F20"/>
            <w:spacing w:val="2"/>
            <w:w w:val="104"/>
            <w:sz w:val="20"/>
            <w:u w:val="single" w:color="231F20"/>
          </w:rPr>
          <w:t>i</w:t>
        </w:r>
        <w:r>
          <w:rPr>
            <w:color w:val="231F20"/>
            <w:w w:val="126"/>
            <w:sz w:val="20"/>
            <w:u w:val="single" w:color="231F20"/>
          </w:rPr>
          <w:t>t</w:t>
        </w:r>
        <w:r>
          <w:rPr>
            <w:color w:val="231F20"/>
            <w:spacing w:val="1"/>
            <w:w w:val="104"/>
            <w:sz w:val="20"/>
            <w:u w:val="single" w:color="231F20"/>
          </w:rPr>
          <w:t>i</w:t>
        </w:r>
        <w:r>
          <w:rPr>
            <w:color w:val="231F20"/>
            <w:spacing w:val="1"/>
            <w:w w:val="98"/>
            <w:sz w:val="20"/>
            <w:u w:val="single" w:color="231F20"/>
          </w:rPr>
          <w:t>e</w:t>
        </w:r>
        <w:r>
          <w:rPr>
            <w:color w:val="231F20"/>
            <w:spacing w:val="2"/>
            <w:w w:val="87"/>
            <w:sz w:val="20"/>
            <w:u w:val="single" w:color="231F20"/>
          </w:rPr>
          <w:t>s</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
            <w:w w:val="191"/>
            <w:sz w:val="20"/>
            <w:u w:val="single" w:color="231F20"/>
          </w:rPr>
          <w:t>/</w:t>
        </w:r>
        <w:r>
          <w:rPr>
            <w:color w:val="231F20"/>
            <w:spacing w:val="2"/>
            <w:w w:val="103"/>
            <w:sz w:val="20"/>
            <w:u w:val="single" w:color="231F20"/>
          </w:rPr>
          <w:t>b</w:t>
        </w:r>
        <w:r>
          <w:rPr>
            <w:color w:val="231F20"/>
            <w:spacing w:val="1"/>
            <w:w w:val="104"/>
            <w:sz w:val="20"/>
            <w:u w:val="single" w:color="231F20"/>
          </w:rPr>
          <w:t>lo</w:t>
        </w:r>
        <w:r>
          <w:rPr>
            <w:color w:val="231F20"/>
            <w:spacing w:val="8"/>
            <w:w w:val="88"/>
            <w:sz w:val="20"/>
            <w:u w:val="single" w:color="231F20"/>
          </w:rPr>
          <w:t>g</w:t>
        </w:r>
        <w:r>
          <w:rPr>
            <w:color w:val="231F20"/>
            <w:spacing w:val="-3"/>
            <w:w w:val="191"/>
            <w:sz w:val="20"/>
            <w:u w:val="single" w:color="231F20"/>
          </w:rPr>
          <w:t>/</w:t>
        </w:r>
        <w:r>
          <w:rPr>
            <w:color w:val="231F20"/>
            <w:spacing w:val="4"/>
            <w:w w:val="89"/>
            <w:sz w:val="20"/>
            <w:u w:val="single" w:color="231F20"/>
          </w:rPr>
          <w:t>2</w:t>
        </w:r>
        <w:r>
          <w:rPr>
            <w:color w:val="231F20"/>
            <w:spacing w:val="-4"/>
            <w:w w:val="89"/>
            <w:sz w:val="20"/>
            <w:u w:val="single" w:color="231F20"/>
          </w:rPr>
          <w:t>2</w:t>
        </w:r>
        <w:r>
          <w:rPr>
            <w:color w:val="231F20"/>
            <w:spacing w:val="-1"/>
            <w:w w:val="98"/>
            <w:sz w:val="20"/>
            <w:u w:val="single" w:color="231F20"/>
          </w:rPr>
          <w:t>4</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1"/>
            <w:w w:val="90"/>
            <w:sz w:val="20"/>
            <w:u w:val="single" w:color="231F20"/>
          </w:rPr>
          <w:t>v</w:t>
        </w:r>
        <w:r>
          <w:rPr>
            <w:color w:val="231F20"/>
            <w:spacing w:val="1"/>
            <w:w w:val="98"/>
            <w:sz w:val="20"/>
            <w:u w:val="single" w:color="231F20"/>
          </w:rPr>
          <w:t>e</w:t>
        </w:r>
        <w:r>
          <w:rPr>
            <w:color w:val="231F20"/>
            <w:spacing w:val="3"/>
            <w:w w:val="87"/>
            <w:sz w:val="20"/>
            <w:u w:val="single" w:color="231F20"/>
          </w:rPr>
          <w:t>s</w:t>
        </w:r>
        <w:r>
          <w:rPr>
            <w:color w:val="231F20"/>
            <w:w w:val="126"/>
            <w:sz w:val="20"/>
            <w:u w:val="single" w:color="231F20"/>
          </w:rPr>
          <w:t>t</w:t>
        </w:r>
        <w:r>
          <w:rPr>
            <w:color w:val="231F20"/>
            <w:spacing w:val="1"/>
            <w:w w:val="101"/>
            <w:sz w:val="20"/>
            <w:u w:val="single" w:color="231F20"/>
          </w:rPr>
          <w:t>in</w:t>
        </w:r>
        <w:r>
          <w:rPr>
            <w:color w:val="231F20"/>
            <w:spacing w:val="-2"/>
            <w:w w:val="88"/>
            <w:sz w:val="20"/>
            <w:u w:val="single" w:color="231F20"/>
          </w:rPr>
          <w:t>g</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3"/>
            <w:w w:val="144"/>
            <w:sz w:val="20"/>
            <w:u w:val="single" w:color="231F20"/>
          </w:rPr>
          <w:t>-</w:t>
        </w:r>
        <w:r>
          <w:rPr>
            <w:color w:val="231F20"/>
            <w:spacing w:val="-1"/>
            <w:w w:val="116"/>
            <w:sz w:val="20"/>
            <w:u w:val="single" w:color="231F20"/>
          </w:rPr>
          <w:t>f</w:t>
        </w:r>
        <w:r>
          <w:rPr>
            <w:color w:val="231F20"/>
            <w:spacing w:val="2"/>
            <w:w w:val="99"/>
            <w:sz w:val="20"/>
            <w:u w:val="single" w:color="231F20"/>
          </w:rPr>
          <w:t>u</w:t>
        </w:r>
        <w:r>
          <w:rPr>
            <w:color w:val="231F20"/>
            <w:spacing w:val="-1"/>
            <w:w w:val="126"/>
            <w:sz w:val="20"/>
            <w:u w:val="single" w:color="231F20"/>
          </w:rPr>
          <w:t>t</w:t>
        </w:r>
        <w:r>
          <w:rPr>
            <w:color w:val="231F20"/>
            <w:spacing w:val="1"/>
            <w:w w:val="106"/>
            <w:sz w:val="20"/>
            <w:u w:val="single" w:color="231F20"/>
          </w:rPr>
          <w:t>u</w:t>
        </w:r>
        <w:r>
          <w:rPr>
            <w:color w:val="231F20"/>
            <w:spacing w:val="-1"/>
            <w:w w:val="106"/>
            <w:sz w:val="20"/>
            <w:u w:val="single" w:color="231F20"/>
          </w:rPr>
          <w:t>r</w:t>
        </w:r>
        <w:r>
          <w:rPr>
            <w:color w:val="231F20"/>
            <w:w w:val="98"/>
            <w:sz w:val="20"/>
            <w:u w:val="single" w:color="231F20"/>
          </w:rPr>
          <w:t>e</w:t>
        </w:r>
        <w:r>
          <w:rPr>
            <w:color w:val="231F20"/>
            <w:spacing w:val="-2"/>
            <w:w w:val="144"/>
            <w:sz w:val="20"/>
            <w:u w:val="single" w:color="231F20"/>
          </w:rPr>
          <w:t>-</w:t>
        </w:r>
        <w:r>
          <w:rPr>
            <w:color w:val="231F20"/>
            <w:spacing w:val="1"/>
            <w:w w:val="101"/>
            <w:sz w:val="20"/>
            <w:u w:val="single" w:color="231F20"/>
          </w:rPr>
          <w:t>in</w:t>
        </w:r>
        <w:r>
          <w:rPr>
            <w:color w:val="231F20"/>
            <w:spacing w:val="1"/>
            <w:w w:val="99"/>
            <w:sz w:val="20"/>
            <w:u w:val="single" w:color="231F20"/>
          </w:rPr>
          <w:t>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spacing w:val="-3"/>
            <w:w w:val="126"/>
            <w:sz w:val="20"/>
            <w:u w:val="single" w:color="231F20"/>
          </w:rPr>
          <w:t>t</w:t>
        </w:r>
        <w:r>
          <w:rPr>
            <w:color w:val="231F20"/>
            <w:spacing w:val="1"/>
            <w:w w:val="108"/>
            <w:sz w:val="20"/>
            <w:u w:val="single" w:color="231F20"/>
          </w:rPr>
          <w:t>o</w:t>
        </w:r>
        <w:r>
          <w:rPr>
            <w:color w:val="231F20"/>
            <w:w w:val="108"/>
            <w:sz w:val="20"/>
            <w:u w:val="single" w:color="231F20"/>
          </w:rPr>
          <w:t>r</w:t>
        </w:r>
        <w:r>
          <w:rPr>
            <w:color w:val="231F20"/>
            <w:spacing w:val="-5"/>
            <w:w w:val="87"/>
            <w:sz w:val="20"/>
            <w:u w:val="single" w:color="231F20"/>
          </w:rPr>
          <w:t>s</w:t>
        </w:r>
        <w:r>
          <w:rPr>
            <w:color w:val="231F20"/>
            <w:w w:val="144"/>
            <w:sz w:val="20"/>
            <w:u w:val="single" w:color="231F20"/>
          </w:rPr>
          <w:t>-</w:t>
        </w:r>
        <w:r>
          <w:rPr>
            <w:color w:val="231F20"/>
            <w:spacing w:val="2"/>
            <w:w w:val="103"/>
            <w:sz w:val="20"/>
            <w:u w:val="single" w:color="231F20"/>
          </w:rPr>
          <w:t>d</w:t>
        </w:r>
        <w:r>
          <w:rPr>
            <w:color w:val="231F20"/>
            <w:spacing w:val="2"/>
            <w:w w:val="98"/>
            <w:sz w:val="20"/>
            <w:u w:val="single" w:color="231F20"/>
          </w:rPr>
          <w:t>e</w:t>
        </w:r>
        <w:r>
          <w:rPr>
            <w:color w:val="231F20"/>
            <w:spacing w:val="-1"/>
            <w:w w:val="99"/>
            <w:sz w:val="20"/>
            <w:u w:val="single" w:color="231F20"/>
          </w:rPr>
          <w:t>n</w:t>
        </w:r>
        <w:r>
          <w:rPr>
            <w:color w:val="231F20"/>
            <w:spacing w:val="-1"/>
            <w:w w:val="90"/>
            <w:sz w:val="20"/>
            <w:u w:val="single" w:color="231F20"/>
          </w:rPr>
          <w:t>v</w:t>
        </w:r>
        <w:r>
          <w:rPr>
            <w:color w:val="231F20"/>
            <w:spacing w:val="2"/>
            <w:w w:val="98"/>
            <w:sz w:val="20"/>
            <w:u w:val="single" w:color="231F20"/>
          </w:rPr>
          <w:t>e</w:t>
        </w:r>
        <w:r>
          <w:rPr>
            <w:color w:val="231F20"/>
            <w:spacing w:val="-13"/>
            <w:w w:val="117"/>
            <w:sz w:val="20"/>
            <w:u w:val="single" w:color="231F20"/>
          </w:rPr>
          <w:t>r</w:t>
        </w:r>
        <w:r>
          <w:rPr>
            <w:color w:val="231F20"/>
            <w:spacing w:val="-4"/>
            <w:w w:val="144"/>
            <w:sz w:val="20"/>
            <w:u w:val="single" w:color="231F20"/>
          </w:rPr>
          <w:t>-</w:t>
        </w:r>
        <w:r>
          <w:rPr>
            <w:color w:val="231F20"/>
            <w:spacing w:val="-5"/>
            <w:w w:val="87"/>
            <w:sz w:val="20"/>
            <w:u w:val="single" w:color="231F20"/>
          </w:rPr>
          <w:t>s</w:t>
        </w:r>
        <w:r>
          <w:rPr>
            <w:color w:val="231F20"/>
            <w:spacing w:val="-1"/>
            <w:w w:val="144"/>
            <w:sz w:val="20"/>
            <w:u w:val="single" w:color="231F20"/>
          </w:rPr>
          <w:t>-</w:t>
        </w:r>
        <w:r>
          <w:rPr>
            <w:color w:val="231F20"/>
            <w:spacing w:val="2"/>
            <w:w w:val="103"/>
            <w:sz w:val="20"/>
            <w:u w:val="single" w:color="231F20"/>
          </w:rPr>
          <w:t>p</w:t>
        </w:r>
        <w:r>
          <w:rPr>
            <w:color w:val="231F20"/>
            <w:spacing w:val="1"/>
            <w:w w:val="98"/>
            <w:sz w:val="20"/>
            <w:u w:val="single" w:color="231F20"/>
          </w:rPr>
          <w:t>e</w:t>
        </w:r>
        <w:r>
          <w:rPr>
            <w:color w:val="231F20"/>
            <w:spacing w:val="2"/>
            <w:w w:val="90"/>
            <w:sz w:val="20"/>
            <w:u w:val="single" w:color="231F20"/>
          </w:rPr>
          <w:t>a</w:t>
        </w:r>
        <w:r>
          <w:rPr>
            <w:color w:val="231F20"/>
            <w:spacing w:val="-11"/>
            <w:w w:val="96"/>
            <w:sz w:val="20"/>
            <w:u w:val="single" w:color="231F20"/>
          </w:rPr>
          <w:t>k</w:t>
        </w:r>
        <w:r>
          <w:rPr>
            <w:color w:val="231F20"/>
            <w:spacing w:val="-3"/>
            <w:w w:val="144"/>
            <w:sz w:val="20"/>
            <w:u w:val="single" w:color="231F20"/>
          </w:rPr>
          <w:t>-</w:t>
        </w:r>
        <w:r>
          <w:rPr>
            <w:color w:val="231F20"/>
            <w:spacing w:val="2"/>
            <w:w w:val="90"/>
            <w:sz w:val="20"/>
            <w:u w:val="single" w:color="231F20"/>
          </w:rPr>
          <w:t>a</w:t>
        </w:r>
        <w:r>
          <w:rPr>
            <w:color w:val="231F20"/>
            <w:spacing w:val="2"/>
            <w:w w:val="105"/>
            <w:sz w:val="20"/>
            <w:u w:val="single" w:color="231F20"/>
          </w:rPr>
          <w:t>c</w:t>
        </w:r>
        <w:r>
          <w:rPr>
            <w:color w:val="231F20"/>
            <w:spacing w:val="2"/>
            <w:w w:val="90"/>
            <w:sz w:val="20"/>
            <w:u w:val="single" w:color="231F20"/>
          </w:rPr>
          <w:t>a</w:t>
        </w:r>
        <w:r>
          <w:rPr>
            <w:color w:val="231F20"/>
            <w:spacing w:val="2"/>
            <w:w w:val="103"/>
            <w:sz w:val="20"/>
            <w:u w:val="single" w:color="231F20"/>
          </w:rPr>
          <w:t>d</w:t>
        </w:r>
        <w:r>
          <w:rPr>
            <w:color w:val="231F20"/>
            <w:spacing w:val="2"/>
            <w:w w:val="98"/>
            <w:sz w:val="20"/>
            <w:u w:val="single" w:color="231F20"/>
          </w:rPr>
          <w:t>e</w:t>
        </w:r>
        <w:r>
          <w:rPr>
            <w:color w:val="231F20"/>
            <w:spacing w:val="-1"/>
            <w:w w:val="99"/>
            <w:sz w:val="20"/>
            <w:u w:val="single" w:color="231F20"/>
          </w:rPr>
          <w:t>m</w:t>
        </w:r>
        <w:r>
          <w:rPr>
            <w:color w:val="231F20"/>
            <w:spacing w:val="-7"/>
            <w:w w:val="91"/>
            <w:sz w:val="20"/>
            <w:u w:val="single" w:color="231F20"/>
          </w:rPr>
          <w:t>y</w:t>
        </w:r>
      </w:hyperlink>
      <w:r>
        <w:rPr>
          <w:color w:val="231F20"/>
          <w:w w:val="87"/>
          <w:sz w:val="20"/>
        </w:rPr>
        <w:t>.</w:t>
      </w:r>
      <w:r>
        <w:rPr>
          <w:color w:val="231F20"/>
          <w:spacing w:val="-6"/>
          <w:sz w:val="20"/>
        </w:rPr>
        <w:t> </w:t>
      </w:r>
      <w:r>
        <w:rPr>
          <w:color w:val="231F20"/>
          <w:spacing w:val="2"/>
          <w:w w:val="77"/>
          <w:sz w:val="20"/>
        </w:rPr>
        <w:t>S</w:t>
      </w:r>
      <w:r>
        <w:rPr>
          <w:color w:val="231F20"/>
          <w:spacing w:val="2"/>
          <w:w w:val="98"/>
          <w:sz w:val="20"/>
        </w:rPr>
        <w:t>e</w:t>
      </w:r>
      <w:r>
        <w:rPr>
          <w:color w:val="231F20"/>
          <w:w w:val="98"/>
          <w:sz w:val="20"/>
        </w:rPr>
        <w:t>e </w:t>
      </w:r>
      <w:r>
        <w:rPr>
          <w:color w:val="231F20"/>
          <w:sz w:val="20"/>
        </w:rPr>
        <w:t>also Project on Municipal Innovation Team, “Improving Performance by Investing in People,” </w:t>
      </w:r>
      <w:r>
        <w:rPr>
          <w:i/>
          <w:color w:val="231F20"/>
          <w:sz w:val="20"/>
        </w:rPr>
        <w:t>Living Cities </w:t>
      </w:r>
      <w:r>
        <w:rPr>
          <w:color w:val="231F20"/>
          <w:sz w:val="20"/>
        </w:rPr>
        <w:t>(blog), </w:t>
      </w:r>
      <w:r>
        <w:rPr>
          <w:color w:val="231F20"/>
          <w:spacing w:val="2"/>
          <w:w w:val="90"/>
          <w:sz w:val="20"/>
        </w:rPr>
        <w:t>D</w:t>
      </w:r>
      <w:r>
        <w:rPr>
          <w:color w:val="231F20"/>
          <w:spacing w:val="2"/>
          <w:w w:val="98"/>
          <w:sz w:val="20"/>
        </w:rPr>
        <w:t>e</w:t>
      </w:r>
      <w:r>
        <w:rPr>
          <w:color w:val="231F20"/>
          <w:w w:val="105"/>
          <w:sz w:val="20"/>
        </w:rPr>
        <w:t>c</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2"/>
          <w:w w:val="61"/>
          <w:sz w:val="20"/>
        </w:rPr>
        <w:t>1</w:t>
      </w:r>
      <w:r>
        <w:rPr>
          <w:color w:val="231F20"/>
          <w:spacing w:val="-1"/>
          <w:w w:val="108"/>
          <w:sz w:val="20"/>
        </w:rPr>
        <w:t>0</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3"/>
          <w:w w:val="98"/>
          <w:sz w:val="20"/>
        </w:rPr>
        <w:t>4</w:t>
      </w:r>
      <w:r>
        <w:rPr>
          <w:color w:val="231F20"/>
          <w:w w:val="86"/>
          <w:sz w:val="20"/>
        </w:rPr>
        <w:t>,</w:t>
      </w:r>
      <w:r>
        <w:rPr>
          <w:color w:val="231F20"/>
          <w:spacing w:val="-6"/>
          <w:sz w:val="20"/>
        </w:rPr>
        <w:t> </w:t>
      </w:r>
      <w:hyperlink r:id="rId384">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1"/>
            <w:w w:val="104"/>
            <w:sz w:val="20"/>
            <w:u w:val="single" w:color="231F20"/>
          </w:rPr>
          <w:t>l</w:t>
        </w:r>
        <w:r>
          <w:rPr>
            <w:color w:val="231F20"/>
            <w:spacing w:val="1"/>
            <w:w w:val="94"/>
            <w:sz w:val="20"/>
            <w:u w:val="single" w:color="231F20"/>
          </w:rPr>
          <w:t>iv</w:t>
        </w:r>
        <w:r>
          <w:rPr>
            <w:color w:val="231F20"/>
            <w:spacing w:val="1"/>
            <w:w w:val="101"/>
            <w:sz w:val="20"/>
            <w:u w:val="single" w:color="231F20"/>
          </w:rPr>
          <w:t>in</w:t>
        </w:r>
        <w:r>
          <w:rPr>
            <w:color w:val="231F20"/>
            <w:w w:val="88"/>
            <w:sz w:val="20"/>
            <w:u w:val="single" w:color="231F20"/>
          </w:rPr>
          <w:t>g</w:t>
        </w:r>
        <w:r>
          <w:rPr>
            <w:color w:val="231F20"/>
            <w:spacing w:val="1"/>
            <w:w w:val="105"/>
            <w:sz w:val="20"/>
            <w:u w:val="single" w:color="231F20"/>
          </w:rPr>
          <w:t>c</w:t>
        </w:r>
        <w:r>
          <w:rPr>
            <w:color w:val="231F20"/>
            <w:spacing w:val="2"/>
            <w:w w:val="104"/>
            <w:sz w:val="20"/>
            <w:u w:val="single" w:color="231F20"/>
          </w:rPr>
          <w:t>i</w:t>
        </w:r>
        <w:r>
          <w:rPr>
            <w:color w:val="231F20"/>
            <w:w w:val="126"/>
            <w:sz w:val="20"/>
            <w:u w:val="single" w:color="231F20"/>
          </w:rPr>
          <w:t>t</w:t>
        </w:r>
        <w:r>
          <w:rPr>
            <w:color w:val="231F20"/>
            <w:spacing w:val="1"/>
            <w:w w:val="104"/>
            <w:sz w:val="20"/>
            <w:u w:val="single" w:color="231F20"/>
          </w:rPr>
          <w:t>i</w:t>
        </w:r>
        <w:r>
          <w:rPr>
            <w:color w:val="231F20"/>
            <w:spacing w:val="1"/>
            <w:w w:val="98"/>
            <w:sz w:val="20"/>
            <w:u w:val="single" w:color="231F20"/>
          </w:rPr>
          <w:t>e</w:t>
        </w:r>
        <w:r>
          <w:rPr>
            <w:color w:val="231F20"/>
            <w:spacing w:val="2"/>
            <w:w w:val="87"/>
            <w:sz w:val="20"/>
            <w:u w:val="single" w:color="231F20"/>
          </w:rPr>
          <w:t>s</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
            <w:w w:val="191"/>
            <w:sz w:val="20"/>
            <w:u w:val="single" w:color="231F20"/>
          </w:rPr>
          <w:t>/</w:t>
        </w:r>
        <w:r>
          <w:rPr>
            <w:color w:val="231F20"/>
            <w:spacing w:val="2"/>
            <w:w w:val="103"/>
            <w:sz w:val="20"/>
            <w:u w:val="single" w:color="231F20"/>
          </w:rPr>
          <w:t>b</w:t>
        </w:r>
        <w:r>
          <w:rPr>
            <w:color w:val="231F20"/>
            <w:spacing w:val="1"/>
            <w:w w:val="104"/>
            <w:sz w:val="20"/>
            <w:u w:val="single" w:color="231F20"/>
          </w:rPr>
          <w:t>lo</w:t>
        </w:r>
        <w:r>
          <w:rPr>
            <w:color w:val="231F20"/>
            <w:spacing w:val="8"/>
            <w:w w:val="88"/>
            <w:sz w:val="20"/>
            <w:u w:val="single" w:color="231F20"/>
          </w:rPr>
          <w:t>g</w:t>
        </w:r>
        <w:r>
          <w:rPr>
            <w:color w:val="231F20"/>
            <w:spacing w:val="5"/>
            <w:w w:val="191"/>
            <w:sz w:val="20"/>
            <w:u w:val="single" w:color="231F20"/>
          </w:rPr>
          <w:t>/</w:t>
        </w:r>
        <w:r>
          <w:rPr>
            <w:color w:val="231F20"/>
            <w:w w:val="83"/>
            <w:sz w:val="20"/>
            <w:u w:val="single" w:color="231F20"/>
          </w:rPr>
          <w:t>7</w:t>
        </w:r>
        <w:r>
          <w:rPr>
            <w:color w:val="231F20"/>
            <w:spacing w:val="2"/>
            <w:w w:val="96"/>
            <w:sz w:val="20"/>
            <w:u w:val="single" w:color="231F20"/>
          </w:rPr>
          <w:t>3</w:t>
        </w:r>
        <w:r>
          <w:rPr>
            <w:color w:val="231F20"/>
            <w:w w:val="94"/>
            <w:sz w:val="20"/>
            <w:u w:val="single" w:color="231F20"/>
          </w:rPr>
          <w:t>8</w:t>
        </w:r>
        <w:r>
          <w:rPr>
            <w:color w:val="231F20"/>
            <w:spacing w:val="-2"/>
            <w:w w:val="144"/>
            <w:sz w:val="20"/>
            <w:u w:val="single" w:color="231F20"/>
          </w:rPr>
          <w:t>-</w:t>
        </w:r>
        <w:r>
          <w:rPr>
            <w:color w:val="231F20"/>
            <w:spacing w:val="1"/>
            <w:w w:val="101"/>
            <w:sz w:val="20"/>
            <w:u w:val="single" w:color="231F20"/>
          </w:rPr>
          <w:t>im</w:t>
        </w:r>
        <w:r>
          <w:rPr>
            <w:color w:val="231F20"/>
            <w:spacing w:val="2"/>
            <w:w w:val="101"/>
            <w:sz w:val="20"/>
            <w:u w:val="single" w:color="231F20"/>
          </w:rPr>
          <w:t>p</w:t>
        </w:r>
        <w:r>
          <w:rPr>
            <w:color w:val="231F20"/>
            <w:spacing w:val="-2"/>
            <w:w w:val="117"/>
            <w:sz w:val="20"/>
            <w:u w:val="single" w:color="231F20"/>
          </w:rPr>
          <w:t>r</w:t>
        </w:r>
        <w:r>
          <w:rPr>
            <w:color w:val="231F20"/>
            <w:spacing w:val="-1"/>
            <w:w w:val="103"/>
            <w:sz w:val="20"/>
            <w:u w:val="single" w:color="231F20"/>
          </w:rPr>
          <w:t>o</w:t>
        </w:r>
        <w:r>
          <w:rPr>
            <w:color w:val="231F20"/>
            <w:spacing w:val="1"/>
            <w:w w:val="90"/>
            <w:sz w:val="20"/>
            <w:u w:val="single" w:color="231F20"/>
          </w:rPr>
          <w:t>v</w:t>
        </w:r>
        <w:r>
          <w:rPr>
            <w:color w:val="231F20"/>
            <w:spacing w:val="1"/>
            <w:w w:val="101"/>
            <w:sz w:val="20"/>
            <w:u w:val="single" w:color="231F20"/>
          </w:rPr>
          <w:t>in</w:t>
        </w:r>
        <w:r>
          <w:rPr>
            <w:color w:val="231F20"/>
            <w:spacing w:val="-2"/>
            <w:w w:val="88"/>
            <w:sz w:val="20"/>
            <w:u w:val="single" w:color="231F20"/>
          </w:rPr>
          <w:t>g</w:t>
        </w:r>
        <w:r>
          <w:rPr>
            <w:color w:val="231F20"/>
            <w:spacing w:val="-1"/>
            <w:w w:val="144"/>
            <w:sz w:val="20"/>
            <w:u w:val="single" w:color="231F20"/>
          </w:rPr>
          <w:t>-</w:t>
        </w:r>
        <w:r>
          <w:rPr>
            <w:color w:val="231F20"/>
            <w:spacing w:val="2"/>
            <w:w w:val="103"/>
            <w:sz w:val="20"/>
            <w:u w:val="single" w:color="231F20"/>
          </w:rPr>
          <w:t>p</w:t>
        </w:r>
        <w:r>
          <w:rPr>
            <w:color w:val="231F20"/>
            <w:spacing w:val="2"/>
            <w:w w:val="98"/>
            <w:sz w:val="20"/>
            <w:u w:val="single" w:color="231F20"/>
          </w:rPr>
          <w:t>e</w:t>
        </w:r>
        <w:r>
          <w:rPr>
            <w:color w:val="231F20"/>
            <w:spacing w:val="8"/>
            <w:w w:val="117"/>
            <w:sz w:val="20"/>
            <w:u w:val="single" w:color="231F20"/>
          </w:rPr>
          <w:t>r</w:t>
        </w:r>
        <w:r>
          <w:rPr>
            <w:color w:val="231F20"/>
            <w:spacing w:val="-3"/>
            <w:w w:val="116"/>
            <w:sz w:val="20"/>
            <w:u w:val="single" w:color="231F20"/>
          </w:rPr>
          <w:t>f</w:t>
        </w:r>
        <w:r>
          <w:rPr>
            <w:color w:val="231F20"/>
            <w:spacing w:val="1"/>
            <w:w w:val="101"/>
            <w:sz w:val="20"/>
            <w:u w:val="single" w:color="231F20"/>
          </w:rPr>
          <w:t>orm</w:t>
        </w:r>
        <w:r>
          <w:rPr>
            <w:color w:val="231F20"/>
            <w:spacing w:val="2"/>
            <w:w w:val="101"/>
            <w:sz w:val="20"/>
            <w:u w:val="single" w:color="231F20"/>
          </w:rPr>
          <w:t>a</w:t>
        </w:r>
        <w:r>
          <w:rPr>
            <w:color w:val="231F20"/>
            <w:spacing w:val="1"/>
            <w:w w:val="102"/>
            <w:sz w:val="20"/>
            <w:u w:val="single" w:color="231F20"/>
          </w:rPr>
          <w:t>n</w:t>
        </w:r>
        <w:r>
          <w:rPr>
            <w:color w:val="231F20"/>
            <w:w w:val="102"/>
            <w:sz w:val="20"/>
            <w:u w:val="single" w:color="231F20"/>
          </w:rPr>
          <w:t>c</w:t>
        </w:r>
        <w:r>
          <w:rPr>
            <w:color w:val="231F20"/>
            <w:w w:val="98"/>
            <w:sz w:val="20"/>
            <w:u w:val="single" w:color="231F20"/>
          </w:rPr>
          <w:t>e</w:t>
        </w:r>
        <w:r>
          <w:rPr>
            <w:color w:val="231F20"/>
            <w:spacing w:val="-1"/>
            <w:w w:val="144"/>
            <w:sz w:val="20"/>
            <w:u w:val="single" w:color="231F20"/>
          </w:rPr>
          <w:t>-</w:t>
        </w:r>
        <w:r>
          <w:rPr>
            <w:color w:val="231F20"/>
            <w:spacing w:val="-1"/>
            <w:w w:val="103"/>
            <w:sz w:val="20"/>
            <w:u w:val="single" w:color="231F20"/>
          </w:rPr>
          <w:t>b</w:t>
        </w:r>
        <w:r>
          <w:rPr>
            <w:color w:val="231F20"/>
            <w:spacing w:val="-2"/>
            <w:w w:val="91"/>
            <w:sz w:val="20"/>
            <w:u w:val="single" w:color="231F20"/>
          </w:rPr>
          <w:t>y</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1"/>
            <w:w w:val="90"/>
            <w:sz w:val="20"/>
            <w:u w:val="single" w:color="231F20"/>
          </w:rPr>
          <w:t>v</w:t>
        </w:r>
        <w:r>
          <w:rPr>
            <w:color w:val="231F20"/>
            <w:spacing w:val="1"/>
            <w:w w:val="98"/>
            <w:sz w:val="20"/>
            <w:u w:val="single" w:color="231F20"/>
          </w:rPr>
          <w:t>e</w:t>
        </w:r>
        <w:r>
          <w:rPr>
            <w:color w:val="231F20"/>
            <w:spacing w:val="3"/>
            <w:w w:val="87"/>
            <w:sz w:val="20"/>
            <w:u w:val="single" w:color="231F20"/>
          </w:rPr>
          <w:t>s</w:t>
        </w:r>
        <w:r>
          <w:rPr>
            <w:color w:val="231F20"/>
            <w:w w:val="126"/>
            <w:sz w:val="20"/>
            <w:u w:val="single" w:color="231F20"/>
          </w:rPr>
          <w:t>t</w:t>
        </w:r>
        <w:r>
          <w:rPr>
            <w:color w:val="231F20"/>
            <w:spacing w:val="1"/>
            <w:w w:val="101"/>
            <w:sz w:val="20"/>
            <w:u w:val="single" w:color="231F20"/>
          </w:rPr>
          <w:t>in</w:t>
        </w:r>
        <w:r>
          <w:rPr>
            <w:color w:val="231F20"/>
            <w:spacing w:val="-2"/>
            <w:w w:val="88"/>
            <w:sz w:val="20"/>
            <w:u w:val="single" w:color="231F20"/>
          </w:rPr>
          <w:t>g</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1"/>
            <w:w w:val="144"/>
            <w:sz w:val="20"/>
            <w:u w:val="single" w:color="231F20"/>
          </w:rPr>
          <w:t>-</w:t>
        </w:r>
        <w:r>
          <w:rPr>
            <w:color w:val="231F20"/>
            <w:spacing w:val="2"/>
            <w:w w:val="103"/>
            <w:sz w:val="20"/>
            <w:u w:val="single" w:color="231F20"/>
          </w:rPr>
          <w:t>p</w:t>
        </w:r>
        <w:r>
          <w:rPr>
            <w:color w:val="231F20"/>
            <w:spacing w:val="1"/>
            <w:w w:val="101"/>
            <w:sz w:val="20"/>
            <w:u w:val="single" w:color="231F20"/>
          </w:rPr>
          <w:t>eo</w:t>
        </w:r>
        <w:r>
          <w:rPr>
            <w:color w:val="231F20"/>
            <w:spacing w:val="2"/>
            <w:w w:val="101"/>
            <w:sz w:val="20"/>
            <w:u w:val="single" w:color="231F20"/>
          </w:rPr>
          <w:t>p</w:t>
        </w:r>
        <w:r>
          <w:rPr>
            <w:color w:val="231F20"/>
            <w:spacing w:val="2"/>
            <w:w w:val="104"/>
            <w:sz w:val="20"/>
            <w:u w:val="single" w:color="231F20"/>
          </w:rPr>
          <w:t>l</w:t>
        </w:r>
        <w:r>
          <w:rPr>
            <w:color w:val="231F20"/>
            <w:w w:val="98"/>
            <w:sz w:val="20"/>
            <w:u w:val="single" w:color="231F20"/>
          </w:rPr>
          <w:t>e</w:t>
        </w:r>
      </w:hyperlink>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1158" w:firstLine="0"/>
        <w:jc w:val="left"/>
        <w:rPr>
          <w:sz w:val="20"/>
        </w:rPr>
      </w:pPr>
      <w:r>
        <w:rPr>
          <w:color w:val="231F20"/>
          <w:spacing w:val="3"/>
          <w:w w:val="130"/>
          <w:sz w:val="20"/>
        </w:rPr>
        <w:t>“</w:t>
      </w:r>
      <w:r>
        <w:rPr>
          <w:color w:val="231F20"/>
          <w:spacing w:val="-1"/>
          <w:w w:val="87"/>
          <w:sz w:val="20"/>
        </w:rPr>
        <w:t>P</w:t>
      </w:r>
      <w:r>
        <w:rPr>
          <w:color w:val="231F20"/>
          <w:spacing w:val="1"/>
          <w:w w:val="99"/>
          <w:sz w:val="20"/>
        </w:rPr>
        <w:t>u</w:t>
      </w:r>
      <w:r>
        <w:rPr>
          <w:color w:val="231F20"/>
          <w:spacing w:val="2"/>
          <w:w w:val="103"/>
          <w:sz w:val="20"/>
        </w:rPr>
        <w:t>b</w:t>
      </w:r>
      <w:r>
        <w:rPr>
          <w:color w:val="231F20"/>
          <w:spacing w:val="1"/>
          <w:w w:val="104"/>
          <w:sz w:val="20"/>
        </w:rPr>
        <w:t>li</w:t>
      </w:r>
      <w:r>
        <w:rPr>
          <w:color w:val="231F20"/>
          <w:w w:val="105"/>
          <w:sz w:val="20"/>
        </w:rPr>
        <w:t>c</w:t>
      </w:r>
      <w:r>
        <w:rPr>
          <w:color w:val="231F20"/>
          <w:spacing w:val="-6"/>
          <w:sz w:val="20"/>
        </w:rPr>
        <w:t> </w:t>
      </w:r>
      <w:r>
        <w:rPr>
          <w:color w:val="231F20"/>
          <w:spacing w:val="-3"/>
          <w:w w:val="87"/>
          <w:sz w:val="20"/>
        </w:rPr>
        <w:t>P</w:t>
      </w:r>
      <w:r>
        <w:rPr>
          <w:color w:val="231F20"/>
          <w:spacing w:val="1"/>
          <w:w w:val="103"/>
          <w:sz w:val="20"/>
        </w:rPr>
        <w:t>o</w:t>
      </w:r>
      <w:r>
        <w:rPr>
          <w:color w:val="231F20"/>
          <w:spacing w:val="1"/>
          <w:w w:val="104"/>
          <w:sz w:val="20"/>
        </w:rPr>
        <w:t>li</w:t>
      </w:r>
      <w:r>
        <w:rPr>
          <w:color w:val="231F20"/>
          <w:spacing w:val="1"/>
          <w:w w:val="105"/>
          <w:sz w:val="20"/>
        </w:rPr>
        <w:t>c</w:t>
      </w:r>
      <w:r>
        <w:rPr>
          <w:color w:val="231F20"/>
          <w:w w:val="91"/>
          <w:sz w:val="20"/>
        </w:rPr>
        <w:t>y</w:t>
      </w:r>
      <w:r>
        <w:rPr>
          <w:color w:val="231F20"/>
          <w:spacing w:val="-6"/>
          <w:sz w:val="20"/>
        </w:rPr>
        <w:t> </w:t>
      </w:r>
      <w:r>
        <w:rPr>
          <w:color w:val="231F20"/>
          <w:spacing w:val="2"/>
          <w:w w:val="90"/>
          <w:sz w:val="20"/>
        </w:rPr>
        <w:t>D</w:t>
      </w:r>
      <w:r>
        <w:rPr>
          <w:color w:val="231F20"/>
          <w:spacing w:val="1"/>
          <w:w w:val="98"/>
          <w:sz w:val="20"/>
        </w:rPr>
        <w:t>e</w:t>
      </w:r>
      <w:r>
        <w:rPr>
          <w:color w:val="231F20"/>
          <w:spacing w:val="1"/>
          <w:w w:val="87"/>
          <w:sz w:val="20"/>
        </w:rPr>
        <w:t>s</w:t>
      </w:r>
      <w:r>
        <w:rPr>
          <w:color w:val="231F20"/>
          <w:spacing w:val="1"/>
          <w:w w:val="104"/>
          <w:sz w:val="20"/>
        </w:rPr>
        <w:t>i</w:t>
      </w:r>
      <w:r>
        <w:rPr>
          <w:color w:val="231F20"/>
          <w:spacing w:val="1"/>
          <w:w w:val="88"/>
          <w:sz w:val="20"/>
        </w:rPr>
        <w:t>g</w:t>
      </w:r>
      <w:r>
        <w:rPr>
          <w:color w:val="231F20"/>
          <w:w w:val="99"/>
          <w:sz w:val="20"/>
        </w:rPr>
        <w:t>n</w:t>
      </w:r>
      <w:r>
        <w:rPr>
          <w:color w:val="231F20"/>
          <w:spacing w:val="-6"/>
          <w:sz w:val="20"/>
        </w:rPr>
        <w:t> </w:t>
      </w:r>
      <w:r>
        <w:rPr>
          <w:color w:val="231F20"/>
          <w:w w:val="89"/>
          <w:sz w:val="20"/>
        </w:rPr>
        <w:t>A</w:t>
      </w:r>
      <w:r>
        <w:rPr>
          <w:color w:val="231F20"/>
          <w:spacing w:val="2"/>
          <w:w w:val="105"/>
          <w:sz w:val="20"/>
        </w:rPr>
        <w:t>c</w:t>
      </w:r>
      <w:r>
        <w:rPr>
          <w:color w:val="231F20"/>
          <w:spacing w:val="2"/>
          <w:w w:val="90"/>
          <w:sz w:val="20"/>
        </w:rPr>
        <w:t>a</w:t>
      </w:r>
      <w:r>
        <w:rPr>
          <w:color w:val="231F20"/>
          <w:spacing w:val="2"/>
          <w:w w:val="103"/>
          <w:sz w:val="20"/>
        </w:rPr>
        <w:t>d</w:t>
      </w:r>
      <w:r>
        <w:rPr>
          <w:color w:val="231F20"/>
          <w:spacing w:val="2"/>
          <w:w w:val="98"/>
          <w:sz w:val="20"/>
        </w:rPr>
        <w:t>e</w:t>
      </w:r>
      <w:r>
        <w:rPr>
          <w:color w:val="231F20"/>
          <w:spacing w:val="-1"/>
          <w:w w:val="99"/>
          <w:sz w:val="20"/>
        </w:rPr>
        <w:t>m</w:t>
      </w:r>
      <w:r>
        <w:rPr>
          <w:color w:val="231F20"/>
          <w:spacing w:val="-6"/>
          <w:w w:val="91"/>
          <w:sz w:val="20"/>
        </w:rPr>
        <w:t>y</w:t>
      </w:r>
      <w:r>
        <w:rPr>
          <w:color w:val="231F20"/>
          <w:spacing w:val="-2"/>
          <w:w w:val="86"/>
          <w:sz w:val="20"/>
        </w:rPr>
        <w:t>,</w:t>
      </w:r>
      <w:r>
        <w:rPr>
          <w:color w:val="231F20"/>
          <w:w w:val="130"/>
          <w:sz w:val="20"/>
        </w:rPr>
        <w:t>”</w:t>
      </w:r>
      <w:r>
        <w:rPr>
          <w:color w:val="231F20"/>
          <w:spacing w:val="-6"/>
          <w:sz w:val="20"/>
        </w:rPr>
        <w:t> </w:t>
      </w:r>
      <w:r>
        <w:rPr>
          <w:i/>
          <w:color w:val="231F20"/>
          <w:spacing w:val="2"/>
          <w:w w:val="89"/>
          <w:sz w:val="20"/>
        </w:rPr>
        <w:t>A</w:t>
      </w:r>
      <w:r>
        <w:rPr>
          <w:i/>
          <w:color w:val="231F20"/>
          <w:w w:val="99"/>
          <w:sz w:val="20"/>
        </w:rPr>
        <w:t>rg</w:t>
      </w:r>
      <w:r>
        <w:rPr>
          <w:i/>
          <w:color w:val="231F20"/>
          <w:spacing w:val="1"/>
          <w:w w:val="99"/>
          <w:sz w:val="20"/>
        </w:rPr>
        <w:t>e</w:t>
      </w:r>
      <w:r>
        <w:rPr>
          <w:i/>
          <w:color w:val="231F20"/>
          <w:spacing w:val="1"/>
          <w:w w:val="99"/>
          <w:sz w:val="20"/>
        </w:rPr>
        <w:t>n</w:t>
      </w:r>
      <w:r>
        <w:rPr>
          <w:i/>
          <w:color w:val="231F20"/>
          <w:w w:val="117"/>
          <w:sz w:val="20"/>
        </w:rPr>
        <w:t>t</w:t>
      </w:r>
      <w:r>
        <w:rPr>
          <w:i/>
          <w:color w:val="231F20"/>
          <w:spacing w:val="2"/>
          <w:w w:val="117"/>
          <w:sz w:val="20"/>
        </w:rPr>
        <w:t>i</w:t>
      </w:r>
      <w:r>
        <w:rPr>
          <w:i/>
          <w:color w:val="231F20"/>
          <w:spacing w:val="1"/>
          <w:w w:val="99"/>
          <w:sz w:val="20"/>
        </w:rPr>
        <w:t>n</w:t>
      </w:r>
      <w:r>
        <w:rPr>
          <w:i/>
          <w:color w:val="231F20"/>
          <w:spacing w:val="1"/>
          <w:w w:val="103"/>
          <w:sz w:val="20"/>
        </w:rPr>
        <w:t>a</w:t>
      </w:r>
      <w:r>
        <w:rPr>
          <w:i/>
          <w:color w:val="231F20"/>
          <w:spacing w:val="3"/>
          <w:w w:val="87"/>
          <w:sz w:val="20"/>
        </w:rPr>
        <w:t>.</w:t>
      </w:r>
      <w:r>
        <w:rPr>
          <w:i/>
          <w:color w:val="231F20"/>
          <w:w w:val="88"/>
          <w:sz w:val="20"/>
        </w:rPr>
        <w:t>g</w:t>
      </w:r>
      <w:r>
        <w:rPr>
          <w:i/>
          <w:color w:val="231F20"/>
          <w:spacing w:val="1"/>
          <w:w w:val="103"/>
          <w:sz w:val="20"/>
        </w:rPr>
        <w:t>o</w:t>
      </w:r>
      <w:r>
        <w:rPr>
          <w:i/>
          <w:color w:val="231F20"/>
          <w:spacing w:val="1"/>
          <w:w w:val="103"/>
          <w:sz w:val="20"/>
        </w:rPr>
        <w:t>b</w:t>
      </w:r>
      <w:r>
        <w:rPr>
          <w:i/>
          <w:color w:val="231F20"/>
          <w:spacing w:val="-3"/>
          <w:w w:val="87"/>
          <w:sz w:val="20"/>
        </w:rPr>
        <w:t>.</w:t>
      </w:r>
      <w:r>
        <w:rPr>
          <w:i/>
          <w:color w:val="231F20"/>
          <w:spacing w:val="2"/>
          <w:w w:val="103"/>
          <w:sz w:val="20"/>
        </w:rPr>
        <w:t>a</w:t>
      </w:r>
      <w:r>
        <w:rPr>
          <w:i/>
          <w:color w:val="231F20"/>
          <w:w w:val="117"/>
          <w:sz w:val="20"/>
        </w:rPr>
        <w:t>r</w:t>
      </w:r>
      <w:r>
        <w:rPr>
          <w:i/>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2"/>
          <w:w w:val="90"/>
          <w:sz w:val="20"/>
        </w:rPr>
        <w:t>a</w:t>
      </w:r>
      <w:r>
        <w:rPr>
          <w:color w:val="231F20"/>
          <w:w w:val="105"/>
          <w:sz w:val="20"/>
        </w:rPr>
        <w:t>cc</w:t>
      </w:r>
      <w:r>
        <w:rPr>
          <w:color w:val="231F20"/>
          <w:spacing w:val="1"/>
          <w:w w:val="98"/>
          <w:sz w:val="20"/>
        </w:rPr>
        <w:t>e</w:t>
      </w:r>
      <w:r>
        <w:rPr>
          <w:color w:val="231F20"/>
          <w:spacing w:val="2"/>
          <w:w w:val="87"/>
          <w:sz w:val="20"/>
        </w:rPr>
        <w:t>s</w:t>
      </w:r>
      <w:r>
        <w:rPr>
          <w:color w:val="231F20"/>
          <w:spacing w:val="1"/>
          <w:w w:val="87"/>
          <w:sz w:val="20"/>
        </w:rPr>
        <w:t>s</w:t>
      </w:r>
      <w:r>
        <w:rPr>
          <w:color w:val="231F20"/>
          <w:spacing w:val="2"/>
          <w:w w:val="98"/>
          <w:sz w:val="20"/>
        </w:rPr>
        <w:t>e</w:t>
      </w:r>
      <w:r>
        <w:rPr>
          <w:color w:val="231F20"/>
          <w:w w:val="103"/>
          <w:sz w:val="20"/>
        </w:rPr>
        <w:t>d</w:t>
      </w:r>
      <w:r>
        <w:rPr>
          <w:color w:val="231F20"/>
          <w:spacing w:val="-6"/>
          <w:sz w:val="20"/>
        </w:rPr>
        <w:t> </w:t>
      </w:r>
      <w:r>
        <w:rPr>
          <w:color w:val="231F20"/>
          <w:spacing w:val="2"/>
          <w:w w:val="102"/>
          <w:sz w:val="20"/>
        </w:rPr>
        <w:t>J</w:t>
      </w:r>
      <w:r>
        <w:rPr>
          <w:color w:val="231F20"/>
          <w:spacing w:val="1"/>
          <w:w w:val="99"/>
          <w:sz w:val="20"/>
        </w:rPr>
        <w:t>u</w:t>
      </w:r>
      <w:r>
        <w:rPr>
          <w:color w:val="231F20"/>
          <w:spacing w:val="2"/>
          <w:w w:val="104"/>
          <w:sz w:val="20"/>
        </w:rPr>
        <w:t>l</w:t>
      </w:r>
      <w:r>
        <w:rPr>
          <w:color w:val="231F20"/>
          <w:w w:val="91"/>
          <w:sz w:val="20"/>
        </w:rPr>
        <w:t>y</w:t>
      </w:r>
      <w:r>
        <w:rPr>
          <w:color w:val="231F20"/>
          <w:spacing w:val="-6"/>
          <w:sz w:val="20"/>
        </w:rPr>
        <w:t> </w:t>
      </w:r>
      <w:r>
        <w:rPr>
          <w:color w:val="231F20"/>
          <w:spacing w:val="-1"/>
          <w:w w:val="61"/>
          <w:sz w:val="20"/>
        </w:rPr>
        <w:t>1</w:t>
      </w:r>
      <w:r>
        <w:rPr>
          <w:color w:val="231F20"/>
          <w:spacing w:val="-12"/>
          <w:w w:val="96"/>
          <w:sz w:val="20"/>
        </w:rPr>
        <w:t>9</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85">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90"/>
            <w:sz w:val="20"/>
            <w:u w:val="single" w:color="231F20"/>
          </w:rPr>
          <w:t>a</w:t>
        </w:r>
        <w:r>
          <w:rPr>
            <w:color w:val="231F20"/>
            <w:spacing w:val="-1"/>
            <w:w w:val="117"/>
            <w:sz w:val="20"/>
            <w:u w:val="single" w:color="231F20"/>
          </w:rPr>
          <w:t>r</w:t>
        </w:r>
        <w:r>
          <w:rPr>
            <w:color w:val="231F20"/>
            <w:w w:val="88"/>
            <w:sz w:val="20"/>
            <w:u w:val="single" w:color="231F20"/>
          </w:rPr>
          <w:t>g</w:t>
        </w:r>
        <w:r>
          <w:rPr>
            <w:color w:val="231F20"/>
            <w:spacing w:val="2"/>
            <w:w w:val="98"/>
            <w:sz w:val="20"/>
            <w:u w:val="single" w:color="231F20"/>
          </w:rPr>
          <w:t>e</w:t>
        </w:r>
        <w:r>
          <w:rPr>
            <w:color w:val="231F20"/>
            <w:spacing w:val="1"/>
            <w:w w:val="99"/>
            <w:sz w:val="20"/>
            <w:u w:val="single" w:color="231F20"/>
          </w:rPr>
          <w:t>n</w:t>
        </w:r>
        <w:r>
          <w:rPr>
            <w:color w:val="231F20"/>
            <w:spacing w:val="1"/>
            <w:w w:val="117"/>
            <w:sz w:val="20"/>
            <w:u w:val="single" w:color="231F20"/>
          </w:rPr>
          <w:t>ti</w:t>
        </w:r>
        <w:r>
          <w:rPr>
            <w:color w:val="231F20"/>
            <w:spacing w:val="1"/>
            <w:w w:val="99"/>
            <w:sz w:val="20"/>
            <w:u w:val="single" w:color="231F20"/>
          </w:rPr>
          <w:t>n</w:t>
        </w:r>
        <w:r>
          <w:rPr>
            <w:color w:val="231F20"/>
            <w:spacing w:val="3"/>
            <w:w w:val="90"/>
            <w:sz w:val="20"/>
            <w:u w:val="single" w:color="231F20"/>
          </w:rPr>
          <w:t>a</w:t>
        </w:r>
        <w:r>
          <w:rPr>
            <w:color w:val="231F20"/>
            <w:w w:val="87"/>
            <w:sz w:val="20"/>
            <w:u w:val="single" w:color="231F20"/>
          </w:rPr>
          <w:t>.</w:t>
        </w:r>
      </w:hyperlink>
      <w:r>
        <w:rPr>
          <w:color w:val="231F20"/>
          <w:w w:val="87"/>
          <w:sz w:val="20"/>
        </w:rPr>
        <w:t> </w:t>
      </w:r>
      <w:hyperlink r:id="rId385">
        <w:r>
          <w:rPr>
            <w:color w:val="231F20"/>
            <w:w w:val="88"/>
            <w:sz w:val="20"/>
            <w:u w:val="single" w:color="231F20"/>
          </w:rPr>
          <w:t>g</w:t>
        </w:r>
        <w:r>
          <w:rPr>
            <w:color w:val="231F20"/>
            <w:spacing w:val="1"/>
            <w:w w:val="103"/>
            <w:sz w:val="20"/>
            <w:u w:val="single" w:color="231F20"/>
          </w:rPr>
          <w:t>o</w:t>
        </w:r>
        <w:r>
          <w:rPr>
            <w:color w:val="231F20"/>
            <w:spacing w:val="-1"/>
            <w:w w:val="103"/>
            <w:sz w:val="20"/>
            <w:u w:val="single" w:color="231F20"/>
          </w:rPr>
          <w:t>b</w:t>
        </w:r>
        <w:r>
          <w:rPr>
            <w:color w:val="231F20"/>
            <w:spacing w:val="2"/>
            <w:w w:val="87"/>
            <w:sz w:val="20"/>
            <w:u w:val="single" w:color="231F20"/>
          </w:rPr>
          <w:t>.</w:t>
        </w:r>
        <w:r>
          <w:rPr>
            <w:color w:val="231F20"/>
            <w:spacing w:val="2"/>
            <w:w w:val="90"/>
            <w:sz w:val="20"/>
            <w:u w:val="single" w:color="231F20"/>
          </w:rPr>
          <w:t>a</w:t>
        </w:r>
        <w:r>
          <w:rPr>
            <w:color w:val="231F20"/>
            <w:spacing w:val="-15"/>
            <w:w w:val="117"/>
            <w:sz w:val="20"/>
            <w:u w:val="single" w:color="231F20"/>
          </w:rPr>
          <w:t>r</w:t>
        </w:r>
        <w:r>
          <w:rPr>
            <w:color w:val="231F20"/>
            <w:spacing w:val="-10"/>
            <w:w w:val="191"/>
            <w:sz w:val="20"/>
            <w:u w:val="single" w:color="231F20"/>
          </w:rPr>
          <w:t>/</w:t>
        </w:r>
        <w:r>
          <w:rPr>
            <w:color w:val="231F20"/>
            <w:spacing w:val="2"/>
            <w:w w:val="101"/>
            <w:sz w:val="20"/>
            <w:u w:val="single" w:color="231F20"/>
          </w:rPr>
          <w:t>mo</w:t>
        </w:r>
        <w:r>
          <w:rPr>
            <w:color w:val="231F20"/>
            <w:spacing w:val="2"/>
            <w:w w:val="104"/>
            <w:sz w:val="20"/>
            <w:u w:val="single" w:color="231F20"/>
          </w:rPr>
          <w:t>de</w:t>
        </w:r>
        <w:r>
          <w:rPr>
            <w:color w:val="231F20"/>
            <w:spacing w:val="1"/>
            <w:w w:val="104"/>
            <w:sz w:val="20"/>
            <w:u w:val="single" w:color="231F20"/>
          </w:rPr>
          <w:t>r</w:t>
        </w:r>
        <w:r>
          <w:rPr>
            <w:color w:val="231F20"/>
            <w:spacing w:val="1"/>
            <w:w w:val="99"/>
            <w:sz w:val="20"/>
            <w:u w:val="single" w:color="231F20"/>
          </w:rPr>
          <w:t>n</w:t>
        </w:r>
        <w:r>
          <w:rPr>
            <w:color w:val="231F20"/>
            <w:spacing w:val="-1"/>
            <w:w w:val="104"/>
            <w:sz w:val="20"/>
            <w:u w:val="single" w:color="231F20"/>
          </w:rPr>
          <w:t>i</w:t>
        </w:r>
        <w:r>
          <w:rPr>
            <w:color w:val="231F20"/>
            <w:spacing w:val="1"/>
            <w:w w:val="87"/>
            <w:sz w:val="20"/>
            <w:u w:val="single" w:color="231F20"/>
          </w:rPr>
          <w:t>z</w:t>
        </w:r>
        <w:r>
          <w:rPr>
            <w:color w:val="231F20"/>
            <w:spacing w:val="2"/>
            <w:w w:val="90"/>
            <w:sz w:val="20"/>
            <w:u w:val="single" w:color="231F20"/>
          </w:rPr>
          <w:t>a</w:t>
        </w:r>
        <w:r>
          <w:rPr>
            <w:color w:val="231F20"/>
            <w:spacing w:val="1"/>
            <w:w w:val="105"/>
            <w:sz w:val="20"/>
            <w:u w:val="single" w:color="231F20"/>
          </w:rPr>
          <w:t>c</w:t>
        </w:r>
        <w:r>
          <w:rPr>
            <w:color w:val="231F20"/>
            <w:spacing w:val="1"/>
            <w:w w:val="104"/>
            <w:sz w:val="20"/>
            <w:u w:val="single" w:color="231F20"/>
          </w:rPr>
          <w:t>i</w:t>
        </w:r>
        <w:r>
          <w:rPr>
            <w:color w:val="231F20"/>
            <w:spacing w:val="1"/>
            <w:w w:val="103"/>
            <w:sz w:val="20"/>
            <w:u w:val="single" w:color="231F20"/>
          </w:rPr>
          <w:t>o</w:t>
        </w:r>
        <w:r>
          <w:rPr>
            <w:color w:val="231F20"/>
            <w:spacing w:val="1"/>
            <w:w w:val="99"/>
            <w:sz w:val="20"/>
            <w:u w:val="single" w:color="231F20"/>
          </w:rPr>
          <w:t>n</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ob</w:t>
        </w:r>
        <w:r>
          <w:rPr>
            <w:color w:val="231F20"/>
            <w:spacing w:val="1"/>
            <w:w w:val="104"/>
            <w:sz w:val="20"/>
            <w:u w:val="single" w:color="231F20"/>
          </w:rPr>
          <w:t>i</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1"/>
            <w:w w:val="103"/>
            <w:sz w:val="20"/>
            <w:u w:val="single" w:color="231F20"/>
          </w:rPr>
          <w:t>o</w:t>
        </w:r>
        <w:r>
          <w:rPr>
            <w:color w:val="231F20"/>
            <w:spacing w:val="2"/>
            <w:w w:val="90"/>
            <w:sz w:val="20"/>
            <w:u w:val="single" w:color="231F20"/>
          </w:rPr>
          <w:t>a</w:t>
        </w:r>
        <w:r>
          <w:rPr>
            <w:color w:val="231F20"/>
            <w:spacing w:val="1"/>
            <w:w w:val="103"/>
            <w:sz w:val="20"/>
            <w:u w:val="single" w:color="231F20"/>
          </w:rPr>
          <w:t>b</w:t>
        </w:r>
        <w:r>
          <w:rPr>
            <w:color w:val="231F20"/>
            <w:spacing w:val="1"/>
            <w:w w:val="104"/>
            <w:sz w:val="20"/>
            <w:u w:val="single" w:color="231F20"/>
          </w:rPr>
          <w:t>i</w:t>
        </w:r>
        <w:r>
          <w:rPr>
            <w:color w:val="231F20"/>
            <w:spacing w:val="2"/>
            <w:w w:val="105"/>
            <w:sz w:val="20"/>
            <w:u w:val="single" w:color="231F20"/>
          </w:rPr>
          <w:t>e</w:t>
        </w:r>
        <w:r>
          <w:rPr>
            <w:color w:val="231F20"/>
            <w:spacing w:val="8"/>
            <w:w w:val="105"/>
            <w:sz w:val="20"/>
            <w:u w:val="single" w:color="231F20"/>
          </w:rPr>
          <w:t>r</w:t>
        </w:r>
        <w:r>
          <w:rPr>
            <w:color w:val="231F20"/>
            <w:spacing w:val="-3"/>
            <w:w w:val="126"/>
            <w:sz w:val="20"/>
            <w:u w:val="single" w:color="231F20"/>
          </w:rPr>
          <w:t>t</w:t>
        </w:r>
        <w:r>
          <w:rPr>
            <w:color w:val="231F20"/>
            <w:spacing w:val="-5"/>
            <w:w w:val="103"/>
            <w:sz w:val="20"/>
            <w:u w:val="single" w:color="231F20"/>
          </w:rPr>
          <w:t>o</w:t>
        </w:r>
        <w:r>
          <w:rPr>
            <w:color w:val="231F20"/>
            <w:spacing w:val="-14"/>
            <w:w w:val="191"/>
            <w:sz w:val="20"/>
            <w:u w:val="single" w:color="231F20"/>
          </w:rPr>
          <w:t>/</w:t>
        </w:r>
        <w:r>
          <w:rPr>
            <w:color w:val="231F20"/>
            <w:spacing w:val="2"/>
            <w:w w:val="90"/>
            <w:sz w:val="20"/>
            <w:u w:val="single" w:color="231F20"/>
          </w:rPr>
          <w:t>a</w:t>
        </w:r>
        <w:r>
          <w:rPr>
            <w:color w:val="231F20"/>
            <w:spacing w:val="2"/>
            <w:w w:val="105"/>
            <w:sz w:val="20"/>
            <w:u w:val="single" w:color="231F20"/>
          </w:rPr>
          <w:t>c</w:t>
        </w:r>
        <w:r>
          <w:rPr>
            <w:color w:val="231F20"/>
            <w:spacing w:val="2"/>
            <w:w w:val="90"/>
            <w:sz w:val="20"/>
            <w:u w:val="single" w:color="231F20"/>
          </w:rPr>
          <w:t>a</w:t>
        </w:r>
        <w:r>
          <w:rPr>
            <w:color w:val="231F20"/>
            <w:spacing w:val="2"/>
            <w:w w:val="100"/>
            <w:sz w:val="20"/>
            <w:u w:val="single" w:color="231F20"/>
          </w:rPr>
          <w:t>de</w:t>
        </w:r>
        <w:r>
          <w:rPr>
            <w:color w:val="231F20"/>
            <w:spacing w:val="1"/>
            <w:w w:val="100"/>
            <w:sz w:val="20"/>
            <w:u w:val="single" w:color="231F20"/>
          </w:rPr>
          <w:t>m</w:t>
        </w:r>
        <w:r>
          <w:rPr>
            <w:color w:val="231F20"/>
            <w:spacing w:val="1"/>
            <w:w w:val="104"/>
            <w:sz w:val="20"/>
            <w:u w:val="single" w:color="231F20"/>
          </w:rPr>
          <w:t>i</w:t>
        </w:r>
        <w:r>
          <w:rPr>
            <w:color w:val="231F20"/>
            <w:spacing w:val="2"/>
            <w:w w:val="90"/>
            <w:sz w:val="20"/>
            <w:u w:val="single" w:color="231F20"/>
          </w:rPr>
          <w:t>a</w:t>
        </w:r>
        <w:r>
          <w:rPr>
            <w:color w:val="231F20"/>
            <w:spacing w:val="2"/>
            <w:w w:val="101"/>
            <w:sz w:val="20"/>
            <w:u w:val="single" w:color="231F20"/>
          </w:rPr>
          <w:t>de</w:t>
        </w:r>
        <w:r>
          <w:rPr>
            <w:color w:val="231F20"/>
            <w:spacing w:val="2"/>
            <w:w w:val="104"/>
            <w:sz w:val="20"/>
            <w:u w:val="single" w:color="231F20"/>
          </w:rPr>
          <w:t>d</w:t>
        </w:r>
        <w:r>
          <w:rPr>
            <w:color w:val="231F20"/>
            <w:w w:val="104"/>
            <w:sz w:val="20"/>
            <w:u w:val="single" w:color="231F20"/>
          </w:rPr>
          <w:t>i</w:t>
        </w:r>
        <w:r>
          <w:rPr>
            <w:color w:val="231F20"/>
            <w:spacing w:val="1"/>
            <w:w w:val="87"/>
            <w:sz w:val="20"/>
            <w:u w:val="single" w:color="231F20"/>
          </w:rPr>
          <w:t>s</w:t>
        </w:r>
        <w:r>
          <w:rPr>
            <w:color w:val="231F20"/>
            <w:spacing w:val="2"/>
            <w:w w:val="99"/>
            <w:sz w:val="20"/>
            <w:u w:val="single" w:color="231F20"/>
          </w:rPr>
          <w:t>e</w:t>
        </w:r>
        <w:r>
          <w:rPr>
            <w:color w:val="231F20"/>
            <w:spacing w:val="1"/>
            <w:w w:val="99"/>
            <w:sz w:val="20"/>
            <w:u w:val="single" w:color="231F20"/>
          </w:rPr>
          <w:t>n</w:t>
        </w:r>
        <w:r>
          <w:rPr>
            <w:color w:val="231F20"/>
            <w:w w:val="103"/>
            <w:sz w:val="20"/>
            <w:u w:val="single" w:color="231F20"/>
          </w:rPr>
          <w:t>o</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1" w:after="0"/>
        <w:ind w:left="850" w:right="1150" w:firstLine="0"/>
        <w:jc w:val="left"/>
        <w:rPr>
          <w:sz w:val="20"/>
        </w:rPr>
      </w:pPr>
      <w:r>
        <w:rPr>
          <w:color w:val="231F20"/>
          <w:sz w:val="20"/>
        </w:rPr>
        <w:t>“NHS</w:t>
      </w:r>
      <w:r>
        <w:rPr>
          <w:color w:val="231F20"/>
          <w:spacing w:val="-14"/>
          <w:sz w:val="20"/>
        </w:rPr>
        <w:t> </w:t>
      </w:r>
      <w:r>
        <w:rPr>
          <w:color w:val="231F20"/>
          <w:sz w:val="20"/>
        </w:rPr>
        <w:t>Digital</w:t>
      </w:r>
      <w:r>
        <w:rPr>
          <w:color w:val="231F20"/>
          <w:spacing w:val="-14"/>
          <w:sz w:val="20"/>
        </w:rPr>
        <w:t> </w:t>
      </w:r>
      <w:r>
        <w:rPr>
          <w:color w:val="231F20"/>
          <w:sz w:val="20"/>
        </w:rPr>
        <w:t>Academy,”</w:t>
      </w:r>
      <w:r>
        <w:rPr>
          <w:color w:val="231F20"/>
          <w:spacing w:val="-14"/>
          <w:sz w:val="20"/>
        </w:rPr>
        <w:t> </w:t>
      </w:r>
      <w:r>
        <w:rPr>
          <w:i/>
          <w:color w:val="231F20"/>
          <w:sz w:val="20"/>
        </w:rPr>
        <w:t>Imperial</w:t>
      </w:r>
      <w:r>
        <w:rPr>
          <w:i/>
          <w:color w:val="231F20"/>
          <w:spacing w:val="-13"/>
          <w:sz w:val="20"/>
        </w:rPr>
        <w:t> </w:t>
      </w:r>
      <w:r>
        <w:rPr>
          <w:i/>
          <w:color w:val="231F20"/>
          <w:sz w:val="20"/>
        </w:rPr>
        <w:t>College</w:t>
      </w:r>
      <w:r>
        <w:rPr>
          <w:i/>
          <w:color w:val="231F20"/>
          <w:spacing w:val="-14"/>
          <w:sz w:val="20"/>
        </w:rPr>
        <w:t> </w:t>
      </w:r>
      <w:r>
        <w:rPr>
          <w:i/>
          <w:color w:val="231F20"/>
          <w:sz w:val="20"/>
        </w:rPr>
        <w:t>London</w:t>
      </w:r>
      <w:r>
        <w:rPr>
          <w:i/>
          <w:color w:val="231F20"/>
          <w:spacing w:val="-14"/>
          <w:sz w:val="20"/>
        </w:rPr>
        <w:t> </w:t>
      </w:r>
      <w:r>
        <w:rPr>
          <w:i/>
          <w:color w:val="231F20"/>
          <w:sz w:val="20"/>
        </w:rPr>
        <w:t>Centre</w:t>
      </w:r>
      <w:r>
        <w:rPr>
          <w:i/>
          <w:color w:val="231F20"/>
          <w:spacing w:val="-13"/>
          <w:sz w:val="20"/>
        </w:rPr>
        <w:t> </w:t>
      </w:r>
      <w:r>
        <w:rPr>
          <w:i/>
          <w:color w:val="231F20"/>
          <w:sz w:val="20"/>
        </w:rPr>
        <w:t>for</w:t>
      </w:r>
      <w:r>
        <w:rPr>
          <w:i/>
          <w:color w:val="231F20"/>
          <w:spacing w:val="-14"/>
          <w:sz w:val="20"/>
        </w:rPr>
        <w:t> </w:t>
      </w:r>
      <w:r>
        <w:rPr>
          <w:i/>
          <w:color w:val="231F20"/>
          <w:sz w:val="20"/>
        </w:rPr>
        <w:t>Health</w:t>
      </w:r>
      <w:r>
        <w:rPr>
          <w:i/>
          <w:color w:val="231F20"/>
          <w:spacing w:val="-14"/>
          <w:sz w:val="20"/>
        </w:rPr>
        <w:t> </w:t>
      </w:r>
      <w:r>
        <w:rPr>
          <w:i/>
          <w:color w:val="231F20"/>
          <w:sz w:val="20"/>
        </w:rPr>
        <w:t>Policy</w:t>
      </w:r>
      <w:r>
        <w:rPr>
          <w:i/>
          <w:color w:val="231F20"/>
          <w:spacing w:val="-14"/>
          <w:sz w:val="20"/>
        </w:rPr>
        <w:t> </w:t>
      </w:r>
      <w:r>
        <w:rPr>
          <w:color w:val="231F20"/>
          <w:sz w:val="20"/>
        </w:rPr>
        <w:t>(website),</w:t>
      </w:r>
      <w:r>
        <w:rPr>
          <w:color w:val="231F20"/>
          <w:spacing w:val="-13"/>
          <w:sz w:val="20"/>
        </w:rPr>
        <w:t> </w:t>
      </w:r>
      <w:r>
        <w:rPr>
          <w:color w:val="231F20"/>
          <w:sz w:val="20"/>
        </w:rPr>
        <w:t>accessed</w:t>
      </w:r>
      <w:r>
        <w:rPr>
          <w:color w:val="231F20"/>
          <w:spacing w:val="-14"/>
          <w:sz w:val="20"/>
        </w:rPr>
        <w:t> </w:t>
      </w:r>
      <w:r>
        <w:rPr>
          <w:color w:val="231F20"/>
          <w:sz w:val="20"/>
        </w:rPr>
        <w:t>July</w:t>
      </w:r>
      <w:r>
        <w:rPr>
          <w:color w:val="231F20"/>
          <w:spacing w:val="-14"/>
          <w:sz w:val="20"/>
        </w:rPr>
        <w:t> </w:t>
      </w:r>
      <w:r>
        <w:rPr>
          <w:color w:val="231F20"/>
          <w:spacing w:val="-5"/>
          <w:sz w:val="20"/>
        </w:rPr>
        <w:t>19,</w:t>
      </w:r>
      <w:r>
        <w:rPr>
          <w:color w:val="231F20"/>
          <w:spacing w:val="-13"/>
          <w:sz w:val="20"/>
        </w:rPr>
        <w:t> </w:t>
      </w:r>
      <w:r>
        <w:rPr>
          <w:color w:val="231F20"/>
          <w:spacing w:val="-3"/>
          <w:sz w:val="20"/>
        </w:rPr>
        <w:t>2019,</w:t>
      </w:r>
      <w:hyperlink r:id="rId386">
        <w:r>
          <w:rPr>
            <w:color w:val="231F20"/>
            <w:spacing w:val="-3"/>
            <w:sz w:val="20"/>
            <w:u w:val="single" w:color="231F20"/>
          </w:rPr>
          <w:t> </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1"/>
            <w:w w:val="101"/>
            <w:sz w:val="20"/>
            <w:u w:val="single" w:color="231F20"/>
          </w:rPr>
          <w:t>im</w:t>
        </w:r>
        <w:r>
          <w:rPr>
            <w:color w:val="231F20"/>
            <w:spacing w:val="2"/>
            <w:w w:val="101"/>
            <w:sz w:val="20"/>
            <w:u w:val="single" w:color="231F20"/>
          </w:rPr>
          <w:t>p</w:t>
        </w:r>
        <w:r>
          <w:rPr>
            <w:color w:val="231F20"/>
            <w:spacing w:val="2"/>
            <w:w w:val="98"/>
            <w:sz w:val="20"/>
            <w:u w:val="single" w:color="231F20"/>
          </w:rPr>
          <w:t>e</w:t>
        </w:r>
        <w:r>
          <w:rPr>
            <w:color w:val="231F20"/>
            <w:spacing w:val="1"/>
            <w:w w:val="112"/>
            <w:sz w:val="20"/>
            <w:u w:val="single" w:color="231F20"/>
          </w:rPr>
          <w:t>ri</w:t>
        </w:r>
        <w:r>
          <w:rPr>
            <w:color w:val="231F20"/>
            <w:spacing w:val="2"/>
            <w:w w:val="90"/>
            <w:sz w:val="20"/>
            <w:u w:val="single" w:color="231F20"/>
          </w:rPr>
          <w:t>a</w:t>
        </w:r>
        <w:r>
          <w:rPr>
            <w:color w:val="231F20"/>
            <w:spacing w:val="2"/>
            <w:w w:val="104"/>
            <w:sz w:val="20"/>
            <w:u w:val="single" w:color="231F20"/>
          </w:rPr>
          <w:t>l</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c</w:t>
        </w:r>
        <w:r>
          <w:rPr>
            <w:color w:val="231F20"/>
            <w:spacing w:val="-1"/>
            <w:w w:val="99"/>
            <w:sz w:val="20"/>
            <w:u w:val="single" w:color="231F20"/>
          </w:rPr>
          <w:t>.</w:t>
        </w:r>
        <w:r>
          <w:rPr>
            <w:color w:val="231F20"/>
            <w:spacing w:val="1"/>
            <w:w w:val="98"/>
            <w:sz w:val="20"/>
            <w:u w:val="single" w:color="231F20"/>
          </w:rPr>
          <w:t>u</w:t>
        </w:r>
        <w:r>
          <w:rPr>
            <w:color w:val="231F20"/>
            <w:spacing w:val="7"/>
            <w:w w:val="98"/>
            <w:sz w:val="20"/>
            <w:u w:val="single" w:color="231F20"/>
          </w:rPr>
          <w:t>k</w:t>
        </w:r>
        <w:r>
          <w:rPr>
            <w:color w:val="231F20"/>
            <w:spacing w:val="-15"/>
            <w:w w:val="191"/>
            <w:sz w:val="20"/>
            <w:u w:val="single" w:color="231F20"/>
          </w:rPr>
          <w:t>/</w:t>
        </w:r>
        <w:r>
          <w:rPr>
            <w:color w:val="231F20"/>
            <w:w w:val="105"/>
            <w:sz w:val="20"/>
            <w:u w:val="single" w:color="231F20"/>
          </w:rPr>
          <w:t>c</w:t>
        </w:r>
        <w:r>
          <w:rPr>
            <w:color w:val="231F20"/>
            <w:spacing w:val="2"/>
            <w:w w:val="98"/>
            <w:sz w:val="20"/>
            <w:u w:val="single" w:color="231F20"/>
          </w:rPr>
          <w:t>e</w:t>
        </w:r>
        <w:r>
          <w:rPr>
            <w:color w:val="231F20"/>
            <w:spacing w:val="1"/>
            <w:w w:val="99"/>
            <w:sz w:val="20"/>
            <w:u w:val="single" w:color="231F20"/>
          </w:rPr>
          <w:t>n</w:t>
        </w:r>
        <w:r>
          <w:rPr>
            <w:color w:val="231F20"/>
            <w:w w:val="126"/>
            <w:sz w:val="20"/>
            <w:u w:val="single" w:color="231F20"/>
          </w:rPr>
          <w:t>t</w:t>
        </w:r>
        <w:r>
          <w:rPr>
            <w:color w:val="231F20"/>
            <w:spacing w:val="-1"/>
            <w:w w:val="117"/>
            <w:sz w:val="20"/>
            <w:u w:val="single" w:color="231F20"/>
          </w:rPr>
          <w:t>r</w:t>
        </w:r>
        <w:r>
          <w:rPr>
            <w:color w:val="231F20"/>
            <w:w w:val="98"/>
            <w:sz w:val="20"/>
            <w:u w:val="single" w:color="231F20"/>
          </w:rPr>
          <w:t>e</w:t>
        </w:r>
        <w:r>
          <w:rPr>
            <w:color w:val="231F20"/>
            <w:spacing w:val="-3"/>
            <w:w w:val="144"/>
            <w:sz w:val="20"/>
            <w:u w:val="single" w:color="231F20"/>
          </w:rPr>
          <w:t>-</w:t>
        </w:r>
        <w:r>
          <w:rPr>
            <w:color w:val="231F20"/>
            <w:spacing w:val="-3"/>
            <w:w w:val="116"/>
            <w:sz w:val="20"/>
            <w:u w:val="single" w:color="231F20"/>
          </w:rPr>
          <w:t>f</w:t>
        </w:r>
        <w:r>
          <w:rPr>
            <w:color w:val="231F20"/>
            <w:spacing w:val="1"/>
            <w:w w:val="108"/>
            <w:sz w:val="20"/>
            <w:u w:val="single" w:color="231F20"/>
          </w:rPr>
          <w:t>o</w:t>
        </w:r>
        <w:r>
          <w:rPr>
            <w:color w:val="231F20"/>
            <w:spacing w:val="-13"/>
            <w:w w:val="108"/>
            <w:sz w:val="20"/>
            <w:u w:val="single" w:color="231F20"/>
          </w:rPr>
          <w:t>r</w:t>
        </w:r>
        <w:r>
          <w:rPr>
            <w:color w:val="231F20"/>
            <w:spacing w:val="-1"/>
            <w:w w:val="144"/>
            <w:sz w:val="20"/>
            <w:u w:val="single" w:color="231F20"/>
          </w:rPr>
          <w:t>-</w:t>
        </w:r>
        <w:r>
          <w:rPr>
            <w:color w:val="231F20"/>
            <w:spacing w:val="1"/>
            <w:w w:val="99"/>
            <w:sz w:val="20"/>
            <w:u w:val="single" w:color="231F20"/>
          </w:rPr>
          <w:t>he</w:t>
        </w:r>
        <w:r>
          <w:rPr>
            <w:color w:val="231F20"/>
            <w:spacing w:val="2"/>
            <w:w w:val="90"/>
            <w:sz w:val="20"/>
            <w:u w:val="single" w:color="231F20"/>
          </w:rPr>
          <w:t>a</w:t>
        </w:r>
        <w:r>
          <w:rPr>
            <w:color w:val="231F20"/>
            <w:spacing w:val="2"/>
            <w:w w:val="104"/>
            <w:sz w:val="20"/>
            <w:u w:val="single" w:color="231F20"/>
          </w:rPr>
          <w:t>l</w:t>
        </w:r>
        <w:r>
          <w:rPr>
            <w:color w:val="231F20"/>
            <w:w w:val="126"/>
            <w:sz w:val="20"/>
            <w:u w:val="single" w:color="231F20"/>
          </w:rPr>
          <w:t>t</w:t>
        </w:r>
        <w:r>
          <w:rPr>
            <w:color w:val="231F20"/>
            <w:spacing w:val="-1"/>
            <w:w w:val="101"/>
            <w:sz w:val="20"/>
            <w:u w:val="single" w:color="231F20"/>
          </w:rPr>
          <w:t>h</w:t>
        </w:r>
        <w:r>
          <w:rPr>
            <w:color w:val="231F20"/>
            <w:spacing w:val="-1"/>
            <w:w w:val="144"/>
            <w:sz w:val="20"/>
            <w:u w:val="single" w:color="231F20"/>
          </w:rPr>
          <w:t>-</w:t>
        </w:r>
        <w:r>
          <w:rPr>
            <w:color w:val="231F20"/>
            <w:spacing w:val="2"/>
            <w:w w:val="103"/>
            <w:sz w:val="20"/>
            <w:u w:val="single" w:color="231F20"/>
          </w:rPr>
          <w:t>p</w:t>
        </w:r>
        <w:r>
          <w:rPr>
            <w:color w:val="231F20"/>
            <w:spacing w:val="1"/>
            <w:w w:val="103"/>
            <w:sz w:val="20"/>
            <w:u w:val="single" w:color="231F20"/>
          </w:rPr>
          <w:t>o</w:t>
        </w:r>
        <w:r>
          <w:rPr>
            <w:color w:val="231F20"/>
            <w:spacing w:val="1"/>
            <w:w w:val="104"/>
            <w:sz w:val="20"/>
            <w:u w:val="single" w:color="231F20"/>
          </w:rPr>
          <w:t>li</w:t>
        </w:r>
        <w:r>
          <w:rPr>
            <w:color w:val="231F20"/>
            <w:spacing w:val="1"/>
            <w:w w:val="98"/>
            <w:sz w:val="20"/>
            <w:u w:val="single" w:color="231F20"/>
          </w:rPr>
          <w:t>c</w:t>
        </w:r>
        <w:r>
          <w:rPr>
            <w:color w:val="231F20"/>
            <w:spacing w:val="-10"/>
            <w:w w:val="98"/>
            <w:sz w:val="20"/>
            <w:u w:val="single" w:color="231F20"/>
          </w:rPr>
          <w:t>y</w:t>
        </w:r>
        <w:r>
          <w:rPr>
            <w:color w:val="231F20"/>
            <w:spacing w:val="-16"/>
            <w:w w:val="191"/>
            <w:sz w:val="20"/>
            <w:u w:val="single" w:color="231F20"/>
          </w:rPr>
          <w:t>/</w:t>
        </w:r>
        <w:r>
          <w:rPr>
            <w:color w:val="231F20"/>
            <w:spacing w:val="2"/>
            <w:w w:val="98"/>
            <w:sz w:val="20"/>
            <w:u w:val="single" w:color="231F20"/>
          </w:rPr>
          <w:t>e</w:t>
        </w:r>
        <w:r>
          <w:rPr>
            <w:color w:val="231F20"/>
            <w:spacing w:val="1"/>
            <w:w w:val="103"/>
            <w:sz w:val="20"/>
            <w:u w:val="single" w:color="231F20"/>
          </w:rPr>
          <w:t>d</w:t>
        </w:r>
        <w:r>
          <w:rPr>
            <w:color w:val="231F20"/>
            <w:spacing w:val="2"/>
            <w:w w:val="99"/>
            <w:sz w:val="20"/>
            <w:u w:val="single" w:color="231F20"/>
          </w:rPr>
          <w:t>u</w:t>
        </w:r>
        <w:r>
          <w:rPr>
            <w:color w:val="231F20"/>
            <w:spacing w:val="2"/>
            <w:w w:val="105"/>
            <w:sz w:val="20"/>
            <w:u w:val="single" w:color="231F20"/>
          </w:rPr>
          <w:t>c</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on</w:t>
        </w:r>
        <w:r>
          <w:rPr>
            <w:color w:val="231F20"/>
            <w:spacing w:val="-10"/>
            <w:w w:val="191"/>
            <w:sz w:val="20"/>
            <w:u w:val="single" w:color="231F20"/>
          </w:rPr>
          <w:t>/</w:t>
        </w:r>
        <w:r>
          <w:rPr>
            <w:color w:val="231F20"/>
            <w:spacing w:val="1"/>
            <w:w w:val="99"/>
            <w:sz w:val="20"/>
            <w:u w:val="single" w:color="231F20"/>
          </w:rPr>
          <w:t>n</w:t>
        </w:r>
        <w:r>
          <w:rPr>
            <w:color w:val="231F20"/>
            <w:w w:val="101"/>
            <w:sz w:val="20"/>
            <w:u w:val="single" w:color="231F20"/>
          </w:rPr>
          <w:t>h</w:t>
        </w:r>
        <w:r>
          <w:rPr>
            <w:color w:val="231F20"/>
            <w:spacing w:val="-5"/>
            <w:w w:val="87"/>
            <w:sz w:val="20"/>
            <w:u w:val="single" w:color="231F20"/>
          </w:rPr>
          <w:t>s</w:t>
        </w:r>
        <w:r>
          <w:rPr>
            <w:color w:val="231F20"/>
            <w:w w:val="144"/>
            <w:sz w:val="20"/>
            <w:u w:val="single" w:color="231F20"/>
          </w:rPr>
          <w:t>-</w:t>
        </w:r>
        <w:r>
          <w:rPr>
            <w:color w:val="231F20"/>
            <w:spacing w:val="1"/>
            <w:w w:val="104"/>
            <w:sz w:val="20"/>
            <w:u w:val="single" w:color="231F20"/>
          </w:rPr>
          <w:t>di</w:t>
        </w:r>
        <w:r>
          <w:rPr>
            <w:color w:val="231F20"/>
            <w:spacing w:val="1"/>
            <w:w w:val="88"/>
            <w:sz w:val="20"/>
            <w:u w:val="single" w:color="231F20"/>
          </w:rPr>
          <w:t>g</w:t>
        </w:r>
        <w:r>
          <w:rPr>
            <w:color w:val="231F20"/>
            <w:spacing w:val="2"/>
            <w:w w:val="104"/>
            <w:sz w:val="20"/>
            <w:u w:val="single" w:color="231F20"/>
          </w:rPr>
          <w:t>i</w:t>
        </w:r>
        <w:r>
          <w:rPr>
            <w:color w:val="231F20"/>
            <w:spacing w:val="1"/>
            <w:w w:val="126"/>
            <w:sz w:val="20"/>
            <w:u w:val="single" w:color="231F20"/>
          </w:rPr>
          <w:t>t</w:t>
        </w:r>
        <w:r>
          <w:rPr>
            <w:color w:val="231F20"/>
            <w:spacing w:val="2"/>
            <w:w w:val="90"/>
            <w:sz w:val="20"/>
            <w:u w:val="single" w:color="231F20"/>
          </w:rPr>
          <w:t>a</w:t>
        </w:r>
        <w:r>
          <w:rPr>
            <w:color w:val="231F20"/>
            <w:spacing w:val="-1"/>
            <w:w w:val="104"/>
            <w:sz w:val="20"/>
            <w:u w:val="single" w:color="231F20"/>
          </w:rPr>
          <w:t>l</w:t>
        </w:r>
        <w:r>
          <w:rPr>
            <w:color w:val="231F20"/>
            <w:spacing w:val="-3"/>
            <w:w w:val="144"/>
            <w:sz w:val="20"/>
            <w:u w:val="single" w:color="231F20"/>
          </w:rPr>
          <w:t>-</w:t>
        </w:r>
        <w:r>
          <w:rPr>
            <w:color w:val="231F20"/>
            <w:spacing w:val="2"/>
            <w:w w:val="90"/>
            <w:sz w:val="20"/>
            <w:u w:val="single" w:color="231F20"/>
          </w:rPr>
          <w:t>a</w:t>
        </w:r>
        <w:r>
          <w:rPr>
            <w:color w:val="231F20"/>
            <w:spacing w:val="2"/>
            <w:w w:val="105"/>
            <w:sz w:val="20"/>
            <w:u w:val="single" w:color="231F20"/>
          </w:rPr>
          <w:t>c</w:t>
        </w:r>
        <w:r>
          <w:rPr>
            <w:color w:val="231F20"/>
            <w:spacing w:val="2"/>
            <w:w w:val="90"/>
            <w:sz w:val="20"/>
            <w:u w:val="single" w:color="231F20"/>
          </w:rPr>
          <w:t>a</w:t>
        </w:r>
        <w:r>
          <w:rPr>
            <w:color w:val="231F20"/>
            <w:spacing w:val="2"/>
            <w:w w:val="103"/>
            <w:sz w:val="20"/>
            <w:u w:val="single" w:color="231F20"/>
          </w:rPr>
          <w:t>d</w:t>
        </w:r>
        <w:r>
          <w:rPr>
            <w:color w:val="231F20"/>
            <w:spacing w:val="2"/>
            <w:w w:val="98"/>
            <w:sz w:val="20"/>
            <w:u w:val="single" w:color="231F20"/>
          </w:rPr>
          <w:t>e</w:t>
        </w:r>
        <w:r>
          <w:rPr>
            <w:color w:val="231F20"/>
            <w:spacing w:val="-1"/>
            <w:w w:val="99"/>
            <w:sz w:val="20"/>
            <w:u w:val="single" w:color="231F20"/>
          </w:rPr>
          <w:t>m</w:t>
        </w:r>
        <w:r>
          <w:rPr>
            <w:color w:val="231F20"/>
            <w:spacing w:val="-10"/>
            <w:w w:val="91"/>
            <w:sz w:val="20"/>
            <w:u w:val="single" w:color="231F20"/>
          </w:rPr>
          <w:t>y</w:t>
        </w:r>
        <w:r>
          <w:rPr>
            <w:color w:val="231F20"/>
            <w:w w:val="191"/>
            <w:sz w:val="20"/>
            <w:u w:val="single" w:color="231F20"/>
          </w:rPr>
          <w:t>/</w:t>
        </w:r>
      </w:hyperlink>
    </w:p>
    <w:p>
      <w:pPr>
        <w:pStyle w:val="BodyText"/>
        <w:spacing w:before="9"/>
        <w:rPr>
          <w:sz w:val="24"/>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pacing w:val="-2"/>
          <w:w w:val="130"/>
          <w:sz w:val="20"/>
        </w:rPr>
        <w:t>“</w:t>
      </w:r>
      <w:r>
        <w:rPr>
          <w:color w:val="231F20"/>
          <w:spacing w:val="3"/>
          <w:w w:val="90"/>
          <w:sz w:val="20"/>
        </w:rPr>
        <w:t>G</w:t>
      </w:r>
      <w:r>
        <w:rPr>
          <w:color w:val="231F20"/>
          <w:spacing w:val="-1"/>
          <w:w w:val="103"/>
          <w:sz w:val="20"/>
        </w:rPr>
        <w:t>o</w:t>
      </w:r>
      <w:r>
        <w:rPr>
          <w:color w:val="231F20"/>
          <w:spacing w:val="1"/>
          <w:w w:val="90"/>
          <w:sz w:val="20"/>
        </w:rPr>
        <w:t>v</w:t>
      </w:r>
      <w:r>
        <w:rPr>
          <w:color w:val="231F20"/>
          <w:spacing w:val="2"/>
          <w:w w:val="95"/>
          <w:sz w:val="20"/>
        </w:rPr>
        <w:t>L</w:t>
      </w:r>
      <w:r>
        <w:rPr>
          <w:color w:val="231F20"/>
          <w:spacing w:val="2"/>
          <w:w w:val="90"/>
          <w:sz w:val="20"/>
        </w:rPr>
        <w:t>a</w:t>
      </w:r>
      <w:r>
        <w:rPr>
          <w:color w:val="231F20"/>
          <w:w w:val="103"/>
          <w:sz w:val="20"/>
        </w:rPr>
        <w:t>b</w:t>
      </w:r>
      <w:r>
        <w:rPr>
          <w:color w:val="231F20"/>
          <w:spacing w:val="-6"/>
          <w:sz w:val="20"/>
        </w:rPr>
        <w:t> </w:t>
      </w:r>
      <w:r>
        <w:rPr>
          <w:color w:val="231F20"/>
          <w:w w:val="89"/>
          <w:sz w:val="20"/>
        </w:rPr>
        <w:t>A</w:t>
      </w:r>
      <w:r>
        <w:rPr>
          <w:color w:val="231F20"/>
          <w:spacing w:val="2"/>
          <w:w w:val="105"/>
          <w:sz w:val="20"/>
        </w:rPr>
        <w:t>c</w:t>
      </w:r>
      <w:r>
        <w:rPr>
          <w:color w:val="231F20"/>
          <w:spacing w:val="2"/>
          <w:w w:val="90"/>
          <w:sz w:val="20"/>
        </w:rPr>
        <w:t>a</w:t>
      </w:r>
      <w:r>
        <w:rPr>
          <w:color w:val="231F20"/>
          <w:spacing w:val="2"/>
          <w:w w:val="103"/>
          <w:sz w:val="20"/>
        </w:rPr>
        <w:t>d</w:t>
      </w:r>
      <w:r>
        <w:rPr>
          <w:color w:val="231F20"/>
          <w:spacing w:val="2"/>
          <w:w w:val="98"/>
          <w:sz w:val="20"/>
        </w:rPr>
        <w:t>e</w:t>
      </w:r>
      <w:r>
        <w:rPr>
          <w:color w:val="231F20"/>
          <w:spacing w:val="-1"/>
          <w:w w:val="99"/>
          <w:sz w:val="20"/>
        </w:rPr>
        <w:t>m</w:t>
      </w:r>
      <w:r>
        <w:rPr>
          <w:color w:val="231F20"/>
          <w:spacing w:val="-6"/>
          <w:w w:val="91"/>
          <w:sz w:val="20"/>
        </w:rPr>
        <w:t>y</w:t>
      </w:r>
      <w:r>
        <w:rPr>
          <w:color w:val="231F20"/>
          <w:spacing w:val="-2"/>
          <w:w w:val="86"/>
          <w:sz w:val="20"/>
        </w:rPr>
        <w:t>,</w:t>
      </w:r>
      <w:r>
        <w:rPr>
          <w:color w:val="231F20"/>
          <w:w w:val="130"/>
          <w:sz w:val="20"/>
        </w:rPr>
        <w:t>”</w:t>
      </w:r>
      <w:r>
        <w:rPr>
          <w:color w:val="231F20"/>
          <w:spacing w:val="-6"/>
          <w:sz w:val="20"/>
        </w:rPr>
        <w:t> </w:t>
      </w:r>
      <w:r>
        <w:rPr>
          <w:i/>
          <w:color w:val="231F20"/>
          <w:spacing w:val="1"/>
          <w:w w:val="90"/>
          <w:sz w:val="20"/>
        </w:rPr>
        <w:t>T</w:t>
      </w:r>
      <w:r>
        <w:rPr>
          <w:i/>
          <w:color w:val="231F20"/>
          <w:w w:val="101"/>
          <w:sz w:val="20"/>
        </w:rPr>
        <w:t>h</w:t>
      </w:r>
      <w:r>
        <w:rPr>
          <w:i/>
          <w:color w:val="231F20"/>
          <w:w w:val="99"/>
          <w:sz w:val="20"/>
        </w:rPr>
        <w:t>e</w:t>
      </w:r>
      <w:r>
        <w:rPr>
          <w:i/>
          <w:color w:val="231F20"/>
          <w:spacing w:val="-6"/>
          <w:sz w:val="20"/>
        </w:rPr>
        <w:t> </w:t>
      </w:r>
      <w:r>
        <w:rPr>
          <w:i/>
          <w:color w:val="231F20"/>
          <w:spacing w:val="3"/>
          <w:w w:val="90"/>
          <w:sz w:val="20"/>
        </w:rPr>
        <w:t>G</w:t>
      </w:r>
      <w:r>
        <w:rPr>
          <w:i/>
          <w:color w:val="231F20"/>
          <w:spacing w:val="-1"/>
          <w:w w:val="103"/>
          <w:sz w:val="20"/>
        </w:rPr>
        <w:t>o</w:t>
      </w:r>
      <w:r>
        <w:rPr>
          <w:i/>
          <w:color w:val="231F20"/>
          <w:spacing w:val="1"/>
          <w:w w:val="90"/>
          <w:sz w:val="20"/>
        </w:rPr>
        <w:t>v</w:t>
      </w:r>
      <w:r>
        <w:rPr>
          <w:i/>
          <w:color w:val="231F20"/>
          <w:spacing w:val="-2"/>
          <w:w w:val="99"/>
          <w:sz w:val="20"/>
        </w:rPr>
        <w:t>L</w:t>
      </w:r>
      <w:r>
        <w:rPr>
          <w:i/>
          <w:color w:val="231F20"/>
          <w:spacing w:val="2"/>
          <w:w w:val="99"/>
          <w:sz w:val="20"/>
        </w:rPr>
        <w:t>a</w:t>
      </w:r>
      <w:r>
        <w:rPr>
          <w:i/>
          <w:color w:val="231F20"/>
          <w:w w:val="103"/>
          <w:sz w:val="20"/>
        </w:rPr>
        <w:t>b</w:t>
      </w:r>
      <w:r>
        <w:rPr>
          <w:i/>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2"/>
          <w:w w:val="90"/>
          <w:sz w:val="20"/>
        </w:rPr>
        <w:t>a</w:t>
      </w:r>
      <w:r>
        <w:rPr>
          <w:color w:val="231F20"/>
          <w:w w:val="105"/>
          <w:sz w:val="20"/>
        </w:rPr>
        <w:t>cc</w:t>
      </w:r>
      <w:r>
        <w:rPr>
          <w:color w:val="231F20"/>
          <w:spacing w:val="1"/>
          <w:w w:val="98"/>
          <w:sz w:val="20"/>
        </w:rPr>
        <w:t>e</w:t>
      </w:r>
      <w:r>
        <w:rPr>
          <w:color w:val="231F20"/>
          <w:spacing w:val="2"/>
          <w:w w:val="87"/>
          <w:sz w:val="20"/>
        </w:rPr>
        <w:t>s</w:t>
      </w:r>
      <w:r>
        <w:rPr>
          <w:color w:val="231F20"/>
          <w:spacing w:val="1"/>
          <w:w w:val="87"/>
          <w:sz w:val="20"/>
        </w:rPr>
        <w:t>s</w:t>
      </w:r>
      <w:r>
        <w:rPr>
          <w:color w:val="231F20"/>
          <w:spacing w:val="2"/>
          <w:w w:val="98"/>
          <w:sz w:val="20"/>
        </w:rPr>
        <w:t>e</w:t>
      </w:r>
      <w:r>
        <w:rPr>
          <w:color w:val="231F20"/>
          <w:w w:val="103"/>
          <w:sz w:val="20"/>
        </w:rPr>
        <w:t>d</w:t>
      </w:r>
      <w:r>
        <w:rPr>
          <w:color w:val="231F20"/>
          <w:spacing w:val="-6"/>
          <w:sz w:val="20"/>
        </w:rPr>
        <w:t> </w:t>
      </w:r>
      <w:r>
        <w:rPr>
          <w:color w:val="231F20"/>
          <w:spacing w:val="2"/>
          <w:w w:val="102"/>
          <w:sz w:val="20"/>
        </w:rPr>
        <w:t>J</w:t>
      </w:r>
      <w:r>
        <w:rPr>
          <w:color w:val="231F20"/>
          <w:spacing w:val="1"/>
          <w:w w:val="99"/>
          <w:sz w:val="20"/>
        </w:rPr>
        <w:t>u</w:t>
      </w:r>
      <w:r>
        <w:rPr>
          <w:color w:val="231F20"/>
          <w:spacing w:val="2"/>
          <w:w w:val="104"/>
          <w:sz w:val="20"/>
        </w:rPr>
        <w:t>l</w:t>
      </w:r>
      <w:r>
        <w:rPr>
          <w:color w:val="231F20"/>
          <w:w w:val="91"/>
          <w:sz w:val="20"/>
        </w:rPr>
        <w:t>y</w:t>
      </w:r>
      <w:r>
        <w:rPr>
          <w:color w:val="231F20"/>
          <w:spacing w:val="-6"/>
          <w:sz w:val="20"/>
        </w:rPr>
        <w:t> </w:t>
      </w:r>
      <w:r>
        <w:rPr>
          <w:color w:val="231F20"/>
          <w:spacing w:val="-1"/>
          <w:w w:val="61"/>
          <w:sz w:val="20"/>
        </w:rPr>
        <w:t>1</w:t>
      </w:r>
      <w:r>
        <w:rPr>
          <w:color w:val="231F20"/>
          <w:spacing w:val="-12"/>
          <w:w w:val="96"/>
          <w:sz w:val="20"/>
        </w:rPr>
        <w:t>9</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87">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98"/>
            <w:sz w:val="20"/>
            <w:u w:val="single" w:color="231F20"/>
          </w:rPr>
          <w:t>p</w:t>
        </w:r>
        <w:r>
          <w:rPr>
            <w:color w:val="231F20"/>
            <w:spacing w:val="1"/>
            <w:w w:val="98"/>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w w:val="88"/>
            <w:sz w:val="20"/>
            <w:u w:val="single" w:color="231F20"/>
          </w:rPr>
          <w:t>g</w:t>
        </w:r>
        <w:r>
          <w:rPr>
            <w:color w:val="231F20"/>
            <w:spacing w:val="-1"/>
            <w:w w:val="97"/>
            <w:sz w:val="20"/>
            <w:u w:val="single" w:color="231F20"/>
          </w:rPr>
          <w:t>o</w:t>
        </w:r>
        <w:r>
          <w:rPr>
            <w:color w:val="231F20"/>
            <w:spacing w:val="1"/>
            <w:w w:val="97"/>
            <w:sz w:val="20"/>
            <w:u w:val="single" w:color="231F20"/>
          </w:rPr>
          <w:t>v</w:t>
        </w:r>
        <w:r>
          <w:rPr>
            <w:color w:val="231F20"/>
            <w:spacing w:val="1"/>
            <w:w w:val="104"/>
            <w:sz w:val="20"/>
            <w:u w:val="single" w:color="231F20"/>
          </w:rPr>
          <w:t>l</w:t>
        </w:r>
        <w:r>
          <w:rPr>
            <w:color w:val="231F20"/>
            <w:spacing w:val="2"/>
            <w:w w:val="90"/>
            <w:sz w:val="20"/>
            <w:u w:val="single" w:color="231F20"/>
          </w:rPr>
          <w:t>a</w:t>
        </w:r>
        <w:r>
          <w:rPr>
            <w:color w:val="231F20"/>
            <w:spacing w:val="1"/>
            <w:w w:val="103"/>
            <w:sz w:val="20"/>
            <w:u w:val="single" w:color="231F20"/>
          </w:rPr>
          <w:t>b</w:t>
        </w:r>
        <w:r>
          <w:rPr>
            <w:color w:val="231F20"/>
            <w:spacing w:val="2"/>
            <w:w w:val="90"/>
            <w:sz w:val="20"/>
            <w:u w:val="single" w:color="231F20"/>
          </w:rPr>
          <w:t>a</w:t>
        </w:r>
        <w:r>
          <w:rPr>
            <w:color w:val="231F20"/>
            <w:spacing w:val="2"/>
            <w:w w:val="105"/>
            <w:sz w:val="20"/>
            <w:u w:val="single" w:color="231F20"/>
          </w:rPr>
          <w:t>c</w:t>
        </w:r>
        <w:r>
          <w:rPr>
            <w:color w:val="231F20"/>
            <w:spacing w:val="2"/>
            <w:w w:val="90"/>
            <w:sz w:val="20"/>
            <w:u w:val="single" w:color="231F20"/>
          </w:rPr>
          <w:t>a</w:t>
        </w:r>
        <w:r>
          <w:rPr>
            <w:color w:val="231F20"/>
            <w:spacing w:val="2"/>
            <w:w w:val="103"/>
            <w:sz w:val="20"/>
            <w:u w:val="single" w:color="231F20"/>
          </w:rPr>
          <w:t>d</w:t>
        </w:r>
        <w:r>
          <w:rPr>
            <w:color w:val="231F20"/>
            <w:spacing w:val="2"/>
            <w:w w:val="98"/>
            <w:sz w:val="20"/>
            <w:u w:val="single" w:color="231F20"/>
          </w:rPr>
          <w:t>e</w:t>
        </w:r>
        <w:r>
          <w:rPr>
            <w:color w:val="231F20"/>
            <w:spacing w:val="-1"/>
            <w:w w:val="99"/>
            <w:sz w:val="20"/>
            <w:u w:val="single" w:color="231F20"/>
          </w:rPr>
          <w:t>m</w:t>
        </w:r>
        <w:r>
          <w:rPr>
            <w:color w:val="231F20"/>
            <w:spacing w:val="-7"/>
            <w:w w:val="91"/>
            <w:sz w:val="20"/>
            <w:u w:val="single" w:color="231F20"/>
          </w:rPr>
          <w:t>y</w:t>
        </w:r>
        <w:r>
          <w:rPr>
            <w:color w:val="231F20"/>
            <w:spacing w:val="-2"/>
            <w:w w:val="87"/>
            <w:sz w:val="20"/>
            <w:u w:val="single" w:color="231F20"/>
          </w:rPr>
          <w:t>.</w:t>
        </w:r>
        <w:r>
          <w:rPr>
            <w:color w:val="231F20"/>
            <w:spacing w:val="1"/>
            <w:w w:val="103"/>
            <w:sz w:val="20"/>
            <w:u w:val="single" w:color="231F20"/>
          </w:rPr>
          <w:t>o</w:t>
        </w:r>
        <w:r>
          <w:rPr>
            <w:color w:val="231F20"/>
            <w:spacing w:val="-1"/>
            <w:w w:val="99"/>
            <w:sz w:val="20"/>
            <w:u w:val="single" w:color="231F20"/>
          </w:rPr>
          <w:t>r</w:t>
        </w:r>
        <w:r>
          <w:rPr>
            <w:color w:val="231F20"/>
            <w:spacing w:val="8"/>
            <w:w w:val="99"/>
            <w:sz w:val="20"/>
            <w:u w:val="single" w:color="231F20"/>
          </w:rPr>
          <w:t>g</w:t>
        </w:r>
        <w:r>
          <w:rPr>
            <w:color w:val="231F20"/>
            <w:w w:val="191"/>
            <w:sz w:val="20"/>
            <w:u w:val="single" w:color="231F20"/>
          </w:rPr>
          <w:t>/</w:t>
        </w:r>
      </w:hyperlink>
    </w:p>
    <w:p>
      <w:pPr>
        <w:pStyle w:val="BodyText"/>
        <w:spacing w:before="8"/>
        <w:rPr>
          <w:sz w:val="30"/>
        </w:rPr>
      </w:pPr>
    </w:p>
    <w:p>
      <w:pPr>
        <w:pStyle w:val="ListParagraph"/>
        <w:numPr>
          <w:ilvl w:val="0"/>
          <w:numId w:val="10"/>
        </w:numPr>
        <w:tabs>
          <w:tab w:pos="1310" w:val="left" w:leader="none"/>
          <w:tab w:pos="1311" w:val="left" w:leader="none"/>
        </w:tabs>
        <w:spacing w:line="312" w:lineRule="auto" w:before="0" w:after="0"/>
        <w:ind w:left="850" w:right="1092" w:firstLine="0"/>
        <w:jc w:val="left"/>
        <w:rPr>
          <w:sz w:val="20"/>
        </w:rPr>
      </w:pPr>
      <w:r>
        <w:rPr>
          <w:color w:val="231F20"/>
          <w:w w:val="94"/>
          <w:sz w:val="20"/>
        </w:rPr>
        <w:t>C</w:t>
      </w:r>
      <w:r>
        <w:rPr>
          <w:color w:val="231F20"/>
          <w:spacing w:val="2"/>
          <w:w w:val="104"/>
          <w:sz w:val="20"/>
        </w:rPr>
        <w:t>i</w:t>
      </w:r>
      <w:r>
        <w:rPr>
          <w:color w:val="231F20"/>
          <w:spacing w:val="5"/>
          <w:w w:val="126"/>
          <w:sz w:val="20"/>
        </w:rPr>
        <w:t>t</w:t>
      </w:r>
      <w:r>
        <w:rPr>
          <w:color w:val="231F20"/>
          <w:w w:val="91"/>
          <w:sz w:val="20"/>
        </w:rPr>
        <w:t>y</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spacing w:val="3"/>
          <w:w w:val="93"/>
          <w:sz w:val="20"/>
        </w:rPr>
        <w:t>O</w:t>
      </w:r>
      <w:r>
        <w:rPr>
          <w:color w:val="231F20"/>
          <w:spacing w:val="1"/>
          <w:w w:val="117"/>
          <w:sz w:val="20"/>
        </w:rPr>
        <w:t>r</w:t>
      </w:r>
      <w:r>
        <w:rPr>
          <w:color w:val="231F20"/>
          <w:spacing w:val="1"/>
          <w:w w:val="104"/>
          <w:sz w:val="20"/>
        </w:rPr>
        <w:t>l</w:t>
      </w:r>
      <w:r>
        <w:rPr>
          <w:color w:val="231F20"/>
          <w:spacing w:val="2"/>
          <w:w w:val="90"/>
          <w:sz w:val="20"/>
        </w:rPr>
        <w:t>a</w:t>
      </w:r>
      <w:r>
        <w:rPr>
          <w:color w:val="231F20"/>
          <w:spacing w:val="2"/>
          <w:w w:val="99"/>
          <w:sz w:val="20"/>
        </w:rPr>
        <w:t>n</w:t>
      </w:r>
      <w:r>
        <w:rPr>
          <w:color w:val="231F20"/>
          <w:spacing w:val="1"/>
          <w:w w:val="103"/>
          <w:sz w:val="20"/>
        </w:rPr>
        <w:t>d</w:t>
      </w:r>
      <w:r>
        <w:rPr>
          <w:color w:val="231F20"/>
          <w:spacing w:val="-1"/>
          <w:w w:val="103"/>
          <w:sz w:val="20"/>
        </w:rPr>
        <w:t>o</w:t>
      </w:r>
      <w:r>
        <w:rPr>
          <w:color w:val="231F20"/>
          <w:w w:val="86"/>
          <w:sz w:val="20"/>
        </w:rPr>
        <w:t>,</w:t>
      </w:r>
      <w:r>
        <w:rPr>
          <w:color w:val="231F20"/>
          <w:spacing w:val="-6"/>
          <w:sz w:val="20"/>
        </w:rPr>
        <w:t> </w:t>
      </w:r>
      <w:r>
        <w:rPr>
          <w:color w:val="231F20"/>
          <w:spacing w:val="3"/>
          <w:w w:val="130"/>
          <w:sz w:val="20"/>
        </w:rPr>
        <w:t>“</w:t>
      </w:r>
      <w:r>
        <w:rPr>
          <w:color w:val="231F20"/>
          <w:spacing w:val="-6"/>
          <w:w w:val="87"/>
          <w:sz w:val="20"/>
        </w:rPr>
        <w:t>F</w:t>
      </w:r>
      <w:r>
        <w:rPr>
          <w:color w:val="231F20"/>
          <w:spacing w:val="-2"/>
          <w:w w:val="117"/>
          <w:sz w:val="20"/>
        </w:rPr>
        <w:t>r</w:t>
      </w:r>
      <w:r>
        <w:rPr>
          <w:color w:val="231F20"/>
          <w:spacing w:val="1"/>
          <w:w w:val="103"/>
          <w:sz w:val="20"/>
        </w:rPr>
        <w:t>o</w:t>
      </w:r>
      <w:r>
        <w:rPr>
          <w:color w:val="231F20"/>
          <w:w w:val="99"/>
          <w:sz w:val="20"/>
        </w:rPr>
        <w:t>m</w:t>
      </w:r>
      <w:r>
        <w:rPr>
          <w:color w:val="231F20"/>
          <w:spacing w:val="-6"/>
          <w:sz w:val="20"/>
        </w:rPr>
        <w:t> </w:t>
      </w:r>
      <w:r>
        <w:rPr>
          <w:color w:val="231F20"/>
          <w:spacing w:val="2"/>
          <w:w w:val="89"/>
          <w:sz w:val="20"/>
        </w:rPr>
        <w:t>A</w:t>
      </w:r>
      <w:r>
        <w:rPr>
          <w:color w:val="231F20"/>
          <w:spacing w:val="1"/>
          <w:w w:val="104"/>
          <w:sz w:val="20"/>
        </w:rPr>
        <w:t>l</w:t>
      </w:r>
      <w:r>
        <w:rPr>
          <w:color w:val="231F20"/>
          <w:spacing w:val="2"/>
          <w:w w:val="103"/>
          <w:sz w:val="20"/>
        </w:rPr>
        <w:t>p</w:t>
      </w:r>
      <w:r>
        <w:rPr>
          <w:color w:val="231F20"/>
          <w:spacing w:val="1"/>
          <w:w w:val="101"/>
          <w:sz w:val="20"/>
        </w:rPr>
        <w:t>h</w:t>
      </w:r>
      <w:r>
        <w:rPr>
          <w:color w:val="231F20"/>
          <w:w w:val="90"/>
          <w:sz w:val="20"/>
        </w:rPr>
        <w:t>a</w:t>
      </w:r>
      <w:r>
        <w:rPr>
          <w:color w:val="231F20"/>
          <w:spacing w:val="-6"/>
          <w:sz w:val="20"/>
        </w:rPr>
        <w:t> </w:t>
      </w:r>
      <w:r>
        <w:rPr>
          <w:color w:val="231F20"/>
          <w:spacing w:val="-3"/>
          <w:w w:val="126"/>
          <w:sz w:val="20"/>
        </w:rPr>
        <w:t>t</w:t>
      </w:r>
      <w:r>
        <w:rPr>
          <w:color w:val="231F20"/>
          <w:w w:val="103"/>
          <w:sz w:val="20"/>
        </w:rPr>
        <w:t>o</w:t>
      </w:r>
      <w:r>
        <w:rPr>
          <w:color w:val="231F20"/>
          <w:spacing w:val="-6"/>
          <w:sz w:val="20"/>
        </w:rPr>
        <w:t> </w:t>
      </w:r>
      <w:r>
        <w:rPr>
          <w:color w:val="231F20"/>
          <w:spacing w:val="1"/>
          <w:w w:val="91"/>
          <w:sz w:val="20"/>
        </w:rPr>
        <w:t>B</w:t>
      </w:r>
      <w:r>
        <w:rPr>
          <w:color w:val="231F20"/>
          <w:spacing w:val="1"/>
          <w:w w:val="98"/>
          <w:sz w:val="20"/>
        </w:rPr>
        <w:t>e</w:t>
      </w:r>
      <w:r>
        <w:rPr>
          <w:color w:val="231F20"/>
          <w:spacing w:val="1"/>
          <w:w w:val="126"/>
          <w:sz w:val="20"/>
        </w:rPr>
        <w:t>t</w:t>
      </w:r>
      <w:r>
        <w:rPr>
          <w:color w:val="231F20"/>
          <w:w w:val="90"/>
          <w:sz w:val="20"/>
        </w:rPr>
        <w:t>a</w:t>
      </w:r>
      <w:r>
        <w:rPr>
          <w:color w:val="231F20"/>
          <w:spacing w:val="-6"/>
          <w:sz w:val="20"/>
        </w:rPr>
        <w:t> </w:t>
      </w:r>
      <w:r>
        <w:rPr>
          <w:color w:val="231F20"/>
          <w:spacing w:val="-3"/>
          <w:w w:val="126"/>
          <w:sz w:val="20"/>
        </w:rPr>
        <w:t>t</w:t>
      </w:r>
      <w:r>
        <w:rPr>
          <w:color w:val="231F20"/>
          <w:w w:val="103"/>
          <w:sz w:val="20"/>
        </w:rPr>
        <w:t>o</w:t>
      </w:r>
      <w:r>
        <w:rPr>
          <w:color w:val="231F20"/>
          <w:spacing w:val="-6"/>
          <w:sz w:val="20"/>
        </w:rPr>
        <w:t> </w:t>
      </w:r>
      <w:hyperlink r:id="rId388">
        <w:r>
          <w:rPr>
            <w:color w:val="231F20"/>
            <w:spacing w:val="3"/>
            <w:w w:val="93"/>
            <w:sz w:val="20"/>
            <w:u w:val="single" w:color="231F20"/>
          </w:rPr>
          <w:t>O</w:t>
        </w:r>
        <w:r>
          <w:rPr>
            <w:color w:val="231F20"/>
            <w:spacing w:val="1"/>
            <w:w w:val="101"/>
            <w:sz w:val="20"/>
            <w:u w:val="single" w:color="231F20"/>
          </w:rPr>
          <w:t>rl</w:t>
        </w:r>
        <w:r>
          <w:rPr>
            <w:color w:val="231F20"/>
            <w:spacing w:val="2"/>
            <w:w w:val="101"/>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spacing w:val="-2"/>
            <w:w w:val="103"/>
            <w:sz w:val="20"/>
            <w:u w:val="single" w:color="231F20"/>
          </w:rPr>
          <w:t>o</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6"/>
            <w:w w:val="90"/>
            <w:sz w:val="20"/>
            <w:u w:val="single" w:color="231F20"/>
          </w:rPr>
          <w:t>v</w:t>
        </w:r>
      </w:hyperlink>
      <w:r>
        <w:rPr>
          <w:color w:val="231F20"/>
          <w:spacing w:val="-2"/>
          <w:w w:val="86"/>
          <w:sz w:val="20"/>
        </w:rPr>
        <w:t>,</w:t>
      </w:r>
      <w:r>
        <w:rPr>
          <w:color w:val="231F20"/>
          <w:w w:val="130"/>
          <w:sz w:val="20"/>
        </w:rPr>
        <w:t>”</w:t>
      </w:r>
      <w:r>
        <w:rPr>
          <w:color w:val="231F20"/>
          <w:spacing w:val="-6"/>
          <w:sz w:val="20"/>
        </w:rPr>
        <w:t> </w:t>
      </w:r>
      <w:r>
        <w:rPr>
          <w:color w:val="231F20"/>
          <w:spacing w:val="1"/>
          <w:w w:val="99"/>
          <w:sz w:val="20"/>
        </w:rPr>
        <w:t>n</w:t>
      </w:r>
      <w:r>
        <w:rPr>
          <w:color w:val="231F20"/>
          <w:w w:val="98"/>
          <w:sz w:val="20"/>
        </w:rPr>
        <w:t>e</w:t>
      </w:r>
      <w:r>
        <w:rPr>
          <w:color w:val="231F20"/>
          <w:spacing w:val="-1"/>
          <w:w w:val="95"/>
          <w:sz w:val="20"/>
        </w:rPr>
        <w:t>w</w:t>
      </w:r>
      <w:r>
        <w:rPr>
          <w:color w:val="231F20"/>
          <w:w w:val="87"/>
          <w:sz w:val="20"/>
        </w:rPr>
        <w:t>s</w:t>
      </w:r>
      <w:r>
        <w:rPr>
          <w:color w:val="231F20"/>
          <w:spacing w:val="-6"/>
          <w:sz w:val="20"/>
        </w:rPr>
        <w:t> </w:t>
      </w:r>
      <w:r>
        <w:rPr>
          <w:color w:val="231F20"/>
          <w:spacing w:val="-1"/>
          <w:w w:val="117"/>
          <w:sz w:val="20"/>
        </w:rPr>
        <w:t>r</w:t>
      </w:r>
      <w:r>
        <w:rPr>
          <w:color w:val="231F20"/>
          <w:spacing w:val="1"/>
          <w:w w:val="98"/>
          <w:sz w:val="20"/>
        </w:rPr>
        <w:t>e</w:t>
      </w:r>
      <w:r>
        <w:rPr>
          <w:color w:val="231F20"/>
          <w:spacing w:val="2"/>
          <w:w w:val="104"/>
          <w:sz w:val="20"/>
        </w:rPr>
        <w:t>l</w:t>
      </w:r>
      <w:r>
        <w:rPr>
          <w:color w:val="231F20"/>
          <w:spacing w:val="1"/>
          <w:w w:val="98"/>
          <w:sz w:val="20"/>
        </w:rPr>
        <w:t>e</w:t>
      </w:r>
      <w:r>
        <w:rPr>
          <w:color w:val="231F20"/>
          <w:spacing w:val="1"/>
          <w:w w:val="90"/>
          <w:sz w:val="20"/>
        </w:rPr>
        <w:t>a</w:t>
      </w:r>
      <w:r>
        <w:rPr>
          <w:color w:val="231F20"/>
          <w:spacing w:val="1"/>
          <w:w w:val="87"/>
          <w:sz w:val="20"/>
        </w:rPr>
        <w:t>s</w:t>
      </w:r>
      <w:r>
        <w:rPr>
          <w:color w:val="231F20"/>
          <w:w w:val="98"/>
          <w:sz w:val="20"/>
        </w:rPr>
        <w:t>e</w:t>
      </w:r>
      <w:r>
        <w:rPr>
          <w:color w:val="231F20"/>
          <w:w w:val="86"/>
          <w:sz w:val="20"/>
        </w:rPr>
        <w:t>,</w:t>
      </w:r>
      <w:r>
        <w:rPr>
          <w:color w:val="231F20"/>
          <w:spacing w:val="-6"/>
          <w:sz w:val="20"/>
        </w:rPr>
        <w:t> </w:t>
      </w:r>
      <w:hyperlink r:id="rId389">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1"/>
            <w:w w:val="102"/>
            <w:sz w:val="20"/>
            <w:u w:val="single" w:color="231F20"/>
          </w:rPr>
          <w:t>orl</w:t>
        </w:r>
        <w:r>
          <w:rPr>
            <w:color w:val="231F20"/>
            <w:spacing w:val="2"/>
            <w:w w:val="102"/>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spacing w:val="-2"/>
            <w:w w:val="103"/>
            <w:sz w:val="20"/>
            <w:u w:val="single" w:color="231F20"/>
          </w:rPr>
          <w:t>o</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9"/>
            <w:w w:val="90"/>
            <w:sz w:val="20"/>
            <w:u w:val="single" w:color="231F20"/>
          </w:rPr>
          <w:t>v</w:t>
        </w:r>
        <w:r>
          <w:rPr>
            <w:color w:val="231F20"/>
            <w:w w:val="191"/>
            <w:sz w:val="20"/>
            <w:u w:val="single" w:color="231F20"/>
          </w:rPr>
          <w:t>/</w:t>
        </w:r>
        <w:r>
          <w:rPr>
            <w:color w:val="231F20"/>
            <w:spacing w:val="2"/>
            <w:w w:val="93"/>
            <w:sz w:val="20"/>
            <w:u w:val="single" w:color="231F20"/>
          </w:rPr>
          <w:t>N</w:t>
        </w:r>
        <w:r>
          <w:rPr>
            <w:color w:val="231F20"/>
            <w:w w:val="98"/>
            <w:sz w:val="20"/>
            <w:u w:val="single" w:color="231F20"/>
          </w:rPr>
          <w:t>e</w:t>
        </w:r>
        <w:r>
          <w:rPr>
            <w:color w:val="231F20"/>
            <w:spacing w:val="-1"/>
            <w:w w:val="95"/>
            <w:sz w:val="20"/>
            <w:u w:val="single" w:color="231F20"/>
          </w:rPr>
          <w:t>w</w:t>
        </w:r>
        <w:r>
          <w:rPr>
            <w:color w:val="231F20"/>
            <w:spacing w:val="-1"/>
            <w:w w:val="87"/>
            <w:sz w:val="20"/>
            <w:u w:val="single" w:color="231F20"/>
          </w:rPr>
          <w:t>s</w:t>
        </w:r>
        <w:r>
          <w:rPr>
            <w:color w:val="231F20"/>
            <w:w w:val="191"/>
            <w:sz w:val="20"/>
            <w:u w:val="single" w:color="231F20"/>
          </w:rPr>
          <w:t>/</w:t>
        </w:r>
        <w:r>
          <w:rPr>
            <w:color w:val="231F20"/>
            <w:spacing w:val="-6"/>
            <w:w w:val="87"/>
            <w:sz w:val="20"/>
            <w:u w:val="single" w:color="231F20"/>
          </w:rPr>
          <w:t>F</w:t>
        </w:r>
        <w:r>
          <w:rPr>
            <w:color w:val="231F20"/>
            <w:spacing w:val="-2"/>
            <w:w w:val="117"/>
            <w:sz w:val="20"/>
            <w:u w:val="single" w:color="231F20"/>
          </w:rPr>
          <w:t>r</w:t>
        </w:r>
        <w:r>
          <w:rPr>
            <w:color w:val="231F20"/>
            <w:spacing w:val="1"/>
            <w:w w:val="101"/>
            <w:sz w:val="20"/>
            <w:u w:val="single" w:color="231F20"/>
          </w:rPr>
          <w:t>o</w:t>
        </w:r>
        <w:r>
          <w:rPr>
            <w:color w:val="231F20"/>
            <w:spacing w:val="-1"/>
            <w:w w:val="101"/>
            <w:sz w:val="20"/>
            <w:u w:val="single" w:color="231F20"/>
          </w:rPr>
          <w:t>m</w:t>
        </w:r>
        <w:r>
          <w:rPr>
            <w:color w:val="231F20"/>
            <w:w w:val="144"/>
            <w:sz w:val="20"/>
            <w:u w:val="single" w:color="231F20"/>
          </w:rPr>
          <w:t>-</w:t>
        </w:r>
      </w:hyperlink>
      <w:r>
        <w:rPr>
          <w:color w:val="231F20"/>
          <w:w w:val="144"/>
          <w:sz w:val="20"/>
        </w:rPr>
        <w:t> </w:t>
      </w:r>
      <w:hyperlink r:id="rId389">
        <w:r>
          <w:rPr>
            <w:color w:val="231F20"/>
            <w:w w:val="105"/>
            <w:sz w:val="20"/>
            <w:u w:val="single" w:color="231F20"/>
          </w:rPr>
          <w:t>Alpha-to-Beta-to-Orlando.gov</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1028" w:firstLine="0"/>
        <w:jc w:val="left"/>
        <w:rPr>
          <w:sz w:val="20"/>
        </w:rPr>
      </w:pPr>
      <w:r>
        <w:rPr>
          <w:color w:val="231F20"/>
          <w:sz w:val="20"/>
        </w:rPr>
        <w:t>“The Ultimate Guide of Participation Officers Network,” Participation Officers (website), PDIS, accessed May </w:t>
      </w:r>
      <w:r>
        <w:rPr>
          <w:color w:val="231F20"/>
          <w:spacing w:val="2"/>
          <w:w w:val="61"/>
          <w:sz w:val="20"/>
        </w:rPr>
        <w:t>1</w:t>
      </w:r>
      <w:r>
        <w:rPr>
          <w:color w:val="231F20"/>
          <w:spacing w:val="-1"/>
          <w:w w:val="108"/>
          <w:sz w:val="20"/>
        </w:rPr>
        <w:t>0</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90">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0"/>
            <w:w w:val="191"/>
            <w:sz w:val="20"/>
            <w:u w:val="single" w:color="231F20"/>
          </w:rPr>
          <w:t>/</w:t>
        </w:r>
        <w:r>
          <w:rPr>
            <w:color w:val="231F20"/>
            <w:spacing w:val="2"/>
            <w:w w:val="103"/>
            <w:sz w:val="20"/>
            <w:u w:val="single" w:color="231F20"/>
          </w:rPr>
          <w:t>p</w:t>
        </w:r>
        <w:r>
          <w:rPr>
            <w:color w:val="231F20"/>
            <w:spacing w:val="-2"/>
            <w:w w:val="103"/>
            <w:sz w:val="20"/>
            <w:u w:val="single" w:color="231F20"/>
          </w:rPr>
          <w:t>o</w:t>
        </w:r>
        <w:r>
          <w:rPr>
            <w:color w:val="231F20"/>
            <w:spacing w:val="1"/>
            <w:w w:val="87"/>
            <w:sz w:val="20"/>
            <w:u w:val="single" w:color="231F20"/>
          </w:rPr>
          <w:t>.</w:t>
        </w:r>
        <w:r>
          <w:rPr>
            <w:color w:val="231F20"/>
            <w:spacing w:val="2"/>
            <w:w w:val="103"/>
            <w:sz w:val="20"/>
            <w:u w:val="single" w:color="231F20"/>
          </w:rPr>
          <w:t>p</w:t>
        </w:r>
        <w:r>
          <w:rPr>
            <w:color w:val="231F20"/>
            <w:spacing w:val="1"/>
            <w:w w:val="103"/>
            <w:sz w:val="20"/>
            <w:u w:val="single" w:color="231F20"/>
          </w:rPr>
          <w:t>d</w:t>
        </w:r>
        <w:r>
          <w:rPr>
            <w:color w:val="231F20"/>
            <w:w w:val="104"/>
            <w:sz w:val="20"/>
            <w:u w:val="single" w:color="231F20"/>
          </w:rPr>
          <w:t>i</w:t>
        </w:r>
        <w:r>
          <w:rPr>
            <w:color w:val="231F20"/>
            <w:spacing w:val="2"/>
            <w:w w:val="87"/>
            <w:sz w:val="20"/>
            <w:u w:val="single" w:color="231F20"/>
          </w:rPr>
          <w:t>s</w:t>
        </w:r>
        <w:r>
          <w:rPr>
            <w:color w:val="231F20"/>
            <w:spacing w:val="-3"/>
            <w:w w:val="87"/>
            <w:sz w:val="20"/>
            <w:u w:val="single" w:color="231F20"/>
          </w:rPr>
          <w:t>.</w:t>
        </w:r>
        <w:r>
          <w:rPr>
            <w:color w:val="231F20"/>
            <w:spacing w:val="5"/>
            <w:w w:val="126"/>
            <w:sz w:val="20"/>
            <w:u w:val="single" w:color="231F20"/>
          </w:rPr>
          <w:t>t</w:t>
        </w:r>
        <w:r>
          <w:rPr>
            <w:color w:val="231F20"/>
            <w:spacing w:val="-8"/>
            <w:w w:val="95"/>
            <w:sz w:val="20"/>
            <w:u w:val="single" w:color="231F20"/>
          </w:rPr>
          <w:t>w</w:t>
        </w:r>
        <w:r>
          <w:rPr>
            <w:color w:val="231F20"/>
            <w:spacing w:val="-16"/>
            <w:w w:val="191"/>
            <w:sz w:val="20"/>
            <w:u w:val="single" w:color="231F20"/>
          </w:rPr>
          <w:t>/</w:t>
        </w:r>
        <w:r>
          <w:rPr>
            <w:color w:val="231F20"/>
            <w:spacing w:val="2"/>
            <w:w w:val="98"/>
            <w:sz w:val="20"/>
            <w:u w:val="single" w:color="231F20"/>
          </w:rPr>
          <w:t>e</w:t>
        </w:r>
        <w:r>
          <w:rPr>
            <w:color w:val="231F20"/>
            <w:spacing w:val="1"/>
            <w:w w:val="130"/>
            <w:sz w:val="20"/>
            <w:u w:val="single" w:color="231F20"/>
          </w:rPr>
          <w:t>n/</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930" w:firstLine="0"/>
        <w:jc w:val="left"/>
        <w:rPr>
          <w:sz w:val="20"/>
        </w:rPr>
      </w:pPr>
      <w:r>
        <w:rPr>
          <w:color w:val="231F20"/>
          <w:spacing w:val="-2"/>
          <w:w w:val="130"/>
          <w:sz w:val="20"/>
        </w:rPr>
        <w:t>“</w:t>
      </w:r>
      <w:r>
        <w:rPr>
          <w:color w:val="231F20"/>
          <w:spacing w:val="3"/>
          <w:w w:val="93"/>
          <w:sz w:val="20"/>
        </w:rPr>
        <w:t>O</w:t>
      </w:r>
      <w:r>
        <w:rPr>
          <w:color w:val="231F20"/>
          <w:spacing w:val="2"/>
          <w:w w:val="103"/>
          <w:sz w:val="20"/>
        </w:rPr>
        <w:t>p</w:t>
      </w:r>
      <w:r>
        <w:rPr>
          <w:color w:val="231F20"/>
          <w:spacing w:val="2"/>
          <w:w w:val="98"/>
          <w:sz w:val="20"/>
        </w:rPr>
        <w:t>e</w:t>
      </w:r>
      <w:r>
        <w:rPr>
          <w:color w:val="231F20"/>
          <w:w w:val="99"/>
          <w:sz w:val="20"/>
        </w:rPr>
        <w:t>n</w:t>
      </w:r>
      <w:r>
        <w:rPr>
          <w:color w:val="231F20"/>
          <w:spacing w:val="-6"/>
          <w:sz w:val="20"/>
        </w:rPr>
        <w:t> </w:t>
      </w:r>
      <w:r>
        <w:rPr>
          <w:color w:val="231F20"/>
          <w:spacing w:val="3"/>
          <w:w w:val="90"/>
          <w:sz w:val="20"/>
        </w:rPr>
        <w:t>G</w:t>
      </w:r>
      <w:r>
        <w:rPr>
          <w:color w:val="231F20"/>
          <w:spacing w:val="-1"/>
          <w:w w:val="103"/>
          <w:sz w:val="20"/>
        </w:rPr>
        <w:t>o</w:t>
      </w:r>
      <w:r>
        <w:rPr>
          <w:color w:val="231F20"/>
          <w:spacing w:val="-1"/>
          <w:w w:val="90"/>
          <w:sz w:val="20"/>
        </w:rPr>
        <w:t>v</w:t>
      </w:r>
      <w:r>
        <w:rPr>
          <w:color w:val="231F20"/>
          <w:spacing w:val="2"/>
          <w:w w:val="98"/>
          <w:sz w:val="20"/>
        </w:rPr>
        <w:t>e</w:t>
      </w:r>
      <w:r>
        <w:rPr>
          <w:color w:val="231F20"/>
          <w:spacing w:val="1"/>
          <w:w w:val="117"/>
          <w:sz w:val="20"/>
        </w:rPr>
        <w:t>r</w:t>
      </w:r>
      <w:r>
        <w:rPr>
          <w:color w:val="231F20"/>
          <w:spacing w:val="1"/>
          <w:w w:val="99"/>
          <w:sz w:val="20"/>
        </w:rPr>
        <w:t>n</w:t>
      </w:r>
      <w:r>
        <w:rPr>
          <w:color w:val="231F20"/>
          <w:spacing w:val="1"/>
          <w:w w:val="99"/>
          <w:sz w:val="20"/>
        </w:rPr>
        <w:t>m</w:t>
      </w:r>
      <w:r>
        <w:rPr>
          <w:color w:val="231F20"/>
          <w:spacing w:val="2"/>
          <w:w w:val="98"/>
          <w:sz w:val="20"/>
        </w:rPr>
        <w:t>e</w:t>
      </w:r>
      <w:r>
        <w:rPr>
          <w:color w:val="231F20"/>
          <w:spacing w:val="1"/>
          <w:w w:val="99"/>
          <w:sz w:val="20"/>
        </w:rPr>
        <w:t>n</w:t>
      </w:r>
      <w:r>
        <w:rPr>
          <w:color w:val="231F20"/>
          <w:w w:val="126"/>
          <w:sz w:val="20"/>
        </w:rPr>
        <w:t>t</w:t>
      </w:r>
      <w:r>
        <w:rPr>
          <w:color w:val="231F20"/>
          <w:spacing w:val="-6"/>
          <w:sz w:val="20"/>
        </w:rPr>
        <w:t> </w:t>
      </w:r>
      <w:r>
        <w:rPr>
          <w:color w:val="231F20"/>
          <w:spacing w:val="6"/>
          <w:w w:val="89"/>
          <w:sz w:val="20"/>
        </w:rPr>
        <w:t>A</w:t>
      </w:r>
      <w:r>
        <w:rPr>
          <w:color w:val="231F20"/>
          <w:w w:val="88"/>
          <w:sz w:val="20"/>
        </w:rPr>
        <w:t>g</w:t>
      </w:r>
      <w:r>
        <w:rPr>
          <w:color w:val="231F20"/>
          <w:spacing w:val="2"/>
          <w:w w:val="98"/>
          <w:sz w:val="20"/>
        </w:rPr>
        <w:t>e</w:t>
      </w:r>
      <w:r>
        <w:rPr>
          <w:color w:val="231F20"/>
          <w:spacing w:val="1"/>
          <w:w w:val="99"/>
          <w:sz w:val="20"/>
        </w:rPr>
        <w:t>n</w:t>
      </w:r>
      <w:r>
        <w:rPr>
          <w:color w:val="231F20"/>
          <w:spacing w:val="1"/>
          <w:w w:val="126"/>
          <w:sz w:val="20"/>
        </w:rPr>
        <w:t>t</w:t>
      </w:r>
      <w:r>
        <w:rPr>
          <w:color w:val="231F20"/>
          <w:w w:val="87"/>
          <w:sz w:val="20"/>
        </w:rPr>
        <w:t>s</w:t>
      </w:r>
      <w:r>
        <w:rPr>
          <w:color w:val="231F20"/>
          <w:spacing w:val="-6"/>
          <w:sz w:val="20"/>
        </w:rPr>
        <w:t> </w:t>
      </w:r>
      <w:r>
        <w:rPr>
          <w:color w:val="231F20"/>
          <w:spacing w:val="-1"/>
          <w:w w:val="87"/>
          <w:sz w:val="20"/>
        </w:rPr>
        <w:t>P</w:t>
      </w:r>
      <w:r>
        <w:rPr>
          <w:color w:val="231F20"/>
          <w:spacing w:val="-2"/>
          <w:w w:val="117"/>
          <w:sz w:val="20"/>
        </w:rPr>
        <w:t>r</w:t>
      </w:r>
      <w:r>
        <w:rPr>
          <w:color w:val="231F20"/>
          <w:spacing w:val="1"/>
          <w:w w:val="103"/>
          <w:sz w:val="20"/>
        </w:rPr>
        <w:t>o</w:t>
      </w:r>
      <w:r>
        <w:rPr>
          <w:color w:val="231F20"/>
          <w:spacing w:val="1"/>
          <w:w w:val="88"/>
          <w:sz w:val="20"/>
        </w:rPr>
        <w:t>g</w:t>
      </w:r>
      <w:r>
        <w:rPr>
          <w:color w:val="231F20"/>
          <w:w w:val="100"/>
          <w:sz w:val="20"/>
        </w:rPr>
        <w:t>r</w:t>
      </w:r>
      <w:r>
        <w:rPr>
          <w:color w:val="231F20"/>
          <w:spacing w:val="2"/>
          <w:w w:val="100"/>
          <w:sz w:val="20"/>
        </w:rPr>
        <w:t>a</w:t>
      </w:r>
      <w:r>
        <w:rPr>
          <w:color w:val="231F20"/>
          <w:spacing w:val="2"/>
          <w:w w:val="99"/>
          <w:sz w:val="20"/>
        </w:rPr>
        <w:t>m</w:t>
      </w:r>
      <w:r>
        <w:rPr>
          <w:color w:val="231F20"/>
          <w:spacing w:val="-2"/>
          <w:w w:val="86"/>
          <w:sz w:val="20"/>
        </w:rPr>
        <w:t>,</w:t>
      </w:r>
      <w:r>
        <w:rPr>
          <w:color w:val="231F20"/>
          <w:w w:val="130"/>
          <w:sz w:val="20"/>
        </w:rPr>
        <w:t>”</w:t>
      </w:r>
      <w:r>
        <w:rPr>
          <w:color w:val="231F20"/>
          <w:spacing w:val="-6"/>
          <w:sz w:val="20"/>
        </w:rPr>
        <w:t> </w:t>
      </w:r>
      <w:r>
        <w:rPr>
          <w:i/>
          <w:color w:val="231F20"/>
          <w:spacing w:val="2"/>
          <w:w w:val="95"/>
          <w:sz w:val="20"/>
        </w:rPr>
        <w:t>C</w:t>
      </w:r>
      <w:r>
        <w:rPr>
          <w:i/>
          <w:color w:val="231F20"/>
          <w:spacing w:val="2"/>
          <w:w w:val="106"/>
          <w:sz w:val="20"/>
        </w:rPr>
        <w:t>i</w:t>
      </w:r>
      <w:r>
        <w:rPr>
          <w:i/>
          <w:color w:val="231F20"/>
          <w:spacing w:val="5"/>
          <w:w w:val="125"/>
          <w:sz w:val="20"/>
        </w:rPr>
        <w:t>t</w:t>
      </w:r>
      <w:r>
        <w:rPr>
          <w:i/>
          <w:color w:val="231F20"/>
          <w:w w:val="91"/>
          <w:sz w:val="20"/>
        </w:rPr>
        <w:t>y</w:t>
      </w:r>
      <w:r>
        <w:rPr>
          <w:i/>
          <w:color w:val="231F20"/>
          <w:spacing w:val="-6"/>
          <w:sz w:val="20"/>
        </w:rPr>
        <w:t> </w:t>
      </w:r>
      <w:r>
        <w:rPr>
          <w:i/>
          <w:color w:val="231F20"/>
          <w:spacing w:val="1"/>
          <w:w w:val="103"/>
          <w:sz w:val="20"/>
        </w:rPr>
        <w:t>o</w:t>
      </w:r>
      <w:r>
        <w:rPr>
          <w:i/>
          <w:color w:val="231F20"/>
          <w:w w:val="116"/>
          <w:sz w:val="20"/>
        </w:rPr>
        <w:t>f</w:t>
      </w:r>
      <w:r>
        <w:rPr>
          <w:i/>
          <w:color w:val="231F20"/>
          <w:spacing w:val="-6"/>
          <w:sz w:val="20"/>
        </w:rPr>
        <w:t> </w:t>
      </w:r>
      <w:r>
        <w:rPr>
          <w:i/>
          <w:color w:val="231F20"/>
          <w:spacing w:val="2"/>
          <w:w w:val="77"/>
          <w:sz w:val="20"/>
        </w:rPr>
        <w:t>S</w:t>
      </w:r>
      <w:r>
        <w:rPr>
          <w:i/>
          <w:color w:val="231F20"/>
          <w:spacing w:val="1"/>
          <w:w w:val="103"/>
          <w:sz w:val="20"/>
        </w:rPr>
        <w:t>ã</w:t>
      </w:r>
      <w:r>
        <w:rPr>
          <w:i/>
          <w:color w:val="231F20"/>
          <w:w w:val="103"/>
          <w:sz w:val="20"/>
        </w:rPr>
        <w:t>o</w:t>
      </w:r>
      <w:r>
        <w:rPr>
          <w:i/>
          <w:color w:val="231F20"/>
          <w:spacing w:val="-6"/>
          <w:sz w:val="20"/>
        </w:rPr>
        <w:t> </w:t>
      </w:r>
      <w:r>
        <w:rPr>
          <w:i/>
          <w:color w:val="231F20"/>
          <w:spacing w:val="-1"/>
          <w:w w:val="87"/>
          <w:sz w:val="20"/>
        </w:rPr>
        <w:t>P</w:t>
      </w:r>
      <w:r>
        <w:rPr>
          <w:i/>
          <w:color w:val="231F20"/>
          <w:spacing w:val="1"/>
          <w:w w:val="101"/>
          <w:sz w:val="20"/>
        </w:rPr>
        <w:t>a</w:t>
      </w:r>
      <w:r>
        <w:rPr>
          <w:i/>
          <w:color w:val="231F20"/>
          <w:spacing w:val="2"/>
          <w:w w:val="101"/>
          <w:sz w:val="20"/>
        </w:rPr>
        <w:t>u</w:t>
      </w:r>
      <w:r>
        <w:rPr>
          <w:i/>
          <w:color w:val="231F20"/>
          <w:w w:val="106"/>
          <w:sz w:val="20"/>
        </w:rPr>
        <w:t>l</w:t>
      </w:r>
      <w:r>
        <w:rPr>
          <w:i/>
          <w:color w:val="231F20"/>
          <w:w w:val="103"/>
          <w:sz w:val="20"/>
        </w:rPr>
        <w:t>o</w:t>
      </w:r>
      <w:r>
        <w:rPr>
          <w:i/>
          <w:color w:val="231F20"/>
          <w:spacing w:val="-6"/>
          <w:sz w:val="20"/>
        </w:rPr>
        <w:t> </w:t>
      </w:r>
      <w:r>
        <w:rPr>
          <w:i/>
          <w:color w:val="231F20"/>
          <w:spacing w:val="3"/>
          <w:w w:val="90"/>
          <w:sz w:val="20"/>
        </w:rPr>
        <w:t>G</w:t>
      </w:r>
      <w:r>
        <w:rPr>
          <w:i/>
          <w:color w:val="231F20"/>
          <w:spacing w:val="-1"/>
          <w:w w:val="103"/>
          <w:sz w:val="20"/>
        </w:rPr>
        <w:t>o</w:t>
      </w:r>
      <w:r>
        <w:rPr>
          <w:i/>
          <w:color w:val="231F20"/>
          <w:spacing w:val="-1"/>
          <w:w w:val="90"/>
          <w:sz w:val="20"/>
        </w:rPr>
        <w:t>v</w:t>
      </w:r>
      <w:r>
        <w:rPr>
          <w:i/>
          <w:color w:val="231F20"/>
          <w:spacing w:val="1"/>
          <w:w w:val="106"/>
          <w:sz w:val="20"/>
        </w:rPr>
        <w:t>e</w:t>
      </w:r>
      <w:r>
        <w:rPr>
          <w:i/>
          <w:color w:val="231F20"/>
          <w:spacing w:val="2"/>
          <w:w w:val="106"/>
          <w:sz w:val="20"/>
        </w:rPr>
        <w:t>r</w:t>
      </w:r>
      <w:r>
        <w:rPr>
          <w:i/>
          <w:color w:val="231F20"/>
          <w:spacing w:val="1"/>
          <w:w w:val="99"/>
          <w:sz w:val="20"/>
        </w:rPr>
        <w:t>nm</w:t>
      </w:r>
      <w:r>
        <w:rPr>
          <w:i/>
          <w:color w:val="231F20"/>
          <w:spacing w:val="1"/>
          <w:w w:val="99"/>
          <w:sz w:val="20"/>
        </w:rPr>
        <w:t>en</w:t>
      </w:r>
      <w:r>
        <w:rPr>
          <w:i/>
          <w:color w:val="231F20"/>
          <w:w w:val="125"/>
          <w:sz w:val="20"/>
        </w:rPr>
        <w:t>t</w:t>
      </w:r>
      <w:r>
        <w:rPr>
          <w:i/>
          <w:color w:val="231F20"/>
          <w:spacing w:val="-6"/>
          <w:sz w:val="20"/>
        </w:rPr>
        <w:t> </w:t>
      </w:r>
      <w:r>
        <w:rPr>
          <w:color w:val="231F20"/>
          <w:spacing w:val="-2"/>
          <w:w w:val="77"/>
          <w:sz w:val="20"/>
        </w:rPr>
        <w:t>(</w:t>
      </w:r>
      <w:r>
        <w:rPr>
          <w:color w:val="231F20"/>
          <w:w w:val="95"/>
          <w:sz w:val="20"/>
        </w:rPr>
        <w:t>w</w:t>
      </w:r>
      <w:r>
        <w:rPr>
          <w:color w:val="231F20"/>
          <w:spacing w:val="2"/>
          <w:w w:val="98"/>
          <w:sz w:val="20"/>
        </w:rPr>
        <w:t>e</w:t>
      </w:r>
      <w:r>
        <w:rPr>
          <w:color w:val="231F20"/>
          <w:w w:val="103"/>
          <w:sz w:val="20"/>
        </w:rPr>
        <w:t>b</w:t>
      </w:r>
      <w:r>
        <w:rPr>
          <w:color w:val="231F20"/>
          <w:spacing w:val="1"/>
          <w:w w:val="87"/>
          <w:sz w:val="20"/>
        </w:rPr>
        <w:t>s</w:t>
      </w:r>
      <w:r>
        <w:rPr>
          <w:color w:val="231F20"/>
          <w:spacing w:val="2"/>
          <w:w w:val="104"/>
          <w:sz w:val="20"/>
        </w:rPr>
        <w:t>i</w:t>
      </w:r>
      <w:r>
        <w:rPr>
          <w:color w:val="231F20"/>
          <w:spacing w:val="-3"/>
          <w:w w:val="126"/>
          <w:sz w:val="20"/>
        </w:rPr>
        <w:t>t</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2"/>
          <w:w w:val="89"/>
          <w:sz w:val="20"/>
        </w:rPr>
        <w:t>A</w:t>
      </w:r>
      <w:r>
        <w:rPr>
          <w:color w:val="231F20"/>
          <w:spacing w:val="2"/>
          <w:w w:val="103"/>
          <w:sz w:val="20"/>
        </w:rPr>
        <w:t>p</w:t>
      </w:r>
      <w:r>
        <w:rPr>
          <w:color w:val="231F20"/>
          <w:spacing w:val="1"/>
          <w:w w:val="117"/>
          <w:sz w:val="20"/>
        </w:rPr>
        <w:t>r</w:t>
      </w:r>
      <w:r>
        <w:rPr>
          <w:color w:val="231F20"/>
          <w:spacing w:val="1"/>
          <w:w w:val="104"/>
          <w:sz w:val="20"/>
        </w:rPr>
        <w:t>i</w:t>
      </w:r>
      <w:r>
        <w:rPr>
          <w:color w:val="231F20"/>
          <w:w w:val="104"/>
          <w:sz w:val="20"/>
        </w:rPr>
        <w:t>l</w:t>
      </w:r>
      <w:r>
        <w:rPr>
          <w:color w:val="231F20"/>
          <w:spacing w:val="-6"/>
          <w:sz w:val="20"/>
        </w:rPr>
        <w:t> </w:t>
      </w:r>
      <w:r>
        <w:rPr>
          <w:color w:val="231F20"/>
          <w:spacing w:val="2"/>
          <w:w w:val="61"/>
          <w:sz w:val="20"/>
        </w:rPr>
        <w:t>1</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91">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391">
        <w:r>
          <w:rPr>
            <w:color w:val="231F20"/>
            <w:spacing w:val="2"/>
            <w:w w:val="103"/>
            <w:sz w:val="20"/>
            <w:u w:val="single" w:color="231F20"/>
          </w:rPr>
          <w:t>p</w:t>
        </w:r>
        <w:r>
          <w:rPr>
            <w:color w:val="231F20"/>
            <w:spacing w:val="-1"/>
            <w:w w:val="117"/>
            <w:sz w:val="20"/>
            <w:u w:val="single" w:color="231F20"/>
          </w:rPr>
          <w:t>r</w:t>
        </w:r>
        <w:r>
          <w:rPr>
            <w:color w:val="231F20"/>
            <w:spacing w:val="1"/>
            <w:w w:val="98"/>
            <w:sz w:val="20"/>
            <w:u w:val="single" w:color="231F20"/>
          </w:rPr>
          <w:t>e</w:t>
        </w:r>
        <w:r>
          <w:rPr>
            <w:color w:val="231F20"/>
            <w:spacing w:val="-3"/>
            <w:w w:val="116"/>
            <w:sz w:val="20"/>
            <w:u w:val="single" w:color="231F20"/>
          </w:rPr>
          <w:t>f</w:t>
        </w:r>
        <w:r>
          <w:rPr>
            <w:color w:val="231F20"/>
            <w:spacing w:val="1"/>
            <w:w w:val="98"/>
            <w:sz w:val="20"/>
            <w:u w:val="single" w:color="231F20"/>
          </w:rPr>
          <w:t>e</w:t>
        </w:r>
        <w:r>
          <w:rPr>
            <w:color w:val="231F20"/>
            <w:spacing w:val="2"/>
            <w:w w:val="104"/>
            <w:sz w:val="20"/>
            <w:u w:val="single" w:color="231F20"/>
          </w:rPr>
          <w:t>i</w:t>
        </w:r>
        <w:r>
          <w:rPr>
            <w:color w:val="231F20"/>
            <w:spacing w:val="-1"/>
            <w:w w:val="126"/>
            <w:sz w:val="20"/>
            <w:u w:val="single" w:color="231F20"/>
          </w:rPr>
          <w:t>t</w:t>
        </w:r>
        <w:r>
          <w:rPr>
            <w:color w:val="231F20"/>
            <w:spacing w:val="1"/>
            <w:w w:val="99"/>
            <w:sz w:val="20"/>
            <w:u w:val="single" w:color="231F20"/>
          </w:rPr>
          <w:t>u</w:t>
        </w:r>
        <w:r>
          <w:rPr>
            <w:color w:val="231F20"/>
            <w:w w:val="117"/>
            <w:sz w:val="20"/>
            <w:u w:val="single" w:color="231F20"/>
          </w:rPr>
          <w:t>r</w:t>
        </w:r>
        <w:r>
          <w:rPr>
            <w:color w:val="231F20"/>
            <w:spacing w:val="3"/>
            <w:w w:val="90"/>
            <w:sz w:val="20"/>
            <w:u w:val="single" w:color="231F20"/>
          </w:rPr>
          <w:t>a</w:t>
        </w:r>
        <w:r>
          <w:rPr>
            <w:color w:val="231F20"/>
            <w:spacing w:val="1"/>
            <w:w w:val="87"/>
            <w:sz w:val="20"/>
            <w:u w:val="single" w:color="231F20"/>
          </w:rPr>
          <w:t>.</w:t>
        </w:r>
        <w:r>
          <w:rPr>
            <w:color w:val="231F20"/>
            <w:spacing w:val="1"/>
            <w:w w:val="87"/>
            <w:sz w:val="20"/>
            <w:u w:val="single" w:color="231F20"/>
          </w:rPr>
          <w:t>s</w:t>
        </w:r>
        <w:r>
          <w:rPr>
            <w:color w:val="231F20"/>
            <w:spacing w:val="-1"/>
            <w:w w:val="103"/>
            <w:sz w:val="20"/>
            <w:u w:val="single" w:color="231F20"/>
          </w:rPr>
          <w:t>p</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7"/>
            <w:w w:val="90"/>
            <w:sz w:val="20"/>
            <w:u w:val="single" w:color="231F20"/>
          </w:rPr>
          <w:t>v</w:t>
        </w:r>
        <w:r>
          <w:rPr>
            <w:color w:val="231F20"/>
            <w:spacing w:val="2"/>
            <w:w w:val="98"/>
            <w:sz w:val="20"/>
            <w:u w:val="single" w:color="231F20"/>
          </w:rPr>
          <w:t>.b</w:t>
        </w:r>
        <w:r>
          <w:rPr>
            <w:color w:val="231F20"/>
            <w:spacing w:val="-15"/>
            <w:w w:val="117"/>
            <w:sz w:val="20"/>
            <w:u w:val="single" w:color="231F20"/>
          </w:rPr>
          <w:t>r</w:t>
        </w:r>
        <w:r>
          <w:rPr>
            <w:color w:val="231F20"/>
            <w:spacing w:val="-15"/>
            <w:w w:val="191"/>
            <w:sz w:val="20"/>
            <w:u w:val="single" w:color="231F20"/>
          </w:rPr>
          <w:t>/</w:t>
        </w:r>
        <w:r>
          <w:rPr>
            <w:color w:val="231F20"/>
            <w:spacing w:val="1"/>
            <w:w w:val="105"/>
            <w:sz w:val="20"/>
            <w:u w:val="single" w:color="231F20"/>
          </w:rPr>
          <w:t>c</w:t>
        </w:r>
        <w:r>
          <w:rPr>
            <w:color w:val="231F20"/>
            <w:spacing w:val="1"/>
            <w:w w:val="104"/>
            <w:sz w:val="20"/>
            <w:u w:val="single" w:color="231F20"/>
          </w:rPr>
          <w:t>i</w:t>
        </w:r>
        <w:r>
          <w:rPr>
            <w:color w:val="231F20"/>
            <w:spacing w:val="1"/>
            <w:w w:val="103"/>
            <w:sz w:val="20"/>
            <w:u w:val="single" w:color="231F20"/>
          </w:rPr>
          <w:t>d</w:t>
        </w:r>
        <w:r>
          <w:rPr>
            <w:color w:val="231F20"/>
            <w:spacing w:val="2"/>
            <w:w w:val="90"/>
            <w:sz w:val="20"/>
            <w:u w:val="single" w:color="231F20"/>
          </w:rPr>
          <w:t>a</w:t>
        </w:r>
        <w:r>
          <w:rPr>
            <w:color w:val="231F20"/>
            <w:spacing w:val="2"/>
            <w:w w:val="101"/>
            <w:sz w:val="20"/>
            <w:u w:val="single" w:color="231F20"/>
          </w:rPr>
          <w:t>d</w:t>
        </w:r>
        <w:r>
          <w:rPr>
            <w:color w:val="231F20"/>
            <w:spacing w:val="-4"/>
            <w:w w:val="101"/>
            <w:sz w:val="20"/>
            <w:u w:val="single" w:color="231F20"/>
          </w:rPr>
          <w:t>e</w:t>
        </w:r>
        <w:r>
          <w:rPr>
            <w:color w:val="231F20"/>
            <w:spacing w:val="-14"/>
            <w:w w:val="191"/>
            <w:sz w:val="20"/>
            <w:u w:val="single" w:color="231F20"/>
          </w:rPr>
          <w:t>/</w:t>
        </w:r>
        <w:r>
          <w:rPr>
            <w:color w:val="231F20"/>
            <w:spacing w:val="1"/>
            <w:w w:val="87"/>
            <w:sz w:val="20"/>
            <w:u w:val="single" w:color="231F20"/>
          </w:rPr>
          <w:t>s</w:t>
        </w:r>
        <w:r>
          <w:rPr>
            <w:color w:val="231F20"/>
            <w:spacing w:val="2"/>
            <w:w w:val="98"/>
            <w:sz w:val="20"/>
            <w:u w:val="single" w:color="231F20"/>
          </w:rPr>
          <w:t>e</w:t>
        </w:r>
        <w:r>
          <w:rPr>
            <w:color w:val="231F20"/>
            <w:spacing w:val="1"/>
            <w:w w:val="105"/>
            <w:sz w:val="20"/>
            <w:u w:val="single" w:color="231F20"/>
          </w:rPr>
          <w:t>c</w:t>
        </w:r>
        <w:r>
          <w:rPr>
            <w:color w:val="231F20"/>
            <w:spacing w:val="-1"/>
            <w:w w:val="117"/>
            <w:sz w:val="20"/>
            <w:u w:val="single" w:color="231F20"/>
          </w:rPr>
          <w:t>r</w:t>
        </w:r>
        <w:r>
          <w:rPr>
            <w:color w:val="231F20"/>
            <w:spacing w:val="1"/>
            <w:w w:val="98"/>
            <w:sz w:val="20"/>
            <w:u w:val="single" w:color="231F20"/>
          </w:rPr>
          <w:t>e</w:t>
        </w:r>
        <w:r>
          <w:rPr>
            <w:color w:val="231F20"/>
            <w:spacing w:val="1"/>
            <w:w w:val="126"/>
            <w:sz w:val="20"/>
            <w:u w:val="single" w:color="231F20"/>
          </w:rPr>
          <w:t>t</w:t>
        </w:r>
        <w:r>
          <w:rPr>
            <w:color w:val="231F20"/>
            <w:spacing w:val="2"/>
            <w:w w:val="90"/>
            <w:sz w:val="20"/>
            <w:u w:val="single" w:color="231F20"/>
          </w:rPr>
          <w:t>a</w:t>
        </w:r>
        <w:r>
          <w:rPr>
            <w:color w:val="231F20"/>
            <w:spacing w:val="1"/>
            <w:w w:val="117"/>
            <w:sz w:val="20"/>
            <w:u w:val="single" w:color="231F20"/>
          </w:rPr>
          <w:t>r</w:t>
        </w:r>
        <w:r>
          <w:rPr>
            <w:color w:val="231F20"/>
            <w:spacing w:val="1"/>
            <w:w w:val="104"/>
            <w:sz w:val="20"/>
            <w:u w:val="single" w:color="231F20"/>
          </w:rPr>
          <w:t>i</w:t>
        </w:r>
        <w:r>
          <w:rPr>
            <w:color w:val="231F20"/>
            <w:spacing w:val="1"/>
            <w:w w:val="90"/>
            <w:sz w:val="20"/>
            <w:u w:val="single" w:color="231F20"/>
          </w:rPr>
          <w:t>a</w:t>
        </w:r>
        <w:r>
          <w:rPr>
            <w:color w:val="231F20"/>
            <w:spacing w:val="-1"/>
            <w:w w:val="87"/>
            <w:sz w:val="20"/>
            <w:u w:val="single" w:color="231F20"/>
          </w:rPr>
          <w:t>s</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5"/>
            <w:w w:val="103"/>
            <w:sz w:val="20"/>
            <w:u w:val="single" w:color="231F20"/>
          </w:rPr>
          <w:t>o</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2"/>
            <w:w w:val="95"/>
            <w:sz w:val="20"/>
            <w:u w:val="single" w:color="231F20"/>
          </w:rPr>
          <w:t>o</w:t>
        </w:r>
        <w:r>
          <w:rPr>
            <w:color w:val="231F20"/>
            <w:spacing w:val="5"/>
            <w:w w:val="95"/>
            <w:sz w:val="20"/>
            <w:u w:val="single" w:color="231F20"/>
          </w:rPr>
          <w:t>_</w:t>
        </w:r>
        <w:r>
          <w:rPr>
            <w:color w:val="231F20"/>
            <w:spacing w:val="2"/>
            <w:w w:val="90"/>
            <w:sz w:val="20"/>
            <w:u w:val="single" w:color="231F20"/>
          </w:rPr>
          <w:t>a</w:t>
        </w:r>
        <w:r>
          <w:rPr>
            <w:color w:val="231F20"/>
            <w:spacing w:val="2"/>
            <w:w w:val="103"/>
            <w:sz w:val="20"/>
            <w:u w:val="single" w:color="231F20"/>
          </w:rPr>
          <w:t>b</w:t>
        </w:r>
        <w:r>
          <w:rPr>
            <w:color w:val="231F20"/>
            <w:spacing w:val="2"/>
            <w:w w:val="105"/>
            <w:sz w:val="20"/>
            <w:u w:val="single" w:color="231F20"/>
          </w:rPr>
          <w:t>e</w:t>
        </w:r>
        <w:r>
          <w:rPr>
            <w:color w:val="231F20"/>
            <w:spacing w:val="8"/>
            <w:w w:val="105"/>
            <w:sz w:val="20"/>
            <w:u w:val="single" w:color="231F20"/>
          </w:rPr>
          <w:t>r</w:t>
        </w:r>
        <w:r>
          <w:rPr>
            <w:color w:val="231F20"/>
            <w:spacing w:val="-3"/>
            <w:w w:val="126"/>
            <w:sz w:val="20"/>
            <w:u w:val="single" w:color="231F20"/>
          </w:rPr>
          <w:t>t</w:t>
        </w:r>
        <w:r>
          <w:rPr>
            <w:color w:val="231F20"/>
            <w:spacing w:val="2"/>
            <w:w w:val="95"/>
            <w:sz w:val="20"/>
            <w:u w:val="single" w:color="231F20"/>
          </w:rPr>
          <w:t>o</w:t>
        </w:r>
        <w:r>
          <w:rPr>
            <w:color w:val="231F20"/>
            <w:spacing w:val="5"/>
            <w:w w:val="95"/>
            <w:sz w:val="20"/>
            <w:u w:val="single" w:color="231F20"/>
          </w:rPr>
          <w:t>_</w:t>
        </w:r>
        <w:r>
          <w:rPr>
            <w:color w:val="231F20"/>
            <w:spacing w:val="1"/>
            <w:w w:val="99"/>
            <w:sz w:val="20"/>
            <w:u w:val="single" w:color="231F20"/>
          </w:rPr>
          <w:t>n</w:t>
        </w:r>
        <w:r>
          <w:rPr>
            <w:color w:val="231F20"/>
            <w:spacing w:val="6"/>
            <w:w w:val="90"/>
            <w:sz w:val="20"/>
            <w:u w:val="single" w:color="231F20"/>
          </w:rPr>
          <w:t>a</w:t>
        </w:r>
        <w:r>
          <w:rPr>
            <w:color w:val="231F20"/>
            <w:spacing w:val="2"/>
            <w:w w:val="87"/>
            <w:sz w:val="20"/>
            <w:u w:val="single" w:color="231F20"/>
          </w:rPr>
          <w:t>_</w:t>
        </w:r>
        <w:r>
          <w:rPr>
            <w:color w:val="231F20"/>
            <w:spacing w:val="1"/>
            <w:w w:val="105"/>
            <w:sz w:val="20"/>
            <w:u w:val="single" w:color="231F20"/>
          </w:rPr>
          <w:t>c</w:t>
        </w:r>
        <w:r>
          <w:rPr>
            <w:color w:val="231F20"/>
            <w:spacing w:val="1"/>
            <w:w w:val="104"/>
            <w:sz w:val="20"/>
            <w:u w:val="single" w:color="231F20"/>
          </w:rPr>
          <w:t>i</w:t>
        </w:r>
        <w:r>
          <w:rPr>
            <w:color w:val="231F20"/>
            <w:spacing w:val="1"/>
            <w:w w:val="103"/>
            <w:sz w:val="20"/>
            <w:u w:val="single" w:color="231F20"/>
          </w:rPr>
          <w:t>d</w:t>
        </w:r>
        <w:r>
          <w:rPr>
            <w:color w:val="231F20"/>
            <w:spacing w:val="2"/>
            <w:w w:val="90"/>
            <w:sz w:val="20"/>
            <w:u w:val="single" w:color="231F20"/>
          </w:rPr>
          <w:t>a</w:t>
        </w:r>
        <w:r>
          <w:rPr>
            <w:color w:val="231F20"/>
            <w:spacing w:val="2"/>
            <w:w w:val="101"/>
            <w:sz w:val="20"/>
            <w:u w:val="single" w:color="231F20"/>
          </w:rPr>
          <w:t>d</w:t>
        </w:r>
        <w:r>
          <w:rPr>
            <w:color w:val="231F20"/>
            <w:spacing w:val="3"/>
            <w:w w:val="101"/>
            <w:sz w:val="20"/>
            <w:u w:val="single" w:color="231F20"/>
          </w:rPr>
          <w:t>e</w:t>
        </w:r>
        <w:r>
          <w:rPr>
            <w:color w:val="231F20"/>
            <w:spacing w:val="3"/>
            <w:w w:val="87"/>
            <w:sz w:val="20"/>
            <w:u w:val="single" w:color="231F20"/>
          </w:rPr>
          <w:t>_</w:t>
        </w:r>
        <w:r>
          <w:rPr>
            <w:color w:val="231F20"/>
            <w:spacing w:val="2"/>
            <w:w w:val="101"/>
            <w:sz w:val="20"/>
            <w:u w:val="single" w:color="231F20"/>
          </w:rPr>
          <w:t>d</w:t>
        </w:r>
        <w:r>
          <w:rPr>
            <w:color w:val="231F20"/>
            <w:spacing w:val="3"/>
            <w:w w:val="101"/>
            <w:sz w:val="20"/>
            <w:u w:val="single" w:color="231F20"/>
          </w:rPr>
          <w:t>e</w:t>
        </w:r>
        <w:r>
          <w:rPr>
            <w:color w:val="231F20"/>
            <w:spacing w:val="5"/>
            <w:w w:val="87"/>
            <w:sz w:val="20"/>
            <w:u w:val="single" w:color="231F20"/>
          </w:rPr>
          <w:t>_</w:t>
        </w:r>
        <w:r>
          <w:rPr>
            <w:color w:val="231F20"/>
            <w:spacing w:val="1"/>
            <w:w w:val="87"/>
            <w:sz w:val="20"/>
            <w:u w:val="single" w:color="231F20"/>
          </w:rPr>
          <w:t>s</w:t>
        </w:r>
        <w:r>
          <w:rPr>
            <w:color w:val="231F20"/>
            <w:spacing w:val="2"/>
            <w:w w:val="90"/>
            <w:sz w:val="20"/>
            <w:u w:val="single" w:color="231F20"/>
          </w:rPr>
          <w:t>a</w:t>
        </w:r>
        <w:r>
          <w:rPr>
            <w:color w:val="231F20"/>
            <w:spacing w:val="2"/>
            <w:w w:val="95"/>
            <w:sz w:val="20"/>
            <w:u w:val="single" w:color="231F20"/>
          </w:rPr>
          <w:t>o</w:t>
        </w:r>
        <w:r>
          <w:rPr>
            <w:color w:val="231F20"/>
            <w:spacing w:val="5"/>
            <w:w w:val="95"/>
            <w:sz w:val="20"/>
            <w:u w:val="single" w:color="231F20"/>
          </w:rPr>
          <w:t>_</w:t>
        </w:r>
        <w:r>
          <w:rPr>
            <w:color w:val="231F20"/>
            <w:spacing w:val="1"/>
            <w:w w:val="103"/>
            <w:sz w:val="20"/>
            <w:u w:val="single" w:color="231F20"/>
          </w:rPr>
          <w:t>p</w:t>
        </w:r>
        <w:r>
          <w:rPr>
            <w:color w:val="231F20"/>
            <w:spacing w:val="2"/>
            <w:w w:val="90"/>
            <w:sz w:val="20"/>
            <w:u w:val="single" w:color="231F20"/>
          </w:rPr>
          <w:t>a</w:t>
        </w:r>
        <w:r>
          <w:rPr>
            <w:color w:val="231F20"/>
            <w:spacing w:val="1"/>
            <w:w w:val="99"/>
            <w:sz w:val="20"/>
            <w:u w:val="single" w:color="231F20"/>
          </w:rPr>
          <w:t>u</w:t>
        </w:r>
        <w:r>
          <w:rPr>
            <w:color w:val="231F20"/>
            <w:spacing w:val="1"/>
            <w:w w:val="104"/>
            <w:sz w:val="20"/>
            <w:u w:val="single" w:color="231F20"/>
          </w:rPr>
          <w:t>l</w:t>
        </w:r>
        <w:r>
          <w:rPr>
            <w:color w:val="231F20"/>
            <w:spacing w:val="-5"/>
            <w:w w:val="103"/>
            <w:sz w:val="20"/>
            <w:u w:val="single" w:color="231F20"/>
          </w:rPr>
          <w:t>o</w:t>
        </w:r>
        <w:r>
          <w:rPr>
            <w:color w:val="231F20"/>
            <w:spacing w:val="1"/>
            <w:w w:val="191"/>
            <w:sz w:val="20"/>
            <w:u w:val="single" w:color="231F20"/>
          </w:rPr>
          <w:t>/</w:t>
        </w:r>
        <w:r>
          <w:rPr>
            <w:color w:val="231F20"/>
            <w:spacing w:val="1"/>
            <w:w w:val="104"/>
            <w:sz w:val="20"/>
            <w:u w:val="single" w:color="231F20"/>
          </w:rPr>
          <w:t>i</w:t>
        </w:r>
        <w:r>
          <w:rPr>
            <w:color w:val="231F20"/>
            <w:spacing w:val="2"/>
            <w:w w:val="100"/>
            <w:sz w:val="20"/>
            <w:u w:val="single" w:color="231F20"/>
          </w:rPr>
          <w:t>nd</w:t>
        </w:r>
        <w:r>
          <w:rPr>
            <w:color w:val="231F20"/>
            <w:spacing w:val="-1"/>
            <w:w w:val="100"/>
            <w:sz w:val="20"/>
            <w:u w:val="single" w:color="231F20"/>
          </w:rPr>
          <w:t>e</w:t>
        </w:r>
        <w:r>
          <w:rPr>
            <w:color w:val="231F20"/>
            <w:spacing w:val="4"/>
            <w:w w:val="89"/>
            <w:sz w:val="20"/>
            <w:u w:val="single" w:color="231F20"/>
          </w:rPr>
          <w:t>x</w:t>
        </w:r>
        <w:r>
          <w:rPr>
            <w:color w:val="231F20"/>
            <w:spacing w:val="2"/>
            <w:w w:val="98"/>
            <w:sz w:val="20"/>
            <w:u w:val="single" w:color="231F20"/>
          </w:rPr>
          <w:t>.p</w:t>
        </w:r>
        <w:r>
          <w:rPr>
            <w:color w:val="231F20"/>
            <w:spacing w:val="1"/>
            <w:w w:val="101"/>
            <w:sz w:val="20"/>
            <w:u w:val="single" w:color="231F20"/>
          </w:rPr>
          <w:t>h</w:t>
        </w:r>
        <w:r>
          <w:rPr>
            <w:color w:val="231F20"/>
            <w:spacing w:val="-4"/>
            <w:w w:val="103"/>
            <w:sz w:val="20"/>
            <w:u w:val="single" w:color="231F20"/>
          </w:rPr>
          <w:t>p</w:t>
        </w:r>
        <w:r>
          <w:rPr>
            <w:color w:val="231F20"/>
            <w:spacing w:val="-2"/>
            <w:w w:val="80"/>
            <w:sz w:val="20"/>
            <w:u w:val="single" w:color="231F20"/>
          </w:rPr>
          <w:t>?</w:t>
        </w:r>
        <w:r>
          <w:rPr>
            <w:color w:val="231F20"/>
            <w:spacing w:val="3"/>
            <w:w w:val="103"/>
            <w:sz w:val="20"/>
            <w:u w:val="single" w:color="231F20"/>
          </w:rPr>
          <w:t>p</w:t>
        </w:r>
        <w:r>
          <w:rPr>
            <w:color w:val="231F20"/>
            <w:spacing w:val="-8"/>
            <w:w w:val="92"/>
            <w:sz w:val="20"/>
            <w:u w:val="single" w:color="231F20"/>
          </w:rPr>
          <w:t>=</w:t>
        </w:r>
        <w:r>
          <w:rPr>
            <w:color w:val="231F20"/>
            <w:spacing w:val="-1"/>
            <w:w w:val="89"/>
            <w:sz w:val="20"/>
            <w:u w:val="single" w:color="231F20"/>
          </w:rPr>
          <w:t>2</w:t>
        </w:r>
        <w:r>
          <w:rPr>
            <w:color w:val="231F20"/>
            <w:spacing w:val="3"/>
            <w:w w:val="92"/>
            <w:sz w:val="20"/>
            <w:u w:val="single" w:color="231F20"/>
          </w:rPr>
          <w:t>5</w:t>
        </w:r>
        <w:r>
          <w:rPr>
            <w:color w:val="231F20"/>
            <w:spacing w:val="2"/>
            <w:w w:val="96"/>
            <w:sz w:val="20"/>
            <w:u w:val="single" w:color="231F20"/>
          </w:rPr>
          <w:t>33</w:t>
        </w:r>
        <w:r>
          <w:rPr>
            <w:color w:val="231F20"/>
            <w:spacing w:val="-4"/>
            <w:w w:val="96"/>
            <w:sz w:val="20"/>
            <w:u w:val="single" w:color="231F20"/>
          </w:rPr>
          <w:t>6</w:t>
        </w:r>
        <w:r>
          <w:rPr>
            <w:color w:val="231F20"/>
            <w:w w:val="96"/>
            <w:sz w:val="20"/>
            <w:u w:val="single" w:color="231F20"/>
          </w:rPr>
          <w:t>9</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1046" w:firstLine="0"/>
        <w:jc w:val="left"/>
        <w:rPr>
          <w:sz w:val="20"/>
        </w:rPr>
      </w:pPr>
      <w:r>
        <w:rPr>
          <w:color w:val="231F20"/>
          <w:sz w:val="20"/>
        </w:rPr>
        <w:t>Open Government Agents Program,” </w:t>
      </w:r>
      <w:r>
        <w:rPr>
          <w:i/>
          <w:color w:val="231F20"/>
          <w:spacing w:val="2"/>
          <w:sz w:val="20"/>
        </w:rPr>
        <w:t>City </w:t>
      </w:r>
      <w:r>
        <w:rPr>
          <w:i/>
          <w:color w:val="231F20"/>
          <w:sz w:val="20"/>
        </w:rPr>
        <w:t>of São Pablo Government </w:t>
      </w:r>
      <w:r>
        <w:rPr>
          <w:color w:val="231F20"/>
          <w:sz w:val="20"/>
        </w:rPr>
        <w:t>(website), accessed June 18, </w:t>
      </w:r>
      <w:r>
        <w:rPr>
          <w:color w:val="231F20"/>
          <w:spacing w:val="-3"/>
          <w:sz w:val="20"/>
        </w:rPr>
        <w:t>2019,</w:t>
      </w:r>
      <w:hyperlink r:id="rId391">
        <w:r>
          <w:rPr>
            <w:color w:val="231F20"/>
            <w:spacing w:val="-3"/>
            <w:sz w:val="20"/>
            <w:u w:val="single" w:color="231F20"/>
          </w:rPr>
          <w:t> </w:t>
        </w:r>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98"/>
            <w:sz w:val="20"/>
            <w:u w:val="single" w:color="231F20"/>
          </w:rPr>
          <w:t>.p</w:t>
        </w:r>
        <w:r>
          <w:rPr>
            <w:color w:val="231F20"/>
            <w:spacing w:val="-1"/>
            <w:w w:val="117"/>
            <w:sz w:val="20"/>
            <w:u w:val="single" w:color="231F20"/>
          </w:rPr>
          <w:t>r</w:t>
        </w:r>
        <w:r>
          <w:rPr>
            <w:color w:val="231F20"/>
            <w:spacing w:val="1"/>
            <w:w w:val="98"/>
            <w:sz w:val="20"/>
            <w:u w:val="single" w:color="231F20"/>
          </w:rPr>
          <w:t>e</w:t>
        </w:r>
        <w:r>
          <w:rPr>
            <w:color w:val="231F20"/>
            <w:spacing w:val="-3"/>
            <w:w w:val="116"/>
            <w:sz w:val="20"/>
            <w:u w:val="single" w:color="231F20"/>
          </w:rPr>
          <w:t>f</w:t>
        </w:r>
        <w:r>
          <w:rPr>
            <w:color w:val="231F20"/>
            <w:spacing w:val="1"/>
            <w:w w:val="98"/>
            <w:sz w:val="20"/>
            <w:u w:val="single" w:color="231F20"/>
          </w:rPr>
          <w:t>e</w:t>
        </w:r>
        <w:r>
          <w:rPr>
            <w:color w:val="231F20"/>
            <w:spacing w:val="2"/>
            <w:w w:val="104"/>
            <w:sz w:val="20"/>
            <w:u w:val="single" w:color="231F20"/>
          </w:rPr>
          <w:t>i</w:t>
        </w:r>
        <w:r>
          <w:rPr>
            <w:color w:val="231F20"/>
            <w:spacing w:val="-1"/>
            <w:w w:val="126"/>
            <w:sz w:val="20"/>
            <w:u w:val="single" w:color="231F20"/>
          </w:rPr>
          <w:t>t</w:t>
        </w:r>
        <w:r>
          <w:rPr>
            <w:color w:val="231F20"/>
            <w:spacing w:val="1"/>
            <w:w w:val="99"/>
            <w:sz w:val="20"/>
            <w:u w:val="single" w:color="231F20"/>
          </w:rPr>
          <w:t>u</w:t>
        </w:r>
        <w:r>
          <w:rPr>
            <w:color w:val="231F20"/>
            <w:w w:val="117"/>
            <w:sz w:val="20"/>
            <w:u w:val="single" w:color="231F20"/>
          </w:rPr>
          <w:t>r</w:t>
        </w:r>
        <w:r>
          <w:rPr>
            <w:color w:val="231F20"/>
            <w:spacing w:val="3"/>
            <w:w w:val="90"/>
            <w:sz w:val="20"/>
            <w:u w:val="single" w:color="231F20"/>
          </w:rPr>
          <w:t>a</w:t>
        </w:r>
        <w:r>
          <w:rPr>
            <w:color w:val="231F20"/>
            <w:spacing w:val="1"/>
            <w:w w:val="87"/>
            <w:sz w:val="20"/>
            <w:u w:val="single" w:color="231F20"/>
          </w:rPr>
          <w:t>.</w:t>
        </w:r>
        <w:r>
          <w:rPr>
            <w:color w:val="231F20"/>
            <w:spacing w:val="1"/>
            <w:w w:val="87"/>
            <w:sz w:val="20"/>
            <w:u w:val="single" w:color="231F20"/>
          </w:rPr>
          <w:t>s</w:t>
        </w:r>
        <w:r>
          <w:rPr>
            <w:color w:val="231F20"/>
            <w:spacing w:val="-1"/>
            <w:w w:val="103"/>
            <w:sz w:val="20"/>
            <w:u w:val="single" w:color="231F20"/>
          </w:rPr>
          <w:t>p</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7"/>
            <w:w w:val="90"/>
            <w:sz w:val="20"/>
            <w:u w:val="single" w:color="231F20"/>
          </w:rPr>
          <w:t>v</w:t>
        </w:r>
        <w:r>
          <w:rPr>
            <w:color w:val="231F20"/>
            <w:spacing w:val="2"/>
            <w:w w:val="98"/>
            <w:sz w:val="20"/>
            <w:u w:val="single" w:color="231F20"/>
          </w:rPr>
          <w:t>.b</w:t>
        </w:r>
        <w:r>
          <w:rPr>
            <w:color w:val="231F20"/>
            <w:spacing w:val="-15"/>
            <w:w w:val="117"/>
            <w:sz w:val="20"/>
            <w:u w:val="single" w:color="231F20"/>
          </w:rPr>
          <w:t>r</w:t>
        </w:r>
        <w:r>
          <w:rPr>
            <w:color w:val="231F20"/>
            <w:spacing w:val="-15"/>
            <w:w w:val="191"/>
            <w:sz w:val="20"/>
            <w:u w:val="single" w:color="231F20"/>
          </w:rPr>
          <w:t>/</w:t>
        </w:r>
        <w:r>
          <w:rPr>
            <w:color w:val="231F20"/>
            <w:spacing w:val="1"/>
            <w:w w:val="105"/>
            <w:sz w:val="20"/>
            <w:u w:val="single" w:color="231F20"/>
          </w:rPr>
          <w:t>c</w:t>
        </w:r>
        <w:r>
          <w:rPr>
            <w:color w:val="231F20"/>
            <w:spacing w:val="1"/>
            <w:w w:val="104"/>
            <w:sz w:val="20"/>
            <w:u w:val="single" w:color="231F20"/>
          </w:rPr>
          <w:t>i</w:t>
        </w:r>
        <w:r>
          <w:rPr>
            <w:color w:val="231F20"/>
            <w:spacing w:val="1"/>
            <w:w w:val="103"/>
            <w:sz w:val="20"/>
            <w:u w:val="single" w:color="231F20"/>
          </w:rPr>
          <w:t>d</w:t>
        </w:r>
        <w:r>
          <w:rPr>
            <w:color w:val="231F20"/>
            <w:spacing w:val="2"/>
            <w:w w:val="90"/>
            <w:sz w:val="20"/>
            <w:u w:val="single" w:color="231F20"/>
          </w:rPr>
          <w:t>a</w:t>
        </w:r>
        <w:r>
          <w:rPr>
            <w:color w:val="231F20"/>
            <w:spacing w:val="2"/>
            <w:w w:val="101"/>
            <w:sz w:val="20"/>
            <w:u w:val="single" w:color="231F20"/>
          </w:rPr>
          <w:t>d</w:t>
        </w:r>
        <w:r>
          <w:rPr>
            <w:color w:val="231F20"/>
            <w:spacing w:val="-4"/>
            <w:w w:val="101"/>
            <w:sz w:val="20"/>
            <w:u w:val="single" w:color="231F20"/>
          </w:rPr>
          <w:t>e</w:t>
        </w:r>
        <w:r>
          <w:rPr>
            <w:color w:val="231F20"/>
            <w:spacing w:val="-14"/>
            <w:w w:val="191"/>
            <w:sz w:val="20"/>
            <w:u w:val="single" w:color="231F20"/>
          </w:rPr>
          <w:t>/</w:t>
        </w:r>
        <w:r>
          <w:rPr>
            <w:color w:val="231F20"/>
            <w:spacing w:val="1"/>
            <w:w w:val="87"/>
            <w:sz w:val="20"/>
            <w:u w:val="single" w:color="231F20"/>
          </w:rPr>
          <w:t>s</w:t>
        </w:r>
        <w:r>
          <w:rPr>
            <w:color w:val="231F20"/>
            <w:spacing w:val="2"/>
            <w:w w:val="98"/>
            <w:sz w:val="20"/>
            <w:u w:val="single" w:color="231F20"/>
          </w:rPr>
          <w:t>e</w:t>
        </w:r>
        <w:r>
          <w:rPr>
            <w:color w:val="231F20"/>
            <w:spacing w:val="1"/>
            <w:w w:val="105"/>
            <w:sz w:val="20"/>
            <w:u w:val="single" w:color="231F20"/>
          </w:rPr>
          <w:t>c</w:t>
        </w:r>
        <w:r>
          <w:rPr>
            <w:color w:val="231F20"/>
            <w:spacing w:val="-1"/>
            <w:w w:val="117"/>
            <w:sz w:val="20"/>
            <w:u w:val="single" w:color="231F20"/>
          </w:rPr>
          <w:t>r</w:t>
        </w:r>
        <w:r>
          <w:rPr>
            <w:color w:val="231F20"/>
            <w:spacing w:val="1"/>
            <w:w w:val="98"/>
            <w:sz w:val="20"/>
            <w:u w:val="single" w:color="231F20"/>
          </w:rPr>
          <w:t>e</w:t>
        </w:r>
        <w:r>
          <w:rPr>
            <w:color w:val="231F20"/>
            <w:spacing w:val="1"/>
            <w:w w:val="126"/>
            <w:sz w:val="20"/>
            <w:u w:val="single" w:color="231F20"/>
          </w:rPr>
          <w:t>t</w:t>
        </w:r>
        <w:r>
          <w:rPr>
            <w:color w:val="231F20"/>
            <w:spacing w:val="2"/>
            <w:w w:val="90"/>
            <w:sz w:val="20"/>
            <w:u w:val="single" w:color="231F20"/>
          </w:rPr>
          <w:t>a</w:t>
        </w:r>
        <w:r>
          <w:rPr>
            <w:color w:val="231F20"/>
            <w:spacing w:val="1"/>
            <w:w w:val="117"/>
            <w:sz w:val="20"/>
            <w:u w:val="single" w:color="231F20"/>
          </w:rPr>
          <w:t>r</w:t>
        </w:r>
        <w:r>
          <w:rPr>
            <w:color w:val="231F20"/>
            <w:spacing w:val="1"/>
            <w:w w:val="104"/>
            <w:sz w:val="20"/>
            <w:u w:val="single" w:color="231F20"/>
          </w:rPr>
          <w:t>i</w:t>
        </w:r>
        <w:r>
          <w:rPr>
            <w:color w:val="231F20"/>
            <w:spacing w:val="1"/>
            <w:w w:val="90"/>
            <w:sz w:val="20"/>
            <w:u w:val="single" w:color="231F20"/>
          </w:rPr>
          <w:t>a</w:t>
        </w:r>
        <w:r>
          <w:rPr>
            <w:color w:val="231F20"/>
            <w:spacing w:val="-1"/>
            <w:w w:val="87"/>
            <w:sz w:val="20"/>
            <w:u w:val="single" w:color="231F20"/>
          </w:rPr>
          <w:t>s</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5"/>
            <w:w w:val="103"/>
            <w:sz w:val="20"/>
            <w:u w:val="single" w:color="231F20"/>
          </w:rPr>
          <w:t>o</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2"/>
            <w:w w:val="95"/>
            <w:sz w:val="20"/>
            <w:u w:val="single" w:color="231F20"/>
          </w:rPr>
          <w:t>o</w:t>
        </w:r>
        <w:r>
          <w:rPr>
            <w:color w:val="231F20"/>
            <w:spacing w:val="5"/>
            <w:w w:val="95"/>
            <w:sz w:val="20"/>
            <w:u w:val="single" w:color="231F20"/>
          </w:rPr>
          <w:t>_</w:t>
        </w:r>
        <w:r>
          <w:rPr>
            <w:color w:val="231F20"/>
            <w:spacing w:val="2"/>
            <w:w w:val="90"/>
            <w:sz w:val="20"/>
            <w:u w:val="single" w:color="231F20"/>
          </w:rPr>
          <w:t>a</w:t>
        </w:r>
        <w:r>
          <w:rPr>
            <w:color w:val="231F20"/>
            <w:spacing w:val="2"/>
            <w:w w:val="103"/>
            <w:sz w:val="20"/>
            <w:u w:val="single" w:color="231F20"/>
          </w:rPr>
          <w:t>b</w:t>
        </w:r>
        <w:r>
          <w:rPr>
            <w:color w:val="231F20"/>
            <w:spacing w:val="2"/>
            <w:w w:val="105"/>
            <w:sz w:val="20"/>
            <w:u w:val="single" w:color="231F20"/>
          </w:rPr>
          <w:t>e</w:t>
        </w:r>
        <w:r>
          <w:rPr>
            <w:color w:val="231F20"/>
            <w:spacing w:val="8"/>
            <w:w w:val="105"/>
            <w:sz w:val="20"/>
            <w:u w:val="single" w:color="231F20"/>
          </w:rPr>
          <w:t>r</w:t>
        </w:r>
        <w:r>
          <w:rPr>
            <w:color w:val="231F20"/>
            <w:spacing w:val="-3"/>
            <w:w w:val="126"/>
            <w:sz w:val="20"/>
            <w:u w:val="single" w:color="231F20"/>
          </w:rPr>
          <w:t>t</w:t>
        </w:r>
        <w:r>
          <w:rPr>
            <w:color w:val="231F20"/>
            <w:spacing w:val="2"/>
            <w:w w:val="95"/>
            <w:sz w:val="20"/>
            <w:u w:val="single" w:color="231F20"/>
          </w:rPr>
          <w:t>o</w:t>
        </w:r>
        <w:r>
          <w:rPr>
            <w:color w:val="231F20"/>
            <w:spacing w:val="5"/>
            <w:w w:val="95"/>
            <w:sz w:val="20"/>
            <w:u w:val="single" w:color="231F20"/>
          </w:rPr>
          <w:t>_</w:t>
        </w:r>
        <w:r>
          <w:rPr>
            <w:color w:val="231F20"/>
            <w:spacing w:val="1"/>
            <w:w w:val="99"/>
            <w:sz w:val="20"/>
            <w:u w:val="single" w:color="231F20"/>
          </w:rPr>
          <w:t>n</w:t>
        </w:r>
        <w:r>
          <w:rPr>
            <w:color w:val="231F20"/>
            <w:spacing w:val="6"/>
            <w:w w:val="90"/>
            <w:sz w:val="20"/>
            <w:u w:val="single" w:color="231F20"/>
          </w:rPr>
          <w:t>a</w:t>
        </w:r>
        <w:r>
          <w:rPr>
            <w:color w:val="231F20"/>
            <w:spacing w:val="2"/>
            <w:w w:val="87"/>
            <w:sz w:val="20"/>
            <w:u w:val="single" w:color="231F20"/>
          </w:rPr>
          <w:t>_</w:t>
        </w:r>
        <w:r>
          <w:rPr>
            <w:color w:val="231F20"/>
            <w:spacing w:val="1"/>
            <w:w w:val="105"/>
            <w:sz w:val="20"/>
            <w:u w:val="single" w:color="231F20"/>
          </w:rPr>
          <w:t>c</w:t>
        </w:r>
        <w:r>
          <w:rPr>
            <w:color w:val="231F20"/>
            <w:spacing w:val="1"/>
            <w:w w:val="104"/>
            <w:sz w:val="20"/>
            <w:u w:val="single" w:color="231F20"/>
          </w:rPr>
          <w:t>i</w:t>
        </w:r>
        <w:r>
          <w:rPr>
            <w:color w:val="231F20"/>
            <w:spacing w:val="1"/>
            <w:w w:val="103"/>
            <w:sz w:val="20"/>
            <w:u w:val="single" w:color="231F20"/>
          </w:rPr>
          <w:t>d</w:t>
        </w:r>
        <w:r>
          <w:rPr>
            <w:color w:val="231F20"/>
            <w:spacing w:val="2"/>
            <w:w w:val="90"/>
            <w:sz w:val="20"/>
            <w:u w:val="single" w:color="231F20"/>
          </w:rPr>
          <w:t>a</w:t>
        </w:r>
        <w:r>
          <w:rPr>
            <w:color w:val="231F20"/>
            <w:spacing w:val="2"/>
            <w:w w:val="101"/>
            <w:sz w:val="20"/>
            <w:u w:val="single" w:color="231F20"/>
          </w:rPr>
          <w:t>d</w:t>
        </w:r>
        <w:r>
          <w:rPr>
            <w:color w:val="231F20"/>
            <w:spacing w:val="3"/>
            <w:w w:val="101"/>
            <w:sz w:val="20"/>
            <w:u w:val="single" w:color="231F20"/>
          </w:rPr>
          <w:t>e</w:t>
        </w:r>
        <w:r>
          <w:rPr>
            <w:color w:val="231F20"/>
            <w:spacing w:val="3"/>
            <w:w w:val="87"/>
            <w:sz w:val="20"/>
            <w:u w:val="single" w:color="231F20"/>
          </w:rPr>
          <w:t>_</w:t>
        </w:r>
        <w:r>
          <w:rPr>
            <w:color w:val="231F20"/>
            <w:spacing w:val="2"/>
            <w:w w:val="101"/>
            <w:sz w:val="20"/>
            <w:u w:val="single" w:color="231F20"/>
          </w:rPr>
          <w:t>d</w:t>
        </w:r>
        <w:r>
          <w:rPr>
            <w:color w:val="231F20"/>
            <w:spacing w:val="3"/>
            <w:w w:val="101"/>
            <w:sz w:val="20"/>
            <w:u w:val="single" w:color="231F20"/>
          </w:rPr>
          <w:t>e</w:t>
        </w:r>
        <w:r>
          <w:rPr>
            <w:color w:val="231F20"/>
            <w:spacing w:val="5"/>
            <w:w w:val="87"/>
            <w:sz w:val="20"/>
            <w:u w:val="single" w:color="231F20"/>
          </w:rPr>
          <w:t>_</w:t>
        </w:r>
        <w:r>
          <w:rPr>
            <w:color w:val="231F20"/>
            <w:spacing w:val="1"/>
            <w:w w:val="87"/>
            <w:sz w:val="20"/>
            <w:u w:val="single" w:color="231F20"/>
          </w:rPr>
          <w:t>s</w:t>
        </w:r>
        <w:r>
          <w:rPr>
            <w:color w:val="231F20"/>
            <w:spacing w:val="2"/>
            <w:w w:val="90"/>
            <w:sz w:val="20"/>
            <w:u w:val="single" w:color="231F20"/>
          </w:rPr>
          <w:t>a</w:t>
        </w:r>
        <w:r>
          <w:rPr>
            <w:color w:val="231F20"/>
            <w:spacing w:val="2"/>
            <w:w w:val="95"/>
            <w:sz w:val="20"/>
            <w:u w:val="single" w:color="231F20"/>
          </w:rPr>
          <w:t>o</w:t>
        </w:r>
        <w:r>
          <w:rPr>
            <w:color w:val="231F20"/>
            <w:spacing w:val="5"/>
            <w:w w:val="95"/>
            <w:sz w:val="20"/>
            <w:u w:val="single" w:color="231F20"/>
          </w:rPr>
          <w:t>_</w:t>
        </w:r>
        <w:r>
          <w:rPr>
            <w:color w:val="231F20"/>
            <w:spacing w:val="1"/>
            <w:w w:val="103"/>
            <w:sz w:val="20"/>
            <w:u w:val="single" w:color="231F20"/>
          </w:rPr>
          <w:t>p</w:t>
        </w:r>
        <w:r>
          <w:rPr>
            <w:color w:val="231F20"/>
            <w:spacing w:val="2"/>
            <w:w w:val="90"/>
            <w:sz w:val="20"/>
            <w:u w:val="single" w:color="231F20"/>
          </w:rPr>
          <w:t>a</w:t>
        </w:r>
        <w:r>
          <w:rPr>
            <w:color w:val="231F20"/>
            <w:spacing w:val="1"/>
            <w:w w:val="99"/>
            <w:sz w:val="20"/>
            <w:u w:val="single" w:color="231F20"/>
          </w:rPr>
          <w:t>u</w:t>
        </w:r>
        <w:r>
          <w:rPr>
            <w:color w:val="231F20"/>
            <w:spacing w:val="1"/>
            <w:w w:val="104"/>
            <w:sz w:val="20"/>
            <w:u w:val="single" w:color="231F20"/>
          </w:rPr>
          <w:t>l</w:t>
        </w:r>
        <w:r>
          <w:rPr>
            <w:color w:val="231F20"/>
            <w:spacing w:val="-5"/>
            <w:w w:val="103"/>
            <w:sz w:val="20"/>
            <w:u w:val="single" w:color="231F20"/>
          </w:rPr>
          <w:t>o</w:t>
        </w:r>
        <w:r>
          <w:rPr>
            <w:color w:val="231F20"/>
            <w:spacing w:val="1"/>
            <w:w w:val="191"/>
            <w:sz w:val="20"/>
            <w:u w:val="single" w:color="231F20"/>
          </w:rPr>
          <w:t>/</w:t>
        </w:r>
        <w:r>
          <w:rPr>
            <w:color w:val="231F20"/>
            <w:spacing w:val="1"/>
            <w:w w:val="104"/>
            <w:sz w:val="20"/>
            <w:u w:val="single" w:color="231F20"/>
          </w:rPr>
          <w:t>i</w:t>
        </w:r>
        <w:r>
          <w:rPr>
            <w:color w:val="231F20"/>
            <w:spacing w:val="2"/>
            <w:w w:val="100"/>
            <w:sz w:val="20"/>
            <w:u w:val="single" w:color="231F20"/>
          </w:rPr>
          <w:t>nd</w:t>
        </w:r>
        <w:r>
          <w:rPr>
            <w:color w:val="231F20"/>
            <w:spacing w:val="-1"/>
            <w:w w:val="100"/>
            <w:sz w:val="20"/>
            <w:u w:val="single" w:color="231F20"/>
          </w:rPr>
          <w:t>e</w:t>
        </w:r>
        <w:r>
          <w:rPr>
            <w:color w:val="231F20"/>
            <w:spacing w:val="4"/>
            <w:w w:val="89"/>
            <w:sz w:val="20"/>
            <w:u w:val="single" w:color="231F20"/>
          </w:rPr>
          <w:t>x</w:t>
        </w:r>
        <w:r>
          <w:rPr>
            <w:color w:val="231F20"/>
            <w:w w:val="87"/>
            <w:sz w:val="20"/>
            <w:u w:val="single" w:color="231F20"/>
          </w:rPr>
          <w:t>.</w:t>
        </w:r>
      </w:hyperlink>
      <w:r>
        <w:rPr>
          <w:color w:val="231F20"/>
          <w:w w:val="87"/>
          <w:sz w:val="20"/>
        </w:rPr>
        <w:t> </w:t>
      </w:r>
      <w:hyperlink r:id="rId391">
        <w:r>
          <w:rPr>
            <w:color w:val="231F20"/>
            <w:sz w:val="20"/>
            <w:u w:val="single" w:color="231F20"/>
          </w:rPr>
          <w:t>php?p=253369</w:t>
        </w:r>
      </w:hyperlink>
    </w:p>
    <w:p>
      <w:pPr>
        <w:spacing w:after="0" w:line="312" w:lineRule="auto"/>
        <w:jc w:val="left"/>
        <w:rPr>
          <w:sz w:val="20"/>
        </w:rPr>
        <w:sectPr>
          <w:headerReference w:type="default" r:id="rId379"/>
          <w:footerReference w:type="default" r:id="rId380"/>
          <w:pgSz w:w="11910" w:h="16840"/>
          <w:pgMar w:header="0" w:footer="718" w:top="1260" w:bottom="900" w:left="0" w:right="0"/>
          <w:pgNumType w:start="112"/>
        </w:sectPr>
      </w:pPr>
    </w:p>
    <w:p>
      <w:pPr>
        <w:pStyle w:val="ListParagraph"/>
        <w:numPr>
          <w:ilvl w:val="0"/>
          <w:numId w:val="10"/>
        </w:numPr>
        <w:tabs>
          <w:tab w:pos="1310" w:val="left" w:leader="none"/>
          <w:tab w:pos="1311" w:val="left" w:leader="none"/>
        </w:tabs>
        <w:spacing w:line="312" w:lineRule="auto" w:before="119" w:after="0"/>
        <w:ind w:left="850" w:right="855" w:firstLine="0"/>
        <w:jc w:val="left"/>
        <w:rPr>
          <w:sz w:val="20"/>
        </w:rPr>
      </w:pPr>
      <w:r>
        <w:rPr>
          <w:color w:val="231F20"/>
          <w:sz w:val="20"/>
        </w:rPr>
        <w:t>“Innovation</w:t>
      </w:r>
      <w:r>
        <w:rPr>
          <w:color w:val="231F20"/>
          <w:spacing w:val="-17"/>
          <w:sz w:val="20"/>
        </w:rPr>
        <w:t> </w:t>
      </w:r>
      <w:r>
        <w:rPr>
          <w:color w:val="231F20"/>
          <w:sz w:val="20"/>
        </w:rPr>
        <w:t>Skills</w:t>
      </w:r>
      <w:r>
        <w:rPr>
          <w:color w:val="231F20"/>
          <w:spacing w:val="-17"/>
          <w:sz w:val="20"/>
        </w:rPr>
        <w:t> </w:t>
      </w:r>
      <w:r>
        <w:rPr>
          <w:color w:val="231F20"/>
          <w:sz w:val="20"/>
        </w:rPr>
        <w:t>in</w:t>
      </w:r>
      <w:r>
        <w:rPr>
          <w:color w:val="231F20"/>
          <w:spacing w:val="-16"/>
          <w:sz w:val="20"/>
        </w:rPr>
        <w:t> </w:t>
      </w:r>
      <w:r>
        <w:rPr>
          <w:color w:val="231F20"/>
          <w:sz w:val="20"/>
        </w:rPr>
        <w:t>the</w:t>
      </w:r>
      <w:r>
        <w:rPr>
          <w:color w:val="231F20"/>
          <w:spacing w:val="-17"/>
          <w:sz w:val="20"/>
        </w:rPr>
        <w:t> </w:t>
      </w:r>
      <w:r>
        <w:rPr>
          <w:color w:val="231F20"/>
          <w:sz w:val="20"/>
        </w:rPr>
        <w:t>Public</w:t>
      </w:r>
      <w:r>
        <w:rPr>
          <w:color w:val="231F20"/>
          <w:spacing w:val="-16"/>
          <w:sz w:val="20"/>
        </w:rPr>
        <w:t> </w:t>
      </w:r>
      <w:r>
        <w:rPr>
          <w:color w:val="231F20"/>
          <w:sz w:val="20"/>
        </w:rPr>
        <w:t>Sector</w:t>
      </w:r>
      <w:r>
        <w:rPr>
          <w:color w:val="231F20"/>
          <w:spacing w:val="-17"/>
          <w:sz w:val="20"/>
        </w:rPr>
        <w:t> </w:t>
      </w:r>
      <w:r>
        <w:rPr>
          <w:color w:val="231F20"/>
          <w:sz w:val="20"/>
        </w:rPr>
        <w:t>Building</w:t>
      </w:r>
      <w:r>
        <w:rPr>
          <w:color w:val="231F20"/>
          <w:spacing w:val="-16"/>
          <w:sz w:val="20"/>
        </w:rPr>
        <w:t> </w:t>
      </w:r>
      <w:r>
        <w:rPr>
          <w:color w:val="231F20"/>
          <w:sz w:val="20"/>
        </w:rPr>
        <w:t>Capabilities</w:t>
      </w:r>
      <w:r>
        <w:rPr>
          <w:color w:val="231F20"/>
          <w:spacing w:val="-17"/>
          <w:sz w:val="20"/>
        </w:rPr>
        <w:t> </w:t>
      </w:r>
      <w:r>
        <w:rPr>
          <w:color w:val="231F20"/>
          <w:sz w:val="20"/>
        </w:rPr>
        <w:t>in</w:t>
      </w:r>
      <w:r>
        <w:rPr>
          <w:color w:val="231F20"/>
          <w:spacing w:val="-16"/>
          <w:sz w:val="20"/>
        </w:rPr>
        <w:t> </w:t>
      </w:r>
      <w:r>
        <w:rPr>
          <w:color w:val="231F20"/>
          <w:sz w:val="20"/>
        </w:rPr>
        <w:t>Chile,”</w:t>
      </w:r>
      <w:r>
        <w:rPr>
          <w:color w:val="231F20"/>
          <w:spacing w:val="-17"/>
          <w:sz w:val="20"/>
        </w:rPr>
        <w:t> </w:t>
      </w:r>
      <w:r>
        <w:rPr>
          <w:color w:val="231F20"/>
          <w:sz w:val="20"/>
        </w:rPr>
        <w:t>OECD</w:t>
      </w:r>
      <w:r>
        <w:rPr>
          <w:color w:val="231F20"/>
          <w:spacing w:val="-16"/>
          <w:sz w:val="20"/>
        </w:rPr>
        <w:t> </w:t>
      </w:r>
      <w:r>
        <w:rPr>
          <w:color w:val="231F20"/>
          <w:sz w:val="20"/>
        </w:rPr>
        <w:t>Public</w:t>
      </w:r>
      <w:r>
        <w:rPr>
          <w:color w:val="231F20"/>
          <w:spacing w:val="-17"/>
          <w:sz w:val="20"/>
        </w:rPr>
        <w:t> </w:t>
      </w:r>
      <w:r>
        <w:rPr>
          <w:color w:val="231F20"/>
          <w:sz w:val="20"/>
        </w:rPr>
        <w:t>Governance</w:t>
      </w:r>
      <w:r>
        <w:rPr>
          <w:color w:val="231F20"/>
          <w:spacing w:val="-16"/>
          <w:sz w:val="20"/>
        </w:rPr>
        <w:t> </w:t>
      </w:r>
      <w:r>
        <w:rPr>
          <w:color w:val="231F20"/>
          <w:sz w:val="20"/>
        </w:rPr>
        <w:t>Reviews,</w:t>
      </w:r>
      <w:r>
        <w:rPr>
          <w:color w:val="231F20"/>
          <w:spacing w:val="-17"/>
          <w:sz w:val="20"/>
        </w:rPr>
        <w:t> </w:t>
      </w:r>
      <w:r>
        <w:rPr>
          <w:color w:val="231F20"/>
          <w:sz w:val="20"/>
        </w:rPr>
        <w:t>OECD, </w:t>
      </w:r>
      <w:r>
        <w:rPr>
          <w:color w:val="231F20"/>
          <w:spacing w:val="2"/>
          <w:w w:val="89"/>
          <w:sz w:val="20"/>
        </w:rPr>
        <w:t>A</w:t>
      </w:r>
      <w:r>
        <w:rPr>
          <w:color w:val="231F20"/>
          <w:spacing w:val="2"/>
          <w:w w:val="103"/>
          <w:sz w:val="20"/>
        </w:rPr>
        <w:t>p</w:t>
      </w:r>
      <w:r>
        <w:rPr>
          <w:color w:val="231F20"/>
          <w:spacing w:val="1"/>
          <w:w w:val="117"/>
          <w:sz w:val="20"/>
        </w:rPr>
        <w:t>r</w:t>
      </w:r>
      <w:r>
        <w:rPr>
          <w:color w:val="231F20"/>
          <w:spacing w:val="1"/>
          <w:w w:val="104"/>
          <w:sz w:val="20"/>
        </w:rPr>
        <w:t>i</w:t>
      </w:r>
      <w:r>
        <w:rPr>
          <w:color w:val="231F20"/>
          <w:w w:val="104"/>
          <w:sz w:val="20"/>
        </w:rPr>
        <w:t>l</w:t>
      </w:r>
      <w:r>
        <w:rPr>
          <w:color w:val="231F20"/>
          <w:spacing w:val="-6"/>
          <w:sz w:val="20"/>
        </w:rPr>
        <w:t> </w:t>
      </w:r>
      <w:r>
        <w:rPr>
          <w:color w:val="231F20"/>
          <w:spacing w:val="-4"/>
          <w:w w:val="89"/>
          <w:sz w:val="20"/>
        </w:rPr>
        <w:t>2</w:t>
      </w:r>
      <w:r>
        <w:rPr>
          <w:color w:val="231F20"/>
          <w:spacing w:val="3"/>
          <w:w w:val="98"/>
          <w:sz w:val="20"/>
        </w:rPr>
        <w:t>4</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5"/>
          <w:w w:val="83"/>
          <w:sz w:val="20"/>
        </w:rPr>
        <w:t>7</w:t>
      </w:r>
      <w:r>
        <w:rPr>
          <w:color w:val="231F20"/>
          <w:w w:val="86"/>
          <w:sz w:val="20"/>
        </w:rPr>
        <w:t>,</w:t>
      </w:r>
      <w:r>
        <w:rPr>
          <w:color w:val="231F20"/>
          <w:spacing w:val="-6"/>
          <w:sz w:val="20"/>
        </w:rPr>
        <w:t> </w:t>
      </w:r>
      <w:hyperlink r:id="rId394">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0"/>
            <w:w w:val="191"/>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2"/>
            <w:w w:val="90"/>
            <w:sz w:val="20"/>
            <w:u w:val="single" w:color="231F20"/>
          </w:rPr>
          <w:t>a</w:t>
        </w:r>
        <w:r>
          <w:rPr>
            <w:color w:val="231F20"/>
            <w:spacing w:val="2"/>
            <w:w w:val="103"/>
            <w:sz w:val="20"/>
            <w:u w:val="single" w:color="231F20"/>
          </w:rPr>
          <w:t>d</w:t>
        </w:r>
        <w:r>
          <w:rPr>
            <w:color w:val="231F20"/>
            <w:spacing w:val="-2"/>
            <w:w w:val="87"/>
            <w:sz w:val="20"/>
            <w:u w:val="single" w:color="231F20"/>
          </w:rPr>
          <w:t>.</w:t>
        </w:r>
        <w:r>
          <w:rPr>
            <w:color w:val="231F20"/>
            <w:spacing w:val="2"/>
            <w:w w:val="103"/>
            <w:sz w:val="20"/>
            <w:u w:val="single" w:color="231F20"/>
          </w:rPr>
          <w:t>o</w:t>
        </w:r>
        <w:r>
          <w:rPr>
            <w:color w:val="231F20"/>
            <w:spacing w:val="2"/>
            <w:w w:val="98"/>
            <w:sz w:val="20"/>
            <w:u w:val="single" w:color="231F20"/>
          </w:rPr>
          <w:t>e</w:t>
        </w:r>
        <w:r>
          <w:rPr>
            <w:color w:val="231F20"/>
            <w:w w:val="105"/>
            <w:sz w:val="20"/>
            <w:u w:val="single" w:color="231F20"/>
          </w:rPr>
          <w:t>c</w:t>
        </w:r>
        <w:r>
          <w:rPr>
            <w:color w:val="231F20"/>
            <w:spacing w:val="-1"/>
            <w:w w:val="103"/>
            <w:sz w:val="20"/>
            <w:u w:val="single" w:color="231F20"/>
          </w:rPr>
          <w:t>d</w:t>
        </w:r>
        <w:r>
          <w:rPr>
            <w:color w:val="231F20"/>
            <w:spacing w:val="-2"/>
            <w:w w:val="144"/>
            <w:sz w:val="20"/>
            <w:u w:val="single" w:color="231F20"/>
          </w:rPr>
          <w:t>-</w:t>
        </w:r>
        <w:r>
          <w:rPr>
            <w:color w:val="231F20"/>
            <w:spacing w:val="1"/>
            <w:w w:val="104"/>
            <w:sz w:val="20"/>
            <w:u w:val="single" w:color="231F20"/>
          </w:rPr>
          <w:t>il</w:t>
        </w:r>
        <w:r>
          <w:rPr>
            <w:color w:val="231F20"/>
            <w:spacing w:val="1"/>
            <w:w w:val="104"/>
            <w:sz w:val="20"/>
            <w:u w:val="single" w:color="231F20"/>
          </w:rPr>
          <w:t>i</w:t>
        </w:r>
        <w:r>
          <w:rPr>
            <w:color w:val="231F20"/>
            <w:spacing w:val="2"/>
            <w:w w:val="104"/>
            <w:sz w:val="20"/>
            <w:u w:val="single" w:color="231F20"/>
          </w:rPr>
          <w:t>b</w:t>
        </w:r>
        <w:r>
          <w:rPr>
            <w:color w:val="231F20"/>
            <w:w w:val="117"/>
            <w:sz w:val="20"/>
            <w:u w:val="single" w:color="231F20"/>
          </w:rPr>
          <w:t>r</w:t>
        </w:r>
        <w:r>
          <w:rPr>
            <w:color w:val="231F20"/>
            <w:spacing w:val="2"/>
            <w:w w:val="90"/>
            <w:sz w:val="20"/>
            <w:u w:val="single" w:color="231F20"/>
          </w:rPr>
          <w:t>a</w:t>
        </w:r>
        <w:r>
          <w:rPr>
            <w:color w:val="231F20"/>
            <w:spacing w:val="8"/>
            <w:w w:val="117"/>
            <w:sz w:val="20"/>
            <w:u w:val="single" w:color="231F20"/>
          </w:rPr>
          <w:t>r</w:t>
        </w:r>
        <w:r>
          <w:rPr>
            <w:color w:val="231F20"/>
            <w:spacing w:val="-7"/>
            <w:w w:val="91"/>
            <w:sz w:val="20"/>
            <w:u w:val="single" w:color="231F20"/>
          </w:rPr>
          <w:t>y</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98"/>
            <w:sz w:val="20"/>
            <w:u w:val="single" w:color="231F20"/>
          </w:rPr>
          <w:t>e</w:t>
        </w:r>
        <w:r>
          <w:rPr>
            <w:color w:val="231F20"/>
            <w:spacing w:val="1"/>
            <w:w w:val="106"/>
            <w:sz w:val="20"/>
            <w:u w:val="single" w:color="231F20"/>
          </w:rPr>
          <w:t>rn</w:t>
        </w:r>
        <w:r>
          <w:rPr>
            <w:color w:val="231F20"/>
            <w:spacing w:val="2"/>
            <w:w w:val="90"/>
            <w:sz w:val="20"/>
            <w:u w:val="single" w:color="231F20"/>
          </w:rPr>
          <w:t>a</w:t>
        </w:r>
        <w:r>
          <w:rPr>
            <w:color w:val="231F20"/>
            <w:spacing w:val="1"/>
            <w:w w:val="102"/>
            <w:sz w:val="20"/>
            <w:u w:val="single" w:color="231F20"/>
          </w:rPr>
          <w:t>n</w:t>
        </w:r>
        <w:r>
          <w:rPr>
            <w:color w:val="231F20"/>
            <w:w w:val="102"/>
            <w:sz w:val="20"/>
            <w:u w:val="single" w:color="231F20"/>
          </w:rPr>
          <w:t>c</w:t>
        </w:r>
        <w:r>
          <w:rPr>
            <w:color w:val="231F20"/>
            <w:spacing w:val="-4"/>
            <w:w w:val="98"/>
            <w:sz w:val="20"/>
            <w:u w:val="single" w:color="231F20"/>
          </w:rPr>
          <w:t>e</w:t>
        </w:r>
        <w:r>
          <w:rPr>
            <w:color w:val="231F20"/>
            <w:spacing w:val="1"/>
            <w:w w:val="191"/>
            <w:sz w:val="20"/>
            <w:u w:val="single" w:color="231F20"/>
          </w:rPr>
          <w:t>/</w:t>
        </w:r>
        <w:r>
          <w:rPr>
            <w:color w:val="231F20"/>
            <w:spacing w:val="1"/>
            <w:w w:val="101"/>
            <w:sz w:val="20"/>
            <w:u w:val="single" w:color="231F20"/>
          </w:rPr>
          <w:t>in</w:t>
        </w:r>
        <w:r>
          <w:rPr>
            <w:color w:val="231F20"/>
            <w:spacing w:val="1"/>
            <w:w w:val="99"/>
            <w:sz w:val="20"/>
            <w:u w:val="single" w:color="231F20"/>
          </w:rPr>
          <w:t>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w:t>
        </w:r>
        <w:r>
          <w:rPr>
            <w:color w:val="231F20"/>
            <w:spacing w:val="-1"/>
            <w:w w:val="101"/>
            <w:sz w:val="20"/>
            <w:u w:val="single" w:color="231F20"/>
          </w:rPr>
          <w:t>n</w:t>
        </w:r>
        <w:r>
          <w:rPr>
            <w:color w:val="231F20"/>
            <w:spacing w:val="-4"/>
            <w:w w:val="144"/>
            <w:sz w:val="20"/>
            <w:u w:val="single" w:color="231F20"/>
          </w:rPr>
          <w:t>-</w:t>
        </w:r>
        <w:r>
          <w:rPr>
            <w:color w:val="231F20"/>
            <w:spacing w:val="1"/>
            <w:w w:val="87"/>
            <w:sz w:val="20"/>
            <w:u w:val="single" w:color="231F20"/>
          </w:rPr>
          <w:t>s</w:t>
        </w:r>
        <w:r>
          <w:rPr>
            <w:color w:val="231F20"/>
            <w:spacing w:val="2"/>
            <w:w w:val="96"/>
            <w:sz w:val="20"/>
            <w:u w:val="single" w:color="231F20"/>
          </w:rPr>
          <w:t>k</w:t>
        </w:r>
        <w:r>
          <w:rPr>
            <w:color w:val="231F20"/>
            <w:spacing w:val="1"/>
            <w:w w:val="104"/>
            <w:sz w:val="20"/>
            <w:u w:val="single" w:color="231F20"/>
          </w:rPr>
          <w:t>il</w:t>
        </w:r>
        <w:r>
          <w:rPr>
            <w:color w:val="231F20"/>
            <w:w w:val="104"/>
            <w:sz w:val="20"/>
            <w:u w:val="single" w:color="231F20"/>
          </w:rPr>
          <w:t>l</w:t>
        </w:r>
        <w:r>
          <w:rPr>
            <w:color w:val="231F20"/>
            <w:spacing w:val="-5"/>
            <w:w w:val="87"/>
            <w:sz w:val="20"/>
            <w:u w:val="single" w:color="231F20"/>
          </w:rPr>
          <w:t>s</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1"/>
            <w:w w:val="144"/>
            <w:sz w:val="20"/>
            <w:u w:val="single" w:color="231F20"/>
          </w:rPr>
          <w:t>-</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1"/>
            <w:w w:val="105"/>
            <w:sz w:val="20"/>
            <w:u w:val="single" w:color="231F20"/>
          </w:rPr>
          <w:t>c</w:t>
        </w:r>
        <w:r>
          <w:rPr>
            <w:color w:val="231F20"/>
            <w:spacing w:val="-4"/>
            <w:w w:val="144"/>
            <w:sz w:val="20"/>
            <w:u w:val="single" w:color="231F20"/>
          </w:rPr>
          <w:t>-</w:t>
        </w:r>
        <w:r>
          <w:rPr>
            <w:color w:val="231F20"/>
            <w:spacing w:val="1"/>
            <w:w w:val="87"/>
            <w:sz w:val="20"/>
            <w:u w:val="single" w:color="231F20"/>
          </w:rPr>
          <w:t>s</w:t>
        </w:r>
        <w:r>
          <w:rPr>
            <w:color w:val="231F20"/>
            <w:spacing w:val="2"/>
            <w:w w:val="98"/>
            <w:sz w:val="20"/>
            <w:u w:val="single" w:color="231F20"/>
          </w:rPr>
          <w:t>e</w:t>
        </w:r>
        <w:r>
          <w:rPr>
            <w:color w:val="231F20"/>
            <w:spacing w:val="3"/>
            <w:w w:val="105"/>
            <w:sz w:val="20"/>
            <w:u w:val="single" w:color="231F20"/>
          </w:rPr>
          <w:t>c</w:t>
        </w:r>
        <w:r>
          <w:rPr>
            <w:color w:val="231F20"/>
            <w:spacing w:val="-3"/>
            <w:w w:val="126"/>
            <w:sz w:val="20"/>
            <w:u w:val="single" w:color="231F20"/>
          </w:rPr>
          <w:t>t</w:t>
        </w:r>
        <w:r>
          <w:rPr>
            <w:color w:val="231F20"/>
            <w:spacing w:val="1"/>
            <w:w w:val="108"/>
            <w:sz w:val="20"/>
            <w:u w:val="single" w:color="231F20"/>
          </w:rPr>
          <w:t>o</w:t>
        </w:r>
        <w:r>
          <w:rPr>
            <w:color w:val="231F20"/>
            <w:spacing w:val="-11"/>
            <w:w w:val="108"/>
            <w:sz w:val="20"/>
            <w:u w:val="single" w:color="231F20"/>
          </w:rPr>
          <w:t>r</w:t>
        </w:r>
        <w:r>
          <w:rPr>
            <w:color w:val="231F20"/>
            <w:spacing w:val="-6"/>
            <w:w w:val="87"/>
            <w:sz w:val="20"/>
            <w:u w:val="single" w:color="231F20"/>
          </w:rPr>
          <w:t>_</w:t>
        </w:r>
        <w:r>
          <w:rPr>
            <w:color w:val="231F20"/>
            <w:w w:val="96"/>
            <w:sz w:val="20"/>
            <w:u w:val="single" w:color="231F20"/>
          </w:rPr>
          <w:t>9</w:t>
        </w:r>
        <w:r>
          <w:rPr>
            <w:color w:val="231F20"/>
            <w:spacing w:val="-3"/>
            <w:w w:val="83"/>
            <w:sz w:val="20"/>
            <w:u w:val="single" w:color="231F20"/>
          </w:rPr>
          <w:t>7</w:t>
        </w:r>
        <w:r>
          <w:rPr>
            <w:color w:val="231F20"/>
            <w:spacing w:val="-1"/>
            <w:w w:val="94"/>
            <w:sz w:val="20"/>
            <w:u w:val="single" w:color="231F20"/>
          </w:rPr>
          <w:t>8</w:t>
        </w:r>
        <w:r>
          <w:rPr>
            <w:color w:val="231F20"/>
            <w:spacing w:val="2"/>
            <w:w w:val="96"/>
            <w:sz w:val="20"/>
            <w:u w:val="single" w:color="231F20"/>
          </w:rPr>
          <w:t>9</w:t>
        </w:r>
        <w:r>
          <w:rPr>
            <w:color w:val="231F20"/>
            <w:spacing w:val="-2"/>
            <w:w w:val="89"/>
            <w:sz w:val="20"/>
            <w:u w:val="single" w:color="231F20"/>
          </w:rPr>
          <w:t>2</w:t>
        </w:r>
        <w:r>
          <w:rPr>
            <w:color w:val="231F20"/>
            <w:spacing w:val="2"/>
            <w:w w:val="96"/>
            <w:sz w:val="20"/>
            <w:u w:val="single" w:color="231F20"/>
          </w:rPr>
          <w:t>6</w:t>
        </w:r>
        <w:r>
          <w:rPr>
            <w:color w:val="231F20"/>
            <w:spacing w:val="-2"/>
            <w:w w:val="98"/>
            <w:sz w:val="20"/>
            <w:u w:val="single" w:color="231F20"/>
          </w:rPr>
          <w:t>4</w:t>
        </w:r>
        <w:r>
          <w:rPr>
            <w:color w:val="231F20"/>
            <w:w w:val="89"/>
            <w:sz w:val="20"/>
            <w:u w:val="single" w:color="231F20"/>
          </w:rPr>
          <w:t>2</w:t>
        </w:r>
        <w:r>
          <w:rPr>
            <w:color w:val="231F20"/>
            <w:w w:val="83"/>
            <w:sz w:val="20"/>
            <w:u w:val="single" w:color="231F20"/>
          </w:rPr>
          <w:t>7</w:t>
        </w:r>
        <w:r>
          <w:rPr>
            <w:color w:val="231F20"/>
            <w:spacing w:val="-2"/>
            <w:w w:val="96"/>
            <w:sz w:val="20"/>
            <w:u w:val="single" w:color="231F20"/>
          </w:rPr>
          <w:t>3</w:t>
        </w:r>
        <w:r>
          <w:rPr>
            <w:color w:val="231F20"/>
            <w:spacing w:val="-1"/>
            <w:w w:val="89"/>
            <w:sz w:val="20"/>
            <w:u w:val="single" w:color="231F20"/>
          </w:rPr>
          <w:t>2</w:t>
        </w:r>
        <w:r>
          <w:rPr>
            <w:color w:val="231F20"/>
            <w:spacing w:val="2"/>
            <w:w w:val="94"/>
            <w:sz w:val="20"/>
            <w:u w:val="single" w:color="231F20"/>
          </w:rPr>
          <w:t>8</w:t>
        </w:r>
        <w:r>
          <w:rPr>
            <w:color w:val="231F20"/>
            <w:w w:val="96"/>
            <w:sz w:val="20"/>
            <w:u w:val="single" w:color="231F20"/>
          </w:rPr>
          <w:t>3</w:t>
        </w:r>
        <w:r>
          <w:rPr>
            <w:color w:val="231F20"/>
            <w:w w:val="144"/>
            <w:sz w:val="20"/>
            <w:u w:val="single" w:color="231F20"/>
          </w:rPr>
          <w:t>-</w:t>
        </w:r>
      </w:hyperlink>
      <w:r>
        <w:rPr>
          <w:color w:val="231F20"/>
          <w:w w:val="144"/>
          <w:sz w:val="20"/>
        </w:rPr>
        <w:t> </w:t>
      </w:r>
      <w:hyperlink r:id="rId394">
        <w:r>
          <w:rPr>
            <w:color w:val="231F20"/>
            <w:spacing w:val="2"/>
            <w:w w:val="98"/>
            <w:sz w:val="20"/>
            <w:u w:val="single" w:color="231F20"/>
          </w:rPr>
          <w:t>e</w:t>
        </w:r>
        <w:r>
          <w:rPr>
            <w:color w:val="231F20"/>
            <w:spacing w:val="1"/>
            <w:w w:val="99"/>
            <w:sz w:val="20"/>
            <w:u w:val="single" w:color="231F20"/>
          </w:rPr>
          <w:t>n</w:t>
        </w:r>
        <w:r>
          <w:rPr>
            <w:color w:val="231F20"/>
            <w:w w:val="117"/>
            <w:sz w:val="20"/>
            <w:u w:val="single" w:color="231F20"/>
          </w:rPr>
          <w:t>#</w:t>
        </w:r>
        <w:r>
          <w:rPr>
            <w:color w:val="231F20"/>
            <w:spacing w:val="1"/>
            <w:w w:val="103"/>
            <w:sz w:val="20"/>
            <w:u w:val="single" w:color="231F20"/>
          </w:rPr>
          <w:t>p</w:t>
        </w:r>
        <w:r>
          <w:rPr>
            <w:color w:val="231F20"/>
            <w:spacing w:val="2"/>
            <w:w w:val="90"/>
            <w:sz w:val="20"/>
            <w:u w:val="single" w:color="231F20"/>
          </w:rPr>
          <w:t>a</w:t>
        </w:r>
        <w:r>
          <w:rPr>
            <w:color w:val="231F20"/>
            <w:w w:val="88"/>
            <w:sz w:val="20"/>
            <w:u w:val="single" w:color="231F20"/>
          </w:rPr>
          <w:t>g</w:t>
        </w:r>
        <w:r>
          <w:rPr>
            <w:color w:val="231F20"/>
            <w:spacing w:val="-6"/>
            <w:w w:val="79"/>
            <w:sz w:val="20"/>
            <w:u w:val="single" w:color="231F20"/>
          </w:rPr>
          <w:t>e</w:t>
        </w:r>
        <w:r>
          <w:rPr>
            <w:color w:val="231F20"/>
            <w:spacing w:val="-1"/>
            <w:w w:val="79"/>
            <w:sz w:val="20"/>
            <w:u w:val="single" w:color="231F20"/>
          </w:rPr>
          <w:t>1</w:t>
        </w:r>
      </w:hyperlink>
      <w:r>
        <w:rPr>
          <w:color w:val="231F20"/>
          <w:w w:val="86"/>
          <w:sz w:val="20"/>
        </w:rPr>
        <w:t>;</w:t>
      </w:r>
      <w:r>
        <w:rPr>
          <w:color w:val="231F20"/>
          <w:spacing w:val="-6"/>
          <w:sz w:val="20"/>
        </w:rPr>
        <w:t> </w:t>
      </w:r>
      <w:r>
        <w:rPr>
          <w:color w:val="231F20"/>
          <w:spacing w:val="-10"/>
          <w:w w:val="130"/>
          <w:sz w:val="20"/>
        </w:rPr>
        <w:t>“</w:t>
      </w:r>
      <w:r>
        <w:rPr>
          <w:color w:val="231F20"/>
          <w:spacing w:val="1"/>
          <w:w w:val="89"/>
          <w:sz w:val="20"/>
        </w:rPr>
        <w:t>A</w:t>
      </w:r>
      <w:r>
        <w:rPr>
          <w:color w:val="231F20"/>
          <w:spacing w:val="-1"/>
          <w:w w:val="93"/>
          <w:sz w:val="20"/>
        </w:rPr>
        <w:t>N</w:t>
      </w:r>
      <w:r>
        <w:rPr>
          <w:color w:val="231F20"/>
          <w:w w:val="89"/>
          <w:sz w:val="20"/>
        </w:rPr>
        <w:t>Z</w:t>
      </w:r>
      <w:r>
        <w:rPr>
          <w:color w:val="231F20"/>
          <w:spacing w:val="1"/>
          <w:w w:val="77"/>
          <w:sz w:val="20"/>
        </w:rPr>
        <w:t>S</w:t>
      </w:r>
      <w:r>
        <w:rPr>
          <w:color w:val="231F20"/>
          <w:spacing w:val="1"/>
          <w:w w:val="93"/>
          <w:sz w:val="20"/>
        </w:rPr>
        <w:t>O</w:t>
      </w:r>
      <w:r>
        <w:rPr>
          <w:color w:val="231F20"/>
          <w:w w:val="90"/>
          <w:sz w:val="20"/>
        </w:rPr>
        <w:t>G</w:t>
      </w:r>
      <w:r>
        <w:rPr>
          <w:color w:val="231F20"/>
          <w:spacing w:val="-6"/>
          <w:sz w:val="20"/>
        </w:rPr>
        <w:t> </w:t>
      </w:r>
      <w:r>
        <w:rPr>
          <w:color w:val="231F20"/>
          <w:spacing w:val="-3"/>
          <w:w w:val="126"/>
          <w:sz w:val="20"/>
        </w:rPr>
        <w:t>t</w:t>
      </w:r>
      <w:r>
        <w:rPr>
          <w:color w:val="231F20"/>
          <w:w w:val="103"/>
          <w:sz w:val="20"/>
        </w:rPr>
        <w:t>o</w:t>
      </w:r>
      <w:r>
        <w:rPr>
          <w:color w:val="231F20"/>
          <w:spacing w:val="-6"/>
          <w:sz w:val="20"/>
        </w:rPr>
        <w:t> </w:t>
      </w:r>
      <w:r>
        <w:rPr>
          <w:color w:val="231F20"/>
          <w:spacing w:val="1"/>
          <w:w w:val="87"/>
          <w:sz w:val="20"/>
        </w:rPr>
        <w:t>s</w:t>
      </w:r>
      <w:r>
        <w:rPr>
          <w:color w:val="231F20"/>
          <w:spacing w:val="1"/>
          <w:w w:val="99"/>
          <w:sz w:val="20"/>
        </w:rPr>
        <w:t>u</w:t>
      </w:r>
      <w:r>
        <w:rPr>
          <w:color w:val="231F20"/>
          <w:spacing w:val="7"/>
          <w:w w:val="117"/>
          <w:sz w:val="20"/>
        </w:rPr>
        <w:t>r</w:t>
      </w:r>
      <w:r>
        <w:rPr>
          <w:color w:val="231F20"/>
          <w:spacing w:val="-1"/>
          <w:w w:val="90"/>
          <w:sz w:val="20"/>
        </w:rPr>
        <w:t>v</w:t>
      </w:r>
      <w:r>
        <w:rPr>
          <w:color w:val="231F20"/>
          <w:spacing w:val="-1"/>
          <w:w w:val="98"/>
          <w:sz w:val="20"/>
        </w:rPr>
        <w:t>e</w:t>
      </w:r>
      <w:r>
        <w:rPr>
          <w:color w:val="231F20"/>
          <w:w w:val="91"/>
          <w:sz w:val="20"/>
        </w:rPr>
        <w:t>y</w:t>
      </w:r>
      <w:r>
        <w:rPr>
          <w:color w:val="231F20"/>
          <w:spacing w:val="-6"/>
          <w:sz w:val="20"/>
        </w:rPr>
        <w:t> </w:t>
      </w:r>
      <w:r>
        <w:rPr>
          <w:color w:val="231F20"/>
          <w:spacing w:val="-1"/>
          <w:w w:val="87"/>
          <w:sz w:val="20"/>
        </w:rPr>
        <w:t>P</w:t>
      </w:r>
      <w:r>
        <w:rPr>
          <w:color w:val="231F20"/>
          <w:w w:val="77"/>
          <w:sz w:val="20"/>
        </w:rPr>
        <w:t>S</w:t>
      </w:r>
      <w:r>
        <w:rPr>
          <w:color w:val="231F20"/>
          <w:spacing w:val="-6"/>
          <w:sz w:val="20"/>
        </w:rPr>
        <w:t> </w:t>
      </w:r>
      <w:r>
        <w:rPr>
          <w:color w:val="231F20"/>
          <w:w w:val="99"/>
          <w:sz w:val="20"/>
        </w:rPr>
        <w:t>w</w:t>
      </w:r>
      <w:r>
        <w:rPr>
          <w:color w:val="231F20"/>
          <w:spacing w:val="1"/>
          <w:w w:val="99"/>
          <w:sz w:val="20"/>
        </w:rPr>
        <w:t>o</w:t>
      </w:r>
      <w:r>
        <w:rPr>
          <w:color w:val="231F20"/>
          <w:spacing w:val="1"/>
          <w:w w:val="117"/>
          <w:sz w:val="20"/>
        </w:rPr>
        <w:t>r</w:t>
      </w:r>
      <w:r>
        <w:rPr>
          <w:color w:val="231F20"/>
          <w:w w:val="96"/>
          <w:sz w:val="20"/>
        </w:rPr>
        <w:t>k</w:t>
      </w:r>
      <w:r>
        <w:rPr>
          <w:color w:val="231F20"/>
          <w:spacing w:val="-6"/>
          <w:sz w:val="20"/>
        </w:rPr>
        <w:t> </w:t>
      </w:r>
      <w:r>
        <w:rPr>
          <w:color w:val="231F20"/>
          <w:spacing w:val="1"/>
          <w:w w:val="101"/>
          <w:sz w:val="20"/>
        </w:rPr>
        <w:t>h</w:t>
      </w:r>
      <w:r>
        <w:rPr>
          <w:color w:val="231F20"/>
          <w:spacing w:val="2"/>
          <w:w w:val="90"/>
          <w:sz w:val="20"/>
        </w:rPr>
        <w:t>a</w:t>
      </w:r>
      <w:r>
        <w:rPr>
          <w:color w:val="231F20"/>
          <w:spacing w:val="1"/>
          <w:w w:val="103"/>
          <w:sz w:val="20"/>
        </w:rPr>
        <w:t>b</w:t>
      </w:r>
      <w:r>
        <w:rPr>
          <w:color w:val="231F20"/>
          <w:spacing w:val="2"/>
          <w:w w:val="104"/>
          <w:sz w:val="20"/>
        </w:rPr>
        <w:t>i</w:t>
      </w:r>
      <w:r>
        <w:rPr>
          <w:color w:val="231F20"/>
          <w:spacing w:val="1"/>
          <w:w w:val="126"/>
          <w:sz w:val="20"/>
        </w:rPr>
        <w:t>t</w:t>
      </w:r>
      <w:r>
        <w:rPr>
          <w:color w:val="231F20"/>
          <w:spacing w:val="-1"/>
          <w:w w:val="87"/>
          <w:sz w:val="20"/>
        </w:rPr>
        <w:t>s</w:t>
      </w:r>
      <w:r>
        <w:rPr>
          <w:color w:val="231F20"/>
          <w:spacing w:val="-15"/>
          <w:w w:val="130"/>
          <w:sz w:val="20"/>
        </w:rPr>
        <w:t>”</w:t>
      </w:r>
      <w:r>
        <w:rPr>
          <w:color w:val="231F20"/>
          <w:w w:val="86"/>
          <w:sz w:val="20"/>
        </w:rPr>
        <w:t>,</w:t>
      </w:r>
      <w:r>
        <w:rPr>
          <w:color w:val="231F20"/>
          <w:spacing w:val="-6"/>
          <w:sz w:val="20"/>
        </w:rPr>
        <w:t> </w:t>
      </w:r>
      <w:r>
        <w:rPr>
          <w:color w:val="231F20"/>
          <w:spacing w:val="1"/>
          <w:w w:val="89"/>
          <w:sz w:val="20"/>
        </w:rPr>
        <w:t>A</w:t>
      </w:r>
      <w:r>
        <w:rPr>
          <w:color w:val="231F20"/>
          <w:spacing w:val="-1"/>
          <w:w w:val="87"/>
          <w:sz w:val="20"/>
        </w:rPr>
        <w:t>P</w:t>
      </w:r>
      <w:r>
        <w:rPr>
          <w:color w:val="231F20"/>
          <w:w w:val="77"/>
          <w:sz w:val="20"/>
        </w:rPr>
        <w:t>S</w:t>
      </w:r>
      <w:r>
        <w:rPr>
          <w:color w:val="231F20"/>
          <w:spacing w:val="-6"/>
          <w:sz w:val="20"/>
        </w:rPr>
        <w:t> </w:t>
      </w:r>
      <w:r>
        <w:rPr>
          <w:color w:val="231F20"/>
          <w:spacing w:val="1"/>
          <w:w w:val="93"/>
          <w:sz w:val="20"/>
        </w:rPr>
        <w:t>N</w:t>
      </w:r>
      <w:r>
        <w:rPr>
          <w:color w:val="231F20"/>
          <w:spacing w:val="4"/>
          <w:w w:val="83"/>
          <w:sz w:val="20"/>
        </w:rPr>
        <w:t>E</w:t>
      </w:r>
      <w:r>
        <w:rPr>
          <w:color w:val="231F20"/>
          <w:spacing w:val="-1"/>
          <w:w w:val="92"/>
          <w:sz w:val="20"/>
        </w:rPr>
        <w:t>W</w:t>
      </w:r>
      <w:r>
        <w:rPr>
          <w:color w:val="231F20"/>
          <w:spacing w:val="3"/>
          <w:w w:val="77"/>
          <w:sz w:val="20"/>
        </w:rPr>
        <w:t>S</w:t>
      </w:r>
      <w:r>
        <w:rPr>
          <w:color w:val="231F20"/>
          <w:w w:val="86"/>
          <w:sz w:val="20"/>
        </w:rPr>
        <w:t>,</w:t>
      </w:r>
      <w:r>
        <w:rPr>
          <w:color w:val="231F20"/>
          <w:spacing w:val="-6"/>
          <w:sz w:val="20"/>
        </w:rPr>
        <w:t> </w:t>
      </w:r>
      <w:hyperlink r:id="rId395">
        <w:r>
          <w:rPr>
            <w:color w:val="231F20"/>
            <w:w w:val="103"/>
            <w:sz w:val="20"/>
            <w:u w:val="single" w:color="231F20"/>
          </w:rPr>
          <w:t>p</w:t>
        </w:r>
        <w:r>
          <w:rPr>
            <w:color w:val="231F20"/>
            <w:spacing w:val="1"/>
            <w:w w:val="87"/>
            <w:sz w:val="20"/>
            <w:u w:val="single" w:color="231F20"/>
          </w:rPr>
          <w:t>s</w:t>
        </w:r>
        <w:r>
          <w:rPr>
            <w:color w:val="231F20"/>
            <w:spacing w:val="1"/>
            <w:w w:val="99"/>
            <w:sz w:val="20"/>
            <w:u w:val="single" w:color="231F20"/>
          </w:rPr>
          <w:t>n</w:t>
        </w:r>
        <w:r>
          <w:rPr>
            <w:color w:val="231F20"/>
            <w:w w:val="96"/>
            <w:sz w:val="20"/>
            <w:u w:val="single" w:color="231F20"/>
          </w:rPr>
          <w:t>e</w:t>
        </w:r>
        <w:r>
          <w:rPr>
            <w:color w:val="231F20"/>
            <w:spacing w:val="-1"/>
            <w:w w:val="96"/>
            <w:sz w:val="20"/>
            <w:u w:val="single" w:color="231F20"/>
          </w:rPr>
          <w:t>w</w:t>
        </w:r>
        <w:r>
          <w:rPr>
            <w:color w:val="231F20"/>
            <w:spacing w:val="2"/>
            <w:w w:val="87"/>
            <w:sz w:val="20"/>
            <w:u w:val="single" w:color="231F20"/>
          </w:rPr>
          <w:t>s</w:t>
        </w:r>
        <w:r>
          <w:rPr>
            <w:color w:val="231F20"/>
            <w:spacing w:val="-1"/>
            <w:w w:val="87"/>
            <w:sz w:val="20"/>
            <w:u w:val="single" w:color="231F20"/>
          </w:rPr>
          <w:t>.</w:t>
        </w:r>
        <w:r>
          <w:rPr>
            <w:color w:val="231F20"/>
            <w:w w:val="104"/>
            <w:sz w:val="20"/>
            <w:u w:val="single" w:color="231F20"/>
          </w:rPr>
          <w:t>c</w:t>
        </w:r>
        <w:r>
          <w:rPr>
            <w:color w:val="231F20"/>
            <w:spacing w:val="1"/>
            <w:w w:val="104"/>
            <w:sz w:val="20"/>
            <w:u w:val="single" w:color="231F20"/>
          </w:rPr>
          <w:t>o</w:t>
        </w:r>
        <w:r>
          <w:rPr>
            <w:color w:val="231F20"/>
            <w:spacing w:val="2"/>
            <w:w w:val="99"/>
            <w:sz w:val="20"/>
            <w:u w:val="single" w:color="231F20"/>
          </w:rPr>
          <w:t>m</w:t>
        </w:r>
        <w:r>
          <w:rPr>
            <w:color w:val="231F20"/>
            <w:spacing w:val="2"/>
            <w:w w:val="87"/>
            <w:sz w:val="20"/>
            <w:u w:val="single" w:color="231F20"/>
          </w:rPr>
          <w:t>.</w:t>
        </w:r>
        <w:r>
          <w:rPr>
            <w:color w:val="231F20"/>
            <w:spacing w:val="2"/>
            <w:w w:val="90"/>
            <w:sz w:val="20"/>
            <w:u w:val="single" w:color="231F20"/>
          </w:rPr>
          <w:t>a</w:t>
        </w:r>
        <w:r>
          <w:rPr>
            <w:color w:val="231F20"/>
            <w:spacing w:val="2"/>
            <w:w w:val="99"/>
            <w:sz w:val="20"/>
            <w:u w:val="single" w:color="231F20"/>
          </w:rPr>
          <w:t>u</w:t>
        </w:r>
      </w:hyperlink>
      <w:r>
        <w:rPr>
          <w:color w:val="231F20"/>
          <w:w w:val="86"/>
          <w:sz w:val="20"/>
        </w:rPr>
        <w:t>,</w:t>
      </w:r>
      <w:r>
        <w:rPr>
          <w:color w:val="231F20"/>
          <w:spacing w:val="-6"/>
          <w:sz w:val="20"/>
        </w:rPr>
        <w:t> </w:t>
      </w:r>
      <w:r>
        <w:rPr>
          <w:color w:val="231F20"/>
          <w:spacing w:val="2"/>
          <w:w w:val="102"/>
          <w:sz w:val="20"/>
        </w:rPr>
        <w:t>J</w:t>
      </w:r>
      <w:r>
        <w:rPr>
          <w:color w:val="231F20"/>
          <w:spacing w:val="1"/>
          <w:w w:val="99"/>
          <w:sz w:val="20"/>
        </w:rPr>
        <w:t>un</w:t>
      </w:r>
      <w:r>
        <w:rPr>
          <w:color w:val="231F20"/>
          <w:w w:val="98"/>
          <w:sz w:val="20"/>
        </w:rPr>
        <w:t>e</w:t>
      </w:r>
      <w:r>
        <w:rPr>
          <w:color w:val="231F20"/>
          <w:spacing w:val="-6"/>
          <w:sz w:val="20"/>
        </w:rPr>
        <w:t> </w:t>
      </w:r>
      <w:r>
        <w:rPr>
          <w:color w:val="231F20"/>
          <w:spacing w:val="-2"/>
          <w:w w:val="61"/>
          <w:sz w:val="20"/>
        </w:rPr>
        <w:t>1</w:t>
      </w:r>
      <w:r>
        <w:rPr>
          <w:color w:val="231F20"/>
          <w:spacing w:val="2"/>
          <w:w w:val="96"/>
          <w:sz w:val="20"/>
        </w:rPr>
        <w:t>3</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96">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0"/>
            <w:w w:val="191"/>
            <w:sz w:val="20"/>
            <w:u w:val="single" w:color="231F20"/>
          </w:rPr>
          <w:t>/</w:t>
        </w:r>
        <w:r>
          <w:rPr>
            <w:color w:val="231F20"/>
            <w:w w:val="103"/>
            <w:sz w:val="20"/>
            <w:u w:val="single" w:color="231F20"/>
          </w:rPr>
          <w:t>p</w:t>
        </w:r>
        <w:r>
          <w:rPr>
            <w:color w:val="231F20"/>
            <w:spacing w:val="1"/>
            <w:w w:val="87"/>
            <w:sz w:val="20"/>
            <w:u w:val="single" w:color="231F20"/>
          </w:rPr>
          <w:t>s</w:t>
        </w:r>
        <w:r>
          <w:rPr>
            <w:color w:val="231F20"/>
            <w:spacing w:val="1"/>
            <w:w w:val="99"/>
            <w:sz w:val="20"/>
            <w:u w:val="single" w:color="231F20"/>
          </w:rPr>
          <w:t>n</w:t>
        </w:r>
        <w:r>
          <w:rPr>
            <w:color w:val="231F20"/>
            <w:w w:val="96"/>
            <w:sz w:val="20"/>
            <w:u w:val="single" w:color="231F20"/>
          </w:rPr>
          <w:t>e</w:t>
        </w:r>
        <w:r>
          <w:rPr>
            <w:color w:val="231F20"/>
            <w:spacing w:val="-1"/>
            <w:w w:val="96"/>
            <w:sz w:val="20"/>
            <w:u w:val="single" w:color="231F20"/>
          </w:rPr>
          <w:t>w</w:t>
        </w:r>
        <w:r>
          <w:rPr>
            <w:color w:val="231F20"/>
            <w:spacing w:val="2"/>
            <w:w w:val="87"/>
            <w:sz w:val="20"/>
            <w:u w:val="single" w:color="231F20"/>
          </w:rPr>
          <w:t>s</w:t>
        </w:r>
        <w:r>
          <w:rPr>
            <w:color w:val="231F20"/>
            <w:spacing w:val="-1"/>
            <w:w w:val="87"/>
            <w:sz w:val="20"/>
            <w:u w:val="single" w:color="231F20"/>
          </w:rPr>
          <w:t>.</w:t>
        </w:r>
        <w:r>
          <w:rPr>
            <w:color w:val="231F20"/>
            <w:w w:val="104"/>
            <w:sz w:val="20"/>
            <w:u w:val="single" w:color="231F20"/>
          </w:rPr>
          <w:t>c</w:t>
        </w:r>
        <w:r>
          <w:rPr>
            <w:color w:val="231F20"/>
            <w:spacing w:val="1"/>
            <w:w w:val="104"/>
            <w:sz w:val="20"/>
            <w:u w:val="single" w:color="231F20"/>
          </w:rPr>
          <w:t>o</w:t>
        </w:r>
        <w:r>
          <w:rPr>
            <w:color w:val="231F20"/>
            <w:spacing w:val="2"/>
            <w:w w:val="99"/>
            <w:sz w:val="20"/>
            <w:u w:val="single" w:color="231F20"/>
          </w:rPr>
          <w:t>m</w:t>
        </w:r>
        <w:r>
          <w:rPr>
            <w:color w:val="231F20"/>
            <w:w w:val="87"/>
            <w:sz w:val="20"/>
            <w:u w:val="single" w:color="231F20"/>
          </w:rPr>
          <w:t>.</w:t>
        </w:r>
      </w:hyperlink>
      <w:r>
        <w:rPr>
          <w:color w:val="231F20"/>
          <w:w w:val="87"/>
          <w:sz w:val="20"/>
        </w:rPr>
        <w:t> </w:t>
      </w:r>
      <w:hyperlink r:id="rId396">
        <w:r>
          <w:rPr>
            <w:color w:val="231F20"/>
            <w:spacing w:val="2"/>
            <w:w w:val="90"/>
            <w:sz w:val="20"/>
            <w:u w:val="single" w:color="231F20"/>
          </w:rPr>
          <w:t>a</w:t>
        </w:r>
        <w:r>
          <w:rPr>
            <w:color w:val="231F20"/>
            <w:spacing w:val="1"/>
            <w:w w:val="99"/>
            <w:sz w:val="20"/>
            <w:u w:val="single" w:color="231F20"/>
          </w:rPr>
          <w:t>u</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5"/>
            <w:w w:val="96"/>
            <w:sz w:val="20"/>
            <w:u w:val="single" w:color="231F20"/>
          </w:rPr>
          <w:t>9</w:t>
        </w:r>
        <w:r>
          <w:rPr>
            <w:color w:val="231F20"/>
            <w:spacing w:val="-7"/>
            <w:w w:val="191"/>
            <w:sz w:val="20"/>
            <w:u w:val="single" w:color="231F20"/>
          </w:rPr>
          <w:t>/</w:t>
        </w:r>
        <w:r>
          <w:rPr>
            <w:color w:val="231F20"/>
            <w:spacing w:val="1"/>
            <w:w w:val="102"/>
            <w:sz w:val="20"/>
            <w:u w:val="single" w:color="231F20"/>
          </w:rPr>
          <w:t>0</w:t>
        </w:r>
        <w:r>
          <w:rPr>
            <w:color w:val="231F20"/>
            <w:spacing w:val="-4"/>
            <w:w w:val="102"/>
            <w:sz w:val="20"/>
            <w:u w:val="single" w:color="231F20"/>
          </w:rPr>
          <w:t>6</w:t>
        </w:r>
        <w:r>
          <w:rPr>
            <w:color w:val="231F20"/>
            <w:spacing w:val="-2"/>
            <w:w w:val="191"/>
            <w:sz w:val="20"/>
            <w:u w:val="single" w:color="231F20"/>
          </w:rPr>
          <w:t>/</w:t>
        </w:r>
        <w:r>
          <w:rPr>
            <w:color w:val="231F20"/>
            <w:spacing w:val="-2"/>
            <w:w w:val="61"/>
            <w:sz w:val="20"/>
            <w:u w:val="single" w:color="231F20"/>
          </w:rPr>
          <w:t>1</w:t>
        </w:r>
        <w:r>
          <w:rPr>
            <w:color w:val="231F20"/>
            <w:spacing w:val="-4"/>
            <w:w w:val="96"/>
            <w:sz w:val="20"/>
            <w:u w:val="single" w:color="231F20"/>
          </w:rPr>
          <w:t>3</w:t>
        </w:r>
        <w:r>
          <w:rPr>
            <w:color w:val="231F20"/>
            <w:spacing w:val="-15"/>
            <w:w w:val="191"/>
            <w:sz w:val="20"/>
            <w:u w:val="single" w:color="231F20"/>
          </w:rPr>
          <w:t>/</w:t>
        </w:r>
        <w:r>
          <w:rPr>
            <w:color w:val="231F20"/>
            <w:spacing w:val="2"/>
            <w:w w:val="90"/>
            <w:sz w:val="20"/>
            <w:u w:val="single" w:color="231F20"/>
          </w:rPr>
          <w:t>a</w:t>
        </w:r>
        <w:r>
          <w:rPr>
            <w:color w:val="231F20"/>
            <w:w w:val="99"/>
            <w:sz w:val="20"/>
            <w:u w:val="single" w:color="231F20"/>
          </w:rPr>
          <w:t>n</w:t>
        </w:r>
        <w:r>
          <w:rPr>
            <w:color w:val="231F20"/>
            <w:spacing w:val="1"/>
            <w:w w:val="87"/>
            <w:sz w:val="20"/>
            <w:u w:val="single" w:color="231F20"/>
          </w:rPr>
          <w:t>z</w:t>
        </w:r>
        <w:r>
          <w:rPr>
            <w:color w:val="231F20"/>
            <w:w w:val="87"/>
            <w:sz w:val="20"/>
            <w:u w:val="single" w:color="231F20"/>
          </w:rPr>
          <w:t>s</w:t>
        </w:r>
        <w:r>
          <w:rPr>
            <w:color w:val="231F20"/>
            <w:spacing w:val="1"/>
            <w:w w:val="95"/>
            <w:sz w:val="20"/>
            <w:u w:val="single" w:color="231F20"/>
          </w:rPr>
          <w:t>o</w:t>
        </w:r>
        <w:r>
          <w:rPr>
            <w:color w:val="231F20"/>
            <w:spacing w:val="-2"/>
            <w:w w:val="95"/>
            <w:sz w:val="20"/>
            <w:u w:val="single" w:color="231F20"/>
          </w:rPr>
          <w:t>g</w:t>
        </w:r>
        <w:r>
          <w:rPr>
            <w:color w:val="231F20"/>
            <w:spacing w:val="-4"/>
            <w:w w:val="144"/>
            <w:sz w:val="20"/>
            <w:u w:val="single" w:color="231F20"/>
          </w:rPr>
          <w:t>-</w:t>
        </w:r>
        <w:r>
          <w:rPr>
            <w:color w:val="231F20"/>
            <w:spacing w:val="-3"/>
            <w:w w:val="126"/>
            <w:sz w:val="20"/>
            <w:u w:val="single" w:color="231F20"/>
          </w:rPr>
          <w:t>t</w:t>
        </w:r>
        <w:r>
          <w:rPr>
            <w:color w:val="231F20"/>
            <w:w w:val="103"/>
            <w:sz w:val="20"/>
            <w:u w:val="single" w:color="231F20"/>
          </w:rPr>
          <w:t>o</w:t>
        </w:r>
        <w:r>
          <w:rPr>
            <w:color w:val="231F20"/>
            <w:spacing w:val="-4"/>
            <w:w w:val="144"/>
            <w:sz w:val="20"/>
            <w:u w:val="single" w:color="231F20"/>
          </w:rPr>
          <w:t>-</w:t>
        </w:r>
        <w:r>
          <w:rPr>
            <w:color w:val="231F20"/>
            <w:spacing w:val="1"/>
            <w:w w:val="93"/>
            <w:sz w:val="20"/>
            <w:u w:val="single" w:color="231F20"/>
          </w:rPr>
          <w:t>su</w:t>
        </w:r>
        <w:r>
          <w:rPr>
            <w:color w:val="231F20"/>
            <w:spacing w:val="7"/>
            <w:w w:val="117"/>
            <w:sz w:val="20"/>
            <w:u w:val="single" w:color="231F20"/>
          </w:rPr>
          <w:t>r</w:t>
        </w:r>
        <w:r>
          <w:rPr>
            <w:color w:val="231F20"/>
            <w:spacing w:val="-1"/>
            <w:w w:val="90"/>
            <w:sz w:val="20"/>
            <w:u w:val="single" w:color="231F20"/>
          </w:rPr>
          <w:t>v</w:t>
        </w:r>
        <w:r>
          <w:rPr>
            <w:color w:val="231F20"/>
            <w:spacing w:val="-1"/>
            <w:w w:val="98"/>
            <w:sz w:val="20"/>
            <w:u w:val="single" w:color="231F20"/>
          </w:rPr>
          <w:t>e</w:t>
        </w:r>
        <w:r>
          <w:rPr>
            <w:color w:val="231F20"/>
            <w:spacing w:val="-2"/>
            <w:w w:val="91"/>
            <w:sz w:val="20"/>
            <w:u w:val="single" w:color="231F20"/>
          </w:rPr>
          <w:t>y</w:t>
        </w:r>
        <w:r>
          <w:rPr>
            <w:color w:val="231F20"/>
            <w:spacing w:val="-1"/>
            <w:w w:val="144"/>
            <w:sz w:val="20"/>
            <w:u w:val="single" w:color="231F20"/>
          </w:rPr>
          <w:t>-</w:t>
        </w:r>
        <w:r>
          <w:rPr>
            <w:color w:val="231F20"/>
            <w:w w:val="103"/>
            <w:sz w:val="20"/>
            <w:u w:val="single" w:color="231F20"/>
          </w:rPr>
          <w:t>p</w:t>
        </w:r>
        <w:r>
          <w:rPr>
            <w:color w:val="231F20"/>
            <w:spacing w:val="-5"/>
            <w:w w:val="87"/>
            <w:sz w:val="20"/>
            <w:u w:val="single" w:color="231F20"/>
          </w:rPr>
          <w:t>s</w:t>
        </w:r>
        <w:r>
          <w:rPr>
            <w:color w:val="231F20"/>
            <w:spacing w:val="-1"/>
            <w:w w:val="144"/>
            <w:sz w:val="20"/>
            <w:u w:val="single" w:color="231F20"/>
          </w:rPr>
          <w:t>-</w:t>
        </w:r>
        <w:r>
          <w:rPr>
            <w:color w:val="231F20"/>
            <w:w w:val="95"/>
            <w:sz w:val="20"/>
            <w:u w:val="single" w:color="231F20"/>
          </w:rPr>
          <w:t>w</w:t>
        </w:r>
        <w:r>
          <w:rPr>
            <w:color w:val="231F20"/>
            <w:spacing w:val="1"/>
            <w:w w:val="103"/>
            <w:sz w:val="20"/>
            <w:u w:val="single" w:color="231F20"/>
          </w:rPr>
          <w:t>o</w:t>
        </w:r>
        <w:r>
          <w:rPr>
            <w:color w:val="231F20"/>
            <w:spacing w:val="1"/>
            <w:w w:val="117"/>
            <w:sz w:val="20"/>
            <w:u w:val="single" w:color="231F20"/>
          </w:rPr>
          <w:t>r</w:t>
        </w:r>
        <w:r>
          <w:rPr>
            <w:color w:val="231F20"/>
            <w:spacing w:val="-11"/>
            <w:w w:val="96"/>
            <w:sz w:val="20"/>
            <w:u w:val="single" w:color="231F20"/>
          </w:rPr>
          <w:t>k</w:t>
        </w:r>
        <w:r>
          <w:rPr>
            <w:color w:val="231F20"/>
            <w:spacing w:val="-1"/>
            <w:w w:val="144"/>
            <w:sz w:val="20"/>
            <w:u w:val="single" w:color="231F20"/>
          </w:rPr>
          <w:t>-</w:t>
        </w:r>
        <w:r>
          <w:rPr>
            <w:color w:val="231F20"/>
            <w:spacing w:val="1"/>
            <w:w w:val="101"/>
            <w:sz w:val="20"/>
            <w:u w:val="single" w:color="231F20"/>
          </w:rPr>
          <w:t>h</w:t>
        </w:r>
        <w:r>
          <w:rPr>
            <w:color w:val="231F20"/>
            <w:spacing w:val="2"/>
            <w:w w:val="90"/>
            <w:sz w:val="20"/>
            <w:u w:val="single" w:color="231F20"/>
          </w:rPr>
          <w:t>a</w:t>
        </w:r>
        <w:r>
          <w:rPr>
            <w:color w:val="231F20"/>
            <w:spacing w:val="1"/>
            <w:w w:val="103"/>
            <w:sz w:val="20"/>
            <w:u w:val="single" w:color="231F20"/>
          </w:rPr>
          <w:t>b</w:t>
        </w:r>
        <w:r>
          <w:rPr>
            <w:color w:val="231F20"/>
            <w:spacing w:val="2"/>
            <w:w w:val="104"/>
            <w:sz w:val="20"/>
            <w:u w:val="single" w:color="231F20"/>
          </w:rPr>
          <w:t>i</w:t>
        </w:r>
        <w:r>
          <w:rPr>
            <w:color w:val="231F20"/>
            <w:spacing w:val="1"/>
            <w:w w:val="101"/>
            <w:sz w:val="20"/>
            <w:u w:val="single" w:color="231F20"/>
          </w:rPr>
          <w:t>t</w:t>
        </w:r>
        <w:r>
          <w:rPr>
            <w:color w:val="231F20"/>
            <w:spacing w:val="-1"/>
            <w:w w:val="101"/>
            <w:sz w:val="20"/>
            <w:u w:val="single" w:color="231F20"/>
          </w:rPr>
          <w:t>s</w:t>
        </w:r>
        <w:r>
          <w:rPr>
            <w:color w:val="231F20"/>
            <w:spacing w:val="-13"/>
            <w:w w:val="191"/>
            <w:sz w:val="20"/>
            <w:u w:val="single" w:color="231F20"/>
          </w:rPr>
          <w:t>/</w:t>
        </w:r>
      </w:hyperlink>
      <w:r>
        <w:rPr>
          <w:color w:val="231F20"/>
          <w:w w:val="86"/>
          <w:sz w:val="20"/>
        </w:rPr>
        <w:t>;</w:t>
      </w:r>
      <w:r>
        <w:rPr>
          <w:color w:val="231F20"/>
          <w:spacing w:val="-6"/>
          <w:sz w:val="20"/>
        </w:rPr>
        <w:t> </w:t>
      </w:r>
      <w:r>
        <w:rPr>
          <w:color w:val="231F20"/>
          <w:spacing w:val="1"/>
          <w:w w:val="102"/>
          <w:sz w:val="20"/>
        </w:rPr>
        <w:t>J</w:t>
      </w:r>
      <w:r>
        <w:rPr>
          <w:color w:val="231F20"/>
          <w:spacing w:val="2"/>
          <w:w w:val="90"/>
          <w:sz w:val="20"/>
        </w:rPr>
        <w:t>a</w:t>
      </w:r>
      <w:r>
        <w:rPr>
          <w:color w:val="231F20"/>
          <w:spacing w:val="1"/>
          <w:w w:val="99"/>
          <w:sz w:val="20"/>
        </w:rPr>
        <w:t>m</w:t>
      </w:r>
      <w:r>
        <w:rPr>
          <w:color w:val="231F20"/>
          <w:spacing w:val="1"/>
          <w:w w:val="98"/>
          <w:sz w:val="20"/>
        </w:rPr>
        <w:t>e</w:t>
      </w:r>
      <w:r>
        <w:rPr>
          <w:color w:val="231F20"/>
          <w:w w:val="87"/>
          <w:sz w:val="20"/>
        </w:rPr>
        <w:t>s</w:t>
      </w:r>
      <w:r>
        <w:rPr>
          <w:color w:val="231F20"/>
          <w:spacing w:val="-6"/>
          <w:sz w:val="20"/>
        </w:rPr>
        <w:t> </w:t>
      </w:r>
      <w:r>
        <w:rPr>
          <w:color w:val="231F20"/>
          <w:spacing w:val="1"/>
          <w:w w:val="92"/>
          <w:sz w:val="20"/>
        </w:rPr>
        <w:t>M</w:t>
      </w:r>
      <w:r>
        <w:rPr>
          <w:color w:val="231F20"/>
          <w:spacing w:val="1"/>
          <w:w w:val="104"/>
          <w:sz w:val="20"/>
        </w:rPr>
        <w:t>i</w:t>
      </w:r>
      <w:r>
        <w:rPr>
          <w:color w:val="231F20"/>
          <w:spacing w:val="1"/>
          <w:w w:val="105"/>
          <w:sz w:val="20"/>
        </w:rPr>
        <w:t>c</w:t>
      </w:r>
      <w:r>
        <w:rPr>
          <w:color w:val="231F20"/>
          <w:spacing w:val="2"/>
          <w:w w:val="96"/>
          <w:sz w:val="20"/>
        </w:rPr>
        <w:t>k</w:t>
      </w:r>
      <w:r>
        <w:rPr>
          <w:color w:val="231F20"/>
          <w:spacing w:val="2"/>
          <w:w w:val="104"/>
          <w:sz w:val="20"/>
        </w:rPr>
        <w:t>l</w:t>
      </w:r>
      <w:r>
        <w:rPr>
          <w:color w:val="231F20"/>
          <w:w w:val="98"/>
          <w:sz w:val="20"/>
        </w:rPr>
        <w:t>e</w:t>
      </w:r>
      <w:r>
        <w:rPr>
          <w:color w:val="231F20"/>
          <w:w w:val="86"/>
          <w:sz w:val="20"/>
        </w:rPr>
        <w:t>,</w:t>
      </w:r>
      <w:r>
        <w:rPr>
          <w:color w:val="231F20"/>
          <w:spacing w:val="-6"/>
          <w:sz w:val="20"/>
        </w:rPr>
        <w:t> </w:t>
      </w:r>
      <w:r>
        <w:rPr>
          <w:color w:val="231F20"/>
          <w:spacing w:val="3"/>
          <w:w w:val="130"/>
          <w:sz w:val="20"/>
        </w:rPr>
        <w:t>“</w:t>
      </w:r>
      <w:r>
        <w:rPr>
          <w:color w:val="231F20"/>
          <w:spacing w:val="2"/>
          <w:w w:val="90"/>
          <w:sz w:val="20"/>
        </w:rPr>
        <w:t>D</w:t>
      </w:r>
      <w:r>
        <w:rPr>
          <w:color w:val="231F20"/>
          <w:spacing w:val="1"/>
          <w:w w:val="98"/>
          <w:sz w:val="20"/>
        </w:rPr>
        <w:t>e</w:t>
      </w:r>
      <w:r>
        <w:rPr>
          <w:color w:val="231F20"/>
          <w:spacing w:val="2"/>
          <w:w w:val="90"/>
          <w:sz w:val="20"/>
        </w:rPr>
        <w:t>a</w:t>
      </w:r>
      <w:r>
        <w:rPr>
          <w:color w:val="231F20"/>
          <w:w w:val="117"/>
          <w:sz w:val="20"/>
        </w:rPr>
        <w:t>r</w:t>
      </w:r>
      <w:r>
        <w:rPr>
          <w:color w:val="231F20"/>
          <w:spacing w:val="-6"/>
          <w:sz w:val="20"/>
        </w:rPr>
        <w:t> </w:t>
      </w:r>
      <w:r>
        <w:rPr>
          <w:color w:val="231F20"/>
          <w:w w:val="105"/>
          <w:sz w:val="20"/>
        </w:rPr>
        <w:t>c</w:t>
      </w:r>
      <w:r>
        <w:rPr>
          <w:color w:val="231F20"/>
          <w:spacing w:val="1"/>
          <w:w w:val="103"/>
          <w:sz w:val="20"/>
        </w:rPr>
        <w:t>o</w:t>
      </w:r>
      <w:r>
        <w:rPr>
          <w:color w:val="231F20"/>
          <w:spacing w:val="1"/>
          <w:w w:val="104"/>
          <w:sz w:val="20"/>
        </w:rPr>
        <w:t>l</w:t>
      </w:r>
      <w:r>
        <w:rPr>
          <w:color w:val="231F20"/>
          <w:spacing w:val="2"/>
          <w:w w:val="104"/>
          <w:sz w:val="20"/>
        </w:rPr>
        <w:t>l</w:t>
      </w:r>
      <w:r>
        <w:rPr>
          <w:color w:val="231F20"/>
          <w:spacing w:val="1"/>
          <w:w w:val="98"/>
          <w:sz w:val="20"/>
        </w:rPr>
        <w:t>e</w:t>
      </w:r>
      <w:r>
        <w:rPr>
          <w:color w:val="231F20"/>
          <w:spacing w:val="2"/>
          <w:w w:val="90"/>
          <w:sz w:val="20"/>
        </w:rPr>
        <w:t>a</w:t>
      </w:r>
      <w:r>
        <w:rPr>
          <w:color w:val="231F20"/>
          <w:spacing w:val="1"/>
          <w:w w:val="88"/>
          <w:sz w:val="20"/>
        </w:rPr>
        <w:t>g</w:t>
      </w:r>
      <w:r>
        <w:rPr>
          <w:color w:val="231F20"/>
          <w:spacing w:val="2"/>
          <w:w w:val="99"/>
          <w:sz w:val="20"/>
        </w:rPr>
        <w:t>u</w:t>
      </w:r>
      <w:r>
        <w:rPr>
          <w:color w:val="231F20"/>
          <w:spacing w:val="1"/>
          <w:w w:val="98"/>
          <w:sz w:val="20"/>
        </w:rPr>
        <w:t>e</w:t>
      </w:r>
      <w:r>
        <w:rPr>
          <w:color w:val="231F20"/>
          <w:spacing w:val="3"/>
          <w:w w:val="87"/>
          <w:sz w:val="20"/>
        </w:rPr>
        <w:t>s</w:t>
      </w:r>
      <w:r>
        <w:rPr>
          <w:color w:val="231F20"/>
          <w:w w:val="86"/>
          <w:sz w:val="20"/>
        </w:rPr>
        <w:t>,</w:t>
      </w:r>
      <w:r>
        <w:rPr>
          <w:color w:val="231F20"/>
          <w:spacing w:val="-6"/>
          <w:sz w:val="20"/>
        </w:rPr>
        <w:t> </w:t>
      </w:r>
      <w:r>
        <w:rPr>
          <w:color w:val="231F20"/>
          <w:spacing w:val="2"/>
          <w:w w:val="95"/>
          <w:sz w:val="20"/>
        </w:rPr>
        <w:t>w</w:t>
      </w:r>
      <w:r>
        <w:rPr>
          <w:color w:val="231F20"/>
          <w:spacing w:val="1"/>
          <w:w w:val="101"/>
          <w:sz w:val="20"/>
        </w:rPr>
        <w:t>h</w:t>
      </w:r>
      <w:r>
        <w:rPr>
          <w:color w:val="231F20"/>
          <w:spacing w:val="1"/>
          <w:w w:val="90"/>
          <w:sz w:val="20"/>
        </w:rPr>
        <w:t>a</w:t>
      </w:r>
      <w:r>
        <w:rPr>
          <w:color w:val="231F20"/>
          <w:w w:val="126"/>
          <w:sz w:val="20"/>
        </w:rPr>
        <w:t>t</w:t>
      </w:r>
      <w:r>
        <w:rPr>
          <w:color w:val="231F20"/>
          <w:spacing w:val="-6"/>
          <w:sz w:val="20"/>
        </w:rPr>
        <w:t> </w:t>
      </w:r>
      <w:r>
        <w:rPr>
          <w:color w:val="231F20"/>
          <w:spacing w:val="1"/>
          <w:w w:val="103"/>
          <w:sz w:val="20"/>
        </w:rPr>
        <w:t>d</w:t>
      </w:r>
      <w:r>
        <w:rPr>
          <w:color w:val="231F20"/>
          <w:spacing w:val="1"/>
          <w:w w:val="104"/>
          <w:sz w:val="20"/>
        </w:rPr>
        <w:t>i</w:t>
      </w:r>
      <w:r>
        <w:rPr>
          <w:color w:val="231F20"/>
          <w:spacing w:val="1"/>
          <w:w w:val="88"/>
          <w:sz w:val="20"/>
        </w:rPr>
        <w:t>g</w:t>
      </w:r>
      <w:r>
        <w:rPr>
          <w:color w:val="231F20"/>
          <w:spacing w:val="2"/>
          <w:w w:val="104"/>
          <w:sz w:val="20"/>
        </w:rPr>
        <w:t>i</w:t>
      </w:r>
      <w:r>
        <w:rPr>
          <w:color w:val="231F20"/>
          <w:spacing w:val="1"/>
          <w:w w:val="126"/>
          <w:sz w:val="20"/>
        </w:rPr>
        <w:t>t</w:t>
      </w:r>
      <w:r>
        <w:rPr>
          <w:color w:val="231F20"/>
          <w:spacing w:val="2"/>
          <w:w w:val="90"/>
          <w:sz w:val="20"/>
        </w:rPr>
        <w:t>a</w:t>
      </w:r>
      <w:r>
        <w:rPr>
          <w:color w:val="231F20"/>
          <w:w w:val="104"/>
          <w:sz w:val="20"/>
        </w:rPr>
        <w:t>l</w:t>
      </w:r>
      <w:r>
        <w:rPr>
          <w:color w:val="231F20"/>
          <w:spacing w:val="-6"/>
          <w:sz w:val="20"/>
        </w:rPr>
        <w:t> </w:t>
      </w:r>
      <w:r>
        <w:rPr>
          <w:color w:val="231F20"/>
          <w:w w:val="126"/>
          <w:sz w:val="20"/>
        </w:rPr>
        <w:t>t</w:t>
      </w:r>
      <w:r>
        <w:rPr>
          <w:color w:val="231F20"/>
          <w:w w:val="100"/>
          <w:sz w:val="20"/>
        </w:rPr>
        <w:t>r</w:t>
      </w:r>
      <w:r>
        <w:rPr>
          <w:color w:val="231F20"/>
          <w:spacing w:val="2"/>
          <w:w w:val="100"/>
          <w:sz w:val="20"/>
        </w:rPr>
        <w:t>a</w:t>
      </w:r>
      <w:r>
        <w:rPr>
          <w:color w:val="231F20"/>
          <w:spacing w:val="1"/>
          <w:w w:val="104"/>
          <w:sz w:val="20"/>
        </w:rPr>
        <w:t>i</w:t>
      </w:r>
      <w:r>
        <w:rPr>
          <w:color w:val="231F20"/>
          <w:spacing w:val="1"/>
          <w:w w:val="99"/>
          <w:sz w:val="20"/>
        </w:rPr>
        <w:t>n</w:t>
      </w:r>
      <w:r>
        <w:rPr>
          <w:color w:val="231F20"/>
          <w:spacing w:val="1"/>
          <w:w w:val="104"/>
          <w:sz w:val="20"/>
        </w:rPr>
        <w:t>i</w:t>
      </w:r>
      <w:r>
        <w:rPr>
          <w:color w:val="231F20"/>
          <w:spacing w:val="1"/>
          <w:w w:val="99"/>
          <w:sz w:val="20"/>
        </w:rPr>
        <w:t>n</w:t>
      </w:r>
      <w:r>
        <w:rPr>
          <w:color w:val="231F20"/>
          <w:w w:val="88"/>
          <w:sz w:val="20"/>
        </w:rPr>
        <w:t>g</w:t>
      </w:r>
      <w:r>
        <w:rPr>
          <w:color w:val="231F20"/>
          <w:spacing w:val="-6"/>
          <w:sz w:val="20"/>
        </w:rPr>
        <w:t> </w:t>
      </w:r>
      <w:r>
        <w:rPr>
          <w:color w:val="231F20"/>
          <w:spacing w:val="1"/>
          <w:w w:val="103"/>
          <w:sz w:val="20"/>
        </w:rPr>
        <w:t>d</w:t>
      </w:r>
      <w:r>
        <w:rPr>
          <w:color w:val="231F20"/>
          <w:w w:val="103"/>
          <w:sz w:val="20"/>
        </w:rPr>
        <w:t>o</w:t>
      </w:r>
      <w:r>
        <w:rPr>
          <w:color w:val="231F20"/>
          <w:spacing w:val="-6"/>
          <w:sz w:val="20"/>
        </w:rPr>
        <w:t> </w:t>
      </w:r>
      <w:r>
        <w:rPr>
          <w:color w:val="231F20"/>
          <w:spacing w:val="-2"/>
          <w:w w:val="91"/>
          <w:sz w:val="20"/>
        </w:rPr>
        <w:t>y</w:t>
      </w:r>
      <w:r>
        <w:rPr>
          <w:color w:val="231F20"/>
          <w:spacing w:val="1"/>
          <w:w w:val="103"/>
          <w:sz w:val="20"/>
        </w:rPr>
        <w:t>o</w:t>
      </w:r>
      <w:r>
        <w:rPr>
          <w:color w:val="231F20"/>
          <w:w w:val="99"/>
          <w:sz w:val="20"/>
        </w:rPr>
        <w:t>u </w:t>
      </w:r>
      <w:r>
        <w:rPr>
          <w:color w:val="231F20"/>
          <w:spacing w:val="1"/>
          <w:w w:val="99"/>
          <w:sz w:val="20"/>
        </w:rPr>
        <w:t>n</w:t>
      </w:r>
      <w:r>
        <w:rPr>
          <w:color w:val="231F20"/>
          <w:spacing w:val="2"/>
          <w:w w:val="100"/>
          <w:sz w:val="20"/>
        </w:rPr>
        <w:t>ee</w:t>
      </w:r>
      <w:r>
        <w:rPr>
          <w:color w:val="231F20"/>
          <w:spacing w:val="-1"/>
          <w:w w:val="100"/>
          <w:sz w:val="20"/>
        </w:rPr>
        <w:t>d</w:t>
      </w:r>
      <w:r>
        <w:rPr>
          <w:color w:val="231F20"/>
          <w:spacing w:val="6"/>
          <w:w w:val="80"/>
          <w:sz w:val="20"/>
        </w:rPr>
        <w:t>?</w:t>
      </w:r>
      <w:r>
        <w:rPr>
          <w:color w:val="231F20"/>
          <w:w w:val="130"/>
          <w:sz w:val="20"/>
        </w:rPr>
        <w:t>”</w:t>
      </w:r>
      <w:r>
        <w:rPr>
          <w:color w:val="231F20"/>
          <w:spacing w:val="-6"/>
          <w:sz w:val="20"/>
        </w:rPr>
        <w:t> </w:t>
      </w:r>
      <w:r>
        <w:rPr>
          <w:i/>
          <w:color w:val="231F20"/>
          <w:spacing w:val="1"/>
          <w:w w:val="95"/>
          <w:sz w:val="20"/>
        </w:rPr>
        <w:t>C</w:t>
      </w:r>
      <w:r>
        <w:rPr>
          <w:i/>
          <w:color w:val="231F20"/>
          <w:spacing w:val="2"/>
          <w:w w:val="103"/>
          <w:sz w:val="20"/>
        </w:rPr>
        <w:t>a</w:t>
      </w:r>
      <w:r>
        <w:rPr>
          <w:i/>
          <w:color w:val="231F20"/>
          <w:spacing w:val="1"/>
          <w:w w:val="99"/>
          <w:sz w:val="20"/>
        </w:rPr>
        <w:t>n</w:t>
      </w:r>
      <w:r>
        <w:rPr>
          <w:i/>
          <w:color w:val="231F20"/>
          <w:spacing w:val="1"/>
          <w:w w:val="103"/>
          <w:sz w:val="20"/>
        </w:rPr>
        <w:t>a</w:t>
      </w:r>
      <w:r>
        <w:rPr>
          <w:i/>
          <w:color w:val="231F20"/>
          <w:spacing w:val="2"/>
          <w:w w:val="103"/>
          <w:sz w:val="20"/>
        </w:rPr>
        <w:t>d</w:t>
      </w:r>
      <w:r>
        <w:rPr>
          <w:i/>
          <w:color w:val="231F20"/>
          <w:spacing w:val="1"/>
          <w:w w:val="104"/>
          <w:sz w:val="20"/>
        </w:rPr>
        <w:t>i</w:t>
      </w:r>
      <w:r>
        <w:rPr>
          <w:i/>
          <w:color w:val="231F20"/>
          <w:spacing w:val="2"/>
          <w:w w:val="104"/>
          <w:sz w:val="20"/>
        </w:rPr>
        <w:t>a</w:t>
      </w:r>
      <w:r>
        <w:rPr>
          <w:i/>
          <w:color w:val="231F20"/>
          <w:w w:val="99"/>
          <w:sz w:val="20"/>
        </w:rPr>
        <w:t>n</w:t>
      </w:r>
      <w:r>
        <w:rPr>
          <w:i/>
          <w:color w:val="231F20"/>
          <w:spacing w:val="-6"/>
          <w:sz w:val="20"/>
        </w:rPr>
        <w:t> </w:t>
      </w:r>
      <w:r>
        <w:rPr>
          <w:i/>
          <w:color w:val="231F20"/>
          <w:spacing w:val="3"/>
          <w:w w:val="90"/>
          <w:sz w:val="20"/>
        </w:rPr>
        <w:t>D</w:t>
      </w:r>
      <w:r>
        <w:rPr>
          <w:i/>
          <w:color w:val="231F20"/>
          <w:spacing w:val="2"/>
          <w:w w:val="106"/>
          <w:sz w:val="20"/>
        </w:rPr>
        <w:t>i</w:t>
      </w:r>
      <w:r>
        <w:rPr>
          <w:i/>
          <w:color w:val="231F20"/>
          <w:spacing w:val="1"/>
          <w:w w:val="88"/>
          <w:sz w:val="20"/>
        </w:rPr>
        <w:t>g</w:t>
      </w:r>
      <w:r>
        <w:rPr>
          <w:i/>
          <w:color w:val="231F20"/>
          <w:spacing w:val="2"/>
          <w:w w:val="106"/>
          <w:sz w:val="20"/>
        </w:rPr>
        <w:t>i</w:t>
      </w:r>
      <w:r>
        <w:rPr>
          <w:i/>
          <w:color w:val="231F20"/>
          <w:spacing w:val="-2"/>
          <w:w w:val="125"/>
          <w:sz w:val="20"/>
        </w:rPr>
        <w:t>t</w:t>
      </w:r>
      <w:r>
        <w:rPr>
          <w:i/>
          <w:color w:val="231F20"/>
          <w:spacing w:val="2"/>
          <w:w w:val="103"/>
          <w:sz w:val="20"/>
        </w:rPr>
        <w:t>a</w:t>
      </w:r>
      <w:r>
        <w:rPr>
          <w:i/>
          <w:color w:val="231F20"/>
          <w:w w:val="106"/>
          <w:sz w:val="20"/>
        </w:rPr>
        <w:t>l</w:t>
      </w:r>
      <w:r>
        <w:rPr>
          <w:i/>
          <w:color w:val="231F20"/>
          <w:spacing w:val="-6"/>
          <w:sz w:val="20"/>
        </w:rPr>
        <w:t> </w:t>
      </w:r>
      <w:r>
        <w:rPr>
          <w:i/>
          <w:color w:val="231F20"/>
          <w:spacing w:val="1"/>
          <w:w w:val="77"/>
          <w:sz w:val="20"/>
        </w:rPr>
        <w:t>S</w:t>
      </w:r>
      <w:r>
        <w:rPr>
          <w:i/>
          <w:color w:val="231F20"/>
          <w:spacing w:val="1"/>
          <w:w w:val="99"/>
          <w:sz w:val="20"/>
        </w:rPr>
        <w:t>e</w:t>
      </w:r>
      <w:r>
        <w:rPr>
          <w:i/>
          <w:color w:val="231F20"/>
          <w:spacing w:val="7"/>
          <w:w w:val="117"/>
          <w:sz w:val="20"/>
        </w:rPr>
        <w:t>r</w:t>
      </w:r>
      <w:r>
        <w:rPr>
          <w:i/>
          <w:color w:val="231F20"/>
          <w:spacing w:val="2"/>
          <w:w w:val="90"/>
          <w:sz w:val="20"/>
        </w:rPr>
        <w:t>v</w:t>
      </w:r>
      <w:r>
        <w:rPr>
          <w:i/>
          <w:color w:val="231F20"/>
          <w:spacing w:val="1"/>
          <w:w w:val="103"/>
          <w:sz w:val="20"/>
        </w:rPr>
        <w:t>ic</w:t>
      </w:r>
      <w:r>
        <w:rPr>
          <w:i/>
          <w:color w:val="231F20"/>
          <w:w w:val="103"/>
          <w:sz w:val="20"/>
        </w:rPr>
        <w:t>e</w:t>
      </w:r>
      <w:r>
        <w:rPr>
          <w:i/>
          <w:color w:val="231F20"/>
          <w:spacing w:val="-6"/>
          <w:sz w:val="20"/>
        </w:rPr>
        <w:t> </w:t>
      </w:r>
      <w:r>
        <w:rPr>
          <w:color w:val="231F20"/>
          <w:spacing w:val="-1"/>
          <w:w w:val="77"/>
          <w:sz w:val="20"/>
        </w:rPr>
        <w:t>(</w:t>
      </w:r>
      <w:r>
        <w:rPr>
          <w:color w:val="231F20"/>
          <w:spacing w:val="2"/>
          <w:w w:val="103"/>
          <w:sz w:val="20"/>
        </w:rPr>
        <w:t>b</w:t>
      </w:r>
      <w:r>
        <w:rPr>
          <w:color w:val="231F20"/>
          <w:spacing w:val="1"/>
          <w:w w:val="104"/>
          <w:sz w:val="20"/>
        </w:rPr>
        <w:t>l</w:t>
      </w:r>
      <w:r>
        <w:rPr>
          <w:color w:val="231F20"/>
          <w:spacing w:val="1"/>
          <w:w w:val="103"/>
          <w:sz w:val="20"/>
        </w:rPr>
        <w:t>o</w:t>
      </w:r>
      <w:r>
        <w:rPr>
          <w:color w:val="231F20"/>
          <w:spacing w:val="6"/>
          <w:w w:val="88"/>
          <w:sz w:val="20"/>
        </w:rPr>
        <w:t>g</w:t>
      </w:r>
      <w:r>
        <w:rPr>
          <w:color w:val="231F20"/>
          <w:spacing w:val="-1"/>
          <w:w w:val="77"/>
          <w:sz w:val="20"/>
        </w:rPr>
        <w:t>)</w:t>
      </w:r>
      <w:r>
        <w:rPr>
          <w:color w:val="231F20"/>
          <w:w w:val="86"/>
          <w:sz w:val="20"/>
        </w:rPr>
        <w:t>,</w:t>
      </w:r>
      <w:r>
        <w:rPr>
          <w:color w:val="231F20"/>
          <w:spacing w:val="-6"/>
          <w:sz w:val="20"/>
        </w:rPr>
        <w:t> </w:t>
      </w:r>
      <w:r>
        <w:rPr>
          <w:color w:val="231F20"/>
          <w:spacing w:val="1"/>
          <w:w w:val="93"/>
          <w:sz w:val="20"/>
        </w:rPr>
        <w:t>N</w:t>
      </w:r>
      <w:r>
        <w:rPr>
          <w:color w:val="231F20"/>
          <w:spacing w:val="-1"/>
          <w:w w:val="103"/>
          <w:sz w:val="20"/>
        </w:rPr>
        <w:t>o</w:t>
      </w:r>
      <w:r>
        <w:rPr>
          <w:color w:val="231F20"/>
          <w:spacing w:val="-7"/>
          <w:w w:val="90"/>
          <w:sz w:val="20"/>
        </w:rPr>
        <w:t>v</w:t>
      </w:r>
      <w:r>
        <w:rPr>
          <w:color w:val="231F20"/>
          <w:w w:val="87"/>
          <w:sz w:val="20"/>
        </w:rPr>
        <w:t>.</w:t>
      </w:r>
      <w:r>
        <w:rPr>
          <w:color w:val="231F20"/>
          <w:spacing w:val="-6"/>
          <w:sz w:val="20"/>
        </w:rPr>
        <w:t> </w:t>
      </w:r>
      <w:r>
        <w:rPr>
          <w:color w:val="231F20"/>
          <w:spacing w:val="2"/>
          <w:w w:val="61"/>
          <w:sz w:val="20"/>
        </w:rPr>
        <w:t>1</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81">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spacing w:val="2"/>
            <w:w w:val="97"/>
            <w:sz w:val="20"/>
            <w:u w:val="single" w:color="231F20"/>
          </w:rPr>
          <w:t>di</w:t>
        </w:r>
        <w:r>
          <w:rPr>
            <w:color w:val="231F20"/>
            <w:spacing w:val="1"/>
            <w:w w:val="97"/>
            <w:sz w:val="20"/>
            <w:u w:val="single" w:color="231F20"/>
          </w:rPr>
          <w:t>g</w:t>
        </w:r>
        <w:r>
          <w:rPr>
            <w:color w:val="231F20"/>
            <w:spacing w:val="2"/>
            <w:w w:val="104"/>
            <w:sz w:val="20"/>
            <w:u w:val="single" w:color="231F20"/>
          </w:rPr>
          <w:t>i</w:t>
        </w:r>
        <w:r>
          <w:rPr>
            <w:color w:val="231F20"/>
            <w:spacing w:val="1"/>
            <w:w w:val="126"/>
            <w:sz w:val="20"/>
            <w:u w:val="single" w:color="231F20"/>
          </w:rPr>
          <w:t>t</w:t>
        </w:r>
        <w:r>
          <w:rPr>
            <w:color w:val="231F20"/>
            <w:spacing w:val="2"/>
            <w:w w:val="90"/>
            <w:sz w:val="20"/>
            <w:u w:val="single" w:color="231F20"/>
          </w:rPr>
          <w:t>a</w:t>
        </w:r>
        <w:r>
          <w:rPr>
            <w:color w:val="231F20"/>
            <w:spacing w:val="2"/>
            <w:w w:val="95"/>
            <w:sz w:val="20"/>
            <w:u w:val="single" w:color="231F20"/>
          </w:rPr>
          <w:t>l</w:t>
        </w:r>
        <w:r>
          <w:rPr>
            <w:color w:val="231F20"/>
            <w:spacing w:val="-1"/>
            <w:w w:val="95"/>
            <w:sz w:val="20"/>
            <w:u w:val="single" w:color="231F20"/>
          </w:rPr>
          <w:t>.</w:t>
        </w:r>
        <w:r>
          <w:rPr>
            <w:color w:val="231F20"/>
            <w:spacing w:val="2"/>
            <w:w w:val="105"/>
            <w:sz w:val="20"/>
            <w:u w:val="single" w:color="231F20"/>
          </w:rPr>
          <w:t>c</w:t>
        </w:r>
        <w:r>
          <w:rPr>
            <w:color w:val="231F20"/>
            <w:spacing w:val="2"/>
            <w:w w:val="90"/>
            <w:sz w:val="20"/>
            <w:u w:val="single" w:color="231F20"/>
          </w:rPr>
          <w:t>a</w:t>
        </w:r>
        <w:r>
          <w:rPr>
            <w:color w:val="231F20"/>
            <w:spacing w:val="1"/>
            <w:w w:val="99"/>
            <w:sz w:val="20"/>
            <w:u w:val="single" w:color="231F20"/>
          </w:rPr>
          <w:t>n</w:t>
        </w:r>
        <w:r>
          <w:rPr>
            <w:color w:val="231F20"/>
            <w:spacing w:val="2"/>
            <w:w w:val="90"/>
            <w:sz w:val="20"/>
            <w:u w:val="single" w:color="231F20"/>
          </w:rPr>
          <w:t>a</w:t>
        </w:r>
        <w:r>
          <w:rPr>
            <w:color w:val="231F20"/>
            <w:spacing w:val="1"/>
            <w:w w:val="103"/>
            <w:sz w:val="20"/>
            <w:u w:val="single" w:color="231F20"/>
          </w:rPr>
          <w:t>d</w:t>
        </w:r>
        <w:r>
          <w:rPr>
            <w:color w:val="231F20"/>
            <w:spacing w:val="3"/>
            <w:w w:val="90"/>
            <w:sz w:val="20"/>
            <w:u w:val="single" w:color="231F20"/>
          </w:rPr>
          <w:t>a</w:t>
        </w:r>
        <w:r>
          <w:rPr>
            <w:color w:val="231F20"/>
            <w:spacing w:val="-1"/>
            <w:w w:val="87"/>
            <w:sz w:val="20"/>
            <w:u w:val="single" w:color="231F20"/>
          </w:rPr>
          <w:t>.</w:t>
        </w:r>
        <w:r>
          <w:rPr>
            <w:color w:val="231F20"/>
            <w:spacing w:val="2"/>
            <w:w w:val="105"/>
            <w:sz w:val="20"/>
            <w:u w:val="single" w:color="231F20"/>
          </w:rPr>
          <w:t>c</w:t>
        </w:r>
        <w:r>
          <w:rPr>
            <w:color w:val="231F20"/>
            <w:spacing w:val="2"/>
            <w:w w:val="90"/>
            <w:sz w:val="20"/>
            <w:u w:val="single" w:color="231F20"/>
          </w:rPr>
          <w:t>a</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3"/>
            <w:w w:val="94"/>
            <w:sz w:val="20"/>
            <w:u w:val="single" w:color="231F20"/>
          </w:rPr>
          <w:t>8</w:t>
        </w:r>
        <w:r>
          <w:rPr>
            <w:color w:val="231F20"/>
            <w:spacing w:val="-2"/>
            <w:w w:val="191"/>
            <w:sz w:val="20"/>
            <w:u w:val="single" w:color="231F20"/>
          </w:rPr>
          <w:t>/</w:t>
        </w:r>
        <w:r>
          <w:rPr>
            <w:color w:val="231F20"/>
            <w:spacing w:val="-2"/>
            <w:w w:val="61"/>
            <w:sz w:val="20"/>
            <w:u w:val="single" w:color="231F20"/>
          </w:rPr>
          <w:t>1</w:t>
        </w:r>
        <w:r>
          <w:rPr>
            <w:color w:val="231F20"/>
            <w:w w:val="61"/>
            <w:sz w:val="20"/>
            <w:u w:val="single" w:color="231F20"/>
          </w:rPr>
          <w:t>1</w:t>
        </w:r>
        <w:r>
          <w:rPr>
            <w:color w:val="231F20"/>
            <w:spacing w:val="-7"/>
            <w:w w:val="191"/>
            <w:sz w:val="20"/>
            <w:u w:val="single" w:color="231F20"/>
          </w:rPr>
          <w:t>/</w:t>
        </w:r>
        <w:r>
          <w:rPr>
            <w:color w:val="231F20"/>
            <w:w w:val="108"/>
            <w:sz w:val="20"/>
            <w:u w:val="single" w:color="231F20"/>
          </w:rPr>
          <w:t>0</w:t>
        </w:r>
        <w:r>
          <w:rPr>
            <w:color w:val="231F20"/>
            <w:w w:val="61"/>
            <w:sz w:val="20"/>
            <w:u w:val="single" w:color="231F20"/>
          </w:rPr>
          <w:t>1</w:t>
        </w:r>
        <w:r>
          <w:rPr>
            <w:color w:val="231F20"/>
            <w:spacing w:val="-15"/>
            <w:w w:val="191"/>
            <w:sz w:val="20"/>
            <w:u w:val="single" w:color="231F20"/>
          </w:rPr>
          <w:t>/</w:t>
        </w:r>
        <w:r>
          <w:rPr>
            <w:color w:val="231F20"/>
            <w:spacing w:val="2"/>
            <w:w w:val="101"/>
            <w:sz w:val="20"/>
            <w:u w:val="single" w:color="231F20"/>
          </w:rPr>
          <w:t>d</w:t>
        </w:r>
        <w:r>
          <w:rPr>
            <w:color w:val="231F20"/>
            <w:spacing w:val="1"/>
            <w:w w:val="101"/>
            <w:sz w:val="20"/>
            <w:u w:val="single" w:color="231F20"/>
          </w:rPr>
          <w:t>e</w:t>
        </w:r>
        <w:r>
          <w:rPr>
            <w:color w:val="231F20"/>
            <w:spacing w:val="2"/>
            <w:w w:val="90"/>
            <w:sz w:val="20"/>
            <w:u w:val="single" w:color="231F20"/>
          </w:rPr>
          <w:t>a</w:t>
        </w:r>
        <w:r>
          <w:rPr>
            <w:color w:val="231F20"/>
            <w:spacing w:val="-13"/>
            <w:w w:val="117"/>
            <w:sz w:val="20"/>
            <w:u w:val="single" w:color="231F20"/>
          </w:rPr>
          <w:t>r</w:t>
        </w:r>
        <w:r>
          <w:rPr>
            <w:color w:val="231F20"/>
            <w:w w:val="144"/>
            <w:sz w:val="20"/>
            <w:u w:val="single" w:color="231F20"/>
          </w:rPr>
          <w:t>-</w:t>
        </w:r>
        <w:r>
          <w:rPr>
            <w:color w:val="231F20"/>
            <w:w w:val="105"/>
            <w:sz w:val="20"/>
            <w:u w:val="single" w:color="231F20"/>
          </w:rPr>
          <w:t>c</w:t>
        </w:r>
        <w:r>
          <w:rPr>
            <w:color w:val="231F20"/>
            <w:spacing w:val="2"/>
            <w:w w:val="104"/>
            <w:sz w:val="20"/>
            <w:u w:val="single" w:color="231F20"/>
          </w:rPr>
          <w:t>o</w:t>
        </w:r>
        <w:r>
          <w:rPr>
            <w:color w:val="231F20"/>
            <w:spacing w:val="1"/>
            <w:w w:val="104"/>
            <w:sz w:val="20"/>
            <w:u w:val="single" w:color="231F20"/>
          </w:rPr>
          <w:t>l</w:t>
        </w:r>
        <w:r>
          <w:rPr>
            <w:color w:val="231F20"/>
            <w:spacing w:val="2"/>
            <w:w w:val="100"/>
            <w:sz w:val="20"/>
            <w:u w:val="single" w:color="231F20"/>
          </w:rPr>
          <w:t>l</w:t>
        </w:r>
        <w:r>
          <w:rPr>
            <w:color w:val="231F20"/>
            <w:spacing w:val="1"/>
            <w:w w:val="100"/>
            <w:sz w:val="20"/>
            <w:u w:val="single" w:color="231F20"/>
          </w:rPr>
          <w:t>e</w:t>
        </w:r>
        <w:r>
          <w:rPr>
            <w:color w:val="231F20"/>
            <w:spacing w:val="2"/>
            <w:w w:val="90"/>
            <w:sz w:val="20"/>
            <w:u w:val="single" w:color="231F20"/>
          </w:rPr>
          <w:t>a</w:t>
        </w:r>
        <w:r>
          <w:rPr>
            <w:color w:val="231F20"/>
            <w:spacing w:val="1"/>
            <w:w w:val="88"/>
            <w:sz w:val="20"/>
            <w:u w:val="single" w:color="231F20"/>
          </w:rPr>
          <w:t>g</w:t>
        </w:r>
        <w:r>
          <w:rPr>
            <w:color w:val="231F20"/>
            <w:spacing w:val="2"/>
            <w:w w:val="99"/>
            <w:sz w:val="20"/>
            <w:u w:val="single" w:color="231F20"/>
          </w:rPr>
          <w:t>u</w:t>
        </w:r>
        <w:r>
          <w:rPr>
            <w:color w:val="231F20"/>
            <w:spacing w:val="1"/>
            <w:w w:val="99"/>
            <w:sz w:val="20"/>
            <w:u w:val="single" w:color="231F20"/>
          </w:rPr>
          <w:t>e</w:t>
        </w:r>
        <w:r>
          <w:rPr>
            <w:color w:val="231F20"/>
            <w:spacing w:val="-5"/>
            <w:w w:val="87"/>
            <w:sz w:val="20"/>
            <w:u w:val="single" w:color="231F20"/>
          </w:rPr>
          <w:t>s</w:t>
        </w:r>
        <w:r>
          <w:rPr>
            <w:color w:val="231F20"/>
            <w:spacing w:val="-1"/>
            <w:w w:val="144"/>
            <w:sz w:val="20"/>
            <w:u w:val="single" w:color="231F20"/>
          </w:rPr>
          <w:t>-</w:t>
        </w:r>
        <w:r>
          <w:rPr>
            <w:color w:val="231F20"/>
            <w:spacing w:val="2"/>
            <w:w w:val="95"/>
            <w:sz w:val="20"/>
            <w:u w:val="single" w:color="231F20"/>
          </w:rPr>
          <w:t>w</w:t>
        </w:r>
        <w:r>
          <w:rPr>
            <w:color w:val="231F20"/>
            <w:spacing w:val="1"/>
            <w:w w:val="101"/>
            <w:sz w:val="20"/>
            <w:u w:val="single" w:color="231F20"/>
          </w:rPr>
          <w:t>h</w:t>
        </w:r>
        <w:r>
          <w:rPr>
            <w:color w:val="231F20"/>
            <w:spacing w:val="1"/>
            <w:w w:val="90"/>
            <w:sz w:val="20"/>
            <w:u w:val="single" w:color="231F20"/>
          </w:rPr>
          <w:t>a</w:t>
        </w:r>
        <w:r>
          <w:rPr>
            <w:color w:val="231F20"/>
            <w:spacing w:val="-11"/>
            <w:w w:val="126"/>
            <w:sz w:val="20"/>
            <w:u w:val="single" w:color="231F20"/>
          </w:rPr>
          <w:t>t</w:t>
        </w:r>
        <w:r>
          <w:rPr>
            <w:color w:val="231F20"/>
            <w:w w:val="144"/>
            <w:sz w:val="20"/>
            <w:u w:val="single" w:color="231F20"/>
          </w:rPr>
          <w:t>-</w:t>
        </w:r>
      </w:hyperlink>
      <w:r>
        <w:rPr>
          <w:color w:val="231F20"/>
          <w:w w:val="144"/>
          <w:sz w:val="20"/>
        </w:rPr>
        <w:t> </w:t>
      </w:r>
      <w:hyperlink r:id="rId81">
        <w:r>
          <w:rPr>
            <w:color w:val="231F20"/>
            <w:spacing w:val="1"/>
            <w:w w:val="103"/>
            <w:sz w:val="20"/>
            <w:u w:val="single" w:color="231F20"/>
          </w:rPr>
          <w:t>d</w:t>
        </w:r>
        <w:r>
          <w:rPr>
            <w:color w:val="231F20"/>
            <w:spacing w:val="1"/>
            <w:w w:val="104"/>
            <w:sz w:val="20"/>
            <w:u w:val="single" w:color="231F20"/>
          </w:rPr>
          <w:t>i</w:t>
        </w:r>
        <w:r>
          <w:rPr>
            <w:color w:val="231F20"/>
            <w:spacing w:val="1"/>
            <w:w w:val="88"/>
            <w:sz w:val="20"/>
            <w:u w:val="single" w:color="231F20"/>
          </w:rPr>
          <w:t>g</w:t>
        </w:r>
        <w:r>
          <w:rPr>
            <w:color w:val="231F20"/>
            <w:spacing w:val="2"/>
            <w:w w:val="104"/>
            <w:sz w:val="20"/>
            <w:u w:val="single" w:color="231F20"/>
          </w:rPr>
          <w:t>i</w:t>
        </w:r>
        <w:r>
          <w:rPr>
            <w:color w:val="231F20"/>
            <w:spacing w:val="1"/>
            <w:w w:val="126"/>
            <w:sz w:val="20"/>
            <w:u w:val="single" w:color="231F20"/>
          </w:rPr>
          <w:t>t</w:t>
        </w:r>
        <w:r>
          <w:rPr>
            <w:color w:val="231F20"/>
            <w:spacing w:val="2"/>
            <w:w w:val="90"/>
            <w:sz w:val="20"/>
            <w:u w:val="single" w:color="231F20"/>
          </w:rPr>
          <w:t>a</w:t>
        </w:r>
        <w:r>
          <w:rPr>
            <w:color w:val="231F20"/>
            <w:spacing w:val="-1"/>
            <w:w w:val="104"/>
            <w:sz w:val="20"/>
            <w:u w:val="single" w:color="231F20"/>
          </w:rPr>
          <w:t>l</w:t>
        </w:r>
        <w:r>
          <w:rPr>
            <w:color w:val="231F20"/>
            <w:spacing w:val="-4"/>
            <w:w w:val="144"/>
            <w:sz w:val="20"/>
            <w:u w:val="single" w:color="231F20"/>
          </w:rPr>
          <w:t>-</w:t>
        </w:r>
        <w:r>
          <w:rPr>
            <w:color w:val="231F20"/>
            <w:w w:val="126"/>
            <w:sz w:val="20"/>
            <w:u w:val="single" w:color="231F20"/>
          </w:rPr>
          <w:t>t</w:t>
        </w:r>
        <w:r>
          <w:rPr>
            <w:color w:val="231F20"/>
            <w:w w:val="117"/>
            <w:sz w:val="20"/>
            <w:u w:val="single" w:color="231F20"/>
          </w:rPr>
          <w:t>r</w:t>
        </w:r>
        <w:r>
          <w:rPr>
            <w:color w:val="231F20"/>
            <w:spacing w:val="2"/>
            <w:w w:val="90"/>
            <w:sz w:val="20"/>
            <w:u w:val="single" w:color="231F20"/>
          </w:rPr>
          <w:t>a</w:t>
        </w:r>
        <w:r>
          <w:rPr>
            <w:color w:val="231F20"/>
            <w:spacing w:val="1"/>
            <w:w w:val="101"/>
            <w:sz w:val="20"/>
            <w:u w:val="single" w:color="231F20"/>
          </w:rPr>
          <w:t>inin</w:t>
        </w:r>
        <w:r>
          <w:rPr>
            <w:color w:val="231F20"/>
            <w:spacing w:val="-2"/>
            <w:w w:val="88"/>
            <w:sz w:val="20"/>
            <w:u w:val="single" w:color="231F20"/>
          </w:rPr>
          <w:t>g</w:t>
        </w:r>
        <w:r>
          <w:rPr>
            <w:color w:val="231F20"/>
            <w:w w:val="144"/>
            <w:sz w:val="20"/>
            <w:u w:val="single" w:color="231F20"/>
          </w:rPr>
          <w:t>-</w:t>
        </w:r>
        <w:r>
          <w:rPr>
            <w:color w:val="231F20"/>
            <w:spacing w:val="1"/>
            <w:w w:val="103"/>
            <w:sz w:val="20"/>
            <w:u w:val="single" w:color="231F20"/>
          </w:rPr>
          <w:t>d</w:t>
        </w:r>
        <w:r>
          <w:rPr>
            <w:color w:val="231F20"/>
            <w:w w:val="103"/>
            <w:sz w:val="20"/>
            <w:u w:val="single" w:color="231F20"/>
          </w:rPr>
          <w:t>o</w:t>
        </w:r>
        <w:r>
          <w:rPr>
            <w:color w:val="231F20"/>
            <w:spacing w:val="-2"/>
            <w:w w:val="144"/>
            <w:sz w:val="20"/>
            <w:u w:val="single" w:color="231F20"/>
          </w:rPr>
          <w:t>-</w:t>
        </w:r>
        <w:r>
          <w:rPr>
            <w:color w:val="231F20"/>
            <w:spacing w:val="-2"/>
            <w:w w:val="91"/>
            <w:sz w:val="20"/>
            <w:u w:val="single" w:color="231F20"/>
          </w:rPr>
          <w:t>y</w:t>
        </w:r>
        <w:r>
          <w:rPr>
            <w:color w:val="231F20"/>
            <w:spacing w:val="1"/>
            <w:w w:val="103"/>
            <w:sz w:val="20"/>
            <w:u w:val="single" w:color="231F20"/>
          </w:rPr>
          <w:t>o</w:t>
        </w:r>
        <w:r>
          <w:rPr>
            <w:color w:val="231F20"/>
            <w:spacing w:val="-1"/>
            <w:w w:val="99"/>
            <w:sz w:val="20"/>
            <w:u w:val="single" w:color="231F20"/>
          </w:rPr>
          <w:t>u</w:t>
        </w:r>
        <w:r>
          <w:rPr>
            <w:color w:val="231F20"/>
            <w:spacing w:val="-1"/>
            <w:w w:val="144"/>
            <w:sz w:val="20"/>
            <w:u w:val="single" w:color="231F20"/>
          </w:rPr>
          <w:t>-</w:t>
        </w:r>
        <w:r>
          <w:rPr>
            <w:color w:val="231F20"/>
            <w:spacing w:val="1"/>
            <w:w w:val="99"/>
            <w:sz w:val="20"/>
            <w:u w:val="single" w:color="231F20"/>
          </w:rPr>
          <w:t>n</w:t>
        </w:r>
        <w:r>
          <w:rPr>
            <w:color w:val="231F20"/>
            <w:spacing w:val="2"/>
            <w:w w:val="99"/>
            <w:sz w:val="20"/>
            <w:u w:val="single" w:color="231F20"/>
          </w:rPr>
          <w:t>e</w:t>
        </w:r>
        <w:r>
          <w:rPr>
            <w:color w:val="231F20"/>
            <w:spacing w:val="2"/>
            <w:w w:val="98"/>
            <w:sz w:val="20"/>
            <w:u w:val="single" w:color="231F20"/>
          </w:rPr>
          <w:t>e</w:t>
        </w:r>
        <w:r>
          <w:rPr>
            <w:color w:val="231F20"/>
            <w:spacing w:val="1"/>
            <w:w w:val="103"/>
            <w:sz w:val="20"/>
            <w:u w:val="single" w:color="231F20"/>
          </w:rPr>
          <w:t>d</w:t>
        </w:r>
        <w:r>
          <w:rPr>
            <w:color w:val="231F20"/>
            <w:w w:val="191"/>
            <w:sz w:val="20"/>
            <w:u w:val="single" w:color="231F20"/>
          </w:rPr>
          <w:t>/</w:t>
        </w:r>
      </w:hyperlink>
    </w:p>
    <w:p>
      <w:pPr>
        <w:pStyle w:val="BodyText"/>
        <w:spacing w:before="2"/>
        <w:rPr>
          <w:sz w:val="25"/>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pacing w:val="2"/>
          <w:sz w:val="20"/>
        </w:rPr>
        <w:t>Harry</w:t>
      </w:r>
      <w:r>
        <w:rPr>
          <w:color w:val="231F20"/>
          <w:spacing w:val="-11"/>
          <w:sz w:val="20"/>
        </w:rPr>
        <w:t> </w:t>
      </w:r>
      <w:r>
        <w:rPr>
          <w:color w:val="231F20"/>
          <w:sz w:val="20"/>
        </w:rPr>
        <w:t>Collins</w:t>
      </w:r>
      <w:r>
        <w:rPr>
          <w:color w:val="231F20"/>
          <w:spacing w:val="-10"/>
          <w:sz w:val="20"/>
        </w:rPr>
        <w:t> </w:t>
      </w:r>
      <w:r>
        <w:rPr>
          <w:color w:val="231F20"/>
          <w:sz w:val="20"/>
        </w:rPr>
        <w:t>and</w:t>
      </w:r>
      <w:r>
        <w:rPr>
          <w:color w:val="231F20"/>
          <w:spacing w:val="-10"/>
          <w:sz w:val="20"/>
        </w:rPr>
        <w:t> </w:t>
      </w:r>
      <w:r>
        <w:rPr>
          <w:color w:val="231F20"/>
          <w:sz w:val="20"/>
        </w:rPr>
        <w:t>Charles</w:t>
      </w:r>
      <w:r>
        <w:rPr>
          <w:color w:val="231F20"/>
          <w:spacing w:val="-10"/>
          <w:sz w:val="20"/>
        </w:rPr>
        <w:t> </w:t>
      </w:r>
      <w:r>
        <w:rPr>
          <w:color w:val="231F20"/>
          <w:sz w:val="20"/>
        </w:rPr>
        <w:t>Evans,</w:t>
      </w:r>
      <w:r>
        <w:rPr>
          <w:color w:val="231F20"/>
          <w:spacing w:val="-10"/>
          <w:sz w:val="20"/>
        </w:rPr>
        <w:t> </w:t>
      </w:r>
      <w:r>
        <w:rPr>
          <w:i/>
          <w:color w:val="231F20"/>
          <w:sz w:val="20"/>
        </w:rPr>
        <w:t>Rethinking</w:t>
      </w:r>
      <w:r>
        <w:rPr>
          <w:i/>
          <w:color w:val="231F20"/>
          <w:spacing w:val="-10"/>
          <w:sz w:val="20"/>
        </w:rPr>
        <w:t> </w:t>
      </w:r>
      <w:r>
        <w:rPr>
          <w:i/>
          <w:color w:val="231F20"/>
          <w:sz w:val="20"/>
        </w:rPr>
        <w:t>Expertise</w:t>
      </w:r>
      <w:r>
        <w:rPr>
          <w:i/>
          <w:color w:val="231F20"/>
          <w:spacing w:val="-11"/>
          <w:sz w:val="20"/>
        </w:rPr>
        <w:t> </w:t>
      </w:r>
      <w:r>
        <w:rPr>
          <w:color w:val="231F20"/>
          <w:sz w:val="20"/>
        </w:rPr>
        <w:t>(Chicago,</w:t>
      </w:r>
      <w:r>
        <w:rPr>
          <w:color w:val="231F20"/>
          <w:spacing w:val="-10"/>
          <w:sz w:val="20"/>
        </w:rPr>
        <w:t> </w:t>
      </w:r>
      <w:r>
        <w:rPr>
          <w:color w:val="231F20"/>
          <w:sz w:val="20"/>
        </w:rPr>
        <w:t>IL:</w:t>
      </w:r>
      <w:r>
        <w:rPr>
          <w:color w:val="231F20"/>
          <w:spacing w:val="-10"/>
          <w:sz w:val="20"/>
        </w:rPr>
        <w:t> </w:t>
      </w:r>
      <w:r>
        <w:rPr>
          <w:color w:val="231F20"/>
          <w:sz w:val="20"/>
        </w:rPr>
        <w:t>University</w:t>
      </w:r>
      <w:r>
        <w:rPr>
          <w:color w:val="231F20"/>
          <w:spacing w:val="-10"/>
          <w:sz w:val="20"/>
        </w:rPr>
        <w:t> </w:t>
      </w:r>
      <w:r>
        <w:rPr>
          <w:color w:val="231F20"/>
          <w:sz w:val="20"/>
        </w:rPr>
        <w:t>of</w:t>
      </w:r>
      <w:r>
        <w:rPr>
          <w:color w:val="231F20"/>
          <w:spacing w:val="-10"/>
          <w:sz w:val="20"/>
        </w:rPr>
        <w:t> </w:t>
      </w:r>
      <w:r>
        <w:rPr>
          <w:color w:val="231F20"/>
          <w:sz w:val="20"/>
        </w:rPr>
        <w:t>Chicago</w:t>
      </w:r>
      <w:r>
        <w:rPr>
          <w:color w:val="231F20"/>
          <w:spacing w:val="-10"/>
          <w:sz w:val="20"/>
        </w:rPr>
        <w:t> </w:t>
      </w:r>
      <w:r>
        <w:rPr>
          <w:color w:val="231F20"/>
          <w:sz w:val="20"/>
        </w:rPr>
        <w:t>Press,</w:t>
      </w:r>
      <w:r>
        <w:rPr>
          <w:color w:val="231F20"/>
          <w:spacing w:val="-11"/>
          <w:sz w:val="20"/>
        </w:rPr>
        <w:t> </w:t>
      </w:r>
      <w:r>
        <w:rPr>
          <w:color w:val="231F20"/>
          <w:sz w:val="20"/>
        </w:rPr>
        <w:t>2007)</w:t>
      </w:r>
    </w:p>
    <w:p>
      <w:pPr>
        <w:pStyle w:val="BodyText"/>
        <w:spacing w:before="8"/>
        <w:rPr>
          <w:sz w:val="30"/>
        </w:rPr>
      </w:pPr>
    </w:p>
    <w:p>
      <w:pPr>
        <w:pStyle w:val="ListParagraph"/>
        <w:numPr>
          <w:ilvl w:val="0"/>
          <w:numId w:val="10"/>
        </w:numPr>
        <w:tabs>
          <w:tab w:pos="1310" w:val="left" w:leader="none"/>
          <w:tab w:pos="1311" w:val="left" w:leader="none"/>
        </w:tabs>
        <w:spacing w:line="312" w:lineRule="auto" w:before="0" w:after="0"/>
        <w:ind w:left="850" w:right="896" w:firstLine="0"/>
        <w:jc w:val="left"/>
        <w:rPr>
          <w:sz w:val="20"/>
        </w:rPr>
      </w:pPr>
      <w:r>
        <w:rPr>
          <w:color w:val="231F20"/>
          <w:sz w:val="20"/>
        </w:rPr>
        <w:t>Anthony Giddens, </w:t>
      </w:r>
      <w:r>
        <w:rPr>
          <w:i/>
          <w:color w:val="231F20"/>
          <w:sz w:val="20"/>
        </w:rPr>
        <w:t>The Constitution of Society</w:t>
      </w:r>
      <w:r>
        <w:rPr>
          <w:color w:val="231F20"/>
          <w:sz w:val="20"/>
        </w:rPr>
        <w:t>, (Oakland, CA: University of California Press, 1984). Giddens likens the much-debated ‘paradox of embedded agency’ to the walls of a room from which an individual cannot </w:t>
      </w:r>
      <w:r>
        <w:rPr>
          <w:color w:val="231F20"/>
          <w:spacing w:val="1"/>
          <w:w w:val="98"/>
          <w:sz w:val="20"/>
        </w:rPr>
        <w:t>e</w:t>
      </w:r>
      <w:r>
        <w:rPr>
          <w:color w:val="231F20"/>
          <w:spacing w:val="1"/>
          <w:w w:val="87"/>
          <w:sz w:val="20"/>
        </w:rPr>
        <w:t>s</w:t>
      </w:r>
      <w:r>
        <w:rPr>
          <w:color w:val="231F20"/>
          <w:spacing w:val="2"/>
          <w:w w:val="105"/>
          <w:sz w:val="20"/>
        </w:rPr>
        <w:t>c</w:t>
      </w:r>
      <w:r>
        <w:rPr>
          <w:color w:val="231F20"/>
          <w:spacing w:val="2"/>
          <w:w w:val="90"/>
          <w:sz w:val="20"/>
        </w:rPr>
        <w:t>a</w:t>
      </w:r>
      <w:r>
        <w:rPr>
          <w:color w:val="231F20"/>
          <w:spacing w:val="2"/>
          <w:w w:val="103"/>
          <w:sz w:val="20"/>
        </w:rPr>
        <w:t>p</w:t>
      </w:r>
      <w:r>
        <w:rPr>
          <w:color w:val="231F20"/>
          <w:w w:val="98"/>
          <w:sz w:val="20"/>
        </w:rPr>
        <w:t>e</w:t>
      </w:r>
      <w:r>
        <w:rPr>
          <w:color w:val="231F20"/>
          <w:w w:val="86"/>
          <w:sz w:val="20"/>
        </w:rPr>
        <w:t>,</w:t>
      </w:r>
      <w:r>
        <w:rPr>
          <w:color w:val="231F20"/>
          <w:spacing w:val="-6"/>
          <w:sz w:val="20"/>
        </w:rPr>
        <w:t> </w:t>
      </w:r>
      <w:r>
        <w:rPr>
          <w:color w:val="231F20"/>
          <w:spacing w:val="2"/>
          <w:w w:val="103"/>
          <w:sz w:val="20"/>
        </w:rPr>
        <w:t>b</w:t>
      </w:r>
      <w:r>
        <w:rPr>
          <w:color w:val="231F20"/>
          <w:spacing w:val="2"/>
          <w:w w:val="99"/>
          <w:sz w:val="20"/>
        </w:rPr>
        <w:t>u</w:t>
      </w:r>
      <w:r>
        <w:rPr>
          <w:color w:val="231F20"/>
          <w:w w:val="126"/>
          <w:sz w:val="20"/>
        </w:rPr>
        <w:t>t</w:t>
      </w:r>
      <w:r>
        <w:rPr>
          <w:color w:val="231F20"/>
          <w:spacing w:val="-6"/>
          <w:sz w:val="20"/>
        </w:rPr>
        <w:t> </w:t>
      </w:r>
      <w:r>
        <w:rPr>
          <w:color w:val="231F20"/>
          <w:spacing w:val="1"/>
          <w:w w:val="104"/>
          <w:sz w:val="20"/>
        </w:rPr>
        <w:t>i</w:t>
      </w:r>
      <w:r>
        <w:rPr>
          <w:color w:val="231F20"/>
          <w:w w:val="99"/>
          <w:sz w:val="20"/>
        </w:rPr>
        <w:t>n</w:t>
      </w:r>
      <w:r>
        <w:rPr>
          <w:color w:val="231F20"/>
          <w:spacing w:val="1"/>
          <w:w w:val="87"/>
          <w:sz w:val="20"/>
        </w:rPr>
        <w:t>s</w:t>
      </w:r>
      <w:r>
        <w:rPr>
          <w:color w:val="231F20"/>
          <w:spacing w:val="1"/>
          <w:w w:val="104"/>
          <w:sz w:val="20"/>
        </w:rPr>
        <w:t>i</w:t>
      </w:r>
      <w:r>
        <w:rPr>
          <w:color w:val="231F20"/>
          <w:spacing w:val="2"/>
          <w:w w:val="103"/>
          <w:sz w:val="20"/>
        </w:rPr>
        <w:t>d</w:t>
      </w:r>
      <w:r>
        <w:rPr>
          <w:color w:val="231F20"/>
          <w:w w:val="98"/>
          <w:sz w:val="20"/>
        </w:rPr>
        <w:t>e</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spacing w:val="2"/>
          <w:w w:val="95"/>
          <w:sz w:val="20"/>
        </w:rPr>
        <w:t>w</w:t>
      </w:r>
      <w:r>
        <w:rPr>
          <w:color w:val="231F20"/>
          <w:spacing w:val="1"/>
          <w:w w:val="101"/>
          <w:sz w:val="20"/>
        </w:rPr>
        <w:t>h</w:t>
      </w:r>
      <w:r>
        <w:rPr>
          <w:color w:val="231F20"/>
          <w:spacing w:val="1"/>
          <w:w w:val="104"/>
          <w:sz w:val="20"/>
        </w:rPr>
        <w:t>i</w:t>
      </w:r>
      <w:r>
        <w:rPr>
          <w:color w:val="231F20"/>
          <w:spacing w:val="1"/>
          <w:w w:val="105"/>
          <w:sz w:val="20"/>
        </w:rPr>
        <w:t>c</w:t>
      </w:r>
      <w:r>
        <w:rPr>
          <w:color w:val="231F20"/>
          <w:w w:val="101"/>
          <w:sz w:val="20"/>
        </w:rPr>
        <w:t>h</w:t>
      </w:r>
      <w:r>
        <w:rPr>
          <w:color w:val="231F20"/>
          <w:spacing w:val="-6"/>
          <w:sz w:val="20"/>
        </w:rPr>
        <w:t> </w:t>
      </w:r>
      <w:r>
        <w:rPr>
          <w:color w:val="231F20"/>
          <w:spacing w:val="-1"/>
          <w:w w:val="87"/>
          <w:sz w:val="20"/>
        </w:rPr>
        <w:t>s</w:t>
      </w:r>
      <w:r>
        <w:rPr>
          <w:color w:val="231F20"/>
          <w:spacing w:val="1"/>
          <w:w w:val="191"/>
          <w:sz w:val="20"/>
        </w:rPr>
        <w:t>/</w:t>
      </w:r>
      <w:r>
        <w:rPr>
          <w:color w:val="231F20"/>
          <w:spacing w:val="1"/>
          <w:w w:val="101"/>
          <w:sz w:val="20"/>
        </w:rPr>
        <w:t>h</w:t>
      </w:r>
      <w:r>
        <w:rPr>
          <w:color w:val="231F20"/>
          <w:w w:val="98"/>
          <w:sz w:val="20"/>
        </w:rPr>
        <w:t>e</w:t>
      </w:r>
      <w:r>
        <w:rPr>
          <w:color w:val="231F20"/>
          <w:spacing w:val="-6"/>
          <w:sz w:val="20"/>
        </w:rPr>
        <w:t> </w:t>
      </w:r>
      <w:r>
        <w:rPr>
          <w:color w:val="231F20"/>
          <w:spacing w:val="2"/>
          <w:w w:val="105"/>
          <w:sz w:val="20"/>
        </w:rPr>
        <w:t>c</w:t>
      </w:r>
      <w:r>
        <w:rPr>
          <w:color w:val="231F20"/>
          <w:spacing w:val="2"/>
          <w:w w:val="90"/>
          <w:sz w:val="20"/>
        </w:rPr>
        <w:t>a</w:t>
      </w:r>
      <w:r>
        <w:rPr>
          <w:color w:val="231F20"/>
          <w:w w:val="99"/>
          <w:sz w:val="20"/>
        </w:rPr>
        <w:t>n</w:t>
      </w:r>
      <w:r>
        <w:rPr>
          <w:color w:val="231F20"/>
          <w:spacing w:val="-6"/>
          <w:sz w:val="20"/>
        </w:rPr>
        <w:t> </w:t>
      </w:r>
      <w:r>
        <w:rPr>
          <w:color w:val="231F20"/>
          <w:spacing w:val="1"/>
          <w:w w:val="99"/>
          <w:sz w:val="20"/>
        </w:rPr>
        <w:t>m</w:t>
      </w:r>
      <w:r>
        <w:rPr>
          <w:color w:val="231F20"/>
          <w:spacing w:val="-1"/>
          <w:w w:val="103"/>
          <w:sz w:val="20"/>
        </w:rPr>
        <w:t>o</w:t>
      </w:r>
      <w:r>
        <w:rPr>
          <w:color w:val="231F20"/>
          <w:spacing w:val="-1"/>
          <w:w w:val="90"/>
          <w:sz w:val="20"/>
        </w:rPr>
        <w:t>v</w:t>
      </w:r>
      <w:r>
        <w:rPr>
          <w:color w:val="231F20"/>
          <w:w w:val="98"/>
          <w:sz w:val="20"/>
        </w:rPr>
        <w:t>e</w:t>
      </w:r>
      <w:r>
        <w:rPr>
          <w:color w:val="231F20"/>
          <w:spacing w:val="-6"/>
          <w:sz w:val="20"/>
        </w:rPr>
        <w:t> </w:t>
      </w:r>
      <w:r>
        <w:rPr>
          <w:color w:val="231F20"/>
          <w:spacing w:val="2"/>
          <w:w w:val="90"/>
          <w:sz w:val="20"/>
        </w:rPr>
        <w:t>a</w:t>
      </w:r>
      <w:r>
        <w:rPr>
          <w:color w:val="231F20"/>
          <w:spacing w:val="-2"/>
          <w:w w:val="117"/>
          <w:sz w:val="20"/>
        </w:rPr>
        <w:t>r</w:t>
      </w:r>
      <w:r>
        <w:rPr>
          <w:color w:val="231F20"/>
          <w:spacing w:val="1"/>
          <w:w w:val="103"/>
          <w:sz w:val="20"/>
        </w:rPr>
        <w:t>o</w:t>
      </w:r>
      <w:r>
        <w:rPr>
          <w:color w:val="231F20"/>
          <w:spacing w:val="1"/>
          <w:w w:val="99"/>
          <w:sz w:val="20"/>
        </w:rPr>
        <w:t>u</w:t>
      </w:r>
      <w:r>
        <w:rPr>
          <w:color w:val="231F20"/>
          <w:spacing w:val="2"/>
          <w:w w:val="99"/>
          <w:sz w:val="20"/>
        </w:rPr>
        <w:t>n</w:t>
      </w:r>
      <w:r>
        <w:rPr>
          <w:color w:val="231F20"/>
          <w:w w:val="103"/>
          <w:sz w:val="20"/>
        </w:rPr>
        <w:t>d</w:t>
      </w:r>
      <w:r>
        <w:rPr>
          <w:color w:val="231F20"/>
          <w:spacing w:val="-6"/>
          <w:sz w:val="20"/>
        </w:rPr>
        <w:t> </w:t>
      </w:r>
      <w:r>
        <w:rPr>
          <w:color w:val="231F20"/>
          <w:spacing w:val="1"/>
          <w:w w:val="90"/>
          <w:sz w:val="20"/>
        </w:rPr>
        <w:t>a</w:t>
      </w:r>
      <w:r>
        <w:rPr>
          <w:color w:val="231F20"/>
          <w:w w:val="126"/>
          <w:sz w:val="20"/>
        </w:rPr>
        <w:t>t</w:t>
      </w:r>
      <w:r>
        <w:rPr>
          <w:color w:val="231F20"/>
          <w:spacing w:val="-6"/>
          <w:sz w:val="20"/>
        </w:rPr>
        <w:t> </w:t>
      </w:r>
      <w:r>
        <w:rPr>
          <w:color w:val="231F20"/>
          <w:spacing w:val="2"/>
          <w:w w:val="95"/>
          <w:sz w:val="20"/>
        </w:rPr>
        <w:t>w</w:t>
      </w:r>
      <w:r>
        <w:rPr>
          <w:color w:val="231F20"/>
          <w:spacing w:val="1"/>
          <w:w w:val="101"/>
          <w:sz w:val="20"/>
        </w:rPr>
        <w:t>h</w:t>
      </w:r>
      <w:r>
        <w:rPr>
          <w:color w:val="231F20"/>
          <w:spacing w:val="1"/>
          <w:w w:val="104"/>
          <w:sz w:val="20"/>
        </w:rPr>
        <w:t>i</w:t>
      </w:r>
      <w:r>
        <w:rPr>
          <w:color w:val="231F20"/>
          <w:spacing w:val="2"/>
          <w:w w:val="99"/>
          <w:sz w:val="20"/>
        </w:rPr>
        <w:t>m</w:t>
      </w:r>
      <w:r>
        <w:rPr>
          <w:color w:val="231F20"/>
          <w:w w:val="87"/>
          <w:sz w:val="20"/>
        </w:rPr>
        <w:t>.</w:t>
      </w:r>
      <w:r>
        <w:rPr>
          <w:color w:val="231F20"/>
          <w:spacing w:val="-6"/>
          <w:sz w:val="20"/>
        </w:rPr>
        <w:t> </w:t>
      </w:r>
      <w:r>
        <w:rPr>
          <w:color w:val="231F20"/>
          <w:spacing w:val="2"/>
          <w:w w:val="92"/>
          <w:sz w:val="20"/>
        </w:rPr>
        <w:t>W</w:t>
      </w:r>
      <w:r>
        <w:rPr>
          <w:color w:val="231F20"/>
          <w:spacing w:val="1"/>
          <w:w w:val="101"/>
          <w:sz w:val="20"/>
        </w:rPr>
        <w:t>h</w:t>
      </w:r>
      <w:r>
        <w:rPr>
          <w:color w:val="231F20"/>
          <w:spacing w:val="1"/>
          <w:w w:val="104"/>
          <w:sz w:val="20"/>
        </w:rPr>
        <w:t>i</w:t>
      </w:r>
      <w:r>
        <w:rPr>
          <w:color w:val="231F20"/>
          <w:spacing w:val="2"/>
          <w:w w:val="104"/>
          <w:sz w:val="20"/>
        </w:rPr>
        <w:t>l</w:t>
      </w:r>
      <w:r>
        <w:rPr>
          <w:color w:val="231F20"/>
          <w:w w:val="98"/>
          <w:sz w:val="20"/>
        </w:rPr>
        <w:t>e</w:t>
      </w:r>
      <w:r>
        <w:rPr>
          <w:color w:val="231F20"/>
          <w:spacing w:val="-6"/>
          <w:sz w:val="20"/>
        </w:rPr>
        <w:t> </w:t>
      </w:r>
      <w:r>
        <w:rPr>
          <w:color w:val="231F20"/>
          <w:spacing w:val="1"/>
          <w:w w:val="103"/>
          <w:sz w:val="20"/>
        </w:rPr>
        <w:t>o</w:t>
      </w:r>
      <w:r>
        <w:rPr>
          <w:color w:val="231F20"/>
          <w:spacing w:val="5"/>
          <w:w w:val="116"/>
          <w:sz w:val="20"/>
        </w:rPr>
        <w:t>f</w:t>
      </w:r>
      <w:r>
        <w:rPr>
          <w:color w:val="231F20"/>
          <w:spacing w:val="-3"/>
          <w:w w:val="126"/>
          <w:sz w:val="20"/>
        </w:rPr>
        <w:t>t</w:t>
      </w:r>
      <w:r>
        <w:rPr>
          <w:color w:val="231F20"/>
          <w:spacing w:val="2"/>
          <w:w w:val="98"/>
          <w:sz w:val="20"/>
        </w:rPr>
        <w:t>e</w:t>
      </w:r>
      <w:r>
        <w:rPr>
          <w:color w:val="231F20"/>
          <w:w w:val="99"/>
          <w:sz w:val="20"/>
        </w:rPr>
        <w:t>n</w:t>
      </w:r>
      <w:r>
        <w:rPr>
          <w:color w:val="231F20"/>
          <w:spacing w:val="-6"/>
          <w:sz w:val="20"/>
        </w:rPr>
        <w:t> </w:t>
      </w:r>
      <w:r>
        <w:rPr>
          <w:color w:val="231F20"/>
          <w:spacing w:val="-1"/>
          <w:w w:val="116"/>
          <w:sz w:val="20"/>
        </w:rPr>
        <w:t>f</w:t>
      </w:r>
      <w:r>
        <w:rPr>
          <w:color w:val="231F20"/>
          <w:w w:val="100"/>
          <w:sz w:val="20"/>
        </w:rPr>
        <w:t>r</w:t>
      </w:r>
      <w:r>
        <w:rPr>
          <w:color w:val="231F20"/>
          <w:spacing w:val="2"/>
          <w:w w:val="100"/>
          <w:sz w:val="20"/>
        </w:rPr>
        <w:t>a</w:t>
      </w:r>
      <w:r>
        <w:rPr>
          <w:color w:val="231F20"/>
          <w:spacing w:val="1"/>
          <w:w w:val="99"/>
          <w:sz w:val="20"/>
        </w:rPr>
        <w:t>m</w:t>
      </w:r>
      <w:r>
        <w:rPr>
          <w:color w:val="231F20"/>
          <w:spacing w:val="2"/>
          <w:w w:val="98"/>
          <w:sz w:val="20"/>
        </w:rPr>
        <w:t>e</w:t>
      </w:r>
      <w:r>
        <w:rPr>
          <w:color w:val="231F20"/>
          <w:w w:val="103"/>
          <w:sz w:val="20"/>
        </w:rPr>
        <w:t>d</w:t>
      </w:r>
      <w:r>
        <w:rPr>
          <w:color w:val="231F20"/>
          <w:spacing w:val="-6"/>
          <w:sz w:val="20"/>
        </w:rPr>
        <w:t> </w:t>
      </w:r>
      <w:r>
        <w:rPr>
          <w:color w:val="231F20"/>
          <w:spacing w:val="1"/>
          <w:w w:val="90"/>
          <w:sz w:val="20"/>
        </w:rPr>
        <w:t>a</w:t>
      </w:r>
      <w:r>
        <w:rPr>
          <w:color w:val="231F20"/>
          <w:w w:val="87"/>
          <w:sz w:val="20"/>
        </w:rPr>
        <w:t>s</w:t>
      </w:r>
      <w:r>
        <w:rPr>
          <w:color w:val="231F20"/>
          <w:spacing w:val="-6"/>
          <w:sz w:val="20"/>
        </w:rPr>
        <w:t> </w:t>
      </w:r>
      <w:r>
        <w:rPr>
          <w:color w:val="231F20"/>
          <w:w w:val="90"/>
          <w:sz w:val="20"/>
        </w:rPr>
        <w:t>a</w:t>
      </w:r>
      <w:r>
        <w:rPr>
          <w:color w:val="231F20"/>
          <w:spacing w:val="-6"/>
          <w:sz w:val="20"/>
        </w:rPr>
        <w:t> </w:t>
      </w:r>
      <w:r>
        <w:rPr>
          <w:color w:val="231F20"/>
          <w:spacing w:val="1"/>
          <w:w w:val="103"/>
          <w:sz w:val="20"/>
        </w:rPr>
        <w:t>p</w:t>
      </w:r>
      <w:r>
        <w:rPr>
          <w:color w:val="231F20"/>
          <w:spacing w:val="2"/>
          <w:w w:val="90"/>
          <w:sz w:val="20"/>
        </w:rPr>
        <w:t>a</w:t>
      </w:r>
      <w:r>
        <w:rPr>
          <w:color w:val="231F20"/>
          <w:w w:val="100"/>
          <w:sz w:val="20"/>
        </w:rPr>
        <w:t>r</w:t>
      </w:r>
      <w:r>
        <w:rPr>
          <w:color w:val="231F20"/>
          <w:spacing w:val="2"/>
          <w:w w:val="100"/>
          <w:sz w:val="20"/>
        </w:rPr>
        <w:t>a</w:t>
      </w:r>
      <w:r>
        <w:rPr>
          <w:color w:val="231F20"/>
          <w:spacing w:val="1"/>
          <w:w w:val="103"/>
          <w:sz w:val="20"/>
        </w:rPr>
        <w:t>d</w:t>
      </w:r>
      <w:r>
        <w:rPr>
          <w:color w:val="231F20"/>
          <w:spacing w:val="-1"/>
          <w:w w:val="103"/>
          <w:sz w:val="20"/>
        </w:rPr>
        <w:t>o</w:t>
      </w:r>
      <w:r>
        <w:rPr>
          <w:color w:val="231F20"/>
          <w:w w:val="89"/>
          <w:sz w:val="20"/>
        </w:rPr>
        <w:t>x</w:t>
      </w:r>
      <w:r>
        <w:rPr>
          <w:color w:val="231F20"/>
          <w:spacing w:val="-6"/>
          <w:sz w:val="20"/>
        </w:rPr>
        <w:t> </w:t>
      </w:r>
      <w:r>
        <w:rPr>
          <w:color w:val="231F20"/>
          <w:spacing w:val="1"/>
          <w:w w:val="103"/>
          <w:sz w:val="20"/>
        </w:rPr>
        <w:t>o</w:t>
      </w:r>
      <w:r>
        <w:rPr>
          <w:color w:val="231F20"/>
          <w:w w:val="117"/>
          <w:sz w:val="20"/>
        </w:rPr>
        <w:t>r</w:t>
      </w:r>
      <w:r>
        <w:rPr>
          <w:color w:val="231F20"/>
          <w:spacing w:val="-6"/>
          <w:sz w:val="20"/>
        </w:rPr>
        <w:t> </w:t>
      </w:r>
      <w:r>
        <w:rPr>
          <w:color w:val="231F20"/>
          <w:spacing w:val="1"/>
          <w:w w:val="103"/>
          <w:sz w:val="20"/>
        </w:rPr>
        <w:t>d</w:t>
      </w:r>
      <w:r>
        <w:rPr>
          <w:color w:val="231F20"/>
          <w:spacing w:val="1"/>
          <w:w w:val="104"/>
          <w:sz w:val="20"/>
        </w:rPr>
        <w:t>i</w:t>
      </w:r>
      <w:r>
        <w:rPr>
          <w:color w:val="231F20"/>
          <w:spacing w:val="2"/>
          <w:w w:val="104"/>
          <w:sz w:val="20"/>
        </w:rPr>
        <w:t>l</w:t>
      </w:r>
      <w:r>
        <w:rPr>
          <w:color w:val="231F20"/>
          <w:spacing w:val="2"/>
          <w:w w:val="98"/>
          <w:sz w:val="20"/>
        </w:rPr>
        <w:t>e</w:t>
      </w:r>
      <w:r>
        <w:rPr>
          <w:color w:val="231F20"/>
          <w:spacing w:val="1"/>
          <w:w w:val="99"/>
          <w:sz w:val="20"/>
        </w:rPr>
        <w:t>mm</w:t>
      </w:r>
      <w:r>
        <w:rPr>
          <w:color w:val="231F20"/>
          <w:spacing w:val="3"/>
          <w:w w:val="90"/>
          <w:sz w:val="20"/>
        </w:rPr>
        <w:t>a</w:t>
      </w:r>
      <w:r>
        <w:rPr>
          <w:color w:val="231F20"/>
          <w:w w:val="86"/>
          <w:sz w:val="20"/>
        </w:rPr>
        <w:t>,</w:t>
      </w:r>
      <w:r>
        <w:rPr>
          <w:color w:val="231F20"/>
          <w:spacing w:val="-6"/>
          <w:sz w:val="20"/>
        </w:rPr>
        <w:t> </w:t>
      </w:r>
      <w:r>
        <w:rPr>
          <w:color w:val="231F20"/>
          <w:spacing w:val="2"/>
          <w:w w:val="104"/>
          <w:sz w:val="20"/>
        </w:rPr>
        <w:t>i</w:t>
      </w:r>
      <w:r>
        <w:rPr>
          <w:color w:val="231F20"/>
          <w:w w:val="126"/>
          <w:sz w:val="20"/>
        </w:rPr>
        <w:t>t</w:t>
      </w:r>
      <w:r>
        <w:rPr>
          <w:color w:val="231F20"/>
          <w:spacing w:val="-6"/>
          <w:sz w:val="20"/>
        </w:rPr>
        <w:t> </w:t>
      </w:r>
      <w:r>
        <w:rPr>
          <w:color w:val="231F20"/>
          <w:w w:val="104"/>
          <w:sz w:val="20"/>
        </w:rPr>
        <w:t>i</w:t>
      </w:r>
      <w:r>
        <w:rPr>
          <w:color w:val="231F20"/>
          <w:w w:val="87"/>
          <w:sz w:val="20"/>
        </w:rPr>
        <w:t>s </w:t>
      </w:r>
      <w:r>
        <w:rPr>
          <w:color w:val="231F20"/>
          <w:sz w:val="20"/>
        </w:rPr>
        <w:t>actually the mutual dependence element of systems. Roberto Unger arrives at a similar conclusion in asserting the individual’s</w:t>
      </w:r>
      <w:r>
        <w:rPr>
          <w:color w:val="231F20"/>
          <w:spacing w:val="-6"/>
          <w:sz w:val="20"/>
        </w:rPr>
        <w:t> </w:t>
      </w:r>
      <w:r>
        <w:rPr>
          <w:color w:val="231F20"/>
          <w:sz w:val="20"/>
        </w:rPr>
        <w:t>ability</w:t>
      </w:r>
      <w:r>
        <w:rPr>
          <w:color w:val="231F20"/>
          <w:spacing w:val="-5"/>
          <w:sz w:val="20"/>
        </w:rPr>
        <w:t> </w:t>
      </w:r>
      <w:r>
        <w:rPr>
          <w:color w:val="231F20"/>
          <w:sz w:val="20"/>
        </w:rPr>
        <w:t>to</w:t>
      </w:r>
      <w:r>
        <w:rPr>
          <w:color w:val="231F20"/>
          <w:spacing w:val="-5"/>
          <w:sz w:val="20"/>
        </w:rPr>
        <w:t> </w:t>
      </w:r>
      <w:r>
        <w:rPr>
          <w:color w:val="231F20"/>
          <w:sz w:val="20"/>
        </w:rPr>
        <w:t>resist,</w:t>
      </w:r>
      <w:r>
        <w:rPr>
          <w:color w:val="231F20"/>
          <w:spacing w:val="-5"/>
          <w:sz w:val="20"/>
        </w:rPr>
        <w:t> </w:t>
      </w:r>
      <w:r>
        <w:rPr>
          <w:color w:val="231F20"/>
          <w:sz w:val="20"/>
        </w:rPr>
        <w:t>deny,</w:t>
      </w:r>
      <w:r>
        <w:rPr>
          <w:color w:val="231F20"/>
          <w:spacing w:val="-5"/>
          <w:sz w:val="20"/>
        </w:rPr>
        <w:t> </w:t>
      </w:r>
      <w:r>
        <w:rPr>
          <w:color w:val="231F20"/>
          <w:sz w:val="20"/>
        </w:rPr>
        <w:t>and</w:t>
      </w:r>
      <w:r>
        <w:rPr>
          <w:color w:val="231F20"/>
          <w:spacing w:val="-5"/>
          <w:sz w:val="20"/>
        </w:rPr>
        <w:t> </w:t>
      </w:r>
      <w:r>
        <w:rPr>
          <w:color w:val="231F20"/>
          <w:sz w:val="20"/>
        </w:rPr>
        <w:t>transcend</w:t>
      </w:r>
      <w:r>
        <w:rPr>
          <w:color w:val="231F20"/>
          <w:spacing w:val="-6"/>
          <w:sz w:val="20"/>
        </w:rPr>
        <w:t> </w:t>
      </w:r>
      <w:r>
        <w:rPr>
          <w:color w:val="231F20"/>
          <w:sz w:val="20"/>
        </w:rPr>
        <w:t>their</w:t>
      </w:r>
      <w:r>
        <w:rPr>
          <w:color w:val="231F20"/>
          <w:spacing w:val="-5"/>
          <w:sz w:val="20"/>
        </w:rPr>
        <w:t> </w:t>
      </w:r>
      <w:r>
        <w:rPr>
          <w:color w:val="231F20"/>
          <w:sz w:val="20"/>
        </w:rPr>
        <w:t>context.</w:t>
      </w:r>
    </w:p>
    <w:p>
      <w:pPr>
        <w:pStyle w:val="BodyText"/>
        <w:spacing w:before="1"/>
        <w:rPr>
          <w:sz w:val="25"/>
        </w:rPr>
      </w:pPr>
    </w:p>
    <w:p>
      <w:pPr>
        <w:pStyle w:val="ListParagraph"/>
        <w:numPr>
          <w:ilvl w:val="0"/>
          <w:numId w:val="10"/>
        </w:numPr>
        <w:tabs>
          <w:tab w:pos="1310" w:val="left" w:leader="none"/>
          <w:tab w:pos="1311" w:val="left" w:leader="none"/>
        </w:tabs>
        <w:spacing w:line="312" w:lineRule="auto" w:before="0" w:after="0"/>
        <w:ind w:left="850" w:right="1064" w:firstLine="0"/>
        <w:jc w:val="left"/>
        <w:rPr>
          <w:sz w:val="20"/>
        </w:rPr>
      </w:pPr>
      <w:r>
        <w:rPr>
          <w:color w:val="231F20"/>
          <w:w w:val="105"/>
          <w:sz w:val="20"/>
        </w:rPr>
        <w:t>Lant</w:t>
      </w:r>
      <w:r>
        <w:rPr>
          <w:color w:val="231F20"/>
          <w:spacing w:val="-27"/>
          <w:w w:val="105"/>
          <w:sz w:val="20"/>
        </w:rPr>
        <w:t> </w:t>
      </w:r>
      <w:r>
        <w:rPr>
          <w:color w:val="231F20"/>
          <w:w w:val="105"/>
          <w:sz w:val="20"/>
        </w:rPr>
        <w:t>Pritchett,</w:t>
      </w:r>
      <w:r>
        <w:rPr>
          <w:color w:val="231F20"/>
          <w:spacing w:val="-27"/>
          <w:w w:val="105"/>
          <w:sz w:val="20"/>
        </w:rPr>
        <w:t> </w:t>
      </w:r>
      <w:r>
        <w:rPr>
          <w:color w:val="231F20"/>
          <w:w w:val="105"/>
          <w:sz w:val="20"/>
        </w:rPr>
        <w:t>Kunal</w:t>
      </w:r>
      <w:r>
        <w:rPr>
          <w:color w:val="231F20"/>
          <w:spacing w:val="-27"/>
          <w:w w:val="105"/>
          <w:sz w:val="20"/>
        </w:rPr>
        <w:t> </w:t>
      </w:r>
      <w:r>
        <w:rPr>
          <w:color w:val="231F20"/>
          <w:w w:val="105"/>
          <w:sz w:val="20"/>
        </w:rPr>
        <w:t>Sen,</w:t>
      </w:r>
      <w:r>
        <w:rPr>
          <w:color w:val="231F20"/>
          <w:spacing w:val="-27"/>
          <w:w w:val="105"/>
          <w:sz w:val="20"/>
        </w:rPr>
        <w:t> </w:t>
      </w:r>
      <w:r>
        <w:rPr>
          <w:color w:val="231F20"/>
          <w:w w:val="105"/>
          <w:sz w:val="20"/>
        </w:rPr>
        <w:t>and</w:t>
      </w:r>
      <w:r>
        <w:rPr>
          <w:color w:val="231F20"/>
          <w:spacing w:val="-26"/>
          <w:w w:val="105"/>
          <w:sz w:val="20"/>
        </w:rPr>
        <w:t> </w:t>
      </w:r>
      <w:r>
        <w:rPr>
          <w:color w:val="231F20"/>
          <w:w w:val="105"/>
          <w:sz w:val="20"/>
        </w:rPr>
        <w:t>Eric</w:t>
      </w:r>
      <w:r>
        <w:rPr>
          <w:color w:val="231F20"/>
          <w:spacing w:val="-27"/>
          <w:w w:val="105"/>
          <w:sz w:val="20"/>
        </w:rPr>
        <w:t> </w:t>
      </w:r>
      <w:r>
        <w:rPr>
          <w:color w:val="231F20"/>
          <w:spacing w:val="-3"/>
          <w:w w:val="105"/>
          <w:sz w:val="20"/>
        </w:rPr>
        <w:t>Werker,</w:t>
      </w:r>
      <w:r>
        <w:rPr>
          <w:color w:val="231F20"/>
          <w:spacing w:val="-27"/>
          <w:w w:val="105"/>
          <w:sz w:val="20"/>
        </w:rPr>
        <w:t> </w:t>
      </w:r>
      <w:r>
        <w:rPr>
          <w:color w:val="231F20"/>
          <w:w w:val="105"/>
          <w:sz w:val="20"/>
        </w:rPr>
        <w:t>eds.</w:t>
      </w:r>
      <w:r>
        <w:rPr>
          <w:color w:val="231F20"/>
          <w:spacing w:val="-27"/>
          <w:w w:val="105"/>
          <w:sz w:val="20"/>
        </w:rPr>
        <w:t> </w:t>
      </w:r>
      <w:r>
        <w:rPr>
          <w:i/>
          <w:color w:val="231F20"/>
          <w:w w:val="105"/>
          <w:sz w:val="20"/>
        </w:rPr>
        <w:t>Deals</w:t>
      </w:r>
      <w:r>
        <w:rPr>
          <w:i/>
          <w:color w:val="231F20"/>
          <w:spacing w:val="-26"/>
          <w:w w:val="105"/>
          <w:sz w:val="20"/>
        </w:rPr>
        <w:t> </w:t>
      </w:r>
      <w:r>
        <w:rPr>
          <w:i/>
          <w:color w:val="231F20"/>
          <w:w w:val="105"/>
          <w:sz w:val="20"/>
        </w:rPr>
        <w:t>and</w:t>
      </w:r>
      <w:r>
        <w:rPr>
          <w:i/>
          <w:color w:val="231F20"/>
          <w:spacing w:val="-27"/>
          <w:w w:val="105"/>
          <w:sz w:val="20"/>
        </w:rPr>
        <w:t> </w:t>
      </w:r>
      <w:r>
        <w:rPr>
          <w:i/>
          <w:color w:val="231F20"/>
          <w:w w:val="105"/>
          <w:sz w:val="20"/>
        </w:rPr>
        <w:t>development:</w:t>
      </w:r>
      <w:r>
        <w:rPr>
          <w:i/>
          <w:color w:val="231F20"/>
          <w:spacing w:val="-27"/>
          <w:w w:val="105"/>
          <w:sz w:val="20"/>
        </w:rPr>
        <w:t> </w:t>
      </w:r>
      <w:r>
        <w:rPr>
          <w:i/>
          <w:color w:val="231F20"/>
          <w:w w:val="105"/>
          <w:sz w:val="20"/>
        </w:rPr>
        <w:t>The</w:t>
      </w:r>
      <w:r>
        <w:rPr>
          <w:i/>
          <w:color w:val="231F20"/>
          <w:spacing w:val="-27"/>
          <w:w w:val="105"/>
          <w:sz w:val="20"/>
        </w:rPr>
        <w:t> </w:t>
      </w:r>
      <w:r>
        <w:rPr>
          <w:i/>
          <w:color w:val="231F20"/>
          <w:w w:val="105"/>
          <w:sz w:val="20"/>
        </w:rPr>
        <w:t>political</w:t>
      </w:r>
      <w:r>
        <w:rPr>
          <w:i/>
          <w:color w:val="231F20"/>
          <w:spacing w:val="-27"/>
          <w:w w:val="105"/>
          <w:sz w:val="20"/>
        </w:rPr>
        <w:t> </w:t>
      </w:r>
      <w:r>
        <w:rPr>
          <w:i/>
          <w:color w:val="231F20"/>
          <w:w w:val="105"/>
          <w:sz w:val="20"/>
        </w:rPr>
        <w:t>dynamics</w:t>
      </w:r>
      <w:r>
        <w:rPr>
          <w:i/>
          <w:color w:val="231F20"/>
          <w:spacing w:val="-26"/>
          <w:w w:val="105"/>
          <w:sz w:val="20"/>
        </w:rPr>
        <w:t> </w:t>
      </w:r>
      <w:r>
        <w:rPr>
          <w:i/>
          <w:color w:val="231F20"/>
          <w:w w:val="105"/>
          <w:sz w:val="20"/>
        </w:rPr>
        <w:t>of</w:t>
      </w:r>
      <w:r>
        <w:rPr>
          <w:i/>
          <w:color w:val="231F20"/>
          <w:spacing w:val="-27"/>
          <w:w w:val="105"/>
          <w:sz w:val="20"/>
        </w:rPr>
        <w:t> </w:t>
      </w:r>
      <w:r>
        <w:rPr>
          <w:i/>
          <w:color w:val="231F20"/>
          <w:w w:val="105"/>
          <w:sz w:val="20"/>
        </w:rPr>
        <w:t>growth </w:t>
      </w:r>
      <w:r>
        <w:rPr>
          <w:i/>
          <w:color w:val="231F20"/>
          <w:sz w:val="20"/>
        </w:rPr>
        <w:t>episodes</w:t>
      </w:r>
      <w:r>
        <w:rPr>
          <w:i/>
          <w:color w:val="231F20"/>
          <w:spacing w:val="-14"/>
          <w:sz w:val="20"/>
        </w:rPr>
        <w:t> </w:t>
      </w:r>
      <w:r>
        <w:rPr>
          <w:color w:val="231F20"/>
          <w:sz w:val="20"/>
        </w:rPr>
        <w:t>(Oxford:</w:t>
      </w:r>
      <w:r>
        <w:rPr>
          <w:color w:val="231F20"/>
          <w:spacing w:val="-13"/>
          <w:sz w:val="20"/>
        </w:rPr>
        <w:t> </w:t>
      </w:r>
      <w:r>
        <w:rPr>
          <w:color w:val="231F20"/>
          <w:sz w:val="20"/>
        </w:rPr>
        <w:t>Oxford</w:t>
      </w:r>
      <w:r>
        <w:rPr>
          <w:color w:val="231F20"/>
          <w:spacing w:val="-13"/>
          <w:sz w:val="20"/>
        </w:rPr>
        <w:t> </w:t>
      </w:r>
      <w:r>
        <w:rPr>
          <w:color w:val="231F20"/>
          <w:sz w:val="20"/>
        </w:rPr>
        <w:t>University</w:t>
      </w:r>
      <w:r>
        <w:rPr>
          <w:color w:val="231F20"/>
          <w:spacing w:val="-13"/>
          <w:sz w:val="20"/>
        </w:rPr>
        <w:t> </w:t>
      </w:r>
      <w:r>
        <w:rPr>
          <w:color w:val="231F20"/>
          <w:sz w:val="20"/>
        </w:rPr>
        <w:t>Press,</w:t>
      </w:r>
      <w:r>
        <w:rPr>
          <w:color w:val="231F20"/>
          <w:spacing w:val="-13"/>
          <w:sz w:val="20"/>
        </w:rPr>
        <w:t> </w:t>
      </w:r>
      <w:r>
        <w:rPr>
          <w:color w:val="231F20"/>
          <w:sz w:val="20"/>
        </w:rPr>
        <w:t>2017);</w:t>
      </w:r>
      <w:r>
        <w:rPr>
          <w:color w:val="231F20"/>
          <w:spacing w:val="-13"/>
          <w:sz w:val="20"/>
        </w:rPr>
        <w:t> </w:t>
      </w:r>
      <w:r>
        <w:rPr>
          <w:color w:val="231F20"/>
          <w:sz w:val="20"/>
        </w:rPr>
        <w:t>W.B.</w:t>
      </w:r>
      <w:r>
        <w:rPr>
          <w:color w:val="231F20"/>
          <w:spacing w:val="-14"/>
          <w:sz w:val="20"/>
        </w:rPr>
        <w:t> </w:t>
      </w:r>
      <w:r>
        <w:rPr>
          <w:color w:val="231F20"/>
          <w:sz w:val="20"/>
        </w:rPr>
        <w:t>Arthur,</w:t>
      </w:r>
      <w:r>
        <w:rPr>
          <w:color w:val="231F20"/>
          <w:spacing w:val="-13"/>
          <w:sz w:val="20"/>
        </w:rPr>
        <w:t> </w:t>
      </w:r>
      <w:r>
        <w:rPr>
          <w:color w:val="231F20"/>
          <w:sz w:val="20"/>
        </w:rPr>
        <w:t>“Complexity</w:t>
      </w:r>
      <w:r>
        <w:rPr>
          <w:color w:val="231F20"/>
          <w:spacing w:val="-13"/>
          <w:sz w:val="20"/>
        </w:rPr>
        <w:t> </w:t>
      </w:r>
      <w:r>
        <w:rPr>
          <w:color w:val="231F20"/>
          <w:sz w:val="20"/>
        </w:rPr>
        <w:t>Economics:</w:t>
      </w:r>
      <w:r>
        <w:rPr>
          <w:color w:val="231F20"/>
          <w:spacing w:val="-13"/>
          <w:sz w:val="20"/>
        </w:rPr>
        <w:t> </w:t>
      </w:r>
      <w:r>
        <w:rPr>
          <w:color w:val="231F20"/>
          <w:sz w:val="20"/>
        </w:rPr>
        <w:t>A</w:t>
      </w:r>
      <w:r>
        <w:rPr>
          <w:color w:val="231F20"/>
          <w:spacing w:val="-13"/>
          <w:sz w:val="20"/>
        </w:rPr>
        <w:t> </w:t>
      </w:r>
      <w:r>
        <w:rPr>
          <w:color w:val="231F20"/>
          <w:sz w:val="20"/>
        </w:rPr>
        <w:t>Different</w:t>
      </w:r>
      <w:r>
        <w:rPr>
          <w:color w:val="231F20"/>
          <w:spacing w:val="-13"/>
          <w:sz w:val="20"/>
        </w:rPr>
        <w:t> </w:t>
      </w:r>
      <w:r>
        <w:rPr>
          <w:color w:val="231F20"/>
          <w:sz w:val="20"/>
        </w:rPr>
        <w:t>Framework</w:t>
      </w:r>
      <w:r>
        <w:rPr>
          <w:color w:val="231F20"/>
          <w:spacing w:val="-14"/>
          <w:sz w:val="20"/>
        </w:rPr>
        <w:t> </w:t>
      </w:r>
      <w:r>
        <w:rPr>
          <w:color w:val="231F20"/>
          <w:sz w:val="20"/>
        </w:rPr>
        <w:t>for Economic</w:t>
      </w:r>
      <w:r>
        <w:rPr>
          <w:color w:val="231F20"/>
          <w:spacing w:val="-22"/>
          <w:sz w:val="20"/>
        </w:rPr>
        <w:t> </w:t>
      </w:r>
      <w:r>
        <w:rPr>
          <w:color w:val="231F20"/>
          <w:sz w:val="20"/>
        </w:rPr>
        <w:t>Thought,”</w:t>
      </w:r>
      <w:r>
        <w:rPr>
          <w:color w:val="231F20"/>
          <w:spacing w:val="-21"/>
          <w:sz w:val="20"/>
        </w:rPr>
        <w:t> </w:t>
      </w:r>
      <w:r>
        <w:rPr>
          <w:color w:val="231F20"/>
          <w:sz w:val="20"/>
        </w:rPr>
        <w:t>(working</w:t>
      </w:r>
      <w:r>
        <w:rPr>
          <w:color w:val="231F20"/>
          <w:spacing w:val="-21"/>
          <w:sz w:val="20"/>
        </w:rPr>
        <w:t> </w:t>
      </w:r>
      <w:r>
        <w:rPr>
          <w:color w:val="231F20"/>
          <w:sz w:val="20"/>
        </w:rPr>
        <w:t>paper,</w:t>
      </w:r>
      <w:r>
        <w:rPr>
          <w:color w:val="231F20"/>
          <w:spacing w:val="-21"/>
          <w:sz w:val="20"/>
        </w:rPr>
        <w:t> </w:t>
      </w:r>
      <w:r>
        <w:rPr>
          <w:color w:val="231F20"/>
          <w:sz w:val="20"/>
        </w:rPr>
        <w:t>Santa</w:t>
      </w:r>
      <w:r>
        <w:rPr>
          <w:color w:val="231F20"/>
          <w:spacing w:val="-21"/>
          <w:sz w:val="20"/>
        </w:rPr>
        <w:t> </w:t>
      </w:r>
      <w:r>
        <w:rPr>
          <w:color w:val="231F20"/>
          <w:sz w:val="20"/>
        </w:rPr>
        <w:t>Fe</w:t>
      </w:r>
      <w:r>
        <w:rPr>
          <w:color w:val="231F20"/>
          <w:spacing w:val="-21"/>
          <w:sz w:val="20"/>
        </w:rPr>
        <w:t> </w:t>
      </w:r>
      <w:r>
        <w:rPr>
          <w:color w:val="231F20"/>
          <w:sz w:val="20"/>
        </w:rPr>
        <w:t>Institute,</w:t>
      </w:r>
      <w:r>
        <w:rPr>
          <w:color w:val="231F20"/>
          <w:spacing w:val="-21"/>
          <w:sz w:val="20"/>
        </w:rPr>
        <w:t> </w:t>
      </w:r>
      <w:r>
        <w:rPr>
          <w:color w:val="231F20"/>
          <w:sz w:val="20"/>
        </w:rPr>
        <w:t>2013);</w:t>
      </w:r>
      <w:r>
        <w:rPr>
          <w:color w:val="231F20"/>
          <w:spacing w:val="-21"/>
          <w:sz w:val="20"/>
        </w:rPr>
        <w:t> </w:t>
      </w:r>
      <w:r>
        <w:rPr>
          <w:color w:val="231F20"/>
          <w:sz w:val="20"/>
        </w:rPr>
        <w:t>Merhdad</w:t>
      </w:r>
      <w:r>
        <w:rPr>
          <w:color w:val="231F20"/>
          <w:spacing w:val="-21"/>
          <w:sz w:val="20"/>
        </w:rPr>
        <w:t> </w:t>
      </w:r>
      <w:r>
        <w:rPr>
          <w:color w:val="231F20"/>
          <w:sz w:val="20"/>
        </w:rPr>
        <w:t>Baghai,</w:t>
      </w:r>
      <w:r>
        <w:rPr>
          <w:color w:val="231F20"/>
          <w:spacing w:val="-21"/>
          <w:sz w:val="20"/>
        </w:rPr>
        <w:t> </w:t>
      </w:r>
      <w:r>
        <w:rPr>
          <w:color w:val="231F20"/>
          <w:sz w:val="20"/>
        </w:rPr>
        <w:t>Sven</w:t>
      </w:r>
      <w:r>
        <w:rPr>
          <w:color w:val="231F20"/>
          <w:spacing w:val="-21"/>
          <w:sz w:val="20"/>
        </w:rPr>
        <w:t> </w:t>
      </w:r>
      <w:r>
        <w:rPr>
          <w:color w:val="231F20"/>
          <w:sz w:val="20"/>
        </w:rPr>
        <w:t>Smit,</w:t>
      </w:r>
      <w:r>
        <w:rPr>
          <w:color w:val="231F20"/>
          <w:spacing w:val="-21"/>
          <w:sz w:val="20"/>
        </w:rPr>
        <w:t> </w:t>
      </w:r>
      <w:r>
        <w:rPr>
          <w:color w:val="231F20"/>
          <w:sz w:val="20"/>
        </w:rPr>
        <w:t>and</w:t>
      </w:r>
      <w:r>
        <w:rPr>
          <w:color w:val="231F20"/>
          <w:spacing w:val="-21"/>
          <w:sz w:val="20"/>
        </w:rPr>
        <w:t> </w:t>
      </w:r>
      <w:r>
        <w:rPr>
          <w:color w:val="231F20"/>
          <w:sz w:val="20"/>
        </w:rPr>
        <w:t>S.</w:t>
      </w:r>
      <w:r>
        <w:rPr>
          <w:color w:val="231F20"/>
          <w:spacing w:val="-21"/>
          <w:sz w:val="20"/>
        </w:rPr>
        <w:t> </w:t>
      </w:r>
      <w:r>
        <w:rPr>
          <w:color w:val="231F20"/>
          <w:sz w:val="20"/>
        </w:rPr>
        <w:t>Patrick</w:t>
      </w:r>
      <w:r>
        <w:rPr>
          <w:color w:val="231F20"/>
          <w:spacing w:val="-21"/>
          <w:sz w:val="20"/>
        </w:rPr>
        <w:t> </w:t>
      </w:r>
      <w:r>
        <w:rPr>
          <w:color w:val="231F20"/>
          <w:sz w:val="20"/>
        </w:rPr>
        <w:t>Viguerie, </w:t>
      </w:r>
      <w:r>
        <w:rPr>
          <w:color w:val="231F20"/>
          <w:spacing w:val="5"/>
          <w:w w:val="130"/>
          <w:sz w:val="20"/>
        </w:rPr>
        <w:t>“</w:t>
      </w:r>
      <w:r>
        <w:rPr>
          <w:color w:val="231F20"/>
          <w:spacing w:val="1"/>
          <w:w w:val="90"/>
          <w:sz w:val="20"/>
        </w:rPr>
        <w:t>T</w:t>
      </w:r>
      <w:r>
        <w:rPr>
          <w:color w:val="231F20"/>
          <w:spacing w:val="1"/>
          <w:w w:val="101"/>
          <w:sz w:val="20"/>
        </w:rPr>
        <w:t>h</w:t>
      </w:r>
      <w:r>
        <w:rPr>
          <w:color w:val="231F20"/>
          <w:w w:val="98"/>
          <w:sz w:val="20"/>
        </w:rPr>
        <w:t>e</w:t>
      </w:r>
      <w:r>
        <w:rPr>
          <w:color w:val="231F20"/>
          <w:spacing w:val="-6"/>
          <w:sz w:val="20"/>
        </w:rPr>
        <w:t> </w:t>
      </w:r>
      <w:r>
        <w:rPr>
          <w:color w:val="231F20"/>
          <w:spacing w:val="3"/>
          <w:w w:val="90"/>
          <w:sz w:val="20"/>
        </w:rPr>
        <w:t>G</w:t>
      </w:r>
      <w:r>
        <w:rPr>
          <w:color w:val="231F20"/>
          <w:w w:val="117"/>
          <w:sz w:val="20"/>
        </w:rPr>
        <w:t>r</w:t>
      </w:r>
      <w:r>
        <w:rPr>
          <w:color w:val="231F20"/>
          <w:spacing w:val="2"/>
          <w:w w:val="90"/>
          <w:sz w:val="20"/>
        </w:rPr>
        <w:t>a</w:t>
      </w:r>
      <w:r>
        <w:rPr>
          <w:color w:val="231F20"/>
          <w:spacing w:val="1"/>
          <w:w w:val="99"/>
          <w:sz w:val="20"/>
        </w:rPr>
        <w:t>nu</w:t>
      </w:r>
      <w:r>
        <w:rPr>
          <w:color w:val="231F20"/>
          <w:spacing w:val="1"/>
          <w:w w:val="104"/>
          <w:sz w:val="20"/>
        </w:rPr>
        <w:t>l</w:t>
      </w:r>
      <w:r>
        <w:rPr>
          <w:color w:val="231F20"/>
          <w:spacing w:val="2"/>
          <w:w w:val="90"/>
          <w:sz w:val="20"/>
        </w:rPr>
        <w:t>a</w:t>
      </w:r>
      <w:r>
        <w:rPr>
          <w:color w:val="231F20"/>
          <w:spacing w:val="1"/>
          <w:w w:val="117"/>
          <w:sz w:val="20"/>
        </w:rPr>
        <w:t>r</w:t>
      </w:r>
      <w:r>
        <w:rPr>
          <w:color w:val="231F20"/>
          <w:spacing w:val="2"/>
          <w:w w:val="104"/>
          <w:sz w:val="20"/>
        </w:rPr>
        <w:t>i</w:t>
      </w:r>
      <w:r>
        <w:rPr>
          <w:color w:val="231F20"/>
          <w:spacing w:val="5"/>
          <w:w w:val="126"/>
          <w:sz w:val="20"/>
        </w:rPr>
        <w:t>t</w:t>
      </w:r>
      <w:r>
        <w:rPr>
          <w:color w:val="231F20"/>
          <w:w w:val="91"/>
          <w:sz w:val="20"/>
        </w:rPr>
        <w:t>y</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spacing w:val="3"/>
          <w:w w:val="90"/>
          <w:sz w:val="20"/>
        </w:rPr>
        <w:t>G</w:t>
      </w:r>
      <w:r>
        <w:rPr>
          <w:color w:val="231F20"/>
          <w:spacing w:val="-2"/>
          <w:w w:val="117"/>
          <w:sz w:val="20"/>
        </w:rPr>
        <w:t>r</w:t>
      </w:r>
      <w:r>
        <w:rPr>
          <w:color w:val="231F20"/>
          <w:w w:val="99"/>
          <w:sz w:val="20"/>
        </w:rPr>
        <w:t>o</w:t>
      </w:r>
      <w:r>
        <w:rPr>
          <w:color w:val="231F20"/>
          <w:spacing w:val="8"/>
          <w:w w:val="99"/>
          <w:sz w:val="20"/>
        </w:rPr>
        <w:t>w</w:t>
      </w:r>
      <w:r>
        <w:rPr>
          <w:color w:val="231F20"/>
          <w:w w:val="126"/>
          <w:sz w:val="20"/>
        </w:rPr>
        <w:t>t</w:t>
      </w:r>
      <w:r>
        <w:rPr>
          <w:color w:val="231F20"/>
          <w:spacing w:val="2"/>
          <w:w w:val="101"/>
          <w:sz w:val="20"/>
        </w:rPr>
        <w:t>h</w:t>
      </w:r>
      <w:r>
        <w:rPr>
          <w:color w:val="231F20"/>
          <w:spacing w:val="-2"/>
          <w:w w:val="86"/>
          <w:sz w:val="20"/>
        </w:rPr>
        <w:t>,</w:t>
      </w:r>
      <w:r>
        <w:rPr>
          <w:color w:val="231F20"/>
          <w:w w:val="130"/>
          <w:sz w:val="20"/>
        </w:rPr>
        <w:t>”</w:t>
      </w:r>
      <w:r>
        <w:rPr>
          <w:color w:val="231F20"/>
          <w:spacing w:val="-6"/>
          <w:sz w:val="20"/>
        </w:rPr>
        <w:t> </w:t>
      </w:r>
      <w:r>
        <w:rPr>
          <w:i/>
          <w:color w:val="231F20"/>
          <w:spacing w:val="2"/>
          <w:w w:val="93"/>
          <w:sz w:val="20"/>
        </w:rPr>
        <w:t>Mc</w:t>
      </w:r>
      <w:r>
        <w:rPr>
          <w:i/>
          <w:color w:val="231F20"/>
          <w:spacing w:val="1"/>
          <w:w w:val="93"/>
          <w:sz w:val="20"/>
        </w:rPr>
        <w:t>K</w:t>
      </w:r>
      <w:r>
        <w:rPr>
          <w:i/>
          <w:color w:val="231F20"/>
          <w:spacing w:val="2"/>
          <w:w w:val="101"/>
          <w:sz w:val="20"/>
        </w:rPr>
        <w:t>i</w:t>
      </w:r>
      <w:r>
        <w:rPr>
          <w:i/>
          <w:color w:val="231F20"/>
          <w:w w:val="101"/>
          <w:sz w:val="20"/>
        </w:rPr>
        <w:t>n</w:t>
      </w:r>
      <w:r>
        <w:rPr>
          <w:i/>
          <w:color w:val="231F20"/>
          <w:spacing w:val="-1"/>
          <w:w w:val="87"/>
          <w:sz w:val="20"/>
        </w:rPr>
        <w:t>s</w:t>
      </w:r>
      <w:r>
        <w:rPr>
          <w:i/>
          <w:color w:val="231F20"/>
          <w:spacing w:val="-1"/>
          <w:w w:val="99"/>
          <w:sz w:val="20"/>
        </w:rPr>
        <w:t>e</w:t>
      </w:r>
      <w:r>
        <w:rPr>
          <w:i/>
          <w:color w:val="231F20"/>
          <w:w w:val="91"/>
          <w:sz w:val="20"/>
        </w:rPr>
        <w:t>y</w:t>
      </w:r>
      <w:r>
        <w:rPr>
          <w:i/>
          <w:color w:val="231F20"/>
          <w:spacing w:val="-6"/>
          <w:sz w:val="20"/>
        </w:rPr>
        <w:t> </w:t>
      </w:r>
      <w:r>
        <w:rPr>
          <w:i/>
          <w:color w:val="231F20"/>
          <w:spacing w:val="3"/>
          <w:w w:val="93"/>
          <w:sz w:val="20"/>
        </w:rPr>
        <w:t>Q</w:t>
      </w:r>
      <w:r>
        <w:rPr>
          <w:i/>
          <w:color w:val="231F20"/>
          <w:spacing w:val="1"/>
          <w:w w:val="99"/>
          <w:sz w:val="20"/>
        </w:rPr>
        <w:t>u</w:t>
      </w:r>
      <w:r>
        <w:rPr>
          <w:i/>
          <w:color w:val="231F20"/>
          <w:spacing w:val="2"/>
          <w:w w:val="103"/>
          <w:sz w:val="20"/>
        </w:rPr>
        <w:t>a</w:t>
      </w:r>
      <w:r>
        <w:rPr>
          <w:i/>
          <w:color w:val="231F20"/>
          <w:spacing w:val="8"/>
          <w:w w:val="117"/>
          <w:sz w:val="20"/>
        </w:rPr>
        <w:t>r</w:t>
      </w:r>
      <w:r>
        <w:rPr>
          <w:i/>
          <w:color w:val="231F20"/>
          <w:spacing w:val="-3"/>
          <w:w w:val="125"/>
          <w:sz w:val="20"/>
        </w:rPr>
        <w:t>t</w:t>
      </w:r>
      <w:r>
        <w:rPr>
          <w:i/>
          <w:color w:val="231F20"/>
          <w:spacing w:val="1"/>
          <w:w w:val="99"/>
          <w:sz w:val="20"/>
        </w:rPr>
        <w:t>e</w:t>
      </w:r>
      <w:r>
        <w:rPr>
          <w:i/>
          <w:color w:val="231F20"/>
          <w:spacing w:val="2"/>
          <w:w w:val="117"/>
          <w:sz w:val="20"/>
        </w:rPr>
        <w:t>r</w:t>
      </w:r>
      <w:r>
        <w:rPr>
          <w:i/>
          <w:color w:val="231F20"/>
          <w:spacing w:val="2"/>
          <w:w w:val="106"/>
          <w:sz w:val="20"/>
        </w:rPr>
        <w:t>l</w:t>
      </w:r>
      <w:r>
        <w:rPr>
          <w:i/>
          <w:color w:val="231F20"/>
          <w:spacing w:val="-10"/>
          <w:w w:val="91"/>
          <w:sz w:val="20"/>
        </w:rPr>
        <w:t>y</w:t>
      </w:r>
      <w:r>
        <w:rPr>
          <w:color w:val="231F20"/>
          <w:w w:val="86"/>
          <w:sz w:val="20"/>
        </w:rPr>
        <w:t>,</w:t>
      </w:r>
      <w:r>
        <w:rPr>
          <w:color w:val="231F20"/>
          <w:spacing w:val="-6"/>
          <w:sz w:val="20"/>
        </w:rPr>
        <w:t> </w:t>
      </w:r>
      <w:r>
        <w:rPr>
          <w:color w:val="231F20"/>
          <w:w w:val="77"/>
          <w:sz w:val="20"/>
        </w:rPr>
        <w:t>(</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spacing w:val="-1"/>
          <w:w w:val="89"/>
          <w:sz w:val="20"/>
        </w:rPr>
        <w:t>2</w:t>
      </w:r>
      <w:r>
        <w:rPr>
          <w:color w:val="231F20"/>
          <w:spacing w:val="3"/>
          <w:w w:val="108"/>
          <w:sz w:val="20"/>
        </w:rPr>
        <w:t>0</w:t>
      </w:r>
      <w:r>
        <w:rPr>
          <w:color w:val="231F20"/>
          <w:spacing w:val="-3"/>
          <w:w w:val="108"/>
          <w:sz w:val="20"/>
        </w:rPr>
        <w:t>0</w:t>
      </w:r>
      <w:r>
        <w:rPr>
          <w:color w:val="231F20"/>
          <w:spacing w:val="3"/>
          <w:w w:val="83"/>
          <w:sz w:val="20"/>
        </w:rPr>
        <w:t>7</w:t>
      </w:r>
      <w:r>
        <w:rPr>
          <w:color w:val="231F20"/>
          <w:spacing w:val="1"/>
          <w:w w:val="77"/>
          <w:sz w:val="20"/>
        </w:rPr>
        <w:t>)</w:t>
      </w:r>
      <w:r>
        <w:rPr>
          <w:color w:val="231F20"/>
          <w:w w:val="87"/>
          <w:sz w:val="20"/>
        </w:rPr>
        <w:t>:</w:t>
      </w:r>
      <w:r>
        <w:rPr>
          <w:color w:val="231F20"/>
          <w:spacing w:val="-6"/>
          <w:sz w:val="20"/>
        </w:rPr>
        <w:t> </w:t>
      </w:r>
      <w:hyperlink r:id="rId397">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1"/>
            <w:w w:val="99"/>
            <w:sz w:val="20"/>
            <w:u w:val="single" w:color="231F20"/>
          </w:rPr>
          <w:t>m</w:t>
        </w:r>
        <w:r>
          <w:rPr>
            <w:color w:val="231F20"/>
            <w:spacing w:val="1"/>
            <w:w w:val="105"/>
            <w:sz w:val="20"/>
            <w:u w:val="single" w:color="231F20"/>
          </w:rPr>
          <w:t>c</w:t>
        </w:r>
        <w:r>
          <w:rPr>
            <w:color w:val="231F20"/>
            <w:spacing w:val="2"/>
            <w:w w:val="96"/>
            <w:sz w:val="20"/>
            <w:u w:val="single" w:color="231F20"/>
          </w:rPr>
          <w:t>k</w:t>
        </w:r>
        <w:r>
          <w:rPr>
            <w:color w:val="231F20"/>
            <w:spacing w:val="1"/>
            <w:w w:val="104"/>
            <w:sz w:val="20"/>
            <w:u w:val="single" w:color="231F20"/>
          </w:rPr>
          <w:t>i</w:t>
        </w:r>
        <w:r>
          <w:rPr>
            <w:color w:val="231F20"/>
            <w:w w:val="99"/>
            <w:sz w:val="20"/>
            <w:u w:val="single" w:color="231F20"/>
          </w:rPr>
          <w:t>n</w:t>
        </w:r>
        <w:r>
          <w:rPr>
            <w:color w:val="231F20"/>
            <w:spacing w:val="1"/>
            <w:w w:val="92"/>
            <w:sz w:val="20"/>
            <w:u w:val="single" w:color="231F20"/>
          </w:rPr>
          <w:t>s</w:t>
        </w:r>
        <w:r>
          <w:rPr>
            <w:color w:val="231F20"/>
            <w:spacing w:val="-1"/>
            <w:w w:val="92"/>
            <w:sz w:val="20"/>
            <w:u w:val="single" w:color="231F20"/>
          </w:rPr>
          <w:t>e</w:t>
        </w:r>
        <w:r>
          <w:rPr>
            <w:color w:val="231F20"/>
            <w:spacing w:val="-7"/>
            <w:w w:val="91"/>
            <w:sz w:val="20"/>
            <w:u w:val="single" w:color="231F20"/>
          </w:rPr>
          <w:t>y</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4"/>
            <w:w w:val="191"/>
            <w:sz w:val="20"/>
            <w:u w:val="single" w:color="231F20"/>
          </w:rPr>
          <w:t>/</w:t>
        </w:r>
        <w:r>
          <w:rPr>
            <w:color w:val="231F20"/>
            <w:spacing w:val="-3"/>
            <w:w w:val="116"/>
            <w:sz w:val="20"/>
            <w:u w:val="single" w:color="231F20"/>
          </w:rPr>
          <w:t>f</w:t>
        </w:r>
        <w:r>
          <w:rPr>
            <w:color w:val="231F20"/>
            <w:spacing w:val="1"/>
            <w:w w:val="94"/>
            <w:sz w:val="20"/>
            <w:u w:val="single" w:color="231F20"/>
          </w:rPr>
          <w:t>ea</w:t>
        </w:r>
        <w:r>
          <w:rPr>
            <w:color w:val="231F20"/>
            <w:spacing w:val="-1"/>
            <w:w w:val="126"/>
            <w:sz w:val="20"/>
            <w:u w:val="single" w:color="231F20"/>
          </w:rPr>
          <w:t>t</w:t>
        </w:r>
        <w:r>
          <w:rPr>
            <w:color w:val="231F20"/>
            <w:spacing w:val="1"/>
            <w:w w:val="99"/>
            <w:sz w:val="20"/>
            <w:u w:val="single" w:color="231F20"/>
          </w:rPr>
          <w:t>u</w:t>
        </w:r>
        <w:r>
          <w:rPr>
            <w:color w:val="231F20"/>
            <w:spacing w:val="-1"/>
            <w:w w:val="117"/>
            <w:sz w:val="20"/>
            <w:u w:val="single" w:color="231F20"/>
          </w:rPr>
          <w:t>r</w:t>
        </w:r>
        <w:r>
          <w:rPr>
            <w:color w:val="231F20"/>
            <w:spacing w:val="2"/>
            <w:w w:val="98"/>
            <w:sz w:val="20"/>
            <w:u w:val="single" w:color="231F20"/>
          </w:rPr>
          <w:t>e</w:t>
        </w:r>
        <w:r>
          <w:rPr>
            <w:color w:val="231F20"/>
            <w:spacing w:val="-1"/>
            <w:w w:val="103"/>
            <w:sz w:val="20"/>
            <w:u w:val="single" w:color="231F20"/>
          </w:rPr>
          <w:t>d</w:t>
        </w:r>
        <w:r>
          <w:rPr>
            <w:color w:val="231F20"/>
            <w:spacing w:val="-2"/>
            <w:w w:val="144"/>
            <w:sz w:val="20"/>
            <w:u w:val="single" w:color="231F20"/>
          </w:rPr>
          <w:t>-</w:t>
        </w:r>
        <w:r>
          <w:rPr>
            <w:color w:val="231F20"/>
            <w:spacing w:val="1"/>
            <w:w w:val="104"/>
            <w:sz w:val="20"/>
            <w:u w:val="single" w:color="231F20"/>
          </w:rPr>
          <w:t>i</w:t>
        </w:r>
        <w:r>
          <w:rPr>
            <w:color w:val="231F20"/>
            <w:w w:val="99"/>
            <w:sz w:val="20"/>
            <w:u w:val="single" w:color="231F20"/>
          </w:rPr>
          <w:t>n</w:t>
        </w:r>
        <w:r>
          <w:rPr>
            <w:color w:val="231F20"/>
            <w:spacing w:val="1"/>
            <w:w w:val="87"/>
            <w:sz w:val="20"/>
            <w:u w:val="single" w:color="231F20"/>
          </w:rPr>
          <w:t>s</w:t>
        </w:r>
        <w:r>
          <w:rPr>
            <w:color w:val="231F20"/>
            <w:spacing w:val="1"/>
            <w:w w:val="104"/>
            <w:sz w:val="20"/>
            <w:u w:val="single" w:color="231F20"/>
          </w:rPr>
          <w:t>i</w:t>
        </w:r>
        <w:r>
          <w:rPr>
            <w:color w:val="231F20"/>
            <w:spacing w:val="1"/>
            <w:w w:val="88"/>
            <w:sz w:val="20"/>
            <w:u w:val="single" w:color="231F20"/>
          </w:rPr>
          <w:t>g</w:t>
        </w:r>
        <w:r>
          <w:rPr>
            <w:color w:val="231F20"/>
            <w:spacing w:val="1"/>
            <w:w w:val="101"/>
            <w:sz w:val="20"/>
            <w:u w:val="single" w:color="231F20"/>
          </w:rPr>
          <w:t>h</w:t>
        </w:r>
        <w:r>
          <w:rPr>
            <w:color w:val="231F20"/>
            <w:spacing w:val="1"/>
            <w:w w:val="126"/>
            <w:sz w:val="20"/>
            <w:u w:val="single" w:color="231F20"/>
          </w:rPr>
          <w:t>t</w:t>
        </w:r>
        <w:r>
          <w:rPr>
            <w:color w:val="231F20"/>
            <w:spacing w:val="-1"/>
            <w:w w:val="87"/>
            <w:sz w:val="20"/>
            <w:u w:val="single" w:color="231F20"/>
          </w:rPr>
          <w:t>s</w:t>
        </w:r>
        <w:r>
          <w:rPr>
            <w:color w:val="231F20"/>
            <w:w w:val="191"/>
            <w:sz w:val="20"/>
            <w:u w:val="single" w:color="231F20"/>
          </w:rPr>
          <w:t>/</w:t>
        </w:r>
      </w:hyperlink>
      <w:r>
        <w:rPr>
          <w:color w:val="231F20"/>
          <w:w w:val="191"/>
          <w:sz w:val="20"/>
        </w:rPr>
        <w:t> </w:t>
      </w:r>
      <w:hyperlink r:id="rId397">
        <w:r>
          <w:rPr>
            <w:color w:val="231F20"/>
            <w:spacing w:val="2"/>
            <w:w w:val="98"/>
            <w:sz w:val="20"/>
            <w:u w:val="single" w:color="231F20"/>
          </w:rPr>
          <w:t>e</w:t>
        </w:r>
        <w:r>
          <w:rPr>
            <w:color w:val="231F20"/>
            <w:spacing w:val="1"/>
            <w:w w:val="101"/>
            <w:sz w:val="20"/>
            <w:u w:val="single" w:color="231F20"/>
          </w:rPr>
          <w:t>m</w:t>
        </w:r>
        <w:r>
          <w:rPr>
            <w:color w:val="231F20"/>
            <w:spacing w:val="2"/>
            <w:w w:val="101"/>
            <w:sz w:val="20"/>
            <w:u w:val="single" w:color="231F20"/>
          </w:rPr>
          <w:t>p</w:t>
        </w:r>
        <w:r>
          <w:rPr>
            <w:color w:val="231F20"/>
            <w:spacing w:val="1"/>
            <w:w w:val="104"/>
            <w:sz w:val="20"/>
            <w:u w:val="single" w:color="231F20"/>
          </w:rPr>
          <w:t>l</w:t>
        </w:r>
        <w:r>
          <w:rPr>
            <w:color w:val="231F20"/>
            <w:spacing w:val="-2"/>
            <w:w w:val="104"/>
            <w:sz w:val="20"/>
            <w:u w:val="single" w:color="231F20"/>
          </w:rPr>
          <w:t>o</w:t>
        </w:r>
        <w:r>
          <w:rPr>
            <w:color w:val="231F20"/>
            <w:spacing w:val="2"/>
            <w:w w:val="91"/>
            <w:sz w:val="20"/>
            <w:u w:val="single" w:color="231F20"/>
          </w:rPr>
          <w:t>y</w:t>
        </w:r>
        <w:r>
          <w:rPr>
            <w:color w:val="231F20"/>
            <w:spacing w:val="1"/>
            <w:w w:val="99"/>
            <w:sz w:val="20"/>
            <w:u w:val="single" w:color="231F20"/>
          </w:rPr>
          <w:t>m</w:t>
        </w:r>
        <w:r>
          <w:rPr>
            <w:color w:val="231F20"/>
            <w:spacing w:val="2"/>
            <w:w w:val="98"/>
            <w:sz w:val="20"/>
            <w:u w:val="single" w:color="231F20"/>
          </w:rPr>
          <w:t>e</w:t>
        </w:r>
        <w:r>
          <w:rPr>
            <w:color w:val="231F20"/>
            <w:spacing w:val="1"/>
            <w:w w:val="99"/>
            <w:sz w:val="20"/>
            <w:u w:val="single" w:color="231F20"/>
          </w:rPr>
          <w:t>n</w:t>
        </w:r>
        <w:r>
          <w:rPr>
            <w:color w:val="231F20"/>
            <w:spacing w:val="-11"/>
            <w:w w:val="126"/>
            <w:sz w:val="20"/>
            <w:u w:val="single" w:color="231F20"/>
          </w:rPr>
          <w:t>t</w:t>
        </w:r>
        <w:r>
          <w:rPr>
            <w:color w:val="231F20"/>
            <w:spacing w:val="-3"/>
            <w:w w:val="144"/>
            <w:sz w:val="20"/>
            <w:u w:val="single" w:color="231F20"/>
          </w:rPr>
          <w:t>-</w:t>
        </w:r>
        <w:r>
          <w:rPr>
            <w:color w:val="231F20"/>
            <w:spacing w:val="2"/>
            <w:w w:val="90"/>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spacing w:val="-3"/>
            <w:w w:val="144"/>
            <w:sz w:val="20"/>
            <w:u w:val="single" w:color="231F20"/>
          </w:rPr>
          <w:t>-</w:t>
        </w:r>
        <w:r>
          <w:rPr>
            <w:color w:val="231F20"/>
            <w:spacing w:val="1"/>
            <w:w w:val="88"/>
            <w:sz w:val="20"/>
            <w:u w:val="single" w:color="231F20"/>
          </w:rPr>
          <w:t>g</w:t>
        </w:r>
        <w:r>
          <w:rPr>
            <w:color w:val="231F20"/>
            <w:spacing w:val="-2"/>
            <w:w w:val="117"/>
            <w:sz w:val="20"/>
            <w:u w:val="single" w:color="231F20"/>
          </w:rPr>
          <w:t>r</w:t>
        </w:r>
        <w:r>
          <w:rPr>
            <w:color w:val="231F20"/>
            <w:spacing w:val="-1"/>
            <w:w w:val="103"/>
            <w:sz w:val="20"/>
            <w:u w:val="single" w:color="231F20"/>
          </w:rPr>
          <w:t>o</w:t>
        </w:r>
        <w:r>
          <w:rPr>
            <w:color w:val="231F20"/>
            <w:spacing w:val="8"/>
            <w:w w:val="95"/>
            <w:sz w:val="20"/>
            <w:u w:val="single" w:color="231F20"/>
          </w:rPr>
          <w:t>w</w:t>
        </w:r>
        <w:r>
          <w:rPr>
            <w:color w:val="231F20"/>
            <w:w w:val="126"/>
            <w:sz w:val="20"/>
            <w:u w:val="single" w:color="231F20"/>
          </w:rPr>
          <w:t>t</w:t>
        </w:r>
        <w:r>
          <w:rPr>
            <w:color w:val="231F20"/>
            <w:spacing w:val="1"/>
            <w:w w:val="101"/>
            <w:sz w:val="20"/>
            <w:u w:val="single" w:color="231F20"/>
          </w:rPr>
          <w:t>h</w:t>
        </w:r>
        <w:r>
          <w:rPr>
            <w:color w:val="231F20"/>
            <w:spacing w:val="-3"/>
            <w:w w:val="191"/>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3"/>
            <w:w w:val="144"/>
            <w:sz w:val="20"/>
            <w:u w:val="single" w:color="231F20"/>
          </w:rPr>
          <w:t>-</w:t>
        </w:r>
        <w:r>
          <w:rPr>
            <w:color w:val="231F20"/>
            <w:spacing w:val="1"/>
            <w:w w:val="88"/>
            <w:sz w:val="20"/>
            <w:u w:val="single" w:color="231F20"/>
          </w:rPr>
          <w:t>g</w:t>
        </w:r>
        <w:r>
          <w:rPr>
            <w:color w:val="231F20"/>
            <w:w w:val="117"/>
            <w:sz w:val="20"/>
            <w:u w:val="single" w:color="231F20"/>
          </w:rPr>
          <w:t>r</w:t>
        </w:r>
        <w:r>
          <w:rPr>
            <w:color w:val="231F20"/>
            <w:spacing w:val="2"/>
            <w:w w:val="90"/>
            <w:sz w:val="20"/>
            <w:u w:val="single" w:color="231F20"/>
          </w:rPr>
          <w:t>a</w:t>
        </w:r>
        <w:r>
          <w:rPr>
            <w:color w:val="231F20"/>
            <w:spacing w:val="1"/>
            <w:w w:val="99"/>
            <w:sz w:val="20"/>
            <w:u w:val="single" w:color="231F20"/>
          </w:rPr>
          <w:t>n</w:t>
        </w:r>
        <w:r>
          <w:rPr>
            <w:color w:val="231F20"/>
            <w:spacing w:val="1"/>
            <w:w w:val="96"/>
            <w:sz w:val="20"/>
            <w:u w:val="single" w:color="231F20"/>
          </w:rPr>
          <w:t>ul</w:t>
        </w:r>
        <w:r>
          <w:rPr>
            <w:color w:val="231F20"/>
            <w:spacing w:val="2"/>
            <w:w w:val="96"/>
            <w:sz w:val="20"/>
            <w:u w:val="single" w:color="231F20"/>
          </w:rPr>
          <w:t>a</w:t>
        </w:r>
        <w:r>
          <w:rPr>
            <w:color w:val="231F20"/>
            <w:spacing w:val="1"/>
            <w:w w:val="112"/>
            <w:sz w:val="20"/>
            <w:u w:val="single" w:color="231F20"/>
          </w:rPr>
          <w:t>r</w:t>
        </w:r>
        <w:r>
          <w:rPr>
            <w:color w:val="231F20"/>
            <w:spacing w:val="2"/>
            <w:w w:val="112"/>
            <w:sz w:val="20"/>
            <w:u w:val="single" w:color="231F20"/>
          </w:rPr>
          <w:t>i</w:t>
        </w:r>
        <w:r>
          <w:rPr>
            <w:color w:val="231F20"/>
            <w:spacing w:val="5"/>
            <w:w w:val="126"/>
            <w:sz w:val="20"/>
            <w:u w:val="single" w:color="231F20"/>
          </w:rPr>
          <w:t>t</w:t>
        </w:r>
        <w:r>
          <w:rPr>
            <w:color w:val="231F20"/>
            <w:spacing w:val="-2"/>
            <w:w w:val="91"/>
            <w:sz w:val="20"/>
            <w:u w:val="single" w:color="231F20"/>
          </w:rPr>
          <w:t>y</w:t>
        </w:r>
        <w:r>
          <w:rPr>
            <w:color w:val="231F20"/>
            <w:w w:val="144"/>
            <w:sz w:val="20"/>
            <w:u w:val="single" w:color="231F20"/>
          </w:rPr>
          <w:t>-</w:t>
        </w:r>
        <w:r>
          <w:rPr>
            <w:color w:val="231F20"/>
            <w:spacing w:val="1"/>
            <w:w w:val="103"/>
            <w:sz w:val="20"/>
            <w:u w:val="single" w:color="231F20"/>
          </w:rPr>
          <w:t>o</w:t>
        </w:r>
        <w:r>
          <w:rPr>
            <w:color w:val="231F20"/>
            <w:spacing w:val="-10"/>
            <w:w w:val="116"/>
            <w:sz w:val="20"/>
            <w:u w:val="single" w:color="231F20"/>
          </w:rPr>
          <w:t>f</w:t>
        </w:r>
        <w:r>
          <w:rPr>
            <w:color w:val="231F20"/>
            <w:spacing w:val="-3"/>
            <w:w w:val="144"/>
            <w:sz w:val="20"/>
            <w:u w:val="single" w:color="231F20"/>
          </w:rPr>
          <w:t>-</w:t>
        </w:r>
        <w:r>
          <w:rPr>
            <w:color w:val="231F20"/>
            <w:spacing w:val="1"/>
            <w:w w:val="88"/>
            <w:sz w:val="20"/>
            <w:u w:val="single" w:color="231F20"/>
          </w:rPr>
          <w:t>g</w:t>
        </w:r>
        <w:r>
          <w:rPr>
            <w:color w:val="231F20"/>
            <w:spacing w:val="-2"/>
            <w:w w:val="117"/>
            <w:sz w:val="20"/>
            <w:u w:val="single" w:color="231F20"/>
          </w:rPr>
          <w:t>r</w:t>
        </w:r>
        <w:r>
          <w:rPr>
            <w:color w:val="231F20"/>
            <w:spacing w:val="-1"/>
            <w:w w:val="103"/>
            <w:sz w:val="20"/>
            <w:u w:val="single" w:color="231F20"/>
          </w:rPr>
          <w:t>o</w:t>
        </w:r>
        <w:r>
          <w:rPr>
            <w:color w:val="231F20"/>
            <w:spacing w:val="8"/>
            <w:w w:val="95"/>
            <w:sz w:val="20"/>
            <w:u w:val="single" w:color="231F20"/>
          </w:rPr>
          <w:t>w</w:t>
        </w:r>
        <w:r>
          <w:rPr>
            <w:color w:val="231F20"/>
            <w:spacing w:val="1"/>
            <w:w w:val="126"/>
            <w:sz w:val="20"/>
            <w:u w:val="single" w:color="231F20"/>
          </w:rPr>
          <w:t>t</w:t>
        </w:r>
        <w:r>
          <w:rPr>
            <w:color w:val="231F20"/>
            <w:spacing w:val="-2"/>
            <w:w w:val="101"/>
            <w:sz w:val="20"/>
            <w:u w:val="single" w:color="231F20"/>
          </w:rPr>
          <w:t>h</w:t>
        </w:r>
      </w:hyperlink>
      <w:r>
        <w:rPr>
          <w:color w:val="231F20"/>
          <w:w w:val="86"/>
          <w:sz w:val="20"/>
        </w:rPr>
        <w:t>;</w:t>
      </w:r>
      <w:r>
        <w:rPr>
          <w:color w:val="231F20"/>
          <w:spacing w:val="-6"/>
          <w:sz w:val="20"/>
        </w:rPr>
        <w:t> </w:t>
      </w:r>
      <w:r>
        <w:rPr>
          <w:color w:val="231F20"/>
          <w:w w:val="102"/>
          <w:sz w:val="20"/>
        </w:rPr>
        <w:t>J</w:t>
      </w:r>
      <w:r>
        <w:rPr>
          <w:color w:val="231F20"/>
          <w:spacing w:val="-6"/>
          <w:sz w:val="20"/>
        </w:rPr>
        <w:t> </w:t>
      </w:r>
      <w:r>
        <w:rPr>
          <w:color w:val="231F20"/>
          <w:spacing w:val="2"/>
          <w:w w:val="94"/>
          <w:sz w:val="20"/>
        </w:rPr>
        <w:t>M</w:t>
      </w:r>
      <w:r>
        <w:rPr>
          <w:color w:val="231F20"/>
          <w:spacing w:val="-1"/>
          <w:w w:val="94"/>
          <w:sz w:val="20"/>
        </w:rPr>
        <w:t>e</w:t>
      </w:r>
      <w:r>
        <w:rPr>
          <w:color w:val="231F20"/>
          <w:spacing w:val="-1"/>
          <w:w w:val="91"/>
          <w:sz w:val="20"/>
        </w:rPr>
        <w:t>y</w:t>
      </w:r>
      <w:r>
        <w:rPr>
          <w:color w:val="231F20"/>
          <w:spacing w:val="2"/>
          <w:w w:val="105"/>
          <w:sz w:val="20"/>
        </w:rPr>
        <w:t>e</w:t>
      </w:r>
      <w:r>
        <w:rPr>
          <w:color w:val="231F20"/>
          <w:spacing w:val="-13"/>
          <w:w w:val="105"/>
          <w:sz w:val="20"/>
        </w:rPr>
        <w:t>r</w:t>
      </w:r>
      <w:r>
        <w:rPr>
          <w:color w:val="231F20"/>
          <w:spacing w:val="-4"/>
          <w:w w:val="144"/>
          <w:sz w:val="20"/>
        </w:rPr>
        <w:t>-</w:t>
      </w:r>
      <w:r>
        <w:rPr>
          <w:color w:val="231F20"/>
          <w:spacing w:val="-1"/>
          <w:w w:val="77"/>
          <w:sz w:val="20"/>
        </w:rPr>
        <w:t>S</w:t>
      </w:r>
      <w:r>
        <w:rPr>
          <w:color w:val="231F20"/>
          <w:spacing w:val="1"/>
          <w:w w:val="126"/>
          <w:sz w:val="20"/>
        </w:rPr>
        <w:t>t</w:t>
      </w:r>
      <w:r>
        <w:rPr>
          <w:color w:val="231F20"/>
          <w:spacing w:val="2"/>
          <w:w w:val="90"/>
          <w:sz w:val="20"/>
        </w:rPr>
        <w:t>a</w:t>
      </w:r>
      <w:r>
        <w:rPr>
          <w:color w:val="231F20"/>
          <w:spacing w:val="2"/>
          <w:w w:val="102"/>
          <w:sz w:val="20"/>
        </w:rPr>
        <w:t>me</w:t>
      </w:r>
      <w:r>
        <w:rPr>
          <w:color w:val="231F20"/>
          <w:spacing w:val="-13"/>
          <w:w w:val="102"/>
          <w:sz w:val="20"/>
        </w:rPr>
        <w:t>r</w:t>
      </w:r>
      <w:r>
        <w:rPr>
          <w:color w:val="231F20"/>
          <w:w w:val="86"/>
          <w:sz w:val="20"/>
        </w:rPr>
        <w:t>,</w:t>
      </w:r>
      <w:r>
        <w:rPr>
          <w:color w:val="231F20"/>
          <w:spacing w:val="-6"/>
          <w:sz w:val="20"/>
        </w:rPr>
        <w:t> </w:t>
      </w:r>
      <w:r>
        <w:rPr>
          <w:color w:val="231F20"/>
          <w:spacing w:val="3"/>
          <w:w w:val="130"/>
          <w:sz w:val="20"/>
        </w:rPr>
        <w:t>“</w:t>
      </w:r>
      <w:r>
        <w:rPr>
          <w:color w:val="231F20"/>
          <w:spacing w:val="1"/>
          <w:w w:val="92"/>
          <w:sz w:val="20"/>
        </w:rPr>
        <w:t>M</w:t>
      </w:r>
      <w:r>
        <w:rPr>
          <w:color w:val="231F20"/>
          <w:spacing w:val="2"/>
          <w:w w:val="103"/>
          <w:sz w:val="20"/>
        </w:rPr>
        <w:t>o</w:t>
      </w:r>
      <w:r>
        <w:rPr>
          <w:color w:val="231F20"/>
          <w:spacing w:val="2"/>
          <w:w w:val="104"/>
          <w:sz w:val="20"/>
        </w:rPr>
        <w:t>de</w:t>
      </w:r>
      <w:r>
        <w:rPr>
          <w:color w:val="231F20"/>
          <w:spacing w:val="1"/>
          <w:w w:val="104"/>
          <w:sz w:val="20"/>
        </w:rPr>
        <w:t>r</w:t>
      </w:r>
      <w:r>
        <w:rPr>
          <w:color w:val="231F20"/>
          <w:w w:val="99"/>
          <w:sz w:val="20"/>
        </w:rPr>
        <w:t>n</w:t>
      </w:r>
      <w:r>
        <w:rPr>
          <w:color w:val="231F20"/>
          <w:spacing w:val="-6"/>
          <w:sz w:val="20"/>
        </w:rPr>
        <w:t> </w:t>
      </w:r>
      <w:r>
        <w:rPr>
          <w:color w:val="231F20"/>
          <w:spacing w:val="1"/>
          <w:w w:val="104"/>
          <w:sz w:val="20"/>
        </w:rPr>
        <w:t>i</w:t>
      </w:r>
      <w:r>
        <w:rPr>
          <w:color w:val="231F20"/>
          <w:spacing w:val="2"/>
          <w:w w:val="101"/>
          <w:sz w:val="20"/>
        </w:rPr>
        <w:t>n</w:t>
      </w:r>
      <w:r>
        <w:rPr>
          <w:color w:val="231F20"/>
          <w:spacing w:val="1"/>
          <w:w w:val="101"/>
          <w:sz w:val="20"/>
        </w:rPr>
        <w:t>d</w:t>
      </w:r>
      <w:r>
        <w:rPr>
          <w:color w:val="231F20"/>
          <w:spacing w:val="1"/>
          <w:w w:val="99"/>
          <w:sz w:val="20"/>
        </w:rPr>
        <w:t>u</w:t>
      </w:r>
      <w:r>
        <w:rPr>
          <w:color w:val="231F20"/>
          <w:spacing w:val="3"/>
          <w:w w:val="87"/>
          <w:sz w:val="20"/>
        </w:rPr>
        <w:t>s</w:t>
      </w:r>
      <w:r>
        <w:rPr>
          <w:color w:val="231F20"/>
          <w:w w:val="126"/>
          <w:sz w:val="20"/>
        </w:rPr>
        <w:t>t</w:t>
      </w:r>
      <w:r>
        <w:rPr>
          <w:color w:val="231F20"/>
          <w:spacing w:val="1"/>
          <w:w w:val="117"/>
          <w:sz w:val="20"/>
        </w:rPr>
        <w:t>r</w:t>
      </w:r>
      <w:r>
        <w:rPr>
          <w:color w:val="231F20"/>
          <w:spacing w:val="1"/>
          <w:w w:val="104"/>
          <w:sz w:val="20"/>
        </w:rPr>
        <w:t>i</w:t>
      </w:r>
      <w:r>
        <w:rPr>
          <w:color w:val="231F20"/>
          <w:spacing w:val="2"/>
          <w:w w:val="90"/>
          <w:sz w:val="20"/>
        </w:rPr>
        <w:t>a</w:t>
      </w:r>
      <w:r>
        <w:rPr>
          <w:color w:val="231F20"/>
          <w:w w:val="104"/>
          <w:sz w:val="20"/>
        </w:rPr>
        <w:t>l</w:t>
      </w:r>
      <w:r>
        <w:rPr>
          <w:color w:val="231F20"/>
          <w:spacing w:val="-6"/>
          <w:sz w:val="20"/>
        </w:rPr>
        <w:t> </w:t>
      </w:r>
      <w:r>
        <w:rPr>
          <w:color w:val="231F20"/>
          <w:spacing w:val="2"/>
          <w:w w:val="103"/>
          <w:sz w:val="20"/>
        </w:rPr>
        <w:t>p</w:t>
      </w:r>
      <w:r>
        <w:rPr>
          <w:color w:val="231F20"/>
          <w:spacing w:val="2"/>
          <w:w w:val="104"/>
          <w:sz w:val="20"/>
        </w:rPr>
        <w:t>o</w:t>
      </w:r>
      <w:r>
        <w:rPr>
          <w:color w:val="231F20"/>
          <w:spacing w:val="1"/>
          <w:w w:val="104"/>
          <w:sz w:val="20"/>
        </w:rPr>
        <w:t>l</w:t>
      </w:r>
      <w:r>
        <w:rPr>
          <w:color w:val="231F20"/>
          <w:spacing w:val="1"/>
          <w:w w:val="104"/>
          <w:sz w:val="20"/>
        </w:rPr>
        <w:t>i</w:t>
      </w:r>
      <w:r>
        <w:rPr>
          <w:color w:val="231F20"/>
          <w:spacing w:val="1"/>
          <w:w w:val="105"/>
          <w:sz w:val="20"/>
        </w:rPr>
        <w:t>c</w:t>
      </w:r>
      <w:r>
        <w:rPr>
          <w:color w:val="231F20"/>
          <w:w w:val="91"/>
          <w:sz w:val="20"/>
        </w:rPr>
        <w:t>y</w:t>
      </w:r>
      <w:r>
        <w:rPr>
          <w:color w:val="231F20"/>
          <w:spacing w:val="-6"/>
          <w:sz w:val="20"/>
        </w:rPr>
        <w:t> </w:t>
      </w:r>
      <w:r>
        <w:rPr>
          <w:color w:val="231F20"/>
          <w:spacing w:val="1"/>
          <w:w w:val="103"/>
          <w:sz w:val="20"/>
        </w:rPr>
        <w:t>o</w:t>
      </w:r>
      <w:r>
        <w:rPr>
          <w:color w:val="231F20"/>
          <w:w w:val="117"/>
          <w:sz w:val="20"/>
        </w:rPr>
        <w:t>r</w:t>
      </w:r>
      <w:r>
        <w:rPr>
          <w:color w:val="231F20"/>
          <w:spacing w:val="-6"/>
          <w:sz w:val="20"/>
        </w:rPr>
        <w:t> </w:t>
      </w:r>
      <w:r>
        <w:rPr>
          <w:color w:val="231F20"/>
          <w:spacing w:val="2"/>
          <w:w w:val="103"/>
          <w:sz w:val="20"/>
        </w:rPr>
        <w:t>p</w:t>
      </w:r>
      <w:r>
        <w:rPr>
          <w:color w:val="231F20"/>
          <w:w w:val="103"/>
          <w:sz w:val="20"/>
        </w:rPr>
        <w:t>o</w:t>
      </w:r>
      <w:r>
        <w:rPr>
          <w:color w:val="231F20"/>
          <w:spacing w:val="3"/>
          <w:w w:val="87"/>
          <w:sz w:val="20"/>
        </w:rPr>
        <w:t>s</w:t>
      </w:r>
      <w:r>
        <w:rPr>
          <w:color w:val="231F20"/>
          <w:w w:val="126"/>
          <w:sz w:val="20"/>
        </w:rPr>
        <w:t>t</w:t>
      </w:r>
      <w:r>
        <w:rPr>
          <w:color w:val="231F20"/>
          <w:spacing w:val="2"/>
          <w:w w:val="101"/>
          <w:sz w:val="20"/>
        </w:rPr>
        <w:t>mo</w:t>
      </w:r>
      <w:r>
        <w:rPr>
          <w:color w:val="231F20"/>
          <w:spacing w:val="2"/>
          <w:w w:val="104"/>
          <w:sz w:val="20"/>
        </w:rPr>
        <w:t>de</w:t>
      </w:r>
      <w:r>
        <w:rPr>
          <w:color w:val="231F20"/>
          <w:spacing w:val="1"/>
          <w:w w:val="104"/>
          <w:sz w:val="20"/>
        </w:rPr>
        <w:t>r</w:t>
      </w:r>
      <w:r>
        <w:rPr>
          <w:color w:val="231F20"/>
          <w:w w:val="99"/>
          <w:sz w:val="20"/>
        </w:rPr>
        <w:t>n </w:t>
      </w:r>
      <w:r>
        <w:rPr>
          <w:color w:val="231F20"/>
          <w:w w:val="105"/>
          <w:sz w:val="20"/>
        </w:rPr>
        <w:t>industrial</w:t>
      </w:r>
      <w:r>
        <w:rPr>
          <w:color w:val="231F20"/>
          <w:spacing w:val="-17"/>
          <w:w w:val="105"/>
          <w:sz w:val="20"/>
        </w:rPr>
        <w:t> </w:t>
      </w:r>
      <w:r>
        <w:rPr>
          <w:color w:val="231F20"/>
          <w:w w:val="105"/>
          <w:sz w:val="20"/>
        </w:rPr>
        <w:t>policies?”,</w:t>
      </w:r>
      <w:r>
        <w:rPr>
          <w:color w:val="231F20"/>
          <w:spacing w:val="-17"/>
          <w:w w:val="105"/>
          <w:sz w:val="20"/>
        </w:rPr>
        <w:t> </w:t>
      </w:r>
      <w:r>
        <w:rPr>
          <w:i/>
          <w:color w:val="231F20"/>
          <w:w w:val="105"/>
          <w:sz w:val="20"/>
        </w:rPr>
        <w:t>Mesopartner</w:t>
      </w:r>
      <w:r>
        <w:rPr>
          <w:i/>
          <w:color w:val="231F20"/>
          <w:spacing w:val="-16"/>
          <w:w w:val="105"/>
          <w:sz w:val="20"/>
        </w:rPr>
        <w:t> </w:t>
      </w:r>
      <w:r>
        <w:rPr>
          <w:i/>
          <w:color w:val="231F20"/>
          <w:w w:val="105"/>
          <w:sz w:val="20"/>
        </w:rPr>
        <w:t>PartG</w:t>
      </w:r>
      <w:r>
        <w:rPr>
          <w:color w:val="231F20"/>
          <w:w w:val="105"/>
          <w:sz w:val="20"/>
        </w:rPr>
        <w:t>,</w:t>
      </w:r>
      <w:r>
        <w:rPr>
          <w:color w:val="231F20"/>
          <w:spacing w:val="-17"/>
          <w:w w:val="105"/>
          <w:sz w:val="20"/>
        </w:rPr>
        <w:t> </w:t>
      </w:r>
      <w:r>
        <w:rPr>
          <w:color w:val="231F20"/>
          <w:w w:val="105"/>
          <w:sz w:val="20"/>
        </w:rPr>
        <w:t>translated</w:t>
      </w:r>
      <w:r>
        <w:rPr>
          <w:color w:val="231F20"/>
          <w:spacing w:val="-16"/>
          <w:w w:val="105"/>
          <w:sz w:val="20"/>
        </w:rPr>
        <w:t> </w:t>
      </w:r>
      <w:r>
        <w:rPr>
          <w:color w:val="231F20"/>
          <w:w w:val="105"/>
          <w:sz w:val="20"/>
        </w:rPr>
        <w:t>from</w:t>
      </w:r>
      <w:r>
        <w:rPr>
          <w:color w:val="231F20"/>
          <w:spacing w:val="-17"/>
          <w:w w:val="105"/>
          <w:sz w:val="20"/>
        </w:rPr>
        <w:t> </w:t>
      </w:r>
      <w:r>
        <w:rPr>
          <w:color w:val="231F20"/>
          <w:spacing w:val="2"/>
          <w:w w:val="105"/>
          <w:sz w:val="20"/>
        </w:rPr>
        <w:t>report</w:t>
      </w:r>
      <w:r>
        <w:rPr>
          <w:color w:val="231F20"/>
          <w:spacing w:val="-16"/>
          <w:w w:val="105"/>
          <w:sz w:val="20"/>
        </w:rPr>
        <w:t> </w:t>
      </w:r>
      <w:r>
        <w:rPr>
          <w:color w:val="231F20"/>
          <w:w w:val="105"/>
          <w:sz w:val="20"/>
        </w:rPr>
        <w:t>of</w:t>
      </w:r>
      <w:r>
        <w:rPr>
          <w:color w:val="231F20"/>
          <w:spacing w:val="-17"/>
          <w:w w:val="105"/>
          <w:sz w:val="20"/>
        </w:rPr>
        <w:t> </w:t>
      </w:r>
      <w:r>
        <w:rPr>
          <w:color w:val="231F20"/>
          <w:w w:val="105"/>
          <w:sz w:val="20"/>
        </w:rPr>
        <w:t>Friedrich</w:t>
      </w:r>
      <w:r>
        <w:rPr>
          <w:color w:val="231F20"/>
          <w:spacing w:val="-16"/>
          <w:w w:val="105"/>
          <w:sz w:val="20"/>
        </w:rPr>
        <w:t> </w:t>
      </w:r>
      <w:r>
        <w:rPr>
          <w:color w:val="231F20"/>
          <w:w w:val="105"/>
          <w:sz w:val="20"/>
        </w:rPr>
        <w:t>Ebert</w:t>
      </w:r>
      <w:r>
        <w:rPr>
          <w:color w:val="231F20"/>
          <w:spacing w:val="-17"/>
          <w:w w:val="105"/>
          <w:sz w:val="20"/>
        </w:rPr>
        <w:t> </w:t>
      </w:r>
      <w:r>
        <w:rPr>
          <w:color w:val="231F20"/>
          <w:w w:val="105"/>
          <w:sz w:val="20"/>
        </w:rPr>
        <w:t>Foundation</w:t>
      </w:r>
      <w:r>
        <w:rPr>
          <w:color w:val="231F20"/>
          <w:spacing w:val="-16"/>
          <w:w w:val="105"/>
          <w:sz w:val="20"/>
        </w:rPr>
        <w:t> </w:t>
      </w:r>
      <w:r>
        <w:rPr>
          <w:color w:val="231F20"/>
          <w:w w:val="105"/>
          <w:sz w:val="20"/>
        </w:rPr>
        <w:t>(2009).</w:t>
      </w:r>
    </w:p>
    <w:p>
      <w:pPr>
        <w:pStyle w:val="BodyText"/>
        <w:spacing w:before="2"/>
        <w:rPr>
          <w:sz w:val="25"/>
        </w:rPr>
      </w:pPr>
    </w:p>
    <w:p>
      <w:pPr>
        <w:pStyle w:val="ListParagraph"/>
        <w:numPr>
          <w:ilvl w:val="0"/>
          <w:numId w:val="10"/>
        </w:numPr>
        <w:tabs>
          <w:tab w:pos="1310" w:val="left" w:leader="none"/>
          <w:tab w:pos="1311" w:val="left" w:leader="none"/>
        </w:tabs>
        <w:spacing w:line="312" w:lineRule="auto" w:before="0" w:after="0"/>
        <w:ind w:left="850" w:right="932" w:firstLine="0"/>
        <w:jc w:val="left"/>
        <w:rPr>
          <w:sz w:val="20"/>
        </w:rPr>
      </w:pPr>
      <w:r>
        <w:rPr>
          <w:color w:val="231F20"/>
          <w:sz w:val="20"/>
        </w:rPr>
        <w:t>Gu Seo Myeong-, and </w:t>
      </w:r>
      <w:r>
        <w:rPr>
          <w:color w:val="231F20"/>
          <w:spacing w:val="-4"/>
          <w:sz w:val="20"/>
        </w:rPr>
        <w:t>W. </w:t>
      </w:r>
      <w:r>
        <w:rPr>
          <w:color w:val="231F20"/>
          <w:sz w:val="20"/>
        </w:rPr>
        <w:t>E. Douglas Creed, “Institutional Contradictions, Praxis, and Institutional Change: A Dialectical</w:t>
      </w:r>
      <w:r>
        <w:rPr>
          <w:color w:val="231F20"/>
          <w:spacing w:val="-21"/>
          <w:sz w:val="20"/>
        </w:rPr>
        <w:t> </w:t>
      </w:r>
      <w:r>
        <w:rPr>
          <w:color w:val="231F20"/>
          <w:sz w:val="20"/>
        </w:rPr>
        <w:t>Perspective.”</w:t>
      </w:r>
      <w:r>
        <w:rPr>
          <w:color w:val="231F20"/>
          <w:spacing w:val="-21"/>
          <w:sz w:val="20"/>
        </w:rPr>
        <w:t> </w:t>
      </w:r>
      <w:r>
        <w:rPr>
          <w:i/>
          <w:color w:val="231F20"/>
          <w:sz w:val="20"/>
        </w:rPr>
        <w:t>Academy</w:t>
      </w:r>
      <w:r>
        <w:rPr>
          <w:i/>
          <w:color w:val="231F20"/>
          <w:spacing w:val="-21"/>
          <w:sz w:val="20"/>
        </w:rPr>
        <w:t> </w:t>
      </w:r>
      <w:r>
        <w:rPr>
          <w:i/>
          <w:color w:val="231F20"/>
          <w:sz w:val="20"/>
        </w:rPr>
        <w:t>of</w:t>
      </w:r>
      <w:r>
        <w:rPr>
          <w:i/>
          <w:color w:val="231F20"/>
          <w:spacing w:val="-21"/>
          <w:sz w:val="20"/>
        </w:rPr>
        <w:t> </w:t>
      </w:r>
      <w:r>
        <w:rPr>
          <w:i/>
          <w:color w:val="231F20"/>
          <w:sz w:val="20"/>
        </w:rPr>
        <w:t>Management</w:t>
      </w:r>
      <w:r>
        <w:rPr>
          <w:i/>
          <w:color w:val="231F20"/>
          <w:spacing w:val="-21"/>
          <w:sz w:val="20"/>
        </w:rPr>
        <w:t> </w:t>
      </w:r>
      <w:r>
        <w:rPr>
          <w:i/>
          <w:color w:val="231F20"/>
          <w:sz w:val="20"/>
        </w:rPr>
        <w:t>Review</w:t>
      </w:r>
      <w:r>
        <w:rPr>
          <w:i/>
          <w:color w:val="231F20"/>
          <w:spacing w:val="-21"/>
          <w:sz w:val="20"/>
        </w:rPr>
        <w:t> </w:t>
      </w:r>
      <w:r>
        <w:rPr>
          <w:color w:val="231F20"/>
          <w:spacing w:val="-5"/>
          <w:sz w:val="20"/>
        </w:rPr>
        <w:t>27,</w:t>
      </w:r>
      <w:r>
        <w:rPr>
          <w:color w:val="231F20"/>
          <w:spacing w:val="-20"/>
          <w:sz w:val="20"/>
        </w:rPr>
        <w:t> </w:t>
      </w:r>
      <w:r>
        <w:rPr>
          <w:color w:val="231F20"/>
          <w:sz w:val="20"/>
        </w:rPr>
        <w:t>no.</w:t>
      </w:r>
      <w:r>
        <w:rPr>
          <w:color w:val="231F20"/>
          <w:spacing w:val="-21"/>
          <w:sz w:val="20"/>
        </w:rPr>
        <w:t> </w:t>
      </w:r>
      <w:r>
        <w:rPr>
          <w:color w:val="231F20"/>
          <w:sz w:val="20"/>
        </w:rPr>
        <w:t>2</w:t>
      </w:r>
      <w:r>
        <w:rPr>
          <w:color w:val="231F20"/>
          <w:spacing w:val="-21"/>
          <w:sz w:val="20"/>
        </w:rPr>
        <w:t> </w:t>
      </w:r>
      <w:r>
        <w:rPr>
          <w:color w:val="231F20"/>
          <w:sz w:val="20"/>
        </w:rPr>
        <w:t>(2002):</w:t>
      </w:r>
      <w:r>
        <w:rPr>
          <w:color w:val="231F20"/>
          <w:spacing w:val="-21"/>
          <w:sz w:val="20"/>
        </w:rPr>
        <w:t> </w:t>
      </w:r>
      <w:r>
        <w:rPr>
          <w:color w:val="231F20"/>
          <w:spacing w:val="-4"/>
          <w:sz w:val="20"/>
        </w:rPr>
        <w:t>222-247;</w:t>
      </w:r>
      <w:r>
        <w:rPr>
          <w:color w:val="231F20"/>
          <w:spacing w:val="-21"/>
          <w:sz w:val="20"/>
        </w:rPr>
        <w:t> </w:t>
      </w:r>
      <w:r>
        <w:rPr>
          <w:color w:val="231F20"/>
          <w:sz w:val="20"/>
        </w:rPr>
        <w:t>Garud,</w:t>
      </w:r>
      <w:r>
        <w:rPr>
          <w:color w:val="231F20"/>
          <w:spacing w:val="-21"/>
          <w:sz w:val="20"/>
        </w:rPr>
        <w:t> </w:t>
      </w:r>
      <w:r>
        <w:rPr>
          <w:color w:val="231F20"/>
          <w:sz w:val="20"/>
        </w:rPr>
        <w:t>Raghu,</w:t>
      </w:r>
      <w:r>
        <w:rPr>
          <w:color w:val="231F20"/>
          <w:spacing w:val="-21"/>
          <w:sz w:val="20"/>
        </w:rPr>
        <w:t> </w:t>
      </w:r>
      <w:r>
        <w:rPr>
          <w:color w:val="231F20"/>
          <w:sz w:val="20"/>
        </w:rPr>
        <w:t>Sanjay</w:t>
      </w:r>
      <w:r>
        <w:rPr>
          <w:color w:val="231F20"/>
          <w:spacing w:val="-20"/>
          <w:sz w:val="20"/>
        </w:rPr>
        <w:t> </w:t>
      </w:r>
      <w:r>
        <w:rPr>
          <w:color w:val="231F20"/>
          <w:sz w:val="20"/>
        </w:rPr>
        <w:t>Jain,</w:t>
      </w:r>
      <w:r>
        <w:rPr>
          <w:color w:val="231F20"/>
          <w:spacing w:val="-21"/>
          <w:sz w:val="20"/>
        </w:rPr>
        <w:t> </w:t>
      </w:r>
      <w:r>
        <w:rPr>
          <w:color w:val="231F20"/>
          <w:sz w:val="20"/>
        </w:rPr>
        <w:t>and Arun Kumaraswamy, “Institutional Entrepreneurship in the Sponsorship of Common Technological Standards: The Case</w:t>
      </w:r>
      <w:r>
        <w:rPr>
          <w:color w:val="231F20"/>
          <w:spacing w:val="-9"/>
          <w:sz w:val="20"/>
        </w:rPr>
        <w:t> </w:t>
      </w:r>
      <w:r>
        <w:rPr>
          <w:color w:val="231F20"/>
          <w:sz w:val="20"/>
        </w:rPr>
        <w:t>of</w:t>
      </w:r>
      <w:r>
        <w:rPr>
          <w:color w:val="231F20"/>
          <w:spacing w:val="-8"/>
          <w:sz w:val="20"/>
        </w:rPr>
        <w:t> </w:t>
      </w:r>
      <w:r>
        <w:rPr>
          <w:color w:val="231F20"/>
          <w:sz w:val="20"/>
        </w:rPr>
        <w:t>Sun</w:t>
      </w:r>
      <w:r>
        <w:rPr>
          <w:color w:val="231F20"/>
          <w:spacing w:val="-8"/>
          <w:sz w:val="20"/>
        </w:rPr>
        <w:t> </w:t>
      </w:r>
      <w:r>
        <w:rPr>
          <w:color w:val="231F20"/>
          <w:sz w:val="20"/>
        </w:rPr>
        <w:t>Microsystems</w:t>
      </w:r>
      <w:r>
        <w:rPr>
          <w:color w:val="231F20"/>
          <w:spacing w:val="-9"/>
          <w:sz w:val="20"/>
        </w:rPr>
        <w:t> </w:t>
      </w:r>
      <w:r>
        <w:rPr>
          <w:color w:val="231F20"/>
          <w:sz w:val="20"/>
        </w:rPr>
        <w:t>and</w:t>
      </w:r>
      <w:r>
        <w:rPr>
          <w:color w:val="231F20"/>
          <w:spacing w:val="-8"/>
          <w:sz w:val="20"/>
        </w:rPr>
        <w:t> </w:t>
      </w:r>
      <w:r>
        <w:rPr>
          <w:color w:val="231F20"/>
          <w:sz w:val="20"/>
        </w:rPr>
        <w:t>Java.”</w:t>
      </w:r>
      <w:r>
        <w:rPr>
          <w:color w:val="231F20"/>
          <w:spacing w:val="-8"/>
          <w:sz w:val="20"/>
        </w:rPr>
        <w:t> </w:t>
      </w:r>
      <w:r>
        <w:rPr>
          <w:i/>
          <w:color w:val="231F20"/>
          <w:sz w:val="20"/>
        </w:rPr>
        <w:t>Academy</w:t>
      </w:r>
      <w:r>
        <w:rPr>
          <w:i/>
          <w:color w:val="231F20"/>
          <w:spacing w:val="-9"/>
          <w:sz w:val="20"/>
        </w:rPr>
        <w:t> </w:t>
      </w:r>
      <w:r>
        <w:rPr>
          <w:i/>
          <w:color w:val="231F20"/>
          <w:sz w:val="20"/>
        </w:rPr>
        <w:t>of</w:t>
      </w:r>
      <w:r>
        <w:rPr>
          <w:i/>
          <w:color w:val="231F20"/>
          <w:spacing w:val="-8"/>
          <w:sz w:val="20"/>
        </w:rPr>
        <w:t> </w:t>
      </w:r>
      <w:r>
        <w:rPr>
          <w:i/>
          <w:color w:val="231F20"/>
          <w:sz w:val="20"/>
        </w:rPr>
        <w:t>Management</w:t>
      </w:r>
      <w:r>
        <w:rPr>
          <w:i/>
          <w:color w:val="231F20"/>
          <w:spacing w:val="-8"/>
          <w:sz w:val="20"/>
        </w:rPr>
        <w:t> </w:t>
      </w:r>
      <w:r>
        <w:rPr>
          <w:i/>
          <w:color w:val="231F20"/>
          <w:sz w:val="20"/>
        </w:rPr>
        <w:t>Journal</w:t>
      </w:r>
      <w:r>
        <w:rPr>
          <w:i/>
          <w:color w:val="231F20"/>
          <w:spacing w:val="-9"/>
          <w:sz w:val="20"/>
        </w:rPr>
        <w:t> </w:t>
      </w:r>
      <w:r>
        <w:rPr>
          <w:color w:val="231F20"/>
          <w:spacing w:val="2"/>
          <w:sz w:val="20"/>
        </w:rPr>
        <w:t>45,</w:t>
      </w:r>
      <w:r>
        <w:rPr>
          <w:color w:val="231F20"/>
          <w:spacing w:val="-8"/>
          <w:sz w:val="20"/>
        </w:rPr>
        <w:t> </w:t>
      </w:r>
      <w:r>
        <w:rPr>
          <w:color w:val="231F20"/>
          <w:sz w:val="20"/>
        </w:rPr>
        <w:t>no.</w:t>
      </w:r>
      <w:r>
        <w:rPr>
          <w:color w:val="231F20"/>
          <w:spacing w:val="-8"/>
          <w:sz w:val="20"/>
        </w:rPr>
        <w:t> </w:t>
      </w:r>
      <w:r>
        <w:rPr>
          <w:color w:val="231F20"/>
          <w:sz w:val="20"/>
        </w:rPr>
        <w:t>1</w:t>
      </w:r>
      <w:r>
        <w:rPr>
          <w:color w:val="231F20"/>
          <w:spacing w:val="-9"/>
          <w:sz w:val="20"/>
        </w:rPr>
        <w:t> </w:t>
      </w:r>
      <w:r>
        <w:rPr>
          <w:color w:val="231F20"/>
          <w:sz w:val="20"/>
        </w:rPr>
        <w:t>(2002).</w:t>
      </w:r>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918" w:firstLine="0"/>
        <w:jc w:val="left"/>
        <w:rPr>
          <w:sz w:val="20"/>
        </w:rPr>
      </w:pPr>
      <w:r>
        <w:rPr>
          <w:color w:val="231F20"/>
          <w:sz w:val="20"/>
        </w:rPr>
        <w:t>Kevin</w:t>
      </w:r>
      <w:r>
        <w:rPr>
          <w:color w:val="231F20"/>
          <w:spacing w:val="-14"/>
          <w:sz w:val="20"/>
        </w:rPr>
        <w:t> </w:t>
      </w:r>
      <w:r>
        <w:rPr>
          <w:color w:val="231F20"/>
          <w:sz w:val="20"/>
        </w:rPr>
        <w:t>Desouza</w:t>
      </w:r>
      <w:r>
        <w:rPr>
          <w:color w:val="231F20"/>
          <w:spacing w:val="-14"/>
          <w:sz w:val="20"/>
        </w:rPr>
        <w:t> </w:t>
      </w:r>
      <w:r>
        <w:rPr>
          <w:color w:val="231F20"/>
          <w:sz w:val="20"/>
        </w:rPr>
        <w:t>and</w:t>
      </w:r>
      <w:r>
        <w:rPr>
          <w:color w:val="231F20"/>
          <w:spacing w:val="-13"/>
          <w:sz w:val="20"/>
        </w:rPr>
        <w:t> </w:t>
      </w:r>
      <w:r>
        <w:rPr>
          <w:color w:val="231F20"/>
          <w:sz w:val="20"/>
        </w:rPr>
        <w:t>Kendra</w:t>
      </w:r>
      <w:r>
        <w:rPr>
          <w:color w:val="231F20"/>
          <w:spacing w:val="-14"/>
          <w:sz w:val="20"/>
        </w:rPr>
        <w:t> </w:t>
      </w:r>
      <w:r>
        <w:rPr>
          <w:color w:val="231F20"/>
          <w:sz w:val="20"/>
        </w:rPr>
        <w:t>Smith,</w:t>
      </w:r>
      <w:r>
        <w:rPr>
          <w:color w:val="231F20"/>
          <w:spacing w:val="-13"/>
          <w:sz w:val="20"/>
        </w:rPr>
        <w:t> </w:t>
      </w:r>
      <w:r>
        <w:rPr>
          <w:color w:val="231F20"/>
          <w:sz w:val="20"/>
        </w:rPr>
        <w:t>“Mega-Scale</w:t>
      </w:r>
      <w:r>
        <w:rPr>
          <w:color w:val="231F20"/>
          <w:spacing w:val="-14"/>
          <w:sz w:val="20"/>
        </w:rPr>
        <w:t> </w:t>
      </w:r>
      <w:r>
        <w:rPr>
          <w:color w:val="231F20"/>
          <w:sz w:val="20"/>
        </w:rPr>
        <w:t>IT</w:t>
      </w:r>
      <w:r>
        <w:rPr>
          <w:color w:val="231F20"/>
          <w:spacing w:val="-13"/>
          <w:sz w:val="20"/>
        </w:rPr>
        <w:t> </w:t>
      </w:r>
      <w:r>
        <w:rPr>
          <w:color w:val="231F20"/>
          <w:sz w:val="20"/>
        </w:rPr>
        <w:t>Projects</w:t>
      </w:r>
      <w:r>
        <w:rPr>
          <w:color w:val="231F20"/>
          <w:spacing w:val="-14"/>
          <w:sz w:val="20"/>
        </w:rPr>
        <w:t> </w:t>
      </w:r>
      <w:r>
        <w:rPr>
          <w:color w:val="231F20"/>
          <w:sz w:val="20"/>
        </w:rPr>
        <w:t>in</w:t>
      </w:r>
      <w:r>
        <w:rPr>
          <w:color w:val="231F20"/>
          <w:spacing w:val="-13"/>
          <w:sz w:val="20"/>
        </w:rPr>
        <w:t> </w:t>
      </w:r>
      <w:r>
        <w:rPr>
          <w:color w:val="231F20"/>
          <w:sz w:val="20"/>
        </w:rPr>
        <w:t>the</w:t>
      </w:r>
      <w:r>
        <w:rPr>
          <w:color w:val="231F20"/>
          <w:spacing w:val="-14"/>
          <w:sz w:val="20"/>
        </w:rPr>
        <w:t> </w:t>
      </w:r>
      <w:r>
        <w:rPr>
          <w:color w:val="231F20"/>
          <w:sz w:val="20"/>
        </w:rPr>
        <w:t>Public</w:t>
      </w:r>
      <w:r>
        <w:rPr>
          <w:color w:val="231F20"/>
          <w:spacing w:val="-14"/>
          <w:sz w:val="20"/>
        </w:rPr>
        <w:t> </w:t>
      </w:r>
      <w:r>
        <w:rPr>
          <w:color w:val="231F20"/>
          <w:sz w:val="20"/>
        </w:rPr>
        <w:t>Sector,”</w:t>
      </w:r>
      <w:r>
        <w:rPr>
          <w:color w:val="231F20"/>
          <w:spacing w:val="-13"/>
          <w:sz w:val="20"/>
        </w:rPr>
        <w:t> </w:t>
      </w:r>
      <w:r>
        <w:rPr>
          <w:i/>
          <w:color w:val="231F20"/>
          <w:sz w:val="20"/>
        </w:rPr>
        <w:t>Brookings</w:t>
      </w:r>
      <w:r>
        <w:rPr>
          <w:i/>
          <w:color w:val="231F20"/>
          <w:spacing w:val="-14"/>
          <w:sz w:val="20"/>
        </w:rPr>
        <w:t> </w:t>
      </w:r>
      <w:r>
        <w:rPr>
          <w:i/>
          <w:color w:val="231F20"/>
          <w:sz w:val="20"/>
        </w:rPr>
        <w:t>Institution</w:t>
      </w:r>
      <w:r>
        <w:rPr>
          <w:color w:val="231F20"/>
          <w:sz w:val="20"/>
        </w:rPr>
        <w:t>,</w:t>
      </w:r>
      <w:r>
        <w:rPr>
          <w:color w:val="231F20"/>
          <w:spacing w:val="-13"/>
          <w:sz w:val="20"/>
        </w:rPr>
        <w:t> </w:t>
      </w:r>
      <w:r>
        <w:rPr>
          <w:color w:val="231F20"/>
          <w:sz w:val="20"/>
        </w:rPr>
        <w:t>May</w:t>
      </w:r>
      <w:r>
        <w:rPr>
          <w:color w:val="231F20"/>
          <w:spacing w:val="-14"/>
          <w:sz w:val="20"/>
        </w:rPr>
        <w:t> </w:t>
      </w:r>
      <w:r>
        <w:rPr>
          <w:color w:val="231F20"/>
          <w:sz w:val="20"/>
        </w:rPr>
        <w:t>28, </w:t>
      </w:r>
      <w:r>
        <w:rPr>
          <w:color w:val="231F20"/>
          <w:spacing w:val="-1"/>
          <w:w w:val="89"/>
          <w:sz w:val="20"/>
        </w:rPr>
        <w:t>2</w:t>
      </w:r>
      <w:r>
        <w:rPr>
          <w:color w:val="231F20"/>
          <w:w w:val="84"/>
          <w:sz w:val="20"/>
        </w:rPr>
        <w:t>0</w:t>
      </w:r>
      <w:r>
        <w:rPr>
          <w:color w:val="231F20"/>
          <w:spacing w:val="2"/>
          <w:w w:val="84"/>
          <w:sz w:val="20"/>
        </w:rPr>
        <w:t>1</w:t>
      </w:r>
      <w:r>
        <w:rPr>
          <w:color w:val="231F20"/>
          <w:spacing w:val="3"/>
          <w:w w:val="92"/>
          <w:sz w:val="20"/>
        </w:rPr>
        <w:t>5</w:t>
      </w:r>
      <w:r>
        <w:rPr>
          <w:color w:val="231F20"/>
          <w:w w:val="86"/>
          <w:sz w:val="20"/>
        </w:rPr>
        <w:t>,</w:t>
      </w:r>
      <w:r>
        <w:rPr>
          <w:color w:val="231F20"/>
          <w:spacing w:val="-6"/>
          <w:sz w:val="20"/>
        </w:rPr>
        <w:t> </w:t>
      </w:r>
      <w:hyperlink r:id="rId398">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103"/>
            <w:sz w:val="20"/>
            <w:u w:val="single" w:color="231F20"/>
          </w:rPr>
          <w:t>b</w:t>
        </w:r>
        <w:r>
          <w:rPr>
            <w:color w:val="231F20"/>
            <w:spacing w:val="-2"/>
            <w:w w:val="117"/>
            <w:sz w:val="20"/>
            <w:u w:val="single" w:color="231F20"/>
          </w:rPr>
          <w:t>r</w:t>
        </w:r>
        <w:r>
          <w:rPr>
            <w:color w:val="231F20"/>
            <w:spacing w:val="1"/>
            <w:w w:val="101"/>
            <w:sz w:val="20"/>
            <w:u w:val="single" w:color="231F20"/>
          </w:rPr>
          <w:t>oo</w:t>
        </w:r>
        <w:r>
          <w:rPr>
            <w:color w:val="231F20"/>
            <w:spacing w:val="2"/>
            <w:w w:val="101"/>
            <w:sz w:val="20"/>
            <w:u w:val="single" w:color="231F20"/>
          </w:rPr>
          <w:t>k</w:t>
        </w:r>
        <w:r>
          <w:rPr>
            <w:color w:val="231F20"/>
            <w:spacing w:val="1"/>
            <w:w w:val="101"/>
            <w:sz w:val="20"/>
            <w:u w:val="single" w:color="231F20"/>
          </w:rPr>
          <w:t>in</w:t>
        </w:r>
        <w:r>
          <w:rPr>
            <w:color w:val="231F20"/>
            <w:w w:val="88"/>
            <w:sz w:val="20"/>
            <w:u w:val="single" w:color="231F20"/>
          </w:rPr>
          <w:t>g</w:t>
        </w:r>
        <w:r>
          <w:rPr>
            <w:color w:val="231F20"/>
            <w:spacing w:val="2"/>
            <w:w w:val="87"/>
            <w:sz w:val="20"/>
            <w:u w:val="single" w:color="231F20"/>
          </w:rPr>
          <w:t>s</w:t>
        </w:r>
        <w:r>
          <w:rPr>
            <w:color w:val="231F20"/>
            <w:spacing w:val="-1"/>
            <w:w w:val="87"/>
            <w:sz w:val="20"/>
            <w:u w:val="single" w:color="231F20"/>
          </w:rPr>
          <w:t>.</w:t>
        </w:r>
        <w:r>
          <w:rPr>
            <w:color w:val="231F20"/>
            <w:spacing w:val="2"/>
            <w:w w:val="98"/>
            <w:sz w:val="20"/>
            <w:u w:val="single" w:color="231F20"/>
          </w:rPr>
          <w:t>e</w:t>
        </w:r>
        <w:r>
          <w:rPr>
            <w:color w:val="231F20"/>
            <w:spacing w:val="1"/>
            <w:w w:val="103"/>
            <w:sz w:val="20"/>
            <w:u w:val="single" w:color="231F20"/>
          </w:rPr>
          <w:t>d</w:t>
        </w:r>
        <w:r>
          <w:rPr>
            <w:color w:val="231F20"/>
            <w:spacing w:val="1"/>
            <w:w w:val="99"/>
            <w:sz w:val="20"/>
            <w:u w:val="single" w:color="231F20"/>
          </w:rPr>
          <w:t>u</w:t>
        </w:r>
        <w:r>
          <w:rPr>
            <w:color w:val="231F20"/>
            <w:spacing w:val="1"/>
            <w:w w:val="191"/>
            <w:sz w:val="20"/>
            <w:u w:val="single" w:color="231F20"/>
          </w:rPr>
          <w:t>/</w:t>
        </w:r>
        <w:r>
          <w:rPr>
            <w:color w:val="231F20"/>
            <w:spacing w:val="2"/>
            <w:w w:val="103"/>
            <w:sz w:val="20"/>
            <w:u w:val="single" w:color="231F20"/>
          </w:rPr>
          <w:t>b</w:t>
        </w:r>
        <w:r>
          <w:rPr>
            <w:color w:val="231F20"/>
            <w:spacing w:val="1"/>
            <w:w w:val="104"/>
            <w:sz w:val="20"/>
            <w:u w:val="single" w:color="231F20"/>
          </w:rPr>
          <w:t>lo</w:t>
        </w:r>
        <w:r>
          <w:rPr>
            <w:color w:val="231F20"/>
            <w:spacing w:val="8"/>
            <w:w w:val="88"/>
            <w:sz w:val="20"/>
            <w:u w:val="single" w:color="231F20"/>
          </w:rPr>
          <w:t>g</w:t>
        </w:r>
        <w:r>
          <w:rPr>
            <w:color w:val="231F20"/>
            <w:spacing w:val="-3"/>
            <w:w w:val="191"/>
            <w:sz w:val="20"/>
            <w:u w:val="single" w:color="231F20"/>
          </w:rPr>
          <w:t>/</w:t>
        </w:r>
        <w:r>
          <w:rPr>
            <w:color w:val="231F20"/>
            <w:spacing w:val="-3"/>
            <w:w w:val="126"/>
            <w:sz w:val="20"/>
            <w:u w:val="single" w:color="231F20"/>
          </w:rPr>
          <w:t>t</w:t>
        </w:r>
        <w:r>
          <w:rPr>
            <w:color w:val="231F20"/>
            <w:spacing w:val="2"/>
            <w:w w:val="98"/>
            <w:sz w:val="20"/>
            <w:u w:val="single" w:color="231F20"/>
          </w:rPr>
          <w:t>e</w:t>
        </w:r>
        <w:r>
          <w:rPr>
            <w:color w:val="231F20"/>
            <w:spacing w:val="1"/>
            <w:w w:val="105"/>
            <w:sz w:val="20"/>
            <w:u w:val="single" w:color="231F20"/>
          </w:rPr>
          <w:t>c</w:t>
        </w:r>
        <w:r>
          <w:rPr>
            <w:color w:val="231F20"/>
            <w:spacing w:val="1"/>
            <w:w w:val="101"/>
            <w:sz w:val="20"/>
            <w:u w:val="single" w:color="231F20"/>
          </w:rPr>
          <w:t>h</w:t>
        </w:r>
        <w:r>
          <w:rPr>
            <w:color w:val="231F20"/>
            <w:spacing w:val="1"/>
            <w:w w:val="126"/>
            <w:sz w:val="20"/>
            <w:u w:val="single" w:color="231F20"/>
          </w:rPr>
          <w:t>t</w:t>
        </w:r>
        <w:r>
          <w:rPr>
            <w:color w:val="231F20"/>
            <w:spacing w:val="2"/>
            <w:w w:val="90"/>
            <w:sz w:val="20"/>
            <w:u w:val="single" w:color="231F20"/>
          </w:rPr>
          <w:t>a</w:t>
        </w:r>
        <w:r>
          <w:rPr>
            <w:color w:val="231F20"/>
            <w:spacing w:val="1"/>
            <w:w w:val="99"/>
            <w:sz w:val="20"/>
            <w:u w:val="single" w:color="231F20"/>
          </w:rPr>
          <w:t>n</w:t>
        </w:r>
        <w:r>
          <w:rPr>
            <w:color w:val="231F20"/>
            <w:spacing w:val="7"/>
            <w:w w:val="96"/>
            <w:sz w:val="20"/>
            <w:u w:val="single" w:color="231F20"/>
          </w:rPr>
          <w:t>k</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3"/>
            <w:w w:val="92"/>
            <w:sz w:val="20"/>
            <w:u w:val="single" w:color="231F20"/>
          </w:rPr>
          <w:t>5</w:t>
        </w:r>
        <w:r>
          <w:rPr>
            <w:color w:val="231F20"/>
            <w:spacing w:val="-7"/>
            <w:w w:val="191"/>
            <w:sz w:val="20"/>
            <w:u w:val="single" w:color="231F20"/>
          </w:rPr>
          <w:t>/</w:t>
        </w:r>
        <w:r>
          <w:rPr>
            <w:color w:val="231F20"/>
            <w:spacing w:val="2"/>
            <w:w w:val="108"/>
            <w:sz w:val="20"/>
            <w:u w:val="single" w:color="231F20"/>
          </w:rPr>
          <w:t>0</w:t>
        </w:r>
        <w:r>
          <w:rPr>
            <w:color w:val="231F20"/>
            <w:spacing w:val="-3"/>
            <w:w w:val="92"/>
            <w:sz w:val="20"/>
            <w:u w:val="single" w:color="231F20"/>
          </w:rPr>
          <w:t>5</w:t>
        </w:r>
        <w:r>
          <w:rPr>
            <w:color w:val="231F20"/>
            <w:spacing w:val="-3"/>
            <w:w w:val="191"/>
            <w:sz w:val="20"/>
            <w:u w:val="single" w:color="231F20"/>
          </w:rPr>
          <w:t>/</w:t>
        </w:r>
        <w:r>
          <w:rPr>
            <w:color w:val="231F20"/>
            <w:spacing w:val="-1"/>
            <w:w w:val="89"/>
            <w:sz w:val="20"/>
            <w:u w:val="single" w:color="231F20"/>
          </w:rPr>
          <w:t>2</w:t>
        </w:r>
        <w:r>
          <w:rPr>
            <w:color w:val="231F20"/>
            <w:spacing w:val="-3"/>
            <w:w w:val="94"/>
            <w:sz w:val="20"/>
            <w:u w:val="single" w:color="231F20"/>
          </w:rPr>
          <w:t>8</w:t>
        </w:r>
        <w:r>
          <w:rPr>
            <w:color w:val="231F20"/>
            <w:spacing w:val="-10"/>
            <w:w w:val="191"/>
            <w:sz w:val="20"/>
            <w:u w:val="single" w:color="231F20"/>
          </w:rPr>
          <w:t>/</w:t>
        </w:r>
        <w:r>
          <w:rPr>
            <w:color w:val="231F20"/>
            <w:spacing w:val="1"/>
            <w:w w:val="99"/>
            <w:sz w:val="20"/>
            <w:u w:val="single" w:color="231F20"/>
          </w:rPr>
          <w:t>m</w:t>
        </w:r>
        <w:r>
          <w:rPr>
            <w:color w:val="231F20"/>
            <w:spacing w:val="1"/>
            <w:w w:val="98"/>
            <w:sz w:val="20"/>
            <w:u w:val="single" w:color="231F20"/>
          </w:rPr>
          <w:t>e</w:t>
        </w:r>
        <w:r>
          <w:rPr>
            <w:color w:val="231F20"/>
            <w:w w:val="88"/>
            <w:sz w:val="20"/>
            <w:u w:val="single" w:color="231F20"/>
          </w:rPr>
          <w:t>g</w:t>
        </w:r>
        <w:r>
          <w:rPr>
            <w:color w:val="231F20"/>
            <w:w w:val="90"/>
            <w:sz w:val="20"/>
            <w:u w:val="single" w:color="231F20"/>
          </w:rPr>
          <w:t>a</w:t>
        </w:r>
        <w:r>
          <w:rPr>
            <w:color w:val="231F20"/>
            <w:spacing w:val="-4"/>
            <w:w w:val="144"/>
            <w:sz w:val="20"/>
            <w:u w:val="single" w:color="231F20"/>
          </w:rPr>
          <w:t>-</w:t>
        </w:r>
        <w:r>
          <w:rPr>
            <w:color w:val="231F20"/>
            <w:spacing w:val="1"/>
            <w:w w:val="87"/>
            <w:sz w:val="20"/>
            <w:u w:val="single" w:color="231F20"/>
          </w:rPr>
          <w:t>s</w:t>
        </w:r>
        <w:r>
          <w:rPr>
            <w:color w:val="231F20"/>
            <w:spacing w:val="2"/>
            <w:w w:val="105"/>
            <w:sz w:val="20"/>
            <w:u w:val="single" w:color="231F20"/>
          </w:rPr>
          <w:t>c</w:t>
        </w:r>
        <w:r>
          <w:rPr>
            <w:color w:val="231F20"/>
            <w:spacing w:val="2"/>
            <w:w w:val="90"/>
            <w:sz w:val="20"/>
            <w:u w:val="single" w:color="231F20"/>
          </w:rPr>
          <w:t>a</w:t>
        </w:r>
        <w:r>
          <w:rPr>
            <w:color w:val="231F20"/>
            <w:spacing w:val="2"/>
            <w:w w:val="104"/>
            <w:sz w:val="20"/>
            <w:u w:val="single" w:color="231F20"/>
          </w:rPr>
          <w:t>l</w:t>
        </w:r>
        <w:r>
          <w:rPr>
            <w:color w:val="231F20"/>
            <w:w w:val="98"/>
            <w:sz w:val="20"/>
            <w:u w:val="single" w:color="231F20"/>
          </w:rPr>
          <w:t>e</w:t>
        </w:r>
        <w:r>
          <w:rPr>
            <w:color w:val="231F20"/>
            <w:spacing w:val="-2"/>
            <w:w w:val="144"/>
            <w:sz w:val="20"/>
            <w:u w:val="single" w:color="231F20"/>
          </w:rPr>
          <w:t>-</w:t>
        </w:r>
        <w:r>
          <w:rPr>
            <w:color w:val="231F20"/>
            <w:spacing w:val="2"/>
            <w:w w:val="104"/>
            <w:sz w:val="20"/>
            <w:u w:val="single" w:color="231F20"/>
          </w:rPr>
          <w:t>i</w:t>
        </w:r>
        <w:r>
          <w:rPr>
            <w:color w:val="231F20"/>
            <w:spacing w:val="-11"/>
            <w:w w:val="126"/>
            <w:sz w:val="20"/>
            <w:u w:val="single" w:color="231F20"/>
          </w:rPr>
          <w:t>t</w:t>
        </w:r>
        <w:r>
          <w:rPr>
            <w:color w:val="231F20"/>
            <w:spacing w:val="-1"/>
            <w:w w:val="144"/>
            <w:sz w:val="20"/>
            <w:u w:val="single" w:color="231F20"/>
          </w:rPr>
          <w:t>-</w:t>
        </w:r>
        <w:r>
          <w:rPr>
            <w:color w:val="231F20"/>
            <w:spacing w:val="2"/>
            <w:w w:val="103"/>
            <w:sz w:val="20"/>
            <w:u w:val="single" w:color="231F20"/>
          </w:rPr>
          <w:t>p</w:t>
        </w:r>
        <w:r>
          <w:rPr>
            <w:color w:val="231F20"/>
            <w:spacing w:val="-2"/>
            <w:w w:val="117"/>
            <w:sz w:val="20"/>
            <w:u w:val="single" w:color="231F20"/>
          </w:rPr>
          <w:t>r</w:t>
        </w:r>
        <w:r>
          <w:rPr>
            <w:color w:val="231F20"/>
            <w:spacing w:val="1"/>
            <w:w w:val="103"/>
            <w:sz w:val="20"/>
            <w:u w:val="single" w:color="231F20"/>
          </w:rPr>
          <w:t>o</w:t>
        </w:r>
        <w:r>
          <w:rPr>
            <w:color w:val="231F20"/>
            <w:spacing w:val="1"/>
            <w:w w:val="104"/>
            <w:sz w:val="20"/>
            <w:u w:val="single" w:color="231F20"/>
          </w:rPr>
          <w:t>j</w:t>
        </w:r>
        <w:r>
          <w:rPr>
            <w:color w:val="231F20"/>
            <w:spacing w:val="2"/>
            <w:w w:val="98"/>
            <w:sz w:val="20"/>
            <w:u w:val="single" w:color="231F20"/>
          </w:rPr>
          <w:t>e</w:t>
        </w:r>
        <w:r>
          <w:rPr>
            <w:color w:val="231F20"/>
            <w:spacing w:val="3"/>
            <w:w w:val="105"/>
            <w:sz w:val="20"/>
            <w:u w:val="single" w:color="231F20"/>
          </w:rPr>
          <w:t>c</w:t>
        </w:r>
        <w:r>
          <w:rPr>
            <w:color w:val="231F20"/>
            <w:spacing w:val="1"/>
            <w:w w:val="126"/>
            <w:sz w:val="20"/>
            <w:u w:val="single" w:color="231F20"/>
          </w:rPr>
          <w:t>t</w:t>
        </w:r>
        <w:r>
          <w:rPr>
            <w:color w:val="231F20"/>
            <w:spacing w:val="-5"/>
            <w:w w:val="87"/>
            <w:sz w:val="20"/>
            <w:u w:val="single" w:color="231F20"/>
          </w:rPr>
          <w:t>s</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1"/>
            <w:w w:val="144"/>
            <w:sz w:val="20"/>
            <w:u w:val="single" w:color="231F20"/>
          </w:rPr>
          <w:t>-</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1"/>
            <w:w w:val="105"/>
            <w:sz w:val="20"/>
            <w:u w:val="single" w:color="231F20"/>
          </w:rPr>
          <w:t>c</w:t>
        </w:r>
        <w:r>
          <w:rPr>
            <w:color w:val="231F20"/>
            <w:spacing w:val="-4"/>
            <w:w w:val="144"/>
            <w:sz w:val="20"/>
            <w:u w:val="single" w:color="231F20"/>
          </w:rPr>
          <w:t>-</w:t>
        </w:r>
        <w:r>
          <w:rPr>
            <w:color w:val="231F20"/>
            <w:spacing w:val="1"/>
            <w:w w:val="87"/>
            <w:sz w:val="20"/>
            <w:u w:val="single" w:color="231F20"/>
          </w:rPr>
          <w:t>s</w:t>
        </w:r>
        <w:r>
          <w:rPr>
            <w:color w:val="231F20"/>
            <w:spacing w:val="2"/>
            <w:w w:val="98"/>
            <w:sz w:val="20"/>
            <w:u w:val="single" w:color="231F20"/>
          </w:rPr>
          <w:t>e</w:t>
        </w:r>
        <w:r>
          <w:rPr>
            <w:color w:val="231F20"/>
            <w:spacing w:val="3"/>
            <w:w w:val="105"/>
            <w:sz w:val="20"/>
            <w:u w:val="single" w:color="231F20"/>
          </w:rPr>
          <w:t>c</w:t>
        </w:r>
        <w:r>
          <w:rPr>
            <w:color w:val="231F20"/>
            <w:spacing w:val="-3"/>
            <w:w w:val="126"/>
            <w:sz w:val="20"/>
            <w:u w:val="single" w:color="231F20"/>
          </w:rPr>
          <w:t>t</w:t>
        </w:r>
        <w:r>
          <w:rPr>
            <w:color w:val="231F20"/>
            <w:spacing w:val="1"/>
            <w:w w:val="108"/>
            <w:sz w:val="20"/>
            <w:u w:val="single" w:color="231F20"/>
          </w:rPr>
          <w:t>o</w:t>
        </w:r>
        <w:r>
          <w:rPr>
            <w:color w:val="231F20"/>
            <w:spacing w:val="-15"/>
            <w:w w:val="108"/>
            <w:sz w:val="20"/>
            <w:u w:val="single" w:color="231F20"/>
          </w:rPr>
          <w:t>r</w:t>
        </w:r>
        <w:r>
          <w:rPr>
            <w:color w:val="231F20"/>
            <w:w w:val="191"/>
            <w:sz w:val="20"/>
            <w:u w:val="single" w:color="231F20"/>
          </w:rPr>
          <w:t>/</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1550" w:firstLine="0"/>
        <w:jc w:val="left"/>
        <w:rPr>
          <w:sz w:val="20"/>
        </w:rPr>
      </w:pPr>
      <w:r>
        <w:rPr>
          <w:color w:val="231F20"/>
          <w:spacing w:val="3"/>
          <w:w w:val="130"/>
          <w:sz w:val="20"/>
        </w:rPr>
        <w:t>“</w:t>
      </w:r>
      <w:r>
        <w:rPr>
          <w:color w:val="231F20"/>
          <w:spacing w:val="1"/>
          <w:w w:val="93"/>
          <w:sz w:val="20"/>
        </w:rPr>
        <w:t>I</w:t>
      </w:r>
      <w:r>
        <w:rPr>
          <w:color w:val="231F20"/>
          <w:w w:val="99"/>
          <w:sz w:val="20"/>
        </w:rPr>
        <w:t>n</w:t>
      </w:r>
      <w:r>
        <w:rPr>
          <w:color w:val="231F20"/>
          <w:spacing w:val="-6"/>
          <w:sz w:val="20"/>
        </w:rPr>
        <w:t> </w:t>
      </w:r>
      <w:r>
        <w:rPr>
          <w:color w:val="231F20"/>
          <w:spacing w:val="2"/>
          <w:w w:val="103"/>
          <w:sz w:val="20"/>
        </w:rPr>
        <w:t>d</w:t>
      </w:r>
      <w:r>
        <w:rPr>
          <w:color w:val="231F20"/>
          <w:spacing w:val="2"/>
          <w:w w:val="98"/>
          <w:sz w:val="20"/>
        </w:rPr>
        <w:t>ee</w:t>
      </w:r>
      <w:r>
        <w:rPr>
          <w:color w:val="231F20"/>
          <w:w w:val="103"/>
          <w:sz w:val="20"/>
        </w:rPr>
        <w:t>p</w:t>
      </w:r>
      <w:r>
        <w:rPr>
          <w:color w:val="231F20"/>
          <w:spacing w:val="-6"/>
          <w:sz w:val="20"/>
        </w:rPr>
        <w:t> </w:t>
      </w:r>
      <w:r>
        <w:rPr>
          <w:color w:val="231F20"/>
          <w:w w:val="95"/>
          <w:sz w:val="20"/>
        </w:rPr>
        <w:t>w</w:t>
      </w:r>
      <w:r>
        <w:rPr>
          <w:color w:val="231F20"/>
          <w:spacing w:val="1"/>
          <w:w w:val="90"/>
          <w:sz w:val="20"/>
        </w:rPr>
        <w:t>a</w:t>
      </w:r>
      <w:r>
        <w:rPr>
          <w:color w:val="231F20"/>
          <w:spacing w:val="-3"/>
          <w:w w:val="126"/>
          <w:sz w:val="20"/>
        </w:rPr>
        <w:t>t</w:t>
      </w:r>
      <w:r>
        <w:rPr>
          <w:color w:val="231F20"/>
          <w:spacing w:val="2"/>
          <w:w w:val="98"/>
          <w:sz w:val="20"/>
        </w:rPr>
        <w:t>e</w:t>
      </w:r>
      <w:r>
        <w:rPr>
          <w:color w:val="231F20"/>
          <w:spacing w:val="2"/>
          <w:w w:val="117"/>
          <w:sz w:val="20"/>
        </w:rPr>
        <w:t>r</w:t>
      </w:r>
      <w:r>
        <w:rPr>
          <w:color w:val="231F20"/>
          <w:w w:val="87"/>
          <w:sz w:val="20"/>
        </w:rPr>
        <w:t>:</w:t>
      </w:r>
      <w:r>
        <w:rPr>
          <w:color w:val="231F20"/>
          <w:spacing w:val="-6"/>
          <w:sz w:val="20"/>
        </w:rPr>
        <w:t> </w:t>
      </w:r>
      <w:r>
        <w:rPr>
          <w:color w:val="231F20"/>
          <w:spacing w:val="2"/>
          <w:w w:val="95"/>
          <w:sz w:val="20"/>
        </w:rPr>
        <w:t>w</w:t>
      </w:r>
      <w:r>
        <w:rPr>
          <w:color w:val="231F20"/>
          <w:spacing w:val="1"/>
          <w:w w:val="101"/>
          <w:sz w:val="20"/>
        </w:rPr>
        <w:t>h</w:t>
      </w:r>
      <w:r>
        <w:rPr>
          <w:color w:val="231F20"/>
          <w:spacing w:val="2"/>
          <w:w w:val="98"/>
          <w:sz w:val="20"/>
        </w:rPr>
        <w:t>e</w:t>
      </w:r>
      <w:r>
        <w:rPr>
          <w:color w:val="231F20"/>
          <w:spacing w:val="-1"/>
          <w:w w:val="117"/>
          <w:sz w:val="20"/>
        </w:rPr>
        <w:t>r</w:t>
      </w:r>
      <w:r>
        <w:rPr>
          <w:color w:val="231F20"/>
          <w:w w:val="98"/>
          <w:sz w:val="20"/>
        </w:rPr>
        <w:t>e</w:t>
      </w:r>
      <w:r>
        <w:rPr>
          <w:color w:val="231F20"/>
          <w:spacing w:val="-6"/>
          <w:sz w:val="20"/>
        </w:rPr>
        <w:t> </w:t>
      </w:r>
      <w:r>
        <w:rPr>
          <w:color w:val="231F20"/>
          <w:spacing w:val="1"/>
          <w:w w:val="99"/>
          <w:sz w:val="20"/>
        </w:rPr>
        <w:t>n</w:t>
      </w:r>
      <w:r>
        <w:rPr>
          <w:color w:val="231F20"/>
          <w:w w:val="99"/>
          <w:sz w:val="20"/>
        </w:rPr>
        <w:t>ow</w:t>
      </w:r>
      <w:r>
        <w:rPr>
          <w:color w:val="231F20"/>
          <w:spacing w:val="-6"/>
          <w:sz w:val="20"/>
        </w:rPr>
        <w:t> </w:t>
      </w:r>
      <w:r>
        <w:rPr>
          <w:color w:val="231F20"/>
          <w:spacing w:val="-3"/>
          <w:w w:val="116"/>
          <w:sz w:val="20"/>
        </w:rPr>
        <w:t>f</w:t>
      </w:r>
      <w:r>
        <w:rPr>
          <w:color w:val="231F20"/>
          <w:spacing w:val="1"/>
          <w:w w:val="103"/>
          <w:sz w:val="20"/>
        </w:rPr>
        <w:t>o</w:t>
      </w:r>
      <w:r>
        <w:rPr>
          <w:color w:val="231F20"/>
          <w:w w:val="117"/>
          <w:sz w:val="20"/>
        </w:rPr>
        <w:t>r</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spacing w:val="1"/>
          <w:w w:val="94"/>
          <w:sz w:val="20"/>
        </w:rPr>
        <w:t>C</w:t>
      </w:r>
      <w:r>
        <w:rPr>
          <w:color w:val="231F20"/>
          <w:spacing w:val="1"/>
          <w:w w:val="103"/>
          <w:sz w:val="20"/>
        </w:rPr>
        <w:t>o</w:t>
      </w:r>
      <w:r>
        <w:rPr>
          <w:color w:val="231F20"/>
          <w:spacing w:val="1"/>
          <w:w w:val="104"/>
          <w:sz w:val="20"/>
        </w:rPr>
        <w:t>lli</w:t>
      </w:r>
      <w:r>
        <w:rPr>
          <w:color w:val="231F20"/>
          <w:w w:val="99"/>
          <w:sz w:val="20"/>
        </w:rPr>
        <w:t>n</w:t>
      </w:r>
      <w:r>
        <w:rPr>
          <w:color w:val="231F20"/>
          <w:w w:val="87"/>
          <w:sz w:val="20"/>
        </w:rPr>
        <w:t>s</w:t>
      </w:r>
      <w:r>
        <w:rPr>
          <w:color w:val="231F20"/>
          <w:spacing w:val="-6"/>
          <w:sz w:val="20"/>
        </w:rPr>
        <w:t> </w:t>
      </w:r>
      <w:r>
        <w:rPr>
          <w:color w:val="231F20"/>
          <w:spacing w:val="1"/>
          <w:w w:val="105"/>
          <w:sz w:val="20"/>
        </w:rPr>
        <w:t>c</w:t>
      </w:r>
      <w:r>
        <w:rPr>
          <w:color w:val="231F20"/>
          <w:spacing w:val="1"/>
          <w:w w:val="104"/>
          <w:sz w:val="20"/>
        </w:rPr>
        <w:t>l</w:t>
      </w:r>
      <w:r>
        <w:rPr>
          <w:color w:val="231F20"/>
          <w:spacing w:val="1"/>
          <w:w w:val="90"/>
          <w:sz w:val="20"/>
        </w:rPr>
        <w:t>a</w:t>
      </w:r>
      <w:r>
        <w:rPr>
          <w:color w:val="231F20"/>
          <w:spacing w:val="2"/>
          <w:w w:val="87"/>
          <w:sz w:val="20"/>
        </w:rPr>
        <w:t>s</w:t>
      </w:r>
      <w:r>
        <w:rPr>
          <w:color w:val="231F20"/>
          <w:w w:val="87"/>
          <w:sz w:val="20"/>
        </w:rPr>
        <w:t>s</w:t>
      </w:r>
      <w:r>
        <w:rPr>
          <w:color w:val="231F20"/>
          <w:spacing w:val="-6"/>
          <w:sz w:val="20"/>
        </w:rPr>
        <w:t> </w:t>
      </w:r>
      <w:r>
        <w:rPr>
          <w:color w:val="231F20"/>
          <w:spacing w:val="1"/>
          <w:w w:val="87"/>
          <w:sz w:val="20"/>
        </w:rPr>
        <w:t>s</w:t>
      </w:r>
      <w:r>
        <w:rPr>
          <w:color w:val="231F20"/>
          <w:spacing w:val="1"/>
          <w:w w:val="99"/>
          <w:sz w:val="20"/>
        </w:rPr>
        <w:t>u</w:t>
      </w:r>
      <w:r>
        <w:rPr>
          <w:color w:val="231F20"/>
          <w:spacing w:val="2"/>
          <w:w w:val="103"/>
          <w:sz w:val="20"/>
        </w:rPr>
        <w:t>b</w:t>
      </w:r>
      <w:r>
        <w:rPr>
          <w:color w:val="231F20"/>
          <w:spacing w:val="1"/>
          <w:w w:val="99"/>
          <w:sz w:val="20"/>
        </w:rPr>
        <w:t>m</w:t>
      </w:r>
      <w:r>
        <w:rPr>
          <w:color w:val="231F20"/>
          <w:spacing w:val="2"/>
          <w:w w:val="90"/>
          <w:sz w:val="20"/>
        </w:rPr>
        <w:t>a</w:t>
      </w:r>
      <w:r>
        <w:rPr>
          <w:color w:val="231F20"/>
          <w:spacing w:val="1"/>
          <w:w w:val="117"/>
          <w:sz w:val="20"/>
        </w:rPr>
        <w:t>r</w:t>
      </w:r>
      <w:r>
        <w:rPr>
          <w:color w:val="231F20"/>
          <w:spacing w:val="1"/>
          <w:w w:val="104"/>
          <w:sz w:val="20"/>
        </w:rPr>
        <w:t>i</w:t>
      </w:r>
      <w:r>
        <w:rPr>
          <w:color w:val="231F20"/>
          <w:spacing w:val="1"/>
          <w:w w:val="99"/>
          <w:sz w:val="20"/>
        </w:rPr>
        <w:t>n</w:t>
      </w:r>
      <w:r>
        <w:rPr>
          <w:color w:val="231F20"/>
          <w:spacing w:val="1"/>
          <w:w w:val="98"/>
          <w:sz w:val="20"/>
        </w:rPr>
        <w:t>e</w:t>
      </w:r>
      <w:r>
        <w:rPr>
          <w:color w:val="231F20"/>
          <w:spacing w:val="-5"/>
          <w:w w:val="87"/>
          <w:sz w:val="20"/>
        </w:rPr>
        <w:t>s</w:t>
      </w:r>
      <w:r>
        <w:rPr>
          <w:color w:val="231F20"/>
          <w:spacing w:val="-6"/>
          <w:w w:val="80"/>
          <w:sz w:val="20"/>
        </w:rPr>
        <w:t>?</w:t>
      </w:r>
      <w:r>
        <w:rPr>
          <w:color w:val="231F20"/>
          <w:spacing w:val="-2"/>
          <w:w w:val="86"/>
          <w:sz w:val="20"/>
        </w:rPr>
        <w:t>,</w:t>
      </w:r>
      <w:r>
        <w:rPr>
          <w:color w:val="231F20"/>
          <w:w w:val="130"/>
          <w:sz w:val="20"/>
        </w:rPr>
        <w:t>”</w:t>
      </w:r>
      <w:r>
        <w:rPr>
          <w:color w:val="231F20"/>
          <w:spacing w:val="-6"/>
          <w:sz w:val="20"/>
        </w:rPr>
        <w:t> </w:t>
      </w:r>
      <w:r>
        <w:rPr>
          <w:i/>
          <w:color w:val="231F20"/>
          <w:spacing w:val="1"/>
          <w:w w:val="95"/>
          <w:sz w:val="20"/>
        </w:rPr>
        <w:t>T</w:t>
      </w:r>
      <w:r>
        <w:rPr>
          <w:i/>
          <w:color w:val="231F20"/>
          <w:w w:val="95"/>
          <w:sz w:val="20"/>
        </w:rPr>
        <w:t>h</w:t>
      </w:r>
      <w:r>
        <w:rPr>
          <w:i/>
          <w:color w:val="231F20"/>
          <w:w w:val="99"/>
          <w:sz w:val="20"/>
        </w:rPr>
        <w:t>e</w:t>
      </w:r>
      <w:r>
        <w:rPr>
          <w:i/>
          <w:color w:val="231F20"/>
          <w:spacing w:val="-6"/>
          <w:sz w:val="20"/>
        </w:rPr>
        <w:t> </w:t>
      </w:r>
      <w:r>
        <w:rPr>
          <w:i/>
          <w:color w:val="231F20"/>
          <w:spacing w:val="1"/>
          <w:w w:val="98"/>
          <w:sz w:val="20"/>
        </w:rPr>
        <w:t>Co</w:t>
      </w:r>
      <w:r>
        <w:rPr>
          <w:i/>
          <w:color w:val="231F20"/>
          <w:spacing w:val="-1"/>
          <w:w w:val="99"/>
          <w:sz w:val="20"/>
        </w:rPr>
        <w:t>n</w:t>
      </w:r>
      <w:r>
        <w:rPr>
          <w:i/>
          <w:color w:val="231F20"/>
          <w:spacing w:val="-1"/>
          <w:w w:val="90"/>
          <w:sz w:val="20"/>
        </w:rPr>
        <w:t>v</w:t>
      </w:r>
      <w:r>
        <w:rPr>
          <w:i/>
          <w:color w:val="231F20"/>
          <w:spacing w:val="1"/>
          <w:w w:val="99"/>
          <w:sz w:val="20"/>
        </w:rPr>
        <w:t>e</w:t>
      </w:r>
      <w:r>
        <w:rPr>
          <w:i/>
          <w:color w:val="231F20"/>
          <w:spacing w:val="2"/>
          <w:w w:val="117"/>
          <w:sz w:val="20"/>
        </w:rPr>
        <w:t>r</w:t>
      </w:r>
      <w:r>
        <w:rPr>
          <w:i/>
          <w:color w:val="231F20"/>
          <w:w w:val="87"/>
          <w:sz w:val="20"/>
        </w:rPr>
        <w:t>s</w:t>
      </w:r>
      <w:r>
        <w:rPr>
          <w:i/>
          <w:color w:val="231F20"/>
          <w:spacing w:val="2"/>
          <w:w w:val="103"/>
          <w:sz w:val="20"/>
        </w:rPr>
        <w:t>a</w:t>
      </w:r>
      <w:r>
        <w:rPr>
          <w:i/>
          <w:color w:val="231F20"/>
          <w:w w:val="125"/>
          <w:sz w:val="20"/>
        </w:rPr>
        <w:t>t</w:t>
      </w:r>
      <w:r>
        <w:rPr>
          <w:i/>
          <w:color w:val="231F20"/>
          <w:w w:val="106"/>
          <w:sz w:val="20"/>
        </w:rPr>
        <w:t>i</w:t>
      </w:r>
      <w:r>
        <w:rPr>
          <w:i/>
          <w:color w:val="231F20"/>
          <w:spacing w:val="1"/>
          <w:w w:val="103"/>
          <w:sz w:val="20"/>
        </w:rPr>
        <w:t>o</w:t>
      </w:r>
      <w:r>
        <w:rPr>
          <w:i/>
          <w:color w:val="231F20"/>
          <w:spacing w:val="-4"/>
          <w:w w:val="99"/>
          <w:sz w:val="20"/>
        </w:rPr>
        <w:t>n</w:t>
      </w:r>
      <w:r>
        <w:rPr>
          <w:color w:val="231F20"/>
          <w:w w:val="86"/>
          <w:sz w:val="20"/>
        </w:rPr>
        <w:t>,</w:t>
      </w:r>
      <w:r>
        <w:rPr>
          <w:color w:val="231F20"/>
          <w:spacing w:val="-6"/>
          <w:sz w:val="20"/>
        </w:rPr>
        <w:t> </w:t>
      </w:r>
      <w:r>
        <w:rPr>
          <w:color w:val="231F20"/>
          <w:spacing w:val="1"/>
          <w:w w:val="102"/>
          <w:sz w:val="20"/>
        </w:rPr>
        <w:t>J</w:t>
      </w:r>
      <w:r>
        <w:rPr>
          <w:color w:val="231F20"/>
          <w:spacing w:val="2"/>
          <w:w w:val="90"/>
          <w:sz w:val="20"/>
        </w:rPr>
        <w:t>a</w:t>
      </w:r>
      <w:r>
        <w:rPr>
          <w:color w:val="231F20"/>
          <w:w w:val="99"/>
          <w:sz w:val="20"/>
        </w:rPr>
        <w:t>n</w:t>
      </w:r>
      <w:r>
        <w:rPr>
          <w:color w:val="231F20"/>
          <w:spacing w:val="-6"/>
          <w:sz w:val="20"/>
        </w:rPr>
        <w:t> </w:t>
      </w:r>
      <w:r>
        <w:rPr>
          <w:color w:val="231F20"/>
          <w:spacing w:val="2"/>
          <w:w w:val="61"/>
          <w:sz w:val="20"/>
        </w:rPr>
        <w:t>1</w:t>
      </w:r>
      <w:r>
        <w:rPr>
          <w:color w:val="231F20"/>
          <w:spacing w:val="3"/>
          <w:w w:val="67"/>
          <w:sz w:val="20"/>
        </w:rPr>
        <w:t>`</w:t>
      </w:r>
      <w:r>
        <w:rPr>
          <w:color w:val="231F20"/>
          <w:spacing w:val="-15"/>
          <w:w w:val="83"/>
          <w:sz w:val="20"/>
        </w:rPr>
        <w:t>7</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399">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w w:val="191"/>
            <w:sz w:val="20"/>
            <w:u w:val="single" w:color="231F20"/>
          </w:rPr>
          <w:t>/</w:t>
        </w:r>
      </w:hyperlink>
      <w:r>
        <w:rPr>
          <w:color w:val="231F20"/>
          <w:w w:val="191"/>
          <w:sz w:val="20"/>
        </w:rPr>
        <w:t> </w:t>
      </w:r>
      <w:hyperlink r:id="rId399">
        <w:r>
          <w:rPr>
            <w:color w:val="231F20"/>
            <w:w w:val="126"/>
            <w:sz w:val="20"/>
            <w:u w:val="single" w:color="231F20"/>
          </w:rPr>
          <w:t>t</w:t>
        </w:r>
        <w:r>
          <w:rPr>
            <w:color w:val="231F20"/>
            <w:spacing w:val="1"/>
            <w:w w:val="99"/>
            <w:sz w:val="20"/>
            <w:u w:val="single" w:color="231F20"/>
          </w:rPr>
          <w:t>h</w:t>
        </w:r>
        <w:r>
          <w:rPr>
            <w:color w:val="231F20"/>
            <w:spacing w:val="2"/>
            <w:w w:val="99"/>
            <w:sz w:val="20"/>
            <w:u w:val="single" w:color="231F20"/>
          </w:rPr>
          <w:t>e</w:t>
        </w:r>
        <w:r>
          <w:rPr>
            <w:color w:val="231F20"/>
            <w:w w:val="105"/>
            <w:sz w:val="20"/>
            <w:u w:val="single" w:color="231F20"/>
          </w:rPr>
          <w:t>c</w:t>
        </w:r>
        <w:r>
          <w:rPr>
            <w:color w:val="231F20"/>
            <w:spacing w:val="1"/>
            <w:w w:val="101"/>
            <w:sz w:val="20"/>
            <w:u w:val="single" w:color="231F20"/>
          </w:rPr>
          <w:t>o</w:t>
        </w:r>
        <w:r>
          <w:rPr>
            <w:color w:val="231F20"/>
            <w:spacing w:val="-1"/>
            <w:w w:val="101"/>
            <w:sz w:val="20"/>
            <w:u w:val="single" w:color="231F20"/>
          </w:rPr>
          <w:t>n</w:t>
        </w:r>
        <w:r>
          <w:rPr>
            <w:color w:val="231F20"/>
            <w:spacing w:val="-1"/>
            <w:w w:val="90"/>
            <w:sz w:val="20"/>
            <w:u w:val="single" w:color="231F20"/>
          </w:rPr>
          <w:t>v</w:t>
        </w:r>
        <w:r>
          <w:rPr>
            <w:color w:val="231F20"/>
            <w:spacing w:val="2"/>
            <w:w w:val="98"/>
            <w:sz w:val="20"/>
            <w:u w:val="single" w:color="231F20"/>
          </w:rPr>
          <w:t>e</w:t>
        </w:r>
        <w:r>
          <w:rPr>
            <w:color w:val="231F20"/>
            <w:w w:val="117"/>
            <w:sz w:val="20"/>
            <w:u w:val="single" w:color="231F20"/>
          </w:rPr>
          <w:t>r</w:t>
        </w:r>
        <w:r>
          <w:rPr>
            <w:color w:val="231F20"/>
            <w:spacing w:val="1"/>
            <w:w w:val="87"/>
            <w:sz w:val="20"/>
            <w:u w:val="single" w:color="231F20"/>
          </w:rPr>
          <w:t>s</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w:t>
        </w:r>
        <w:r>
          <w:rPr>
            <w:color w:val="231F20"/>
            <w:spacing w:val="2"/>
            <w:w w:val="101"/>
            <w:sz w:val="20"/>
            <w:u w:val="single" w:color="231F20"/>
          </w:rPr>
          <w:t>n</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1"/>
            <w:w w:val="191"/>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w w:val="144"/>
            <w:sz w:val="20"/>
            <w:u w:val="single" w:color="231F20"/>
          </w:rPr>
          <w:t>-</w:t>
        </w:r>
        <w:r>
          <w:rPr>
            <w:color w:val="231F20"/>
            <w:spacing w:val="2"/>
            <w:w w:val="103"/>
            <w:sz w:val="20"/>
            <w:u w:val="single" w:color="231F20"/>
          </w:rPr>
          <w:t>d</w:t>
        </w:r>
        <w:r>
          <w:rPr>
            <w:color w:val="231F20"/>
            <w:spacing w:val="2"/>
            <w:w w:val="98"/>
            <w:sz w:val="20"/>
            <w:u w:val="single" w:color="231F20"/>
          </w:rPr>
          <w:t>ee</w:t>
        </w:r>
        <w:r>
          <w:rPr>
            <w:color w:val="231F20"/>
            <w:w w:val="103"/>
            <w:sz w:val="20"/>
            <w:u w:val="single" w:color="231F20"/>
          </w:rPr>
          <w:t>p</w:t>
        </w:r>
        <w:r>
          <w:rPr>
            <w:color w:val="231F20"/>
            <w:spacing w:val="-1"/>
            <w:w w:val="144"/>
            <w:sz w:val="20"/>
            <w:u w:val="single" w:color="231F20"/>
          </w:rPr>
          <w:t>-</w:t>
        </w:r>
        <w:r>
          <w:rPr>
            <w:color w:val="231F20"/>
            <w:w w:val="95"/>
            <w:sz w:val="20"/>
            <w:u w:val="single" w:color="231F20"/>
          </w:rPr>
          <w:t>w</w:t>
        </w:r>
        <w:r>
          <w:rPr>
            <w:color w:val="231F20"/>
            <w:spacing w:val="1"/>
            <w:w w:val="90"/>
            <w:sz w:val="20"/>
            <w:u w:val="single" w:color="231F20"/>
          </w:rPr>
          <w:t>a</w:t>
        </w:r>
        <w:r>
          <w:rPr>
            <w:color w:val="231F20"/>
            <w:spacing w:val="-3"/>
            <w:w w:val="126"/>
            <w:sz w:val="20"/>
            <w:u w:val="single" w:color="231F20"/>
          </w:rPr>
          <w:t>t</w:t>
        </w:r>
        <w:r>
          <w:rPr>
            <w:color w:val="231F20"/>
            <w:spacing w:val="2"/>
            <w:w w:val="98"/>
            <w:sz w:val="20"/>
            <w:u w:val="single" w:color="231F20"/>
          </w:rPr>
          <w:t>e</w:t>
        </w:r>
        <w:r>
          <w:rPr>
            <w:color w:val="231F20"/>
            <w:spacing w:val="-13"/>
            <w:w w:val="117"/>
            <w:sz w:val="20"/>
            <w:u w:val="single" w:color="231F20"/>
          </w:rPr>
          <w:t>r</w:t>
        </w:r>
        <w:r>
          <w:rPr>
            <w:color w:val="231F20"/>
            <w:spacing w:val="-1"/>
            <w:w w:val="144"/>
            <w:sz w:val="20"/>
            <w:u w:val="single" w:color="231F20"/>
          </w:rPr>
          <w:t>-</w:t>
        </w:r>
        <w:r>
          <w:rPr>
            <w:color w:val="231F20"/>
            <w:spacing w:val="2"/>
            <w:w w:val="95"/>
            <w:sz w:val="20"/>
            <w:u w:val="single" w:color="231F20"/>
          </w:rPr>
          <w:t>w</w:t>
        </w:r>
        <w:r>
          <w:rPr>
            <w:color w:val="231F20"/>
            <w:spacing w:val="1"/>
            <w:w w:val="99"/>
            <w:sz w:val="20"/>
            <w:u w:val="single" w:color="231F20"/>
          </w:rPr>
          <w:t>h</w:t>
        </w:r>
        <w:r>
          <w:rPr>
            <w:color w:val="231F20"/>
            <w:spacing w:val="2"/>
            <w:w w:val="99"/>
            <w:sz w:val="20"/>
            <w:u w:val="single" w:color="231F20"/>
          </w:rPr>
          <w:t>e</w:t>
        </w:r>
        <w:r>
          <w:rPr>
            <w:color w:val="231F20"/>
            <w:spacing w:val="-1"/>
            <w:w w:val="117"/>
            <w:sz w:val="20"/>
            <w:u w:val="single" w:color="231F20"/>
          </w:rPr>
          <w:t>r</w:t>
        </w:r>
        <w:r>
          <w:rPr>
            <w:color w:val="231F20"/>
            <w:w w:val="98"/>
            <w:sz w:val="20"/>
            <w:u w:val="single" w:color="231F20"/>
          </w:rPr>
          <w:t>e</w:t>
        </w:r>
        <w:r>
          <w:rPr>
            <w:color w:val="231F20"/>
            <w:spacing w:val="-1"/>
            <w:w w:val="144"/>
            <w:sz w:val="20"/>
            <w:u w:val="single" w:color="231F20"/>
          </w:rPr>
          <w:t>-</w:t>
        </w:r>
        <w:r>
          <w:rPr>
            <w:color w:val="231F20"/>
            <w:spacing w:val="1"/>
            <w:w w:val="99"/>
            <w:sz w:val="20"/>
            <w:u w:val="single" w:color="231F20"/>
          </w:rPr>
          <w:t>n</w:t>
        </w:r>
        <w:r>
          <w:rPr>
            <w:color w:val="231F20"/>
            <w:spacing w:val="-1"/>
            <w:w w:val="103"/>
            <w:sz w:val="20"/>
            <w:u w:val="single" w:color="231F20"/>
          </w:rPr>
          <w:t>o</w:t>
        </w:r>
        <w:r>
          <w:rPr>
            <w:color w:val="231F20"/>
            <w:spacing w:val="-1"/>
            <w:w w:val="95"/>
            <w:sz w:val="20"/>
            <w:u w:val="single" w:color="231F20"/>
          </w:rPr>
          <w:t>w</w:t>
        </w:r>
        <w:r>
          <w:rPr>
            <w:color w:val="231F20"/>
            <w:spacing w:val="-3"/>
            <w:w w:val="144"/>
            <w:sz w:val="20"/>
            <w:u w:val="single" w:color="231F20"/>
          </w:rPr>
          <w:t>-</w:t>
        </w:r>
        <w:r>
          <w:rPr>
            <w:color w:val="231F20"/>
            <w:spacing w:val="-3"/>
            <w:w w:val="116"/>
            <w:sz w:val="20"/>
            <w:u w:val="single" w:color="231F20"/>
          </w:rPr>
          <w:t>f</w:t>
        </w:r>
        <w:r>
          <w:rPr>
            <w:color w:val="231F20"/>
            <w:spacing w:val="1"/>
            <w:w w:val="108"/>
            <w:sz w:val="20"/>
            <w:u w:val="single" w:color="231F20"/>
          </w:rPr>
          <w:t>o</w:t>
        </w:r>
        <w:r>
          <w:rPr>
            <w:color w:val="231F20"/>
            <w:spacing w:val="-13"/>
            <w:w w:val="108"/>
            <w:sz w:val="20"/>
            <w:u w:val="single" w:color="231F20"/>
          </w:rPr>
          <w:t>r</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w w:val="144"/>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104"/>
            <w:sz w:val="20"/>
            <w:u w:val="single" w:color="231F20"/>
          </w:rPr>
          <w:t>ll</w:t>
        </w:r>
        <w:r>
          <w:rPr>
            <w:color w:val="231F20"/>
            <w:spacing w:val="1"/>
            <w:w w:val="101"/>
            <w:sz w:val="20"/>
            <w:u w:val="single" w:color="231F20"/>
          </w:rPr>
          <w:t>i</w:t>
        </w:r>
        <w:r>
          <w:rPr>
            <w:color w:val="231F20"/>
            <w:w w:val="101"/>
            <w:sz w:val="20"/>
            <w:u w:val="single" w:color="231F20"/>
          </w:rPr>
          <w:t>n</w:t>
        </w:r>
        <w:r>
          <w:rPr>
            <w:color w:val="231F20"/>
            <w:spacing w:val="-5"/>
            <w:w w:val="87"/>
            <w:sz w:val="20"/>
            <w:u w:val="single" w:color="231F20"/>
          </w:rPr>
          <w:t>s</w:t>
        </w:r>
        <w:r>
          <w:rPr>
            <w:color w:val="231F20"/>
            <w:w w:val="144"/>
            <w:sz w:val="20"/>
            <w:u w:val="single" w:color="231F20"/>
          </w:rPr>
          <w:t>-</w:t>
        </w:r>
        <w:r>
          <w:rPr>
            <w:color w:val="231F20"/>
            <w:spacing w:val="1"/>
            <w:w w:val="105"/>
            <w:sz w:val="20"/>
            <w:u w:val="single" w:color="231F20"/>
          </w:rPr>
          <w:t>c</w:t>
        </w:r>
        <w:r>
          <w:rPr>
            <w:color w:val="231F20"/>
            <w:spacing w:val="1"/>
            <w:w w:val="94"/>
            <w:sz w:val="20"/>
            <w:u w:val="single" w:color="231F20"/>
          </w:rPr>
          <w:t>la</w:t>
        </w:r>
        <w:r>
          <w:rPr>
            <w:color w:val="231F20"/>
            <w:spacing w:val="2"/>
            <w:w w:val="87"/>
            <w:sz w:val="20"/>
            <w:u w:val="single" w:color="231F20"/>
          </w:rPr>
          <w:t>s</w:t>
        </w:r>
        <w:r>
          <w:rPr>
            <w:color w:val="231F20"/>
            <w:spacing w:val="-5"/>
            <w:w w:val="87"/>
            <w:sz w:val="20"/>
            <w:u w:val="single" w:color="231F20"/>
          </w:rPr>
          <w:t>s</w:t>
        </w:r>
        <w:r>
          <w:rPr>
            <w:color w:val="231F20"/>
            <w:spacing w:val="-4"/>
            <w:w w:val="144"/>
            <w:sz w:val="20"/>
            <w:u w:val="single" w:color="231F20"/>
          </w:rPr>
          <w:t>-</w:t>
        </w:r>
        <w:r>
          <w:rPr>
            <w:color w:val="231F20"/>
            <w:spacing w:val="1"/>
            <w:w w:val="87"/>
            <w:sz w:val="20"/>
            <w:u w:val="single" w:color="231F20"/>
          </w:rPr>
          <w:t>s</w:t>
        </w:r>
        <w:r>
          <w:rPr>
            <w:color w:val="231F20"/>
            <w:spacing w:val="1"/>
            <w:w w:val="101"/>
            <w:sz w:val="20"/>
            <w:u w:val="single" w:color="231F20"/>
          </w:rPr>
          <w:t>u</w:t>
        </w:r>
        <w:r>
          <w:rPr>
            <w:color w:val="231F20"/>
            <w:spacing w:val="2"/>
            <w:w w:val="101"/>
            <w:sz w:val="20"/>
            <w:u w:val="single" w:color="231F20"/>
          </w:rPr>
          <w:t>b</w:t>
        </w:r>
        <w:r>
          <w:rPr>
            <w:color w:val="231F20"/>
            <w:spacing w:val="1"/>
            <w:w w:val="96"/>
            <w:sz w:val="20"/>
            <w:u w:val="single" w:color="231F20"/>
          </w:rPr>
          <w:t>m</w:t>
        </w:r>
        <w:r>
          <w:rPr>
            <w:color w:val="231F20"/>
            <w:spacing w:val="2"/>
            <w:w w:val="96"/>
            <w:sz w:val="20"/>
            <w:u w:val="single" w:color="231F20"/>
          </w:rPr>
          <w:t>a</w:t>
        </w:r>
        <w:r>
          <w:rPr>
            <w:color w:val="231F20"/>
            <w:spacing w:val="1"/>
            <w:w w:val="103"/>
            <w:sz w:val="20"/>
            <w:u w:val="single" w:color="231F20"/>
          </w:rPr>
          <w:t>rine</w:t>
        </w:r>
        <w:r>
          <w:rPr>
            <w:color w:val="231F20"/>
            <w:spacing w:val="-5"/>
            <w:w w:val="87"/>
            <w:sz w:val="20"/>
            <w:u w:val="single" w:color="231F20"/>
          </w:rPr>
          <w:t>s</w:t>
        </w:r>
        <w:r>
          <w:rPr>
            <w:color w:val="231F20"/>
            <w:spacing w:val="-4"/>
            <w:w w:val="144"/>
            <w:sz w:val="20"/>
            <w:u w:val="single" w:color="231F20"/>
          </w:rPr>
          <w:t>-</w:t>
        </w:r>
        <w:r>
          <w:rPr>
            <w:color w:val="231F20"/>
            <w:spacing w:val="-4"/>
            <w:w w:val="98"/>
            <w:sz w:val="20"/>
            <w:u w:val="single" w:color="231F20"/>
          </w:rPr>
          <w:t>4</w:t>
        </w:r>
        <w:r>
          <w:rPr>
            <w:color w:val="231F20"/>
            <w:spacing w:val="-4"/>
            <w:w w:val="83"/>
            <w:sz w:val="20"/>
            <w:u w:val="single" w:color="231F20"/>
          </w:rPr>
          <w:t>7</w:t>
        </w:r>
        <w:r>
          <w:rPr>
            <w:color w:val="231F20"/>
            <w:w w:val="108"/>
            <w:sz w:val="20"/>
            <w:u w:val="single" w:color="231F20"/>
          </w:rPr>
          <w:t>0</w:t>
        </w:r>
        <w:r>
          <w:rPr>
            <w:color w:val="231F20"/>
            <w:w w:val="89"/>
            <w:sz w:val="20"/>
            <w:u w:val="single" w:color="231F20"/>
          </w:rPr>
          <w:t>2</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452" w:firstLine="0"/>
        <w:jc w:val="left"/>
        <w:rPr>
          <w:sz w:val="20"/>
        </w:rPr>
      </w:pPr>
      <w:r>
        <w:rPr>
          <w:color w:val="231F20"/>
          <w:spacing w:val="2"/>
          <w:w w:val="92"/>
          <w:sz w:val="20"/>
        </w:rPr>
        <w:t>W</w:t>
      </w:r>
      <w:r>
        <w:rPr>
          <w:color w:val="231F20"/>
          <w:spacing w:val="1"/>
          <w:w w:val="101"/>
          <w:sz w:val="20"/>
        </w:rPr>
        <w:t>h</w:t>
      </w:r>
      <w:r>
        <w:rPr>
          <w:color w:val="231F20"/>
          <w:spacing w:val="2"/>
          <w:w w:val="104"/>
          <w:sz w:val="20"/>
        </w:rPr>
        <w:t>i</w:t>
      </w:r>
      <w:r>
        <w:rPr>
          <w:color w:val="231F20"/>
          <w:spacing w:val="-3"/>
          <w:w w:val="126"/>
          <w:sz w:val="20"/>
        </w:rPr>
        <w:t>t</w:t>
      </w:r>
      <w:r>
        <w:rPr>
          <w:color w:val="231F20"/>
          <w:w w:val="98"/>
          <w:sz w:val="20"/>
        </w:rPr>
        <w:t>e</w:t>
      </w:r>
      <w:r>
        <w:rPr>
          <w:color w:val="231F20"/>
          <w:spacing w:val="-6"/>
          <w:sz w:val="20"/>
        </w:rPr>
        <w:t> </w:t>
      </w:r>
      <w:r>
        <w:rPr>
          <w:color w:val="231F20"/>
          <w:spacing w:val="1"/>
          <w:w w:val="94"/>
          <w:sz w:val="20"/>
        </w:rPr>
        <w:t>H</w:t>
      </w:r>
      <w:r>
        <w:rPr>
          <w:color w:val="231F20"/>
          <w:spacing w:val="1"/>
          <w:w w:val="103"/>
          <w:sz w:val="20"/>
        </w:rPr>
        <w:t>o</w:t>
      </w:r>
      <w:r>
        <w:rPr>
          <w:color w:val="231F20"/>
          <w:spacing w:val="1"/>
          <w:w w:val="99"/>
          <w:sz w:val="20"/>
        </w:rPr>
        <w:t>u</w:t>
      </w:r>
      <w:r>
        <w:rPr>
          <w:color w:val="231F20"/>
          <w:spacing w:val="1"/>
          <w:w w:val="87"/>
          <w:sz w:val="20"/>
        </w:rPr>
        <w:t>s</w:t>
      </w:r>
      <w:r>
        <w:rPr>
          <w:color w:val="231F20"/>
          <w:w w:val="98"/>
          <w:sz w:val="20"/>
        </w:rPr>
        <w:t>e</w:t>
      </w:r>
      <w:r>
        <w:rPr>
          <w:color w:val="231F20"/>
          <w:spacing w:val="-6"/>
          <w:sz w:val="20"/>
        </w:rPr>
        <w:t> </w:t>
      </w:r>
      <w:r>
        <w:rPr>
          <w:color w:val="231F20"/>
          <w:spacing w:val="2"/>
          <w:w w:val="89"/>
          <w:sz w:val="20"/>
        </w:rPr>
        <w:t>A</w:t>
      </w:r>
      <w:r>
        <w:rPr>
          <w:color w:val="231F20"/>
          <w:spacing w:val="-1"/>
          <w:w w:val="117"/>
          <w:sz w:val="20"/>
        </w:rPr>
        <w:t>r</w:t>
      </w:r>
      <w:r>
        <w:rPr>
          <w:color w:val="231F20"/>
          <w:spacing w:val="1"/>
          <w:w w:val="105"/>
          <w:sz w:val="20"/>
        </w:rPr>
        <w:t>c</w:t>
      </w:r>
      <w:r>
        <w:rPr>
          <w:color w:val="231F20"/>
          <w:spacing w:val="1"/>
          <w:w w:val="101"/>
          <w:sz w:val="20"/>
        </w:rPr>
        <w:t>h</w:t>
      </w:r>
      <w:r>
        <w:rPr>
          <w:color w:val="231F20"/>
          <w:spacing w:val="1"/>
          <w:w w:val="104"/>
          <w:sz w:val="20"/>
        </w:rPr>
        <w:t>i</w:t>
      </w:r>
      <w:r>
        <w:rPr>
          <w:color w:val="231F20"/>
          <w:spacing w:val="-1"/>
          <w:w w:val="90"/>
          <w:sz w:val="20"/>
        </w:rPr>
        <w:t>v</w:t>
      </w:r>
      <w:r>
        <w:rPr>
          <w:color w:val="231F20"/>
          <w:spacing w:val="1"/>
          <w:w w:val="98"/>
          <w:sz w:val="20"/>
        </w:rPr>
        <w:t>e</w:t>
      </w:r>
      <w:r>
        <w:rPr>
          <w:color w:val="231F20"/>
          <w:spacing w:val="3"/>
          <w:w w:val="87"/>
          <w:sz w:val="20"/>
        </w:rPr>
        <w:t>s</w:t>
      </w:r>
      <w:r>
        <w:rPr>
          <w:color w:val="231F20"/>
          <w:w w:val="86"/>
          <w:sz w:val="20"/>
        </w:rPr>
        <w:t>,</w:t>
      </w:r>
      <w:r>
        <w:rPr>
          <w:color w:val="231F20"/>
          <w:spacing w:val="-6"/>
          <w:sz w:val="20"/>
        </w:rPr>
        <w:t> </w:t>
      </w:r>
      <w:r>
        <w:rPr>
          <w:i/>
          <w:color w:val="231F20"/>
          <w:spacing w:val="1"/>
          <w:w w:val="98"/>
          <w:sz w:val="20"/>
        </w:rPr>
        <w:t>Co</w:t>
      </w:r>
      <w:r>
        <w:rPr>
          <w:i/>
          <w:color w:val="231F20"/>
          <w:spacing w:val="1"/>
          <w:w w:val="99"/>
          <w:sz w:val="20"/>
        </w:rPr>
        <w:t>n</w:t>
      </w:r>
      <w:r>
        <w:rPr>
          <w:i/>
          <w:color w:val="231F20"/>
          <w:w w:val="125"/>
          <w:sz w:val="20"/>
        </w:rPr>
        <w:t>t</w:t>
      </w:r>
      <w:r>
        <w:rPr>
          <w:i/>
          <w:color w:val="231F20"/>
          <w:w w:val="117"/>
          <w:sz w:val="20"/>
        </w:rPr>
        <w:t>r</w:t>
      </w:r>
      <w:r>
        <w:rPr>
          <w:i/>
          <w:color w:val="231F20"/>
          <w:spacing w:val="1"/>
          <w:w w:val="103"/>
          <w:sz w:val="20"/>
        </w:rPr>
        <w:t>a</w:t>
      </w:r>
      <w:r>
        <w:rPr>
          <w:i/>
          <w:color w:val="231F20"/>
          <w:spacing w:val="3"/>
          <w:w w:val="105"/>
          <w:sz w:val="20"/>
        </w:rPr>
        <w:t>c</w:t>
      </w:r>
      <w:r>
        <w:rPr>
          <w:i/>
          <w:color w:val="231F20"/>
          <w:w w:val="125"/>
          <w:sz w:val="20"/>
        </w:rPr>
        <w:t>t</w:t>
      </w:r>
      <w:r>
        <w:rPr>
          <w:i/>
          <w:color w:val="231F20"/>
          <w:spacing w:val="2"/>
          <w:w w:val="106"/>
          <w:sz w:val="20"/>
        </w:rPr>
        <w:t>i</w:t>
      </w:r>
      <w:r>
        <w:rPr>
          <w:i/>
          <w:color w:val="231F20"/>
          <w:spacing w:val="2"/>
          <w:w w:val="99"/>
          <w:sz w:val="20"/>
        </w:rPr>
        <w:t>n</w:t>
      </w:r>
      <w:r>
        <w:rPr>
          <w:i/>
          <w:color w:val="231F20"/>
          <w:w w:val="88"/>
          <w:sz w:val="20"/>
        </w:rPr>
        <w:t>g</w:t>
      </w:r>
      <w:r>
        <w:rPr>
          <w:i/>
          <w:color w:val="231F20"/>
          <w:spacing w:val="-6"/>
          <w:sz w:val="20"/>
        </w:rPr>
        <w:t> </w:t>
      </w:r>
      <w:r>
        <w:rPr>
          <w:i/>
          <w:color w:val="231F20"/>
          <w:spacing w:val="3"/>
          <w:w w:val="90"/>
          <w:sz w:val="20"/>
        </w:rPr>
        <w:t>G</w:t>
      </w:r>
      <w:r>
        <w:rPr>
          <w:i/>
          <w:color w:val="231F20"/>
          <w:spacing w:val="2"/>
          <w:w w:val="99"/>
          <w:sz w:val="20"/>
        </w:rPr>
        <w:t>u</w:t>
      </w:r>
      <w:r>
        <w:rPr>
          <w:i/>
          <w:color w:val="231F20"/>
          <w:spacing w:val="1"/>
          <w:w w:val="104"/>
          <w:sz w:val="20"/>
        </w:rPr>
        <w:t>id</w:t>
      </w:r>
      <w:r>
        <w:rPr>
          <w:i/>
          <w:color w:val="231F20"/>
          <w:spacing w:val="2"/>
          <w:w w:val="103"/>
          <w:sz w:val="20"/>
        </w:rPr>
        <w:t>a</w:t>
      </w:r>
      <w:r>
        <w:rPr>
          <w:i/>
          <w:color w:val="231F20"/>
          <w:spacing w:val="1"/>
          <w:w w:val="101"/>
          <w:sz w:val="20"/>
        </w:rPr>
        <w:t>nc</w:t>
      </w:r>
      <w:r>
        <w:rPr>
          <w:i/>
          <w:color w:val="231F20"/>
          <w:w w:val="101"/>
          <w:sz w:val="20"/>
        </w:rPr>
        <w:t>e</w:t>
      </w:r>
      <w:r>
        <w:rPr>
          <w:i/>
          <w:color w:val="231F20"/>
          <w:spacing w:val="-6"/>
          <w:sz w:val="20"/>
        </w:rPr>
        <w:t> </w:t>
      </w:r>
      <w:r>
        <w:rPr>
          <w:i/>
          <w:color w:val="231F20"/>
          <w:spacing w:val="-2"/>
          <w:w w:val="125"/>
          <w:sz w:val="20"/>
        </w:rPr>
        <w:t>t</w:t>
      </w:r>
      <w:r>
        <w:rPr>
          <w:i/>
          <w:color w:val="231F20"/>
          <w:w w:val="103"/>
          <w:sz w:val="20"/>
        </w:rPr>
        <w:t>o</w:t>
      </w:r>
      <w:r>
        <w:rPr>
          <w:i/>
          <w:color w:val="231F20"/>
          <w:spacing w:val="-6"/>
          <w:sz w:val="20"/>
        </w:rPr>
        <w:t> </w:t>
      </w:r>
      <w:r>
        <w:rPr>
          <w:i/>
          <w:color w:val="231F20"/>
          <w:spacing w:val="1"/>
          <w:w w:val="77"/>
          <w:sz w:val="20"/>
        </w:rPr>
        <w:t>S</w:t>
      </w:r>
      <w:r>
        <w:rPr>
          <w:i/>
          <w:color w:val="231F20"/>
          <w:spacing w:val="1"/>
          <w:w w:val="99"/>
          <w:sz w:val="20"/>
        </w:rPr>
        <w:t>u</w:t>
      </w:r>
      <w:r>
        <w:rPr>
          <w:i/>
          <w:color w:val="231F20"/>
          <w:spacing w:val="1"/>
          <w:w w:val="103"/>
          <w:sz w:val="20"/>
        </w:rPr>
        <w:t>pp</w:t>
      </w:r>
      <w:r>
        <w:rPr>
          <w:i/>
          <w:color w:val="231F20"/>
          <w:spacing w:val="1"/>
          <w:w w:val="103"/>
          <w:sz w:val="20"/>
        </w:rPr>
        <w:t>o</w:t>
      </w:r>
      <w:r>
        <w:rPr>
          <w:i/>
          <w:color w:val="231F20"/>
          <w:spacing w:val="8"/>
          <w:w w:val="117"/>
          <w:sz w:val="20"/>
        </w:rPr>
        <w:t>r</w:t>
      </w:r>
      <w:r>
        <w:rPr>
          <w:i/>
          <w:color w:val="231F20"/>
          <w:w w:val="125"/>
          <w:sz w:val="20"/>
        </w:rPr>
        <w:t>t</w:t>
      </w:r>
      <w:r>
        <w:rPr>
          <w:i/>
          <w:color w:val="231F20"/>
          <w:spacing w:val="-6"/>
          <w:sz w:val="20"/>
        </w:rPr>
        <w:t> </w:t>
      </w:r>
      <w:r>
        <w:rPr>
          <w:i/>
          <w:color w:val="231F20"/>
          <w:spacing w:val="1"/>
          <w:w w:val="91"/>
          <w:sz w:val="20"/>
        </w:rPr>
        <w:t>M</w:t>
      </w:r>
      <w:r>
        <w:rPr>
          <w:i/>
          <w:color w:val="231F20"/>
          <w:spacing w:val="1"/>
          <w:w w:val="103"/>
          <w:sz w:val="20"/>
        </w:rPr>
        <w:t>o</w:t>
      </w:r>
      <w:r>
        <w:rPr>
          <w:i/>
          <w:color w:val="231F20"/>
          <w:spacing w:val="1"/>
          <w:w w:val="103"/>
          <w:sz w:val="20"/>
        </w:rPr>
        <w:t>d</w:t>
      </w:r>
      <w:r>
        <w:rPr>
          <w:i/>
          <w:color w:val="231F20"/>
          <w:spacing w:val="2"/>
          <w:w w:val="99"/>
          <w:sz w:val="20"/>
        </w:rPr>
        <w:t>u</w:t>
      </w:r>
      <w:r>
        <w:rPr>
          <w:i/>
          <w:color w:val="231F20"/>
          <w:spacing w:val="1"/>
          <w:w w:val="104"/>
          <w:sz w:val="20"/>
        </w:rPr>
        <w:t>l</w:t>
      </w:r>
      <w:r>
        <w:rPr>
          <w:i/>
          <w:color w:val="231F20"/>
          <w:spacing w:val="2"/>
          <w:w w:val="104"/>
          <w:sz w:val="20"/>
        </w:rPr>
        <w:t>a</w:t>
      </w:r>
      <w:r>
        <w:rPr>
          <w:i/>
          <w:color w:val="231F20"/>
          <w:w w:val="117"/>
          <w:sz w:val="20"/>
        </w:rPr>
        <w:t>r</w:t>
      </w:r>
      <w:r>
        <w:rPr>
          <w:i/>
          <w:color w:val="231F20"/>
          <w:spacing w:val="-6"/>
          <w:sz w:val="20"/>
        </w:rPr>
        <w:t> </w:t>
      </w:r>
      <w:r>
        <w:rPr>
          <w:i/>
          <w:color w:val="231F20"/>
          <w:spacing w:val="2"/>
          <w:w w:val="90"/>
          <w:sz w:val="20"/>
        </w:rPr>
        <w:t>D</w:t>
      </w:r>
      <w:r>
        <w:rPr>
          <w:i/>
          <w:color w:val="231F20"/>
          <w:spacing w:val="-1"/>
          <w:w w:val="99"/>
          <w:sz w:val="20"/>
        </w:rPr>
        <w:t>e</w:t>
      </w:r>
      <w:r>
        <w:rPr>
          <w:i/>
          <w:color w:val="231F20"/>
          <w:spacing w:val="-1"/>
          <w:w w:val="90"/>
          <w:sz w:val="20"/>
        </w:rPr>
        <w:t>v</w:t>
      </w:r>
      <w:r>
        <w:rPr>
          <w:i/>
          <w:color w:val="231F20"/>
          <w:spacing w:val="1"/>
          <w:w w:val="99"/>
          <w:sz w:val="20"/>
        </w:rPr>
        <w:t>e</w:t>
      </w:r>
      <w:r>
        <w:rPr>
          <w:i/>
          <w:color w:val="231F20"/>
          <w:w w:val="106"/>
          <w:sz w:val="20"/>
        </w:rPr>
        <w:t>l</w:t>
      </w:r>
      <w:r>
        <w:rPr>
          <w:i/>
          <w:color w:val="231F20"/>
          <w:spacing w:val="1"/>
          <w:w w:val="103"/>
          <w:sz w:val="20"/>
        </w:rPr>
        <w:t>o</w:t>
      </w:r>
      <w:r>
        <w:rPr>
          <w:i/>
          <w:color w:val="231F20"/>
          <w:spacing w:val="1"/>
          <w:w w:val="103"/>
          <w:sz w:val="20"/>
        </w:rPr>
        <w:t>p</w:t>
      </w:r>
      <w:r>
        <w:rPr>
          <w:i/>
          <w:color w:val="231F20"/>
          <w:spacing w:val="1"/>
          <w:w w:val="98"/>
          <w:sz w:val="20"/>
        </w:rPr>
        <w:t>m</w:t>
      </w:r>
      <w:r>
        <w:rPr>
          <w:i/>
          <w:color w:val="231F20"/>
          <w:spacing w:val="1"/>
          <w:w w:val="99"/>
          <w:sz w:val="20"/>
        </w:rPr>
        <w:t>e</w:t>
      </w:r>
      <w:r>
        <w:rPr>
          <w:i/>
          <w:color w:val="231F20"/>
          <w:spacing w:val="1"/>
          <w:w w:val="99"/>
          <w:sz w:val="20"/>
        </w:rPr>
        <w:t>n</w:t>
      </w:r>
      <w:r>
        <w:rPr>
          <w:i/>
          <w:color w:val="231F20"/>
          <w:spacing w:val="-2"/>
          <w:w w:val="125"/>
          <w:sz w:val="20"/>
        </w:rPr>
        <w:t>t</w:t>
      </w:r>
      <w:r>
        <w:rPr>
          <w:color w:val="231F20"/>
          <w:w w:val="86"/>
          <w:sz w:val="20"/>
        </w:rPr>
        <w:t>,</w:t>
      </w:r>
      <w:r>
        <w:rPr>
          <w:color w:val="231F20"/>
          <w:spacing w:val="-6"/>
          <w:sz w:val="20"/>
        </w:rPr>
        <w:t> </w:t>
      </w:r>
      <w:r>
        <w:rPr>
          <w:color w:val="231F20"/>
          <w:spacing w:val="2"/>
          <w:w w:val="102"/>
          <w:sz w:val="20"/>
        </w:rPr>
        <w:t>J</w:t>
      </w:r>
      <w:r>
        <w:rPr>
          <w:color w:val="231F20"/>
          <w:spacing w:val="1"/>
          <w:w w:val="99"/>
          <w:sz w:val="20"/>
        </w:rPr>
        <w:t>un</w:t>
      </w:r>
      <w:r>
        <w:rPr>
          <w:color w:val="231F20"/>
          <w:w w:val="98"/>
          <w:sz w:val="20"/>
        </w:rPr>
        <w:t>e</w:t>
      </w:r>
      <w:r>
        <w:rPr>
          <w:color w:val="231F20"/>
          <w:spacing w:val="-6"/>
          <w:sz w:val="20"/>
        </w:rPr>
        <w:t> </w:t>
      </w:r>
      <w:r>
        <w:rPr>
          <w:color w:val="231F20"/>
          <w:spacing w:val="-2"/>
          <w:w w:val="61"/>
          <w:sz w:val="20"/>
        </w:rPr>
        <w:t>1</w:t>
      </w:r>
      <w:r>
        <w:rPr>
          <w:color w:val="231F20"/>
          <w:spacing w:val="3"/>
          <w:w w:val="98"/>
          <w:sz w:val="20"/>
        </w:rPr>
        <w:t>4</w:t>
      </w:r>
      <w:r>
        <w:rPr>
          <w:color w:val="231F20"/>
          <w:w w:val="86"/>
          <w:sz w:val="20"/>
        </w:rPr>
        <w:t>,</w:t>
      </w:r>
      <w:r>
        <w:rPr>
          <w:color w:val="231F20"/>
          <w:spacing w:val="-6"/>
          <w:sz w:val="20"/>
        </w:rPr>
        <w:t> </w:t>
      </w:r>
      <w:r>
        <w:rPr>
          <w:color w:val="231F20"/>
          <w:spacing w:val="-1"/>
          <w:w w:val="89"/>
          <w:sz w:val="20"/>
        </w:rPr>
        <w:t>2</w:t>
      </w:r>
      <w:r>
        <w:rPr>
          <w:color w:val="231F20"/>
          <w:w w:val="84"/>
          <w:sz w:val="20"/>
        </w:rPr>
        <w:t>01</w:t>
      </w:r>
      <w:r>
        <w:rPr>
          <w:color w:val="231F20"/>
          <w:spacing w:val="2"/>
          <w:w w:val="89"/>
          <w:sz w:val="20"/>
        </w:rPr>
        <w:t>2</w:t>
      </w:r>
      <w:r>
        <w:rPr>
          <w:color w:val="231F20"/>
          <w:w w:val="86"/>
          <w:sz w:val="20"/>
        </w:rPr>
        <w:t>,</w:t>
      </w:r>
      <w:r>
        <w:rPr>
          <w:color w:val="231F20"/>
          <w:spacing w:val="-6"/>
          <w:sz w:val="20"/>
        </w:rPr>
        <w:t> </w:t>
      </w:r>
      <w:hyperlink r:id="rId400">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w w:val="191"/>
            <w:sz w:val="20"/>
            <w:u w:val="single" w:color="231F20"/>
          </w:rPr>
          <w:t>/</w:t>
        </w:r>
      </w:hyperlink>
      <w:r>
        <w:rPr>
          <w:color w:val="231F20"/>
          <w:w w:val="191"/>
          <w:sz w:val="20"/>
        </w:rPr>
        <w:t> </w:t>
      </w:r>
      <w:hyperlink r:id="rId400">
        <w:r>
          <w:rPr>
            <w:color w:val="231F20"/>
            <w:spacing w:val="1"/>
            <w:w w:val="103"/>
            <w:sz w:val="20"/>
            <w:u w:val="single" w:color="231F20"/>
          </w:rPr>
          <w:t>ob</w:t>
        </w:r>
        <w:r>
          <w:rPr>
            <w:color w:val="231F20"/>
            <w:spacing w:val="2"/>
            <w:w w:val="90"/>
            <w:sz w:val="20"/>
            <w:u w:val="single" w:color="231F20"/>
          </w:rPr>
          <w:t>a</w:t>
        </w:r>
        <w:r>
          <w:rPr>
            <w:color w:val="231F20"/>
            <w:spacing w:val="1"/>
            <w:w w:val="96"/>
            <w:sz w:val="20"/>
            <w:u w:val="single" w:color="231F20"/>
          </w:rPr>
          <w:t>ma</w:t>
        </w:r>
        <w:r>
          <w:rPr>
            <w:color w:val="231F20"/>
            <w:spacing w:val="2"/>
            <w:w w:val="95"/>
            <w:sz w:val="20"/>
            <w:u w:val="single" w:color="231F20"/>
          </w:rPr>
          <w:t>w</w:t>
        </w:r>
        <w:r>
          <w:rPr>
            <w:color w:val="231F20"/>
            <w:spacing w:val="1"/>
            <w:w w:val="101"/>
            <w:sz w:val="20"/>
            <w:u w:val="single" w:color="231F20"/>
          </w:rPr>
          <w:t>h</w:t>
        </w:r>
        <w:r>
          <w:rPr>
            <w:color w:val="231F20"/>
            <w:spacing w:val="2"/>
            <w:w w:val="104"/>
            <w:sz w:val="20"/>
            <w:u w:val="single" w:color="231F20"/>
          </w:rPr>
          <w:t>i</w:t>
        </w:r>
        <w:r>
          <w:rPr>
            <w:color w:val="231F20"/>
            <w:spacing w:val="-3"/>
            <w:w w:val="126"/>
            <w:sz w:val="20"/>
            <w:u w:val="single" w:color="231F20"/>
          </w:rPr>
          <w:t>t</w:t>
        </w:r>
        <w:r>
          <w:rPr>
            <w:color w:val="231F20"/>
            <w:spacing w:val="2"/>
            <w:w w:val="98"/>
            <w:sz w:val="20"/>
            <w:u w:val="single" w:color="231F20"/>
          </w:rPr>
          <w:t>e</w:t>
        </w:r>
        <w:r>
          <w:rPr>
            <w:color w:val="231F20"/>
            <w:spacing w:val="1"/>
            <w:w w:val="102"/>
            <w:sz w:val="20"/>
            <w:u w:val="single" w:color="231F20"/>
          </w:rPr>
          <w:t>ho</w:t>
        </w:r>
        <w:r>
          <w:rPr>
            <w:color w:val="231F20"/>
            <w:spacing w:val="1"/>
            <w:w w:val="99"/>
            <w:sz w:val="20"/>
            <w:u w:val="single" w:color="231F20"/>
          </w:rPr>
          <w:t>u</w:t>
        </w:r>
        <w:r>
          <w:rPr>
            <w:color w:val="231F20"/>
            <w:spacing w:val="1"/>
            <w:w w:val="87"/>
            <w:sz w:val="20"/>
            <w:u w:val="single" w:color="231F20"/>
          </w:rPr>
          <w:t>s</w:t>
        </w:r>
        <w:r>
          <w:rPr>
            <w:color w:val="231F20"/>
            <w:spacing w:val="-1"/>
            <w:w w:val="98"/>
            <w:sz w:val="20"/>
            <w:u w:val="single" w:color="231F20"/>
          </w:rPr>
          <w:t>e</w:t>
        </w:r>
        <w:r>
          <w:rPr>
            <w:color w:val="231F20"/>
            <w:spacing w:val="2"/>
            <w:w w:val="87"/>
            <w:sz w:val="20"/>
            <w:u w:val="single" w:color="231F20"/>
          </w:rPr>
          <w:t>.</w:t>
        </w:r>
        <w:r>
          <w:rPr>
            <w:color w:val="231F20"/>
            <w:spacing w:val="2"/>
            <w:w w:val="90"/>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01"/>
            <w:sz w:val="20"/>
            <w:u w:val="single" w:color="231F20"/>
          </w:rPr>
          <w:t>h</w:t>
        </w:r>
        <w:r>
          <w:rPr>
            <w:color w:val="231F20"/>
            <w:spacing w:val="1"/>
            <w:w w:val="94"/>
            <w:sz w:val="20"/>
            <w:u w:val="single" w:color="231F20"/>
          </w:rPr>
          <w:t>i</w:t>
        </w:r>
        <w:r>
          <w:rPr>
            <w:color w:val="231F20"/>
            <w:spacing w:val="-1"/>
            <w:w w:val="94"/>
            <w:sz w:val="20"/>
            <w:u w:val="single" w:color="231F20"/>
          </w:rPr>
          <w:t>v</w:t>
        </w:r>
        <w:r>
          <w:rPr>
            <w:color w:val="231F20"/>
            <w:spacing w:val="1"/>
            <w:w w:val="98"/>
            <w:sz w:val="20"/>
            <w:u w:val="single" w:color="231F20"/>
          </w:rPr>
          <w:t>e</w:t>
        </w:r>
        <w:r>
          <w:rPr>
            <w:color w:val="231F20"/>
            <w:spacing w:val="2"/>
            <w:w w:val="87"/>
            <w:sz w:val="20"/>
            <w:u w:val="single" w:color="231F20"/>
          </w:rPr>
          <w:t>s</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9"/>
            <w:w w:val="90"/>
            <w:sz w:val="20"/>
            <w:u w:val="single" w:color="231F20"/>
          </w:rPr>
          <w:t>v</w:t>
        </w:r>
        <w:r>
          <w:rPr>
            <w:color w:val="231F20"/>
            <w:spacing w:val="-14"/>
            <w:w w:val="191"/>
            <w:sz w:val="20"/>
            <w:u w:val="single" w:color="231F20"/>
          </w:rPr>
          <w:t>/</w:t>
        </w:r>
        <w:r>
          <w:rPr>
            <w:color w:val="231F20"/>
            <w:spacing w:val="1"/>
            <w:w w:val="87"/>
            <w:sz w:val="20"/>
            <w:u w:val="single" w:color="231F20"/>
          </w:rPr>
          <w:t>s</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s</w:t>
        </w:r>
        <w:r>
          <w:rPr>
            <w:color w:val="231F20"/>
            <w:spacing w:val="-15"/>
            <w:w w:val="191"/>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2"/>
            <w:w w:val="116"/>
            <w:sz w:val="20"/>
            <w:u w:val="single" w:color="231F20"/>
          </w:rPr>
          <w:t>f</w:t>
        </w:r>
        <w:r>
          <w:rPr>
            <w:color w:val="231F20"/>
            <w:spacing w:val="2"/>
            <w:w w:val="90"/>
            <w:sz w:val="20"/>
            <w:u w:val="single" w:color="231F20"/>
          </w:rPr>
          <w:t>a</w:t>
        </w:r>
        <w:r>
          <w:rPr>
            <w:color w:val="231F20"/>
            <w:spacing w:val="1"/>
            <w:w w:val="101"/>
            <w:sz w:val="20"/>
            <w:u w:val="single" w:color="231F20"/>
          </w:rPr>
          <w:t>u</w:t>
        </w:r>
        <w:r>
          <w:rPr>
            <w:color w:val="231F20"/>
            <w:spacing w:val="2"/>
            <w:w w:val="101"/>
            <w:sz w:val="20"/>
            <w:u w:val="single" w:color="231F20"/>
          </w:rPr>
          <w:t>l</w:t>
        </w:r>
        <w:r>
          <w:rPr>
            <w:color w:val="231F20"/>
            <w:spacing w:val="5"/>
            <w:w w:val="126"/>
            <w:sz w:val="20"/>
            <w:u w:val="single" w:color="231F20"/>
          </w:rPr>
          <w:t>t</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4"/>
            <w:sz w:val="20"/>
            <w:u w:val="single" w:color="231F20"/>
          </w:rPr>
          <w:t>l</w:t>
        </w:r>
        <w:r>
          <w:rPr>
            <w:color w:val="231F20"/>
            <w:spacing w:val="1"/>
            <w:w w:val="98"/>
            <w:sz w:val="20"/>
            <w:u w:val="single" w:color="231F20"/>
          </w:rPr>
          <w:t>e</w:t>
        </w:r>
        <w:r>
          <w:rPr>
            <w:color w:val="231F20"/>
            <w:spacing w:val="-1"/>
            <w:w w:val="87"/>
            <w:sz w:val="20"/>
            <w:u w:val="single" w:color="231F20"/>
          </w:rPr>
          <w:t>s</w:t>
        </w:r>
        <w:r>
          <w:rPr>
            <w:color w:val="231F20"/>
            <w:spacing w:val="-16"/>
            <w:w w:val="191"/>
            <w:sz w:val="20"/>
            <w:u w:val="single" w:color="231F20"/>
          </w:rPr>
          <w:t>/</w:t>
        </w:r>
        <w:r>
          <w:rPr>
            <w:color w:val="231F20"/>
            <w:spacing w:val="1"/>
            <w:w w:val="102"/>
            <w:sz w:val="20"/>
            <w:u w:val="single" w:color="231F20"/>
          </w:rPr>
          <w:t>om</w:t>
        </w:r>
        <w:r>
          <w:rPr>
            <w:color w:val="231F20"/>
            <w:spacing w:val="-5"/>
            <w:w w:val="102"/>
            <w:sz w:val="20"/>
            <w:u w:val="single" w:color="231F20"/>
          </w:rPr>
          <w:t>b</w:t>
        </w:r>
        <w:r>
          <w:rPr>
            <w:color w:val="231F20"/>
            <w:spacing w:val="-10"/>
            <w:w w:val="191"/>
            <w:sz w:val="20"/>
            <w:u w:val="single" w:color="231F20"/>
          </w:rPr>
          <w:t>/</w:t>
        </w:r>
        <w:r>
          <w:rPr>
            <w:color w:val="231F20"/>
            <w:spacing w:val="2"/>
            <w:w w:val="103"/>
            <w:sz w:val="20"/>
            <w:u w:val="single" w:color="231F20"/>
          </w:rPr>
          <w:t>p</w:t>
        </w:r>
        <w:r>
          <w:rPr>
            <w:color w:val="231F20"/>
            <w:spacing w:val="-2"/>
            <w:w w:val="117"/>
            <w:sz w:val="20"/>
            <w:u w:val="single" w:color="231F20"/>
          </w:rPr>
          <w:t>r</w:t>
        </w:r>
        <w:r>
          <w:rPr>
            <w:color w:val="231F20"/>
            <w:spacing w:val="2"/>
            <w:w w:val="103"/>
            <w:sz w:val="20"/>
            <w:u w:val="single" w:color="231F20"/>
          </w:rPr>
          <w:t>o</w:t>
        </w:r>
        <w:r>
          <w:rPr>
            <w:color w:val="231F20"/>
            <w:w w:val="105"/>
            <w:sz w:val="20"/>
            <w:u w:val="single" w:color="231F20"/>
          </w:rPr>
          <w:t>c</w:t>
        </w:r>
        <w:r>
          <w:rPr>
            <w:color w:val="231F20"/>
            <w:spacing w:val="1"/>
            <w:w w:val="99"/>
            <w:sz w:val="20"/>
            <w:u w:val="single" w:color="231F20"/>
          </w:rPr>
          <w:t>u</w:t>
        </w:r>
        <w:r>
          <w:rPr>
            <w:color w:val="231F20"/>
            <w:spacing w:val="-1"/>
            <w:w w:val="117"/>
            <w:sz w:val="20"/>
            <w:u w:val="single" w:color="231F20"/>
          </w:rPr>
          <w:t>r</w:t>
        </w:r>
        <w:r>
          <w:rPr>
            <w:color w:val="231F20"/>
            <w:spacing w:val="2"/>
            <w:w w:val="98"/>
            <w:sz w:val="20"/>
            <w:u w:val="single" w:color="231F20"/>
          </w:rPr>
          <w:t>e</w:t>
        </w:r>
        <w:r>
          <w:rPr>
            <w:color w:val="231F20"/>
            <w:spacing w:val="1"/>
            <w:w w:val="99"/>
            <w:sz w:val="20"/>
            <w:u w:val="single" w:color="231F20"/>
          </w:rPr>
          <w:t>m</w:t>
        </w:r>
        <w:r>
          <w:rPr>
            <w:color w:val="231F20"/>
            <w:spacing w:val="2"/>
            <w:w w:val="98"/>
            <w:sz w:val="20"/>
            <w:u w:val="single" w:color="231F20"/>
          </w:rPr>
          <w:t>e</w:t>
        </w:r>
        <w:r>
          <w:rPr>
            <w:color w:val="231F20"/>
            <w:spacing w:val="1"/>
            <w:w w:val="99"/>
            <w:sz w:val="20"/>
            <w:u w:val="single" w:color="231F20"/>
          </w:rPr>
          <w:t>n</w:t>
        </w:r>
        <w:r>
          <w:rPr>
            <w:color w:val="231F20"/>
            <w:spacing w:val="5"/>
            <w:w w:val="126"/>
            <w:sz w:val="20"/>
            <w:u w:val="single" w:color="231F20"/>
          </w:rPr>
          <w:t>t</w:t>
        </w:r>
        <w:r>
          <w:rPr>
            <w:color w:val="231F20"/>
            <w:spacing w:val="-15"/>
            <w:w w:val="191"/>
            <w:sz w:val="20"/>
            <w:u w:val="single" w:color="231F20"/>
          </w:rPr>
          <w:t>/</w:t>
        </w:r>
        <w:r>
          <w:rPr>
            <w:color w:val="231F20"/>
            <w:spacing w:val="1"/>
            <w:w w:val="88"/>
            <w:sz w:val="20"/>
            <w:u w:val="single" w:color="231F20"/>
          </w:rPr>
          <w:t>g</w:t>
        </w:r>
        <w:r>
          <w:rPr>
            <w:color w:val="231F20"/>
            <w:spacing w:val="1"/>
            <w:w w:val="101"/>
            <w:sz w:val="20"/>
            <w:u w:val="single" w:color="231F20"/>
          </w:rPr>
          <w:t>ui</w:t>
        </w:r>
        <w:r>
          <w:rPr>
            <w:color w:val="231F20"/>
            <w:spacing w:val="1"/>
            <w:w w:val="97"/>
            <w:sz w:val="20"/>
            <w:u w:val="single" w:color="231F20"/>
          </w:rPr>
          <w:t>d</w:t>
        </w:r>
        <w:r>
          <w:rPr>
            <w:color w:val="231F20"/>
            <w:spacing w:val="2"/>
            <w:w w:val="97"/>
            <w:sz w:val="20"/>
            <w:u w:val="single" w:color="231F20"/>
          </w:rPr>
          <w:t>a</w:t>
        </w:r>
        <w:r>
          <w:rPr>
            <w:color w:val="231F20"/>
            <w:spacing w:val="1"/>
            <w:w w:val="102"/>
            <w:sz w:val="20"/>
            <w:u w:val="single" w:color="231F20"/>
          </w:rPr>
          <w:t>n</w:t>
        </w:r>
        <w:r>
          <w:rPr>
            <w:color w:val="231F20"/>
            <w:w w:val="102"/>
            <w:sz w:val="20"/>
            <w:u w:val="single" w:color="231F20"/>
          </w:rPr>
          <w:t>c</w:t>
        </w:r>
        <w:r>
          <w:rPr>
            <w:color w:val="231F20"/>
            <w:spacing w:val="-4"/>
            <w:w w:val="98"/>
            <w:sz w:val="20"/>
            <w:u w:val="single" w:color="231F20"/>
          </w:rPr>
          <w:t>e</w:t>
        </w:r>
        <w:r>
          <w:rPr>
            <w:color w:val="231F20"/>
            <w:spacing w:val="-10"/>
            <w:w w:val="191"/>
            <w:sz w:val="20"/>
            <w:u w:val="single" w:color="231F20"/>
          </w:rPr>
          <w:t>/</w:t>
        </w:r>
        <w:r>
          <w:rPr>
            <w:color w:val="231F20"/>
            <w:spacing w:val="1"/>
            <w:w w:val="99"/>
            <w:sz w:val="20"/>
            <w:u w:val="single" w:color="231F20"/>
          </w:rPr>
          <w:t>m</w:t>
        </w:r>
        <w:r>
          <w:rPr>
            <w:color w:val="231F20"/>
            <w:spacing w:val="2"/>
            <w:w w:val="103"/>
            <w:sz w:val="20"/>
            <w:u w:val="single" w:color="231F20"/>
          </w:rPr>
          <w:t>o</w:t>
        </w:r>
        <w:r>
          <w:rPr>
            <w:color w:val="231F20"/>
            <w:spacing w:val="1"/>
            <w:w w:val="103"/>
            <w:sz w:val="20"/>
            <w:u w:val="single" w:color="231F20"/>
          </w:rPr>
          <w:t>d</w:t>
        </w:r>
        <w:r>
          <w:rPr>
            <w:color w:val="231F20"/>
            <w:spacing w:val="1"/>
            <w:w w:val="99"/>
            <w:sz w:val="20"/>
            <w:u w:val="single" w:color="231F20"/>
          </w:rPr>
          <w:t>u</w:t>
        </w:r>
        <w:r>
          <w:rPr>
            <w:color w:val="231F20"/>
            <w:spacing w:val="1"/>
            <w:w w:val="94"/>
            <w:sz w:val="20"/>
            <w:u w:val="single" w:color="231F20"/>
          </w:rPr>
          <w:t>l</w:t>
        </w:r>
        <w:r>
          <w:rPr>
            <w:color w:val="231F20"/>
            <w:spacing w:val="2"/>
            <w:w w:val="94"/>
            <w:sz w:val="20"/>
            <w:u w:val="single" w:color="231F20"/>
          </w:rPr>
          <w:t>a</w:t>
        </w:r>
        <w:r>
          <w:rPr>
            <w:color w:val="231F20"/>
            <w:spacing w:val="-13"/>
            <w:w w:val="117"/>
            <w:sz w:val="20"/>
            <w:u w:val="single" w:color="231F20"/>
          </w:rPr>
          <w:t>r</w:t>
        </w:r>
        <w:r>
          <w:rPr>
            <w:color w:val="231F20"/>
            <w:spacing w:val="-3"/>
            <w:w w:val="144"/>
            <w:sz w:val="20"/>
            <w:u w:val="single" w:color="231F20"/>
          </w:rPr>
          <w:t>-</w:t>
        </w:r>
        <w:r>
          <w:rPr>
            <w:color w:val="231F20"/>
            <w:spacing w:val="2"/>
            <w:w w:val="90"/>
            <w:sz w:val="20"/>
            <w:u w:val="single" w:color="231F20"/>
          </w:rPr>
          <w:t>a</w:t>
        </w:r>
        <w:r>
          <w:rPr>
            <w:color w:val="231F20"/>
            <w:spacing w:val="2"/>
            <w:w w:val="103"/>
            <w:sz w:val="20"/>
            <w:u w:val="single" w:color="231F20"/>
          </w:rPr>
          <w:t>pp</w:t>
        </w:r>
        <w:r>
          <w:rPr>
            <w:color w:val="231F20"/>
            <w:spacing w:val="-2"/>
            <w:w w:val="117"/>
            <w:sz w:val="20"/>
            <w:u w:val="single" w:color="231F20"/>
          </w:rPr>
          <w:t>r</w:t>
        </w:r>
        <w:r>
          <w:rPr>
            <w:color w:val="231F20"/>
            <w:spacing w:val="1"/>
            <w:w w:val="103"/>
            <w:sz w:val="20"/>
            <w:u w:val="single" w:color="231F20"/>
          </w:rPr>
          <w:t>o</w:t>
        </w:r>
        <w:r>
          <w:rPr>
            <w:color w:val="231F20"/>
            <w:spacing w:val="2"/>
            <w:w w:val="90"/>
            <w:sz w:val="20"/>
            <w:u w:val="single" w:color="231F20"/>
          </w:rPr>
          <w:t>a</w:t>
        </w:r>
        <w:r>
          <w:rPr>
            <w:color w:val="231F20"/>
            <w:spacing w:val="1"/>
            <w:w w:val="105"/>
            <w:sz w:val="20"/>
            <w:u w:val="single" w:color="231F20"/>
          </w:rPr>
          <w:t>c</w:t>
        </w:r>
        <w:r>
          <w:rPr>
            <w:color w:val="231F20"/>
            <w:spacing w:val="1"/>
            <w:w w:val="99"/>
            <w:sz w:val="20"/>
            <w:u w:val="single" w:color="231F20"/>
          </w:rPr>
          <w:t>he</w:t>
        </w:r>
        <w:r>
          <w:rPr>
            <w:color w:val="231F20"/>
            <w:spacing w:val="-5"/>
            <w:w w:val="87"/>
            <w:sz w:val="20"/>
            <w:u w:val="single" w:color="231F20"/>
          </w:rPr>
          <w:t>s</w:t>
        </w:r>
        <w:r>
          <w:rPr>
            <w:color w:val="231F20"/>
            <w:spacing w:val="-3"/>
            <w:w w:val="144"/>
            <w:sz w:val="20"/>
            <w:u w:val="single" w:color="231F20"/>
          </w:rPr>
          <w:t>-</w:t>
        </w:r>
        <w:r>
          <w:rPr>
            <w:color w:val="231F20"/>
            <w:spacing w:val="-3"/>
            <w:w w:val="116"/>
            <w:sz w:val="20"/>
            <w:u w:val="single" w:color="231F20"/>
          </w:rPr>
          <w:t>f</w:t>
        </w:r>
        <w:r>
          <w:rPr>
            <w:color w:val="231F20"/>
            <w:spacing w:val="1"/>
            <w:w w:val="108"/>
            <w:sz w:val="20"/>
            <w:u w:val="single" w:color="231F20"/>
          </w:rPr>
          <w:t>o</w:t>
        </w:r>
        <w:r>
          <w:rPr>
            <w:color w:val="231F20"/>
            <w:spacing w:val="-13"/>
            <w:w w:val="108"/>
            <w:sz w:val="20"/>
            <w:u w:val="single" w:color="231F20"/>
          </w:rPr>
          <w:t>r</w:t>
        </w:r>
        <w:r>
          <w:rPr>
            <w:color w:val="231F20"/>
            <w:w w:val="144"/>
            <w:sz w:val="20"/>
            <w:u w:val="single" w:color="231F20"/>
          </w:rPr>
          <w:t>-</w:t>
        </w:r>
      </w:hyperlink>
      <w:r>
        <w:rPr>
          <w:color w:val="231F20"/>
          <w:w w:val="144"/>
          <w:sz w:val="20"/>
        </w:rPr>
        <w:t> </w:t>
      </w:r>
      <w:hyperlink r:id="rId400">
        <w:r>
          <w:rPr>
            <w:color w:val="231F20"/>
            <w:w w:val="105"/>
            <w:sz w:val="20"/>
            <w:u w:val="single" w:color="231F20"/>
          </w:rPr>
          <w:t>information-technology.pdf</w:t>
        </w:r>
      </w:hyperlink>
    </w:p>
    <w:p>
      <w:pPr>
        <w:pStyle w:val="BodyText"/>
        <w:spacing w:before="11"/>
        <w:rPr>
          <w:sz w:val="24"/>
        </w:rPr>
      </w:pPr>
    </w:p>
    <w:p>
      <w:pPr>
        <w:pStyle w:val="ListParagraph"/>
        <w:numPr>
          <w:ilvl w:val="0"/>
          <w:numId w:val="10"/>
        </w:numPr>
        <w:tabs>
          <w:tab w:pos="1310" w:val="left" w:leader="none"/>
          <w:tab w:pos="1311" w:val="left" w:leader="none"/>
        </w:tabs>
        <w:spacing w:line="312" w:lineRule="auto" w:before="0" w:after="0"/>
        <w:ind w:left="850" w:right="1792" w:firstLine="0"/>
        <w:jc w:val="left"/>
        <w:rPr>
          <w:sz w:val="20"/>
        </w:rPr>
      </w:pPr>
      <w:r>
        <w:rPr>
          <w:color w:val="231F20"/>
          <w:sz w:val="20"/>
        </w:rPr>
        <w:t>Shirin Malekpour, “Adapting Strategic Infrastructure Planning: Process Interventions for Sustainable Development,” (PhD thesis, Monash University,</w:t>
      </w:r>
      <w:r>
        <w:rPr>
          <w:color w:val="231F20"/>
          <w:spacing w:val="-38"/>
          <w:sz w:val="20"/>
        </w:rPr>
        <w:t> </w:t>
      </w:r>
      <w:r>
        <w:rPr>
          <w:color w:val="231F20"/>
          <w:sz w:val="20"/>
        </w:rPr>
        <w:t>2018)</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044" w:firstLine="0"/>
        <w:jc w:val="left"/>
        <w:rPr>
          <w:sz w:val="20"/>
        </w:rPr>
      </w:pPr>
      <w:r>
        <w:rPr>
          <w:color w:val="231F20"/>
          <w:w w:val="105"/>
          <w:sz w:val="20"/>
        </w:rPr>
        <w:t>World</w:t>
      </w:r>
      <w:r>
        <w:rPr>
          <w:color w:val="231F20"/>
          <w:spacing w:val="-37"/>
          <w:w w:val="105"/>
          <w:sz w:val="20"/>
        </w:rPr>
        <w:t> </w:t>
      </w:r>
      <w:r>
        <w:rPr>
          <w:color w:val="231F20"/>
          <w:w w:val="105"/>
          <w:sz w:val="20"/>
        </w:rPr>
        <w:t>Economic</w:t>
      </w:r>
      <w:r>
        <w:rPr>
          <w:color w:val="231F20"/>
          <w:spacing w:val="-36"/>
          <w:w w:val="105"/>
          <w:sz w:val="20"/>
        </w:rPr>
        <w:t> </w:t>
      </w:r>
      <w:r>
        <w:rPr>
          <w:color w:val="231F20"/>
          <w:w w:val="105"/>
          <w:sz w:val="20"/>
        </w:rPr>
        <w:t>Forum,</w:t>
      </w:r>
      <w:r>
        <w:rPr>
          <w:color w:val="231F20"/>
          <w:spacing w:val="-36"/>
          <w:w w:val="105"/>
          <w:sz w:val="20"/>
        </w:rPr>
        <w:t> </w:t>
      </w:r>
      <w:r>
        <w:rPr>
          <w:i/>
          <w:color w:val="231F20"/>
          <w:w w:val="105"/>
          <w:sz w:val="20"/>
        </w:rPr>
        <w:t>Agile</w:t>
      </w:r>
      <w:r>
        <w:rPr>
          <w:i/>
          <w:color w:val="231F20"/>
          <w:spacing w:val="-37"/>
          <w:w w:val="105"/>
          <w:sz w:val="20"/>
        </w:rPr>
        <w:t> </w:t>
      </w:r>
      <w:r>
        <w:rPr>
          <w:i/>
          <w:color w:val="231F20"/>
          <w:w w:val="105"/>
          <w:sz w:val="20"/>
        </w:rPr>
        <w:t>Governance:</w:t>
      </w:r>
      <w:r>
        <w:rPr>
          <w:i/>
          <w:color w:val="231F20"/>
          <w:spacing w:val="-36"/>
          <w:w w:val="105"/>
          <w:sz w:val="20"/>
        </w:rPr>
        <w:t> </w:t>
      </w:r>
      <w:r>
        <w:rPr>
          <w:i/>
          <w:color w:val="231F20"/>
          <w:w w:val="105"/>
          <w:sz w:val="20"/>
        </w:rPr>
        <w:t>Reimagining</w:t>
      </w:r>
      <w:r>
        <w:rPr>
          <w:i/>
          <w:color w:val="231F20"/>
          <w:spacing w:val="-36"/>
          <w:w w:val="105"/>
          <w:sz w:val="20"/>
        </w:rPr>
        <w:t> </w:t>
      </w:r>
      <w:r>
        <w:rPr>
          <w:i/>
          <w:color w:val="231F20"/>
          <w:w w:val="105"/>
          <w:sz w:val="20"/>
        </w:rPr>
        <w:t>Policy-Making</w:t>
      </w:r>
      <w:r>
        <w:rPr>
          <w:i/>
          <w:color w:val="231F20"/>
          <w:spacing w:val="-37"/>
          <w:w w:val="105"/>
          <w:sz w:val="20"/>
        </w:rPr>
        <w:t> </w:t>
      </w:r>
      <w:r>
        <w:rPr>
          <w:i/>
          <w:color w:val="231F20"/>
          <w:w w:val="105"/>
          <w:sz w:val="20"/>
        </w:rPr>
        <w:t>in</w:t>
      </w:r>
      <w:r>
        <w:rPr>
          <w:i/>
          <w:color w:val="231F20"/>
          <w:spacing w:val="-36"/>
          <w:w w:val="105"/>
          <w:sz w:val="20"/>
        </w:rPr>
        <w:t> </w:t>
      </w:r>
      <w:r>
        <w:rPr>
          <w:i/>
          <w:color w:val="231F20"/>
          <w:w w:val="105"/>
          <w:sz w:val="20"/>
        </w:rPr>
        <w:t>the</w:t>
      </w:r>
      <w:r>
        <w:rPr>
          <w:i/>
          <w:color w:val="231F20"/>
          <w:spacing w:val="-36"/>
          <w:w w:val="105"/>
          <w:sz w:val="20"/>
        </w:rPr>
        <w:t> </w:t>
      </w:r>
      <w:r>
        <w:rPr>
          <w:i/>
          <w:color w:val="231F20"/>
          <w:w w:val="105"/>
          <w:sz w:val="20"/>
        </w:rPr>
        <w:t>Fourth</w:t>
      </w:r>
      <w:r>
        <w:rPr>
          <w:i/>
          <w:color w:val="231F20"/>
          <w:spacing w:val="-37"/>
          <w:w w:val="105"/>
          <w:sz w:val="20"/>
        </w:rPr>
        <w:t> </w:t>
      </w:r>
      <w:r>
        <w:rPr>
          <w:i/>
          <w:color w:val="231F20"/>
          <w:w w:val="105"/>
          <w:sz w:val="20"/>
        </w:rPr>
        <w:t>Industrial</w:t>
      </w:r>
      <w:r>
        <w:rPr>
          <w:i/>
          <w:color w:val="231F20"/>
          <w:spacing w:val="-36"/>
          <w:w w:val="105"/>
          <w:sz w:val="20"/>
        </w:rPr>
        <w:t> </w:t>
      </w:r>
      <w:r>
        <w:rPr>
          <w:i/>
          <w:color w:val="231F20"/>
          <w:w w:val="105"/>
          <w:sz w:val="20"/>
        </w:rPr>
        <w:t>Revolution</w:t>
      </w:r>
      <w:r>
        <w:rPr>
          <w:color w:val="231F20"/>
          <w:w w:val="105"/>
          <w:sz w:val="20"/>
        </w:rPr>
        <w:t>, </w:t>
      </w:r>
      <w:r>
        <w:rPr>
          <w:color w:val="231F20"/>
          <w:spacing w:val="1"/>
          <w:w w:val="102"/>
          <w:sz w:val="20"/>
        </w:rPr>
        <w:t>J</w:t>
      </w:r>
      <w:r>
        <w:rPr>
          <w:color w:val="231F20"/>
          <w:spacing w:val="2"/>
          <w:w w:val="90"/>
          <w:sz w:val="20"/>
        </w:rPr>
        <w:t>a</w:t>
      </w:r>
      <w:r>
        <w:rPr>
          <w:color w:val="231F20"/>
          <w:spacing w:val="1"/>
          <w:w w:val="99"/>
          <w:sz w:val="20"/>
        </w:rPr>
        <w:t>nu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296">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4"/>
            <w:w w:val="95"/>
            <w:sz w:val="20"/>
            <w:u w:val="single" w:color="231F20"/>
          </w:rPr>
          <w:t>w</w:t>
        </w:r>
        <w:r>
          <w:rPr>
            <w:color w:val="231F20"/>
            <w:spacing w:val="2"/>
            <w:w w:val="96"/>
            <w:sz w:val="20"/>
            <w:u w:val="single" w:color="231F20"/>
          </w:rPr>
          <w:t>3</w:t>
        </w:r>
        <w:r>
          <w:rPr>
            <w:color w:val="231F20"/>
            <w:spacing w:val="-5"/>
            <w:w w:val="87"/>
            <w:sz w:val="20"/>
            <w:u w:val="single" w:color="231F20"/>
          </w:rPr>
          <w:t>.</w:t>
        </w:r>
        <w:r>
          <w:rPr>
            <w:color w:val="231F20"/>
            <w:w w:val="95"/>
            <w:sz w:val="20"/>
            <w:u w:val="single" w:color="231F20"/>
          </w:rPr>
          <w:t>w</w:t>
        </w:r>
        <w:r>
          <w:rPr>
            <w:color w:val="231F20"/>
            <w:spacing w:val="1"/>
            <w:w w:val="98"/>
            <w:sz w:val="20"/>
            <w:u w:val="single" w:color="231F20"/>
          </w:rPr>
          <w:t>e</w:t>
        </w:r>
        <w:r>
          <w:rPr>
            <w:color w:val="231F20"/>
            <w:spacing w:val="-3"/>
            <w:w w:val="116"/>
            <w:sz w:val="20"/>
            <w:u w:val="single" w:color="231F20"/>
          </w:rPr>
          <w:t>f</w:t>
        </w:r>
        <w:r>
          <w:rPr>
            <w:color w:val="231F20"/>
            <w:spacing w:val="1"/>
            <w:w w:val="103"/>
            <w:sz w:val="20"/>
            <w:u w:val="single" w:color="231F20"/>
          </w:rPr>
          <w:t>oru</w:t>
        </w:r>
        <w:r>
          <w:rPr>
            <w:color w:val="231F20"/>
            <w:spacing w:val="2"/>
            <w:w w:val="103"/>
            <w:sz w:val="20"/>
            <w:u w:val="single" w:color="231F20"/>
          </w:rPr>
          <w:t>m</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5"/>
            <w:w w:val="191"/>
            <w:sz w:val="20"/>
            <w:u w:val="single" w:color="231F20"/>
          </w:rPr>
          <w:t>/</w:t>
        </w:r>
        <w:r>
          <w:rPr>
            <w:color w:val="231F20"/>
            <w:spacing w:val="1"/>
            <w:w w:val="103"/>
            <w:sz w:val="20"/>
            <w:u w:val="single" w:color="231F20"/>
          </w:rPr>
          <w:t>d</w:t>
        </w:r>
        <w:r>
          <w:rPr>
            <w:color w:val="231F20"/>
            <w:spacing w:val="2"/>
            <w:w w:val="103"/>
            <w:sz w:val="20"/>
            <w:u w:val="single" w:color="231F20"/>
          </w:rPr>
          <w:t>o</w:t>
        </w:r>
        <w:r>
          <w:rPr>
            <w:color w:val="231F20"/>
            <w:spacing w:val="2"/>
            <w:w w:val="105"/>
            <w:sz w:val="20"/>
            <w:u w:val="single" w:color="231F20"/>
          </w:rPr>
          <w:t>c</w:t>
        </w:r>
        <w:r>
          <w:rPr>
            <w:color w:val="231F20"/>
            <w:spacing w:val="-1"/>
            <w:w w:val="87"/>
            <w:sz w:val="20"/>
            <w:u w:val="single" w:color="231F20"/>
          </w:rPr>
          <w:t>s</w:t>
        </w:r>
        <w:r>
          <w:rPr>
            <w:color w:val="231F20"/>
            <w:spacing w:val="7"/>
            <w:w w:val="191"/>
            <w:sz w:val="20"/>
            <w:u w:val="single" w:color="231F20"/>
          </w:rPr>
          <w:t>/</w:t>
        </w:r>
        <w:r>
          <w:rPr>
            <w:color w:val="231F20"/>
            <w:spacing w:val="2"/>
            <w:w w:val="92"/>
            <w:sz w:val="20"/>
            <w:u w:val="single" w:color="231F20"/>
          </w:rPr>
          <w:t>W</w:t>
        </w:r>
        <w:r>
          <w:rPr>
            <w:color w:val="231F20"/>
            <w:spacing w:val="-3"/>
            <w:w w:val="83"/>
            <w:sz w:val="20"/>
            <w:u w:val="single" w:color="231F20"/>
          </w:rPr>
          <w:t>E</w:t>
        </w:r>
        <w:r>
          <w:rPr>
            <w:color w:val="231F20"/>
            <w:spacing w:val="-17"/>
            <w:w w:val="87"/>
            <w:sz w:val="20"/>
            <w:u w:val="single" w:color="231F20"/>
          </w:rPr>
          <w:t>F</w:t>
        </w:r>
        <w:r>
          <w:rPr>
            <w:color w:val="231F20"/>
            <w:spacing w:val="11"/>
            <w:w w:val="87"/>
            <w:sz w:val="20"/>
            <w:u w:val="single" w:color="231F20"/>
          </w:rPr>
          <w:t>_</w:t>
        </w:r>
        <w:r>
          <w:rPr>
            <w:color w:val="231F20"/>
            <w:spacing w:val="6"/>
            <w:w w:val="89"/>
            <w:sz w:val="20"/>
            <w:u w:val="single" w:color="231F20"/>
          </w:rPr>
          <w:t>A</w:t>
        </w:r>
        <w:r>
          <w:rPr>
            <w:color w:val="231F20"/>
            <w:spacing w:val="1"/>
            <w:w w:val="88"/>
            <w:sz w:val="20"/>
            <w:u w:val="single" w:color="231F20"/>
          </w:rPr>
          <w:t>g</w:t>
        </w:r>
        <w:r>
          <w:rPr>
            <w:color w:val="231F20"/>
            <w:spacing w:val="1"/>
            <w:w w:val="104"/>
            <w:sz w:val="20"/>
            <w:u w:val="single" w:color="231F20"/>
          </w:rPr>
          <w:t>i</w:t>
        </w:r>
        <w:r>
          <w:rPr>
            <w:color w:val="231F20"/>
            <w:spacing w:val="2"/>
            <w:w w:val="104"/>
            <w:sz w:val="20"/>
            <w:u w:val="single" w:color="231F20"/>
          </w:rPr>
          <w:t>l</w:t>
        </w:r>
        <w:r>
          <w:rPr>
            <w:color w:val="231F20"/>
            <w:spacing w:val="3"/>
            <w:w w:val="98"/>
            <w:sz w:val="20"/>
            <w:u w:val="single" w:color="231F20"/>
          </w:rPr>
          <w:t>e</w:t>
        </w:r>
        <w:r>
          <w:rPr>
            <w:color w:val="231F20"/>
            <w:spacing w:val="-1"/>
            <w:w w:val="87"/>
            <w:sz w:val="20"/>
            <w:u w:val="single" w:color="231F20"/>
          </w:rPr>
          <w:t>_</w:t>
        </w:r>
        <w:r>
          <w:rPr>
            <w:color w:val="231F20"/>
            <w:spacing w:val="3"/>
            <w:w w:val="90"/>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98"/>
            <w:sz w:val="20"/>
            <w:u w:val="single" w:color="231F20"/>
          </w:rPr>
          <w:t>e</w:t>
        </w:r>
        <w:r>
          <w:rPr>
            <w:color w:val="231F20"/>
            <w:spacing w:val="1"/>
            <w:w w:val="106"/>
            <w:sz w:val="20"/>
            <w:u w:val="single" w:color="231F20"/>
          </w:rPr>
          <w:t>rn</w:t>
        </w:r>
        <w:r>
          <w:rPr>
            <w:color w:val="231F20"/>
            <w:spacing w:val="2"/>
            <w:w w:val="90"/>
            <w:sz w:val="20"/>
            <w:u w:val="single" w:color="231F20"/>
          </w:rPr>
          <w:t>a</w:t>
        </w:r>
        <w:r>
          <w:rPr>
            <w:color w:val="231F20"/>
            <w:spacing w:val="1"/>
            <w:w w:val="102"/>
            <w:sz w:val="20"/>
            <w:u w:val="single" w:color="231F20"/>
          </w:rPr>
          <w:t>n</w:t>
        </w:r>
        <w:r>
          <w:rPr>
            <w:color w:val="231F20"/>
            <w:w w:val="102"/>
            <w:sz w:val="20"/>
            <w:u w:val="single" w:color="231F20"/>
          </w:rPr>
          <w:t>c</w:t>
        </w:r>
        <w:r>
          <w:rPr>
            <w:color w:val="231F20"/>
            <w:spacing w:val="3"/>
            <w:w w:val="98"/>
            <w:sz w:val="20"/>
            <w:u w:val="single" w:color="231F20"/>
          </w:rPr>
          <w:t>e</w:t>
        </w:r>
        <w:r>
          <w:rPr>
            <w:color w:val="231F20"/>
            <w:spacing w:val="5"/>
            <w:w w:val="87"/>
            <w:sz w:val="20"/>
            <w:u w:val="single" w:color="231F20"/>
          </w:rPr>
          <w:t>_</w:t>
        </w:r>
        <w:r>
          <w:rPr>
            <w:color w:val="231F20"/>
            <w:spacing w:val="-3"/>
            <w:w w:val="85"/>
            <w:sz w:val="20"/>
            <w:u w:val="single" w:color="231F20"/>
          </w:rPr>
          <w:t>R</w:t>
        </w:r>
        <w:r>
          <w:rPr>
            <w:color w:val="231F20"/>
            <w:spacing w:val="1"/>
            <w:w w:val="98"/>
            <w:sz w:val="20"/>
            <w:u w:val="single" w:color="231F20"/>
          </w:rPr>
          <w:t>e</w:t>
        </w:r>
        <w:r>
          <w:rPr>
            <w:color w:val="231F20"/>
            <w:spacing w:val="1"/>
            <w:w w:val="97"/>
            <w:sz w:val="20"/>
            <w:u w:val="single" w:color="231F20"/>
          </w:rPr>
          <w:t>im</w:t>
        </w:r>
        <w:r>
          <w:rPr>
            <w:color w:val="231F20"/>
            <w:spacing w:val="2"/>
            <w:w w:val="97"/>
            <w:sz w:val="20"/>
            <w:u w:val="single" w:color="231F20"/>
          </w:rPr>
          <w:t>a</w:t>
        </w:r>
        <w:r>
          <w:rPr>
            <w:color w:val="231F20"/>
            <w:spacing w:val="1"/>
            <w:w w:val="88"/>
            <w:sz w:val="20"/>
            <w:u w:val="single" w:color="231F20"/>
          </w:rPr>
          <w:t>g</w:t>
        </w:r>
        <w:r>
          <w:rPr>
            <w:color w:val="231F20"/>
            <w:spacing w:val="1"/>
            <w:w w:val="101"/>
            <w:sz w:val="20"/>
            <w:u w:val="single" w:color="231F20"/>
          </w:rPr>
          <w:t>inin</w:t>
        </w:r>
        <w:r>
          <w:rPr>
            <w:color w:val="231F20"/>
            <w:spacing w:val="8"/>
            <w:w w:val="88"/>
            <w:sz w:val="20"/>
            <w:u w:val="single" w:color="231F20"/>
          </w:rPr>
          <w:t>g</w:t>
        </w:r>
        <w:r>
          <w:rPr>
            <w:color w:val="231F20"/>
            <w:spacing w:val="5"/>
            <w:w w:val="87"/>
            <w:sz w:val="20"/>
            <w:u w:val="single" w:color="231F20"/>
          </w:rPr>
          <w:t>_</w:t>
        </w:r>
        <w:r>
          <w:rPr>
            <w:color w:val="231F20"/>
            <w:spacing w:val="-3"/>
            <w:w w:val="87"/>
            <w:sz w:val="20"/>
            <w:u w:val="single" w:color="231F20"/>
          </w:rPr>
          <w:t>P</w:t>
        </w:r>
        <w:r>
          <w:rPr>
            <w:color w:val="231F20"/>
            <w:spacing w:val="1"/>
            <w:w w:val="103"/>
            <w:sz w:val="20"/>
            <w:u w:val="single" w:color="231F20"/>
          </w:rPr>
          <w:t>o</w:t>
        </w:r>
        <w:r>
          <w:rPr>
            <w:color w:val="231F20"/>
            <w:spacing w:val="1"/>
            <w:w w:val="104"/>
            <w:sz w:val="20"/>
            <w:u w:val="single" w:color="231F20"/>
          </w:rPr>
          <w:t>li</w:t>
        </w:r>
        <w:r>
          <w:rPr>
            <w:color w:val="231F20"/>
            <w:spacing w:val="1"/>
            <w:w w:val="98"/>
            <w:sz w:val="20"/>
            <w:u w:val="single" w:color="231F20"/>
          </w:rPr>
          <w:t>c</w:t>
        </w:r>
        <w:r>
          <w:rPr>
            <w:color w:val="231F20"/>
            <w:spacing w:val="-2"/>
            <w:w w:val="98"/>
            <w:sz w:val="20"/>
            <w:u w:val="single" w:color="231F20"/>
          </w:rPr>
          <w:t>y</w:t>
        </w:r>
        <w:r>
          <w:rPr>
            <w:color w:val="231F20"/>
            <w:spacing w:val="-1"/>
            <w:w w:val="144"/>
            <w:sz w:val="20"/>
            <w:u w:val="single" w:color="231F20"/>
          </w:rPr>
          <w:t>-</w:t>
        </w:r>
        <w:r>
          <w:rPr>
            <w:color w:val="231F20"/>
            <w:spacing w:val="1"/>
            <w:w w:val="96"/>
            <w:sz w:val="20"/>
            <w:u w:val="single" w:color="231F20"/>
          </w:rPr>
          <w:t>m</w:t>
        </w:r>
        <w:r>
          <w:rPr>
            <w:color w:val="231F20"/>
            <w:spacing w:val="2"/>
            <w:w w:val="96"/>
            <w:sz w:val="20"/>
            <w:u w:val="single" w:color="231F20"/>
          </w:rPr>
          <w:t>a</w:t>
        </w:r>
        <w:r>
          <w:rPr>
            <w:color w:val="231F20"/>
            <w:spacing w:val="2"/>
            <w:w w:val="96"/>
            <w:sz w:val="20"/>
            <w:u w:val="single" w:color="231F20"/>
          </w:rPr>
          <w:t>k</w:t>
        </w:r>
        <w:r>
          <w:rPr>
            <w:color w:val="231F20"/>
            <w:spacing w:val="1"/>
            <w:w w:val="101"/>
            <w:sz w:val="20"/>
            <w:u w:val="single" w:color="231F20"/>
          </w:rPr>
          <w:t>in</w:t>
        </w:r>
        <w:r>
          <w:rPr>
            <w:color w:val="231F20"/>
            <w:spacing w:val="8"/>
            <w:w w:val="88"/>
            <w:sz w:val="20"/>
            <w:u w:val="single" w:color="231F20"/>
          </w:rPr>
          <w:t>g</w:t>
        </w:r>
        <w:r>
          <w:rPr>
            <w:color w:val="231F20"/>
            <w:spacing w:val="3"/>
            <w:w w:val="87"/>
            <w:sz w:val="20"/>
            <w:u w:val="single" w:color="231F20"/>
          </w:rPr>
          <w:t>_</w:t>
        </w:r>
        <w:r>
          <w:rPr>
            <w:color w:val="231F20"/>
            <w:spacing w:val="1"/>
            <w:w w:val="97"/>
            <w:sz w:val="20"/>
            <w:u w:val="single" w:color="231F20"/>
          </w:rPr>
          <w:t>4I</w:t>
        </w:r>
        <w:r>
          <w:rPr>
            <w:color w:val="231F20"/>
            <w:spacing w:val="7"/>
            <w:w w:val="85"/>
            <w:sz w:val="20"/>
            <w:u w:val="single" w:color="231F20"/>
          </w:rPr>
          <w:t>R</w:t>
        </w:r>
        <w:r>
          <w:rPr>
            <w:color w:val="231F20"/>
            <w:spacing w:val="5"/>
            <w:w w:val="87"/>
            <w:sz w:val="20"/>
            <w:u w:val="single" w:color="231F20"/>
          </w:rPr>
          <w:t>_</w:t>
        </w:r>
        <w:r>
          <w:rPr>
            <w:color w:val="231F20"/>
            <w:spacing w:val="-1"/>
            <w:w w:val="117"/>
            <w:sz w:val="20"/>
            <w:u w:val="single" w:color="231F20"/>
          </w:rPr>
          <w:t>r</w:t>
        </w:r>
        <w:r>
          <w:rPr>
            <w:color w:val="231F20"/>
            <w:spacing w:val="2"/>
            <w:w w:val="98"/>
            <w:sz w:val="20"/>
            <w:u w:val="single" w:color="231F20"/>
          </w:rPr>
          <w:t>e</w:t>
        </w:r>
        <w:r>
          <w:rPr>
            <w:color w:val="231F20"/>
            <w:spacing w:val="2"/>
            <w:w w:val="103"/>
            <w:sz w:val="20"/>
            <w:u w:val="single" w:color="231F20"/>
          </w:rPr>
          <w:t>p</w:t>
        </w:r>
        <w:r>
          <w:rPr>
            <w:color w:val="231F20"/>
            <w:spacing w:val="1"/>
            <w:w w:val="108"/>
            <w:sz w:val="20"/>
            <w:u w:val="single" w:color="231F20"/>
          </w:rPr>
          <w:t>o</w:t>
        </w:r>
        <w:r>
          <w:rPr>
            <w:color w:val="231F20"/>
            <w:spacing w:val="8"/>
            <w:w w:val="108"/>
            <w:sz w:val="20"/>
            <w:u w:val="single" w:color="231F20"/>
          </w:rPr>
          <w:t>r</w:t>
        </w:r>
        <w:r>
          <w:rPr>
            <w:color w:val="231F20"/>
            <w:spacing w:val="2"/>
            <w:w w:val="126"/>
            <w:sz w:val="20"/>
            <w:u w:val="single" w:color="231F20"/>
          </w:rPr>
          <w:t>t</w:t>
        </w:r>
        <w:r>
          <w:rPr>
            <w:color w:val="231F20"/>
            <w:w w:val="87"/>
            <w:sz w:val="20"/>
            <w:u w:val="single" w:color="231F20"/>
          </w:rPr>
          <w:t>.</w:t>
        </w:r>
      </w:hyperlink>
      <w:r>
        <w:rPr>
          <w:color w:val="231F20"/>
          <w:w w:val="87"/>
          <w:sz w:val="20"/>
        </w:rPr>
        <w:t> </w:t>
      </w:r>
      <w:hyperlink r:id="rId296">
        <w:r>
          <w:rPr>
            <w:color w:val="231F20"/>
            <w:w w:val="105"/>
            <w:sz w:val="20"/>
            <w:u w:val="single" w:color="231F20"/>
          </w:rPr>
          <w:t>pdf</w:t>
        </w:r>
      </w:hyperlink>
    </w:p>
    <w:p>
      <w:pPr>
        <w:pStyle w:val="BodyText"/>
        <w:spacing w:before="11"/>
        <w:rPr>
          <w:sz w:val="24"/>
        </w:rPr>
      </w:pPr>
    </w:p>
    <w:p>
      <w:pPr>
        <w:pStyle w:val="ListParagraph"/>
        <w:numPr>
          <w:ilvl w:val="0"/>
          <w:numId w:val="10"/>
        </w:numPr>
        <w:tabs>
          <w:tab w:pos="1310" w:val="left" w:leader="none"/>
          <w:tab w:pos="1311" w:val="left" w:leader="none"/>
        </w:tabs>
        <w:spacing w:line="312" w:lineRule="auto" w:before="0" w:after="0"/>
        <w:ind w:left="850" w:right="889" w:firstLine="0"/>
        <w:jc w:val="left"/>
        <w:rPr>
          <w:sz w:val="20"/>
        </w:rPr>
      </w:pPr>
      <w:r>
        <w:rPr>
          <w:color w:val="231F20"/>
          <w:w w:val="105"/>
          <w:sz w:val="20"/>
        </w:rPr>
        <w:t>Matt</w:t>
      </w:r>
      <w:r>
        <w:rPr>
          <w:color w:val="231F20"/>
          <w:spacing w:val="-33"/>
          <w:w w:val="105"/>
          <w:sz w:val="20"/>
        </w:rPr>
        <w:t> </w:t>
      </w:r>
      <w:r>
        <w:rPr>
          <w:color w:val="231F20"/>
          <w:w w:val="105"/>
          <w:sz w:val="20"/>
        </w:rPr>
        <w:t>Lundqvist</w:t>
      </w:r>
      <w:r>
        <w:rPr>
          <w:color w:val="231F20"/>
          <w:spacing w:val="-32"/>
          <w:w w:val="105"/>
          <w:sz w:val="20"/>
        </w:rPr>
        <w:t> </w:t>
      </w:r>
      <w:r>
        <w:rPr>
          <w:color w:val="231F20"/>
          <w:w w:val="105"/>
          <w:sz w:val="20"/>
        </w:rPr>
        <w:t>and</w:t>
      </w:r>
      <w:r>
        <w:rPr>
          <w:color w:val="231F20"/>
          <w:spacing w:val="-32"/>
          <w:w w:val="105"/>
          <w:sz w:val="20"/>
        </w:rPr>
        <w:t> </w:t>
      </w:r>
      <w:r>
        <w:rPr>
          <w:color w:val="231F20"/>
          <w:w w:val="105"/>
          <w:sz w:val="20"/>
        </w:rPr>
        <w:t>Peter</w:t>
      </w:r>
      <w:r>
        <w:rPr>
          <w:color w:val="231F20"/>
          <w:spacing w:val="-32"/>
          <w:w w:val="105"/>
          <w:sz w:val="20"/>
        </w:rPr>
        <w:t> </w:t>
      </w:r>
      <w:r>
        <w:rPr>
          <w:color w:val="231F20"/>
          <w:w w:val="105"/>
          <w:sz w:val="20"/>
        </w:rPr>
        <w:t>Braad</w:t>
      </w:r>
      <w:r>
        <w:rPr>
          <w:color w:val="231F20"/>
          <w:spacing w:val="-32"/>
          <w:w w:val="105"/>
          <w:sz w:val="20"/>
        </w:rPr>
        <w:t> </w:t>
      </w:r>
      <w:r>
        <w:rPr>
          <w:color w:val="231F20"/>
          <w:w w:val="105"/>
          <w:sz w:val="20"/>
        </w:rPr>
        <w:t>Olesen,</w:t>
      </w:r>
      <w:r>
        <w:rPr>
          <w:color w:val="231F20"/>
          <w:spacing w:val="-32"/>
          <w:w w:val="105"/>
          <w:sz w:val="20"/>
        </w:rPr>
        <w:t> </w:t>
      </w:r>
      <w:r>
        <w:rPr>
          <w:color w:val="231F20"/>
          <w:w w:val="105"/>
          <w:sz w:val="20"/>
        </w:rPr>
        <w:t>“From</w:t>
      </w:r>
      <w:r>
        <w:rPr>
          <w:color w:val="231F20"/>
          <w:spacing w:val="-32"/>
          <w:w w:val="105"/>
          <w:sz w:val="20"/>
        </w:rPr>
        <w:t> </w:t>
      </w:r>
      <w:r>
        <w:rPr>
          <w:color w:val="231F20"/>
          <w:w w:val="105"/>
          <w:sz w:val="20"/>
        </w:rPr>
        <w:t>Waterfall</w:t>
      </w:r>
      <w:r>
        <w:rPr>
          <w:color w:val="231F20"/>
          <w:spacing w:val="-32"/>
          <w:w w:val="105"/>
          <w:sz w:val="20"/>
        </w:rPr>
        <w:t> </w:t>
      </w:r>
      <w:r>
        <w:rPr>
          <w:color w:val="231F20"/>
          <w:w w:val="105"/>
          <w:sz w:val="20"/>
        </w:rPr>
        <w:t>to</w:t>
      </w:r>
      <w:r>
        <w:rPr>
          <w:color w:val="231F20"/>
          <w:spacing w:val="-32"/>
          <w:w w:val="105"/>
          <w:sz w:val="20"/>
        </w:rPr>
        <w:t> </w:t>
      </w:r>
      <w:r>
        <w:rPr>
          <w:color w:val="231F20"/>
          <w:w w:val="105"/>
          <w:sz w:val="20"/>
        </w:rPr>
        <w:t>Agile:</w:t>
      </w:r>
      <w:r>
        <w:rPr>
          <w:color w:val="231F20"/>
          <w:spacing w:val="-32"/>
          <w:w w:val="105"/>
          <w:sz w:val="20"/>
        </w:rPr>
        <w:t> </w:t>
      </w:r>
      <w:r>
        <w:rPr>
          <w:color w:val="231F20"/>
          <w:w w:val="105"/>
          <w:sz w:val="20"/>
        </w:rPr>
        <w:t>How</w:t>
      </w:r>
      <w:r>
        <w:rPr>
          <w:color w:val="231F20"/>
          <w:spacing w:val="-32"/>
          <w:w w:val="105"/>
          <w:sz w:val="20"/>
        </w:rPr>
        <w:t> </w:t>
      </w:r>
      <w:r>
        <w:rPr>
          <w:color w:val="231F20"/>
          <w:w w:val="105"/>
          <w:sz w:val="20"/>
        </w:rPr>
        <w:t>a</w:t>
      </w:r>
      <w:r>
        <w:rPr>
          <w:color w:val="231F20"/>
          <w:spacing w:val="-32"/>
          <w:w w:val="105"/>
          <w:sz w:val="20"/>
        </w:rPr>
        <w:t> </w:t>
      </w:r>
      <w:r>
        <w:rPr>
          <w:color w:val="231F20"/>
          <w:w w:val="105"/>
          <w:sz w:val="20"/>
        </w:rPr>
        <w:t>Public-Sector</w:t>
      </w:r>
      <w:r>
        <w:rPr>
          <w:color w:val="231F20"/>
          <w:spacing w:val="-32"/>
          <w:w w:val="105"/>
          <w:sz w:val="20"/>
        </w:rPr>
        <w:t> </w:t>
      </w:r>
      <w:r>
        <w:rPr>
          <w:color w:val="231F20"/>
          <w:w w:val="105"/>
          <w:sz w:val="20"/>
        </w:rPr>
        <w:t>Agency</w:t>
      </w:r>
      <w:r>
        <w:rPr>
          <w:color w:val="231F20"/>
          <w:spacing w:val="-32"/>
          <w:w w:val="105"/>
          <w:sz w:val="20"/>
        </w:rPr>
        <w:t> </w:t>
      </w:r>
      <w:r>
        <w:rPr>
          <w:color w:val="231F20"/>
          <w:w w:val="105"/>
          <w:sz w:val="20"/>
        </w:rPr>
        <w:t>Successfully </w:t>
      </w:r>
      <w:r>
        <w:rPr>
          <w:color w:val="231F20"/>
          <w:w w:val="94"/>
          <w:sz w:val="20"/>
        </w:rPr>
        <w:t>C</w:t>
      </w:r>
      <w:r>
        <w:rPr>
          <w:color w:val="231F20"/>
          <w:spacing w:val="1"/>
          <w:w w:val="101"/>
          <w:sz w:val="20"/>
        </w:rPr>
        <w:t>h</w:t>
      </w:r>
      <w:r>
        <w:rPr>
          <w:color w:val="231F20"/>
          <w:spacing w:val="2"/>
          <w:w w:val="90"/>
          <w:sz w:val="20"/>
        </w:rPr>
        <w:t>a</w:t>
      </w:r>
      <w:r>
        <w:rPr>
          <w:color w:val="231F20"/>
          <w:spacing w:val="1"/>
          <w:w w:val="99"/>
          <w:sz w:val="20"/>
        </w:rPr>
        <w:t>n</w:t>
      </w:r>
      <w:r>
        <w:rPr>
          <w:color w:val="231F20"/>
          <w:w w:val="88"/>
          <w:sz w:val="20"/>
        </w:rPr>
        <w:t>g</w:t>
      </w:r>
      <w:r>
        <w:rPr>
          <w:color w:val="231F20"/>
          <w:spacing w:val="2"/>
          <w:w w:val="98"/>
          <w:sz w:val="20"/>
        </w:rPr>
        <w:t>e</w:t>
      </w:r>
      <w:r>
        <w:rPr>
          <w:color w:val="231F20"/>
          <w:w w:val="103"/>
          <w:sz w:val="20"/>
        </w:rPr>
        <w:t>d</w:t>
      </w:r>
      <w:r>
        <w:rPr>
          <w:color w:val="231F20"/>
          <w:spacing w:val="-6"/>
          <w:sz w:val="20"/>
        </w:rPr>
        <w:t> </w:t>
      </w:r>
      <w:r>
        <w:rPr>
          <w:color w:val="231F20"/>
          <w:spacing w:val="2"/>
          <w:w w:val="110"/>
          <w:sz w:val="20"/>
        </w:rPr>
        <w:t>I</w:t>
      </w:r>
      <w:r>
        <w:rPr>
          <w:color w:val="231F20"/>
          <w:spacing w:val="1"/>
          <w:w w:val="110"/>
          <w:sz w:val="20"/>
        </w:rPr>
        <w:t>t</w:t>
      </w:r>
      <w:r>
        <w:rPr>
          <w:color w:val="231F20"/>
          <w:w w:val="87"/>
          <w:sz w:val="20"/>
        </w:rPr>
        <w:t>s</w:t>
      </w:r>
      <w:r>
        <w:rPr>
          <w:color w:val="231F20"/>
          <w:spacing w:val="-6"/>
          <w:sz w:val="20"/>
        </w:rPr>
        <w:t> </w:t>
      </w:r>
      <w:r>
        <w:rPr>
          <w:color w:val="231F20"/>
          <w:spacing w:val="-2"/>
          <w:w w:val="77"/>
          <w:sz w:val="20"/>
        </w:rPr>
        <w:t>S</w:t>
      </w:r>
      <w:r>
        <w:rPr>
          <w:color w:val="231F20"/>
          <w:spacing w:val="-1"/>
          <w:w w:val="91"/>
          <w:sz w:val="20"/>
        </w:rPr>
        <w:t>y</w:t>
      </w:r>
      <w:r>
        <w:rPr>
          <w:color w:val="231F20"/>
          <w:spacing w:val="3"/>
          <w:w w:val="87"/>
          <w:sz w:val="20"/>
        </w:rPr>
        <w:t>s</w:t>
      </w:r>
      <w:r>
        <w:rPr>
          <w:color w:val="231F20"/>
          <w:spacing w:val="-3"/>
          <w:w w:val="126"/>
          <w:sz w:val="20"/>
        </w:rPr>
        <w:t>t</w:t>
      </w:r>
      <w:r>
        <w:rPr>
          <w:color w:val="231F20"/>
          <w:spacing w:val="2"/>
          <w:w w:val="99"/>
          <w:sz w:val="20"/>
        </w:rPr>
        <w:t>e</w:t>
      </w:r>
      <w:r>
        <w:rPr>
          <w:color w:val="231F20"/>
          <w:spacing w:val="-1"/>
          <w:w w:val="99"/>
          <w:sz w:val="20"/>
        </w:rPr>
        <w:t>m</w:t>
      </w:r>
      <w:r>
        <w:rPr>
          <w:color w:val="231F20"/>
          <w:w w:val="144"/>
          <w:sz w:val="20"/>
        </w:rPr>
        <w:t>-</w:t>
      </w:r>
      <w:r>
        <w:rPr>
          <w:color w:val="231F20"/>
          <w:spacing w:val="2"/>
          <w:w w:val="90"/>
          <w:sz w:val="20"/>
        </w:rPr>
        <w:t>D</w:t>
      </w:r>
      <w:r>
        <w:rPr>
          <w:color w:val="231F20"/>
          <w:spacing w:val="-1"/>
          <w:w w:val="98"/>
          <w:sz w:val="20"/>
        </w:rPr>
        <w:t>e</w:t>
      </w:r>
      <w:r>
        <w:rPr>
          <w:color w:val="231F20"/>
          <w:spacing w:val="-1"/>
          <w:w w:val="90"/>
          <w:sz w:val="20"/>
        </w:rPr>
        <w:t>v</w:t>
      </w:r>
      <w:r>
        <w:rPr>
          <w:color w:val="231F20"/>
          <w:spacing w:val="2"/>
          <w:w w:val="100"/>
          <w:sz w:val="20"/>
        </w:rPr>
        <w:t>e</w:t>
      </w:r>
      <w:r>
        <w:rPr>
          <w:color w:val="231F20"/>
          <w:spacing w:val="1"/>
          <w:w w:val="100"/>
          <w:sz w:val="20"/>
        </w:rPr>
        <w:t>l</w:t>
      </w:r>
      <w:r>
        <w:rPr>
          <w:color w:val="231F20"/>
          <w:spacing w:val="1"/>
          <w:w w:val="103"/>
          <w:sz w:val="20"/>
        </w:rPr>
        <w:t>o</w:t>
      </w:r>
      <w:r>
        <w:rPr>
          <w:color w:val="231F20"/>
          <w:spacing w:val="2"/>
          <w:w w:val="103"/>
          <w:sz w:val="20"/>
        </w:rPr>
        <w:t>p</w:t>
      </w:r>
      <w:r>
        <w:rPr>
          <w:color w:val="231F20"/>
          <w:spacing w:val="2"/>
          <w:w w:val="99"/>
          <w:sz w:val="20"/>
        </w:rPr>
        <w:t>me</w:t>
      </w:r>
      <w:r>
        <w:rPr>
          <w:color w:val="231F20"/>
          <w:spacing w:val="1"/>
          <w:w w:val="99"/>
          <w:sz w:val="20"/>
        </w:rPr>
        <w:t>n</w:t>
      </w:r>
      <w:r>
        <w:rPr>
          <w:color w:val="231F20"/>
          <w:w w:val="126"/>
          <w:sz w:val="20"/>
        </w:rPr>
        <w:t>t</w:t>
      </w:r>
      <w:r>
        <w:rPr>
          <w:color w:val="231F20"/>
          <w:spacing w:val="-6"/>
          <w:sz w:val="20"/>
        </w:rPr>
        <w:t> </w:t>
      </w:r>
      <w:r>
        <w:rPr>
          <w:color w:val="231F20"/>
          <w:spacing w:val="2"/>
          <w:w w:val="89"/>
          <w:sz w:val="20"/>
        </w:rPr>
        <w:t>A</w:t>
      </w:r>
      <w:r>
        <w:rPr>
          <w:color w:val="231F20"/>
          <w:spacing w:val="2"/>
          <w:w w:val="103"/>
          <w:sz w:val="20"/>
        </w:rPr>
        <w:t>pp</w:t>
      </w:r>
      <w:r>
        <w:rPr>
          <w:color w:val="231F20"/>
          <w:spacing w:val="-2"/>
          <w:w w:val="117"/>
          <w:sz w:val="20"/>
        </w:rPr>
        <w:t>r</w:t>
      </w:r>
      <w:r>
        <w:rPr>
          <w:color w:val="231F20"/>
          <w:spacing w:val="1"/>
          <w:w w:val="103"/>
          <w:sz w:val="20"/>
        </w:rPr>
        <w:t>o</w:t>
      </w:r>
      <w:r>
        <w:rPr>
          <w:color w:val="231F20"/>
          <w:spacing w:val="2"/>
          <w:w w:val="90"/>
          <w:sz w:val="20"/>
        </w:rPr>
        <w:t>a</w:t>
      </w:r>
      <w:r>
        <w:rPr>
          <w:color w:val="231F20"/>
          <w:spacing w:val="1"/>
          <w:w w:val="105"/>
          <w:sz w:val="20"/>
        </w:rPr>
        <w:t>c</w:t>
      </w:r>
      <w:r>
        <w:rPr>
          <w:color w:val="231F20"/>
          <w:w w:val="101"/>
          <w:sz w:val="20"/>
        </w:rPr>
        <w:t>h</w:t>
      </w:r>
      <w:r>
        <w:rPr>
          <w:color w:val="231F20"/>
          <w:spacing w:val="-6"/>
          <w:sz w:val="20"/>
        </w:rPr>
        <w:t> </w:t>
      </w:r>
      <w:r>
        <w:rPr>
          <w:color w:val="231F20"/>
          <w:spacing w:val="-3"/>
          <w:w w:val="126"/>
          <w:sz w:val="20"/>
        </w:rPr>
        <w:t>t</w:t>
      </w:r>
      <w:r>
        <w:rPr>
          <w:color w:val="231F20"/>
          <w:w w:val="103"/>
          <w:sz w:val="20"/>
        </w:rPr>
        <w:t>o</w:t>
      </w:r>
      <w:r>
        <w:rPr>
          <w:color w:val="231F20"/>
          <w:spacing w:val="-6"/>
          <w:sz w:val="20"/>
        </w:rPr>
        <w:t> </w:t>
      </w:r>
      <w:r>
        <w:rPr>
          <w:color w:val="231F20"/>
          <w:spacing w:val="2"/>
          <w:w w:val="94"/>
          <w:sz w:val="20"/>
        </w:rPr>
        <w:t>Be</w:t>
      </w:r>
      <w:r>
        <w:rPr>
          <w:color w:val="231F20"/>
          <w:w w:val="105"/>
          <w:sz w:val="20"/>
        </w:rPr>
        <w:t>c</w:t>
      </w:r>
      <w:r>
        <w:rPr>
          <w:color w:val="231F20"/>
          <w:spacing w:val="1"/>
          <w:w w:val="103"/>
          <w:sz w:val="20"/>
        </w:rPr>
        <w:t>o</w:t>
      </w:r>
      <w:r>
        <w:rPr>
          <w:color w:val="231F20"/>
          <w:spacing w:val="2"/>
          <w:w w:val="99"/>
          <w:sz w:val="20"/>
        </w:rPr>
        <w:t>m</w:t>
      </w:r>
      <w:r>
        <w:rPr>
          <w:color w:val="231F20"/>
          <w:w w:val="99"/>
          <w:sz w:val="20"/>
        </w:rPr>
        <w:t>e</w:t>
      </w:r>
      <w:r>
        <w:rPr>
          <w:color w:val="231F20"/>
          <w:spacing w:val="-6"/>
          <w:sz w:val="20"/>
        </w:rPr>
        <w:t> </w:t>
      </w:r>
      <w:r>
        <w:rPr>
          <w:color w:val="231F20"/>
          <w:spacing w:val="2"/>
          <w:w w:val="90"/>
          <w:sz w:val="20"/>
        </w:rPr>
        <w:t>D</w:t>
      </w:r>
      <w:r>
        <w:rPr>
          <w:color w:val="231F20"/>
          <w:spacing w:val="2"/>
          <w:w w:val="92"/>
          <w:sz w:val="20"/>
        </w:rPr>
        <w:t>i</w:t>
      </w:r>
      <w:r>
        <w:rPr>
          <w:color w:val="231F20"/>
          <w:spacing w:val="1"/>
          <w:w w:val="92"/>
          <w:sz w:val="20"/>
        </w:rPr>
        <w:t>g</w:t>
      </w:r>
      <w:r>
        <w:rPr>
          <w:color w:val="231F20"/>
          <w:spacing w:val="2"/>
          <w:w w:val="104"/>
          <w:sz w:val="20"/>
        </w:rPr>
        <w:t>i</w:t>
      </w:r>
      <w:r>
        <w:rPr>
          <w:color w:val="231F20"/>
          <w:spacing w:val="1"/>
          <w:w w:val="126"/>
          <w:sz w:val="20"/>
        </w:rPr>
        <w:t>t</w:t>
      </w:r>
      <w:r>
        <w:rPr>
          <w:color w:val="231F20"/>
          <w:spacing w:val="2"/>
          <w:w w:val="90"/>
          <w:sz w:val="20"/>
        </w:rPr>
        <w:t>a</w:t>
      </w:r>
      <w:r>
        <w:rPr>
          <w:color w:val="231F20"/>
          <w:spacing w:val="2"/>
          <w:w w:val="94"/>
          <w:sz w:val="20"/>
        </w:rPr>
        <w:t>l</w:t>
      </w:r>
      <w:r>
        <w:rPr>
          <w:color w:val="231F20"/>
          <w:spacing w:val="-2"/>
          <w:w w:val="94"/>
          <w:sz w:val="20"/>
        </w:rPr>
        <w:t>,</w:t>
      </w:r>
      <w:r>
        <w:rPr>
          <w:color w:val="231F20"/>
          <w:w w:val="130"/>
          <w:sz w:val="20"/>
        </w:rPr>
        <w:t>”</w:t>
      </w:r>
      <w:r>
        <w:rPr>
          <w:color w:val="231F20"/>
          <w:spacing w:val="-6"/>
          <w:sz w:val="20"/>
        </w:rPr>
        <w:t> </w:t>
      </w:r>
      <w:r>
        <w:rPr>
          <w:i/>
          <w:color w:val="231F20"/>
          <w:spacing w:val="2"/>
          <w:w w:val="91"/>
          <w:sz w:val="20"/>
        </w:rPr>
        <w:t>M</w:t>
      </w:r>
      <w:r>
        <w:rPr>
          <w:i/>
          <w:color w:val="231F20"/>
          <w:spacing w:val="2"/>
          <w:w w:val="105"/>
          <w:sz w:val="20"/>
        </w:rPr>
        <w:t>c</w:t>
      </w:r>
      <w:r>
        <w:rPr>
          <w:i/>
          <w:color w:val="231F20"/>
          <w:spacing w:val="1"/>
          <w:w w:val="87"/>
          <w:sz w:val="20"/>
        </w:rPr>
        <w:t>K</w:t>
      </w:r>
      <w:r>
        <w:rPr>
          <w:i/>
          <w:color w:val="231F20"/>
          <w:spacing w:val="2"/>
          <w:w w:val="106"/>
          <w:sz w:val="20"/>
        </w:rPr>
        <w:t>i</w:t>
      </w:r>
      <w:r>
        <w:rPr>
          <w:i/>
          <w:color w:val="231F20"/>
          <w:w w:val="99"/>
          <w:sz w:val="20"/>
        </w:rPr>
        <w:t>n</w:t>
      </w:r>
      <w:r>
        <w:rPr>
          <w:i/>
          <w:color w:val="231F20"/>
          <w:spacing w:val="-1"/>
          <w:w w:val="87"/>
          <w:sz w:val="20"/>
        </w:rPr>
        <w:t>s</w:t>
      </w:r>
      <w:r>
        <w:rPr>
          <w:i/>
          <w:color w:val="231F20"/>
          <w:spacing w:val="-1"/>
          <w:w w:val="99"/>
          <w:sz w:val="20"/>
        </w:rPr>
        <w:t>e</w:t>
      </w:r>
      <w:r>
        <w:rPr>
          <w:i/>
          <w:color w:val="231F20"/>
          <w:w w:val="91"/>
          <w:sz w:val="20"/>
        </w:rPr>
        <w:t>y</w:t>
      </w:r>
      <w:r>
        <w:rPr>
          <w:i/>
          <w:color w:val="231F20"/>
          <w:spacing w:val="-6"/>
          <w:sz w:val="20"/>
        </w:rPr>
        <w:t> </w:t>
      </w:r>
      <w:r>
        <w:rPr>
          <w:i/>
          <w:color w:val="231F20"/>
          <w:w w:val="90"/>
          <w:sz w:val="20"/>
        </w:rPr>
        <w:t>&amp;</w:t>
      </w:r>
      <w:r>
        <w:rPr>
          <w:i/>
          <w:color w:val="231F20"/>
          <w:spacing w:val="-6"/>
          <w:sz w:val="20"/>
        </w:rPr>
        <w:t> </w:t>
      </w:r>
      <w:r>
        <w:rPr>
          <w:i/>
          <w:color w:val="231F20"/>
          <w:w w:val="95"/>
          <w:sz w:val="20"/>
        </w:rPr>
        <w:t>C</w:t>
      </w:r>
      <w:r>
        <w:rPr>
          <w:i/>
          <w:color w:val="231F20"/>
          <w:spacing w:val="1"/>
          <w:w w:val="103"/>
          <w:sz w:val="20"/>
        </w:rPr>
        <w:t>o</w:t>
      </w:r>
      <w:r>
        <w:rPr>
          <w:i/>
          <w:color w:val="231F20"/>
          <w:spacing w:val="1"/>
          <w:w w:val="98"/>
          <w:sz w:val="20"/>
        </w:rPr>
        <w:t>m</w:t>
      </w:r>
      <w:r>
        <w:rPr>
          <w:i/>
          <w:color w:val="231F20"/>
          <w:spacing w:val="2"/>
          <w:w w:val="103"/>
          <w:sz w:val="20"/>
        </w:rPr>
        <w:t>p</w:t>
      </w:r>
      <w:r>
        <w:rPr>
          <w:i/>
          <w:color w:val="231F20"/>
          <w:spacing w:val="2"/>
          <w:w w:val="103"/>
          <w:sz w:val="20"/>
        </w:rPr>
        <w:t>a</w:t>
      </w:r>
      <w:r>
        <w:rPr>
          <w:i/>
          <w:color w:val="231F20"/>
          <w:spacing w:val="-1"/>
          <w:w w:val="99"/>
          <w:sz w:val="20"/>
        </w:rPr>
        <w:t>n</w:t>
      </w:r>
      <w:r>
        <w:rPr>
          <w:i/>
          <w:color w:val="231F20"/>
          <w:spacing w:val="-10"/>
          <w:w w:val="91"/>
          <w:sz w:val="20"/>
        </w:rPr>
        <w:t>y</w:t>
      </w:r>
      <w:r>
        <w:rPr>
          <w:color w:val="231F20"/>
          <w:w w:val="86"/>
          <w:sz w:val="20"/>
        </w:rPr>
        <w:t>,</w:t>
      </w:r>
      <w:r>
        <w:rPr>
          <w:color w:val="231F20"/>
          <w:spacing w:val="-6"/>
          <w:sz w:val="20"/>
        </w:rPr>
        <w:t> </w:t>
      </w:r>
      <w:r>
        <w:rPr>
          <w:color w:val="231F20"/>
          <w:spacing w:val="1"/>
          <w:w w:val="92"/>
          <w:sz w:val="20"/>
        </w:rPr>
        <w:t>M</w:t>
      </w:r>
      <w:r>
        <w:rPr>
          <w:color w:val="231F20"/>
          <w:spacing w:val="2"/>
          <w:w w:val="90"/>
          <w:sz w:val="20"/>
        </w:rPr>
        <w:t>a</w:t>
      </w:r>
      <w:r>
        <w:rPr>
          <w:color w:val="231F20"/>
          <w:spacing w:val="-1"/>
          <w:w w:val="117"/>
          <w:sz w:val="20"/>
        </w:rPr>
        <w:t>r</w:t>
      </w:r>
      <w:r>
        <w:rPr>
          <w:color w:val="231F20"/>
          <w:spacing w:val="1"/>
          <w:w w:val="105"/>
          <w:sz w:val="20"/>
        </w:rPr>
        <w:t>c</w:t>
      </w:r>
      <w:r>
        <w:rPr>
          <w:color w:val="231F20"/>
          <w:w w:val="101"/>
          <w:sz w:val="20"/>
        </w:rPr>
        <w:t>h</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2"/>
          <w:w w:val="96"/>
          <w:sz w:val="20"/>
        </w:rPr>
        <w:t>6</w:t>
      </w:r>
      <w:r>
        <w:rPr>
          <w:color w:val="231F20"/>
          <w:w w:val="86"/>
          <w:sz w:val="20"/>
        </w:rPr>
        <w:t>,</w:t>
      </w:r>
      <w:r>
        <w:rPr>
          <w:color w:val="231F20"/>
          <w:spacing w:val="-6"/>
          <w:sz w:val="20"/>
        </w:rPr>
        <w:t> </w:t>
      </w:r>
      <w:hyperlink r:id="rId401">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hyperlink>
      <w:r>
        <w:rPr>
          <w:color w:val="231F20"/>
          <w:w w:val="87"/>
          <w:sz w:val="20"/>
        </w:rPr>
        <w:t> </w:t>
      </w:r>
      <w:hyperlink r:id="rId401">
        <w:r>
          <w:rPr>
            <w:color w:val="231F20"/>
            <w:spacing w:val="1"/>
            <w:w w:val="99"/>
            <w:sz w:val="20"/>
            <w:u w:val="single" w:color="231F20"/>
          </w:rPr>
          <w:t>m</w:t>
        </w:r>
        <w:r>
          <w:rPr>
            <w:color w:val="231F20"/>
            <w:spacing w:val="1"/>
            <w:w w:val="105"/>
            <w:sz w:val="20"/>
            <w:u w:val="single" w:color="231F20"/>
          </w:rPr>
          <w:t>c</w:t>
        </w:r>
        <w:r>
          <w:rPr>
            <w:color w:val="231F20"/>
            <w:spacing w:val="2"/>
            <w:w w:val="96"/>
            <w:sz w:val="20"/>
            <w:u w:val="single" w:color="231F20"/>
          </w:rPr>
          <w:t>k</w:t>
        </w:r>
        <w:r>
          <w:rPr>
            <w:color w:val="231F20"/>
            <w:spacing w:val="1"/>
            <w:w w:val="101"/>
            <w:sz w:val="20"/>
            <w:u w:val="single" w:color="231F20"/>
          </w:rPr>
          <w:t>i</w:t>
        </w:r>
        <w:r>
          <w:rPr>
            <w:color w:val="231F20"/>
            <w:w w:val="101"/>
            <w:sz w:val="20"/>
            <w:u w:val="single" w:color="231F20"/>
          </w:rPr>
          <w:t>n</w:t>
        </w:r>
        <w:r>
          <w:rPr>
            <w:color w:val="231F20"/>
            <w:spacing w:val="1"/>
            <w:w w:val="87"/>
            <w:sz w:val="20"/>
            <w:u w:val="single" w:color="231F20"/>
          </w:rPr>
          <w:t>s</w:t>
        </w:r>
        <w:r>
          <w:rPr>
            <w:color w:val="231F20"/>
            <w:spacing w:val="-1"/>
            <w:w w:val="98"/>
            <w:sz w:val="20"/>
            <w:u w:val="single" w:color="231F20"/>
          </w:rPr>
          <w:t>e</w:t>
        </w:r>
        <w:r>
          <w:rPr>
            <w:color w:val="231F20"/>
            <w:spacing w:val="-7"/>
            <w:w w:val="91"/>
            <w:sz w:val="20"/>
            <w:u w:val="single" w:color="231F20"/>
          </w:rPr>
          <w:t>y</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15"/>
            <w:w w:val="191"/>
            <w:sz w:val="20"/>
            <w:u w:val="single" w:color="231F20"/>
          </w:rPr>
          <w:t>/</w:t>
        </w:r>
        <w:r>
          <w:rPr>
            <w:color w:val="231F20"/>
            <w:spacing w:val="-13"/>
            <w:w w:val="94"/>
            <w:sz w:val="20"/>
            <w:u w:val="single" w:color="231F20"/>
          </w:rPr>
          <w:t>~</w:t>
        </w:r>
        <w:r>
          <w:rPr>
            <w:color w:val="231F20"/>
            <w:spacing w:val="-10"/>
            <w:w w:val="191"/>
            <w:sz w:val="20"/>
            <w:u w:val="single" w:color="231F20"/>
          </w:rPr>
          <w:t>/</w:t>
        </w:r>
        <w:r>
          <w:rPr>
            <w:color w:val="231F20"/>
            <w:spacing w:val="1"/>
            <w:w w:val="99"/>
            <w:sz w:val="20"/>
            <w:u w:val="single" w:color="231F20"/>
          </w:rPr>
          <w:t>m</w:t>
        </w:r>
        <w:r>
          <w:rPr>
            <w:color w:val="231F20"/>
            <w:spacing w:val="2"/>
            <w:w w:val="99"/>
            <w:sz w:val="20"/>
            <w:u w:val="single" w:color="231F20"/>
          </w:rPr>
          <w:t>e</w:t>
        </w:r>
        <w:r>
          <w:rPr>
            <w:color w:val="231F20"/>
            <w:spacing w:val="1"/>
            <w:w w:val="103"/>
            <w:sz w:val="20"/>
            <w:u w:val="single" w:color="231F20"/>
          </w:rPr>
          <w:t>d</w:t>
        </w:r>
        <w:r>
          <w:rPr>
            <w:color w:val="231F20"/>
            <w:spacing w:val="1"/>
            <w:w w:val="104"/>
            <w:sz w:val="20"/>
            <w:u w:val="single" w:color="231F20"/>
          </w:rPr>
          <w:t>i</w:t>
        </w:r>
        <w:r>
          <w:rPr>
            <w:color w:val="231F20"/>
            <w:spacing w:val="2"/>
            <w:w w:val="90"/>
            <w:sz w:val="20"/>
            <w:u w:val="single" w:color="231F20"/>
          </w:rPr>
          <w:t>a</w:t>
        </w:r>
        <w:r>
          <w:rPr>
            <w:color w:val="231F20"/>
            <w:spacing w:val="-10"/>
            <w:w w:val="191"/>
            <w:sz w:val="20"/>
            <w:u w:val="single" w:color="231F20"/>
          </w:rPr>
          <w:t>/</w:t>
        </w:r>
        <w:r>
          <w:rPr>
            <w:color w:val="231F20"/>
            <w:spacing w:val="1"/>
            <w:w w:val="99"/>
            <w:sz w:val="20"/>
            <w:u w:val="single" w:color="231F20"/>
          </w:rPr>
          <w:t>m</w:t>
        </w:r>
        <w:r>
          <w:rPr>
            <w:color w:val="231F20"/>
            <w:spacing w:val="1"/>
            <w:w w:val="105"/>
            <w:sz w:val="20"/>
            <w:u w:val="single" w:color="231F20"/>
          </w:rPr>
          <w:t>c</w:t>
        </w:r>
        <w:r>
          <w:rPr>
            <w:color w:val="231F20"/>
            <w:spacing w:val="2"/>
            <w:w w:val="96"/>
            <w:sz w:val="20"/>
            <w:u w:val="single" w:color="231F20"/>
          </w:rPr>
          <w:t>k</w:t>
        </w:r>
        <w:r>
          <w:rPr>
            <w:color w:val="231F20"/>
            <w:spacing w:val="1"/>
            <w:w w:val="101"/>
            <w:sz w:val="20"/>
            <w:u w:val="single" w:color="231F20"/>
          </w:rPr>
          <w:t>i</w:t>
        </w:r>
        <w:r>
          <w:rPr>
            <w:color w:val="231F20"/>
            <w:w w:val="101"/>
            <w:sz w:val="20"/>
            <w:u w:val="single" w:color="231F20"/>
          </w:rPr>
          <w:t>n</w:t>
        </w:r>
        <w:r>
          <w:rPr>
            <w:color w:val="231F20"/>
            <w:spacing w:val="1"/>
            <w:w w:val="87"/>
            <w:sz w:val="20"/>
            <w:u w:val="single" w:color="231F20"/>
          </w:rPr>
          <w:t>s</w:t>
        </w:r>
        <w:r>
          <w:rPr>
            <w:color w:val="231F20"/>
            <w:spacing w:val="-1"/>
            <w:w w:val="98"/>
            <w:sz w:val="20"/>
            <w:u w:val="single" w:color="231F20"/>
          </w:rPr>
          <w:t>e</w:t>
        </w:r>
        <w:r>
          <w:rPr>
            <w:color w:val="231F20"/>
            <w:spacing w:val="-10"/>
            <w:w w:val="91"/>
            <w:sz w:val="20"/>
            <w:u w:val="single" w:color="231F20"/>
          </w:rPr>
          <w:t>y</w:t>
        </w:r>
        <w:r>
          <w:rPr>
            <w:color w:val="231F20"/>
            <w:spacing w:val="1"/>
            <w:w w:val="191"/>
            <w:sz w:val="20"/>
            <w:u w:val="single" w:color="231F20"/>
          </w:rPr>
          <w:t>/</w:t>
        </w:r>
        <w:r>
          <w:rPr>
            <w:color w:val="231F20"/>
            <w:spacing w:val="2"/>
            <w:w w:val="103"/>
            <w:sz w:val="20"/>
            <w:u w:val="single" w:color="231F20"/>
          </w:rPr>
          <w:t>b</w:t>
        </w:r>
        <w:r>
          <w:rPr>
            <w:color w:val="231F20"/>
            <w:spacing w:val="1"/>
            <w:w w:val="99"/>
            <w:sz w:val="20"/>
            <w:u w:val="single" w:color="231F20"/>
          </w:rPr>
          <w:t>u</w:t>
        </w:r>
        <w:r>
          <w:rPr>
            <w:color w:val="231F20"/>
            <w:spacing w:val="1"/>
            <w:w w:val="87"/>
            <w:sz w:val="20"/>
            <w:u w:val="single" w:color="231F20"/>
          </w:rPr>
          <w:t>s</w:t>
        </w:r>
        <w:r>
          <w:rPr>
            <w:color w:val="231F20"/>
            <w:spacing w:val="1"/>
            <w:w w:val="100"/>
            <w:sz w:val="20"/>
            <w:u w:val="single" w:color="231F20"/>
          </w:rPr>
          <w:t>ine</w:t>
        </w:r>
        <w:r>
          <w:rPr>
            <w:color w:val="231F20"/>
            <w:spacing w:val="2"/>
            <w:w w:val="87"/>
            <w:sz w:val="20"/>
            <w:u w:val="single" w:color="231F20"/>
          </w:rPr>
          <w:t>s</w:t>
        </w:r>
        <w:r>
          <w:rPr>
            <w:color w:val="231F20"/>
            <w:w w:val="87"/>
            <w:sz w:val="20"/>
            <w:u w:val="single" w:color="231F20"/>
          </w:rPr>
          <w:t>s</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4"/>
            <w:w w:val="108"/>
            <w:sz w:val="20"/>
            <w:u w:val="single" w:color="231F20"/>
          </w:rPr>
          <w:t>0</w:t>
        </w:r>
        <w:r>
          <w:rPr>
            <w:color w:val="231F20"/>
            <w:spacing w:val="-1"/>
            <w:w w:val="116"/>
            <w:sz w:val="20"/>
            <w:u w:val="single" w:color="231F20"/>
          </w:rPr>
          <w:t>f</w:t>
        </w:r>
        <w:r>
          <w:rPr>
            <w:color w:val="231F20"/>
            <w:spacing w:val="1"/>
            <w:w w:val="101"/>
            <w:sz w:val="20"/>
            <w:u w:val="single" w:color="231F20"/>
          </w:rPr>
          <w:t>un</w:t>
        </w:r>
        <w:r>
          <w:rPr>
            <w:color w:val="231F20"/>
            <w:spacing w:val="3"/>
            <w:w w:val="101"/>
            <w:sz w:val="20"/>
            <w:u w:val="single" w:color="231F20"/>
          </w:rPr>
          <w:t>c</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w:t>
        </w:r>
        <w:r>
          <w:rPr>
            <w:color w:val="231F20"/>
            <w:w w:val="101"/>
            <w:sz w:val="20"/>
            <w:u w:val="single" w:color="231F20"/>
          </w:rPr>
          <w:t>n</w:t>
        </w:r>
        <w:r>
          <w:rPr>
            <w:color w:val="231F20"/>
            <w:spacing w:val="-1"/>
            <w:w w:val="87"/>
            <w:sz w:val="20"/>
            <w:u w:val="single" w:color="231F20"/>
          </w:rPr>
          <w:t>s</w:t>
        </w:r>
        <w:r>
          <w:rPr>
            <w:color w:val="231F20"/>
            <w:spacing w:val="-10"/>
            <w:w w:val="191"/>
            <w:sz w:val="20"/>
            <w:u w:val="single" w:color="231F20"/>
          </w:rPr>
          <w:t>/</w:t>
        </w:r>
        <w:r>
          <w:rPr>
            <w:color w:val="231F20"/>
            <w:spacing w:val="1"/>
            <w:w w:val="99"/>
            <w:sz w:val="20"/>
            <w:u w:val="single" w:color="231F20"/>
          </w:rPr>
          <w:t>m</w:t>
        </w:r>
        <w:r>
          <w:rPr>
            <w:color w:val="231F20"/>
            <w:spacing w:val="1"/>
            <w:w w:val="105"/>
            <w:sz w:val="20"/>
            <w:u w:val="single" w:color="231F20"/>
          </w:rPr>
          <w:t>c</w:t>
        </w:r>
        <w:r>
          <w:rPr>
            <w:color w:val="231F20"/>
            <w:spacing w:val="2"/>
            <w:w w:val="96"/>
            <w:sz w:val="20"/>
            <w:u w:val="single" w:color="231F20"/>
          </w:rPr>
          <w:t>k</w:t>
        </w:r>
        <w:r>
          <w:rPr>
            <w:color w:val="231F20"/>
            <w:spacing w:val="1"/>
            <w:w w:val="101"/>
            <w:sz w:val="20"/>
            <w:u w:val="single" w:color="231F20"/>
          </w:rPr>
          <w:t>i</w:t>
        </w:r>
        <w:r>
          <w:rPr>
            <w:color w:val="231F20"/>
            <w:w w:val="101"/>
            <w:sz w:val="20"/>
            <w:u w:val="single" w:color="231F20"/>
          </w:rPr>
          <w:t>n</w:t>
        </w:r>
        <w:r>
          <w:rPr>
            <w:color w:val="231F20"/>
            <w:spacing w:val="1"/>
            <w:w w:val="87"/>
            <w:sz w:val="20"/>
            <w:u w:val="single" w:color="231F20"/>
          </w:rPr>
          <w:t>s</w:t>
        </w:r>
        <w:r>
          <w:rPr>
            <w:color w:val="231F20"/>
            <w:spacing w:val="-1"/>
            <w:w w:val="98"/>
            <w:sz w:val="20"/>
            <w:u w:val="single" w:color="231F20"/>
          </w:rPr>
          <w:t>e</w:t>
        </w:r>
        <w:r>
          <w:rPr>
            <w:color w:val="231F20"/>
            <w:w w:val="91"/>
            <w:sz w:val="20"/>
            <w:u w:val="single" w:color="231F20"/>
          </w:rPr>
          <w:t>y</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3"/>
            <w:w w:val="108"/>
            <w:sz w:val="20"/>
            <w:u w:val="single" w:color="231F20"/>
          </w:rPr>
          <w:t>0</w:t>
        </w:r>
        <w:r>
          <w:rPr>
            <w:color w:val="231F20"/>
            <w:spacing w:val="1"/>
            <w:w w:val="103"/>
            <w:sz w:val="20"/>
            <w:u w:val="single" w:color="231F20"/>
          </w:rPr>
          <w:t>d</w:t>
        </w:r>
        <w:r>
          <w:rPr>
            <w:color w:val="231F20"/>
            <w:spacing w:val="1"/>
            <w:w w:val="104"/>
            <w:sz w:val="20"/>
            <w:u w:val="single" w:color="231F20"/>
          </w:rPr>
          <w:t>i</w:t>
        </w:r>
        <w:r>
          <w:rPr>
            <w:color w:val="231F20"/>
            <w:spacing w:val="1"/>
            <w:w w:val="88"/>
            <w:sz w:val="20"/>
            <w:u w:val="single" w:color="231F20"/>
          </w:rPr>
          <w:t>g</w:t>
        </w:r>
        <w:r>
          <w:rPr>
            <w:color w:val="231F20"/>
            <w:spacing w:val="2"/>
            <w:w w:val="104"/>
            <w:sz w:val="20"/>
            <w:u w:val="single" w:color="231F20"/>
          </w:rPr>
          <w:t>i</w:t>
        </w:r>
        <w:r>
          <w:rPr>
            <w:color w:val="231F20"/>
            <w:spacing w:val="1"/>
            <w:w w:val="126"/>
            <w:sz w:val="20"/>
            <w:u w:val="single" w:color="231F20"/>
          </w:rPr>
          <w:t>t</w:t>
        </w:r>
        <w:r>
          <w:rPr>
            <w:color w:val="231F20"/>
            <w:spacing w:val="2"/>
            <w:w w:val="90"/>
            <w:sz w:val="20"/>
            <w:u w:val="single" w:color="231F20"/>
          </w:rPr>
          <w:t>a</w:t>
        </w:r>
        <w:r>
          <w:rPr>
            <w:color w:val="231F20"/>
            <w:w w:val="104"/>
            <w:sz w:val="20"/>
            <w:u w:val="single" w:color="231F20"/>
          </w:rPr>
          <w:t>l</w:t>
        </w:r>
        <w:r>
          <w:rPr>
            <w:color w:val="231F20"/>
            <w:spacing w:val="-16"/>
            <w:w w:val="191"/>
            <w:sz w:val="20"/>
            <w:u w:val="single" w:color="231F20"/>
          </w:rPr>
          <w:t>/</w:t>
        </w:r>
        <w:r>
          <w:rPr>
            <w:color w:val="231F20"/>
            <w:spacing w:val="1"/>
            <w:w w:val="103"/>
            <w:sz w:val="20"/>
            <w:u w:val="single" w:color="231F20"/>
          </w:rPr>
          <w:t>o</w:t>
        </w:r>
        <w:r>
          <w:rPr>
            <w:color w:val="231F20"/>
            <w:spacing w:val="1"/>
            <w:w w:val="99"/>
            <w:sz w:val="20"/>
            <w:u w:val="single" w:color="231F20"/>
          </w:rPr>
          <w:t>u</w:t>
        </w:r>
        <w:r>
          <w:rPr>
            <w:color w:val="231F20"/>
            <w:w w:val="117"/>
            <w:sz w:val="20"/>
            <w:u w:val="single" w:color="231F20"/>
          </w:rPr>
          <w:t>r</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2"/>
            <w:w w:val="108"/>
            <w:sz w:val="20"/>
            <w:u w:val="single" w:color="231F20"/>
          </w:rPr>
          <w:t>0</w:t>
        </w:r>
        <w:r>
          <w:rPr>
            <w:color w:val="231F20"/>
            <w:spacing w:val="1"/>
            <w:w w:val="101"/>
            <w:sz w:val="20"/>
            <w:u w:val="single" w:color="231F20"/>
          </w:rPr>
          <w:t>i</w:t>
        </w:r>
        <w:r>
          <w:rPr>
            <w:color w:val="231F20"/>
            <w:w w:val="101"/>
            <w:sz w:val="20"/>
            <w:u w:val="single" w:color="231F20"/>
          </w:rPr>
          <w:t>n</w:t>
        </w:r>
        <w:r>
          <w:rPr>
            <w:color w:val="231F20"/>
            <w:spacing w:val="1"/>
            <w:w w:val="87"/>
            <w:sz w:val="20"/>
            <w:u w:val="single" w:color="231F20"/>
          </w:rPr>
          <w:t>s</w:t>
        </w:r>
        <w:r>
          <w:rPr>
            <w:color w:val="231F20"/>
            <w:spacing w:val="1"/>
            <w:w w:val="104"/>
            <w:sz w:val="20"/>
            <w:u w:val="single" w:color="231F20"/>
          </w:rPr>
          <w:t>i</w:t>
        </w:r>
        <w:r>
          <w:rPr>
            <w:color w:val="231F20"/>
            <w:spacing w:val="1"/>
            <w:w w:val="88"/>
            <w:sz w:val="20"/>
            <w:u w:val="single" w:color="231F20"/>
          </w:rPr>
          <w:t>g</w:t>
        </w:r>
        <w:r>
          <w:rPr>
            <w:color w:val="231F20"/>
            <w:spacing w:val="1"/>
            <w:w w:val="101"/>
            <w:sz w:val="20"/>
            <w:u w:val="single" w:color="231F20"/>
          </w:rPr>
          <w:t>h</w:t>
        </w:r>
        <w:r>
          <w:rPr>
            <w:color w:val="231F20"/>
            <w:spacing w:val="1"/>
            <w:w w:val="126"/>
            <w:sz w:val="20"/>
            <w:u w:val="single" w:color="231F20"/>
          </w:rPr>
          <w:t>t</w:t>
        </w:r>
        <w:r>
          <w:rPr>
            <w:color w:val="231F20"/>
            <w:spacing w:val="-1"/>
            <w:w w:val="87"/>
            <w:sz w:val="20"/>
            <w:u w:val="single" w:color="231F20"/>
          </w:rPr>
          <w:t>s</w:t>
        </w:r>
        <w:r>
          <w:rPr>
            <w:color w:val="231F20"/>
            <w:spacing w:val="-15"/>
            <w:w w:val="191"/>
            <w:sz w:val="20"/>
            <w:u w:val="single" w:color="231F20"/>
          </w:rPr>
          <w:t>/</w:t>
        </w:r>
        <w:r>
          <w:rPr>
            <w:color w:val="231F20"/>
            <w:spacing w:val="1"/>
            <w:w w:val="103"/>
            <w:sz w:val="20"/>
            <w:u w:val="single" w:color="231F20"/>
          </w:rPr>
          <w:t>d</w:t>
        </w:r>
        <w:r>
          <w:rPr>
            <w:color w:val="231F20"/>
            <w:spacing w:val="1"/>
            <w:w w:val="104"/>
            <w:sz w:val="20"/>
            <w:u w:val="single" w:color="231F20"/>
          </w:rPr>
          <w:t>i</w:t>
        </w:r>
        <w:r>
          <w:rPr>
            <w:color w:val="231F20"/>
            <w:spacing w:val="1"/>
            <w:w w:val="88"/>
            <w:sz w:val="20"/>
            <w:u w:val="single" w:color="231F20"/>
          </w:rPr>
          <w:t>g</w:t>
        </w:r>
        <w:r>
          <w:rPr>
            <w:color w:val="231F20"/>
            <w:spacing w:val="2"/>
            <w:w w:val="104"/>
            <w:sz w:val="20"/>
            <w:u w:val="single" w:color="231F20"/>
          </w:rPr>
          <w:t>i</w:t>
        </w:r>
        <w:r>
          <w:rPr>
            <w:color w:val="231F20"/>
            <w:w w:val="126"/>
            <w:sz w:val="20"/>
            <w:u w:val="single" w:color="231F20"/>
          </w:rPr>
          <w:t>t</w:t>
        </w:r>
        <w:r>
          <w:rPr>
            <w:color w:val="231F20"/>
            <w:spacing w:val="-1"/>
            <w:w w:val="104"/>
            <w:sz w:val="20"/>
            <w:u w:val="single" w:color="231F20"/>
          </w:rPr>
          <w:t>i</w:t>
        </w:r>
        <w:r>
          <w:rPr>
            <w:color w:val="231F20"/>
            <w:spacing w:val="-1"/>
            <w:w w:val="87"/>
            <w:sz w:val="20"/>
            <w:u w:val="single" w:color="231F20"/>
          </w:rPr>
          <w:t>z</w:t>
        </w:r>
        <w:r>
          <w:rPr>
            <w:color w:val="231F20"/>
            <w:spacing w:val="1"/>
            <w:w w:val="101"/>
            <w:sz w:val="20"/>
            <w:u w:val="single" w:color="231F20"/>
          </w:rPr>
          <w:t>in</w:t>
        </w:r>
        <w:r>
          <w:rPr>
            <w:color w:val="231F20"/>
            <w:w w:val="88"/>
            <w:sz w:val="20"/>
            <w:u w:val="single" w:color="231F20"/>
          </w:rPr>
          <w:t>g</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4"/>
            <w:w w:val="108"/>
            <w:sz w:val="20"/>
            <w:u w:val="single" w:color="231F20"/>
          </w:rPr>
          <w:t>0</w:t>
        </w:r>
        <w:r>
          <w:rPr>
            <w:color w:val="231F20"/>
            <w:w w:val="126"/>
            <w:sz w:val="20"/>
            <w:u w:val="single" w:color="231F20"/>
          </w:rPr>
          <w:t>t</w:t>
        </w:r>
        <w:r>
          <w:rPr>
            <w:color w:val="231F20"/>
            <w:spacing w:val="1"/>
            <w:w w:val="99"/>
            <w:sz w:val="20"/>
            <w:u w:val="single" w:color="231F20"/>
          </w:rPr>
          <w:t>he</w:t>
        </w:r>
      </w:hyperlink>
    </w:p>
    <w:p>
      <w:pPr>
        <w:pStyle w:val="BodyText"/>
        <w:spacing w:before="3"/>
        <w:ind w:left="850"/>
      </w:pPr>
      <w:hyperlink r:id="rId401">
        <w:r>
          <w:rPr>
            <w:color w:val="231F20"/>
            <w:spacing w:val="-1"/>
            <w:w w:val="94"/>
            <w:u w:val="single" w:color="231F20"/>
          </w:rPr>
          <w:t>%</w:t>
        </w:r>
        <w:r>
          <w:rPr>
            <w:color w:val="231F20"/>
            <w:spacing w:val="-1"/>
            <w:w w:val="89"/>
            <w:u w:val="single" w:color="231F20"/>
          </w:rPr>
          <w:t>2</w:t>
        </w:r>
        <w:r>
          <w:rPr>
            <w:color w:val="231F20"/>
            <w:spacing w:val="3"/>
            <w:w w:val="108"/>
            <w:u w:val="single" w:color="231F20"/>
          </w:rPr>
          <w:t>0</w:t>
        </w:r>
        <w:r>
          <w:rPr>
            <w:color w:val="231F20"/>
            <w:spacing w:val="2"/>
            <w:w w:val="101"/>
            <w:u w:val="single" w:color="231F20"/>
          </w:rPr>
          <w:t>de</w:t>
        </w:r>
        <w:r>
          <w:rPr>
            <w:color w:val="231F20"/>
            <w:spacing w:val="1"/>
            <w:w w:val="101"/>
            <w:u w:val="single" w:color="231F20"/>
          </w:rPr>
          <w:t>l</w:t>
        </w:r>
        <w:r>
          <w:rPr>
            <w:color w:val="231F20"/>
            <w:spacing w:val="1"/>
            <w:w w:val="104"/>
            <w:u w:val="single" w:color="231F20"/>
          </w:rPr>
          <w:t>i</w:t>
        </w:r>
        <w:r>
          <w:rPr>
            <w:color w:val="231F20"/>
            <w:spacing w:val="-1"/>
            <w:w w:val="90"/>
            <w:u w:val="single" w:color="231F20"/>
          </w:rPr>
          <w:t>v</w:t>
        </w:r>
        <w:r>
          <w:rPr>
            <w:color w:val="231F20"/>
            <w:spacing w:val="2"/>
            <w:w w:val="105"/>
            <w:u w:val="single" w:color="231F20"/>
          </w:rPr>
          <w:t>e</w:t>
        </w:r>
        <w:r>
          <w:rPr>
            <w:color w:val="231F20"/>
            <w:spacing w:val="8"/>
            <w:w w:val="105"/>
            <w:u w:val="single" w:color="231F20"/>
          </w:rPr>
          <w:t>r</w:t>
        </w:r>
        <w:r>
          <w:rPr>
            <w:color w:val="231F20"/>
            <w:w w:val="91"/>
            <w:u w:val="single" w:color="231F20"/>
          </w:rPr>
          <w:t>y</w:t>
        </w:r>
        <w:r>
          <w:rPr>
            <w:color w:val="231F20"/>
            <w:spacing w:val="-6"/>
            <w:u w:val="single" w:color="231F20"/>
          </w:rPr>
          <w:t> </w:t>
        </w:r>
        <w:r>
          <w:rPr>
            <w:color w:val="231F20"/>
            <w:spacing w:val="-1"/>
            <w:w w:val="94"/>
            <w:u w:val="single" w:color="231F20"/>
          </w:rPr>
          <w:t>%</w:t>
        </w:r>
        <w:r>
          <w:rPr>
            <w:color w:val="231F20"/>
            <w:spacing w:val="-1"/>
            <w:w w:val="89"/>
            <w:u w:val="single" w:color="231F20"/>
          </w:rPr>
          <w:t>2</w:t>
        </w:r>
        <w:r>
          <w:rPr>
            <w:color w:val="231F20"/>
            <w:spacing w:val="2"/>
            <w:w w:val="108"/>
            <w:u w:val="single" w:color="231F20"/>
          </w:rPr>
          <w:t>0</w:t>
        </w:r>
        <w:r>
          <w:rPr>
            <w:color w:val="231F20"/>
            <w:spacing w:val="1"/>
            <w:w w:val="103"/>
            <w:u w:val="single" w:color="231F20"/>
          </w:rPr>
          <w:t>o</w:t>
        </w:r>
        <w:r>
          <w:rPr>
            <w:color w:val="231F20"/>
            <w:w w:val="116"/>
            <w:u w:val="single" w:color="231F20"/>
          </w:rPr>
          <w:t>f</w:t>
        </w:r>
        <w:r>
          <w:rPr>
            <w:color w:val="231F20"/>
            <w:spacing w:val="-6"/>
            <w:u w:val="single" w:color="231F20"/>
          </w:rPr>
          <w:t> </w:t>
        </w:r>
        <w:r>
          <w:rPr>
            <w:color w:val="231F20"/>
            <w:spacing w:val="-1"/>
            <w:w w:val="94"/>
            <w:u w:val="single" w:color="231F20"/>
          </w:rPr>
          <w:t>%</w:t>
        </w:r>
        <w:r>
          <w:rPr>
            <w:color w:val="231F20"/>
            <w:spacing w:val="-1"/>
            <w:w w:val="89"/>
            <w:u w:val="single" w:color="231F20"/>
          </w:rPr>
          <w:t>2</w:t>
        </w:r>
        <w:r>
          <w:rPr>
            <w:color w:val="231F20"/>
            <w:spacing w:val="2"/>
            <w:w w:val="108"/>
            <w:u w:val="single" w:color="231F20"/>
          </w:rPr>
          <w:t>0</w:t>
        </w:r>
        <w:r>
          <w:rPr>
            <w:color w:val="231F20"/>
            <w:w w:val="88"/>
            <w:u w:val="single" w:color="231F20"/>
          </w:rPr>
          <w:t>g</w:t>
        </w:r>
        <w:r>
          <w:rPr>
            <w:color w:val="231F20"/>
            <w:spacing w:val="-1"/>
            <w:w w:val="103"/>
            <w:u w:val="single" w:color="231F20"/>
          </w:rPr>
          <w:t>o</w:t>
        </w:r>
        <w:r>
          <w:rPr>
            <w:color w:val="231F20"/>
            <w:spacing w:val="-1"/>
            <w:w w:val="90"/>
            <w:u w:val="single" w:color="231F20"/>
          </w:rPr>
          <w:t>v</w:t>
        </w:r>
        <w:r>
          <w:rPr>
            <w:color w:val="231F20"/>
            <w:spacing w:val="2"/>
            <w:w w:val="105"/>
            <w:u w:val="single" w:color="231F20"/>
          </w:rPr>
          <w:t>e</w:t>
        </w:r>
        <w:r>
          <w:rPr>
            <w:color w:val="231F20"/>
            <w:spacing w:val="1"/>
            <w:w w:val="105"/>
            <w:u w:val="single" w:color="231F20"/>
          </w:rPr>
          <w:t>r</w:t>
        </w:r>
        <w:r>
          <w:rPr>
            <w:color w:val="231F20"/>
            <w:spacing w:val="1"/>
            <w:w w:val="99"/>
            <w:u w:val="single" w:color="231F20"/>
          </w:rPr>
          <w:t>n</w:t>
        </w:r>
        <w:r>
          <w:rPr>
            <w:color w:val="231F20"/>
            <w:spacing w:val="2"/>
            <w:w w:val="99"/>
            <w:u w:val="single" w:color="231F20"/>
          </w:rPr>
          <w:t>me</w:t>
        </w:r>
        <w:r>
          <w:rPr>
            <w:color w:val="231F20"/>
            <w:spacing w:val="1"/>
            <w:w w:val="99"/>
            <w:u w:val="single" w:color="231F20"/>
          </w:rPr>
          <w:t>n</w:t>
        </w:r>
        <w:r>
          <w:rPr>
            <w:color w:val="231F20"/>
            <w:w w:val="126"/>
            <w:u w:val="single" w:color="231F20"/>
          </w:rPr>
          <w:t>t</w:t>
        </w:r>
        <w:r>
          <w:rPr>
            <w:color w:val="231F20"/>
            <w:spacing w:val="-6"/>
            <w:u w:val="single" w:color="231F20"/>
          </w:rPr>
          <w:t> </w:t>
        </w:r>
        <w:r>
          <w:rPr>
            <w:color w:val="231F20"/>
            <w:spacing w:val="-1"/>
            <w:w w:val="94"/>
            <w:u w:val="single" w:color="231F20"/>
          </w:rPr>
          <w:t>%</w:t>
        </w:r>
        <w:r>
          <w:rPr>
            <w:color w:val="231F20"/>
            <w:spacing w:val="-1"/>
            <w:w w:val="89"/>
            <w:u w:val="single" w:color="231F20"/>
          </w:rPr>
          <w:t>2</w:t>
        </w:r>
        <w:r>
          <w:rPr>
            <w:color w:val="231F20"/>
            <w:spacing w:val="1"/>
            <w:w w:val="108"/>
            <w:u w:val="single" w:color="231F20"/>
          </w:rPr>
          <w:t>0</w:t>
        </w:r>
        <w:r>
          <w:rPr>
            <w:color w:val="231F20"/>
            <w:spacing w:val="1"/>
            <w:w w:val="87"/>
            <w:u w:val="single" w:color="231F20"/>
          </w:rPr>
          <w:t>s</w:t>
        </w:r>
        <w:r>
          <w:rPr>
            <w:color w:val="231F20"/>
            <w:spacing w:val="2"/>
            <w:w w:val="105"/>
            <w:u w:val="single" w:color="231F20"/>
          </w:rPr>
          <w:t>e</w:t>
        </w:r>
        <w:r>
          <w:rPr>
            <w:color w:val="231F20"/>
            <w:spacing w:val="7"/>
            <w:w w:val="105"/>
            <w:u w:val="single" w:color="231F20"/>
          </w:rPr>
          <w:t>r</w:t>
        </w:r>
        <w:r>
          <w:rPr>
            <w:color w:val="231F20"/>
            <w:spacing w:val="2"/>
            <w:w w:val="94"/>
            <w:u w:val="single" w:color="231F20"/>
          </w:rPr>
          <w:t>v</w:t>
        </w:r>
        <w:r>
          <w:rPr>
            <w:color w:val="231F20"/>
            <w:spacing w:val="1"/>
            <w:w w:val="94"/>
            <w:u w:val="single" w:color="231F20"/>
          </w:rPr>
          <w:t>i</w:t>
        </w:r>
        <w:r>
          <w:rPr>
            <w:color w:val="231F20"/>
            <w:w w:val="105"/>
            <w:u w:val="single" w:color="231F20"/>
          </w:rPr>
          <w:t>c</w:t>
        </w:r>
        <w:r>
          <w:rPr>
            <w:color w:val="231F20"/>
            <w:spacing w:val="1"/>
            <w:w w:val="98"/>
            <w:u w:val="single" w:color="231F20"/>
          </w:rPr>
          <w:t>e</w:t>
        </w:r>
        <w:r>
          <w:rPr>
            <w:color w:val="231F20"/>
            <w:spacing w:val="-1"/>
            <w:w w:val="87"/>
            <w:u w:val="single" w:color="231F20"/>
          </w:rPr>
          <w:t>s</w:t>
        </w:r>
        <w:r>
          <w:rPr>
            <w:color w:val="231F20"/>
            <w:spacing w:val="-4"/>
            <w:w w:val="191"/>
            <w:u w:val="single" w:color="231F20"/>
          </w:rPr>
          <w:t>/</w:t>
        </w:r>
        <w:r>
          <w:rPr>
            <w:color w:val="231F20"/>
            <w:spacing w:val="-1"/>
            <w:w w:val="116"/>
            <w:u w:val="single" w:color="231F20"/>
          </w:rPr>
          <w:t>f</w:t>
        </w:r>
        <w:r>
          <w:rPr>
            <w:color w:val="231F20"/>
            <w:spacing w:val="-2"/>
            <w:w w:val="117"/>
            <w:u w:val="single" w:color="231F20"/>
          </w:rPr>
          <w:t>r</w:t>
        </w:r>
        <w:r>
          <w:rPr>
            <w:color w:val="231F20"/>
            <w:spacing w:val="1"/>
            <w:w w:val="103"/>
            <w:u w:val="single" w:color="231F20"/>
          </w:rPr>
          <w:t>o</w:t>
        </w:r>
        <w:r>
          <w:rPr>
            <w:color w:val="231F20"/>
            <w:spacing w:val="5"/>
            <w:w w:val="99"/>
            <w:u w:val="single" w:color="231F20"/>
          </w:rPr>
          <w:t>m</w:t>
        </w:r>
        <w:r>
          <w:rPr>
            <w:color w:val="231F20"/>
            <w:spacing w:val="-2"/>
            <w:w w:val="87"/>
            <w:u w:val="single" w:color="231F20"/>
          </w:rPr>
          <w:t>_</w:t>
        </w:r>
        <w:r>
          <w:rPr>
            <w:color w:val="231F20"/>
            <w:w w:val="95"/>
            <w:u w:val="single" w:color="231F20"/>
          </w:rPr>
          <w:t>w</w:t>
        </w:r>
        <w:r>
          <w:rPr>
            <w:color w:val="231F20"/>
            <w:spacing w:val="1"/>
            <w:w w:val="90"/>
            <w:u w:val="single" w:color="231F20"/>
          </w:rPr>
          <w:t>a</w:t>
        </w:r>
        <w:r>
          <w:rPr>
            <w:color w:val="231F20"/>
            <w:spacing w:val="-3"/>
            <w:w w:val="126"/>
            <w:u w:val="single" w:color="231F20"/>
          </w:rPr>
          <w:t>t</w:t>
        </w:r>
        <w:r>
          <w:rPr>
            <w:color w:val="231F20"/>
            <w:spacing w:val="2"/>
            <w:w w:val="105"/>
            <w:u w:val="single" w:color="231F20"/>
          </w:rPr>
          <w:t>e</w:t>
        </w:r>
        <w:r>
          <w:rPr>
            <w:color w:val="231F20"/>
            <w:spacing w:val="8"/>
            <w:w w:val="105"/>
            <w:u w:val="single" w:color="231F20"/>
          </w:rPr>
          <w:t>r</w:t>
        </w:r>
        <w:r>
          <w:rPr>
            <w:color w:val="231F20"/>
            <w:spacing w:val="-2"/>
            <w:w w:val="116"/>
            <w:u w:val="single" w:color="231F20"/>
          </w:rPr>
          <w:t>f</w:t>
        </w:r>
        <w:r>
          <w:rPr>
            <w:color w:val="231F20"/>
            <w:spacing w:val="2"/>
            <w:w w:val="90"/>
            <w:u w:val="single" w:color="231F20"/>
          </w:rPr>
          <w:t>a</w:t>
        </w:r>
        <w:r>
          <w:rPr>
            <w:color w:val="231F20"/>
            <w:spacing w:val="1"/>
            <w:w w:val="104"/>
            <w:u w:val="single" w:color="231F20"/>
          </w:rPr>
          <w:t>l</w:t>
        </w:r>
        <w:r>
          <w:rPr>
            <w:color w:val="231F20"/>
            <w:spacing w:val="5"/>
            <w:w w:val="104"/>
            <w:u w:val="single" w:color="231F20"/>
          </w:rPr>
          <w:t>l</w:t>
        </w:r>
        <w:r>
          <w:rPr>
            <w:color w:val="231F20"/>
            <w:spacing w:val="1"/>
            <w:w w:val="87"/>
            <w:u w:val="single" w:color="231F20"/>
          </w:rPr>
          <w:t>_</w:t>
        </w:r>
        <w:r>
          <w:rPr>
            <w:color w:val="231F20"/>
            <w:spacing w:val="-3"/>
            <w:w w:val="126"/>
            <w:u w:val="single" w:color="231F20"/>
          </w:rPr>
          <w:t>t</w:t>
        </w:r>
        <w:r>
          <w:rPr>
            <w:color w:val="231F20"/>
            <w:spacing w:val="2"/>
            <w:w w:val="95"/>
            <w:u w:val="single" w:color="231F20"/>
          </w:rPr>
          <w:t>o</w:t>
        </w:r>
        <w:r>
          <w:rPr>
            <w:color w:val="231F20"/>
            <w:spacing w:val="5"/>
            <w:w w:val="95"/>
            <w:u w:val="single" w:color="231F20"/>
          </w:rPr>
          <w:t>_</w:t>
        </w:r>
        <w:r>
          <w:rPr>
            <w:color w:val="231F20"/>
            <w:spacing w:val="2"/>
            <w:w w:val="90"/>
            <w:u w:val="single" w:color="231F20"/>
          </w:rPr>
          <w:t>a</w:t>
        </w:r>
        <w:r>
          <w:rPr>
            <w:color w:val="231F20"/>
            <w:spacing w:val="1"/>
            <w:w w:val="88"/>
            <w:u w:val="single" w:color="231F20"/>
          </w:rPr>
          <w:t>g</w:t>
        </w:r>
        <w:r>
          <w:rPr>
            <w:color w:val="231F20"/>
            <w:spacing w:val="1"/>
            <w:w w:val="104"/>
            <w:u w:val="single" w:color="231F20"/>
          </w:rPr>
          <w:t>i</w:t>
        </w:r>
        <w:r>
          <w:rPr>
            <w:color w:val="231F20"/>
            <w:spacing w:val="2"/>
            <w:w w:val="100"/>
            <w:u w:val="single" w:color="231F20"/>
          </w:rPr>
          <w:t>l</w:t>
        </w:r>
        <w:r>
          <w:rPr>
            <w:color w:val="231F20"/>
            <w:spacing w:val="3"/>
            <w:w w:val="100"/>
            <w:u w:val="single" w:color="231F20"/>
          </w:rPr>
          <w:t>e</w:t>
        </w:r>
        <w:r>
          <w:rPr>
            <w:color w:val="231F20"/>
            <w:w w:val="87"/>
            <w:u w:val="single" w:color="231F20"/>
          </w:rPr>
          <w:t>_</w:t>
        </w:r>
        <w:r>
          <w:rPr>
            <w:color w:val="231F20"/>
            <w:w w:val="102"/>
            <w:u w:val="single" w:color="231F20"/>
          </w:rPr>
          <w:t>f</w:t>
        </w:r>
        <w:r>
          <w:rPr>
            <w:color w:val="231F20"/>
            <w:spacing w:val="3"/>
            <w:w w:val="102"/>
            <w:u w:val="single" w:color="231F20"/>
          </w:rPr>
          <w:t>i</w:t>
        </w:r>
        <w:r>
          <w:rPr>
            <w:color w:val="231F20"/>
            <w:spacing w:val="1"/>
            <w:w w:val="99"/>
            <w:u w:val="single" w:color="231F20"/>
          </w:rPr>
          <w:t>n</w:t>
        </w:r>
        <w:r>
          <w:rPr>
            <w:color w:val="231F20"/>
            <w:spacing w:val="2"/>
            <w:w w:val="90"/>
            <w:u w:val="single" w:color="231F20"/>
          </w:rPr>
          <w:t>a</w:t>
        </w:r>
        <w:r>
          <w:rPr>
            <w:color w:val="231F20"/>
            <w:spacing w:val="2"/>
            <w:w w:val="95"/>
            <w:u w:val="single" w:color="231F20"/>
          </w:rPr>
          <w:t>l.</w:t>
        </w:r>
        <w:r>
          <w:rPr>
            <w:color w:val="231F20"/>
            <w:spacing w:val="1"/>
            <w:w w:val="90"/>
            <w:u w:val="single" w:color="231F20"/>
          </w:rPr>
          <w:t>a</w:t>
        </w:r>
        <w:r>
          <w:rPr>
            <w:color w:val="231F20"/>
            <w:spacing w:val="1"/>
            <w:w w:val="87"/>
            <w:u w:val="single" w:color="231F20"/>
          </w:rPr>
          <w:t>s</w:t>
        </w:r>
        <w:r>
          <w:rPr>
            <w:color w:val="231F20"/>
            <w:spacing w:val="2"/>
            <w:w w:val="101"/>
            <w:u w:val="single" w:color="231F20"/>
          </w:rPr>
          <w:t>h</w:t>
        </w:r>
        <w:r>
          <w:rPr>
            <w:color w:val="231F20"/>
            <w:w w:val="89"/>
            <w:u w:val="single" w:color="231F20"/>
          </w:rPr>
          <w:t>x</w:t>
        </w:r>
      </w:hyperlink>
    </w:p>
    <w:p>
      <w:pPr>
        <w:spacing w:after="0"/>
        <w:sectPr>
          <w:headerReference w:type="default" r:id="rId392"/>
          <w:footerReference w:type="default" r:id="rId393"/>
          <w:pgSz w:w="11910" w:h="16840"/>
          <w:pgMar w:header="0" w:footer="718" w:top="1260" w:bottom="900" w:left="0" w:right="0"/>
          <w:pgNumType w:start="113"/>
        </w:sectPr>
      </w:pPr>
    </w:p>
    <w:p>
      <w:pPr>
        <w:pStyle w:val="ListParagraph"/>
        <w:numPr>
          <w:ilvl w:val="0"/>
          <w:numId w:val="10"/>
        </w:numPr>
        <w:tabs>
          <w:tab w:pos="1310" w:val="left" w:leader="none"/>
          <w:tab w:pos="1311" w:val="left" w:leader="none"/>
        </w:tabs>
        <w:spacing w:line="312" w:lineRule="auto" w:before="119" w:after="0"/>
        <w:ind w:left="850" w:right="1046" w:firstLine="0"/>
        <w:jc w:val="left"/>
        <w:rPr>
          <w:sz w:val="20"/>
        </w:rPr>
      </w:pPr>
      <w:r>
        <w:rPr>
          <w:color w:val="231F20"/>
          <w:sz w:val="20"/>
        </w:rPr>
        <w:t>Peter</w:t>
      </w:r>
      <w:r>
        <w:rPr>
          <w:color w:val="231F20"/>
          <w:spacing w:val="-14"/>
          <w:sz w:val="20"/>
        </w:rPr>
        <w:t> </w:t>
      </w:r>
      <w:r>
        <w:rPr>
          <w:color w:val="231F20"/>
          <w:sz w:val="20"/>
        </w:rPr>
        <w:t>Viechnicki</w:t>
      </w:r>
      <w:r>
        <w:rPr>
          <w:color w:val="231F20"/>
          <w:spacing w:val="-14"/>
          <w:sz w:val="20"/>
        </w:rPr>
        <w:t> </w:t>
      </w:r>
      <w:r>
        <w:rPr>
          <w:color w:val="231F20"/>
          <w:sz w:val="20"/>
        </w:rPr>
        <w:t>and</w:t>
      </w:r>
      <w:r>
        <w:rPr>
          <w:color w:val="231F20"/>
          <w:spacing w:val="-14"/>
          <w:sz w:val="20"/>
        </w:rPr>
        <w:t> </w:t>
      </w:r>
      <w:r>
        <w:rPr>
          <w:color w:val="231F20"/>
          <w:sz w:val="20"/>
        </w:rPr>
        <w:t>Mahesh</w:t>
      </w:r>
      <w:r>
        <w:rPr>
          <w:color w:val="231F20"/>
          <w:spacing w:val="-14"/>
          <w:sz w:val="20"/>
        </w:rPr>
        <w:t> </w:t>
      </w:r>
      <w:r>
        <w:rPr>
          <w:color w:val="231F20"/>
          <w:sz w:val="20"/>
        </w:rPr>
        <w:t>Kelkar,</w:t>
      </w:r>
      <w:r>
        <w:rPr>
          <w:color w:val="231F20"/>
          <w:spacing w:val="-14"/>
          <w:sz w:val="20"/>
        </w:rPr>
        <w:t> </w:t>
      </w:r>
      <w:r>
        <w:rPr>
          <w:color w:val="231F20"/>
          <w:sz w:val="20"/>
        </w:rPr>
        <w:t>“Agile</w:t>
      </w:r>
      <w:r>
        <w:rPr>
          <w:color w:val="231F20"/>
          <w:spacing w:val="-13"/>
          <w:sz w:val="20"/>
        </w:rPr>
        <w:t> </w:t>
      </w:r>
      <w:r>
        <w:rPr>
          <w:color w:val="231F20"/>
          <w:sz w:val="20"/>
        </w:rPr>
        <w:t>by</w:t>
      </w:r>
      <w:r>
        <w:rPr>
          <w:color w:val="231F20"/>
          <w:spacing w:val="-14"/>
          <w:sz w:val="20"/>
        </w:rPr>
        <w:t> </w:t>
      </w:r>
      <w:r>
        <w:rPr>
          <w:color w:val="231F20"/>
          <w:sz w:val="20"/>
        </w:rPr>
        <w:t>the</w:t>
      </w:r>
      <w:r>
        <w:rPr>
          <w:color w:val="231F20"/>
          <w:spacing w:val="-14"/>
          <w:sz w:val="20"/>
        </w:rPr>
        <w:t> </w:t>
      </w:r>
      <w:r>
        <w:rPr>
          <w:color w:val="231F20"/>
          <w:sz w:val="20"/>
        </w:rPr>
        <w:t>Numbers:</w:t>
      </w:r>
      <w:r>
        <w:rPr>
          <w:color w:val="231F20"/>
          <w:spacing w:val="-14"/>
          <w:sz w:val="20"/>
        </w:rPr>
        <w:t> </w:t>
      </w:r>
      <w:r>
        <w:rPr>
          <w:color w:val="231F20"/>
          <w:sz w:val="20"/>
        </w:rPr>
        <w:t>A</w:t>
      </w:r>
      <w:r>
        <w:rPr>
          <w:color w:val="231F20"/>
          <w:spacing w:val="-14"/>
          <w:sz w:val="20"/>
        </w:rPr>
        <w:t> </w:t>
      </w:r>
      <w:r>
        <w:rPr>
          <w:color w:val="231F20"/>
          <w:sz w:val="20"/>
        </w:rPr>
        <w:t>Data</w:t>
      </w:r>
      <w:r>
        <w:rPr>
          <w:color w:val="231F20"/>
          <w:spacing w:val="-14"/>
          <w:sz w:val="20"/>
        </w:rPr>
        <w:t> </w:t>
      </w:r>
      <w:r>
        <w:rPr>
          <w:color w:val="231F20"/>
          <w:sz w:val="20"/>
        </w:rPr>
        <w:t>Analysis</w:t>
      </w:r>
      <w:r>
        <w:rPr>
          <w:color w:val="231F20"/>
          <w:spacing w:val="-13"/>
          <w:sz w:val="20"/>
        </w:rPr>
        <w:t> </w:t>
      </w:r>
      <w:r>
        <w:rPr>
          <w:color w:val="231F20"/>
          <w:sz w:val="20"/>
        </w:rPr>
        <w:t>of</w:t>
      </w:r>
      <w:r>
        <w:rPr>
          <w:color w:val="231F20"/>
          <w:spacing w:val="-14"/>
          <w:sz w:val="20"/>
        </w:rPr>
        <w:t> </w:t>
      </w:r>
      <w:r>
        <w:rPr>
          <w:color w:val="231F20"/>
          <w:sz w:val="20"/>
        </w:rPr>
        <w:t>Agile</w:t>
      </w:r>
      <w:r>
        <w:rPr>
          <w:color w:val="231F20"/>
          <w:spacing w:val="-14"/>
          <w:sz w:val="20"/>
        </w:rPr>
        <w:t> </w:t>
      </w:r>
      <w:r>
        <w:rPr>
          <w:color w:val="231F20"/>
          <w:sz w:val="20"/>
        </w:rPr>
        <w:t>Development</w:t>
      </w:r>
      <w:r>
        <w:rPr>
          <w:color w:val="231F20"/>
          <w:spacing w:val="-14"/>
          <w:sz w:val="20"/>
        </w:rPr>
        <w:t> </w:t>
      </w:r>
      <w:r>
        <w:rPr>
          <w:color w:val="231F20"/>
          <w:sz w:val="20"/>
        </w:rPr>
        <w:t>in</w:t>
      </w:r>
      <w:r>
        <w:rPr>
          <w:color w:val="231F20"/>
          <w:spacing w:val="-14"/>
          <w:sz w:val="20"/>
        </w:rPr>
        <w:t> </w:t>
      </w:r>
      <w:r>
        <w:rPr>
          <w:color w:val="231F20"/>
          <w:sz w:val="20"/>
        </w:rPr>
        <w:t>the</w:t>
      </w:r>
      <w:r>
        <w:rPr>
          <w:color w:val="231F20"/>
          <w:spacing w:val="-14"/>
          <w:sz w:val="20"/>
        </w:rPr>
        <w:t> </w:t>
      </w:r>
      <w:r>
        <w:rPr>
          <w:color w:val="231F20"/>
          <w:sz w:val="20"/>
        </w:rPr>
        <w:t>US </w:t>
      </w:r>
      <w:r>
        <w:rPr>
          <w:color w:val="231F20"/>
          <w:spacing w:val="-3"/>
          <w:w w:val="87"/>
          <w:sz w:val="20"/>
        </w:rPr>
        <w:t>F</w:t>
      </w:r>
      <w:r>
        <w:rPr>
          <w:color w:val="231F20"/>
          <w:spacing w:val="2"/>
          <w:w w:val="98"/>
          <w:sz w:val="20"/>
        </w:rPr>
        <w:t>e</w:t>
      </w:r>
      <w:r>
        <w:rPr>
          <w:color w:val="231F20"/>
          <w:spacing w:val="2"/>
          <w:w w:val="104"/>
          <w:sz w:val="20"/>
        </w:rPr>
        <w:t>de</w:t>
      </w:r>
      <w:r>
        <w:rPr>
          <w:color w:val="231F20"/>
          <w:w w:val="104"/>
          <w:sz w:val="20"/>
        </w:rPr>
        <w:t>r</w:t>
      </w:r>
      <w:r>
        <w:rPr>
          <w:color w:val="231F20"/>
          <w:spacing w:val="2"/>
          <w:w w:val="90"/>
          <w:sz w:val="20"/>
        </w:rPr>
        <w:t>a</w:t>
      </w:r>
      <w:r>
        <w:rPr>
          <w:color w:val="231F20"/>
          <w:w w:val="104"/>
          <w:sz w:val="20"/>
        </w:rPr>
        <w:t>l</w:t>
      </w:r>
      <w:r>
        <w:rPr>
          <w:color w:val="231F20"/>
          <w:spacing w:val="-6"/>
          <w:sz w:val="20"/>
        </w:rPr>
        <w:t> </w:t>
      </w:r>
      <w:r>
        <w:rPr>
          <w:color w:val="231F20"/>
          <w:spacing w:val="3"/>
          <w:w w:val="90"/>
          <w:sz w:val="20"/>
        </w:rPr>
        <w:t>G</w:t>
      </w:r>
      <w:r>
        <w:rPr>
          <w:color w:val="231F20"/>
          <w:spacing w:val="-1"/>
          <w:w w:val="103"/>
          <w:sz w:val="20"/>
        </w:rPr>
        <w:t>o</w:t>
      </w:r>
      <w:r>
        <w:rPr>
          <w:color w:val="231F20"/>
          <w:spacing w:val="-1"/>
          <w:w w:val="90"/>
          <w:sz w:val="20"/>
        </w:rPr>
        <w:t>v</w:t>
      </w:r>
      <w:r>
        <w:rPr>
          <w:color w:val="231F20"/>
          <w:spacing w:val="2"/>
          <w:w w:val="105"/>
          <w:sz w:val="20"/>
        </w:rPr>
        <w:t>e</w:t>
      </w:r>
      <w:r>
        <w:rPr>
          <w:color w:val="231F20"/>
          <w:spacing w:val="1"/>
          <w:w w:val="105"/>
          <w:sz w:val="20"/>
        </w:rPr>
        <w:t>r</w:t>
      </w:r>
      <w:r>
        <w:rPr>
          <w:color w:val="231F20"/>
          <w:spacing w:val="1"/>
          <w:w w:val="99"/>
          <w:sz w:val="20"/>
        </w:rPr>
        <w:t>n</w:t>
      </w:r>
      <w:r>
        <w:rPr>
          <w:color w:val="231F20"/>
          <w:spacing w:val="2"/>
          <w:w w:val="99"/>
          <w:sz w:val="20"/>
        </w:rPr>
        <w:t>me</w:t>
      </w:r>
      <w:r>
        <w:rPr>
          <w:color w:val="231F20"/>
          <w:spacing w:val="1"/>
          <w:w w:val="99"/>
          <w:sz w:val="20"/>
        </w:rPr>
        <w:t>n</w:t>
      </w:r>
      <w:r>
        <w:rPr>
          <w:color w:val="231F20"/>
          <w:spacing w:val="3"/>
          <w:w w:val="126"/>
          <w:sz w:val="20"/>
        </w:rPr>
        <w:t>t</w:t>
      </w:r>
      <w:r>
        <w:rPr>
          <w:color w:val="231F20"/>
          <w:spacing w:val="-2"/>
          <w:w w:val="86"/>
          <w:sz w:val="20"/>
        </w:rPr>
        <w:t>,</w:t>
      </w:r>
      <w:r>
        <w:rPr>
          <w:color w:val="231F20"/>
          <w:w w:val="130"/>
          <w:sz w:val="20"/>
        </w:rPr>
        <w:t>”</w:t>
      </w:r>
      <w:r>
        <w:rPr>
          <w:color w:val="231F20"/>
          <w:spacing w:val="-6"/>
          <w:sz w:val="20"/>
        </w:rPr>
        <w:t> </w:t>
      </w:r>
      <w:r>
        <w:rPr>
          <w:i/>
          <w:color w:val="231F20"/>
          <w:spacing w:val="2"/>
          <w:w w:val="90"/>
          <w:sz w:val="20"/>
        </w:rPr>
        <w:t>D</w:t>
      </w:r>
      <w:r>
        <w:rPr>
          <w:i/>
          <w:color w:val="231F20"/>
          <w:spacing w:val="1"/>
          <w:w w:val="99"/>
          <w:sz w:val="20"/>
        </w:rPr>
        <w:t>e</w:t>
      </w:r>
      <w:r>
        <w:rPr>
          <w:i/>
          <w:color w:val="231F20"/>
          <w:w w:val="106"/>
          <w:sz w:val="20"/>
        </w:rPr>
        <w:t>l</w:t>
      </w:r>
      <w:r>
        <w:rPr>
          <w:i/>
          <w:color w:val="231F20"/>
          <w:spacing w:val="1"/>
          <w:w w:val="103"/>
          <w:sz w:val="20"/>
        </w:rPr>
        <w:t>o</w:t>
      </w:r>
      <w:r>
        <w:rPr>
          <w:i/>
          <w:color w:val="231F20"/>
          <w:spacing w:val="2"/>
          <w:w w:val="106"/>
          <w:sz w:val="20"/>
        </w:rPr>
        <w:t>i</w:t>
      </w:r>
      <w:r>
        <w:rPr>
          <w:i/>
          <w:color w:val="231F20"/>
          <w:spacing w:val="5"/>
          <w:w w:val="125"/>
          <w:sz w:val="20"/>
        </w:rPr>
        <w:t>t</w:t>
      </w:r>
      <w:r>
        <w:rPr>
          <w:i/>
          <w:color w:val="231F20"/>
          <w:spacing w:val="-3"/>
          <w:w w:val="125"/>
          <w:sz w:val="20"/>
        </w:rPr>
        <w:t>t</w:t>
      </w:r>
      <w:r>
        <w:rPr>
          <w:i/>
          <w:color w:val="231F20"/>
          <w:w w:val="99"/>
          <w:sz w:val="20"/>
        </w:rPr>
        <w:t>e</w:t>
      </w:r>
      <w:r>
        <w:rPr>
          <w:i/>
          <w:color w:val="231F20"/>
          <w:spacing w:val="-6"/>
          <w:sz w:val="20"/>
        </w:rPr>
        <w:t> </w:t>
      </w:r>
      <w:r>
        <w:rPr>
          <w:i/>
          <w:color w:val="231F20"/>
          <w:spacing w:val="2"/>
          <w:w w:val="94"/>
          <w:sz w:val="20"/>
        </w:rPr>
        <w:t>I</w:t>
      </w:r>
      <w:r>
        <w:rPr>
          <w:i/>
          <w:color w:val="231F20"/>
          <w:spacing w:val="1"/>
          <w:w w:val="93"/>
          <w:sz w:val="20"/>
        </w:rPr>
        <w:t>n</w:t>
      </w:r>
      <w:r>
        <w:rPr>
          <w:i/>
          <w:color w:val="231F20"/>
          <w:w w:val="93"/>
          <w:sz w:val="20"/>
        </w:rPr>
        <w:t>s</w:t>
      </w:r>
      <w:r>
        <w:rPr>
          <w:i/>
          <w:color w:val="231F20"/>
          <w:spacing w:val="2"/>
          <w:w w:val="106"/>
          <w:sz w:val="20"/>
        </w:rPr>
        <w:t>i</w:t>
      </w:r>
      <w:r>
        <w:rPr>
          <w:i/>
          <w:color w:val="231F20"/>
          <w:spacing w:val="1"/>
          <w:w w:val="88"/>
          <w:sz w:val="20"/>
        </w:rPr>
        <w:t>g</w:t>
      </w:r>
      <w:r>
        <w:rPr>
          <w:i/>
          <w:color w:val="231F20"/>
          <w:spacing w:val="1"/>
          <w:w w:val="101"/>
          <w:sz w:val="20"/>
        </w:rPr>
        <w:t>h</w:t>
      </w:r>
      <w:r>
        <w:rPr>
          <w:i/>
          <w:color w:val="231F20"/>
          <w:w w:val="125"/>
          <w:sz w:val="20"/>
        </w:rPr>
        <w:t>t</w:t>
      </w:r>
      <w:r>
        <w:rPr>
          <w:i/>
          <w:color w:val="231F20"/>
          <w:spacing w:val="-2"/>
          <w:w w:val="87"/>
          <w:sz w:val="20"/>
        </w:rPr>
        <w:t>s</w:t>
      </w:r>
      <w:r>
        <w:rPr>
          <w:color w:val="231F20"/>
          <w:w w:val="86"/>
          <w:sz w:val="20"/>
        </w:rPr>
        <w:t>,</w:t>
      </w:r>
      <w:r>
        <w:rPr>
          <w:color w:val="231F20"/>
          <w:spacing w:val="-6"/>
          <w:sz w:val="20"/>
        </w:rPr>
        <w:t> </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spacing w:val="3"/>
          <w:w w:val="92"/>
          <w:sz w:val="20"/>
        </w:rPr>
        <w:t>5</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5"/>
          <w:w w:val="83"/>
          <w:sz w:val="20"/>
        </w:rPr>
        <w:t>7</w:t>
      </w:r>
      <w:r>
        <w:rPr>
          <w:color w:val="231F20"/>
          <w:w w:val="86"/>
          <w:sz w:val="20"/>
        </w:rPr>
        <w:t>,</w:t>
      </w:r>
      <w:r>
        <w:rPr>
          <w:color w:val="231F20"/>
          <w:spacing w:val="-6"/>
          <w:sz w:val="20"/>
        </w:rPr>
        <w:t> </w:t>
      </w:r>
      <w:hyperlink r:id="rId404">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3"/>
            <w:w w:val="95"/>
            <w:sz w:val="20"/>
            <w:u w:val="single" w:color="231F20"/>
          </w:rPr>
          <w:t>w</w:t>
        </w:r>
        <w:r>
          <w:rPr>
            <w:color w:val="231F20"/>
            <w:spacing w:val="1"/>
            <w:w w:val="89"/>
            <w:sz w:val="20"/>
            <w:u w:val="single" w:color="231F20"/>
          </w:rPr>
          <w:t>2</w:t>
        </w:r>
        <w:r>
          <w:rPr>
            <w:color w:val="231F20"/>
            <w:spacing w:val="-1"/>
            <w:w w:val="87"/>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1"/>
            <w:w w:val="104"/>
            <w:sz w:val="20"/>
            <w:u w:val="single" w:color="231F20"/>
          </w:rPr>
          <w:t>l</w:t>
        </w:r>
        <w:r>
          <w:rPr>
            <w:color w:val="231F20"/>
            <w:spacing w:val="1"/>
            <w:w w:val="103"/>
            <w:sz w:val="20"/>
            <w:u w:val="single" w:color="231F20"/>
          </w:rPr>
          <w:t>o</w:t>
        </w:r>
        <w:r>
          <w:rPr>
            <w:color w:val="231F20"/>
            <w:spacing w:val="2"/>
            <w:w w:val="104"/>
            <w:sz w:val="20"/>
            <w:u w:val="single" w:color="231F20"/>
          </w:rPr>
          <w:t>i</w:t>
        </w:r>
        <w:r>
          <w:rPr>
            <w:color w:val="231F20"/>
            <w:spacing w:val="5"/>
            <w:w w:val="126"/>
            <w:sz w:val="20"/>
            <w:u w:val="single" w:color="231F20"/>
          </w:rPr>
          <w:t>t</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1"/>
            <w:w w:val="191"/>
            <w:sz w:val="20"/>
            <w:u w:val="single" w:color="231F20"/>
          </w:rPr>
          <w:t>/</w:t>
        </w:r>
        <w:r>
          <w:rPr>
            <w:color w:val="231F20"/>
            <w:spacing w:val="1"/>
            <w:w w:val="104"/>
            <w:sz w:val="20"/>
            <w:u w:val="single" w:color="231F20"/>
          </w:rPr>
          <w:t>i</w:t>
        </w:r>
        <w:r>
          <w:rPr>
            <w:color w:val="231F20"/>
            <w:w w:val="99"/>
            <w:sz w:val="20"/>
            <w:u w:val="single" w:color="231F20"/>
          </w:rPr>
          <w:t>n</w:t>
        </w:r>
        <w:r>
          <w:rPr>
            <w:color w:val="231F20"/>
            <w:spacing w:val="1"/>
            <w:w w:val="87"/>
            <w:sz w:val="20"/>
            <w:u w:val="single" w:color="231F20"/>
          </w:rPr>
          <w:t>s</w:t>
        </w:r>
        <w:r>
          <w:rPr>
            <w:color w:val="231F20"/>
            <w:spacing w:val="1"/>
            <w:w w:val="104"/>
            <w:sz w:val="20"/>
            <w:u w:val="single" w:color="231F20"/>
          </w:rPr>
          <w:t>i</w:t>
        </w:r>
        <w:r>
          <w:rPr>
            <w:color w:val="231F20"/>
            <w:spacing w:val="1"/>
            <w:w w:val="88"/>
            <w:sz w:val="20"/>
            <w:u w:val="single" w:color="231F20"/>
          </w:rPr>
          <w:t>g</w:t>
        </w:r>
        <w:r>
          <w:rPr>
            <w:color w:val="231F20"/>
            <w:spacing w:val="1"/>
            <w:w w:val="101"/>
            <w:sz w:val="20"/>
            <w:u w:val="single" w:color="231F20"/>
          </w:rPr>
          <w:t>h</w:t>
        </w:r>
        <w:r>
          <w:rPr>
            <w:color w:val="231F20"/>
            <w:spacing w:val="1"/>
            <w:w w:val="126"/>
            <w:sz w:val="20"/>
            <w:u w:val="single" w:color="231F20"/>
          </w:rPr>
          <w:t>t</w:t>
        </w:r>
        <w:r>
          <w:rPr>
            <w:color w:val="231F20"/>
            <w:spacing w:val="-1"/>
            <w:w w:val="87"/>
            <w:sz w:val="20"/>
            <w:u w:val="single" w:color="231F20"/>
          </w:rPr>
          <w:t>s</w:t>
        </w:r>
        <w:r>
          <w:rPr>
            <w:color w:val="231F20"/>
            <w:spacing w:val="-10"/>
            <w:w w:val="191"/>
            <w:sz w:val="20"/>
            <w:u w:val="single" w:color="231F20"/>
          </w:rPr>
          <w:t>/</w:t>
        </w:r>
        <w:r>
          <w:rPr>
            <w:color w:val="231F20"/>
            <w:spacing w:val="1"/>
            <w:w w:val="93"/>
            <w:sz w:val="20"/>
            <w:u w:val="single" w:color="231F20"/>
          </w:rPr>
          <w:t>u</w:t>
        </w:r>
        <w:r>
          <w:rPr>
            <w:color w:val="231F20"/>
            <w:spacing w:val="-1"/>
            <w:w w:val="93"/>
            <w:sz w:val="20"/>
            <w:u w:val="single" w:color="231F20"/>
          </w:rPr>
          <w:t>s</w:t>
        </w:r>
        <w:r>
          <w:rPr>
            <w:color w:val="231F20"/>
            <w:spacing w:val="-16"/>
            <w:w w:val="191"/>
            <w:sz w:val="20"/>
            <w:u w:val="single" w:color="231F20"/>
          </w:rPr>
          <w:t>/</w:t>
        </w:r>
        <w:r>
          <w:rPr>
            <w:color w:val="231F20"/>
            <w:spacing w:val="2"/>
            <w:w w:val="98"/>
            <w:sz w:val="20"/>
            <w:u w:val="single" w:color="231F20"/>
          </w:rPr>
          <w:t>e</w:t>
        </w:r>
        <w:r>
          <w:rPr>
            <w:color w:val="231F20"/>
            <w:spacing w:val="1"/>
            <w:w w:val="130"/>
            <w:sz w:val="20"/>
            <w:u w:val="single" w:color="231F20"/>
          </w:rPr>
          <w:t>n/</w:t>
        </w:r>
        <w:r>
          <w:rPr>
            <w:color w:val="231F20"/>
            <w:spacing w:val="1"/>
            <w:w w:val="104"/>
            <w:sz w:val="20"/>
            <w:u w:val="single" w:color="231F20"/>
          </w:rPr>
          <w:t>i</w:t>
        </w:r>
        <w:r>
          <w:rPr>
            <w:color w:val="231F20"/>
            <w:spacing w:val="2"/>
            <w:w w:val="99"/>
            <w:sz w:val="20"/>
            <w:u w:val="single" w:color="231F20"/>
          </w:rPr>
          <w:t>n</w:t>
        </w:r>
        <w:r>
          <w:rPr>
            <w:color w:val="231F20"/>
            <w:spacing w:val="1"/>
            <w:w w:val="103"/>
            <w:sz w:val="20"/>
            <w:u w:val="single" w:color="231F20"/>
          </w:rPr>
          <w:t>d</w:t>
        </w:r>
        <w:r>
          <w:rPr>
            <w:color w:val="231F20"/>
            <w:spacing w:val="1"/>
            <w:w w:val="93"/>
            <w:sz w:val="20"/>
            <w:u w:val="single" w:color="231F20"/>
          </w:rPr>
          <w:t>u</w:t>
        </w:r>
        <w:r>
          <w:rPr>
            <w:color w:val="231F20"/>
            <w:spacing w:val="3"/>
            <w:w w:val="93"/>
            <w:sz w:val="20"/>
            <w:u w:val="single" w:color="231F20"/>
          </w:rPr>
          <w:t>s</w:t>
        </w:r>
        <w:r>
          <w:rPr>
            <w:color w:val="231F20"/>
            <w:spacing w:val="1"/>
            <w:w w:val="121"/>
            <w:sz w:val="20"/>
            <w:u w:val="single" w:color="231F20"/>
          </w:rPr>
          <w:t>t</w:t>
        </w:r>
        <w:r>
          <w:rPr>
            <w:color w:val="231F20"/>
            <w:spacing w:val="8"/>
            <w:w w:val="121"/>
            <w:sz w:val="20"/>
            <w:u w:val="single" w:color="231F20"/>
          </w:rPr>
          <w:t>r</w:t>
        </w:r>
        <w:r>
          <w:rPr>
            <w:color w:val="231F20"/>
            <w:spacing w:val="-10"/>
            <w:w w:val="91"/>
            <w:sz w:val="20"/>
            <w:u w:val="single" w:color="231F20"/>
          </w:rPr>
          <w:t>y</w:t>
        </w:r>
        <w:r>
          <w:rPr>
            <w:color w:val="231F20"/>
            <w:spacing w:val="-10"/>
            <w:w w:val="191"/>
            <w:sz w:val="20"/>
            <w:u w:val="single" w:color="231F20"/>
          </w:rPr>
          <w:t>/</w:t>
        </w:r>
        <w:r>
          <w:rPr>
            <w:color w:val="231F20"/>
            <w:spacing w:val="2"/>
            <w:w w:val="103"/>
            <w:sz w:val="20"/>
            <w:u w:val="single" w:color="231F20"/>
          </w:rPr>
          <w:t>p</w:t>
        </w:r>
        <w:r>
          <w:rPr>
            <w:color w:val="231F20"/>
            <w:spacing w:val="1"/>
            <w:w w:val="99"/>
            <w:sz w:val="20"/>
            <w:u w:val="single" w:color="231F20"/>
          </w:rPr>
          <w:t>u</w:t>
        </w:r>
        <w:r>
          <w:rPr>
            <w:color w:val="231F20"/>
            <w:spacing w:val="2"/>
            <w:w w:val="103"/>
            <w:sz w:val="20"/>
            <w:u w:val="single" w:color="231F20"/>
          </w:rPr>
          <w:t>b</w:t>
        </w:r>
        <w:r>
          <w:rPr>
            <w:color w:val="231F20"/>
            <w:spacing w:val="1"/>
            <w:w w:val="104"/>
            <w:sz w:val="20"/>
            <w:u w:val="single" w:color="231F20"/>
          </w:rPr>
          <w:t>li</w:t>
        </w:r>
        <w:r>
          <w:rPr>
            <w:color w:val="231F20"/>
            <w:spacing w:val="-1"/>
            <w:w w:val="105"/>
            <w:sz w:val="20"/>
            <w:u w:val="single" w:color="231F20"/>
          </w:rPr>
          <w:t>c</w:t>
        </w:r>
        <w:r>
          <w:rPr>
            <w:color w:val="231F20"/>
            <w:w w:val="144"/>
            <w:sz w:val="20"/>
            <w:u w:val="single" w:color="231F20"/>
          </w:rPr>
          <w:t>-</w:t>
        </w:r>
      </w:hyperlink>
      <w:r>
        <w:rPr>
          <w:color w:val="231F20"/>
          <w:w w:val="144"/>
          <w:sz w:val="20"/>
        </w:rPr>
        <w:t> </w:t>
      </w:r>
      <w:hyperlink r:id="rId404">
        <w:r>
          <w:rPr>
            <w:color w:val="231F20"/>
            <w:spacing w:val="1"/>
            <w:w w:val="87"/>
            <w:sz w:val="20"/>
            <w:u w:val="single" w:color="231F20"/>
          </w:rPr>
          <w:t>s</w:t>
        </w:r>
        <w:r>
          <w:rPr>
            <w:color w:val="231F20"/>
            <w:spacing w:val="2"/>
            <w:w w:val="98"/>
            <w:sz w:val="20"/>
            <w:u w:val="single" w:color="231F20"/>
          </w:rPr>
          <w:t>e</w:t>
        </w:r>
        <w:r>
          <w:rPr>
            <w:color w:val="231F20"/>
            <w:spacing w:val="3"/>
            <w:w w:val="105"/>
            <w:sz w:val="20"/>
            <w:u w:val="single" w:color="231F20"/>
          </w:rPr>
          <w:t>c</w:t>
        </w:r>
        <w:r>
          <w:rPr>
            <w:color w:val="231F20"/>
            <w:spacing w:val="-3"/>
            <w:w w:val="126"/>
            <w:sz w:val="20"/>
            <w:u w:val="single" w:color="231F20"/>
          </w:rPr>
          <w:t>t</w:t>
        </w:r>
        <w:r>
          <w:rPr>
            <w:color w:val="231F20"/>
            <w:spacing w:val="1"/>
            <w:w w:val="108"/>
            <w:sz w:val="20"/>
            <w:u w:val="single" w:color="231F20"/>
          </w:rPr>
          <w:t>o</w:t>
        </w:r>
        <w:r>
          <w:rPr>
            <w:color w:val="231F20"/>
            <w:spacing w:val="-15"/>
            <w:w w:val="108"/>
            <w:sz w:val="20"/>
            <w:u w:val="single" w:color="231F20"/>
          </w:rPr>
          <w:t>r</w:t>
        </w:r>
        <w:r>
          <w:rPr>
            <w:color w:val="231F20"/>
            <w:spacing w:val="-15"/>
            <w:w w:val="191"/>
            <w:sz w:val="20"/>
            <w:u w:val="single" w:color="231F20"/>
          </w:rPr>
          <w:t>/</w:t>
        </w:r>
        <w:r>
          <w:rPr>
            <w:color w:val="231F20"/>
            <w:spacing w:val="2"/>
            <w:w w:val="90"/>
            <w:sz w:val="20"/>
            <w:u w:val="single" w:color="231F20"/>
          </w:rPr>
          <w:t>a</w:t>
        </w:r>
        <w:r>
          <w:rPr>
            <w:color w:val="231F20"/>
            <w:spacing w:val="1"/>
            <w:w w:val="88"/>
            <w:sz w:val="20"/>
            <w:u w:val="single" w:color="231F20"/>
          </w:rPr>
          <w:t>g</w:t>
        </w:r>
        <w:r>
          <w:rPr>
            <w:color w:val="231F20"/>
            <w:spacing w:val="1"/>
            <w:w w:val="104"/>
            <w:sz w:val="20"/>
            <w:u w:val="single" w:color="231F20"/>
          </w:rPr>
          <w:t>i</w:t>
        </w:r>
        <w:r>
          <w:rPr>
            <w:color w:val="231F20"/>
            <w:spacing w:val="2"/>
            <w:w w:val="104"/>
            <w:sz w:val="20"/>
            <w:u w:val="single" w:color="231F20"/>
          </w:rPr>
          <w:t>l</w:t>
        </w:r>
        <w:r>
          <w:rPr>
            <w:color w:val="231F20"/>
            <w:w w:val="98"/>
            <w:sz w:val="20"/>
            <w:u w:val="single" w:color="231F20"/>
          </w:rPr>
          <w:t>e</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3"/>
            <w:w w:val="144"/>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98"/>
            <w:sz w:val="20"/>
            <w:u w:val="single" w:color="231F20"/>
          </w:rPr>
          <w:t>e</w:t>
        </w:r>
        <w:r>
          <w:rPr>
            <w:color w:val="231F20"/>
            <w:spacing w:val="1"/>
            <w:w w:val="106"/>
            <w:sz w:val="20"/>
            <w:u w:val="single" w:color="231F20"/>
          </w:rPr>
          <w:t>rn</w:t>
        </w:r>
        <w:r>
          <w:rPr>
            <w:color w:val="231F20"/>
            <w:spacing w:val="1"/>
            <w:w w:val="99"/>
            <w:sz w:val="20"/>
            <w:u w:val="single" w:color="231F20"/>
          </w:rPr>
          <w:t>m</w:t>
        </w:r>
        <w:r>
          <w:rPr>
            <w:color w:val="231F20"/>
            <w:spacing w:val="2"/>
            <w:w w:val="98"/>
            <w:sz w:val="20"/>
            <w:u w:val="single" w:color="231F20"/>
          </w:rPr>
          <w:t>e</w:t>
        </w:r>
        <w:r>
          <w:rPr>
            <w:color w:val="231F20"/>
            <w:spacing w:val="1"/>
            <w:w w:val="99"/>
            <w:sz w:val="20"/>
            <w:u w:val="single" w:color="231F20"/>
          </w:rPr>
          <w:t>n</w:t>
        </w:r>
        <w:r>
          <w:rPr>
            <w:color w:val="231F20"/>
            <w:spacing w:val="-11"/>
            <w:w w:val="126"/>
            <w:sz w:val="20"/>
            <w:u w:val="single" w:color="231F20"/>
          </w:rPr>
          <w:t>t</w:t>
        </w:r>
        <w:r>
          <w:rPr>
            <w:color w:val="231F20"/>
            <w:spacing w:val="-1"/>
            <w:w w:val="144"/>
            <w:sz w:val="20"/>
            <w:u w:val="single" w:color="231F20"/>
          </w:rPr>
          <w:t>-</w:t>
        </w:r>
        <w:r>
          <w:rPr>
            <w:color w:val="231F20"/>
            <w:spacing w:val="-1"/>
            <w:w w:val="103"/>
            <w:sz w:val="20"/>
            <w:u w:val="single" w:color="231F20"/>
          </w:rPr>
          <w:t>b</w:t>
        </w:r>
        <w:r>
          <w:rPr>
            <w:color w:val="231F20"/>
            <w:spacing w:val="-2"/>
            <w:w w:val="91"/>
            <w:sz w:val="20"/>
            <w:u w:val="single" w:color="231F20"/>
          </w:rPr>
          <w:t>y</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1"/>
            <w:w w:val="144"/>
            <w:sz w:val="20"/>
            <w:u w:val="single" w:color="231F20"/>
          </w:rPr>
          <w:t>-</w:t>
        </w:r>
        <w:r>
          <w:rPr>
            <w:color w:val="231F20"/>
            <w:spacing w:val="1"/>
            <w:w w:val="99"/>
            <w:sz w:val="20"/>
            <w:u w:val="single" w:color="231F20"/>
          </w:rPr>
          <w:t>n</w:t>
        </w:r>
        <w:r>
          <w:rPr>
            <w:color w:val="231F20"/>
            <w:spacing w:val="1"/>
            <w:w w:val="100"/>
            <w:sz w:val="20"/>
            <w:u w:val="single" w:color="231F20"/>
          </w:rPr>
          <w:t>um</w:t>
        </w:r>
        <w:r>
          <w:rPr>
            <w:color w:val="231F20"/>
            <w:spacing w:val="2"/>
            <w:w w:val="100"/>
            <w:sz w:val="20"/>
            <w:u w:val="single" w:color="231F20"/>
          </w:rPr>
          <w:t>b</w:t>
        </w:r>
        <w:r>
          <w:rPr>
            <w:color w:val="231F20"/>
            <w:spacing w:val="2"/>
            <w:w w:val="98"/>
            <w:sz w:val="20"/>
            <w:u w:val="single" w:color="231F20"/>
          </w:rPr>
          <w:t>e</w:t>
        </w:r>
        <w:r>
          <w:rPr>
            <w:color w:val="231F20"/>
            <w:w w:val="117"/>
            <w:sz w:val="20"/>
            <w:u w:val="single" w:color="231F20"/>
          </w:rPr>
          <w:t>r</w:t>
        </w:r>
        <w:r>
          <w:rPr>
            <w:color w:val="231F20"/>
            <w:spacing w:val="2"/>
            <w:w w:val="87"/>
            <w:sz w:val="20"/>
            <w:u w:val="single" w:color="231F20"/>
          </w:rPr>
          <w:t>s</w:t>
        </w:r>
        <w:r>
          <w:rPr>
            <w:color w:val="231F20"/>
            <w:spacing w:val="1"/>
            <w:w w:val="87"/>
            <w:sz w:val="20"/>
            <w:u w:val="single" w:color="231F20"/>
          </w:rPr>
          <w:t>.</w:t>
        </w:r>
        <w:r>
          <w:rPr>
            <w:color w:val="231F20"/>
            <w:spacing w:val="1"/>
            <w:w w:val="101"/>
            <w:sz w:val="20"/>
            <w:u w:val="single" w:color="231F20"/>
          </w:rPr>
          <w:t>h</w:t>
        </w:r>
        <w:r>
          <w:rPr>
            <w:color w:val="231F20"/>
            <w:w w:val="126"/>
            <w:sz w:val="20"/>
            <w:u w:val="single" w:color="231F20"/>
          </w:rPr>
          <w:t>t</w:t>
        </w:r>
        <w:r>
          <w:rPr>
            <w:color w:val="231F20"/>
            <w:spacing w:val="1"/>
            <w:w w:val="100"/>
            <w:sz w:val="20"/>
            <w:u w:val="single" w:color="231F20"/>
          </w:rPr>
          <w:t>ml</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1184" w:firstLine="0"/>
        <w:jc w:val="left"/>
        <w:rPr>
          <w:sz w:val="20"/>
        </w:rPr>
      </w:pPr>
      <w:r>
        <w:rPr>
          <w:color w:val="231F20"/>
          <w:sz w:val="20"/>
        </w:rPr>
        <w:t>Manocha, N. and Babovic, </w:t>
      </w:r>
      <w:r>
        <w:rPr>
          <w:color w:val="231F20"/>
          <w:spacing w:val="-6"/>
          <w:sz w:val="20"/>
        </w:rPr>
        <w:t>V. </w:t>
      </w:r>
      <w:r>
        <w:rPr>
          <w:color w:val="231F20"/>
          <w:sz w:val="20"/>
        </w:rPr>
        <w:t>(2018), Sequencing infrastructure investments under deep uncertainty using real</w:t>
      </w:r>
      <w:r>
        <w:rPr>
          <w:color w:val="231F20"/>
          <w:spacing w:val="-13"/>
          <w:sz w:val="20"/>
        </w:rPr>
        <w:t> </w:t>
      </w:r>
      <w:r>
        <w:rPr>
          <w:color w:val="231F20"/>
          <w:sz w:val="20"/>
        </w:rPr>
        <w:t>options</w:t>
      </w:r>
      <w:r>
        <w:rPr>
          <w:color w:val="231F20"/>
          <w:spacing w:val="-13"/>
          <w:sz w:val="20"/>
        </w:rPr>
        <w:t> </w:t>
      </w:r>
      <w:r>
        <w:rPr>
          <w:color w:val="231F20"/>
          <w:sz w:val="20"/>
        </w:rPr>
        <w:t>analysis,</w:t>
      </w:r>
      <w:r>
        <w:rPr>
          <w:color w:val="231F20"/>
          <w:spacing w:val="-13"/>
          <w:sz w:val="20"/>
        </w:rPr>
        <w:t> </w:t>
      </w:r>
      <w:r>
        <w:rPr>
          <w:color w:val="231F20"/>
          <w:sz w:val="20"/>
        </w:rPr>
        <w:t>MDPI,</w:t>
      </w:r>
      <w:r>
        <w:rPr>
          <w:color w:val="231F20"/>
          <w:spacing w:val="-13"/>
          <w:sz w:val="20"/>
        </w:rPr>
        <w:t> </w:t>
      </w:r>
      <w:r>
        <w:rPr>
          <w:color w:val="231F20"/>
          <w:sz w:val="20"/>
        </w:rPr>
        <w:t>February</w:t>
      </w:r>
      <w:r>
        <w:rPr>
          <w:color w:val="231F20"/>
          <w:spacing w:val="-13"/>
          <w:sz w:val="20"/>
        </w:rPr>
        <w:t> </w:t>
      </w:r>
      <w:r>
        <w:rPr>
          <w:color w:val="231F20"/>
          <w:sz w:val="20"/>
        </w:rPr>
        <w:t>2018.</w:t>
      </w:r>
      <w:r>
        <w:rPr>
          <w:color w:val="231F20"/>
          <w:spacing w:val="-12"/>
          <w:sz w:val="20"/>
        </w:rPr>
        <w:t> </w:t>
      </w:r>
      <w:r>
        <w:rPr>
          <w:color w:val="231F20"/>
          <w:sz w:val="20"/>
        </w:rPr>
        <w:t>For</w:t>
      </w:r>
      <w:r>
        <w:rPr>
          <w:color w:val="231F20"/>
          <w:spacing w:val="-13"/>
          <w:sz w:val="20"/>
        </w:rPr>
        <w:t> </w:t>
      </w:r>
      <w:r>
        <w:rPr>
          <w:color w:val="231F20"/>
          <w:sz w:val="20"/>
        </w:rPr>
        <w:t>a</w:t>
      </w:r>
      <w:r>
        <w:rPr>
          <w:color w:val="231F20"/>
          <w:spacing w:val="-13"/>
          <w:sz w:val="20"/>
        </w:rPr>
        <w:t> </w:t>
      </w:r>
      <w:r>
        <w:rPr>
          <w:color w:val="231F20"/>
          <w:sz w:val="20"/>
        </w:rPr>
        <w:t>discussion</w:t>
      </w:r>
      <w:r>
        <w:rPr>
          <w:color w:val="231F20"/>
          <w:spacing w:val="-13"/>
          <w:sz w:val="20"/>
        </w:rPr>
        <w:t> </w:t>
      </w:r>
      <w:r>
        <w:rPr>
          <w:color w:val="231F20"/>
          <w:sz w:val="20"/>
        </w:rPr>
        <w:t>of</w:t>
      </w:r>
      <w:r>
        <w:rPr>
          <w:color w:val="231F20"/>
          <w:spacing w:val="-13"/>
          <w:sz w:val="20"/>
        </w:rPr>
        <w:t> </w:t>
      </w:r>
      <w:r>
        <w:rPr>
          <w:color w:val="231F20"/>
          <w:sz w:val="20"/>
        </w:rPr>
        <w:t>the</w:t>
      </w:r>
      <w:r>
        <w:rPr>
          <w:color w:val="231F20"/>
          <w:spacing w:val="-13"/>
          <w:sz w:val="20"/>
        </w:rPr>
        <w:t> </w:t>
      </w:r>
      <w:r>
        <w:rPr>
          <w:color w:val="231F20"/>
          <w:sz w:val="20"/>
        </w:rPr>
        <w:t>merits</w:t>
      </w:r>
      <w:r>
        <w:rPr>
          <w:color w:val="231F20"/>
          <w:spacing w:val="-12"/>
          <w:sz w:val="20"/>
        </w:rPr>
        <w:t> </w:t>
      </w:r>
      <w:r>
        <w:rPr>
          <w:color w:val="231F20"/>
          <w:sz w:val="20"/>
        </w:rPr>
        <w:t>of</w:t>
      </w:r>
      <w:r>
        <w:rPr>
          <w:color w:val="231F20"/>
          <w:spacing w:val="-13"/>
          <w:sz w:val="20"/>
        </w:rPr>
        <w:t> </w:t>
      </w:r>
      <w:r>
        <w:rPr>
          <w:color w:val="231F20"/>
          <w:sz w:val="20"/>
        </w:rPr>
        <w:t>large</w:t>
      </w:r>
      <w:r>
        <w:rPr>
          <w:color w:val="231F20"/>
          <w:spacing w:val="-13"/>
          <w:sz w:val="20"/>
        </w:rPr>
        <w:t> </w:t>
      </w:r>
      <w:r>
        <w:rPr>
          <w:color w:val="231F20"/>
          <w:sz w:val="20"/>
        </w:rPr>
        <w:t>versus</w:t>
      </w:r>
      <w:r>
        <w:rPr>
          <w:color w:val="231F20"/>
          <w:spacing w:val="-13"/>
          <w:sz w:val="20"/>
        </w:rPr>
        <w:t> </w:t>
      </w:r>
      <w:r>
        <w:rPr>
          <w:color w:val="231F20"/>
          <w:sz w:val="20"/>
        </w:rPr>
        <w:t>small</w:t>
      </w:r>
      <w:r>
        <w:rPr>
          <w:color w:val="231F20"/>
          <w:spacing w:val="-13"/>
          <w:sz w:val="20"/>
        </w:rPr>
        <w:t> </w:t>
      </w:r>
      <w:r>
        <w:rPr>
          <w:color w:val="231F20"/>
          <w:sz w:val="20"/>
        </w:rPr>
        <w:t>projects,</w:t>
      </w:r>
      <w:r>
        <w:rPr>
          <w:color w:val="231F20"/>
          <w:spacing w:val="-12"/>
          <w:sz w:val="20"/>
        </w:rPr>
        <w:t> </w:t>
      </w:r>
      <w:r>
        <w:rPr>
          <w:color w:val="231F20"/>
          <w:sz w:val="20"/>
        </w:rPr>
        <w:t>see</w:t>
      </w:r>
      <w:r>
        <w:rPr>
          <w:color w:val="231F20"/>
          <w:spacing w:val="-13"/>
          <w:sz w:val="20"/>
        </w:rPr>
        <w:t> </w:t>
      </w:r>
      <w:r>
        <w:rPr>
          <w:color w:val="231F20"/>
          <w:sz w:val="20"/>
        </w:rPr>
        <w:t>also Institute</w:t>
      </w:r>
      <w:r>
        <w:rPr>
          <w:color w:val="231F20"/>
          <w:spacing w:val="-7"/>
          <w:sz w:val="20"/>
        </w:rPr>
        <w:t> </w:t>
      </w:r>
      <w:r>
        <w:rPr>
          <w:color w:val="231F20"/>
          <w:sz w:val="20"/>
        </w:rPr>
        <w:t>for</w:t>
      </w:r>
      <w:r>
        <w:rPr>
          <w:color w:val="231F20"/>
          <w:spacing w:val="-6"/>
          <w:sz w:val="20"/>
        </w:rPr>
        <w:t> </w:t>
      </w:r>
      <w:r>
        <w:rPr>
          <w:color w:val="231F20"/>
          <w:sz w:val="20"/>
        </w:rPr>
        <w:t>Government</w:t>
      </w:r>
      <w:r>
        <w:rPr>
          <w:color w:val="231F20"/>
          <w:spacing w:val="-6"/>
          <w:sz w:val="20"/>
        </w:rPr>
        <w:t> </w:t>
      </w:r>
      <w:r>
        <w:rPr>
          <w:color w:val="231F20"/>
          <w:sz w:val="20"/>
        </w:rPr>
        <w:t>(2019),</w:t>
      </w:r>
      <w:r>
        <w:rPr>
          <w:color w:val="231F20"/>
          <w:spacing w:val="-6"/>
          <w:sz w:val="20"/>
        </w:rPr>
        <w:t> </w:t>
      </w:r>
      <w:r>
        <w:rPr>
          <w:color w:val="231F20"/>
          <w:sz w:val="20"/>
        </w:rPr>
        <w:t>Big</w:t>
      </w:r>
      <w:r>
        <w:rPr>
          <w:color w:val="231F20"/>
          <w:spacing w:val="-6"/>
          <w:sz w:val="20"/>
        </w:rPr>
        <w:t> </w:t>
      </w:r>
      <w:r>
        <w:rPr>
          <w:color w:val="231F20"/>
          <w:sz w:val="20"/>
        </w:rPr>
        <w:t>v</w:t>
      </w:r>
      <w:r>
        <w:rPr>
          <w:color w:val="231F20"/>
          <w:spacing w:val="-6"/>
          <w:sz w:val="20"/>
        </w:rPr>
        <w:t> </w:t>
      </w:r>
      <w:r>
        <w:rPr>
          <w:color w:val="231F20"/>
          <w:sz w:val="20"/>
        </w:rPr>
        <w:t>small</w:t>
      </w:r>
      <w:r>
        <w:rPr>
          <w:color w:val="231F20"/>
          <w:spacing w:val="-6"/>
          <w:sz w:val="20"/>
        </w:rPr>
        <w:t> </w:t>
      </w:r>
      <w:r>
        <w:rPr>
          <w:color w:val="231F20"/>
          <w:sz w:val="20"/>
        </w:rPr>
        <w:t>infrastructure</w:t>
      </w:r>
      <w:r>
        <w:rPr>
          <w:color w:val="231F20"/>
          <w:spacing w:val="-6"/>
          <w:sz w:val="20"/>
        </w:rPr>
        <w:t> </w:t>
      </w:r>
      <w:r>
        <w:rPr>
          <w:color w:val="231F20"/>
          <w:sz w:val="20"/>
        </w:rPr>
        <w:t>projects:</w:t>
      </w:r>
      <w:r>
        <w:rPr>
          <w:color w:val="231F20"/>
          <w:spacing w:val="-6"/>
          <w:sz w:val="20"/>
        </w:rPr>
        <w:t> </w:t>
      </w:r>
      <w:r>
        <w:rPr>
          <w:color w:val="231F20"/>
          <w:sz w:val="20"/>
        </w:rPr>
        <w:t>Does</w:t>
      </w:r>
      <w:r>
        <w:rPr>
          <w:color w:val="231F20"/>
          <w:spacing w:val="-6"/>
          <w:sz w:val="20"/>
        </w:rPr>
        <w:t> </w:t>
      </w:r>
      <w:r>
        <w:rPr>
          <w:color w:val="231F20"/>
          <w:sz w:val="20"/>
        </w:rPr>
        <w:t>size</w:t>
      </w:r>
      <w:r>
        <w:rPr>
          <w:color w:val="231F20"/>
          <w:spacing w:val="-7"/>
          <w:sz w:val="20"/>
        </w:rPr>
        <w:t> </w:t>
      </w:r>
      <w:r>
        <w:rPr>
          <w:color w:val="231F20"/>
          <w:sz w:val="20"/>
        </w:rPr>
        <w:t>matter?</w:t>
      </w:r>
    </w:p>
    <w:p>
      <w:pPr>
        <w:pStyle w:val="BodyText"/>
        <w:spacing w:before="10"/>
        <w:rPr>
          <w:sz w:val="24"/>
        </w:rPr>
      </w:pPr>
    </w:p>
    <w:p>
      <w:pPr>
        <w:pStyle w:val="ListParagraph"/>
        <w:numPr>
          <w:ilvl w:val="0"/>
          <w:numId w:val="10"/>
        </w:numPr>
        <w:tabs>
          <w:tab w:pos="1310" w:val="left" w:leader="none"/>
          <w:tab w:pos="1311" w:val="left" w:leader="none"/>
        </w:tabs>
        <w:spacing w:line="240" w:lineRule="auto" w:before="1" w:after="0"/>
        <w:ind w:left="1310" w:right="0" w:hanging="460"/>
        <w:jc w:val="left"/>
        <w:rPr>
          <w:sz w:val="20"/>
        </w:rPr>
      </w:pPr>
      <w:r>
        <w:rPr>
          <w:color w:val="231F20"/>
          <w:sz w:val="20"/>
        </w:rPr>
        <w:t>Author’s</w:t>
      </w:r>
      <w:r>
        <w:rPr>
          <w:color w:val="231F20"/>
          <w:spacing w:val="-11"/>
          <w:sz w:val="20"/>
        </w:rPr>
        <w:t> </w:t>
      </w:r>
      <w:r>
        <w:rPr>
          <w:color w:val="231F20"/>
          <w:sz w:val="20"/>
        </w:rPr>
        <w:t>calculations</w:t>
      </w:r>
      <w:r>
        <w:rPr>
          <w:color w:val="231F20"/>
          <w:spacing w:val="-10"/>
          <w:sz w:val="20"/>
        </w:rPr>
        <w:t> </w:t>
      </w:r>
      <w:r>
        <w:rPr>
          <w:color w:val="231F20"/>
          <w:sz w:val="20"/>
        </w:rPr>
        <w:t>using</w:t>
      </w:r>
      <w:r>
        <w:rPr>
          <w:color w:val="231F20"/>
          <w:spacing w:val="-11"/>
          <w:sz w:val="20"/>
        </w:rPr>
        <w:t> </w:t>
      </w:r>
      <w:r>
        <w:rPr>
          <w:color w:val="231F20"/>
          <w:sz w:val="20"/>
        </w:rPr>
        <w:t>2018</w:t>
      </w:r>
      <w:r>
        <w:rPr>
          <w:color w:val="231F20"/>
          <w:spacing w:val="-10"/>
          <w:sz w:val="20"/>
        </w:rPr>
        <w:t> </w:t>
      </w:r>
      <w:r>
        <w:rPr>
          <w:color w:val="231F20"/>
          <w:sz w:val="20"/>
        </w:rPr>
        <w:t>APS</w:t>
      </w:r>
      <w:r>
        <w:rPr>
          <w:color w:val="231F20"/>
          <w:spacing w:val="-10"/>
          <w:sz w:val="20"/>
        </w:rPr>
        <w:t> </w:t>
      </w:r>
      <w:r>
        <w:rPr>
          <w:color w:val="231F20"/>
          <w:sz w:val="20"/>
        </w:rPr>
        <w:t>Employee</w:t>
      </w:r>
      <w:r>
        <w:rPr>
          <w:color w:val="231F20"/>
          <w:spacing w:val="-11"/>
          <w:sz w:val="20"/>
        </w:rPr>
        <w:t> </w:t>
      </w:r>
      <w:r>
        <w:rPr>
          <w:color w:val="231F20"/>
          <w:sz w:val="20"/>
        </w:rPr>
        <w:t>Census</w:t>
      </w:r>
      <w:r>
        <w:rPr>
          <w:color w:val="231F20"/>
          <w:spacing w:val="-10"/>
          <w:sz w:val="20"/>
        </w:rPr>
        <w:t> </w:t>
      </w:r>
      <w:r>
        <w:rPr>
          <w:color w:val="231F20"/>
          <w:sz w:val="20"/>
        </w:rPr>
        <w:t>Data,</w:t>
      </w:r>
      <w:r>
        <w:rPr>
          <w:color w:val="231F20"/>
          <w:spacing w:val="-11"/>
          <w:sz w:val="20"/>
        </w:rPr>
        <w:t> </w:t>
      </w:r>
      <w:r>
        <w:rPr>
          <w:color w:val="231F20"/>
          <w:sz w:val="20"/>
        </w:rPr>
        <w:t>Australian</w:t>
      </w:r>
      <w:r>
        <w:rPr>
          <w:color w:val="231F20"/>
          <w:spacing w:val="-10"/>
          <w:sz w:val="20"/>
        </w:rPr>
        <w:t> </w:t>
      </w:r>
      <w:r>
        <w:rPr>
          <w:color w:val="231F20"/>
          <w:sz w:val="20"/>
        </w:rPr>
        <w:t>Public</w:t>
      </w:r>
      <w:r>
        <w:rPr>
          <w:color w:val="231F20"/>
          <w:spacing w:val="-10"/>
          <w:sz w:val="20"/>
        </w:rPr>
        <w:t> </w:t>
      </w:r>
      <w:r>
        <w:rPr>
          <w:color w:val="231F20"/>
          <w:sz w:val="20"/>
        </w:rPr>
        <w:t>Service</w:t>
      </w:r>
      <w:r>
        <w:rPr>
          <w:color w:val="231F20"/>
          <w:spacing w:val="-11"/>
          <w:sz w:val="20"/>
        </w:rPr>
        <w:t> </w:t>
      </w:r>
      <w:r>
        <w:rPr>
          <w:color w:val="231F20"/>
          <w:sz w:val="20"/>
        </w:rPr>
        <w:t>Commission.</w:t>
      </w:r>
    </w:p>
    <w:p>
      <w:pPr>
        <w:pStyle w:val="BodyText"/>
        <w:spacing w:before="8"/>
        <w:rPr>
          <w:sz w:val="30"/>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z w:val="20"/>
        </w:rPr>
        <w:t>Author’s</w:t>
      </w:r>
      <w:r>
        <w:rPr>
          <w:color w:val="231F20"/>
          <w:spacing w:val="-8"/>
          <w:sz w:val="20"/>
        </w:rPr>
        <w:t> </w:t>
      </w:r>
      <w:r>
        <w:rPr>
          <w:color w:val="231F20"/>
          <w:sz w:val="20"/>
        </w:rPr>
        <w:t>calculation</w:t>
      </w:r>
      <w:r>
        <w:rPr>
          <w:color w:val="231F20"/>
          <w:spacing w:val="-7"/>
          <w:sz w:val="20"/>
        </w:rPr>
        <w:t> </w:t>
      </w:r>
      <w:r>
        <w:rPr>
          <w:color w:val="231F20"/>
          <w:sz w:val="20"/>
        </w:rPr>
        <w:t>using</w:t>
      </w:r>
      <w:r>
        <w:rPr>
          <w:color w:val="231F20"/>
          <w:spacing w:val="-7"/>
          <w:sz w:val="20"/>
        </w:rPr>
        <w:t> </w:t>
      </w:r>
      <w:r>
        <w:rPr>
          <w:color w:val="231F20"/>
          <w:sz w:val="20"/>
        </w:rPr>
        <w:t>2018</w:t>
      </w:r>
      <w:r>
        <w:rPr>
          <w:color w:val="231F20"/>
          <w:spacing w:val="-8"/>
          <w:sz w:val="20"/>
        </w:rPr>
        <w:t> </w:t>
      </w:r>
      <w:r>
        <w:rPr>
          <w:color w:val="231F20"/>
          <w:sz w:val="20"/>
        </w:rPr>
        <w:t>APS</w:t>
      </w:r>
      <w:r>
        <w:rPr>
          <w:color w:val="231F20"/>
          <w:spacing w:val="-7"/>
          <w:sz w:val="20"/>
        </w:rPr>
        <w:t> </w:t>
      </w:r>
      <w:r>
        <w:rPr>
          <w:color w:val="231F20"/>
          <w:sz w:val="20"/>
        </w:rPr>
        <w:t>Employee</w:t>
      </w:r>
      <w:r>
        <w:rPr>
          <w:color w:val="231F20"/>
          <w:spacing w:val="-7"/>
          <w:sz w:val="20"/>
        </w:rPr>
        <w:t> </w:t>
      </w:r>
      <w:r>
        <w:rPr>
          <w:color w:val="231F20"/>
          <w:sz w:val="20"/>
        </w:rPr>
        <w:t>Census</w:t>
      </w:r>
      <w:r>
        <w:rPr>
          <w:color w:val="231F20"/>
          <w:spacing w:val="-7"/>
          <w:sz w:val="20"/>
        </w:rPr>
        <w:t> </w:t>
      </w:r>
      <w:r>
        <w:rPr>
          <w:color w:val="231F20"/>
          <w:sz w:val="20"/>
        </w:rPr>
        <w:t>data.</w:t>
      </w:r>
    </w:p>
    <w:p>
      <w:pPr>
        <w:pStyle w:val="BodyText"/>
        <w:spacing w:before="8"/>
        <w:rPr>
          <w:sz w:val="30"/>
        </w:rPr>
      </w:pPr>
    </w:p>
    <w:p>
      <w:pPr>
        <w:pStyle w:val="ListParagraph"/>
        <w:numPr>
          <w:ilvl w:val="0"/>
          <w:numId w:val="10"/>
        </w:numPr>
        <w:tabs>
          <w:tab w:pos="1310" w:val="left" w:leader="none"/>
          <w:tab w:pos="1311" w:val="left" w:leader="none"/>
        </w:tabs>
        <w:spacing w:line="312" w:lineRule="auto" w:before="1" w:after="0"/>
        <w:ind w:left="850" w:right="867" w:firstLine="0"/>
        <w:jc w:val="left"/>
        <w:rPr>
          <w:sz w:val="20"/>
        </w:rPr>
      </w:pPr>
      <w:r>
        <w:rPr>
          <w:color w:val="231F20"/>
          <w:sz w:val="20"/>
        </w:rPr>
        <w:t>In</w:t>
      </w:r>
      <w:r>
        <w:rPr>
          <w:color w:val="231F20"/>
          <w:spacing w:val="-14"/>
          <w:sz w:val="20"/>
        </w:rPr>
        <w:t> </w:t>
      </w:r>
      <w:r>
        <w:rPr>
          <w:color w:val="231F20"/>
          <w:sz w:val="20"/>
        </w:rPr>
        <w:t>a</w:t>
      </w:r>
      <w:r>
        <w:rPr>
          <w:color w:val="231F20"/>
          <w:spacing w:val="-13"/>
          <w:sz w:val="20"/>
        </w:rPr>
        <w:t> </w:t>
      </w:r>
      <w:r>
        <w:rPr>
          <w:color w:val="231F20"/>
          <w:sz w:val="20"/>
        </w:rPr>
        <w:t>2017</w:t>
      </w:r>
      <w:r>
        <w:rPr>
          <w:color w:val="231F20"/>
          <w:spacing w:val="-14"/>
          <w:sz w:val="20"/>
        </w:rPr>
        <w:t> </w:t>
      </w:r>
      <w:r>
        <w:rPr>
          <w:color w:val="231F20"/>
          <w:sz w:val="20"/>
        </w:rPr>
        <w:t>exercise</w:t>
      </w:r>
      <w:r>
        <w:rPr>
          <w:color w:val="231F20"/>
          <w:spacing w:val="-13"/>
          <w:sz w:val="20"/>
        </w:rPr>
        <w:t> </w:t>
      </w:r>
      <w:r>
        <w:rPr>
          <w:color w:val="231F20"/>
          <w:sz w:val="20"/>
        </w:rPr>
        <w:t>undertaken</w:t>
      </w:r>
      <w:r>
        <w:rPr>
          <w:color w:val="231F20"/>
          <w:spacing w:val="-13"/>
          <w:sz w:val="20"/>
        </w:rPr>
        <w:t> </w:t>
      </w:r>
      <w:r>
        <w:rPr>
          <w:color w:val="231F20"/>
          <w:sz w:val="20"/>
        </w:rPr>
        <w:t>by</w:t>
      </w:r>
      <w:r>
        <w:rPr>
          <w:color w:val="231F20"/>
          <w:spacing w:val="-14"/>
          <w:sz w:val="20"/>
        </w:rPr>
        <w:t> </w:t>
      </w:r>
      <w:r>
        <w:rPr>
          <w:color w:val="231F20"/>
          <w:sz w:val="20"/>
        </w:rPr>
        <w:t>the</w:t>
      </w:r>
      <w:r>
        <w:rPr>
          <w:color w:val="231F20"/>
          <w:spacing w:val="-13"/>
          <w:sz w:val="20"/>
        </w:rPr>
        <w:t> </w:t>
      </w:r>
      <w:r>
        <w:rPr>
          <w:color w:val="231F20"/>
          <w:sz w:val="20"/>
        </w:rPr>
        <w:t>UK</w:t>
      </w:r>
      <w:r>
        <w:rPr>
          <w:color w:val="231F20"/>
          <w:spacing w:val="-14"/>
          <w:sz w:val="20"/>
        </w:rPr>
        <w:t> </w:t>
      </w:r>
      <w:r>
        <w:rPr>
          <w:color w:val="231F20"/>
          <w:sz w:val="20"/>
        </w:rPr>
        <w:t>Cabinet</w:t>
      </w:r>
      <w:r>
        <w:rPr>
          <w:color w:val="231F20"/>
          <w:spacing w:val="-13"/>
          <w:sz w:val="20"/>
        </w:rPr>
        <w:t> </w:t>
      </w:r>
      <w:r>
        <w:rPr>
          <w:color w:val="231F20"/>
          <w:spacing w:val="2"/>
          <w:sz w:val="20"/>
        </w:rPr>
        <w:t>Office</w:t>
      </w:r>
      <w:r>
        <w:rPr>
          <w:color w:val="231F20"/>
          <w:spacing w:val="-14"/>
          <w:sz w:val="20"/>
        </w:rPr>
        <w:t> </w:t>
      </w:r>
      <w:r>
        <w:rPr>
          <w:color w:val="231F20"/>
          <w:sz w:val="20"/>
        </w:rPr>
        <w:t>and</w:t>
      </w:r>
      <w:r>
        <w:rPr>
          <w:color w:val="231F20"/>
          <w:spacing w:val="-13"/>
          <w:sz w:val="20"/>
        </w:rPr>
        <w:t> </w:t>
      </w:r>
      <w:r>
        <w:rPr>
          <w:color w:val="231F20"/>
          <w:sz w:val="20"/>
        </w:rPr>
        <w:t>KMPG</w:t>
      </w:r>
      <w:r>
        <w:rPr>
          <w:color w:val="231F20"/>
          <w:spacing w:val="-13"/>
          <w:sz w:val="20"/>
        </w:rPr>
        <w:t> </w:t>
      </w:r>
      <w:r>
        <w:rPr>
          <w:color w:val="231F20"/>
          <w:sz w:val="20"/>
        </w:rPr>
        <w:t>inviting</w:t>
      </w:r>
      <w:r>
        <w:rPr>
          <w:color w:val="231F20"/>
          <w:spacing w:val="-14"/>
          <w:sz w:val="20"/>
        </w:rPr>
        <w:t> </w:t>
      </w:r>
      <w:r>
        <w:rPr>
          <w:color w:val="231F20"/>
          <w:sz w:val="20"/>
        </w:rPr>
        <w:t>teams</w:t>
      </w:r>
      <w:r>
        <w:rPr>
          <w:color w:val="231F20"/>
          <w:spacing w:val="-13"/>
          <w:sz w:val="20"/>
        </w:rPr>
        <w:t> </w:t>
      </w:r>
      <w:r>
        <w:rPr>
          <w:color w:val="231F20"/>
          <w:sz w:val="20"/>
        </w:rPr>
        <w:t>of</w:t>
      </w:r>
      <w:r>
        <w:rPr>
          <w:color w:val="231F20"/>
          <w:spacing w:val="-14"/>
          <w:sz w:val="20"/>
        </w:rPr>
        <w:t> </w:t>
      </w:r>
      <w:r>
        <w:rPr>
          <w:color w:val="231F20"/>
          <w:sz w:val="20"/>
        </w:rPr>
        <w:t>civil</w:t>
      </w:r>
      <w:r>
        <w:rPr>
          <w:color w:val="231F20"/>
          <w:spacing w:val="-13"/>
          <w:sz w:val="20"/>
        </w:rPr>
        <w:t> </w:t>
      </w:r>
      <w:r>
        <w:rPr>
          <w:color w:val="231F20"/>
          <w:sz w:val="20"/>
        </w:rPr>
        <w:t>servants</w:t>
      </w:r>
      <w:r>
        <w:rPr>
          <w:color w:val="231F20"/>
          <w:spacing w:val="-13"/>
          <w:sz w:val="20"/>
        </w:rPr>
        <w:t> </w:t>
      </w:r>
      <w:r>
        <w:rPr>
          <w:color w:val="231F20"/>
          <w:sz w:val="20"/>
        </w:rPr>
        <w:t>to</w:t>
      </w:r>
      <w:r>
        <w:rPr>
          <w:color w:val="231F20"/>
          <w:spacing w:val="-14"/>
          <w:sz w:val="20"/>
        </w:rPr>
        <w:t> </w:t>
      </w:r>
      <w:r>
        <w:rPr>
          <w:color w:val="231F20"/>
          <w:sz w:val="20"/>
        </w:rPr>
        <w:t>Reimagine Government,</w:t>
      </w:r>
      <w:r>
        <w:rPr>
          <w:color w:val="231F20"/>
          <w:spacing w:val="-7"/>
          <w:sz w:val="20"/>
        </w:rPr>
        <w:t> </w:t>
      </w:r>
      <w:r>
        <w:rPr>
          <w:color w:val="231F20"/>
          <w:sz w:val="20"/>
        </w:rPr>
        <w:t>data</w:t>
      </w:r>
      <w:r>
        <w:rPr>
          <w:color w:val="231F20"/>
          <w:spacing w:val="-6"/>
          <w:sz w:val="20"/>
        </w:rPr>
        <w:t> </w:t>
      </w:r>
      <w:r>
        <w:rPr>
          <w:color w:val="231F20"/>
          <w:sz w:val="20"/>
        </w:rPr>
        <w:t>was</w:t>
      </w:r>
      <w:r>
        <w:rPr>
          <w:color w:val="231F20"/>
          <w:spacing w:val="-7"/>
          <w:sz w:val="20"/>
        </w:rPr>
        <w:t> </w:t>
      </w:r>
      <w:r>
        <w:rPr>
          <w:color w:val="231F20"/>
          <w:sz w:val="20"/>
        </w:rPr>
        <w:t>a</w:t>
      </w:r>
      <w:r>
        <w:rPr>
          <w:color w:val="231F20"/>
          <w:spacing w:val="-6"/>
          <w:sz w:val="20"/>
        </w:rPr>
        <w:t> </w:t>
      </w:r>
      <w:r>
        <w:rPr>
          <w:color w:val="231F20"/>
          <w:sz w:val="20"/>
        </w:rPr>
        <w:t>key</w:t>
      </w:r>
      <w:r>
        <w:rPr>
          <w:color w:val="231F20"/>
          <w:spacing w:val="-7"/>
          <w:sz w:val="20"/>
        </w:rPr>
        <w:t> </w:t>
      </w:r>
      <w:r>
        <w:rPr>
          <w:color w:val="231F20"/>
          <w:sz w:val="20"/>
        </w:rPr>
        <w:t>to</w:t>
      </w:r>
      <w:r>
        <w:rPr>
          <w:color w:val="231F20"/>
          <w:spacing w:val="-6"/>
          <w:sz w:val="20"/>
        </w:rPr>
        <w:t> </w:t>
      </w:r>
      <w:r>
        <w:rPr>
          <w:color w:val="231F20"/>
          <w:sz w:val="20"/>
        </w:rPr>
        <w:t>all</w:t>
      </w:r>
      <w:r>
        <w:rPr>
          <w:color w:val="231F20"/>
          <w:spacing w:val="-6"/>
          <w:sz w:val="20"/>
        </w:rPr>
        <w:t> </w:t>
      </w:r>
      <w:r>
        <w:rPr>
          <w:color w:val="231F20"/>
          <w:sz w:val="20"/>
        </w:rPr>
        <w:t>winning</w:t>
      </w:r>
      <w:r>
        <w:rPr>
          <w:color w:val="231F20"/>
          <w:spacing w:val="-7"/>
          <w:sz w:val="20"/>
        </w:rPr>
        <w:t> </w:t>
      </w:r>
      <w:r>
        <w:rPr>
          <w:color w:val="231F20"/>
          <w:sz w:val="20"/>
        </w:rPr>
        <w:t>proposals.</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064" w:firstLine="0"/>
        <w:jc w:val="left"/>
        <w:rPr>
          <w:sz w:val="20"/>
        </w:rPr>
      </w:pPr>
      <w:r>
        <w:rPr>
          <w:color w:val="231F20"/>
          <w:sz w:val="20"/>
        </w:rPr>
        <w:t>Brian Glick, “Interview: Government digital chief Mike Bracken – why I quit,” </w:t>
      </w:r>
      <w:r>
        <w:rPr>
          <w:i/>
          <w:color w:val="231F20"/>
          <w:sz w:val="20"/>
        </w:rPr>
        <w:t>Computer Weekly</w:t>
      </w:r>
      <w:r>
        <w:rPr>
          <w:color w:val="231F20"/>
          <w:sz w:val="20"/>
        </w:rPr>
        <w:t>, August 13, </w:t>
      </w:r>
      <w:r>
        <w:rPr>
          <w:color w:val="231F20"/>
          <w:spacing w:val="-1"/>
          <w:w w:val="89"/>
          <w:sz w:val="20"/>
        </w:rPr>
        <w:t>2</w:t>
      </w:r>
      <w:r>
        <w:rPr>
          <w:color w:val="231F20"/>
          <w:w w:val="84"/>
          <w:sz w:val="20"/>
        </w:rPr>
        <w:t>0</w:t>
      </w:r>
      <w:r>
        <w:rPr>
          <w:color w:val="231F20"/>
          <w:spacing w:val="2"/>
          <w:w w:val="84"/>
          <w:sz w:val="20"/>
        </w:rPr>
        <w:t>1</w:t>
      </w:r>
      <w:r>
        <w:rPr>
          <w:color w:val="231F20"/>
          <w:spacing w:val="3"/>
          <w:w w:val="92"/>
          <w:sz w:val="20"/>
        </w:rPr>
        <w:t>5</w:t>
      </w:r>
      <w:r>
        <w:rPr>
          <w:color w:val="231F20"/>
          <w:w w:val="86"/>
          <w:sz w:val="20"/>
        </w:rPr>
        <w:t>,</w:t>
      </w:r>
      <w:r>
        <w:rPr>
          <w:color w:val="231F20"/>
          <w:spacing w:val="-6"/>
          <w:sz w:val="20"/>
        </w:rPr>
        <w:t> </w:t>
      </w:r>
      <w:hyperlink r:id="rId405">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2"/>
            <w:w w:val="101"/>
            <w:sz w:val="20"/>
            <w:u w:val="single" w:color="231F20"/>
          </w:rPr>
          <w:t>pu</w:t>
        </w:r>
        <w:r>
          <w:rPr>
            <w:color w:val="231F20"/>
            <w:spacing w:val="-3"/>
            <w:w w:val="126"/>
            <w:sz w:val="20"/>
            <w:u w:val="single" w:color="231F20"/>
          </w:rPr>
          <w:t>t</w:t>
        </w:r>
        <w:r>
          <w:rPr>
            <w:color w:val="231F20"/>
            <w:spacing w:val="2"/>
            <w:w w:val="105"/>
            <w:sz w:val="20"/>
            <w:u w:val="single" w:color="231F20"/>
          </w:rPr>
          <w:t>e</w:t>
        </w:r>
        <w:r>
          <w:rPr>
            <w:color w:val="231F20"/>
            <w:spacing w:val="7"/>
            <w:w w:val="105"/>
            <w:sz w:val="20"/>
            <w:u w:val="single" w:color="231F20"/>
          </w:rPr>
          <w:t>r</w:t>
        </w:r>
        <w:r>
          <w:rPr>
            <w:color w:val="231F20"/>
            <w:w w:val="95"/>
            <w:sz w:val="20"/>
            <w:u w:val="single" w:color="231F20"/>
          </w:rPr>
          <w:t>w</w:t>
        </w:r>
        <w:r>
          <w:rPr>
            <w:color w:val="231F20"/>
            <w:spacing w:val="2"/>
            <w:w w:val="98"/>
            <w:sz w:val="20"/>
            <w:u w:val="single" w:color="231F20"/>
          </w:rPr>
          <w:t>e</w:t>
        </w:r>
        <w:r>
          <w:rPr>
            <w:color w:val="231F20"/>
            <w:spacing w:val="2"/>
            <w:w w:val="97"/>
            <w:sz w:val="20"/>
            <w:u w:val="single" w:color="231F20"/>
          </w:rPr>
          <w:t>ek</w:t>
        </w:r>
        <w:r>
          <w:rPr>
            <w:color w:val="231F20"/>
            <w:spacing w:val="2"/>
            <w:w w:val="104"/>
            <w:sz w:val="20"/>
            <w:u w:val="single" w:color="231F20"/>
          </w:rPr>
          <w:t>l</w:t>
        </w:r>
        <w:r>
          <w:rPr>
            <w:color w:val="231F20"/>
            <w:spacing w:val="-7"/>
            <w:w w:val="91"/>
            <w:sz w:val="20"/>
            <w:u w:val="single" w:color="231F20"/>
          </w:rPr>
          <w:t>y</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10"/>
            <w:w w:val="191"/>
            <w:sz w:val="20"/>
            <w:u w:val="single" w:color="231F20"/>
          </w:rPr>
          <w:t>/</w:t>
        </w:r>
        <w:r>
          <w:rPr>
            <w:color w:val="231F20"/>
            <w:spacing w:val="1"/>
            <w:w w:val="99"/>
            <w:sz w:val="20"/>
            <w:u w:val="single" w:color="231F20"/>
          </w:rPr>
          <w:t>n</w:t>
        </w:r>
        <w:r>
          <w:rPr>
            <w:color w:val="231F20"/>
            <w:w w:val="98"/>
            <w:sz w:val="20"/>
            <w:u w:val="single" w:color="231F20"/>
          </w:rPr>
          <w:t>e</w:t>
        </w:r>
        <w:r>
          <w:rPr>
            <w:color w:val="231F20"/>
            <w:spacing w:val="-1"/>
            <w:w w:val="95"/>
            <w:sz w:val="20"/>
            <w:u w:val="single" w:color="231F20"/>
          </w:rPr>
          <w:t>w</w:t>
        </w:r>
        <w:r>
          <w:rPr>
            <w:color w:val="231F20"/>
            <w:spacing w:val="-1"/>
            <w:w w:val="87"/>
            <w:sz w:val="20"/>
            <w:u w:val="single" w:color="231F20"/>
          </w:rPr>
          <w:t>s</w:t>
        </w:r>
        <w:r>
          <w:rPr>
            <w:color w:val="231F20"/>
            <w:spacing w:val="-19"/>
            <w:w w:val="191"/>
            <w:sz w:val="20"/>
            <w:u w:val="single" w:color="231F20"/>
          </w:rPr>
          <w:t>/</w:t>
        </w:r>
        <w:r>
          <w:rPr>
            <w:color w:val="231F20"/>
            <w:spacing w:val="4"/>
            <w:w w:val="98"/>
            <w:sz w:val="20"/>
            <w:u w:val="single" w:color="231F20"/>
          </w:rPr>
          <w:t>4</w:t>
        </w:r>
        <w:r>
          <w:rPr>
            <w:color w:val="231F20"/>
            <w:spacing w:val="2"/>
            <w:w w:val="92"/>
            <w:sz w:val="20"/>
            <w:u w:val="single" w:color="231F20"/>
          </w:rPr>
          <w:t>5</w:t>
        </w:r>
        <w:r>
          <w:rPr>
            <w:color w:val="231F20"/>
            <w:spacing w:val="3"/>
            <w:w w:val="108"/>
            <w:sz w:val="20"/>
            <w:u w:val="single" w:color="231F20"/>
          </w:rPr>
          <w:t>0</w:t>
        </w:r>
        <w:r>
          <w:rPr>
            <w:color w:val="231F20"/>
            <w:w w:val="108"/>
            <w:sz w:val="20"/>
            <w:u w:val="single" w:color="231F20"/>
          </w:rPr>
          <w:t>0</w:t>
        </w:r>
        <w:r>
          <w:rPr>
            <w:color w:val="231F20"/>
            <w:spacing w:val="-1"/>
            <w:w w:val="89"/>
            <w:sz w:val="20"/>
            <w:u w:val="single" w:color="231F20"/>
          </w:rPr>
          <w:t>2</w:t>
        </w:r>
        <w:r>
          <w:rPr>
            <w:color w:val="231F20"/>
            <w:spacing w:val="-3"/>
            <w:w w:val="92"/>
            <w:sz w:val="20"/>
            <w:u w:val="single" w:color="231F20"/>
          </w:rPr>
          <w:t>5</w:t>
        </w:r>
        <w:r>
          <w:rPr>
            <w:color w:val="231F20"/>
            <w:spacing w:val="-1"/>
            <w:w w:val="61"/>
            <w:sz w:val="20"/>
            <w:u w:val="single" w:color="231F20"/>
          </w:rPr>
          <w:t>1</w:t>
        </w:r>
        <w:r>
          <w:rPr>
            <w:color w:val="231F20"/>
            <w:spacing w:val="2"/>
            <w:w w:val="96"/>
            <w:sz w:val="20"/>
            <w:u w:val="single" w:color="231F20"/>
          </w:rPr>
          <w:t>6</w:t>
        </w:r>
        <w:r>
          <w:rPr>
            <w:color w:val="231F20"/>
            <w:spacing w:val="-3"/>
            <w:w w:val="96"/>
            <w:sz w:val="20"/>
            <w:u w:val="single" w:color="231F20"/>
          </w:rPr>
          <w:t>6</w:t>
        </w:r>
        <w:r>
          <w:rPr>
            <w:color w:val="231F20"/>
            <w:spacing w:val="4"/>
            <w:w w:val="89"/>
            <w:sz w:val="20"/>
            <w:u w:val="single" w:color="231F20"/>
          </w:rPr>
          <w:t>2</w:t>
        </w:r>
        <w:r>
          <w:rPr>
            <w:color w:val="231F20"/>
            <w:w w:val="191"/>
            <w:sz w:val="20"/>
            <w:u w:val="single" w:color="231F20"/>
          </w:rPr>
          <w:t>/</w:t>
        </w:r>
        <w:r>
          <w:rPr>
            <w:color w:val="231F20"/>
            <w:spacing w:val="1"/>
            <w:w w:val="93"/>
            <w:sz w:val="20"/>
            <w:u w:val="single" w:color="231F20"/>
          </w:rPr>
          <w:t>I</w:t>
        </w:r>
        <w:r>
          <w:rPr>
            <w:color w:val="231F20"/>
            <w:spacing w:val="1"/>
            <w:w w:val="99"/>
            <w:sz w:val="20"/>
            <w:u w:val="single" w:color="231F20"/>
          </w:rPr>
          <w:t>n</w:t>
        </w:r>
        <w:r>
          <w:rPr>
            <w:color w:val="231F20"/>
            <w:spacing w:val="-3"/>
            <w:w w:val="126"/>
            <w:sz w:val="20"/>
            <w:u w:val="single" w:color="231F20"/>
          </w:rPr>
          <w:t>t</w:t>
        </w:r>
        <w:r>
          <w:rPr>
            <w:color w:val="231F20"/>
            <w:spacing w:val="2"/>
            <w:w w:val="105"/>
            <w:sz w:val="20"/>
            <w:u w:val="single" w:color="231F20"/>
          </w:rPr>
          <w:t>e</w:t>
        </w:r>
        <w:r>
          <w:rPr>
            <w:color w:val="231F20"/>
            <w:spacing w:val="7"/>
            <w:w w:val="105"/>
            <w:sz w:val="20"/>
            <w:u w:val="single" w:color="231F20"/>
          </w:rPr>
          <w:t>r</w:t>
        </w:r>
        <w:r>
          <w:rPr>
            <w:color w:val="231F20"/>
            <w:spacing w:val="2"/>
            <w:w w:val="94"/>
            <w:sz w:val="20"/>
            <w:u w:val="single" w:color="231F20"/>
          </w:rPr>
          <w:t>v</w:t>
        </w:r>
        <w:r>
          <w:rPr>
            <w:color w:val="231F20"/>
            <w:spacing w:val="1"/>
            <w:w w:val="94"/>
            <w:sz w:val="20"/>
            <w:u w:val="single" w:color="231F20"/>
          </w:rPr>
          <w:t>i</w:t>
        </w:r>
        <w:r>
          <w:rPr>
            <w:color w:val="231F20"/>
            <w:w w:val="98"/>
            <w:sz w:val="20"/>
            <w:u w:val="single" w:color="231F20"/>
          </w:rPr>
          <w:t>e</w:t>
        </w:r>
        <w:r>
          <w:rPr>
            <w:color w:val="231F20"/>
            <w:spacing w:val="-1"/>
            <w:w w:val="95"/>
            <w:sz w:val="20"/>
            <w:u w:val="single" w:color="231F20"/>
          </w:rPr>
          <w:t>w</w:t>
        </w:r>
        <w:r>
          <w:rPr>
            <w:color w:val="231F20"/>
            <w:spacing w:val="2"/>
            <w:w w:val="144"/>
            <w:sz w:val="20"/>
            <w:u w:val="single" w:color="231F20"/>
          </w:rPr>
          <w:t>-</w:t>
        </w:r>
        <w:r>
          <w:rPr>
            <w:color w:val="231F20"/>
            <w:spacing w:val="3"/>
            <w:w w:val="90"/>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2"/>
            <w:w w:val="99"/>
            <w:sz w:val="20"/>
            <w:u w:val="single" w:color="231F20"/>
          </w:rPr>
          <w:t>me</w:t>
        </w:r>
        <w:r>
          <w:rPr>
            <w:color w:val="231F20"/>
            <w:spacing w:val="1"/>
            <w:w w:val="99"/>
            <w:sz w:val="20"/>
            <w:u w:val="single" w:color="231F20"/>
          </w:rPr>
          <w:t>n</w:t>
        </w:r>
        <w:r>
          <w:rPr>
            <w:color w:val="231F20"/>
            <w:spacing w:val="-11"/>
            <w:w w:val="126"/>
            <w:sz w:val="20"/>
            <w:u w:val="single" w:color="231F20"/>
          </w:rPr>
          <w:t>t</w:t>
        </w:r>
        <w:r>
          <w:rPr>
            <w:color w:val="231F20"/>
            <w:w w:val="144"/>
            <w:sz w:val="20"/>
            <w:u w:val="single" w:color="231F20"/>
          </w:rPr>
          <w:t>-</w:t>
        </w:r>
        <w:r>
          <w:rPr>
            <w:color w:val="231F20"/>
            <w:spacing w:val="2"/>
            <w:w w:val="97"/>
            <w:sz w:val="20"/>
            <w:u w:val="single" w:color="231F20"/>
          </w:rPr>
          <w:t>di</w:t>
        </w:r>
        <w:r>
          <w:rPr>
            <w:color w:val="231F20"/>
            <w:spacing w:val="1"/>
            <w:w w:val="97"/>
            <w:sz w:val="20"/>
            <w:u w:val="single" w:color="231F20"/>
          </w:rPr>
          <w:t>g</w:t>
        </w:r>
        <w:r>
          <w:rPr>
            <w:color w:val="231F20"/>
            <w:spacing w:val="2"/>
            <w:w w:val="104"/>
            <w:sz w:val="20"/>
            <w:u w:val="single" w:color="231F20"/>
          </w:rPr>
          <w:t>i</w:t>
        </w:r>
        <w:r>
          <w:rPr>
            <w:color w:val="231F20"/>
            <w:spacing w:val="1"/>
            <w:w w:val="126"/>
            <w:sz w:val="20"/>
            <w:u w:val="single" w:color="231F20"/>
          </w:rPr>
          <w:t>t</w:t>
        </w:r>
        <w:r>
          <w:rPr>
            <w:color w:val="231F20"/>
            <w:spacing w:val="2"/>
            <w:w w:val="90"/>
            <w:sz w:val="20"/>
            <w:u w:val="single" w:color="231F20"/>
          </w:rPr>
          <w:t>a</w:t>
        </w:r>
        <w:r>
          <w:rPr>
            <w:color w:val="231F20"/>
            <w:spacing w:val="-1"/>
            <w:w w:val="104"/>
            <w:sz w:val="20"/>
            <w:u w:val="single" w:color="231F20"/>
          </w:rPr>
          <w:t>l</w:t>
        </w:r>
        <w:r>
          <w:rPr>
            <w:color w:val="231F20"/>
            <w:w w:val="144"/>
            <w:sz w:val="20"/>
            <w:u w:val="single" w:color="231F20"/>
          </w:rPr>
          <w:t>-</w:t>
        </w:r>
        <w:r>
          <w:rPr>
            <w:color w:val="231F20"/>
            <w:spacing w:val="1"/>
            <w:w w:val="105"/>
            <w:sz w:val="20"/>
            <w:u w:val="single" w:color="231F20"/>
          </w:rPr>
          <w:t>c</w:t>
        </w:r>
        <w:r>
          <w:rPr>
            <w:color w:val="231F20"/>
            <w:spacing w:val="1"/>
            <w:w w:val="101"/>
            <w:sz w:val="20"/>
            <w:u w:val="single" w:color="231F20"/>
          </w:rPr>
          <w:t>h</w:t>
        </w:r>
        <w:r>
          <w:rPr>
            <w:color w:val="231F20"/>
            <w:spacing w:val="1"/>
            <w:w w:val="104"/>
            <w:sz w:val="20"/>
            <w:u w:val="single" w:color="231F20"/>
          </w:rPr>
          <w:t>i</w:t>
        </w:r>
        <w:r>
          <w:rPr>
            <w:color w:val="231F20"/>
            <w:spacing w:val="1"/>
            <w:w w:val="98"/>
            <w:sz w:val="20"/>
            <w:u w:val="single" w:color="231F20"/>
          </w:rPr>
          <w:t>e</w:t>
        </w:r>
        <w:r>
          <w:rPr>
            <w:color w:val="231F20"/>
            <w:spacing w:val="-10"/>
            <w:w w:val="116"/>
            <w:sz w:val="20"/>
            <w:u w:val="single" w:color="231F20"/>
          </w:rPr>
          <w:t>f</w:t>
        </w:r>
        <w:r>
          <w:rPr>
            <w:color w:val="231F20"/>
            <w:w w:val="144"/>
            <w:sz w:val="20"/>
            <w:u w:val="single" w:color="231F20"/>
          </w:rPr>
          <w:t>-</w:t>
        </w:r>
        <w:r>
          <w:rPr>
            <w:color w:val="231F20"/>
            <w:spacing w:val="2"/>
            <w:w w:val="94"/>
            <w:sz w:val="20"/>
            <w:u w:val="single" w:color="231F20"/>
          </w:rPr>
          <w:t>M</w:t>
        </w:r>
        <w:r>
          <w:rPr>
            <w:color w:val="231F20"/>
            <w:spacing w:val="1"/>
            <w:w w:val="94"/>
            <w:sz w:val="20"/>
            <w:u w:val="single" w:color="231F20"/>
          </w:rPr>
          <w:t>i</w:t>
        </w:r>
        <w:r>
          <w:rPr>
            <w:color w:val="231F20"/>
            <w:spacing w:val="-4"/>
            <w:w w:val="96"/>
            <w:sz w:val="20"/>
            <w:u w:val="single" w:color="231F20"/>
          </w:rPr>
          <w:t>k</w:t>
        </w:r>
        <w:r>
          <w:rPr>
            <w:color w:val="231F20"/>
            <w:w w:val="98"/>
            <w:sz w:val="20"/>
            <w:u w:val="single" w:color="231F20"/>
          </w:rPr>
          <w:t>e</w:t>
        </w:r>
        <w:r>
          <w:rPr>
            <w:color w:val="231F20"/>
            <w:w w:val="144"/>
            <w:sz w:val="20"/>
            <w:u w:val="single" w:color="231F20"/>
          </w:rPr>
          <w:t>-</w:t>
        </w:r>
        <w:r>
          <w:rPr>
            <w:color w:val="231F20"/>
            <w:spacing w:val="2"/>
            <w:w w:val="91"/>
            <w:sz w:val="20"/>
            <w:u w:val="single" w:color="231F20"/>
          </w:rPr>
          <w:t>B</w:t>
        </w:r>
        <w:r>
          <w:rPr>
            <w:color w:val="231F20"/>
            <w:w w:val="117"/>
            <w:sz w:val="20"/>
            <w:u w:val="single" w:color="231F20"/>
          </w:rPr>
          <w:t>r</w:t>
        </w:r>
        <w:r>
          <w:rPr>
            <w:color w:val="231F20"/>
            <w:spacing w:val="2"/>
            <w:w w:val="90"/>
            <w:sz w:val="20"/>
            <w:u w:val="single" w:color="231F20"/>
          </w:rPr>
          <w:t>a</w:t>
        </w:r>
        <w:r>
          <w:rPr>
            <w:color w:val="231F20"/>
            <w:spacing w:val="1"/>
            <w:w w:val="105"/>
            <w:sz w:val="20"/>
            <w:u w:val="single" w:color="231F20"/>
          </w:rPr>
          <w:t>c</w:t>
        </w:r>
        <w:r>
          <w:rPr>
            <w:color w:val="231F20"/>
            <w:spacing w:val="-4"/>
            <w:w w:val="96"/>
            <w:sz w:val="20"/>
            <w:u w:val="single" w:color="231F20"/>
          </w:rPr>
          <w:t>k</w:t>
        </w:r>
        <w:r>
          <w:rPr>
            <w:color w:val="231F20"/>
            <w:spacing w:val="2"/>
            <w:w w:val="99"/>
            <w:sz w:val="20"/>
            <w:u w:val="single" w:color="231F20"/>
          </w:rPr>
          <w:t>e</w:t>
        </w:r>
        <w:r>
          <w:rPr>
            <w:color w:val="231F20"/>
            <w:spacing w:val="-1"/>
            <w:w w:val="99"/>
            <w:sz w:val="20"/>
            <w:u w:val="single" w:color="231F20"/>
          </w:rPr>
          <w:t>n</w:t>
        </w:r>
        <w:r>
          <w:rPr>
            <w:color w:val="231F20"/>
            <w:w w:val="144"/>
            <w:sz w:val="20"/>
            <w:u w:val="single" w:color="231F20"/>
          </w:rPr>
          <w:t>-</w:t>
        </w:r>
      </w:hyperlink>
      <w:r>
        <w:rPr>
          <w:color w:val="231F20"/>
          <w:w w:val="144"/>
          <w:sz w:val="20"/>
        </w:rPr>
        <w:t> </w:t>
      </w:r>
      <w:hyperlink r:id="rId405">
        <w:r>
          <w:rPr>
            <w:color w:val="231F20"/>
            <w:sz w:val="20"/>
            <w:u w:val="single" w:color="231F20"/>
          </w:rPr>
          <w:t>why-I-quit</w:t>
        </w:r>
      </w:hyperlink>
    </w:p>
    <w:p>
      <w:pPr>
        <w:pStyle w:val="BodyText"/>
        <w:spacing w:before="10"/>
        <w:rPr>
          <w:sz w:val="24"/>
        </w:rPr>
      </w:pPr>
    </w:p>
    <w:p>
      <w:pPr>
        <w:pStyle w:val="ListParagraph"/>
        <w:numPr>
          <w:ilvl w:val="0"/>
          <w:numId w:val="10"/>
        </w:numPr>
        <w:tabs>
          <w:tab w:pos="1310" w:val="left" w:leader="none"/>
          <w:tab w:pos="1311" w:val="left" w:leader="none"/>
        </w:tabs>
        <w:spacing w:line="240" w:lineRule="auto" w:before="1" w:after="0"/>
        <w:ind w:left="1310" w:right="0" w:hanging="460"/>
        <w:jc w:val="left"/>
        <w:rPr>
          <w:sz w:val="20"/>
        </w:rPr>
      </w:pPr>
      <w:r>
        <w:rPr>
          <w:color w:val="231F20"/>
          <w:spacing w:val="2"/>
          <w:w w:val="90"/>
          <w:sz w:val="20"/>
        </w:rPr>
        <w:t>Se</w:t>
      </w:r>
      <w:r>
        <w:rPr>
          <w:color w:val="231F20"/>
          <w:w w:val="90"/>
          <w:sz w:val="20"/>
        </w:rPr>
        <w:t>e</w:t>
      </w:r>
      <w:r>
        <w:rPr>
          <w:color w:val="231F20"/>
          <w:spacing w:val="-6"/>
          <w:sz w:val="20"/>
        </w:rPr>
        <w:t> </w:t>
      </w:r>
      <w:hyperlink r:id="rId406">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spacing w:val="1"/>
            <w:w w:val="103"/>
            <w:sz w:val="20"/>
            <w:u w:val="single" w:color="231F20"/>
          </w:rPr>
          <w:t>d</w:t>
        </w:r>
        <w:r>
          <w:rPr>
            <w:color w:val="231F20"/>
            <w:spacing w:val="1"/>
            <w:w w:val="104"/>
            <w:sz w:val="20"/>
            <w:u w:val="single" w:color="231F20"/>
          </w:rPr>
          <w:t>i</w:t>
        </w:r>
        <w:r>
          <w:rPr>
            <w:color w:val="231F20"/>
            <w:spacing w:val="1"/>
            <w:w w:val="88"/>
            <w:sz w:val="20"/>
            <w:u w:val="single" w:color="231F20"/>
          </w:rPr>
          <w:t>g</w:t>
        </w:r>
        <w:r>
          <w:rPr>
            <w:color w:val="231F20"/>
            <w:spacing w:val="2"/>
            <w:w w:val="104"/>
            <w:sz w:val="20"/>
            <w:u w:val="single" w:color="231F20"/>
          </w:rPr>
          <w:t>i</w:t>
        </w:r>
        <w:r>
          <w:rPr>
            <w:color w:val="231F20"/>
            <w:spacing w:val="1"/>
            <w:w w:val="102"/>
            <w:sz w:val="20"/>
            <w:u w:val="single" w:color="231F20"/>
          </w:rPr>
          <w:t>t</w:t>
        </w:r>
        <w:r>
          <w:rPr>
            <w:color w:val="231F20"/>
            <w:spacing w:val="2"/>
            <w:w w:val="102"/>
            <w:sz w:val="20"/>
            <w:u w:val="single" w:color="231F20"/>
          </w:rPr>
          <w:t>a</w:t>
        </w:r>
        <w:r>
          <w:rPr>
            <w:color w:val="231F20"/>
            <w:w w:val="104"/>
            <w:sz w:val="20"/>
            <w:u w:val="single" w:color="231F20"/>
          </w:rPr>
          <w:t>l</w:t>
        </w:r>
        <w:r>
          <w:rPr>
            <w:color w:val="231F20"/>
            <w:spacing w:val="1"/>
            <w:w w:val="95"/>
            <w:sz w:val="20"/>
            <w:u w:val="single" w:color="231F20"/>
          </w:rPr>
          <w:t>s</w:t>
        </w:r>
        <w:r>
          <w:rPr>
            <w:color w:val="231F20"/>
            <w:spacing w:val="2"/>
            <w:w w:val="95"/>
            <w:sz w:val="20"/>
            <w:u w:val="single" w:color="231F20"/>
          </w:rPr>
          <w:t>o</w:t>
        </w:r>
        <w:r>
          <w:rPr>
            <w:color w:val="231F20"/>
            <w:spacing w:val="1"/>
            <w:w w:val="105"/>
            <w:sz w:val="20"/>
            <w:u w:val="single" w:color="231F20"/>
          </w:rPr>
          <w:t>c</w:t>
        </w:r>
        <w:r>
          <w:rPr>
            <w:color w:val="231F20"/>
            <w:spacing w:val="1"/>
            <w:w w:val="104"/>
            <w:sz w:val="20"/>
            <w:u w:val="single" w:color="231F20"/>
          </w:rPr>
          <w:t>i</w:t>
        </w:r>
        <w:r>
          <w:rPr>
            <w:color w:val="231F20"/>
            <w:spacing w:val="2"/>
            <w:w w:val="90"/>
            <w:sz w:val="20"/>
            <w:u w:val="single" w:color="231F20"/>
          </w:rPr>
          <w:t>a</w:t>
        </w:r>
        <w:r>
          <w:rPr>
            <w:color w:val="231F20"/>
            <w:spacing w:val="2"/>
            <w:w w:val="104"/>
            <w:sz w:val="20"/>
            <w:u w:val="single" w:color="231F20"/>
          </w:rPr>
          <w:t>l</w:t>
        </w:r>
        <w:r>
          <w:rPr>
            <w:color w:val="231F20"/>
            <w:spacing w:val="-1"/>
            <w:w w:val="87"/>
            <w:sz w:val="20"/>
            <w:u w:val="single" w:color="231F20"/>
          </w:rPr>
          <w:t>.</w:t>
        </w:r>
        <w:r>
          <w:rPr>
            <w:color w:val="231F20"/>
            <w:spacing w:val="1"/>
            <w:w w:val="98"/>
            <w:sz w:val="20"/>
            <w:u w:val="single" w:color="231F20"/>
          </w:rPr>
          <w:t>e</w:t>
        </w:r>
        <w:r>
          <w:rPr>
            <w:color w:val="231F20"/>
            <w:spacing w:val="1"/>
            <w:w w:val="130"/>
            <w:sz w:val="20"/>
            <w:u w:val="single" w:color="231F20"/>
          </w:rPr>
          <w:t>u</w:t>
        </w:r>
        <w:r>
          <w:rPr>
            <w:color w:val="231F20"/>
            <w:spacing w:val="-15"/>
            <w:w w:val="130"/>
            <w:sz w:val="20"/>
            <w:u w:val="single" w:color="231F20"/>
          </w:rPr>
          <w:t>/</w:t>
        </w:r>
        <w:r>
          <w:rPr>
            <w:color w:val="231F20"/>
            <w:spacing w:val="2"/>
            <w:w w:val="105"/>
            <w:sz w:val="20"/>
            <w:u w:val="single" w:color="231F20"/>
          </w:rPr>
          <w:t>c</w:t>
        </w:r>
        <w:r>
          <w:rPr>
            <w:color w:val="231F20"/>
            <w:spacing w:val="1"/>
            <w:w w:val="90"/>
            <w:sz w:val="20"/>
            <w:u w:val="single" w:color="231F20"/>
          </w:rPr>
          <w:t>a</w:t>
        </w:r>
        <w:r>
          <w:rPr>
            <w:color w:val="231F20"/>
            <w:spacing w:val="1"/>
            <w:w w:val="92"/>
            <w:sz w:val="20"/>
            <w:u w:val="single" w:color="231F20"/>
          </w:rPr>
          <w:t>s</w:t>
        </w:r>
        <w:r>
          <w:rPr>
            <w:color w:val="231F20"/>
            <w:w w:val="92"/>
            <w:sz w:val="20"/>
            <w:u w:val="single" w:color="231F20"/>
          </w:rPr>
          <w:t>e</w:t>
        </w:r>
        <w:r>
          <w:rPr>
            <w:color w:val="231F20"/>
            <w:spacing w:val="-4"/>
            <w:w w:val="144"/>
            <w:sz w:val="20"/>
            <w:u w:val="single" w:color="231F20"/>
          </w:rPr>
          <w:t>-</w:t>
        </w:r>
        <w:r>
          <w:rPr>
            <w:color w:val="231F20"/>
            <w:spacing w:val="3"/>
            <w:w w:val="87"/>
            <w:sz w:val="20"/>
            <w:u w:val="single" w:color="231F20"/>
          </w:rPr>
          <w:t>s</w:t>
        </w:r>
        <w:r>
          <w:rPr>
            <w:color w:val="231F20"/>
            <w:spacing w:val="-1"/>
            <w:w w:val="126"/>
            <w:sz w:val="20"/>
            <w:u w:val="single" w:color="231F20"/>
          </w:rPr>
          <w:t>t</w:t>
        </w:r>
        <w:r>
          <w:rPr>
            <w:color w:val="231F20"/>
            <w:spacing w:val="2"/>
            <w:w w:val="99"/>
            <w:sz w:val="20"/>
            <w:u w:val="single" w:color="231F20"/>
          </w:rPr>
          <w:t>u</w:t>
        </w:r>
        <w:r>
          <w:rPr>
            <w:color w:val="231F20"/>
            <w:spacing w:val="2"/>
            <w:w w:val="103"/>
            <w:sz w:val="20"/>
            <w:u w:val="single" w:color="231F20"/>
          </w:rPr>
          <w:t>d</w:t>
        </w:r>
        <w:r>
          <w:rPr>
            <w:color w:val="231F20"/>
            <w:spacing w:val="-10"/>
            <w:w w:val="91"/>
            <w:sz w:val="20"/>
            <w:u w:val="single" w:color="231F20"/>
          </w:rPr>
          <w:t>y</w:t>
        </w:r>
        <w:r>
          <w:rPr>
            <w:color w:val="231F20"/>
            <w:spacing w:val="5"/>
            <w:w w:val="191"/>
            <w:sz w:val="20"/>
            <w:u w:val="single" w:color="231F20"/>
          </w:rPr>
          <w:t>/</w:t>
        </w:r>
        <w:r>
          <w:rPr>
            <w:color w:val="231F20"/>
            <w:spacing w:val="-3"/>
            <w:w w:val="83"/>
            <w:sz w:val="20"/>
            <w:u w:val="single" w:color="231F20"/>
          </w:rPr>
          <w:t>7</w:t>
        </w:r>
        <w:r>
          <w:rPr>
            <w:color w:val="231F20"/>
            <w:spacing w:val="-3"/>
            <w:w w:val="94"/>
            <w:sz w:val="20"/>
            <w:u w:val="single" w:color="231F20"/>
          </w:rPr>
          <w:t>8</w:t>
        </w:r>
        <w:r>
          <w:rPr>
            <w:color w:val="231F20"/>
            <w:spacing w:val="-14"/>
            <w:w w:val="191"/>
            <w:sz w:val="20"/>
            <w:u w:val="single" w:color="231F20"/>
          </w:rPr>
          <w:t>/</w:t>
        </w:r>
        <w:r>
          <w:rPr>
            <w:color w:val="231F20"/>
            <w:spacing w:val="1"/>
            <w:w w:val="92"/>
            <w:sz w:val="20"/>
            <w:u w:val="single" w:color="231F20"/>
          </w:rPr>
          <w:t>se</w:t>
        </w:r>
        <w:r>
          <w:rPr>
            <w:color w:val="231F20"/>
            <w:spacing w:val="1"/>
            <w:w w:val="103"/>
            <w:sz w:val="20"/>
            <w:u w:val="single" w:color="231F20"/>
          </w:rPr>
          <w:t>o</w:t>
        </w:r>
        <w:r>
          <w:rPr>
            <w:color w:val="231F20"/>
            <w:spacing w:val="1"/>
            <w:w w:val="99"/>
            <w:sz w:val="20"/>
            <w:u w:val="single" w:color="231F20"/>
          </w:rPr>
          <w:t>u</w:t>
        </w:r>
        <w:r>
          <w:rPr>
            <w:color w:val="231F20"/>
            <w:spacing w:val="-1"/>
            <w:w w:val="104"/>
            <w:sz w:val="20"/>
            <w:u w:val="single" w:color="231F20"/>
          </w:rPr>
          <w:t>l</w:t>
        </w:r>
        <w:r>
          <w:rPr>
            <w:color w:val="231F20"/>
            <w:spacing w:val="-2"/>
            <w:w w:val="144"/>
            <w:sz w:val="20"/>
            <w:u w:val="single" w:color="231F20"/>
          </w:rPr>
          <w:t>-</w:t>
        </w:r>
        <w:r>
          <w:rPr>
            <w:color w:val="231F20"/>
            <w:spacing w:val="1"/>
            <w:w w:val="104"/>
            <w:sz w:val="20"/>
            <w:u w:val="single" w:color="231F20"/>
          </w:rPr>
          <w:t>i</w:t>
        </w:r>
        <w:r>
          <w:rPr>
            <w:color w:val="231F20"/>
            <w:spacing w:val="1"/>
            <w:w w:val="99"/>
            <w:sz w:val="20"/>
            <w:u w:val="single" w:color="231F20"/>
          </w:rPr>
          <w:t>nn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spacing w:val="1"/>
            <w:w w:val="110"/>
            <w:sz w:val="20"/>
            <w:u w:val="single" w:color="231F20"/>
          </w:rPr>
          <w:t>tio</w:t>
        </w:r>
        <w:r>
          <w:rPr>
            <w:color w:val="231F20"/>
            <w:spacing w:val="-1"/>
            <w:w w:val="99"/>
            <w:sz w:val="20"/>
            <w:u w:val="single" w:color="231F20"/>
          </w:rPr>
          <w:t>n</w:t>
        </w:r>
        <w:r>
          <w:rPr>
            <w:color w:val="231F20"/>
            <w:spacing w:val="-1"/>
            <w:w w:val="144"/>
            <w:sz w:val="20"/>
            <w:u w:val="single" w:color="231F20"/>
          </w:rPr>
          <w:t>-</w:t>
        </w:r>
        <w:r>
          <w:rPr>
            <w:color w:val="231F20"/>
            <w:spacing w:val="2"/>
            <w:w w:val="103"/>
            <w:sz w:val="20"/>
            <w:u w:val="single" w:color="231F20"/>
          </w:rPr>
          <w:t>b</w:t>
        </w:r>
        <w:r>
          <w:rPr>
            <w:color w:val="231F20"/>
            <w:spacing w:val="1"/>
            <w:w w:val="99"/>
            <w:sz w:val="20"/>
            <w:u w:val="single" w:color="231F20"/>
          </w:rPr>
          <w:t>u</w:t>
        </w:r>
        <w:r>
          <w:rPr>
            <w:color w:val="231F20"/>
            <w:spacing w:val="-1"/>
            <w:w w:val="117"/>
            <w:sz w:val="20"/>
            <w:u w:val="single" w:color="231F20"/>
          </w:rPr>
          <w:t>r</w:t>
        </w:r>
        <w:r>
          <w:rPr>
            <w:color w:val="231F20"/>
            <w:spacing w:val="1"/>
            <w:w w:val="94"/>
            <w:sz w:val="20"/>
            <w:u w:val="single" w:color="231F20"/>
          </w:rPr>
          <w:t>e</w:t>
        </w:r>
        <w:r>
          <w:rPr>
            <w:color w:val="231F20"/>
            <w:spacing w:val="2"/>
            <w:w w:val="94"/>
            <w:sz w:val="20"/>
            <w:u w:val="single" w:color="231F20"/>
          </w:rPr>
          <w:t>a</w:t>
        </w:r>
        <w:r>
          <w:rPr>
            <w:color w:val="231F20"/>
            <w:w w:val="99"/>
            <w:sz w:val="20"/>
            <w:u w:val="single" w:color="231F20"/>
          </w:rPr>
          <w:t>u</w:t>
        </w:r>
      </w:hyperlink>
    </w:p>
    <w:p>
      <w:pPr>
        <w:pStyle w:val="BodyText"/>
        <w:spacing w:before="8"/>
        <w:rPr>
          <w:sz w:val="30"/>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pacing w:val="2"/>
          <w:w w:val="90"/>
          <w:sz w:val="20"/>
        </w:rPr>
        <w:t>Se</w:t>
      </w:r>
      <w:r>
        <w:rPr>
          <w:color w:val="231F20"/>
          <w:w w:val="90"/>
          <w:sz w:val="20"/>
        </w:rPr>
        <w:t>e</w:t>
      </w:r>
      <w:r>
        <w:rPr>
          <w:color w:val="231F20"/>
          <w:spacing w:val="-6"/>
          <w:sz w:val="20"/>
        </w:rPr>
        <w:t> </w:t>
      </w:r>
      <w:hyperlink r:id="rId407">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98"/>
            <w:sz w:val="20"/>
            <w:u w:val="single" w:color="231F20"/>
          </w:rPr>
          <w:t>e</w:t>
        </w:r>
        <w:r>
          <w:rPr>
            <w:color w:val="231F20"/>
            <w:w w:val="104"/>
            <w:sz w:val="20"/>
            <w:u w:val="single" w:color="231F20"/>
          </w:rPr>
          <w:t>c</w:t>
        </w:r>
        <w:r>
          <w:rPr>
            <w:color w:val="231F20"/>
            <w:spacing w:val="1"/>
            <w:w w:val="104"/>
            <w:sz w:val="20"/>
            <w:u w:val="single" w:color="231F20"/>
          </w:rPr>
          <w:t>o</w:t>
        </w:r>
        <w:r>
          <w:rPr>
            <w:color w:val="231F20"/>
            <w:spacing w:val="1"/>
            <w:w w:val="99"/>
            <w:sz w:val="20"/>
            <w:u w:val="single" w:color="231F20"/>
          </w:rPr>
          <w:t>n</w:t>
        </w:r>
        <w:r>
          <w:rPr>
            <w:color w:val="231F20"/>
            <w:spacing w:val="1"/>
            <w:w w:val="103"/>
            <w:sz w:val="20"/>
            <w:u w:val="single" w:color="231F20"/>
          </w:rPr>
          <w:t>o</w:t>
        </w:r>
        <w:r>
          <w:rPr>
            <w:color w:val="231F20"/>
            <w:spacing w:val="1"/>
            <w:w w:val="99"/>
            <w:sz w:val="20"/>
            <w:u w:val="single" w:color="231F20"/>
          </w:rPr>
          <w:t>m</w:t>
        </w:r>
        <w:r>
          <w:rPr>
            <w:color w:val="231F20"/>
            <w:w w:val="104"/>
            <w:sz w:val="20"/>
            <w:u w:val="single" w:color="231F20"/>
          </w:rPr>
          <w:t>i</w:t>
        </w:r>
        <w:r>
          <w:rPr>
            <w:color w:val="231F20"/>
            <w:spacing w:val="3"/>
            <w:w w:val="87"/>
            <w:sz w:val="20"/>
            <w:u w:val="single" w:color="231F20"/>
          </w:rPr>
          <w:t>s</w:t>
        </w:r>
        <w:r>
          <w:rPr>
            <w:color w:val="231F20"/>
            <w:spacing w:val="2"/>
            <w:w w:val="126"/>
            <w:sz w:val="20"/>
            <w:u w:val="single" w:color="231F20"/>
          </w:rPr>
          <w:t>t</w:t>
        </w:r>
        <w:r>
          <w:rPr>
            <w:color w:val="231F20"/>
            <w:spacing w:val="-1"/>
            <w:w w:val="87"/>
            <w:sz w:val="20"/>
            <w:u w:val="single" w:color="231F20"/>
          </w:rPr>
          <w:t>.</w:t>
        </w:r>
        <w:r>
          <w:rPr>
            <w:color w:val="231F20"/>
            <w:w w:val="104"/>
            <w:sz w:val="20"/>
            <w:u w:val="single" w:color="231F20"/>
          </w:rPr>
          <w:t>c</w:t>
        </w:r>
        <w:r>
          <w:rPr>
            <w:color w:val="231F20"/>
            <w:spacing w:val="1"/>
            <w:w w:val="104"/>
            <w:sz w:val="20"/>
            <w:u w:val="single" w:color="231F20"/>
          </w:rPr>
          <w:t>o</w:t>
        </w:r>
        <w:r>
          <w:rPr>
            <w:color w:val="231F20"/>
            <w:spacing w:val="1"/>
            <w:w w:val="99"/>
            <w:sz w:val="20"/>
            <w:u w:val="single" w:color="231F20"/>
          </w:rPr>
          <w:t>m</w:t>
        </w:r>
        <w:r>
          <w:rPr>
            <w:color w:val="231F20"/>
            <w:spacing w:val="-16"/>
            <w:w w:val="191"/>
            <w:sz w:val="20"/>
            <w:u w:val="single" w:color="231F20"/>
          </w:rPr>
          <w:t>/</w:t>
        </w:r>
        <w:r>
          <w:rPr>
            <w:color w:val="231F20"/>
            <w:spacing w:val="1"/>
            <w:w w:val="103"/>
            <w:sz w:val="20"/>
            <w:u w:val="single" w:color="231F20"/>
          </w:rPr>
          <w:t>o</w:t>
        </w:r>
        <w:r>
          <w:rPr>
            <w:color w:val="231F20"/>
            <w:spacing w:val="2"/>
            <w:w w:val="103"/>
            <w:sz w:val="20"/>
            <w:u w:val="single" w:color="231F20"/>
          </w:rPr>
          <w:t>p</w:t>
        </w:r>
        <w:r>
          <w:rPr>
            <w:color w:val="231F20"/>
            <w:spacing w:val="2"/>
            <w:w w:val="98"/>
            <w:sz w:val="20"/>
            <w:u w:val="single" w:color="231F20"/>
          </w:rPr>
          <w:t>e</w:t>
        </w:r>
        <w:r>
          <w:rPr>
            <w:color w:val="231F20"/>
            <w:spacing w:val="-1"/>
            <w:w w:val="99"/>
            <w:sz w:val="20"/>
            <w:u w:val="single" w:color="231F20"/>
          </w:rPr>
          <w:t>n</w:t>
        </w:r>
        <w:r>
          <w:rPr>
            <w:color w:val="231F20"/>
            <w:spacing w:val="-3"/>
            <w:w w:val="144"/>
            <w:sz w:val="20"/>
            <w:u w:val="single" w:color="231F20"/>
          </w:rPr>
          <w:t>-</w:t>
        </w:r>
        <w:r>
          <w:rPr>
            <w:color w:val="231F20"/>
            <w:spacing w:val="-1"/>
            <w:w w:val="116"/>
            <w:sz w:val="20"/>
            <w:u w:val="single" w:color="231F20"/>
          </w:rPr>
          <w:t>f</w:t>
        </w:r>
        <w:r>
          <w:rPr>
            <w:color w:val="231F20"/>
            <w:spacing w:val="2"/>
            <w:w w:val="99"/>
            <w:sz w:val="20"/>
            <w:u w:val="single" w:color="231F20"/>
          </w:rPr>
          <w:t>u</w:t>
        </w:r>
        <w:r>
          <w:rPr>
            <w:color w:val="231F20"/>
            <w:spacing w:val="-1"/>
            <w:w w:val="126"/>
            <w:sz w:val="20"/>
            <w:u w:val="single" w:color="231F20"/>
          </w:rPr>
          <w:t>t</w:t>
        </w:r>
        <w:r>
          <w:rPr>
            <w:color w:val="231F20"/>
            <w:spacing w:val="1"/>
            <w:w w:val="99"/>
            <w:sz w:val="20"/>
            <w:u w:val="single" w:color="231F20"/>
          </w:rPr>
          <w:t>u</w:t>
        </w:r>
        <w:r>
          <w:rPr>
            <w:color w:val="231F20"/>
            <w:spacing w:val="-1"/>
            <w:w w:val="117"/>
            <w:sz w:val="20"/>
            <w:u w:val="single" w:color="231F20"/>
          </w:rPr>
          <w:t>r</w:t>
        </w:r>
        <w:r>
          <w:rPr>
            <w:color w:val="231F20"/>
            <w:spacing w:val="-4"/>
            <w:w w:val="98"/>
            <w:sz w:val="20"/>
            <w:u w:val="single" w:color="231F20"/>
          </w:rPr>
          <w:t>e</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5"/>
            <w:w w:val="96"/>
            <w:sz w:val="20"/>
            <w:u w:val="single" w:color="231F20"/>
          </w:rPr>
          <w:t>9</w:t>
        </w:r>
        <w:r>
          <w:rPr>
            <w:color w:val="231F20"/>
            <w:spacing w:val="-7"/>
            <w:w w:val="191"/>
            <w:sz w:val="20"/>
            <w:u w:val="single" w:color="231F20"/>
          </w:rPr>
          <w:t>/</w:t>
        </w:r>
        <w:r>
          <w:rPr>
            <w:color w:val="231F20"/>
            <w:w w:val="108"/>
            <w:sz w:val="20"/>
            <w:u w:val="single" w:color="231F20"/>
          </w:rPr>
          <w:t>0</w:t>
        </w:r>
        <w:r>
          <w:rPr>
            <w:color w:val="231F20"/>
            <w:spacing w:val="-4"/>
            <w:w w:val="96"/>
            <w:sz w:val="20"/>
            <w:u w:val="single" w:color="231F20"/>
          </w:rPr>
          <w:t>3</w:t>
        </w:r>
        <w:r>
          <w:rPr>
            <w:color w:val="231F20"/>
            <w:spacing w:val="-2"/>
            <w:w w:val="191"/>
            <w:sz w:val="20"/>
            <w:u w:val="single" w:color="231F20"/>
          </w:rPr>
          <w:t>/</w:t>
        </w:r>
        <w:r>
          <w:rPr>
            <w:color w:val="231F20"/>
            <w:w w:val="61"/>
            <w:sz w:val="20"/>
            <w:u w:val="single" w:color="231F20"/>
          </w:rPr>
          <w:t>1</w:t>
        </w:r>
        <w:r>
          <w:rPr>
            <w:color w:val="231F20"/>
            <w:spacing w:val="4"/>
            <w:w w:val="89"/>
            <w:sz w:val="20"/>
            <w:u w:val="single" w:color="231F20"/>
          </w:rPr>
          <w:t>2</w:t>
        </w:r>
        <w:r>
          <w:rPr>
            <w:color w:val="231F20"/>
            <w:spacing w:val="1"/>
            <w:w w:val="191"/>
            <w:sz w:val="20"/>
            <w:u w:val="single" w:color="231F20"/>
          </w:rPr>
          <w:t>/</w:t>
        </w:r>
        <w:r>
          <w:rPr>
            <w:color w:val="231F20"/>
            <w:spacing w:val="1"/>
            <w:w w:val="104"/>
            <w:sz w:val="20"/>
            <w:u w:val="single" w:color="231F20"/>
          </w:rPr>
          <w:t>i</w:t>
        </w:r>
        <w:r>
          <w:rPr>
            <w:color w:val="231F20"/>
            <w:w w:val="93"/>
            <w:sz w:val="20"/>
            <w:u w:val="single" w:color="231F20"/>
          </w:rPr>
          <w:t>n</w:t>
        </w:r>
        <w:r>
          <w:rPr>
            <w:color w:val="231F20"/>
            <w:spacing w:val="1"/>
            <w:w w:val="93"/>
            <w:sz w:val="20"/>
            <w:u w:val="single" w:color="231F20"/>
          </w:rPr>
          <w:t>s</w:t>
        </w:r>
        <w:r>
          <w:rPr>
            <w:color w:val="231F20"/>
            <w:spacing w:val="1"/>
            <w:w w:val="104"/>
            <w:sz w:val="20"/>
            <w:u w:val="single" w:color="231F20"/>
          </w:rPr>
          <w:t>i</w:t>
        </w:r>
        <w:r>
          <w:rPr>
            <w:color w:val="231F20"/>
            <w:spacing w:val="2"/>
            <w:w w:val="103"/>
            <w:sz w:val="20"/>
            <w:u w:val="single" w:color="231F20"/>
          </w:rPr>
          <w:t>d</w:t>
        </w:r>
        <w:r>
          <w:rPr>
            <w:color w:val="231F20"/>
            <w:w w:val="98"/>
            <w:sz w:val="20"/>
            <w:u w:val="single" w:color="231F20"/>
          </w:rPr>
          <w:t>e</w:t>
        </w:r>
        <w:r>
          <w:rPr>
            <w:color w:val="231F20"/>
            <w:spacing w:val="-4"/>
            <w:w w:val="144"/>
            <w:sz w:val="20"/>
            <w:u w:val="single" w:color="231F20"/>
          </w:rPr>
          <w:t>-</w:t>
        </w:r>
        <w:r>
          <w:rPr>
            <w:color w:val="231F20"/>
            <w:spacing w:val="1"/>
            <w:w w:val="126"/>
            <w:sz w:val="20"/>
            <w:u w:val="single" w:color="231F20"/>
          </w:rPr>
          <w:t>t</w:t>
        </w:r>
        <w:r>
          <w:rPr>
            <w:color w:val="231F20"/>
            <w:spacing w:val="2"/>
            <w:w w:val="90"/>
            <w:sz w:val="20"/>
            <w:u w:val="single" w:color="231F20"/>
          </w:rPr>
          <w:t>a</w:t>
        </w:r>
        <w:r>
          <w:rPr>
            <w:color w:val="231F20"/>
            <w:spacing w:val="1"/>
            <w:w w:val="104"/>
            <w:sz w:val="20"/>
            <w:u w:val="single" w:color="231F20"/>
          </w:rPr>
          <w:t>i</w:t>
        </w:r>
        <w:r>
          <w:rPr>
            <w:color w:val="231F20"/>
            <w:w w:val="95"/>
            <w:sz w:val="20"/>
            <w:u w:val="single" w:color="231F20"/>
          </w:rPr>
          <w:t>w</w:t>
        </w:r>
        <w:r>
          <w:rPr>
            <w:color w:val="231F20"/>
            <w:spacing w:val="2"/>
            <w:w w:val="90"/>
            <w:sz w:val="20"/>
            <w:u w:val="single" w:color="231F20"/>
          </w:rPr>
          <w:t>a</w:t>
        </w:r>
        <w:r>
          <w:rPr>
            <w:color w:val="231F20"/>
            <w:w w:val="93"/>
            <w:sz w:val="20"/>
            <w:u w:val="single" w:color="231F20"/>
          </w:rPr>
          <w:t>n</w:t>
        </w:r>
        <w:r>
          <w:rPr>
            <w:color w:val="231F20"/>
            <w:spacing w:val="-5"/>
            <w:w w:val="93"/>
            <w:sz w:val="20"/>
            <w:u w:val="single" w:color="231F20"/>
          </w:rPr>
          <w:t>s</w:t>
        </w:r>
        <w:r>
          <w:rPr>
            <w:color w:val="231F20"/>
            <w:spacing w:val="-1"/>
            <w:w w:val="144"/>
            <w:sz w:val="20"/>
            <w:u w:val="single" w:color="231F20"/>
          </w:rPr>
          <w:t>-</w:t>
        </w:r>
        <w:r>
          <w:rPr>
            <w:color w:val="231F20"/>
            <w:spacing w:val="1"/>
            <w:w w:val="99"/>
            <w:sz w:val="20"/>
            <w:u w:val="single" w:color="231F20"/>
          </w:rPr>
          <w:t>n</w:t>
        </w:r>
        <w:r>
          <w:rPr>
            <w:color w:val="231F20"/>
            <w:w w:val="96"/>
            <w:sz w:val="20"/>
            <w:u w:val="single" w:color="231F20"/>
          </w:rPr>
          <w:t>e</w:t>
        </w:r>
        <w:r>
          <w:rPr>
            <w:color w:val="231F20"/>
            <w:spacing w:val="-1"/>
            <w:w w:val="96"/>
            <w:sz w:val="20"/>
            <w:u w:val="single" w:color="231F20"/>
          </w:rPr>
          <w:t>w</w:t>
        </w:r>
        <w:r>
          <w:rPr>
            <w:color w:val="231F20"/>
            <w:w w:val="118"/>
            <w:sz w:val="20"/>
            <w:u w:val="single" w:color="231F20"/>
          </w:rPr>
          <w:t>-</w:t>
        </w:r>
        <w:r>
          <w:rPr>
            <w:color w:val="231F20"/>
            <w:spacing w:val="1"/>
            <w:w w:val="118"/>
            <w:sz w:val="20"/>
            <w:u w:val="single" w:color="231F20"/>
          </w:rPr>
          <w:t>d</w:t>
        </w:r>
        <w:r>
          <w:rPr>
            <w:color w:val="231F20"/>
            <w:spacing w:val="1"/>
            <w:w w:val="104"/>
            <w:sz w:val="20"/>
            <w:u w:val="single" w:color="231F20"/>
          </w:rPr>
          <w:t>i</w:t>
        </w:r>
        <w:r>
          <w:rPr>
            <w:color w:val="231F20"/>
            <w:spacing w:val="1"/>
            <w:w w:val="88"/>
            <w:sz w:val="20"/>
            <w:u w:val="single" w:color="231F20"/>
          </w:rPr>
          <w:t>g</w:t>
        </w:r>
        <w:r>
          <w:rPr>
            <w:color w:val="231F20"/>
            <w:spacing w:val="2"/>
            <w:w w:val="104"/>
            <w:sz w:val="20"/>
            <w:u w:val="single" w:color="231F20"/>
          </w:rPr>
          <w:t>i</w:t>
        </w:r>
        <w:r>
          <w:rPr>
            <w:color w:val="231F20"/>
            <w:spacing w:val="1"/>
            <w:w w:val="126"/>
            <w:sz w:val="20"/>
            <w:u w:val="single" w:color="231F20"/>
          </w:rPr>
          <w:t>t</w:t>
        </w:r>
        <w:r>
          <w:rPr>
            <w:color w:val="231F20"/>
            <w:spacing w:val="2"/>
            <w:w w:val="90"/>
            <w:sz w:val="20"/>
            <w:u w:val="single" w:color="231F20"/>
          </w:rPr>
          <w:t>a</w:t>
        </w:r>
        <w:r>
          <w:rPr>
            <w:color w:val="231F20"/>
            <w:spacing w:val="-1"/>
            <w:w w:val="104"/>
            <w:sz w:val="20"/>
            <w:u w:val="single" w:color="231F20"/>
          </w:rPr>
          <w:t>l</w:t>
        </w:r>
        <w:r>
          <w:rPr>
            <w:color w:val="231F20"/>
            <w:w w:val="118"/>
            <w:sz w:val="20"/>
            <w:u w:val="single" w:color="231F20"/>
          </w:rPr>
          <w:t>-</w:t>
        </w:r>
        <w:r>
          <w:rPr>
            <w:color w:val="231F20"/>
            <w:spacing w:val="2"/>
            <w:w w:val="118"/>
            <w:sz w:val="20"/>
            <w:u w:val="single" w:color="231F20"/>
          </w:rPr>
          <w:t>d</w:t>
        </w:r>
        <w:r>
          <w:rPr>
            <w:color w:val="231F20"/>
            <w:spacing w:val="2"/>
            <w:w w:val="98"/>
            <w:sz w:val="20"/>
            <w:u w:val="single" w:color="231F20"/>
          </w:rPr>
          <w:t>e</w:t>
        </w:r>
        <w:r>
          <w:rPr>
            <w:color w:val="231F20"/>
            <w:spacing w:val="1"/>
            <w:w w:val="99"/>
            <w:sz w:val="20"/>
            <w:u w:val="single" w:color="231F20"/>
          </w:rPr>
          <w:t>m</w:t>
        </w:r>
        <w:r>
          <w:rPr>
            <w:color w:val="231F20"/>
            <w:spacing w:val="2"/>
            <w:w w:val="103"/>
            <w:sz w:val="20"/>
            <w:u w:val="single" w:color="231F20"/>
          </w:rPr>
          <w:t>o</w:t>
        </w:r>
        <w:r>
          <w:rPr>
            <w:color w:val="231F20"/>
            <w:spacing w:val="1"/>
            <w:w w:val="105"/>
            <w:sz w:val="20"/>
            <w:u w:val="single" w:color="231F20"/>
          </w:rPr>
          <w:t>c</w:t>
        </w:r>
        <w:r>
          <w:rPr>
            <w:color w:val="231F20"/>
            <w:w w:val="117"/>
            <w:sz w:val="20"/>
            <w:u w:val="single" w:color="231F20"/>
          </w:rPr>
          <w:t>r</w:t>
        </w:r>
        <w:r>
          <w:rPr>
            <w:color w:val="231F20"/>
            <w:spacing w:val="2"/>
            <w:w w:val="90"/>
            <w:sz w:val="20"/>
            <w:u w:val="single" w:color="231F20"/>
          </w:rPr>
          <w:t>a</w:t>
        </w:r>
        <w:r>
          <w:rPr>
            <w:color w:val="231F20"/>
            <w:spacing w:val="1"/>
            <w:w w:val="105"/>
            <w:sz w:val="20"/>
            <w:u w:val="single" w:color="231F20"/>
          </w:rPr>
          <w:t>c</w:t>
        </w:r>
        <w:r>
          <w:rPr>
            <w:color w:val="231F20"/>
            <w:w w:val="91"/>
            <w:sz w:val="20"/>
            <w:u w:val="single" w:color="231F20"/>
          </w:rPr>
          <w:t>y</w:t>
        </w:r>
      </w:hyperlink>
    </w:p>
    <w:p>
      <w:pPr>
        <w:pStyle w:val="BodyText"/>
        <w:spacing w:before="8"/>
        <w:rPr>
          <w:sz w:val="30"/>
        </w:rPr>
      </w:pPr>
    </w:p>
    <w:p>
      <w:pPr>
        <w:pStyle w:val="ListParagraph"/>
        <w:numPr>
          <w:ilvl w:val="0"/>
          <w:numId w:val="10"/>
        </w:numPr>
        <w:tabs>
          <w:tab w:pos="1309" w:val="left" w:leader="none"/>
          <w:tab w:pos="1310" w:val="left" w:leader="none"/>
        </w:tabs>
        <w:spacing w:line="312" w:lineRule="auto" w:before="0" w:after="0"/>
        <w:ind w:left="850" w:right="853" w:firstLine="0"/>
        <w:jc w:val="left"/>
        <w:rPr>
          <w:sz w:val="20"/>
        </w:rPr>
      </w:pPr>
      <w:r>
        <w:rPr>
          <w:color w:val="231F20"/>
          <w:sz w:val="20"/>
        </w:rPr>
        <w:t>See Khan’s distinction between a ‘market enhancing and ‘growth enhancing’ state in Mushtaq Khan, </w:t>
      </w:r>
      <w:r>
        <w:rPr>
          <w:color w:val="231F20"/>
          <w:spacing w:val="-2"/>
          <w:w w:val="130"/>
          <w:sz w:val="20"/>
        </w:rPr>
        <w:t>“</w:t>
      </w:r>
      <w:r>
        <w:rPr>
          <w:color w:val="231F20"/>
          <w:spacing w:val="3"/>
          <w:w w:val="90"/>
          <w:sz w:val="20"/>
        </w:rPr>
        <w:t>G</w:t>
      </w:r>
      <w:r>
        <w:rPr>
          <w:color w:val="231F20"/>
          <w:spacing w:val="-1"/>
          <w:w w:val="103"/>
          <w:sz w:val="20"/>
        </w:rPr>
        <w:t>o</w:t>
      </w:r>
      <w:r>
        <w:rPr>
          <w:color w:val="231F20"/>
          <w:spacing w:val="-1"/>
          <w:w w:val="90"/>
          <w:sz w:val="20"/>
        </w:rPr>
        <w:t>v</w:t>
      </w:r>
      <w:r>
        <w:rPr>
          <w:color w:val="231F20"/>
          <w:spacing w:val="2"/>
          <w:w w:val="98"/>
          <w:sz w:val="20"/>
        </w:rPr>
        <w:t>e</w:t>
      </w:r>
      <w:r>
        <w:rPr>
          <w:color w:val="231F20"/>
          <w:spacing w:val="1"/>
          <w:w w:val="106"/>
          <w:sz w:val="20"/>
        </w:rPr>
        <w:t>rn</w:t>
      </w:r>
      <w:r>
        <w:rPr>
          <w:color w:val="231F20"/>
          <w:spacing w:val="2"/>
          <w:w w:val="90"/>
          <w:sz w:val="20"/>
        </w:rPr>
        <w:t>a</w:t>
      </w:r>
      <w:r>
        <w:rPr>
          <w:color w:val="231F20"/>
          <w:spacing w:val="1"/>
          <w:w w:val="102"/>
          <w:sz w:val="20"/>
        </w:rPr>
        <w:t>n</w:t>
      </w:r>
      <w:r>
        <w:rPr>
          <w:color w:val="231F20"/>
          <w:w w:val="102"/>
          <w:sz w:val="20"/>
        </w:rPr>
        <w:t>c</w:t>
      </w:r>
      <w:r>
        <w:rPr>
          <w:color w:val="231F20"/>
          <w:w w:val="98"/>
          <w:sz w:val="20"/>
        </w:rPr>
        <w:t>e</w:t>
      </w:r>
      <w:r>
        <w:rPr>
          <w:color w:val="231F20"/>
          <w:w w:val="86"/>
          <w:sz w:val="20"/>
        </w:rPr>
        <w:t>,</w:t>
      </w:r>
      <w:r>
        <w:rPr>
          <w:color w:val="231F20"/>
          <w:spacing w:val="-6"/>
          <w:sz w:val="20"/>
        </w:rPr>
        <w:t> </w:t>
      </w:r>
      <w:r>
        <w:rPr>
          <w:color w:val="231F20"/>
          <w:spacing w:val="-3"/>
          <w:w w:val="83"/>
          <w:sz w:val="20"/>
        </w:rPr>
        <w:t>E</w:t>
      </w:r>
      <w:r>
        <w:rPr>
          <w:color w:val="231F20"/>
          <w:w w:val="105"/>
          <w:sz w:val="20"/>
        </w:rPr>
        <w:t>c</w:t>
      </w:r>
      <w:r>
        <w:rPr>
          <w:color w:val="231F20"/>
          <w:spacing w:val="1"/>
          <w:w w:val="101"/>
          <w:sz w:val="20"/>
        </w:rPr>
        <w:t>on</w:t>
      </w:r>
      <w:r>
        <w:rPr>
          <w:color w:val="231F20"/>
          <w:spacing w:val="1"/>
          <w:w w:val="101"/>
          <w:sz w:val="20"/>
        </w:rPr>
        <w:t>om</w:t>
      </w:r>
      <w:r>
        <w:rPr>
          <w:color w:val="231F20"/>
          <w:spacing w:val="1"/>
          <w:w w:val="104"/>
          <w:sz w:val="20"/>
        </w:rPr>
        <w:t>i</w:t>
      </w:r>
      <w:r>
        <w:rPr>
          <w:color w:val="231F20"/>
          <w:w w:val="105"/>
          <w:sz w:val="20"/>
        </w:rPr>
        <w:t>c</w:t>
      </w:r>
      <w:r>
        <w:rPr>
          <w:color w:val="231F20"/>
          <w:spacing w:val="-6"/>
          <w:sz w:val="20"/>
        </w:rPr>
        <w:t> </w:t>
      </w:r>
      <w:r>
        <w:rPr>
          <w:color w:val="231F20"/>
          <w:spacing w:val="3"/>
          <w:w w:val="90"/>
          <w:sz w:val="20"/>
        </w:rPr>
        <w:t>G</w:t>
      </w:r>
      <w:r>
        <w:rPr>
          <w:color w:val="231F20"/>
          <w:spacing w:val="-2"/>
          <w:w w:val="117"/>
          <w:sz w:val="20"/>
        </w:rPr>
        <w:t>r</w:t>
      </w:r>
      <w:r>
        <w:rPr>
          <w:color w:val="231F20"/>
          <w:spacing w:val="-1"/>
          <w:w w:val="103"/>
          <w:sz w:val="20"/>
        </w:rPr>
        <w:t>o</w:t>
      </w:r>
      <w:r>
        <w:rPr>
          <w:color w:val="231F20"/>
          <w:spacing w:val="8"/>
          <w:w w:val="95"/>
          <w:sz w:val="20"/>
        </w:rPr>
        <w:t>w</w:t>
      </w:r>
      <w:r>
        <w:rPr>
          <w:color w:val="231F20"/>
          <w:w w:val="126"/>
          <w:sz w:val="20"/>
        </w:rPr>
        <w:t>t</w:t>
      </w:r>
      <w:r>
        <w:rPr>
          <w:color w:val="231F20"/>
          <w:w w:val="101"/>
          <w:sz w:val="20"/>
        </w:rPr>
        <w:t>h</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2"/>
          <w:w w:val="90"/>
          <w:sz w:val="20"/>
        </w:rPr>
        <w:t>D</w:t>
      </w:r>
      <w:r>
        <w:rPr>
          <w:color w:val="231F20"/>
          <w:spacing w:val="-1"/>
          <w:w w:val="98"/>
          <w:sz w:val="20"/>
        </w:rPr>
        <w:t>e</w:t>
      </w:r>
      <w:r>
        <w:rPr>
          <w:color w:val="231F20"/>
          <w:spacing w:val="-1"/>
          <w:w w:val="90"/>
          <w:sz w:val="20"/>
        </w:rPr>
        <w:t>v</w:t>
      </w:r>
      <w:r>
        <w:rPr>
          <w:color w:val="231F20"/>
          <w:spacing w:val="1"/>
          <w:w w:val="98"/>
          <w:sz w:val="20"/>
        </w:rPr>
        <w:t>e</w:t>
      </w:r>
      <w:r>
        <w:rPr>
          <w:color w:val="231F20"/>
          <w:spacing w:val="1"/>
          <w:w w:val="103"/>
          <w:sz w:val="20"/>
        </w:rPr>
        <w:t>lo</w:t>
      </w:r>
      <w:r>
        <w:rPr>
          <w:color w:val="231F20"/>
          <w:spacing w:val="2"/>
          <w:w w:val="103"/>
          <w:sz w:val="20"/>
        </w:rPr>
        <w:t>p</w:t>
      </w:r>
      <w:r>
        <w:rPr>
          <w:color w:val="231F20"/>
          <w:spacing w:val="1"/>
          <w:w w:val="99"/>
          <w:sz w:val="20"/>
        </w:rPr>
        <w:t>m</w:t>
      </w:r>
      <w:r>
        <w:rPr>
          <w:color w:val="231F20"/>
          <w:spacing w:val="2"/>
          <w:w w:val="98"/>
          <w:sz w:val="20"/>
        </w:rPr>
        <w:t>e</w:t>
      </w:r>
      <w:r>
        <w:rPr>
          <w:color w:val="231F20"/>
          <w:spacing w:val="1"/>
          <w:w w:val="99"/>
          <w:sz w:val="20"/>
        </w:rPr>
        <w:t>n</w:t>
      </w:r>
      <w:r>
        <w:rPr>
          <w:color w:val="231F20"/>
          <w:w w:val="126"/>
          <w:sz w:val="20"/>
        </w:rPr>
        <w:t>t</w:t>
      </w:r>
      <w:r>
        <w:rPr>
          <w:color w:val="231F20"/>
          <w:spacing w:val="-6"/>
          <w:sz w:val="20"/>
        </w:rPr>
        <w:t> </w:t>
      </w:r>
      <w:r>
        <w:rPr>
          <w:color w:val="231F20"/>
          <w:spacing w:val="1"/>
          <w:w w:val="87"/>
          <w:sz w:val="20"/>
        </w:rPr>
        <w:t>s</w:t>
      </w:r>
      <w:r>
        <w:rPr>
          <w:color w:val="231F20"/>
          <w:spacing w:val="1"/>
          <w:w w:val="102"/>
          <w:sz w:val="20"/>
        </w:rPr>
        <w:t>in</w:t>
      </w:r>
      <w:r>
        <w:rPr>
          <w:color w:val="231F20"/>
          <w:w w:val="102"/>
          <w:sz w:val="20"/>
        </w:rPr>
        <w:t>c</w:t>
      </w:r>
      <w:r>
        <w:rPr>
          <w:color w:val="231F20"/>
          <w:w w:val="98"/>
          <w:sz w:val="20"/>
        </w:rPr>
        <w:t>e</w:t>
      </w:r>
      <w:r>
        <w:rPr>
          <w:color w:val="231F20"/>
          <w:spacing w:val="-6"/>
          <w:sz w:val="20"/>
        </w:rPr>
        <w:t> </w:t>
      </w:r>
      <w:r>
        <w:rPr>
          <w:color w:val="231F20"/>
          <w:w w:val="126"/>
          <w:sz w:val="20"/>
        </w:rPr>
        <w:t>t</w:t>
      </w:r>
      <w:r>
        <w:rPr>
          <w:color w:val="231F20"/>
          <w:spacing w:val="1"/>
          <w:w w:val="99"/>
          <w:sz w:val="20"/>
        </w:rPr>
        <w:t>h</w:t>
      </w:r>
      <w:r>
        <w:rPr>
          <w:color w:val="231F20"/>
          <w:w w:val="99"/>
          <w:sz w:val="20"/>
        </w:rPr>
        <w:t>e</w:t>
      </w:r>
      <w:r>
        <w:rPr>
          <w:color w:val="231F20"/>
          <w:spacing w:val="-6"/>
          <w:sz w:val="20"/>
        </w:rPr>
        <w:t> </w:t>
      </w:r>
      <w:r>
        <w:rPr>
          <w:color w:val="231F20"/>
          <w:spacing w:val="-1"/>
          <w:w w:val="61"/>
          <w:sz w:val="20"/>
        </w:rPr>
        <w:t>1</w:t>
      </w:r>
      <w:r>
        <w:rPr>
          <w:color w:val="231F20"/>
          <w:spacing w:val="-4"/>
          <w:w w:val="96"/>
          <w:sz w:val="20"/>
        </w:rPr>
        <w:t>9</w:t>
      </w:r>
      <w:r>
        <w:rPr>
          <w:color w:val="231F20"/>
          <w:spacing w:val="1"/>
          <w:w w:val="96"/>
          <w:sz w:val="20"/>
        </w:rPr>
        <w:t>6</w:t>
      </w:r>
      <w:r>
        <w:rPr>
          <w:color w:val="231F20"/>
          <w:spacing w:val="1"/>
          <w:w w:val="108"/>
          <w:sz w:val="20"/>
        </w:rPr>
        <w:t>0</w:t>
      </w:r>
      <w:r>
        <w:rPr>
          <w:color w:val="231F20"/>
          <w:spacing w:val="3"/>
          <w:w w:val="87"/>
          <w:sz w:val="20"/>
        </w:rPr>
        <w:t>s</w:t>
      </w:r>
      <w:r>
        <w:rPr>
          <w:color w:val="231F20"/>
          <w:spacing w:val="-2"/>
          <w:w w:val="86"/>
          <w:sz w:val="20"/>
        </w:rPr>
        <w:t>,</w:t>
      </w:r>
      <w:r>
        <w:rPr>
          <w:color w:val="231F20"/>
          <w:w w:val="130"/>
          <w:sz w:val="20"/>
        </w:rPr>
        <w:t>”</w:t>
      </w:r>
      <w:r>
        <w:rPr>
          <w:color w:val="231F20"/>
          <w:spacing w:val="-6"/>
          <w:sz w:val="20"/>
        </w:rPr>
        <w:t> </w:t>
      </w:r>
      <w:r>
        <w:rPr>
          <w:color w:val="231F20"/>
          <w:spacing w:val="-2"/>
          <w:w w:val="77"/>
          <w:sz w:val="20"/>
        </w:rPr>
        <w:t>(</w:t>
      </w:r>
      <w:r>
        <w:rPr>
          <w:color w:val="231F20"/>
          <w:w w:val="95"/>
          <w:sz w:val="20"/>
        </w:rPr>
        <w:t>w</w:t>
      </w:r>
      <w:r>
        <w:rPr>
          <w:color w:val="231F20"/>
          <w:spacing w:val="1"/>
          <w:w w:val="104"/>
          <w:sz w:val="20"/>
        </w:rPr>
        <w:t>or</w:t>
      </w:r>
      <w:r>
        <w:rPr>
          <w:color w:val="231F20"/>
          <w:spacing w:val="2"/>
          <w:w w:val="104"/>
          <w:sz w:val="20"/>
        </w:rPr>
        <w:t>k</w:t>
      </w:r>
      <w:r>
        <w:rPr>
          <w:color w:val="231F20"/>
          <w:spacing w:val="1"/>
          <w:w w:val="101"/>
          <w:sz w:val="20"/>
        </w:rPr>
        <w:t>in</w:t>
      </w:r>
      <w:r>
        <w:rPr>
          <w:color w:val="231F20"/>
          <w:w w:val="88"/>
          <w:sz w:val="20"/>
        </w:rPr>
        <w:t>g</w:t>
      </w:r>
      <w:r>
        <w:rPr>
          <w:color w:val="231F20"/>
          <w:spacing w:val="-6"/>
          <w:sz w:val="20"/>
        </w:rPr>
        <w:t> </w:t>
      </w:r>
      <w:r>
        <w:rPr>
          <w:color w:val="231F20"/>
          <w:spacing w:val="1"/>
          <w:w w:val="103"/>
          <w:sz w:val="20"/>
        </w:rPr>
        <w:t>p</w:t>
      </w:r>
      <w:r>
        <w:rPr>
          <w:color w:val="231F20"/>
          <w:spacing w:val="2"/>
          <w:w w:val="90"/>
          <w:sz w:val="20"/>
        </w:rPr>
        <w:t>a</w:t>
      </w:r>
      <w:r>
        <w:rPr>
          <w:color w:val="231F20"/>
          <w:spacing w:val="2"/>
          <w:w w:val="103"/>
          <w:sz w:val="20"/>
        </w:rPr>
        <w:t>p</w:t>
      </w:r>
      <w:r>
        <w:rPr>
          <w:color w:val="231F20"/>
          <w:spacing w:val="2"/>
          <w:w w:val="98"/>
          <w:sz w:val="20"/>
        </w:rPr>
        <w:t>e</w:t>
      </w:r>
      <w:r>
        <w:rPr>
          <w:color w:val="231F20"/>
          <w:spacing w:val="-13"/>
          <w:w w:val="117"/>
          <w:sz w:val="20"/>
        </w:rPr>
        <w:t>r</w:t>
      </w:r>
      <w:r>
        <w:rPr>
          <w:color w:val="231F20"/>
          <w:w w:val="86"/>
          <w:sz w:val="20"/>
        </w:rPr>
        <w:t>,</w:t>
      </w:r>
      <w:r>
        <w:rPr>
          <w:color w:val="231F20"/>
          <w:spacing w:val="-6"/>
          <w:sz w:val="20"/>
        </w:rPr>
        <w:t> </w:t>
      </w:r>
      <w:r>
        <w:rPr>
          <w:color w:val="231F20"/>
          <w:spacing w:val="1"/>
          <w:w w:val="87"/>
          <w:sz w:val="20"/>
        </w:rPr>
        <w:t>D</w:t>
      </w:r>
      <w:r>
        <w:rPr>
          <w:color w:val="231F20"/>
          <w:spacing w:val="-1"/>
          <w:w w:val="87"/>
          <w:sz w:val="20"/>
        </w:rPr>
        <w:t>E</w:t>
      </w:r>
      <w:r>
        <w:rPr>
          <w:color w:val="231F20"/>
          <w:spacing w:val="1"/>
          <w:w w:val="77"/>
          <w:sz w:val="20"/>
        </w:rPr>
        <w:t>S</w:t>
      </w:r>
      <w:r>
        <w:rPr>
          <w:color w:val="231F20"/>
          <w:spacing w:val="8"/>
          <w:w w:val="89"/>
          <w:sz w:val="20"/>
        </w:rPr>
        <w:t>A</w:t>
      </w:r>
      <w:r>
        <w:rPr>
          <w:color w:val="231F20"/>
          <w:w w:val="86"/>
          <w:sz w:val="20"/>
        </w:rPr>
        <w:t>,</w:t>
      </w:r>
      <w:r>
        <w:rPr>
          <w:color w:val="231F20"/>
          <w:spacing w:val="-6"/>
          <w:sz w:val="20"/>
        </w:rPr>
        <w:t> </w:t>
      </w:r>
      <w:r>
        <w:rPr>
          <w:color w:val="231F20"/>
          <w:spacing w:val="-1"/>
          <w:w w:val="89"/>
          <w:sz w:val="20"/>
        </w:rPr>
        <w:t>2</w:t>
      </w:r>
      <w:r>
        <w:rPr>
          <w:color w:val="231F20"/>
          <w:spacing w:val="3"/>
          <w:w w:val="108"/>
          <w:sz w:val="20"/>
        </w:rPr>
        <w:t>0</w:t>
      </w:r>
      <w:r>
        <w:rPr>
          <w:color w:val="231F20"/>
          <w:spacing w:val="-3"/>
          <w:w w:val="108"/>
          <w:sz w:val="20"/>
        </w:rPr>
        <w:t>0</w:t>
      </w:r>
      <w:r>
        <w:rPr>
          <w:color w:val="231F20"/>
          <w:spacing w:val="3"/>
          <w:w w:val="83"/>
          <w:sz w:val="20"/>
        </w:rPr>
        <w:t>7</w:t>
      </w:r>
      <w:r>
        <w:rPr>
          <w:color w:val="231F20"/>
          <w:w w:val="77"/>
          <w:sz w:val="20"/>
        </w:rPr>
        <w:t>)</w:t>
      </w:r>
      <w:r>
        <w:rPr>
          <w:color w:val="231F20"/>
          <w:spacing w:val="-6"/>
          <w:sz w:val="20"/>
        </w:rPr>
        <w:t> </w:t>
      </w:r>
      <w:r>
        <w:rPr>
          <w:color w:val="231F20"/>
          <w:spacing w:val="-3"/>
          <w:w w:val="116"/>
          <w:sz w:val="20"/>
        </w:rPr>
        <w:t>f</w:t>
      </w:r>
      <w:r>
        <w:rPr>
          <w:color w:val="231F20"/>
          <w:spacing w:val="1"/>
          <w:w w:val="108"/>
          <w:sz w:val="20"/>
        </w:rPr>
        <w:t>o</w:t>
      </w:r>
      <w:r>
        <w:rPr>
          <w:color w:val="231F20"/>
          <w:w w:val="108"/>
          <w:sz w:val="20"/>
        </w:rPr>
        <w:t>r</w:t>
      </w:r>
      <w:r>
        <w:rPr>
          <w:color w:val="231F20"/>
          <w:spacing w:val="-6"/>
          <w:sz w:val="20"/>
        </w:rPr>
        <w:t> </w:t>
      </w:r>
      <w:r>
        <w:rPr>
          <w:color w:val="231F20"/>
          <w:w w:val="126"/>
          <w:sz w:val="20"/>
        </w:rPr>
        <w:t>t</w:t>
      </w:r>
      <w:r>
        <w:rPr>
          <w:color w:val="231F20"/>
          <w:spacing w:val="1"/>
          <w:w w:val="99"/>
          <w:sz w:val="20"/>
        </w:rPr>
        <w:t>h</w:t>
      </w:r>
      <w:r>
        <w:rPr>
          <w:color w:val="231F20"/>
          <w:w w:val="99"/>
          <w:sz w:val="20"/>
        </w:rPr>
        <w:t>e</w:t>
      </w:r>
      <w:r>
        <w:rPr>
          <w:color w:val="231F20"/>
          <w:spacing w:val="-6"/>
          <w:sz w:val="20"/>
        </w:rPr>
        <w:t> </w:t>
      </w:r>
      <w:r>
        <w:rPr>
          <w:color w:val="231F20"/>
          <w:spacing w:val="1"/>
          <w:w w:val="103"/>
          <w:sz w:val="20"/>
        </w:rPr>
        <w:t>d</w:t>
      </w:r>
      <w:r>
        <w:rPr>
          <w:color w:val="231F20"/>
          <w:w w:val="104"/>
          <w:sz w:val="20"/>
        </w:rPr>
        <w:t>i</w:t>
      </w:r>
      <w:r>
        <w:rPr>
          <w:color w:val="231F20"/>
          <w:spacing w:val="3"/>
          <w:w w:val="87"/>
          <w:sz w:val="20"/>
        </w:rPr>
        <w:t>s</w:t>
      </w:r>
      <w:r>
        <w:rPr>
          <w:color w:val="231F20"/>
          <w:w w:val="126"/>
          <w:sz w:val="20"/>
        </w:rPr>
        <w:t>t</w:t>
      </w:r>
      <w:r>
        <w:rPr>
          <w:color w:val="231F20"/>
          <w:spacing w:val="1"/>
          <w:w w:val="102"/>
          <w:sz w:val="20"/>
        </w:rPr>
        <w:t>in</w:t>
      </w:r>
      <w:r>
        <w:rPr>
          <w:color w:val="231F20"/>
          <w:spacing w:val="3"/>
          <w:w w:val="102"/>
          <w:sz w:val="20"/>
        </w:rPr>
        <w:t>c</w:t>
      </w:r>
      <w:r>
        <w:rPr>
          <w:color w:val="231F20"/>
          <w:w w:val="126"/>
          <w:sz w:val="20"/>
        </w:rPr>
        <w:t>t</w:t>
      </w:r>
      <w:r>
        <w:rPr>
          <w:color w:val="231F20"/>
          <w:spacing w:val="1"/>
          <w:w w:val="104"/>
          <w:sz w:val="20"/>
        </w:rPr>
        <w:t>i</w:t>
      </w:r>
      <w:r>
        <w:rPr>
          <w:color w:val="231F20"/>
          <w:spacing w:val="1"/>
          <w:w w:val="101"/>
          <w:sz w:val="20"/>
        </w:rPr>
        <w:t>on </w:t>
      </w:r>
      <w:r>
        <w:rPr>
          <w:color w:val="231F20"/>
          <w:sz w:val="20"/>
        </w:rPr>
        <w:t>between passive and active policy</w:t>
      </w:r>
      <w:r>
        <w:rPr>
          <w:color w:val="231F20"/>
          <w:spacing w:val="-30"/>
          <w:sz w:val="20"/>
        </w:rPr>
        <w:t> </w:t>
      </w:r>
      <w:r>
        <w:rPr>
          <w:color w:val="231F20"/>
          <w:sz w:val="20"/>
        </w:rPr>
        <w:t>approaches.</w:t>
      </w:r>
    </w:p>
    <w:p>
      <w:pPr>
        <w:pStyle w:val="BodyText"/>
        <w:spacing w:before="11"/>
        <w:rPr>
          <w:sz w:val="24"/>
        </w:rPr>
      </w:pPr>
    </w:p>
    <w:p>
      <w:pPr>
        <w:pStyle w:val="ListParagraph"/>
        <w:numPr>
          <w:ilvl w:val="0"/>
          <w:numId w:val="10"/>
        </w:numPr>
        <w:tabs>
          <w:tab w:pos="1309" w:val="left" w:leader="none"/>
          <w:tab w:pos="1310" w:val="left" w:leader="none"/>
        </w:tabs>
        <w:spacing w:line="240" w:lineRule="auto" w:before="0" w:after="0"/>
        <w:ind w:left="1310" w:right="0" w:hanging="460"/>
        <w:jc w:val="left"/>
        <w:rPr>
          <w:sz w:val="20"/>
        </w:rPr>
      </w:pPr>
      <w:r>
        <w:rPr>
          <w:color w:val="231F20"/>
          <w:sz w:val="20"/>
        </w:rPr>
        <w:t>E.</w:t>
      </w:r>
      <w:r>
        <w:rPr>
          <w:color w:val="231F20"/>
          <w:spacing w:val="-5"/>
          <w:sz w:val="20"/>
        </w:rPr>
        <w:t> </w:t>
      </w:r>
      <w:r>
        <w:rPr>
          <w:color w:val="231F20"/>
          <w:sz w:val="20"/>
        </w:rPr>
        <w:t>Von</w:t>
      </w:r>
      <w:r>
        <w:rPr>
          <w:color w:val="231F20"/>
          <w:spacing w:val="-5"/>
          <w:sz w:val="20"/>
        </w:rPr>
        <w:t> </w:t>
      </w:r>
      <w:r>
        <w:rPr>
          <w:color w:val="231F20"/>
          <w:sz w:val="20"/>
        </w:rPr>
        <w:t>Hippel,</w:t>
      </w:r>
      <w:r>
        <w:rPr>
          <w:color w:val="231F20"/>
          <w:spacing w:val="-5"/>
          <w:sz w:val="20"/>
        </w:rPr>
        <w:t> </w:t>
      </w:r>
      <w:r>
        <w:rPr>
          <w:color w:val="231F20"/>
          <w:sz w:val="20"/>
        </w:rPr>
        <w:t>“‘Sticky</w:t>
      </w:r>
      <w:r>
        <w:rPr>
          <w:color w:val="231F20"/>
          <w:spacing w:val="-4"/>
          <w:sz w:val="20"/>
        </w:rPr>
        <w:t> </w:t>
      </w:r>
      <w:r>
        <w:rPr>
          <w:color w:val="231F20"/>
          <w:sz w:val="20"/>
        </w:rPr>
        <w:t>Information’</w:t>
      </w:r>
      <w:r>
        <w:rPr>
          <w:color w:val="231F20"/>
          <w:spacing w:val="-5"/>
          <w:sz w:val="20"/>
        </w:rPr>
        <w:t> </w:t>
      </w:r>
      <w:r>
        <w:rPr>
          <w:color w:val="231F20"/>
          <w:sz w:val="20"/>
        </w:rPr>
        <w:t>and</w:t>
      </w:r>
      <w:r>
        <w:rPr>
          <w:color w:val="231F20"/>
          <w:spacing w:val="-5"/>
          <w:sz w:val="20"/>
        </w:rPr>
        <w:t> </w:t>
      </w:r>
      <w:r>
        <w:rPr>
          <w:color w:val="231F20"/>
          <w:sz w:val="20"/>
        </w:rPr>
        <w:t>the</w:t>
      </w:r>
      <w:r>
        <w:rPr>
          <w:color w:val="231F20"/>
          <w:spacing w:val="-4"/>
          <w:sz w:val="20"/>
        </w:rPr>
        <w:t> </w:t>
      </w:r>
      <w:r>
        <w:rPr>
          <w:color w:val="231F20"/>
          <w:sz w:val="20"/>
        </w:rPr>
        <w:t>Locus</w:t>
      </w:r>
      <w:r>
        <w:rPr>
          <w:color w:val="231F20"/>
          <w:spacing w:val="-5"/>
          <w:sz w:val="20"/>
        </w:rPr>
        <w:t> </w:t>
      </w:r>
      <w:r>
        <w:rPr>
          <w:color w:val="231F20"/>
          <w:sz w:val="20"/>
        </w:rPr>
        <w:t>of</w:t>
      </w:r>
      <w:r>
        <w:rPr>
          <w:color w:val="231F20"/>
          <w:spacing w:val="-5"/>
          <w:sz w:val="20"/>
        </w:rPr>
        <w:t> </w:t>
      </w:r>
      <w:r>
        <w:rPr>
          <w:color w:val="231F20"/>
          <w:sz w:val="20"/>
        </w:rPr>
        <w:t>Problem</w:t>
      </w:r>
      <w:r>
        <w:rPr>
          <w:color w:val="231F20"/>
          <w:spacing w:val="-4"/>
          <w:sz w:val="20"/>
        </w:rPr>
        <w:t> </w:t>
      </w:r>
      <w:r>
        <w:rPr>
          <w:color w:val="231F20"/>
          <w:sz w:val="20"/>
        </w:rPr>
        <w:t>Solving:</w:t>
      </w:r>
      <w:r>
        <w:rPr>
          <w:color w:val="231F20"/>
          <w:spacing w:val="-5"/>
          <w:sz w:val="20"/>
        </w:rPr>
        <w:t> </w:t>
      </w:r>
      <w:r>
        <w:rPr>
          <w:color w:val="231F20"/>
          <w:sz w:val="20"/>
        </w:rPr>
        <w:t>Implications</w:t>
      </w:r>
      <w:r>
        <w:rPr>
          <w:color w:val="231F20"/>
          <w:spacing w:val="-5"/>
          <w:sz w:val="20"/>
        </w:rPr>
        <w:t> </w:t>
      </w:r>
      <w:r>
        <w:rPr>
          <w:color w:val="231F20"/>
          <w:sz w:val="20"/>
        </w:rPr>
        <w:t>for</w:t>
      </w:r>
      <w:r>
        <w:rPr>
          <w:color w:val="231F20"/>
          <w:spacing w:val="-4"/>
          <w:sz w:val="20"/>
        </w:rPr>
        <w:t> </w:t>
      </w:r>
      <w:r>
        <w:rPr>
          <w:color w:val="231F20"/>
          <w:sz w:val="20"/>
        </w:rPr>
        <w:t>Innovation,”</w:t>
      </w:r>
    </w:p>
    <w:p>
      <w:pPr>
        <w:spacing w:before="70"/>
        <w:ind w:left="849" w:right="0" w:firstLine="0"/>
        <w:jc w:val="left"/>
        <w:rPr>
          <w:sz w:val="20"/>
        </w:rPr>
      </w:pPr>
      <w:r>
        <w:rPr>
          <w:i/>
          <w:color w:val="231F20"/>
          <w:sz w:val="20"/>
        </w:rPr>
        <w:t>Management Science </w:t>
      </w:r>
      <w:r>
        <w:rPr>
          <w:color w:val="231F20"/>
          <w:sz w:val="20"/>
        </w:rPr>
        <w:t>40, no. 4, (April 1994): 429-548.</w:t>
      </w:r>
    </w:p>
    <w:p>
      <w:pPr>
        <w:pStyle w:val="BodyText"/>
        <w:spacing w:before="8"/>
        <w:rPr>
          <w:sz w:val="30"/>
        </w:rPr>
      </w:pPr>
    </w:p>
    <w:p>
      <w:pPr>
        <w:pStyle w:val="ListParagraph"/>
        <w:numPr>
          <w:ilvl w:val="0"/>
          <w:numId w:val="10"/>
        </w:numPr>
        <w:tabs>
          <w:tab w:pos="1309" w:val="left" w:leader="none"/>
          <w:tab w:pos="1310" w:val="left" w:leader="none"/>
        </w:tabs>
        <w:spacing w:line="312" w:lineRule="auto" w:before="0" w:after="0"/>
        <w:ind w:left="850" w:right="1189" w:firstLine="0"/>
        <w:jc w:val="left"/>
        <w:rPr>
          <w:sz w:val="20"/>
        </w:rPr>
      </w:pPr>
      <w:r>
        <w:rPr>
          <w:color w:val="231F20"/>
          <w:sz w:val="20"/>
        </w:rPr>
        <w:t>Janine</w:t>
      </w:r>
      <w:r>
        <w:rPr>
          <w:color w:val="231F20"/>
          <w:spacing w:val="-17"/>
          <w:sz w:val="20"/>
        </w:rPr>
        <w:t> </w:t>
      </w:r>
      <w:r>
        <w:rPr>
          <w:color w:val="231F20"/>
          <w:sz w:val="20"/>
        </w:rPr>
        <w:t>O’Flynn</w:t>
      </w:r>
      <w:r>
        <w:rPr>
          <w:color w:val="231F20"/>
          <w:spacing w:val="-16"/>
          <w:sz w:val="20"/>
        </w:rPr>
        <w:t> </w:t>
      </w:r>
      <w:r>
        <w:rPr>
          <w:color w:val="231F20"/>
          <w:sz w:val="20"/>
        </w:rPr>
        <w:t>and</w:t>
      </w:r>
      <w:r>
        <w:rPr>
          <w:color w:val="231F20"/>
          <w:spacing w:val="-16"/>
          <w:sz w:val="20"/>
        </w:rPr>
        <w:t> </w:t>
      </w:r>
      <w:r>
        <w:rPr>
          <w:color w:val="231F20"/>
          <w:spacing w:val="3"/>
          <w:sz w:val="20"/>
        </w:rPr>
        <w:t>Gary</w:t>
      </w:r>
      <w:r>
        <w:rPr>
          <w:color w:val="231F20"/>
          <w:spacing w:val="-17"/>
          <w:sz w:val="20"/>
        </w:rPr>
        <w:t> </w:t>
      </w:r>
      <w:r>
        <w:rPr>
          <w:color w:val="231F20"/>
          <w:sz w:val="20"/>
        </w:rPr>
        <w:t>Sturgess,</w:t>
      </w:r>
      <w:r>
        <w:rPr>
          <w:color w:val="231F20"/>
          <w:spacing w:val="-16"/>
          <w:sz w:val="20"/>
        </w:rPr>
        <w:t> </w:t>
      </w:r>
      <w:r>
        <w:rPr>
          <w:color w:val="231F20"/>
          <w:sz w:val="20"/>
        </w:rPr>
        <w:t>Getting</w:t>
      </w:r>
      <w:r>
        <w:rPr>
          <w:color w:val="231F20"/>
          <w:spacing w:val="-16"/>
          <w:sz w:val="20"/>
        </w:rPr>
        <w:t> </w:t>
      </w:r>
      <w:r>
        <w:rPr>
          <w:color w:val="231F20"/>
          <w:sz w:val="20"/>
        </w:rPr>
        <w:t>the</w:t>
      </w:r>
      <w:r>
        <w:rPr>
          <w:color w:val="231F20"/>
          <w:spacing w:val="-16"/>
          <w:sz w:val="20"/>
        </w:rPr>
        <w:t> </w:t>
      </w:r>
      <w:r>
        <w:rPr>
          <w:color w:val="231F20"/>
          <w:sz w:val="20"/>
        </w:rPr>
        <w:t>Work</w:t>
      </w:r>
      <w:r>
        <w:rPr>
          <w:color w:val="231F20"/>
          <w:spacing w:val="-17"/>
          <w:sz w:val="20"/>
        </w:rPr>
        <w:t> </w:t>
      </w:r>
      <w:r>
        <w:rPr>
          <w:color w:val="231F20"/>
          <w:sz w:val="20"/>
        </w:rPr>
        <w:t>of</w:t>
      </w:r>
      <w:r>
        <w:rPr>
          <w:color w:val="231F20"/>
          <w:spacing w:val="-16"/>
          <w:sz w:val="20"/>
        </w:rPr>
        <w:t> </w:t>
      </w:r>
      <w:r>
        <w:rPr>
          <w:color w:val="231F20"/>
          <w:sz w:val="20"/>
        </w:rPr>
        <w:t>Government</w:t>
      </w:r>
      <w:r>
        <w:rPr>
          <w:color w:val="231F20"/>
          <w:spacing w:val="-16"/>
          <w:sz w:val="20"/>
        </w:rPr>
        <w:t> </w:t>
      </w:r>
      <w:r>
        <w:rPr>
          <w:color w:val="231F20"/>
          <w:sz w:val="20"/>
        </w:rPr>
        <w:t>Done,</w:t>
      </w:r>
      <w:r>
        <w:rPr>
          <w:color w:val="231F20"/>
          <w:spacing w:val="-17"/>
          <w:sz w:val="20"/>
        </w:rPr>
        <w:t> </w:t>
      </w:r>
      <w:r>
        <w:rPr>
          <w:color w:val="231F20"/>
          <w:sz w:val="20"/>
        </w:rPr>
        <w:t>an</w:t>
      </w:r>
      <w:r>
        <w:rPr>
          <w:color w:val="231F20"/>
          <w:spacing w:val="-16"/>
          <w:sz w:val="20"/>
        </w:rPr>
        <w:t> </w:t>
      </w:r>
      <w:r>
        <w:rPr>
          <w:color w:val="231F20"/>
          <w:sz w:val="20"/>
        </w:rPr>
        <w:t>ANZSOG</w:t>
      </w:r>
      <w:r>
        <w:rPr>
          <w:color w:val="231F20"/>
          <w:spacing w:val="-16"/>
          <w:sz w:val="20"/>
        </w:rPr>
        <w:t> </w:t>
      </w:r>
      <w:r>
        <w:rPr>
          <w:color w:val="231F20"/>
          <w:sz w:val="20"/>
        </w:rPr>
        <w:t>Research</w:t>
      </w:r>
      <w:r>
        <w:rPr>
          <w:color w:val="231F20"/>
          <w:spacing w:val="-16"/>
          <w:sz w:val="20"/>
        </w:rPr>
        <w:t> </w:t>
      </w:r>
      <w:r>
        <w:rPr>
          <w:color w:val="231F20"/>
          <w:sz w:val="20"/>
        </w:rPr>
        <w:t>Paper</w:t>
      </w:r>
      <w:r>
        <w:rPr>
          <w:color w:val="231F20"/>
          <w:spacing w:val="-17"/>
          <w:sz w:val="20"/>
        </w:rPr>
        <w:t> </w:t>
      </w:r>
      <w:r>
        <w:rPr>
          <w:color w:val="231F20"/>
          <w:sz w:val="20"/>
        </w:rPr>
        <w:t>for the APS Review Panel, March</w:t>
      </w:r>
      <w:r>
        <w:rPr>
          <w:color w:val="231F20"/>
          <w:spacing w:val="-37"/>
          <w:sz w:val="20"/>
        </w:rPr>
        <w:t> </w:t>
      </w:r>
      <w:r>
        <w:rPr>
          <w:color w:val="231F20"/>
          <w:spacing w:val="-3"/>
          <w:sz w:val="20"/>
        </w:rPr>
        <w:t>2019.</w:t>
      </w:r>
    </w:p>
    <w:p>
      <w:pPr>
        <w:pStyle w:val="BodyText"/>
        <w:spacing w:before="10"/>
        <w:rPr>
          <w:sz w:val="24"/>
        </w:rPr>
      </w:pPr>
    </w:p>
    <w:p>
      <w:pPr>
        <w:pStyle w:val="ListParagraph"/>
        <w:numPr>
          <w:ilvl w:val="0"/>
          <w:numId w:val="10"/>
        </w:numPr>
        <w:tabs>
          <w:tab w:pos="1309" w:val="left" w:leader="none"/>
          <w:tab w:pos="1310" w:val="left" w:leader="none"/>
        </w:tabs>
        <w:spacing w:line="312" w:lineRule="auto" w:before="0" w:after="0"/>
        <w:ind w:left="850" w:right="1190" w:firstLine="0"/>
        <w:jc w:val="left"/>
        <w:rPr>
          <w:sz w:val="20"/>
        </w:rPr>
      </w:pPr>
      <w:r>
        <w:rPr>
          <w:color w:val="231F20"/>
          <w:spacing w:val="2"/>
          <w:w w:val="77"/>
          <w:sz w:val="20"/>
        </w:rPr>
        <w:t>S</w:t>
      </w:r>
      <w:r>
        <w:rPr>
          <w:color w:val="231F20"/>
          <w:spacing w:val="2"/>
          <w:w w:val="98"/>
          <w:sz w:val="20"/>
        </w:rPr>
        <w:t>e</w:t>
      </w:r>
      <w:r>
        <w:rPr>
          <w:color w:val="231F20"/>
          <w:w w:val="98"/>
          <w:sz w:val="20"/>
        </w:rPr>
        <w:t>e</w:t>
      </w:r>
      <w:r>
        <w:rPr>
          <w:color w:val="231F20"/>
          <w:spacing w:val="-6"/>
          <w:sz w:val="20"/>
        </w:rPr>
        <w:t> </w:t>
      </w:r>
      <w:r>
        <w:rPr>
          <w:color w:val="231F20"/>
          <w:spacing w:val="-3"/>
          <w:w w:val="85"/>
          <w:sz w:val="20"/>
        </w:rPr>
        <w:t>R</w:t>
      </w:r>
      <w:r>
        <w:rPr>
          <w:color w:val="231F20"/>
          <w:spacing w:val="2"/>
          <w:w w:val="99"/>
          <w:sz w:val="20"/>
        </w:rPr>
        <w:t>u</w:t>
      </w:r>
      <w:r>
        <w:rPr>
          <w:color w:val="231F20"/>
          <w:w w:val="126"/>
          <w:sz w:val="20"/>
        </w:rPr>
        <w:t>t</w:t>
      </w:r>
      <w:r>
        <w:rPr>
          <w:color w:val="231F20"/>
          <w:w w:val="101"/>
          <w:sz w:val="20"/>
        </w:rPr>
        <w:t>h</w:t>
      </w:r>
      <w:r>
        <w:rPr>
          <w:color w:val="231F20"/>
          <w:spacing w:val="-6"/>
          <w:sz w:val="20"/>
        </w:rPr>
        <w:t> </w:t>
      </w:r>
      <w:r>
        <w:rPr>
          <w:color w:val="231F20"/>
          <w:spacing w:val="-1"/>
          <w:w w:val="87"/>
          <w:sz w:val="20"/>
        </w:rPr>
        <w:t>P</w:t>
      </w:r>
      <w:r>
        <w:rPr>
          <w:color w:val="231F20"/>
          <w:spacing w:val="2"/>
          <w:w w:val="99"/>
          <w:sz w:val="20"/>
        </w:rPr>
        <w:t>u</w:t>
      </w:r>
      <w:r>
        <w:rPr>
          <w:color w:val="231F20"/>
          <w:spacing w:val="5"/>
          <w:w w:val="126"/>
          <w:sz w:val="20"/>
        </w:rPr>
        <w:t>t</w:t>
      </w:r>
      <w:r>
        <w:rPr>
          <w:color w:val="231F20"/>
          <w:w w:val="126"/>
          <w:sz w:val="20"/>
        </w:rPr>
        <w:t>t</w:t>
      </w:r>
      <w:r>
        <w:rPr>
          <w:color w:val="231F20"/>
          <w:spacing w:val="1"/>
          <w:w w:val="104"/>
          <w:sz w:val="20"/>
        </w:rPr>
        <w:t>i</w:t>
      </w:r>
      <w:r>
        <w:rPr>
          <w:color w:val="231F20"/>
          <w:spacing w:val="1"/>
          <w:w w:val="105"/>
          <w:sz w:val="20"/>
        </w:rPr>
        <w:t>c</w:t>
      </w:r>
      <w:r>
        <w:rPr>
          <w:color w:val="231F20"/>
          <w:spacing w:val="5"/>
          <w:w w:val="96"/>
          <w:sz w:val="20"/>
        </w:rPr>
        <w:t>k</w:t>
      </w:r>
      <w:r>
        <w:rPr>
          <w:color w:val="231F20"/>
          <w:w w:val="86"/>
          <w:sz w:val="20"/>
        </w:rPr>
        <w:t>,</w:t>
      </w:r>
      <w:r>
        <w:rPr>
          <w:color w:val="231F20"/>
          <w:spacing w:val="-6"/>
          <w:sz w:val="20"/>
        </w:rPr>
        <w:t> </w:t>
      </w:r>
      <w:r>
        <w:rPr>
          <w:color w:val="231F20"/>
          <w:spacing w:val="3"/>
          <w:w w:val="130"/>
          <w:sz w:val="20"/>
        </w:rPr>
        <w:t>“</w:t>
      </w:r>
      <w:r>
        <w:rPr>
          <w:color w:val="231F20"/>
          <w:spacing w:val="1"/>
          <w:w w:val="93"/>
          <w:sz w:val="20"/>
        </w:rPr>
        <w:t>I</w:t>
      </w:r>
      <w:r>
        <w:rPr>
          <w:color w:val="231F20"/>
          <w:spacing w:val="1"/>
          <w:w w:val="99"/>
          <w:sz w:val="20"/>
        </w:rPr>
        <w:t>nn</w:t>
      </w:r>
      <w:r>
        <w:rPr>
          <w:color w:val="231F20"/>
          <w:spacing w:val="-1"/>
          <w:w w:val="103"/>
          <w:sz w:val="20"/>
        </w:rPr>
        <w:t>o</w:t>
      </w:r>
      <w:r>
        <w:rPr>
          <w:color w:val="231F20"/>
          <w:spacing w:val="-1"/>
          <w:w w:val="90"/>
          <w:sz w:val="20"/>
        </w:rPr>
        <w:t>v</w:t>
      </w:r>
      <w:r>
        <w:rPr>
          <w:color w:val="231F20"/>
          <w:spacing w:val="1"/>
          <w:w w:val="90"/>
          <w:sz w:val="20"/>
        </w:rPr>
        <w:t>a</w:t>
      </w:r>
      <w:r>
        <w:rPr>
          <w:color w:val="231F20"/>
          <w:w w:val="126"/>
          <w:sz w:val="20"/>
        </w:rPr>
        <w:t>t</w:t>
      </w:r>
      <w:r>
        <w:rPr>
          <w:color w:val="231F20"/>
          <w:spacing w:val="1"/>
          <w:w w:val="104"/>
          <w:sz w:val="20"/>
        </w:rPr>
        <w:t>i</w:t>
      </w:r>
      <w:r>
        <w:rPr>
          <w:color w:val="231F20"/>
          <w:spacing w:val="1"/>
          <w:w w:val="103"/>
          <w:sz w:val="20"/>
        </w:rPr>
        <w:t>o</w:t>
      </w:r>
      <w:r>
        <w:rPr>
          <w:color w:val="231F20"/>
          <w:w w:val="99"/>
          <w:sz w:val="20"/>
        </w:rPr>
        <w:t>n</w:t>
      </w:r>
      <w:r>
        <w:rPr>
          <w:color w:val="231F20"/>
          <w:spacing w:val="-6"/>
          <w:sz w:val="20"/>
        </w:rPr>
        <w:t> </w:t>
      </w:r>
      <w:r>
        <w:rPr>
          <w:color w:val="231F20"/>
          <w:spacing w:val="-14"/>
          <w:w w:val="90"/>
          <w:sz w:val="20"/>
        </w:rPr>
        <w:t>T</w:t>
      </w:r>
      <w:r>
        <w:rPr>
          <w:color w:val="231F20"/>
          <w:spacing w:val="1"/>
          <w:w w:val="98"/>
          <w:sz w:val="20"/>
        </w:rPr>
        <w:t>e</w:t>
      </w:r>
      <w:r>
        <w:rPr>
          <w:color w:val="231F20"/>
          <w:spacing w:val="2"/>
          <w:w w:val="90"/>
          <w:sz w:val="20"/>
        </w:rPr>
        <w:t>a</w:t>
      </w:r>
      <w:r>
        <w:rPr>
          <w:color w:val="231F20"/>
          <w:w w:val="99"/>
          <w:sz w:val="20"/>
        </w:rPr>
        <w:t>m</w:t>
      </w:r>
      <w:r>
        <w:rPr>
          <w:color w:val="231F20"/>
          <w:w w:val="87"/>
          <w:sz w:val="20"/>
        </w:rPr>
        <w:t>s</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2"/>
          <w:w w:val="95"/>
          <w:sz w:val="20"/>
        </w:rPr>
        <w:t>L</w:t>
      </w:r>
      <w:r>
        <w:rPr>
          <w:color w:val="231F20"/>
          <w:spacing w:val="2"/>
          <w:w w:val="90"/>
          <w:sz w:val="20"/>
        </w:rPr>
        <w:t>a</w:t>
      </w:r>
      <w:r>
        <w:rPr>
          <w:color w:val="231F20"/>
          <w:w w:val="103"/>
          <w:sz w:val="20"/>
        </w:rPr>
        <w:t>b</w:t>
      </w:r>
      <w:r>
        <w:rPr>
          <w:color w:val="231F20"/>
          <w:w w:val="87"/>
          <w:sz w:val="20"/>
        </w:rPr>
        <w:t>s:</w:t>
      </w:r>
      <w:r>
        <w:rPr>
          <w:color w:val="231F20"/>
          <w:spacing w:val="-6"/>
          <w:sz w:val="20"/>
        </w:rPr>
        <w:t> </w:t>
      </w:r>
      <w:r>
        <w:rPr>
          <w:color w:val="231F20"/>
          <w:w w:val="89"/>
          <w:sz w:val="20"/>
        </w:rPr>
        <w:t>A</w:t>
      </w:r>
      <w:r>
        <w:rPr>
          <w:color w:val="231F20"/>
          <w:spacing w:val="-6"/>
          <w:sz w:val="20"/>
        </w:rPr>
        <w:t> </w:t>
      </w:r>
      <w:r>
        <w:rPr>
          <w:color w:val="231F20"/>
          <w:spacing w:val="2"/>
          <w:w w:val="103"/>
          <w:sz w:val="20"/>
        </w:rPr>
        <w:t>p</w:t>
      </w:r>
      <w:r>
        <w:rPr>
          <w:color w:val="231F20"/>
          <w:w w:val="100"/>
          <w:sz w:val="20"/>
        </w:rPr>
        <w:t>r</w:t>
      </w:r>
      <w:r>
        <w:rPr>
          <w:color w:val="231F20"/>
          <w:spacing w:val="2"/>
          <w:w w:val="100"/>
          <w:sz w:val="20"/>
        </w:rPr>
        <w:t>a</w:t>
      </w:r>
      <w:r>
        <w:rPr>
          <w:color w:val="231F20"/>
          <w:spacing w:val="3"/>
          <w:w w:val="105"/>
          <w:sz w:val="20"/>
        </w:rPr>
        <w:t>c</w:t>
      </w:r>
      <w:r>
        <w:rPr>
          <w:color w:val="231F20"/>
          <w:w w:val="126"/>
          <w:sz w:val="20"/>
        </w:rPr>
        <w:t>t</w:t>
      </w:r>
      <w:r>
        <w:rPr>
          <w:color w:val="231F20"/>
          <w:spacing w:val="1"/>
          <w:w w:val="104"/>
          <w:sz w:val="20"/>
        </w:rPr>
        <w:t>i</w:t>
      </w:r>
      <w:r>
        <w:rPr>
          <w:color w:val="231F20"/>
          <w:w w:val="105"/>
          <w:sz w:val="20"/>
        </w:rPr>
        <w:t>c</w:t>
      </w:r>
      <w:r>
        <w:rPr>
          <w:color w:val="231F20"/>
          <w:w w:val="98"/>
          <w:sz w:val="20"/>
        </w:rPr>
        <w:t>e</w:t>
      </w:r>
      <w:r>
        <w:rPr>
          <w:color w:val="231F20"/>
          <w:spacing w:val="-6"/>
          <w:sz w:val="20"/>
        </w:rPr>
        <w:t> </w:t>
      </w:r>
      <w:r>
        <w:rPr>
          <w:color w:val="231F20"/>
          <w:spacing w:val="1"/>
          <w:w w:val="88"/>
          <w:sz w:val="20"/>
        </w:rPr>
        <w:t>g</w:t>
      </w:r>
      <w:r>
        <w:rPr>
          <w:color w:val="231F20"/>
          <w:spacing w:val="1"/>
          <w:w w:val="99"/>
          <w:sz w:val="20"/>
        </w:rPr>
        <w:t>u</w:t>
      </w:r>
      <w:r>
        <w:rPr>
          <w:color w:val="231F20"/>
          <w:spacing w:val="1"/>
          <w:w w:val="104"/>
          <w:sz w:val="20"/>
        </w:rPr>
        <w:t>i</w:t>
      </w:r>
      <w:r>
        <w:rPr>
          <w:color w:val="231F20"/>
          <w:spacing w:val="2"/>
          <w:w w:val="103"/>
          <w:sz w:val="20"/>
        </w:rPr>
        <w:t>d</w:t>
      </w:r>
      <w:r>
        <w:rPr>
          <w:color w:val="231F20"/>
          <w:w w:val="98"/>
          <w:sz w:val="20"/>
        </w:rPr>
        <w:t>e</w:t>
      </w:r>
      <w:r>
        <w:rPr>
          <w:color w:val="231F20"/>
          <w:spacing w:val="-2"/>
          <w:w w:val="86"/>
          <w:sz w:val="20"/>
        </w:rPr>
        <w:t>,</w:t>
      </w:r>
      <w:r>
        <w:rPr>
          <w:color w:val="231F20"/>
          <w:w w:val="130"/>
          <w:sz w:val="20"/>
        </w:rPr>
        <w:t>”</w:t>
      </w:r>
      <w:r>
        <w:rPr>
          <w:color w:val="231F20"/>
          <w:spacing w:val="-6"/>
          <w:sz w:val="20"/>
        </w:rPr>
        <w:t> </w:t>
      </w:r>
      <w:r>
        <w:rPr>
          <w:color w:val="231F20"/>
          <w:spacing w:val="2"/>
          <w:w w:val="93"/>
          <w:sz w:val="20"/>
        </w:rPr>
        <w:t>N</w:t>
      </w:r>
      <w:r>
        <w:rPr>
          <w:color w:val="231F20"/>
          <w:spacing w:val="1"/>
          <w:w w:val="98"/>
          <w:sz w:val="20"/>
        </w:rPr>
        <w:t>e</w:t>
      </w:r>
      <w:r>
        <w:rPr>
          <w:color w:val="231F20"/>
          <w:spacing w:val="3"/>
          <w:w w:val="87"/>
          <w:sz w:val="20"/>
        </w:rPr>
        <w:t>s</w:t>
      </w:r>
      <w:r>
        <w:rPr>
          <w:color w:val="231F20"/>
          <w:spacing w:val="1"/>
          <w:w w:val="126"/>
          <w:sz w:val="20"/>
        </w:rPr>
        <w:t>t</w:t>
      </w:r>
      <w:r>
        <w:rPr>
          <w:color w:val="231F20"/>
          <w:spacing w:val="3"/>
          <w:w w:val="90"/>
          <w:sz w:val="20"/>
        </w:rPr>
        <w:t>a</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3"/>
          <w:w w:val="98"/>
          <w:sz w:val="20"/>
        </w:rPr>
        <w:t>4</w:t>
      </w:r>
      <w:r>
        <w:rPr>
          <w:color w:val="231F20"/>
          <w:w w:val="86"/>
          <w:sz w:val="20"/>
        </w:rPr>
        <w:t>,</w:t>
      </w:r>
      <w:r>
        <w:rPr>
          <w:color w:val="231F20"/>
          <w:spacing w:val="-6"/>
          <w:sz w:val="20"/>
        </w:rPr>
        <w:t> </w:t>
      </w:r>
      <w:hyperlink r:id="rId408">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0"/>
            <w:w w:val="191"/>
            <w:sz w:val="20"/>
            <w:u w:val="single" w:color="231F20"/>
          </w:rPr>
          <w:t>/</w:t>
        </w:r>
        <w:r>
          <w:rPr>
            <w:color w:val="231F20"/>
            <w:spacing w:val="1"/>
            <w:w w:val="99"/>
            <w:sz w:val="20"/>
            <w:u w:val="single" w:color="231F20"/>
          </w:rPr>
          <w:t>m</w:t>
        </w:r>
        <w:r>
          <w:rPr>
            <w:color w:val="231F20"/>
            <w:spacing w:val="2"/>
            <w:w w:val="98"/>
            <w:sz w:val="20"/>
            <w:u w:val="single" w:color="231F20"/>
          </w:rPr>
          <w:t>e</w:t>
        </w:r>
        <w:r>
          <w:rPr>
            <w:color w:val="231F20"/>
            <w:spacing w:val="1"/>
            <w:w w:val="103"/>
            <w:sz w:val="20"/>
            <w:u w:val="single" w:color="231F20"/>
          </w:rPr>
          <w:t>d</w:t>
        </w:r>
        <w:r>
          <w:rPr>
            <w:color w:val="231F20"/>
            <w:spacing w:val="1"/>
            <w:w w:val="104"/>
            <w:sz w:val="20"/>
            <w:u w:val="single" w:color="231F20"/>
          </w:rPr>
          <w:t>i</w:t>
        </w:r>
        <w:r>
          <w:rPr>
            <w:color w:val="231F20"/>
            <w:spacing w:val="3"/>
            <w:w w:val="90"/>
            <w:sz w:val="20"/>
            <w:u w:val="single" w:color="231F20"/>
          </w:rPr>
          <w:t>a</w:t>
        </w:r>
        <w:r>
          <w:rPr>
            <w:color w:val="231F20"/>
            <w:spacing w:val="1"/>
            <w:w w:val="87"/>
            <w:sz w:val="20"/>
            <w:u w:val="single" w:color="231F20"/>
          </w:rPr>
          <w:t>.</w:t>
        </w:r>
        <w:r>
          <w:rPr>
            <w:color w:val="231F20"/>
            <w:spacing w:val="1"/>
            <w:w w:val="99"/>
            <w:sz w:val="20"/>
            <w:u w:val="single" w:color="231F20"/>
          </w:rPr>
          <w:t>n</w:t>
        </w:r>
        <w:r>
          <w:rPr>
            <w:color w:val="231F20"/>
            <w:spacing w:val="1"/>
            <w:w w:val="98"/>
            <w:sz w:val="20"/>
            <w:u w:val="single" w:color="231F20"/>
          </w:rPr>
          <w:t>e</w:t>
        </w:r>
        <w:r>
          <w:rPr>
            <w:color w:val="231F20"/>
            <w:spacing w:val="3"/>
            <w:w w:val="87"/>
            <w:sz w:val="20"/>
            <w:u w:val="single" w:color="231F20"/>
          </w:rPr>
          <w:t>s</w:t>
        </w:r>
        <w:r>
          <w:rPr>
            <w:color w:val="231F20"/>
            <w:spacing w:val="1"/>
            <w:w w:val="102"/>
            <w:sz w:val="20"/>
            <w:u w:val="single" w:color="231F20"/>
          </w:rPr>
          <w:t>t</w:t>
        </w:r>
        <w:r>
          <w:rPr>
            <w:color w:val="231F20"/>
            <w:spacing w:val="3"/>
            <w:w w:val="102"/>
            <w:sz w:val="20"/>
            <w:u w:val="single" w:color="231F20"/>
          </w:rPr>
          <w:t>a</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1"/>
            <w:w w:val="88"/>
            <w:sz w:val="20"/>
            <w:u w:val="single" w:color="231F20"/>
          </w:rPr>
          <w:t>g</w:t>
        </w:r>
        <w:r>
          <w:rPr>
            <w:color w:val="231F20"/>
            <w:spacing w:val="-1"/>
            <w:w w:val="87"/>
            <w:sz w:val="20"/>
            <w:u w:val="single" w:color="231F20"/>
          </w:rPr>
          <w:t>.</w:t>
        </w:r>
        <w:r>
          <w:rPr>
            <w:color w:val="231F20"/>
            <w:spacing w:val="1"/>
            <w:w w:val="99"/>
            <w:sz w:val="20"/>
            <w:u w:val="single" w:color="231F20"/>
          </w:rPr>
          <w:t>u</w:t>
        </w:r>
        <w:r>
          <w:rPr>
            <w:color w:val="231F20"/>
            <w:spacing w:val="7"/>
            <w:w w:val="96"/>
            <w:sz w:val="20"/>
            <w:u w:val="single" w:color="231F20"/>
          </w:rPr>
          <w:t>k</w:t>
        </w:r>
        <w:r>
          <w:rPr>
            <w:color w:val="231F20"/>
            <w:w w:val="191"/>
            <w:sz w:val="20"/>
            <w:u w:val="single" w:color="231F20"/>
          </w:rPr>
          <w:t>/</w:t>
        </w:r>
      </w:hyperlink>
      <w:r>
        <w:rPr>
          <w:color w:val="231F20"/>
          <w:w w:val="191"/>
          <w:sz w:val="20"/>
        </w:rPr>
        <w:t> </w:t>
      </w:r>
      <w:hyperlink r:id="rId408">
        <w:r>
          <w:rPr>
            <w:color w:val="231F20"/>
            <w:spacing w:val="1"/>
            <w:w w:val="103"/>
            <w:sz w:val="20"/>
            <w:u w:val="single" w:color="231F20"/>
          </w:rPr>
          <w:t>d</w:t>
        </w:r>
        <w:r>
          <w:rPr>
            <w:color w:val="231F20"/>
            <w:spacing w:val="2"/>
            <w:w w:val="103"/>
            <w:sz w:val="20"/>
            <w:u w:val="single" w:color="231F20"/>
          </w:rPr>
          <w:t>o</w:t>
        </w:r>
        <w:r>
          <w:rPr>
            <w:color w:val="231F20"/>
            <w:w w:val="105"/>
            <w:sz w:val="20"/>
            <w:u w:val="single" w:color="231F20"/>
          </w:rPr>
          <w:t>c</w:t>
        </w:r>
        <w:r>
          <w:rPr>
            <w:color w:val="231F20"/>
            <w:spacing w:val="1"/>
            <w:w w:val="99"/>
            <w:sz w:val="20"/>
            <w:u w:val="single" w:color="231F20"/>
          </w:rPr>
          <w:t>u</w:t>
        </w:r>
        <w:r>
          <w:rPr>
            <w:color w:val="231F20"/>
            <w:spacing w:val="2"/>
            <w:w w:val="99"/>
            <w:sz w:val="20"/>
            <w:u w:val="single" w:color="231F20"/>
          </w:rPr>
          <w:t>me</w:t>
        </w:r>
        <w:r>
          <w:rPr>
            <w:color w:val="231F20"/>
            <w:spacing w:val="1"/>
            <w:w w:val="99"/>
            <w:sz w:val="20"/>
            <w:u w:val="single" w:color="231F20"/>
          </w:rPr>
          <w:t>n</w:t>
        </w:r>
        <w:r>
          <w:rPr>
            <w:color w:val="231F20"/>
            <w:spacing w:val="1"/>
            <w:w w:val="126"/>
            <w:sz w:val="20"/>
            <w:u w:val="single" w:color="231F20"/>
          </w:rPr>
          <w:t>t</w:t>
        </w:r>
        <w:r>
          <w:rPr>
            <w:color w:val="231F20"/>
            <w:spacing w:val="-1"/>
            <w:w w:val="87"/>
            <w:sz w:val="20"/>
            <w:u w:val="single" w:color="231F20"/>
          </w:rPr>
          <w:t>s</w:t>
        </w:r>
        <w:r>
          <w:rPr>
            <w:color w:val="231F20"/>
            <w:spacing w:val="1"/>
            <w:w w:val="191"/>
            <w:sz w:val="20"/>
            <w:u w:val="single" w:color="231F20"/>
          </w:rPr>
          <w:t>/</w:t>
        </w:r>
        <w:r>
          <w:rPr>
            <w:color w:val="231F20"/>
            <w:spacing w:val="1"/>
            <w:w w:val="104"/>
            <w:sz w:val="20"/>
            <w:u w:val="single" w:color="231F20"/>
          </w:rPr>
          <w:t>i</w:t>
        </w:r>
        <w:r>
          <w:rPr>
            <w:color w:val="231F20"/>
            <w:spacing w:val="1"/>
            <w:w w:val="99"/>
            <w:sz w:val="20"/>
            <w:u w:val="single" w:color="231F20"/>
          </w:rPr>
          <w:t>nn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3"/>
            <w:sz w:val="20"/>
            <w:u w:val="single" w:color="231F20"/>
          </w:rPr>
          <w:t>o</w:t>
        </w:r>
        <w:r>
          <w:rPr>
            <w:color w:val="231F20"/>
            <w:spacing w:val="5"/>
            <w:w w:val="99"/>
            <w:sz w:val="20"/>
            <w:u w:val="single" w:color="231F20"/>
          </w:rPr>
          <w:t>n</w:t>
        </w:r>
        <w:r>
          <w:rPr>
            <w:color w:val="231F20"/>
            <w:spacing w:val="1"/>
            <w:w w:val="87"/>
            <w:sz w:val="20"/>
            <w:u w:val="single" w:color="231F20"/>
          </w:rPr>
          <w:t>_</w:t>
        </w:r>
        <w:r>
          <w:rPr>
            <w:color w:val="231F20"/>
            <w:spacing w:val="-3"/>
            <w:w w:val="126"/>
            <w:sz w:val="20"/>
            <w:u w:val="single" w:color="231F20"/>
          </w:rPr>
          <w:t>t</w:t>
        </w:r>
        <w:r>
          <w:rPr>
            <w:color w:val="231F20"/>
            <w:spacing w:val="1"/>
            <w:w w:val="98"/>
            <w:sz w:val="20"/>
            <w:u w:val="single" w:color="231F20"/>
          </w:rPr>
          <w:t>e</w:t>
        </w:r>
        <w:r>
          <w:rPr>
            <w:color w:val="231F20"/>
            <w:spacing w:val="2"/>
            <w:w w:val="90"/>
            <w:sz w:val="20"/>
            <w:u w:val="single" w:color="231F20"/>
          </w:rPr>
          <w:t>a</w:t>
        </w:r>
        <w:r>
          <w:rPr>
            <w:color w:val="231F20"/>
            <w:w w:val="99"/>
            <w:sz w:val="20"/>
            <w:u w:val="single" w:color="231F20"/>
          </w:rPr>
          <w:t>m</w:t>
        </w:r>
        <w:r>
          <w:rPr>
            <w:color w:val="231F20"/>
            <w:spacing w:val="6"/>
            <w:w w:val="87"/>
            <w:sz w:val="20"/>
            <w:u w:val="single" w:color="231F20"/>
          </w:rPr>
          <w:t>s</w:t>
        </w:r>
        <w:r>
          <w:rPr>
            <w:color w:val="231F20"/>
            <w:spacing w:val="5"/>
            <w:w w:val="87"/>
            <w:sz w:val="20"/>
            <w:u w:val="single" w:color="231F20"/>
          </w:rPr>
          <w:t>_</w:t>
        </w:r>
        <w:r>
          <w:rPr>
            <w:color w:val="231F20"/>
            <w:spacing w:val="2"/>
            <w:w w:val="90"/>
            <w:sz w:val="20"/>
            <w:u w:val="single" w:color="231F20"/>
          </w:rPr>
          <w:t>a</w:t>
        </w:r>
        <w:r>
          <w:rPr>
            <w:color w:val="231F20"/>
            <w:spacing w:val="2"/>
            <w:w w:val="101"/>
            <w:sz w:val="20"/>
            <w:u w:val="single" w:color="231F20"/>
          </w:rPr>
          <w:t>n</w:t>
        </w:r>
        <w:r>
          <w:rPr>
            <w:color w:val="231F20"/>
            <w:spacing w:val="5"/>
            <w:w w:val="101"/>
            <w:sz w:val="20"/>
            <w:u w:val="single" w:color="231F20"/>
          </w:rPr>
          <w:t>d</w:t>
        </w:r>
        <w:r>
          <w:rPr>
            <w:color w:val="231F20"/>
            <w:spacing w:val="5"/>
            <w:w w:val="87"/>
            <w:sz w:val="20"/>
            <w:u w:val="single" w:color="231F20"/>
          </w:rPr>
          <w:t>_</w:t>
        </w:r>
        <w:r>
          <w:rPr>
            <w:color w:val="231F20"/>
            <w:spacing w:val="1"/>
            <w:w w:val="104"/>
            <w:sz w:val="20"/>
            <w:u w:val="single" w:color="231F20"/>
          </w:rPr>
          <w:t>l</w:t>
        </w:r>
        <w:r>
          <w:rPr>
            <w:color w:val="231F20"/>
            <w:spacing w:val="2"/>
            <w:w w:val="90"/>
            <w:sz w:val="20"/>
            <w:u w:val="single" w:color="231F20"/>
          </w:rPr>
          <w:t>a</w:t>
        </w:r>
        <w:r>
          <w:rPr>
            <w:color w:val="231F20"/>
            <w:w w:val="103"/>
            <w:sz w:val="20"/>
            <w:u w:val="single" w:color="231F20"/>
          </w:rPr>
          <w:t>b</w:t>
        </w:r>
        <w:r>
          <w:rPr>
            <w:color w:val="231F20"/>
            <w:spacing w:val="6"/>
            <w:w w:val="87"/>
            <w:sz w:val="20"/>
            <w:u w:val="single" w:color="231F20"/>
          </w:rPr>
          <w:t>s</w:t>
        </w:r>
        <w:r>
          <w:rPr>
            <w:color w:val="231F20"/>
            <w:spacing w:val="5"/>
            <w:w w:val="87"/>
            <w:sz w:val="20"/>
            <w:u w:val="single" w:color="231F20"/>
          </w:rPr>
          <w:t>_</w:t>
        </w:r>
        <w:r>
          <w:rPr>
            <w:color w:val="231F20"/>
            <w:spacing w:val="6"/>
            <w:w w:val="90"/>
            <w:sz w:val="20"/>
            <w:u w:val="single" w:color="231F20"/>
          </w:rPr>
          <w:t>a</w:t>
        </w:r>
        <w:r>
          <w:rPr>
            <w:color w:val="231F20"/>
            <w:spacing w:val="5"/>
            <w:w w:val="87"/>
            <w:sz w:val="20"/>
            <w:u w:val="single" w:color="231F20"/>
          </w:rPr>
          <w:t>_</w:t>
        </w:r>
        <w:r>
          <w:rPr>
            <w:color w:val="231F20"/>
            <w:spacing w:val="2"/>
            <w:w w:val="103"/>
            <w:sz w:val="20"/>
            <w:u w:val="single" w:color="231F20"/>
          </w:rPr>
          <w:t>p</w:t>
        </w:r>
        <w:r>
          <w:rPr>
            <w:color w:val="231F20"/>
            <w:w w:val="117"/>
            <w:sz w:val="20"/>
            <w:u w:val="single" w:color="231F20"/>
          </w:rPr>
          <w:t>r</w:t>
        </w:r>
        <w:r>
          <w:rPr>
            <w:color w:val="231F20"/>
            <w:spacing w:val="2"/>
            <w:w w:val="90"/>
            <w:sz w:val="20"/>
            <w:u w:val="single" w:color="231F20"/>
          </w:rPr>
          <w:t>a</w:t>
        </w:r>
        <w:r>
          <w:rPr>
            <w:color w:val="231F20"/>
            <w:spacing w:val="3"/>
            <w:w w:val="105"/>
            <w:sz w:val="20"/>
            <w:u w:val="single" w:color="231F20"/>
          </w:rPr>
          <w:t>c</w:t>
        </w:r>
        <w:r>
          <w:rPr>
            <w:color w:val="231F20"/>
            <w:w w:val="126"/>
            <w:sz w:val="20"/>
            <w:u w:val="single" w:color="231F20"/>
          </w:rPr>
          <w:t>t</w:t>
        </w:r>
        <w:r>
          <w:rPr>
            <w:color w:val="231F20"/>
            <w:spacing w:val="1"/>
            <w:w w:val="104"/>
            <w:sz w:val="20"/>
            <w:u w:val="single" w:color="231F20"/>
          </w:rPr>
          <w:t>i</w:t>
        </w:r>
        <w:r>
          <w:rPr>
            <w:color w:val="231F20"/>
            <w:w w:val="105"/>
            <w:sz w:val="20"/>
            <w:u w:val="single" w:color="231F20"/>
          </w:rPr>
          <w:t>c</w:t>
        </w:r>
        <w:r>
          <w:rPr>
            <w:color w:val="231F20"/>
            <w:spacing w:val="3"/>
            <w:w w:val="98"/>
            <w:sz w:val="20"/>
            <w:u w:val="single" w:color="231F20"/>
          </w:rPr>
          <w:t>e</w:t>
        </w:r>
        <w:r>
          <w:rPr>
            <w:color w:val="231F20"/>
            <w:spacing w:val="7"/>
            <w:w w:val="87"/>
            <w:sz w:val="20"/>
            <w:u w:val="single" w:color="231F20"/>
          </w:rPr>
          <w:t>_</w:t>
        </w:r>
        <w:r>
          <w:rPr>
            <w:color w:val="231F20"/>
            <w:spacing w:val="1"/>
            <w:w w:val="88"/>
            <w:sz w:val="20"/>
            <w:u w:val="single" w:color="231F20"/>
          </w:rPr>
          <w:t>g</w:t>
        </w:r>
        <w:r>
          <w:rPr>
            <w:color w:val="231F20"/>
            <w:spacing w:val="2"/>
            <w:w w:val="101"/>
            <w:sz w:val="20"/>
            <w:u w:val="single" w:color="231F20"/>
          </w:rPr>
          <w:t>u</w:t>
        </w:r>
        <w:r>
          <w:rPr>
            <w:color w:val="231F20"/>
            <w:spacing w:val="1"/>
            <w:w w:val="101"/>
            <w:sz w:val="20"/>
            <w:u w:val="single" w:color="231F20"/>
          </w:rPr>
          <w:t>i</w:t>
        </w:r>
        <w:r>
          <w:rPr>
            <w:color w:val="231F20"/>
            <w:spacing w:val="2"/>
            <w:w w:val="101"/>
            <w:sz w:val="20"/>
            <w:u w:val="single" w:color="231F20"/>
          </w:rPr>
          <w:t>d</w:t>
        </w:r>
        <w:r>
          <w:rPr>
            <w:color w:val="231F20"/>
            <w:spacing w:val="-1"/>
            <w:w w:val="101"/>
            <w:sz w:val="20"/>
            <w:u w:val="single" w:color="231F20"/>
          </w:rPr>
          <w:t>e</w:t>
        </w:r>
        <w:r>
          <w:rPr>
            <w:color w:val="231F20"/>
            <w:spacing w:val="2"/>
            <w:w w:val="98"/>
            <w:sz w:val="20"/>
            <w:u w:val="single" w:color="231F20"/>
          </w:rPr>
          <w:t>.p</w:t>
        </w:r>
        <w:r>
          <w:rPr>
            <w:color w:val="231F20"/>
            <w:spacing w:val="2"/>
            <w:w w:val="103"/>
            <w:sz w:val="20"/>
            <w:u w:val="single" w:color="231F20"/>
          </w:rPr>
          <w:t>d</w:t>
        </w:r>
        <w:r>
          <w:rPr>
            <w:color w:val="231F20"/>
            <w:w w:val="116"/>
            <w:sz w:val="20"/>
            <w:u w:val="single" w:color="231F20"/>
          </w:rPr>
          <w:t>f</w:t>
        </w:r>
      </w:hyperlink>
    </w:p>
    <w:p>
      <w:pPr>
        <w:pStyle w:val="BodyText"/>
        <w:spacing w:before="9"/>
        <w:rPr>
          <w:sz w:val="24"/>
        </w:rPr>
      </w:pPr>
    </w:p>
    <w:p>
      <w:pPr>
        <w:pStyle w:val="ListParagraph"/>
        <w:numPr>
          <w:ilvl w:val="0"/>
          <w:numId w:val="10"/>
        </w:numPr>
        <w:tabs>
          <w:tab w:pos="1309" w:val="left" w:leader="none"/>
          <w:tab w:pos="1310" w:val="left" w:leader="none"/>
        </w:tabs>
        <w:spacing w:line="312" w:lineRule="auto" w:before="0" w:after="0"/>
        <w:ind w:left="850" w:right="849" w:firstLine="0"/>
        <w:jc w:val="left"/>
        <w:rPr>
          <w:sz w:val="20"/>
        </w:rPr>
      </w:pPr>
      <w:r>
        <w:rPr>
          <w:color w:val="231F20"/>
          <w:sz w:val="20"/>
        </w:rPr>
        <w:t>“Government</w:t>
      </w:r>
      <w:r>
        <w:rPr>
          <w:color w:val="231F20"/>
          <w:spacing w:val="-7"/>
          <w:sz w:val="20"/>
        </w:rPr>
        <w:t> </w:t>
      </w:r>
      <w:r>
        <w:rPr>
          <w:color w:val="231F20"/>
          <w:sz w:val="20"/>
        </w:rPr>
        <w:t>Innovation</w:t>
      </w:r>
      <w:r>
        <w:rPr>
          <w:color w:val="231F20"/>
          <w:spacing w:val="-6"/>
          <w:sz w:val="20"/>
        </w:rPr>
        <w:t> </w:t>
      </w:r>
      <w:r>
        <w:rPr>
          <w:color w:val="231F20"/>
          <w:sz w:val="20"/>
        </w:rPr>
        <w:t>Labs,”</w:t>
      </w:r>
      <w:r>
        <w:rPr>
          <w:color w:val="231F20"/>
          <w:spacing w:val="-6"/>
          <w:sz w:val="20"/>
        </w:rPr>
        <w:t> </w:t>
      </w:r>
      <w:r>
        <w:rPr>
          <w:color w:val="231F20"/>
          <w:sz w:val="20"/>
        </w:rPr>
        <w:t>Mohammed</w:t>
      </w:r>
      <w:r>
        <w:rPr>
          <w:color w:val="231F20"/>
          <w:spacing w:val="-6"/>
          <w:sz w:val="20"/>
        </w:rPr>
        <w:t> </w:t>
      </w:r>
      <w:r>
        <w:rPr>
          <w:color w:val="231F20"/>
          <w:sz w:val="20"/>
        </w:rPr>
        <w:t>bin</w:t>
      </w:r>
      <w:r>
        <w:rPr>
          <w:color w:val="231F20"/>
          <w:spacing w:val="-7"/>
          <w:sz w:val="20"/>
        </w:rPr>
        <w:t> </w:t>
      </w:r>
      <w:r>
        <w:rPr>
          <w:color w:val="231F20"/>
          <w:sz w:val="20"/>
        </w:rPr>
        <w:t>Rashid</w:t>
      </w:r>
      <w:r>
        <w:rPr>
          <w:color w:val="231F20"/>
          <w:spacing w:val="-6"/>
          <w:sz w:val="20"/>
        </w:rPr>
        <w:t> </w:t>
      </w:r>
      <w:r>
        <w:rPr>
          <w:color w:val="231F20"/>
          <w:sz w:val="20"/>
        </w:rPr>
        <w:t>Centre</w:t>
      </w:r>
      <w:r>
        <w:rPr>
          <w:color w:val="231F20"/>
          <w:spacing w:val="-6"/>
          <w:sz w:val="20"/>
        </w:rPr>
        <w:t> </w:t>
      </w:r>
      <w:r>
        <w:rPr>
          <w:color w:val="231F20"/>
          <w:sz w:val="20"/>
        </w:rPr>
        <w:t>for</w:t>
      </w:r>
      <w:r>
        <w:rPr>
          <w:color w:val="231F20"/>
          <w:spacing w:val="-6"/>
          <w:sz w:val="20"/>
        </w:rPr>
        <w:t> </w:t>
      </w:r>
      <w:r>
        <w:rPr>
          <w:color w:val="231F20"/>
          <w:sz w:val="20"/>
        </w:rPr>
        <w:t>Government</w:t>
      </w:r>
      <w:r>
        <w:rPr>
          <w:color w:val="231F20"/>
          <w:spacing w:val="-7"/>
          <w:sz w:val="20"/>
        </w:rPr>
        <w:t> </w:t>
      </w:r>
      <w:r>
        <w:rPr>
          <w:color w:val="231F20"/>
          <w:sz w:val="20"/>
        </w:rPr>
        <w:t>Innovation</w:t>
      </w:r>
      <w:r>
        <w:rPr>
          <w:color w:val="231F20"/>
          <w:spacing w:val="-6"/>
          <w:sz w:val="20"/>
        </w:rPr>
        <w:t> </w:t>
      </w:r>
      <w:r>
        <w:rPr>
          <w:color w:val="231F20"/>
          <w:sz w:val="20"/>
        </w:rPr>
        <w:t>(website),</w:t>
      </w:r>
      <w:r>
        <w:rPr>
          <w:color w:val="231F20"/>
          <w:spacing w:val="-6"/>
          <w:sz w:val="20"/>
        </w:rPr>
        <w:t> </w:t>
      </w:r>
      <w:r>
        <w:rPr>
          <w:color w:val="231F20"/>
          <w:sz w:val="20"/>
        </w:rPr>
        <w:t>accessed </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spacing w:val="2"/>
          <w:w w:val="61"/>
          <w:sz w:val="20"/>
        </w:rPr>
        <w:t>1</w:t>
      </w:r>
      <w:r>
        <w:rPr>
          <w:color w:val="231F20"/>
          <w:spacing w:val="-1"/>
          <w:w w:val="108"/>
          <w:sz w:val="20"/>
        </w:rPr>
        <w:t>0</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409">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96"/>
            <w:sz w:val="20"/>
            <w:u w:val="single" w:color="231F20"/>
          </w:rPr>
          <w:t>.</w:t>
        </w:r>
        <w:r>
          <w:rPr>
            <w:color w:val="231F20"/>
            <w:spacing w:val="1"/>
            <w:w w:val="96"/>
            <w:sz w:val="20"/>
            <w:u w:val="single" w:color="231F20"/>
          </w:rPr>
          <w:t>m</w:t>
        </w:r>
        <w:r>
          <w:rPr>
            <w:color w:val="231F20"/>
            <w:spacing w:val="2"/>
            <w:w w:val="103"/>
            <w:sz w:val="20"/>
            <w:u w:val="single" w:color="231F20"/>
          </w:rPr>
          <w:t>b</w:t>
        </w:r>
        <w:r>
          <w:rPr>
            <w:color w:val="231F20"/>
            <w:spacing w:val="-1"/>
            <w:w w:val="117"/>
            <w:sz w:val="20"/>
            <w:u w:val="single" w:color="231F20"/>
          </w:rPr>
          <w:t>r</w:t>
        </w:r>
        <w:r>
          <w:rPr>
            <w:color w:val="231F20"/>
            <w:spacing w:val="2"/>
            <w:w w:val="96"/>
            <w:sz w:val="20"/>
            <w:u w:val="single" w:color="231F20"/>
          </w:rPr>
          <w:t>c</w:t>
        </w:r>
        <w:r>
          <w:rPr>
            <w:color w:val="231F20"/>
            <w:spacing w:val="1"/>
            <w:w w:val="96"/>
            <w:sz w:val="20"/>
            <w:u w:val="single" w:color="231F20"/>
          </w:rPr>
          <w:t>g</w:t>
        </w:r>
        <w:r>
          <w:rPr>
            <w:color w:val="231F20"/>
            <w:spacing w:val="1"/>
            <w:w w:val="104"/>
            <w:sz w:val="20"/>
            <w:u w:val="single" w:color="231F20"/>
          </w:rPr>
          <w:t>i</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7"/>
            <w:w w:val="90"/>
            <w:sz w:val="20"/>
            <w:u w:val="single" w:color="231F20"/>
          </w:rPr>
          <w:t>v</w:t>
        </w:r>
        <w:r>
          <w:rPr>
            <w:color w:val="231F20"/>
            <w:spacing w:val="2"/>
            <w:w w:val="87"/>
            <w:sz w:val="20"/>
            <w:u w:val="single" w:color="231F20"/>
          </w:rPr>
          <w:t>.</w:t>
        </w:r>
        <w:r>
          <w:rPr>
            <w:color w:val="231F20"/>
            <w:spacing w:val="2"/>
            <w:w w:val="90"/>
            <w:sz w:val="20"/>
            <w:u w:val="single" w:color="231F20"/>
          </w:rPr>
          <w:t>a</w:t>
        </w:r>
        <w:r>
          <w:rPr>
            <w:color w:val="231F20"/>
            <w:spacing w:val="-4"/>
            <w:w w:val="98"/>
            <w:sz w:val="20"/>
            <w:u w:val="single" w:color="231F20"/>
          </w:rPr>
          <w:t>e</w:t>
        </w:r>
        <w:r>
          <w:rPr>
            <w:color w:val="231F20"/>
            <w:spacing w:val="-16"/>
            <w:w w:val="191"/>
            <w:sz w:val="20"/>
            <w:u w:val="single" w:color="231F20"/>
          </w:rPr>
          <w:t>/</w:t>
        </w:r>
        <w:r>
          <w:rPr>
            <w:color w:val="231F20"/>
            <w:spacing w:val="2"/>
            <w:w w:val="99"/>
            <w:sz w:val="20"/>
            <w:u w:val="single" w:color="231F20"/>
          </w:rPr>
          <w:t>e</w:t>
        </w:r>
        <w:r>
          <w:rPr>
            <w:color w:val="231F20"/>
            <w:spacing w:val="1"/>
            <w:w w:val="99"/>
            <w:sz w:val="20"/>
            <w:u w:val="single" w:color="231F20"/>
          </w:rPr>
          <w:t>n</w:t>
        </w:r>
        <w:r>
          <w:rPr>
            <w:color w:val="231F20"/>
            <w:spacing w:val="-16"/>
            <w:w w:val="191"/>
            <w:sz w:val="20"/>
            <w:u w:val="single" w:color="231F20"/>
          </w:rPr>
          <w:t>/</w:t>
        </w:r>
        <w:r>
          <w:rPr>
            <w:color w:val="231F20"/>
            <w:spacing w:val="-1"/>
            <w:w w:val="98"/>
            <w:sz w:val="20"/>
            <w:u w:val="single" w:color="231F20"/>
          </w:rPr>
          <w:t>e</w:t>
        </w:r>
        <w:r>
          <w:rPr>
            <w:color w:val="231F20"/>
            <w:spacing w:val="2"/>
            <w:w w:val="89"/>
            <w:sz w:val="20"/>
            <w:u w:val="single" w:color="231F20"/>
          </w:rPr>
          <w:t>x</w:t>
        </w:r>
        <w:r>
          <w:rPr>
            <w:color w:val="231F20"/>
            <w:spacing w:val="2"/>
            <w:w w:val="103"/>
            <w:sz w:val="20"/>
            <w:u w:val="single" w:color="231F20"/>
          </w:rPr>
          <w:t>p</w:t>
        </w:r>
        <w:r>
          <w:rPr>
            <w:color w:val="231F20"/>
            <w:spacing w:val="2"/>
            <w:w w:val="105"/>
            <w:sz w:val="20"/>
            <w:u w:val="single" w:color="231F20"/>
          </w:rPr>
          <w:t>e</w:t>
        </w:r>
        <w:r>
          <w:rPr>
            <w:color w:val="231F20"/>
            <w:spacing w:val="1"/>
            <w:w w:val="105"/>
            <w:sz w:val="20"/>
            <w:u w:val="single" w:color="231F20"/>
          </w:rPr>
          <w:t>r</w:t>
        </w:r>
        <w:r>
          <w:rPr>
            <w:color w:val="231F20"/>
            <w:spacing w:val="1"/>
            <w:w w:val="104"/>
            <w:sz w:val="20"/>
            <w:u w:val="single" w:color="231F20"/>
          </w:rPr>
          <w:t>i</w:t>
        </w:r>
        <w:r>
          <w:rPr>
            <w:color w:val="231F20"/>
            <w:spacing w:val="1"/>
            <w:w w:val="99"/>
            <w:sz w:val="20"/>
            <w:u w:val="single" w:color="231F20"/>
          </w:rPr>
          <w:t>m</w:t>
        </w:r>
        <w:r>
          <w:rPr>
            <w:color w:val="231F20"/>
            <w:spacing w:val="2"/>
            <w:w w:val="99"/>
            <w:sz w:val="20"/>
            <w:u w:val="single" w:color="231F20"/>
          </w:rPr>
          <w:t>e</w:t>
        </w:r>
        <w:r>
          <w:rPr>
            <w:color w:val="231F20"/>
            <w:spacing w:val="1"/>
            <w:w w:val="99"/>
            <w:sz w:val="20"/>
            <w:u w:val="single" w:color="231F20"/>
          </w:rPr>
          <w:t>n</w:t>
        </w:r>
        <w:r>
          <w:rPr>
            <w:color w:val="231F20"/>
            <w:spacing w:val="5"/>
            <w:w w:val="126"/>
            <w:sz w:val="20"/>
            <w:u w:val="single" w:color="231F20"/>
          </w:rPr>
          <w:t>t</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2"/>
            <w:w w:val="99"/>
            <w:sz w:val="20"/>
            <w:u w:val="single" w:color="231F20"/>
          </w:rPr>
          <w:t>me</w:t>
        </w:r>
        <w:r>
          <w:rPr>
            <w:color w:val="231F20"/>
            <w:spacing w:val="1"/>
            <w:w w:val="99"/>
            <w:sz w:val="20"/>
            <w:u w:val="single" w:color="231F20"/>
          </w:rPr>
          <w:t>n</w:t>
        </w:r>
        <w:r>
          <w:rPr>
            <w:color w:val="231F20"/>
            <w:spacing w:val="-11"/>
            <w:w w:val="126"/>
            <w:sz w:val="20"/>
            <w:u w:val="single" w:color="231F20"/>
          </w:rPr>
          <w:t>t</w:t>
        </w:r>
        <w:r>
          <w:rPr>
            <w:color w:val="231F20"/>
            <w:spacing w:val="-2"/>
            <w:w w:val="144"/>
            <w:sz w:val="20"/>
            <w:u w:val="single" w:color="231F20"/>
          </w:rPr>
          <w:t>-</w:t>
        </w:r>
        <w:r>
          <w:rPr>
            <w:color w:val="231F20"/>
            <w:spacing w:val="1"/>
            <w:w w:val="104"/>
            <w:sz w:val="20"/>
            <w:u w:val="single" w:color="231F20"/>
          </w:rPr>
          <w:t>i</w:t>
        </w:r>
        <w:r>
          <w:rPr>
            <w:color w:val="231F20"/>
            <w:spacing w:val="1"/>
            <w:w w:val="99"/>
            <w:sz w:val="20"/>
            <w:u w:val="single" w:color="231F20"/>
          </w:rPr>
          <w:t>nn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3"/>
            <w:sz w:val="20"/>
            <w:u w:val="single" w:color="231F20"/>
          </w:rPr>
          <w:t>o</w:t>
        </w:r>
        <w:r>
          <w:rPr>
            <w:color w:val="231F20"/>
            <w:spacing w:val="-1"/>
            <w:w w:val="99"/>
            <w:sz w:val="20"/>
            <w:u w:val="single" w:color="231F20"/>
          </w:rPr>
          <w:t>n</w:t>
        </w:r>
        <w:r>
          <w:rPr>
            <w:color w:val="231F20"/>
            <w:spacing w:val="-1"/>
            <w:w w:val="144"/>
            <w:sz w:val="20"/>
            <w:u w:val="single" w:color="231F20"/>
          </w:rPr>
          <w:t>-</w:t>
        </w:r>
        <w:r>
          <w:rPr>
            <w:color w:val="231F20"/>
            <w:spacing w:val="1"/>
            <w:w w:val="104"/>
            <w:sz w:val="20"/>
            <w:u w:val="single" w:color="231F20"/>
          </w:rPr>
          <w:t>l</w:t>
        </w:r>
        <w:r>
          <w:rPr>
            <w:color w:val="231F20"/>
            <w:spacing w:val="2"/>
            <w:w w:val="90"/>
            <w:sz w:val="20"/>
            <w:u w:val="single" w:color="231F20"/>
          </w:rPr>
          <w:t>a</w:t>
        </w:r>
        <w:r>
          <w:rPr>
            <w:color w:val="231F20"/>
            <w:w w:val="103"/>
            <w:sz w:val="20"/>
            <w:u w:val="single" w:color="231F20"/>
          </w:rPr>
          <w:t>b</w:t>
        </w:r>
        <w:r>
          <w:rPr>
            <w:color w:val="231F20"/>
            <w:w w:val="87"/>
            <w:sz w:val="20"/>
            <w:u w:val="single" w:color="231F20"/>
          </w:rPr>
          <w:t>s</w:t>
        </w:r>
      </w:hyperlink>
    </w:p>
    <w:p>
      <w:pPr>
        <w:pStyle w:val="BodyText"/>
        <w:spacing w:before="10"/>
        <w:rPr>
          <w:sz w:val="24"/>
        </w:rPr>
      </w:pPr>
    </w:p>
    <w:p>
      <w:pPr>
        <w:pStyle w:val="ListParagraph"/>
        <w:numPr>
          <w:ilvl w:val="0"/>
          <w:numId w:val="10"/>
        </w:numPr>
        <w:tabs>
          <w:tab w:pos="1309" w:val="left" w:leader="none"/>
          <w:tab w:pos="1310" w:val="left" w:leader="none"/>
        </w:tabs>
        <w:spacing w:line="312" w:lineRule="auto" w:before="0" w:after="0"/>
        <w:ind w:left="850" w:right="1240" w:firstLine="0"/>
        <w:jc w:val="left"/>
        <w:rPr>
          <w:sz w:val="20"/>
        </w:rPr>
      </w:pPr>
      <w:r>
        <w:rPr>
          <w:color w:val="231F20"/>
          <w:sz w:val="20"/>
        </w:rPr>
        <w:t>Geoff</w:t>
      </w:r>
      <w:r>
        <w:rPr>
          <w:color w:val="231F20"/>
          <w:spacing w:val="-10"/>
          <w:sz w:val="20"/>
        </w:rPr>
        <w:t> </w:t>
      </w:r>
      <w:r>
        <w:rPr>
          <w:color w:val="231F20"/>
          <w:sz w:val="20"/>
        </w:rPr>
        <w:t>Mulgan,</w:t>
      </w:r>
      <w:r>
        <w:rPr>
          <w:color w:val="231F20"/>
          <w:spacing w:val="-9"/>
          <w:sz w:val="20"/>
        </w:rPr>
        <w:t> </w:t>
      </w:r>
      <w:r>
        <w:rPr>
          <w:color w:val="231F20"/>
          <w:sz w:val="20"/>
        </w:rPr>
        <w:t>“The</w:t>
      </w:r>
      <w:r>
        <w:rPr>
          <w:color w:val="231F20"/>
          <w:spacing w:val="-9"/>
          <w:sz w:val="20"/>
        </w:rPr>
        <w:t> </w:t>
      </w:r>
      <w:r>
        <w:rPr>
          <w:color w:val="231F20"/>
          <w:sz w:val="20"/>
        </w:rPr>
        <w:t>Radical’s</w:t>
      </w:r>
      <w:r>
        <w:rPr>
          <w:color w:val="231F20"/>
          <w:spacing w:val="-10"/>
          <w:sz w:val="20"/>
        </w:rPr>
        <w:t> </w:t>
      </w:r>
      <w:r>
        <w:rPr>
          <w:color w:val="231F20"/>
          <w:sz w:val="20"/>
        </w:rPr>
        <w:t>Dilemma:</w:t>
      </w:r>
      <w:r>
        <w:rPr>
          <w:color w:val="231F20"/>
          <w:spacing w:val="-9"/>
          <w:sz w:val="20"/>
        </w:rPr>
        <w:t> </w:t>
      </w:r>
      <w:r>
        <w:rPr>
          <w:color w:val="231F20"/>
          <w:sz w:val="20"/>
        </w:rPr>
        <w:t>An</w:t>
      </w:r>
      <w:r>
        <w:rPr>
          <w:color w:val="231F20"/>
          <w:spacing w:val="-9"/>
          <w:sz w:val="20"/>
        </w:rPr>
        <w:t> </w:t>
      </w:r>
      <w:r>
        <w:rPr>
          <w:color w:val="231F20"/>
          <w:sz w:val="20"/>
        </w:rPr>
        <w:t>Overview</w:t>
      </w:r>
      <w:r>
        <w:rPr>
          <w:color w:val="231F20"/>
          <w:spacing w:val="-9"/>
          <w:sz w:val="20"/>
        </w:rPr>
        <w:t> </w:t>
      </w:r>
      <w:r>
        <w:rPr>
          <w:color w:val="231F20"/>
          <w:sz w:val="20"/>
        </w:rPr>
        <w:t>of</w:t>
      </w:r>
      <w:r>
        <w:rPr>
          <w:color w:val="231F20"/>
          <w:spacing w:val="-10"/>
          <w:sz w:val="20"/>
        </w:rPr>
        <w:t> </w:t>
      </w:r>
      <w:r>
        <w:rPr>
          <w:color w:val="231F20"/>
          <w:sz w:val="20"/>
        </w:rPr>
        <w:t>the</w:t>
      </w:r>
      <w:r>
        <w:rPr>
          <w:color w:val="231F20"/>
          <w:spacing w:val="-9"/>
          <w:sz w:val="20"/>
        </w:rPr>
        <w:t> </w:t>
      </w:r>
      <w:r>
        <w:rPr>
          <w:color w:val="231F20"/>
          <w:sz w:val="20"/>
        </w:rPr>
        <w:t>Practice</w:t>
      </w:r>
      <w:r>
        <w:rPr>
          <w:color w:val="231F20"/>
          <w:spacing w:val="-9"/>
          <w:sz w:val="20"/>
        </w:rPr>
        <w:t> </w:t>
      </w:r>
      <w:r>
        <w:rPr>
          <w:color w:val="231F20"/>
          <w:sz w:val="20"/>
        </w:rPr>
        <w:t>and</w:t>
      </w:r>
      <w:r>
        <w:rPr>
          <w:color w:val="231F20"/>
          <w:spacing w:val="-10"/>
          <w:sz w:val="20"/>
        </w:rPr>
        <w:t> </w:t>
      </w:r>
      <w:r>
        <w:rPr>
          <w:color w:val="231F20"/>
          <w:sz w:val="20"/>
        </w:rPr>
        <w:t>Prospects</w:t>
      </w:r>
      <w:r>
        <w:rPr>
          <w:color w:val="231F20"/>
          <w:spacing w:val="-9"/>
          <w:sz w:val="20"/>
        </w:rPr>
        <w:t> </w:t>
      </w:r>
      <w:r>
        <w:rPr>
          <w:color w:val="231F20"/>
          <w:sz w:val="20"/>
        </w:rPr>
        <w:t>of</w:t>
      </w:r>
      <w:r>
        <w:rPr>
          <w:color w:val="231F20"/>
          <w:spacing w:val="-9"/>
          <w:sz w:val="20"/>
        </w:rPr>
        <w:t> </w:t>
      </w:r>
      <w:r>
        <w:rPr>
          <w:color w:val="231F20"/>
          <w:sz w:val="20"/>
        </w:rPr>
        <w:t>Social</w:t>
      </w:r>
      <w:r>
        <w:rPr>
          <w:color w:val="231F20"/>
          <w:spacing w:val="-9"/>
          <w:sz w:val="20"/>
        </w:rPr>
        <w:t> </w:t>
      </w:r>
      <w:r>
        <w:rPr>
          <w:color w:val="231F20"/>
          <w:sz w:val="20"/>
        </w:rPr>
        <w:t>Public</w:t>
      </w:r>
      <w:r>
        <w:rPr>
          <w:color w:val="231F20"/>
          <w:spacing w:val="-10"/>
          <w:sz w:val="20"/>
        </w:rPr>
        <w:t> </w:t>
      </w:r>
      <w:r>
        <w:rPr>
          <w:color w:val="231F20"/>
          <w:sz w:val="20"/>
        </w:rPr>
        <w:t>Labs</w:t>
      </w:r>
      <w:r>
        <w:rPr>
          <w:color w:val="231F20"/>
          <w:spacing w:val="-9"/>
          <w:sz w:val="20"/>
        </w:rPr>
        <w:t> </w:t>
      </w:r>
      <w:r>
        <w:rPr>
          <w:color w:val="231F20"/>
          <w:sz w:val="20"/>
        </w:rPr>
        <w:t>– </w:t>
      </w:r>
      <w:r>
        <w:rPr>
          <w:color w:val="231F20"/>
          <w:spacing w:val="-7"/>
          <w:w w:val="89"/>
          <w:sz w:val="20"/>
        </w:rPr>
        <w:t>V</w:t>
      </w:r>
      <w:r>
        <w:rPr>
          <w:color w:val="231F20"/>
          <w:spacing w:val="2"/>
          <w:w w:val="98"/>
          <w:sz w:val="20"/>
        </w:rPr>
        <w:t>e</w:t>
      </w:r>
      <w:r>
        <w:rPr>
          <w:color w:val="231F20"/>
          <w:w w:val="99"/>
          <w:sz w:val="20"/>
        </w:rPr>
        <w:t>r</w:t>
      </w:r>
      <w:r>
        <w:rPr>
          <w:color w:val="231F20"/>
          <w:spacing w:val="1"/>
          <w:w w:val="99"/>
          <w:sz w:val="20"/>
        </w:rPr>
        <w:t>s</w:t>
      </w:r>
      <w:r>
        <w:rPr>
          <w:color w:val="231F20"/>
          <w:spacing w:val="1"/>
          <w:w w:val="104"/>
          <w:sz w:val="20"/>
        </w:rPr>
        <w:t>i</w:t>
      </w:r>
      <w:r>
        <w:rPr>
          <w:color w:val="231F20"/>
          <w:spacing w:val="1"/>
          <w:w w:val="103"/>
          <w:sz w:val="20"/>
        </w:rPr>
        <w:t>o</w:t>
      </w:r>
      <w:r>
        <w:rPr>
          <w:color w:val="231F20"/>
          <w:w w:val="99"/>
          <w:sz w:val="20"/>
        </w:rPr>
        <w:t>n</w:t>
      </w:r>
      <w:r>
        <w:rPr>
          <w:color w:val="231F20"/>
          <w:spacing w:val="-6"/>
          <w:sz w:val="20"/>
        </w:rPr>
        <w:t> </w:t>
      </w:r>
      <w:r>
        <w:rPr>
          <w:color w:val="231F20"/>
          <w:spacing w:val="2"/>
          <w:w w:val="61"/>
          <w:sz w:val="20"/>
        </w:rPr>
        <w:t>1</w:t>
      </w:r>
      <w:r>
        <w:rPr>
          <w:color w:val="231F20"/>
          <w:spacing w:val="-2"/>
          <w:w w:val="86"/>
          <w:sz w:val="20"/>
        </w:rPr>
        <w:t>,</w:t>
      </w:r>
      <w:r>
        <w:rPr>
          <w:color w:val="231F20"/>
          <w:w w:val="130"/>
          <w:sz w:val="20"/>
        </w:rPr>
        <w:t>”</w:t>
      </w:r>
      <w:r>
        <w:rPr>
          <w:color w:val="231F20"/>
          <w:spacing w:val="-6"/>
          <w:sz w:val="20"/>
        </w:rPr>
        <w:t> </w:t>
      </w:r>
      <w:r>
        <w:rPr>
          <w:color w:val="231F20"/>
          <w:w w:val="77"/>
          <w:sz w:val="20"/>
        </w:rPr>
        <w:t>(</w:t>
      </w:r>
      <w:r>
        <w:rPr>
          <w:color w:val="231F20"/>
          <w:spacing w:val="2"/>
          <w:w w:val="93"/>
          <w:sz w:val="20"/>
        </w:rPr>
        <w:t>N</w:t>
      </w:r>
      <w:r>
        <w:rPr>
          <w:color w:val="231F20"/>
          <w:spacing w:val="1"/>
          <w:w w:val="98"/>
          <w:sz w:val="20"/>
        </w:rPr>
        <w:t>e</w:t>
      </w:r>
      <w:r>
        <w:rPr>
          <w:color w:val="231F20"/>
          <w:spacing w:val="3"/>
          <w:w w:val="87"/>
          <w:sz w:val="20"/>
        </w:rPr>
        <w:t>s</w:t>
      </w:r>
      <w:r>
        <w:rPr>
          <w:color w:val="231F20"/>
          <w:spacing w:val="1"/>
          <w:w w:val="126"/>
          <w:sz w:val="20"/>
        </w:rPr>
        <w:t>t</w:t>
      </w:r>
      <w:r>
        <w:rPr>
          <w:color w:val="231F20"/>
          <w:spacing w:val="3"/>
          <w:w w:val="90"/>
          <w:sz w:val="20"/>
        </w:rPr>
        <w:t>a</w:t>
      </w:r>
      <w:r>
        <w:rPr>
          <w:color w:val="231F20"/>
          <w:w w:val="86"/>
          <w:sz w:val="20"/>
        </w:rPr>
        <w:t>,</w:t>
      </w:r>
      <w:r>
        <w:rPr>
          <w:color w:val="231F20"/>
          <w:spacing w:val="-6"/>
          <w:sz w:val="20"/>
        </w:rPr>
        <w:t> </w:t>
      </w:r>
      <w:r>
        <w:rPr>
          <w:color w:val="231F20"/>
          <w:spacing w:val="-3"/>
          <w:w w:val="87"/>
          <w:sz w:val="20"/>
        </w:rPr>
        <w:t>F</w:t>
      </w:r>
      <w:r>
        <w:rPr>
          <w:color w:val="231F20"/>
          <w:spacing w:val="2"/>
          <w:w w:val="98"/>
          <w:sz w:val="20"/>
        </w:rPr>
        <w:t>e</w:t>
      </w:r>
      <w:r>
        <w:rPr>
          <w:color w:val="231F20"/>
          <w:spacing w:val="2"/>
          <w:w w:val="103"/>
          <w:sz w:val="20"/>
        </w:rPr>
        <w:t>b</w:t>
      </w:r>
      <w:r>
        <w:rPr>
          <w:color w:val="231F20"/>
          <w:spacing w:val="1"/>
          <w:w w:val="117"/>
          <w:sz w:val="20"/>
        </w:rPr>
        <w:t>r</w:t>
      </w:r>
      <w:r>
        <w:rPr>
          <w:color w:val="231F20"/>
          <w:spacing w:val="1"/>
          <w:w w:val="99"/>
          <w:sz w:val="20"/>
        </w:rPr>
        <w:t>u</w:t>
      </w:r>
      <w:r>
        <w:rPr>
          <w:color w:val="231F20"/>
          <w:spacing w:val="2"/>
          <w:w w:val="90"/>
          <w:sz w:val="20"/>
        </w:rPr>
        <w:t>a</w:t>
      </w:r>
      <w:r>
        <w:rPr>
          <w:color w:val="231F20"/>
          <w:spacing w:val="8"/>
          <w:w w:val="117"/>
          <w:sz w:val="20"/>
        </w:rPr>
        <w:t>r</w:t>
      </w:r>
      <w:r>
        <w:rPr>
          <w:color w:val="231F20"/>
          <w:w w:val="91"/>
          <w:sz w:val="20"/>
        </w:rPr>
        <w:t>y</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w w:val="98"/>
          <w:sz w:val="20"/>
        </w:rPr>
        <w:t>4</w:t>
      </w:r>
      <w:r>
        <w:rPr>
          <w:color w:val="231F20"/>
          <w:spacing w:val="-1"/>
          <w:w w:val="77"/>
          <w:sz w:val="20"/>
        </w:rPr>
        <w:t>)</w:t>
      </w:r>
      <w:r>
        <w:rPr>
          <w:color w:val="231F20"/>
          <w:w w:val="86"/>
          <w:sz w:val="20"/>
        </w:rPr>
        <w:t>,</w:t>
      </w:r>
      <w:r>
        <w:rPr>
          <w:color w:val="231F20"/>
          <w:spacing w:val="-6"/>
          <w:sz w:val="20"/>
        </w:rPr>
        <w:t> </w:t>
      </w:r>
      <w:hyperlink r:id="rId410">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0"/>
            <w:w w:val="191"/>
            <w:sz w:val="20"/>
            <w:u w:val="single" w:color="231F20"/>
          </w:rPr>
          <w:t>/</w:t>
        </w:r>
        <w:r>
          <w:rPr>
            <w:color w:val="231F20"/>
            <w:spacing w:val="1"/>
            <w:w w:val="99"/>
            <w:sz w:val="20"/>
            <w:u w:val="single" w:color="231F20"/>
          </w:rPr>
          <w:t>m</w:t>
        </w:r>
        <w:r>
          <w:rPr>
            <w:color w:val="231F20"/>
            <w:spacing w:val="2"/>
            <w:w w:val="98"/>
            <w:sz w:val="20"/>
            <w:u w:val="single" w:color="231F20"/>
          </w:rPr>
          <w:t>e</w:t>
        </w:r>
        <w:r>
          <w:rPr>
            <w:color w:val="231F20"/>
            <w:spacing w:val="1"/>
            <w:w w:val="103"/>
            <w:sz w:val="20"/>
            <w:u w:val="single" w:color="231F20"/>
          </w:rPr>
          <w:t>d</w:t>
        </w:r>
        <w:r>
          <w:rPr>
            <w:color w:val="231F20"/>
            <w:spacing w:val="1"/>
            <w:w w:val="104"/>
            <w:sz w:val="20"/>
            <w:u w:val="single" w:color="231F20"/>
          </w:rPr>
          <w:t>i</w:t>
        </w:r>
        <w:r>
          <w:rPr>
            <w:color w:val="231F20"/>
            <w:spacing w:val="3"/>
            <w:w w:val="90"/>
            <w:sz w:val="20"/>
            <w:u w:val="single" w:color="231F20"/>
          </w:rPr>
          <w:t>a</w:t>
        </w:r>
        <w:r>
          <w:rPr>
            <w:color w:val="231F20"/>
            <w:spacing w:val="1"/>
            <w:w w:val="87"/>
            <w:sz w:val="20"/>
            <w:u w:val="single" w:color="231F20"/>
          </w:rPr>
          <w:t>.</w:t>
        </w:r>
        <w:r>
          <w:rPr>
            <w:color w:val="231F20"/>
            <w:spacing w:val="1"/>
            <w:w w:val="99"/>
            <w:sz w:val="20"/>
            <w:u w:val="single" w:color="231F20"/>
          </w:rPr>
          <w:t>ne</w:t>
        </w:r>
        <w:r>
          <w:rPr>
            <w:color w:val="231F20"/>
            <w:spacing w:val="3"/>
            <w:w w:val="87"/>
            <w:sz w:val="20"/>
            <w:u w:val="single" w:color="231F20"/>
          </w:rPr>
          <w:t>s</w:t>
        </w:r>
        <w:r>
          <w:rPr>
            <w:color w:val="231F20"/>
            <w:spacing w:val="1"/>
            <w:w w:val="126"/>
            <w:sz w:val="20"/>
            <w:u w:val="single" w:color="231F20"/>
          </w:rPr>
          <w:t>t</w:t>
        </w:r>
        <w:r>
          <w:rPr>
            <w:color w:val="231F20"/>
            <w:spacing w:val="3"/>
            <w:w w:val="90"/>
            <w:sz w:val="20"/>
            <w:u w:val="single" w:color="231F20"/>
          </w:rPr>
          <w:t>a</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1"/>
            <w:w w:val="88"/>
            <w:sz w:val="20"/>
            <w:u w:val="single" w:color="231F20"/>
          </w:rPr>
          <w:t>g</w:t>
        </w:r>
        <w:r>
          <w:rPr>
            <w:color w:val="231F20"/>
            <w:spacing w:val="-1"/>
            <w:w w:val="87"/>
            <w:sz w:val="20"/>
            <w:u w:val="single" w:color="231F20"/>
          </w:rPr>
          <w:t>.</w:t>
        </w:r>
        <w:r>
          <w:rPr>
            <w:color w:val="231F20"/>
            <w:spacing w:val="1"/>
            <w:w w:val="98"/>
            <w:sz w:val="20"/>
            <w:u w:val="single" w:color="231F20"/>
          </w:rPr>
          <w:t>u</w:t>
        </w:r>
        <w:r>
          <w:rPr>
            <w:color w:val="231F20"/>
            <w:spacing w:val="7"/>
            <w:w w:val="98"/>
            <w:sz w:val="20"/>
            <w:u w:val="single" w:color="231F20"/>
          </w:rPr>
          <w:t>k</w:t>
        </w:r>
        <w:r>
          <w:rPr>
            <w:color w:val="231F20"/>
            <w:spacing w:val="-15"/>
            <w:w w:val="191"/>
            <w:sz w:val="20"/>
            <w:u w:val="single" w:color="231F20"/>
          </w:rPr>
          <w:t>/</w:t>
        </w:r>
        <w:r>
          <w:rPr>
            <w:color w:val="231F20"/>
            <w:spacing w:val="1"/>
            <w:w w:val="103"/>
            <w:sz w:val="20"/>
            <w:u w:val="single" w:color="231F20"/>
          </w:rPr>
          <w:t>d</w:t>
        </w:r>
        <w:r>
          <w:rPr>
            <w:color w:val="231F20"/>
            <w:spacing w:val="2"/>
            <w:w w:val="103"/>
            <w:sz w:val="20"/>
            <w:u w:val="single" w:color="231F20"/>
          </w:rPr>
          <w:t>o</w:t>
        </w:r>
        <w:r>
          <w:rPr>
            <w:color w:val="231F20"/>
            <w:w w:val="105"/>
            <w:sz w:val="20"/>
            <w:u w:val="single" w:color="231F20"/>
          </w:rPr>
          <w:t>c</w:t>
        </w:r>
        <w:r>
          <w:rPr>
            <w:color w:val="231F20"/>
            <w:spacing w:val="1"/>
            <w:w w:val="99"/>
            <w:sz w:val="20"/>
            <w:u w:val="single" w:color="231F20"/>
          </w:rPr>
          <w:t>um</w:t>
        </w:r>
        <w:r>
          <w:rPr>
            <w:color w:val="231F20"/>
            <w:spacing w:val="2"/>
            <w:w w:val="99"/>
            <w:sz w:val="20"/>
            <w:u w:val="single" w:color="231F20"/>
          </w:rPr>
          <w:t>e</w:t>
        </w:r>
        <w:r>
          <w:rPr>
            <w:color w:val="231F20"/>
            <w:spacing w:val="1"/>
            <w:w w:val="99"/>
            <w:sz w:val="20"/>
            <w:u w:val="single" w:color="231F20"/>
          </w:rPr>
          <w:t>n</w:t>
        </w:r>
        <w:r>
          <w:rPr>
            <w:color w:val="231F20"/>
            <w:spacing w:val="1"/>
            <w:w w:val="126"/>
            <w:sz w:val="20"/>
            <w:u w:val="single" w:color="231F20"/>
          </w:rPr>
          <w:t>t</w:t>
        </w:r>
        <w:r>
          <w:rPr>
            <w:color w:val="231F20"/>
            <w:spacing w:val="-1"/>
            <w:w w:val="87"/>
            <w:sz w:val="20"/>
            <w:u w:val="single" w:color="231F20"/>
          </w:rPr>
          <w:t>s</w:t>
        </w:r>
        <w:r>
          <w:rPr>
            <w:color w:val="231F20"/>
            <w:spacing w:val="-14"/>
            <w:w w:val="191"/>
            <w:sz w:val="20"/>
            <w:u w:val="single" w:color="231F20"/>
          </w:rPr>
          <w:t>/</w:t>
        </w:r>
        <w:r>
          <w:rPr>
            <w:color w:val="231F20"/>
            <w:w w:val="87"/>
            <w:sz w:val="20"/>
            <w:u w:val="single" w:color="231F20"/>
          </w:rPr>
          <w:t>s</w:t>
        </w:r>
        <w:r>
          <w:rPr>
            <w:color w:val="231F20"/>
            <w:spacing w:val="2"/>
            <w:w w:val="103"/>
            <w:sz w:val="20"/>
            <w:u w:val="single" w:color="231F20"/>
          </w:rPr>
          <w:t>o</w:t>
        </w:r>
        <w:r>
          <w:rPr>
            <w:color w:val="231F20"/>
            <w:spacing w:val="1"/>
            <w:w w:val="105"/>
            <w:sz w:val="20"/>
            <w:u w:val="single" w:color="231F20"/>
          </w:rPr>
          <w:t>c</w:t>
        </w:r>
        <w:r>
          <w:rPr>
            <w:color w:val="231F20"/>
            <w:spacing w:val="1"/>
            <w:w w:val="104"/>
            <w:sz w:val="20"/>
            <w:u w:val="single" w:color="231F20"/>
          </w:rPr>
          <w:t>i</w:t>
        </w:r>
        <w:r>
          <w:rPr>
            <w:color w:val="231F20"/>
            <w:spacing w:val="2"/>
            <w:w w:val="90"/>
            <w:sz w:val="20"/>
            <w:u w:val="single" w:color="231F20"/>
          </w:rPr>
          <w:t>a</w:t>
        </w:r>
        <w:r>
          <w:rPr>
            <w:color w:val="231F20"/>
            <w:spacing w:val="5"/>
            <w:w w:val="104"/>
            <w:sz w:val="20"/>
            <w:u w:val="single" w:color="231F20"/>
          </w:rPr>
          <w:t>l</w:t>
        </w:r>
        <w:r>
          <w:rPr>
            <w:color w:val="231F20"/>
            <w:spacing w:val="5"/>
            <w:w w:val="87"/>
            <w:sz w:val="20"/>
            <w:u w:val="single" w:color="231F20"/>
          </w:rPr>
          <w:t>_</w:t>
        </w:r>
        <w:r>
          <w:rPr>
            <w:color w:val="231F20"/>
            <w:spacing w:val="2"/>
            <w:w w:val="90"/>
            <w:sz w:val="20"/>
            <w:u w:val="single" w:color="231F20"/>
          </w:rPr>
          <w:t>a</w:t>
        </w:r>
        <w:r>
          <w:rPr>
            <w:color w:val="231F20"/>
            <w:spacing w:val="2"/>
            <w:w w:val="99"/>
            <w:sz w:val="20"/>
            <w:u w:val="single" w:color="231F20"/>
          </w:rPr>
          <w:t>n</w:t>
        </w:r>
        <w:r>
          <w:rPr>
            <w:color w:val="231F20"/>
            <w:spacing w:val="5"/>
            <w:w w:val="103"/>
            <w:sz w:val="20"/>
            <w:u w:val="single" w:color="231F20"/>
          </w:rPr>
          <w:t>d</w:t>
        </w:r>
        <w:r>
          <w:rPr>
            <w:color w:val="231F20"/>
            <w:spacing w:val="5"/>
            <w:w w:val="87"/>
            <w:sz w:val="20"/>
            <w:u w:val="single" w:color="231F20"/>
          </w:rPr>
          <w:t>_</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5"/>
            <w:w w:val="105"/>
            <w:sz w:val="20"/>
            <w:u w:val="single" w:color="231F20"/>
          </w:rPr>
          <w:t>c</w:t>
        </w:r>
        <w:r>
          <w:rPr>
            <w:color w:val="231F20"/>
            <w:spacing w:val="5"/>
            <w:w w:val="87"/>
            <w:sz w:val="20"/>
            <w:u w:val="single" w:color="231F20"/>
          </w:rPr>
          <w:t>_</w:t>
        </w:r>
        <w:r>
          <w:rPr>
            <w:color w:val="231F20"/>
            <w:spacing w:val="1"/>
            <w:w w:val="94"/>
            <w:sz w:val="20"/>
            <w:u w:val="single" w:color="231F20"/>
          </w:rPr>
          <w:t>l</w:t>
        </w:r>
        <w:r>
          <w:rPr>
            <w:color w:val="231F20"/>
            <w:spacing w:val="2"/>
            <w:w w:val="94"/>
            <w:sz w:val="20"/>
            <w:u w:val="single" w:color="231F20"/>
          </w:rPr>
          <w:t>a</w:t>
        </w:r>
        <w:r>
          <w:rPr>
            <w:color w:val="231F20"/>
            <w:w w:val="103"/>
            <w:sz w:val="20"/>
            <w:u w:val="single" w:color="231F20"/>
          </w:rPr>
          <w:t>b</w:t>
        </w:r>
        <w:r>
          <w:rPr>
            <w:color w:val="231F20"/>
            <w:spacing w:val="6"/>
            <w:w w:val="87"/>
            <w:sz w:val="20"/>
            <w:u w:val="single" w:color="231F20"/>
          </w:rPr>
          <w:t>s</w:t>
        </w:r>
        <w:r>
          <w:rPr>
            <w:color w:val="231F20"/>
            <w:spacing w:val="-4"/>
            <w:w w:val="87"/>
            <w:sz w:val="20"/>
            <w:u w:val="single" w:color="231F20"/>
          </w:rPr>
          <w:t>_</w:t>
        </w:r>
        <w:r>
          <w:rPr>
            <w:color w:val="231F20"/>
            <w:spacing w:val="-4"/>
            <w:w w:val="144"/>
            <w:sz w:val="20"/>
            <w:u w:val="single" w:color="231F20"/>
          </w:rPr>
          <w:t>-</w:t>
        </w:r>
        <w:r>
          <w:rPr>
            <w:color w:val="231F20"/>
            <w:spacing w:val="5"/>
            <w:w w:val="87"/>
            <w:sz w:val="20"/>
            <w:u w:val="single" w:color="231F20"/>
          </w:rPr>
          <w:t>_</w:t>
        </w:r>
        <w:r>
          <w:rPr>
            <w:color w:val="231F20"/>
            <w:spacing w:val="2"/>
            <w:w w:val="90"/>
            <w:sz w:val="20"/>
            <w:u w:val="single" w:color="231F20"/>
          </w:rPr>
          <w:t>a</w:t>
        </w:r>
        <w:r>
          <w:rPr>
            <w:color w:val="231F20"/>
            <w:spacing w:val="2"/>
            <w:w w:val="99"/>
            <w:sz w:val="20"/>
            <w:u w:val="single" w:color="231F20"/>
          </w:rPr>
          <w:t>n</w:t>
        </w:r>
        <w:r>
          <w:rPr>
            <w:color w:val="231F20"/>
            <w:spacing w:val="5"/>
            <w:w w:val="103"/>
            <w:sz w:val="20"/>
            <w:u w:val="single" w:color="231F20"/>
          </w:rPr>
          <w:t>d</w:t>
        </w:r>
        <w:r>
          <w:rPr>
            <w:color w:val="231F20"/>
            <w:spacing w:val="1"/>
            <w:w w:val="87"/>
            <w:sz w:val="20"/>
            <w:u w:val="single" w:color="231F20"/>
          </w:rPr>
          <w:t>_</w:t>
        </w:r>
        <w:r>
          <w:rPr>
            <w:color w:val="231F20"/>
            <w:w w:val="126"/>
            <w:sz w:val="20"/>
            <w:u w:val="single" w:color="231F20"/>
          </w:rPr>
          <w:t>t</w:t>
        </w:r>
        <w:r>
          <w:rPr>
            <w:color w:val="231F20"/>
            <w:spacing w:val="1"/>
            <w:w w:val="99"/>
            <w:sz w:val="20"/>
            <w:u w:val="single" w:color="231F20"/>
          </w:rPr>
          <w:t>h</w:t>
        </w:r>
        <w:r>
          <w:rPr>
            <w:color w:val="231F20"/>
            <w:spacing w:val="3"/>
            <w:w w:val="99"/>
            <w:sz w:val="20"/>
            <w:u w:val="single" w:color="231F20"/>
          </w:rPr>
          <w:t>e</w:t>
        </w:r>
        <w:r>
          <w:rPr>
            <w:color w:val="231F20"/>
            <w:w w:val="87"/>
            <w:sz w:val="20"/>
            <w:u w:val="single" w:color="231F20"/>
          </w:rPr>
          <w:t>_</w:t>
        </w:r>
      </w:hyperlink>
      <w:r>
        <w:rPr>
          <w:color w:val="231F20"/>
          <w:w w:val="87"/>
          <w:sz w:val="20"/>
        </w:rPr>
        <w:t> </w:t>
      </w:r>
      <w:hyperlink r:id="rId410">
        <w:r>
          <w:rPr>
            <w:color w:val="231F20"/>
            <w:sz w:val="20"/>
            <w:u w:val="single" w:color="231F20"/>
          </w:rPr>
          <w:t>radicals_dilemma.pdf</w:t>
        </w:r>
      </w:hyperlink>
      <w:r>
        <w:rPr>
          <w:color w:val="231F20"/>
          <w:sz w:val="20"/>
        </w:rPr>
        <w:t>.</w:t>
      </w:r>
      <w:r>
        <w:rPr>
          <w:color w:val="231F20"/>
          <w:spacing w:val="-15"/>
          <w:sz w:val="20"/>
        </w:rPr>
        <w:t> </w:t>
      </w:r>
      <w:r>
        <w:rPr>
          <w:color w:val="231F20"/>
          <w:sz w:val="20"/>
        </w:rPr>
        <w:t>See</w:t>
      </w:r>
      <w:r>
        <w:rPr>
          <w:color w:val="231F20"/>
          <w:spacing w:val="-15"/>
          <w:sz w:val="20"/>
        </w:rPr>
        <w:t> </w:t>
      </w:r>
      <w:r>
        <w:rPr>
          <w:color w:val="231F20"/>
          <w:sz w:val="20"/>
        </w:rPr>
        <w:t>also</w:t>
      </w:r>
      <w:r>
        <w:rPr>
          <w:color w:val="231F20"/>
          <w:spacing w:val="-14"/>
          <w:sz w:val="20"/>
        </w:rPr>
        <w:t> </w:t>
      </w:r>
      <w:r>
        <w:rPr>
          <w:color w:val="231F20"/>
          <w:sz w:val="20"/>
        </w:rPr>
        <w:t>Zaid</w:t>
      </w:r>
      <w:r>
        <w:rPr>
          <w:color w:val="231F20"/>
          <w:spacing w:val="-15"/>
          <w:sz w:val="20"/>
        </w:rPr>
        <w:t> </w:t>
      </w:r>
      <w:r>
        <w:rPr>
          <w:color w:val="231F20"/>
          <w:sz w:val="20"/>
        </w:rPr>
        <w:t>Hassan,</w:t>
      </w:r>
      <w:r>
        <w:rPr>
          <w:color w:val="231F20"/>
          <w:spacing w:val="-14"/>
          <w:sz w:val="20"/>
        </w:rPr>
        <w:t> </w:t>
      </w:r>
      <w:r>
        <w:rPr>
          <w:i/>
          <w:color w:val="231F20"/>
          <w:sz w:val="20"/>
        </w:rPr>
        <w:t>The</w:t>
      </w:r>
      <w:r>
        <w:rPr>
          <w:i/>
          <w:color w:val="231F20"/>
          <w:spacing w:val="-15"/>
          <w:sz w:val="20"/>
        </w:rPr>
        <w:t> </w:t>
      </w:r>
      <w:r>
        <w:rPr>
          <w:i/>
          <w:color w:val="231F20"/>
          <w:sz w:val="20"/>
        </w:rPr>
        <w:t>Social</w:t>
      </w:r>
      <w:r>
        <w:rPr>
          <w:i/>
          <w:color w:val="231F20"/>
          <w:spacing w:val="-14"/>
          <w:sz w:val="20"/>
        </w:rPr>
        <w:t> </w:t>
      </w:r>
      <w:r>
        <w:rPr>
          <w:i/>
          <w:color w:val="231F20"/>
          <w:sz w:val="20"/>
        </w:rPr>
        <w:t>Labs</w:t>
      </w:r>
      <w:r>
        <w:rPr>
          <w:i/>
          <w:color w:val="231F20"/>
          <w:spacing w:val="-15"/>
          <w:sz w:val="20"/>
        </w:rPr>
        <w:t> </w:t>
      </w:r>
      <w:r>
        <w:rPr>
          <w:i/>
          <w:color w:val="231F20"/>
          <w:sz w:val="20"/>
        </w:rPr>
        <w:t>Revolution:</w:t>
      </w:r>
      <w:r>
        <w:rPr>
          <w:i/>
          <w:color w:val="231F20"/>
          <w:spacing w:val="-14"/>
          <w:sz w:val="20"/>
        </w:rPr>
        <w:t> </w:t>
      </w:r>
      <w:r>
        <w:rPr>
          <w:i/>
          <w:color w:val="231F20"/>
          <w:sz w:val="20"/>
        </w:rPr>
        <w:t>A</w:t>
      </w:r>
      <w:r>
        <w:rPr>
          <w:i/>
          <w:color w:val="231F20"/>
          <w:spacing w:val="-15"/>
          <w:sz w:val="20"/>
        </w:rPr>
        <w:t> </w:t>
      </w:r>
      <w:r>
        <w:rPr>
          <w:i/>
          <w:color w:val="231F20"/>
          <w:sz w:val="20"/>
        </w:rPr>
        <w:t>New</w:t>
      </w:r>
      <w:r>
        <w:rPr>
          <w:i/>
          <w:color w:val="231F20"/>
          <w:spacing w:val="-14"/>
          <w:sz w:val="20"/>
        </w:rPr>
        <w:t> </w:t>
      </w:r>
      <w:r>
        <w:rPr>
          <w:i/>
          <w:color w:val="231F20"/>
          <w:sz w:val="20"/>
        </w:rPr>
        <w:t>Approach</w:t>
      </w:r>
      <w:r>
        <w:rPr>
          <w:i/>
          <w:color w:val="231F20"/>
          <w:spacing w:val="-15"/>
          <w:sz w:val="20"/>
        </w:rPr>
        <w:t> </w:t>
      </w:r>
      <w:r>
        <w:rPr>
          <w:i/>
          <w:color w:val="231F20"/>
          <w:sz w:val="20"/>
        </w:rPr>
        <w:t>to</w:t>
      </w:r>
      <w:r>
        <w:rPr>
          <w:i/>
          <w:color w:val="231F20"/>
          <w:spacing w:val="-14"/>
          <w:sz w:val="20"/>
        </w:rPr>
        <w:t> </w:t>
      </w:r>
      <w:r>
        <w:rPr>
          <w:i/>
          <w:color w:val="231F20"/>
          <w:sz w:val="20"/>
        </w:rPr>
        <w:t>Solving</w:t>
      </w:r>
      <w:r>
        <w:rPr>
          <w:i/>
          <w:color w:val="231F20"/>
          <w:spacing w:val="-15"/>
          <w:sz w:val="20"/>
        </w:rPr>
        <w:t> </w:t>
      </w:r>
      <w:r>
        <w:rPr>
          <w:i/>
          <w:color w:val="231F20"/>
          <w:sz w:val="20"/>
        </w:rPr>
        <w:t>Our</w:t>
      </w:r>
      <w:r>
        <w:rPr>
          <w:i/>
          <w:color w:val="231F20"/>
          <w:spacing w:val="-14"/>
          <w:sz w:val="20"/>
        </w:rPr>
        <w:t> </w:t>
      </w:r>
      <w:r>
        <w:rPr>
          <w:i/>
          <w:color w:val="231F20"/>
          <w:sz w:val="20"/>
        </w:rPr>
        <w:t>Most Complex</w:t>
      </w:r>
      <w:r>
        <w:rPr>
          <w:i/>
          <w:color w:val="231F20"/>
          <w:spacing w:val="-8"/>
          <w:sz w:val="20"/>
        </w:rPr>
        <w:t> </w:t>
      </w:r>
      <w:r>
        <w:rPr>
          <w:i/>
          <w:color w:val="231F20"/>
          <w:sz w:val="20"/>
        </w:rPr>
        <w:t>Challenges</w:t>
      </w:r>
      <w:r>
        <w:rPr>
          <w:color w:val="231F20"/>
          <w:sz w:val="20"/>
        </w:rPr>
        <w:t>,</w:t>
      </w:r>
      <w:r>
        <w:rPr>
          <w:color w:val="231F20"/>
          <w:spacing w:val="-7"/>
          <w:sz w:val="20"/>
        </w:rPr>
        <w:t> </w:t>
      </w:r>
      <w:r>
        <w:rPr>
          <w:color w:val="231F20"/>
          <w:sz w:val="20"/>
        </w:rPr>
        <w:t>(Oakland,</w:t>
      </w:r>
      <w:r>
        <w:rPr>
          <w:color w:val="231F20"/>
          <w:spacing w:val="-8"/>
          <w:sz w:val="20"/>
        </w:rPr>
        <w:t> </w:t>
      </w:r>
      <w:r>
        <w:rPr>
          <w:color w:val="231F20"/>
          <w:sz w:val="20"/>
        </w:rPr>
        <w:t>CA:</w:t>
      </w:r>
      <w:r>
        <w:rPr>
          <w:color w:val="231F20"/>
          <w:spacing w:val="-7"/>
          <w:sz w:val="20"/>
        </w:rPr>
        <w:t> </w:t>
      </w:r>
      <w:r>
        <w:rPr>
          <w:color w:val="231F20"/>
          <w:sz w:val="20"/>
        </w:rPr>
        <w:t>Berrett-Koehler</w:t>
      </w:r>
      <w:r>
        <w:rPr>
          <w:color w:val="231F20"/>
          <w:spacing w:val="-8"/>
          <w:sz w:val="20"/>
        </w:rPr>
        <w:t> </w:t>
      </w:r>
      <w:r>
        <w:rPr>
          <w:color w:val="231F20"/>
          <w:sz w:val="20"/>
        </w:rPr>
        <w:t>Publishers,</w:t>
      </w:r>
      <w:r>
        <w:rPr>
          <w:color w:val="231F20"/>
          <w:spacing w:val="-7"/>
          <w:sz w:val="20"/>
        </w:rPr>
        <w:t> </w:t>
      </w:r>
      <w:r>
        <w:rPr>
          <w:color w:val="231F20"/>
          <w:sz w:val="20"/>
        </w:rPr>
        <w:t>2014).</w:t>
      </w:r>
    </w:p>
    <w:p>
      <w:pPr>
        <w:pStyle w:val="BodyText"/>
        <w:rPr>
          <w:sz w:val="25"/>
        </w:rPr>
      </w:pPr>
    </w:p>
    <w:p>
      <w:pPr>
        <w:pStyle w:val="ListParagraph"/>
        <w:numPr>
          <w:ilvl w:val="0"/>
          <w:numId w:val="10"/>
        </w:numPr>
        <w:tabs>
          <w:tab w:pos="1309" w:val="left" w:leader="none"/>
          <w:tab w:pos="1310" w:val="left" w:leader="none"/>
        </w:tabs>
        <w:spacing w:line="312" w:lineRule="auto" w:before="0" w:after="0"/>
        <w:ind w:left="850" w:right="1120" w:firstLine="0"/>
        <w:jc w:val="left"/>
        <w:rPr>
          <w:sz w:val="20"/>
        </w:rPr>
      </w:pPr>
      <w:r>
        <w:rPr>
          <w:color w:val="231F20"/>
          <w:sz w:val="20"/>
        </w:rPr>
        <w:t>Fredrik</w:t>
      </w:r>
      <w:r>
        <w:rPr>
          <w:color w:val="231F20"/>
          <w:spacing w:val="-17"/>
          <w:sz w:val="20"/>
        </w:rPr>
        <w:t> </w:t>
      </w:r>
      <w:r>
        <w:rPr>
          <w:color w:val="231F20"/>
          <w:sz w:val="20"/>
        </w:rPr>
        <w:t>Olausson,</w:t>
      </w:r>
      <w:r>
        <w:rPr>
          <w:color w:val="231F20"/>
          <w:spacing w:val="-16"/>
          <w:sz w:val="20"/>
        </w:rPr>
        <w:t> </w:t>
      </w:r>
      <w:r>
        <w:rPr>
          <w:color w:val="231F20"/>
          <w:sz w:val="20"/>
        </w:rPr>
        <w:t>“Policy</w:t>
      </w:r>
      <w:r>
        <w:rPr>
          <w:color w:val="231F20"/>
          <w:spacing w:val="-17"/>
          <w:sz w:val="20"/>
        </w:rPr>
        <w:t> </w:t>
      </w:r>
      <w:r>
        <w:rPr>
          <w:color w:val="231F20"/>
          <w:sz w:val="20"/>
        </w:rPr>
        <w:t>Labs</w:t>
      </w:r>
      <w:r>
        <w:rPr>
          <w:color w:val="231F20"/>
          <w:spacing w:val="-16"/>
          <w:sz w:val="20"/>
        </w:rPr>
        <w:t> </w:t>
      </w:r>
      <w:r>
        <w:rPr>
          <w:color w:val="231F20"/>
          <w:sz w:val="20"/>
        </w:rPr>
        <w:t>for</w:t>
      </w:r>
      <w:r>
        <w:rPr>
          <w:color w:val="231F20"/>
          <w:spacing w:val="-16"/>
          <w:sz w:val="20"/>
        </w:rPr>
        <w:t> </w:t>
      </w:r>
      <w:r>
        <w:rPr>
          <w:color w:val="231F20"/>
          <w:sz w:val="20"/>
        </w:rPr>
        <w:t>Quick</w:t>
      </w:r>
      <w:r>
        <w:rPr>
          <w:color w:val="231F20"/>
          <w:spacing w:val="-17"/>
          <w:sz w:val="20"/>
        </w:rPr>
        <w:t> </w:t>
      </w:r>
      <w:r>
        <w:rPr>
          <w:color w:val="231F20"/>
          <w:sz w:val="20"/>
        </w:rPr>
        <w:t>Tests</w:t>
      </w:r>
      <w:r>
        <w:rPr>
          <w:color w:val="231F20"/>
          <w:spacing w:val="-16"/>
          <w:sz w:val="20"/>
        </w:rPr>
        <w:t> </w:t>
      </w:r>
      <w:r>
        <w:rPr>
          <w:color w:val="231F20"/>
          <w:sz w:val="20"/>
        </w:rPr>
        <w:t>Done</w:t>
      </w:r>
      <w:r>
        <w:rPr>
          <w:color w:val="231F20"/>
          <w:spacing w:val="-17"/>
          <w:sz w:val="20"/>
        </w:rPr>
        <w:t> </w:t>
      </w:r>
      <w:r>
        <w:rPr>
          <w:color w:val="231F20"/>
          <w:sz w:val="20"/>
        </w:rPr>
        <w:t>Right,”</w:t>
      </w:r>
      <w:r>
        <w:rPr>
          <w:color w:val="231F20"/>
          <w:spacing w:val="-16"/>
          <w:sz w:val="20"/>
        </w:rPr>
        <w:t> </w:t>
      </w:r>
      <w:r>
        <w:rPr>
          <w:i/>
          <w:color w:val="231F20"/>
          <w:sz w:val="20"/>
        </w:rPr>
        <w:t>Swedish</w:t>
      </w:r>
      <w:r>
        <w:rPr>
          <w:i/>
          <w:color w:val="231F20"/>
          <w:spacing w:val="-16"/>
          <w:sz w:val="20"/>
        </w:rPr>
        <w:t> </w:t>
      </w:r>
      <w:r>
        <w:rPr>
          <w:i/>
          <w:color w:val="231F20"/>
          <w:sz w:val="20"/>
        </w:rPr>
        <w:t>Design</w:t>
      </w:r>
      <w:r>
        <w:rPr>
          <w:i/>
          <w:color w:val="231F20"/>
          <w:spacing w:val="-17"/>
          <w:sz w:val="20"/>
        </w:rPr>
        <w:t> </w:t>
      </w:r>
      <w:r>
        <w:rPr>
          <w:i/>
          <w:color w:val="231F20"/>
          <w:sz w:val="20"/>
        </w:rPr>
        <w:t>Research</w:t>
      </w:r>
      <w:r>
        <w:rPr>
          <w:i/>
          <w:color w:val="231F20"/>
          <w:spacing w:val="-16"/>
          <w:sz w:val="20"/>
        </w:rPr>
        <w:t> </w:t>
      </w:r>
      <w:r>
        <w:rPr>
          <w:i/>
          <w:color w:val="231F20"/>
          <w:sz w:val="20"/>
        </w:rPr>
        <w:t>Journal</w:t>
      </w:r>
      <w:r>
        <w:rPr>
          <w:i/>
          <w:color w:val="231F20"/>
          <w:spacing w:val="-17"/>
          <w:sz w:val="20"/>
        </w:rPr>
        <w:t> </w:t>
      </w:r>
      <w:r>
        <w:rPr>
          <w:color w:val="231F20"/>
          <w:spacing w:val="-4"/>
          <w:sz w:val="20"/>
        </w:rPr>
        <w:t>2017,</w:t>
      </w:r>
      <w:r>
        <w:rPr>
          <w:color w:val="231F20"/>
          <w:spacing w:val="-16"/>
          <w:sz w:val="20"/>
        </w:rPr>
        <w:t> </w:t>
      </w:r>
      <w:r>
        <w:rPr>
          <w:color w:val="231F20"/>
          <w:sz w:val="20"/>
        </w:rPr>
        <w:t>no.</w:t>
      </w:r>
      <w:r>
        <w:rPr>
          <w:color w:val="231F20"/>
          <w:spacing w:val="-16"/>
          <w:sz w:val="20"/>
        </w:rPr>
        <w:t> </w:t>
      </w:r>
      <w:r>
        <w:rPr>
          <w:color w:val="231F20"/>
          <w:sz w:val="20"/>
        </w:rPr>
        <w:t>1,</w:t>
      </w:r>
      <w:hyperlink r:id="rId411">
        <w:r>
          <w:rPr>
            <w:color w:val="231F20"/>
            <w:sz w:val="20"/>
            <w:u w:val="single" w:color="231F20"/>
          </w:rPr>
          <w:t> </w:t>
        </w:r>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spacing w:val="-1"/>
            <w:w w:val="111"/>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1"/>
            <w:w w:val="88"/>
            <w:sz w:val="20"/>
            <w:u w:val="single" w:color="231F20"/>
          </w:rPr>
          <w:t>sv</w:t>
        </w:r>
        <w:r>
          <w:rPr>
            <w:color w:val="231F20"/>
            <w:spacing w:val="1"/>
            <w:w w:val="104"/>
            <w:sz w:val="20"/>
            <w:u w:val="single" w:color="231F20"/>
          </w:rPr>
          <w:t>i</w:t>
        </w:r>
        <w:r>
          <w:rPr>
            <w:color w:val="231F20"/>
            <w:spacing w:val="2"/>
            <w:w w:val="103"/>
            <w:sz w:val="20"/>
            <w:u w:val="single" w:color="231F20"/>
          </w:rPr>
          <w:t>d</w:t>
        </w:r>
        <w:r>
          <w:rPr>
            <w:color w:val="231F20"/>
            <w:spacing w:val="1"/>
            <w:w w:val="87"/>
            <w:sz w:val="20"/>
            <w:u w:val="single" w:color="231F20"/>
          </w:rPr>
          <w:t>.</w:t>
        </w:r>
        <w:r>
          <w:rPr>
            <w:color w:val="231F20"/>
            <w:spacing w:val="1"/>
            <w:w w:val="92"/>
            <w:sz w:val="20"/>
            <w:u w:val="single" w:color="231F20"/>
          </w:rPr>
          <w:t>s</w:t>
        </w:r>
        <w:r>
          <w:rPr>
            <w:color w:val="231F20"/>
            <w:spacing w:val="-4"/>
            <w:w w:val="92"/>
            <w:sz w:val="20"/>
            <w:u w:val="single" w:color="231F20"/>
          </w:rPr>
          <w:t>e</w:t>
        </w:r>
        <w:r>
          <w:rPr>
            <w:color w:val="231F20"/>
            <w:spacing w:val="-16"/>
            <w:w w:val="191"/>
            <w:sz w:val="20"/>
            <w:u w:val="single" w:color="231F20"/>
          </w:rPr>
          <w:t>/</w:t>
        </w:r>
        <w:r>
          <w:rPr>
            <w:color w:val="231F20"/>
            <w:spacing w:val="2"/>
            <w:w w:val="98"/>
            <w:sz w:val="20"/>
            <w:u w:val="single" w:color="231F20"/>
          </w:rPr>
          <w:t>e</w:t>
        </w:r>
        <w:r>
          <w:rPr>
            <w:color w:val="231F20"/>
            <w:spacing w:val="1"/>
            <w:w w:val="130"/>
            <w:sz w:val="20"/>
            <w:u w:val="single" w:color="231F20"/>
          </w:rPr>
          <w:t>n</w:t>
        </w:r>
        <w:r>
          <w:rPr>
            <w:color w:val="231F20"/>
            <w:w w:val="130"/>
            <w:sz w:val="20"/>
            <w:u w:val="single" w:color="231F20"/>
          </w:rPr>
          <w:t>/</w:t>
        </w:r>
        <w:r>
          <w:rPr>
            <w:color w:val="231F20"/>
            <w:spacing w:val="-3"/>
            <w:w w:val="85"/>
            <w:sz w:val="20"/>
            <w:u w:val="single" w:color="231F20"/>
          </w:rPr>
          <w:t>R</w:t>
        </w:r>
        <w:r>
          <w:rPr>
            <w:color w:val="231F20"/>
            <w:spacing w:val="1"/>
            <w:w w:val="98"/>
            <w:sz w:val="20"/>
            <w:u w:val="single" w:color="231F20"/>
          </w:rPr>
          <w:t>e</w:t>
        </w:r>
        <w:r>
          <w:rPr>
            <w:color w:val="231F20"/>
            <w:spacing w:val="1"/>
            <w:w w:val="92"/>
            <w:sz w:val="20"/>
            <w:u w:val="single" w:color="231F20"/>
          </w:rPr>
          <w:t>se</w:t>
        </w:r>
        <w:r>
          <w:rPr>
            <w:color w:val="231F20"/>
            <w:spacing w:val="2"/>
            <w:w w:val="92"/>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31"/>
            <w:sz w:val="20"/>
            <w:u w:val="single" w:color="231F20"/>
          </w:rPr>
          <w:t>h</w:t>
        </w:r>
        <w:r>
          <w:rPr>
            <w:color w:val="231F20"/>
            <w:w w:val="131"/>
            <w:sz w:val="20"/>
            <w:u w:val="single" w:color="231F20"/>
          </w:rPr>
          <w:t>/</w:t>
        </w:r>
        <w:r>
          <w:rPr>
            <w:color w:val="231F20"/>
            <w:spacing w:val="2"/>
            <w:w w:val="90"/>
            <w:sz w:val="20"/>
            <w:u w:val="single" w:color="231F20"/>
          </w:rPr>
          <w:t>D</w:t>
        </w:r>
        <w:r>
          <w:rPr>
            <w:color w:val="231F20"/>
            <w:spacing w:val="1"/>
            <w:w w:val="98"/>
            <w:sz w:val="20"/>
            <w:u w:val="single" w:color="231F20"/>
          </w:rPr>
          <w:t>e</w:t>
        </w:r>
        <w:r>
          <w:rPr>
            <w:color w:val="231F20"/>
            <w:spacing w:val="1"/>
            <w:w w:val="87"/>
            <w:sz w:val="20"/>
            <w:u w:val="single" w:color="231F20"/>
          </w:rPr>
          <w:t>s</w:t>
        </w:r>
        <w:r>
          <w:rPr>
            <w:color w:val="231F20"/>
            <w:spacing w:val="1"/>
            <w:w w:val="104"/>
            <w:sz w:val="20"/>
            <w:u w:val="single" w:color="231F20"/>
          </w:rPr>
          <w:t>i</w:t>
        </w:r>
        <w:r>
          <w:rPr>
            <w:color w:val="231F20"/>
            <w:spacing w:val="1"/>
            <w:w w:val="88"/>
            <w:sz w:val="20"/>
            <w:u w:val="single" w:color="231F20"/>
          </w:rPr>
          <w:t>g</w:t>
        </w:r>
        <w:r>
          <w:rPr>
            <w:color w:val="231F20"/>
            <w:spacing w:val="-1"/>
            <w:w w:val="99"/>
            <w:sz w:val="20"/>
            <w:u w:val="single" w:color="231F20"/>
          </w:rPr>
          <w:t>n</w:t>
        </w:r>
        <w:r>
          <w:rPr>
            <w:color w:val="231F20"/>
            <w:w w:val="144"/>
            <w:sz w:val="20"/>
            <w:u w:val="single" w:color="231F20"/>
          </w:rPr>
          <w:t>-</w:t>
        </w:r>
        <w:r>
          <w:rPr>
            <w:color w:val="231F20"/>
            <w:spacing w:val="-3"/>
            <w:w w:val="85"/>
            <w:sz w:val="20"/>
            <w:u w:val="single" w:color="231F20"/>
          </w:rPr>
          <w:t>R</w:t>
        </w:r>
        <w:r>
          <w:rPr>
            <w:color w:val="231F20"/>
            <w:spacing w:val="1"/>
            <w:w w:val="98"/>
            <w:sz w:val="20"/>
            <w:u w:val="single" w:color="231F20"/>
          </w:rPr>
          <w:t>e</w:t>
        </w:r>
        <w:r>
          <w:rPr>
            <w:color w:val="231F20"/>
            <w:spacing w:val="1"/>
            <w:w w:val="92"/>
            <w:sz w:val="20"/>
            <w:u w:val="single" w:color="231F20"/>
          </w:rPr>
          <w:t>se</w:t>
        </w:r>
        <w:r>
          <w:rPr>
            <w:color w:val="231F20"/>
            <w:spacing w:val="2"/>
            <w:w w:val="92"/>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01"/>
            <w:sz w:val="20"/>
            <w:u w:val="single" w:color="231F20"/>
          </w:rPr>
          <w:t>h</w:t>
        </w:r>
        <w:r>
          <w:rPr>
            <w:color w:val="231F20"/>
            <w:spacing w:val="-3"/>
            <w:w w:val="144"/>
            <w:sz w:val="20"/>
            <w:u w:val="single" w:color="231F20"/>
          </w:rPr>
          <w:t>-</w:t>
        </w:r>
        <w:r>
          <w:rPr>
            <w:color w:val="231F20"/>
            <w:spacing w:val="2"/>
            <w:w w:val="102"/>
            <w:sz w:val="20"/>
            <w:u w:val="single" w:color="231F20"/>
          </w:rPr>
          <w:t>J</w:t>
        </w:r>
        <w:r>
          <w:rPr>
            <w:color w:val="231F20"/>
            <w:spacing w:val="1"/>
            <w:w w:val="103"/>
            <w:sz w:val="20"/>
            <w:u w:val="single" w:color="231F20"/>
          </w:rPr>
          <w:t>o</w:t>
        </w:r>
        <w:r>
          <w:rPr>
            <w:color w:val="231F20"/>
            <w:spacing w:val="1"/>
            <w:w w:val="99"/>
            <w:sz w:val="20"/>
            <w:u w:val="single" w:color="231F20"/>
          </w:rPr>
          <w:t>u</w:t>
        </w:r>
        <w:r>
          <w:rPr>
            <w:color w:val="231F20"/>
            <w:spacing w:val="1"/>
            <w:w w:val="117"/>
            <w:sz w:val="20"/>
            <w:u w:val="single" w:color="231F20"/>
          </w:rPr>
          <w:t>r</w:t>
        </w:r>
        <w:r>
          <w:rPr>
            <w:color w:val="231F20"/>
            <w:spacing w:val="1"/>
            <w:w w:val="99"/>
            <w:sz w:val="20"/>
            <w:u w:val="single" w:color="231F20"/>
          </w:rPr>
          <w:t>n</w:t>
        </w:r>
        <w:r>
          <w:rPr>
            <w:color w:val="231F20"/>
            <w:spacing w:val="2"/>
            <w:w w:val="90"/>
            <w:sz w:val="20"/>
            <w:u w:val="single" w:color="231F20"/>
          </w:rPr>
          <w:t>a</w:t>
        </w:r>
        <w:r>
          <w:rPr>
            <w:color w:val="231F20"/>
            <w:w w:val="104"/>
            <w:sz w:val="20"/>
            <w:u w:val="single" w:color="231F20"/>
          </w:rPr>
          <w:t>l</w:t>
        </w:r>
        <w:r>
          <w:rPr>
            <w:color w:val="231F20"/>
            <w:w w:val="191"/>
            <w:sz w:val="20"/>
            <w:u w:val="single" w:color="231F20"/>
          </w:rPr>
          <w:t>/</w:t>
        </w:r>
        <w:r>
          <w:rPr>
            <w:color w:val="231F20"/>
            <w:spacing w:val="-3"/>
            <w:w w:val="85"/>
            <w:sz w:val="20"/>
            <w:u w:val="single" w:color="231F20"/>
          </w:rPr>
          <w:t>R</w:t>
        </w:r>
        <w:r>
          <w:rPr>
            <w:color w:val="231F20"/>
            <w:spacing w:val="1"/>
            <w:w w:val="94"/>
            <w:sz w:val="20"/>
            <w:u w:val="single" w:color="231F20"/>
          </w:rPr>
          <w:t>e</w:t>
        </w:r>
        <w:r>
          <w:rPr>
            <w:color w:val="231F20"/>
            <w:spacing w:val="2"/>
            <w:w w:val="94"/>
            <w:sz w:val="20"/>
            <w:u w:val="single" w:color="231F20"/>
          </w:rPr>
          <w:t>a</w:t>
        </w:r>
        <w:r>
          <w:rPr>
            <w:color w:val="231F20"/>
            <w:spacing w:val="-1"/>
            <w:w w:val="103"/>
            <w:sz w:val="20"/>
            <w:u w:val="single" w:color="231F20"/>
          </w:rPr>
          <w:t>d</w:t>
        </w:r>
        <w:r>
          <w:rPr>
            <w:color w:val="231F20"/>
            <w:spacing w:val="-3"/>
            <w:w w:val="144"/>
            <w:sz w:val="20"/>
            <w:u w:val="single" w:color="231F20"/>
          </w:rPr>
          <w:t>-</w:t>
        </w:r>
        <w:r>
          <w:rPr>
            <w:color w:val="231F20"/>
            <w:spacing w:val="2"/>
            <w:w w:val="90"/>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w w:val="144"/>
            <w:sz w:val="20"/>
            <w:u w:val="single" w:color="231F20"/>
          </w:rPr>
          <w:t>-</w:t>
        </w:r>
        <w:r>
          <w:rPr>
            <w:color w:val="231F20"/>
            <w:spacing w:val="1"/>
            <w:w w:val="103"/>
            <w:sz w:val="20"/>
            <w:u w:val="single" w:color="231F20"/>
          </w:rPr>
          <w:t>d</w:t>
        </w:r>
        <w:r>
          <w:rPr>
            <w:color w:val="231F20"/>
            <w:spacing w:val="-1"/>
            <w:w w:val="103"/>
            <w:sz w:val="20"/>
            <w:u w:val="single" w:color="231F20"/>
          </w:rPr>
          <w:t>o</w:t>
        </w:r>
        <w:r>
          <w:rPr>
            <w:color w:val="231F20"/>
            <w:spacing w:val="2"/>
            <w:w w:val="95"/>
            <w:sz w:val="20"/>
            <w:u w:val="single" w:color="231F20"/>
          </w:rPr>
          <w:t>w</w:t>
        </w:r>
        <w:r>
          <w:rPr>
            <w:color w:val="231F20"/>
            <w:spacing w:val="1"/>
            <w:w w:val="99"/>
            <w:sz w:val="20"/>
            <w:u w:val="single" w:color="231F20"/>
          </w:rPr>
          <w:t>n</w:t>
        </w:r>
        <w:r>
          <w:rPr>
            <w:color w:val="231F20"/>
            <w:spacing w:val="1"/>
            <w:w w:val="104"/>
            <w:sz w:val="20"/>
            <w:u w:val="single" w:color="231F20"/>
          </w:rPr>
          <w:t>l</w:t>
        </w:r>
        <w:r>
          <w:rPr>
            <w:color w:val="231F20"/>
            <w:spacing w:val="1"/>
            <w:w w:val="97"/>
            <w:sz w:val="20"/>
            <w:u w:val="single" w:color="231F20"/>
          </w:rPr>
          <w:t>o</w:t>
        </w:r>
        <w:r>
          <w:rPr>
            <w:color w:val="231F20"/>
            <w:spacing w:val="2"/>
            <w:w w:val="97"/>
            <w:sz w:val="20"/>
            <w:u w:val="single" w:color="231F20"/>
          </w:rPr>
          <w:t>a</w:t>
        </w:r>
        <w:r>
          <w:rPr>
            <w:color w:val="231F20"/>
            <w:spacing w:val="-1"/>
            <w:w w:val="103"/>
            <w:sz w:val="20"/>
            <w:u w:val="single" w:color="231F20"/>
          </w:rPr>
          <w:t>d</w:t>
        </w:r>
        <w:r>
          <w:rPr>
            <w:color w:val="231F20"/>
            <w:w w:val="144"/>
            <w:sz w:val="20"/>
            <w:u w:val="single" w:color="231F20"/>
          </w:rPr>
          <w:t>-</w:t>
        </w:r>
        <w:r>
          <w:rPr>
            <w:color w:val="231F20"/>
            <w:spacing w:val="2"/>
            <w:w w:val="90"/>
            <w:sz w:val="20"/>
            <w:u w:val="single" w:color="231F20"/>
          </w:rPr>
          <w:t>D</w:t>
        </w:r>
        <w:r>
          <w:rPr>
            <w:color w:val="231F20"/>
            <w:spacing w:val="1"/>
            <w:w w:val="98"/>
            <w:sz w:val="20"/>
            <w:u w:val="single" w:color="231F20"/>
          </w:rPr>
          <w:t>e</w:t>
        </w:r>
        <w:r>
          <w:rPr>
            <w:color w:val="231F20"/>
            <w:spacing w:val="1"/>
            <w:w w:val="87"/>
            <w:sz w:val="20"/>
            <w:u w:val="single" w:color="231F20"/>
          </w:rPr>
          <w:t>s</w:t>
        </w:r>
        <w:r>
          <w:rPr>
            <w:color w:val="231F20"/>
            <w:spacing w:val="1"/>
            <w:w w:val="104"/>
            <w:sz w:val="20"/>
            <w:u w:val="single" w:color="231F20"/>
          </w:rPr>
          <w:t>i</w:t>
        </w:r>
        <w:r>
          <w:rPr>
            <w:color w:val="231F20"/>
            <w:spacing w:val="1"/>
            <w:w w:val="88"/>
            <w:sz w:val="20"/>
            <w:u w:val="single" w:color="231F20"/>
          </w:rPr>
          <w:t>g</w:t>
        </w:r>
        <w:r>
          <w:rPr>
            <w:color w:val="231F20"/>
            <w:spacing w:val="-1"/>
            <w:w w:val="99"/>
            <w:sz w:val="20"/>
            <w:u w:val="single" w:color="231F20"/>
          </w:rPr>
          <w:t>n</w:t>
        </w:r>
        <w:r>
          <w:rPr>
            <w:color w:val="231F20"/>
            <w:w w:val="144"/>
            <w:sz w:val="20"/>
            <w:u w:val="single" w:color="231F20"/>
          </w:rPr>
          <w:t>-</w:t>
        </w:r>
        <w:r>
          <w:rPr>
            <w:color w:val="231F20"/>
            <w:spacing w:val="-3"/>
            <w:w w:val="85"/>
            <w:sz w:val="20"/>
            <w:u w:val="single" w:color="231F20"/>
          </w:rPr>
          <w:t>R</w:t>
        </w:r>
        <w:r>
          <w:rPr>
            <w:color w:val="231F20"/>
            <w:spacing w:val="1"/>
            <w:w w:val="98"/>
            <w:sz w:val="20"/>
            <w:u w:val="single" w:color="231F20"/>
          </w:rPr>
          <w:t>e</w:t>
        </w:r>
        <w:r>
          <w:rPr>
            <w:color w:val="231F20"/>
            <w:spacing w:val="1"/>
            <w:w w:val="92"/>
            <w:sz w:val="20"/>
            <w:u w:val="single" w:color="231F20"/>
          </w:rPr>
          <w:t>se</w:t>
        </w:r>
        <w:r>
          <w:rPr>
            <w:color w:val="231F20"/>
            <w:spacing w:val="2"/>
            <w:w w:val="92"/>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01"/>
            <w:sz w:val="20"/>
            <w:u w:val="single" w:color="231F20"/>
          </w:rPr>
          <w:t>h</w:t>
        </w:r>
        <w:r>
          <w:rPr>
            <w:color w:val="231F20"/>
            <w:spacing w:val="-3"/>
            <w:w w:val="144"/>
            <w:sz w:val="20"/>
            <w:u w:val="single" w:color="231F20"/>
          </w:rPr>
          <w:t>-</w:t>
        </w:r>
        <w:r>
          <w:rPr>
            <w:color w:val="231F20"/>
            <w:spacing w:val="2"/>
            <w:w w:val="102"/>
            <w:sz w:val="20"/>
            <w:u w:val="single" w:color="231F20"/>
          </w:rPr>
          <w:t>J</w:t>
        </w:r>
        <w:r>
          <w:rPr>
            <w:color w:val="231F20"/>
            <w:spacing w:val="1"/>
            <w:w w:val="103"/>
            <w:sz w:val="20"/>
            <w:u w:val="single" w:color="231F20"/>
          </w:rPr>
          <w:t>o</w:t>
        </w:r>
        <w:r>
          <w:rPr>
            <w:color w:val="231F20"/>
            <w:spacing w:val="1"/>
            <w:w w:val="99"/>
            <w:sz w:val="20"/>
            <w:u w:val="single" w:color="231F20"/>
          </w:rPr>
          <w:t>u</w:t>
        </w:r>
        <w:r>
          <w:rPr>
            <w:color w:val="231F20"/>
            <w:spacing w:val="1"/>
            <w:w w:val="117"/>
            <w:sz w:val="20"/>
            <w:u w:val="single" w:color="231F20"/>
          </w:rPr>
          <w:t>r</w:t>
        </w:r>
        <w:r>
          <w:rPr>
            <w:color w:val="231F20"/>
            <w:spacing w:val="1"/>
            <w:w w:val="99"/>
            <w:sz w:val="20"/>
            <w:u w:val="single" w:color="231F20"/>
          </w:rPr>
          <w:t>n</w:t>
        </w:r>
        <w:r>
          <w:rPr>
            <w:color w:val="231F20"/>
            <w:spacing w:val="2"/>
            <w:w w:val="90"/>
            <w:sz w:val="20"/>
            <w:u w:val="single" w:color="231F20"/>
          </w:rPr>
          <w:t>a</w:t>
        </w:r>
        <w:r>
          <w:rPr>
            <w:color w:val="231F20"/>
            <w:w w:val="104"/>
            <w:sz w:val="20"/>
            <w:u w:val="single" w:color="231F20"/>
          </w:rPr>
          <w:t>l</w:t>
        </w:r>
        <w:r>
          <w:rPr>
            <w:color w:val="231F20"/>
            <w:w w:val="191"/>
            <w:sz w:val="20"/>
            <w:u w:val="single" w:color="231F20"/>
          </w:rPr>
          <w:t>/</w:t>
        </w:r>
      </w:hyperlink>
      <w:r>
        <w:rPr>
          <w:color w:val="231F20"/>
          <w:w w:val="191"/>
          <w:sz w:val="20"/>
        </w:rPr>
        <w:t> </w:t>
      </w:r>
      <w:hyperlink r:id="rId411">
        <w:r>
          <w:rPr>
            <w:color w:val="231F20"/>
            <w:spacing w:val="-1"/>
            <w:w w:val="77"/>
            <w:sz w:val="20"/>
            <w:u w:val="single" w:color="231F20"/>
          </w:rPr>
          <w:t>S</w:t>
        </w:r>
        <w:r>
          <w:rPr>
            <w:color w:val="231F20"/>
            <w:w w:val="95"/>
            <w:sz w:val="20"/>
            <w:u w:val="single" w:color="231F20"/>
          </w:rPr>
          <w:t>w</w:t>
        </w:r>
        <w:r>
          <w:rPr>
            <w:color w:val="231F20"/>
            <w:spacing w:val="2"/>
            <w:w w:val="98"/>
            <w:sz w:val="20"/>
            <w:u w:val="single" w:color="231F20"/>
          </w:rPr>
          <w:t>e</w:t>
        </w:r>
        <w:r>
          <w:rPr>
            <w:color w:val="231F20"/>
            <w:spacing w:val="1"/>
            <w:w w:val="103"/>
            <w:sz w:val="20"/>
            <w:u w:val="single" w:color="231F20"/>
          </w:rPr>
          <w:t>d</w:t>
        </w:r>
        <w:r>
          <w:rPr>
            <w:color w:val="231F20"/>
            <w:w w:val="104"/>
            <w:sz w:val="20"/>
            <w:u w:val="single" w:color="231F20"/>
          </w:rPr>
          <w:t>i</w:t>
        </w:r>
        <w:r>
          <w:rPr>
            <w:color w:val="231F20"/>
            <w:spacing w:val="1"/>
            <w:w w:val="87"/>
            <w:sz w:val="20"/>
            <w:u w:val="single" w:color="231F20"/>
          </w:rPr>
          <w:t>s</w:t>
        </w:r>
        <w:r>
          <w:rPr>
            <w:color w:val="231F20"/>
            <w:spacing w:val="-1"/>
            <w:w w:val="101"/>
            <w:sz w:val="20"/>
            <w:u w:val="single" w:color="231F20"/>
          </w:rPr>
          <w:t>h</w:t>
        </w:r>
        <w:r>
          <w:rPr>
            <w:color w:val="231F20"/>
            <w:w w:val="144"/>
            <w:sz w:val="20"/>
            <w:u w:val="single" w:color="231F20"/>
          </w:rPr>
          <w:t>-</w:t>
        </w:r>
        <w:r>
          <w:rPr>
            <w:color w:val="231F20"/>
            <w:spacing w:val="2"/>
            <w:w w:val="90"/>
            <w:sz w:val="20"/>
            <w:u w:val="single" w:color="231F20"/>
          </w:rPr>
          <w:t>D</w:t>
        </w:r>
        <w:r>
          <w:rPr>
            <w:color w:val="231F20"/>
            <w:spacing w:val="1"/>
            <w:w w:val="98"/>
            <w:sz w:val="20"/>
            <w:u w:val="single" w:color="231F20"/>
          </w:rPr>
          <w:t>e</w:t>
        </w:r>
        <w:r>
          <w:rPr>
            <w:color w:val="231F20"/>
            <w:spacing w:val="1"/>
            <w:w w:val="87"/>
            <w:sz w:val="20"/>
            <w:u w:val="single" w:color="231F20"/>
          </w:rPr>
          <w:t>s</w:t>
        </w:r>
        <w:r>
          <w:rPr>
            <w:color w:val="231F20"/>
            <w:spacing w:val="1"/>
            <w:w w:val="104"/>
            <w:sz w:val="20"/>
            <w:u w:val="single" w:color="231F20"/>
          </w:rPr>
          <w:t>i</w:t>
        </w:r>
        <w:r>
          <w:rPr>
            <w:color w:val="231F20"/>
            <w:spacing w:val="1"/>
            <w:w w:val="93"/>
            <w:sz w:val="20"/>
            <w:u w:val="single" w:color="231F20"/>
          </w:rPr>
          <w:t>g</w:t>
        </w:r>
        <w:r>
          <w:rPr>
            <w:color w:val="231F20"/>
            <w:spacing w:val="-1"/>
            <w:w w:val="93"/>
            <w:sz w:val="20"/>
            <w:u w:val="single" w:color="231F20"/>
          </w:rPr>
          <w:t>n</w:t>
        </w:r>
        <w:r>
          <w:rPr>
            <w:color w:val="231F20"/>
            <w:w w:val="144"/>
            <w:sz w:val="20"/>
            <w:u w:val="single" w:color="231F20"/>
          </w:rPr>
          <w:t>-</w:t>
        </w:r>
        <w:r>
          <w:rPr>
            <w:color w:val="231F20"/>
            <w:spacing w:val="-3"/>
            <w:w w:val="85"/>
            <w:sz w:val="20"/>
            <w:u w:val="single" w:color="231F20"/>
          </w:rPr>
          <w:t>R</w:t>
        </w:r>
        <w:r>
          <w:rPr>
            <w:color w:val="231F20"/>
            <w:spacing w:val="1"/>
            <w:w w:val="98"/>
            <w:sz w:val="20"/>
            <w:u w:val="single" w:color="231F20"/>
          </w:rPr>
          <w:t>e</w:t>
        </w:r>
        <w:r>
          <w:rPr>
            <w:color w:val="231F20"/>
            <w:spacing w:val="1"/>
            <w:w w:val="87"/>
            <w:sz w:val="20"/>
            <w:u w:val="single" w:color="231F20"/>
          </w:rPr>
          <w:t>s</w:t>
        </w:r>
        <w:r>
          <w:rPr>
            <w:color w:val="231F20"/>
            <w:spacing w:val="1"/>
            <w:w w:val="98"/>
            <w:sz w:val="20"/>
            <w:u w:val="single" w:color="231F20"/>
          </w:rPr>
          <w:t>e</w:t>
        </w:r>
        <w:r>
          <w:rPr>
            <w:color w:val="231F20"/>
            <w:spacing w:val="2"/>
            <w:w w:val="90"/>
            <w:sz w:val="20"/>
            <w:u w:val="single" w:color="231F20"/>
          </w:rPr>
          <w:t>a</w:t>
        </w:r>
        <w:r>
          <w:rPr>
            <w:color w:val="231F20"/>
            <w:spacing w:val="-1"/>
            <w:w w:val="117"/>
            <w:sz w:val="20"/>
            <w:u w:val="single" w:color="231F20"/>
          </w:rPr>
          <w:t>r</w:t>
        </w:r>
        <w:r>
          <w:rPr>
            <w:color w:val="231F20"/>
            <w:spacing w:val="1"/>
            <w:w w:val="103"/>
            <w:sz w:val="20"/>
            <w:u w:val="single" w:color="231F20"/>
          </w:rPr>
          <w:t>c</w:t>
        </w:r>
        <w:r>
          <w:rPr>
            <w:color w:val="231F20"/>
            <w:spacing w:val="-1"/>
            <w:w w:val="103"/>
            <w:sz w:val="20"/>
            <w:u w:val="single" w:color="231F20"/>
          </w:rPr>
          <w:t>h</w:t>
        </w:r>
        <w:r>
          <w:rPr>
            <w:color w:val="231F20"/>
            <w:spacing w:val="-3"/>
            <w:w w:val="144"/>
            <w:sz w:val="20"/>
            <w:u w:val="single" w:color="231F20"/>
          </w:rPr>
          <w:t>-</w:t>
        </w:r>
        <w:r>
          <w:rPr>
            <w:color w:val="231F20"/>
            <w:spacing w:val="2"/>
            <w:w w:val="102"/>
            <w:sz w:val="20"/>
            <w:u w:val="single" w:color="231F20"/>
          </w:rPr>
          <w:t>J</w:t>
        </w:r>
        <w:r>
          <w:rPr>
            <w:color w:val="231F20"/>
            <w:spacing w:val="1"/>
            <w:w w:val="103"/>
            <w:sz w:val="20"/>
            <w:u w:val="single" w:color="231F20"/>
          </w:rPr>
          <w:t>o</w:t>
        </w:r>
        <w:r>
          <w:rPr>
            <w:color w:val="231F20"/>
            <w:spacing w:val="1"/>
            <w:w w:val="99"/>
            <w:sz w:val="20"/>
            <w:u w:val="single" w:color="231F20"/>
          </w:rPr>
          <w:t>u</w:t>
        </w:r>
        <w:r>
          <w:rPr>
            <w:color w:val="231F20"/>
            <w:spacing w:val="1"/>
            <w:w w:val="117"/>
            <w:sz w:val="20"/>
            <w:u w:val="single" w:color="231F20"/>
          </w:rPr>
          <w:t>r</w:t>
        </w:r>
        <w:r>
          <w:rPr>
            <w:color w:val="231F20"/>
            <w:spacing w:val="1"/>
            <w:w w:val="95"/>
            <w:sz w:val="20"/>
            <w:u w:val="single" w:color="231F20"/>
          </w:rPr>
          <w:t>n</w:t>
        </w:r>
        <w:r>
          <w:rPr>
            <w:color w:val="231F20"/>
            <w:spacing w:val="2"/>
            <w:w w:val="95"/>
            <w:sz w:val="20"/>
            <w:u w:val="single" w:color="231F20"/>
          </w:rPr>
          <w:t>a</w:t>
        </w:r>
        <w:r>
          <w:rPr>
            <w:color w:val="231F20"/>
            <w:spacing w:val="-1"/>
            <w:w w:val="104"/>
            <w:sz w:val="20"/>
            <w:u w:val="single" w:color="231F20"/>
          </w:rPr>
          <w:t>l</w:t>
        </w:r>
        <w:r>
          <w:rPr>
            <w:color w:val="231F20"/>
            <w:spacing w:val="-1"/>
            <w:w w:val="144"/>
            <w:sz w:val="20"/>
            <w:u w:val="single" w:color="231F20"/>
          </w:rPr>
          <w:t>-</w:t>
        </w:r>
        <w:r>
          <w:rPr>
            <w:color w:val="231F20"/>
            <w:spacing w:val="1"/>
            <w:w w:val="99"/>
            <w:sz w:val="20"/>
            <w:u w:val="single" w:color="231F20"/>
          </w:rPr>
          <w:t>n</w:t>
        </w:r>
        <w:r>
          <w:rPr>
            <w:color w:val="231F20"/>
            <w:w w:val="103"/>
            <w:sz w:val="20"/>
            <w:u w:val="single" w:color="231F20"/>
          </w:rPr>
          <w:t>o</w:t>
        </w:r>
        <w:r>
          <w:rPr>
            <w:color w:val="231F20"/>
            <w:spacing w:val="-9"/>
            <w:w w:val="144"/>
            <w:sz w:val="20"/>
            <w:u w:val="single" w:color="231F20"/>
          </w:rPr>
          <w:t>-</w:t>
        </w:r>
        <w:r>
          <w:rPr>
            <w:color w:val="231F20"/>
            <w:w w:val="61"/>
            <w:sz w:val="20"/>
            <w:u w:val="single" w:color="231F20"/>
          </w:rPr>
          <w:t>1</w:t>
        </w:r>
        <w:r>
          <w:rPr>
            <w:color w:val="231F20"/>
            <w:spacing w:val="-11"/>
            <w:w w:val="14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8"/>
            <w:w w:val="83"/>
            <w:sz w:val="20"/>
            <w:u w:val="single" w:color="231F20"/>
          </w:rPr>
          <w:t>7</w:t>
        </w:r>
        <w:r>
          <w:rPr>
            <w:color w:val="231F20"/>
            <w:w w:val="191"/>
            <w:sz w:val="20"/>
            <w:u w:val="single" w:color="231F20"/>
          </w:rPr>
          <w:t>/</w:t>
        </w:r>
        <w:r>
          <w:rPr>
            <w:color w:val="231F20"/>
            <w:spacing w:val="-3"/>
            <w:w w:val="87"/>
            <w:sz w:val="20"/>
            <w:u w:val="single" w:color="231F20"/>
          </w:rPr>
          <w:t>P</w:t>
        </w:r>
        <w:r>
          <w:rPr>
            <w:color w:val="231F20"/>
            <w:spacing w:val="1"/>
            <w:w w:val="103"/>
            <w:sz w:val="20"/>
            <w:u w:val="single" w:color="231F20"/>
          </w:rPr>
          <w:t>o</w:t>
        </w:r>
        <w:r>
          <w:rPr>
            <w:color w:val="231F20"/>
            <w:spacing w:val="1"/>
            <w:w w:val="104"/>
            <w:sz w:val="20"/>
            <w:u w:val="single" w:color="231F20"/>
          </w:rPr>
          <w:t>li</w:t>
        </w:r>
        <w:r>
          <w:rPr>
            <w:color w:val="231F20"/>
            <w:spacing w:val="1"/>
            <w:w w:val="105"/>
            <w:sz w:val="20"/>
            <w:u w:val="single" w:color="231F20"/>
          </w:rPr>
          <w:t>c</w:t>
        </w:r>
        <w:r>
          <w:rPr>
            <w:color w:val="231F20"/>
            <w:spacing w:val="-2"/>
            <w:w w:val="91"/>
            <w:sz w:val="20"/>
            <w:u w:val="single" w:color="231F20"/>
          </w:rPr>
          <w:t>y</w:t>
        </w:r>
        <w:r>
          <w:rPr>
            <w:color w:val="231F20"/>
            <w:w w:val="144"/>
            <w:sz w:val="20"/>
            <w:u w:val="single" w:color="231F20"/>
          </w:rPr>
          <w:t>-</w:t>
        </w:r>
        <w:r>
          <w:rPr>
            <w:color w:val="231F20"/>
            <w:spacing w:val="2"/>
            <w:w w:val="95"/>
            <w:sz w:val="20"/>
            <w:u w:val="single" w:color="231F20"/>
          </w:rPr>
          <w:t>L</w:t>
        </w:r>
        <w:r>
          <w:rPr>
            <w:color w:val="231F20"/>
            <w:spacing w:val="2"/>
            <w:w w:val="90"/>
            <w:sz w:val="20"/>
            <w:u w:val="single" w:color="231F20"/>
          </w:rPr>
          <w:t>a</w:t>
        </w:r>
        <w:r>
          <w:rPr>
            <w:color w:val="231F20"/>
            <w:w w:val="103"/>
            <w:sz w:val="20"/>
            <w:u w:val="single" w:color="231F20"/>
          </w:rPr>
          <w:t>b</w:t>
        </w:r>
        <w:r>
          <w:rPr>
            <w:color w:val="231F20"/>
            <w:spacing w:val="-5"/>
            <w:w w:val="87"/>
            <w:sz w:val="20"/>
            <w:u w:val="single" w:color="231F20"/>
          </w:rPr>
          <w:t>s</w:t>
        </w:r>
        <w:r>
          <w:rPr>
            <w:color w:val="231F20"/>
            <w:spacing w:val="-3"/>
            <w:w w:val="144"/>
            <w:sz w:val="20"/>
            <w:u w:val="single" w:color="231F20"/>
          </w:rPr>
          <w:t>-</w:t>
        </w:r>
        <w:r>
          <w:rPr>
            <w:color w:val="231F20"/>
            <w:spacing w:val="-3"/>
            <w:w w:val="116"/>
            <w:sz w:val="20"/>
            <w:u w:val="single" w:color="231F20"/>
          </w:rPr>
          <w:t>f</w:t>
        </w:r>
        <w:r>
          <w:rPr>
            <w:color w:val="231F20"/>
            <w:spacing w:val="1"/>
            <w:w w:val="103"/>
            <w:sz w:val="20"/>
            <w:u w:val="single" w:color="231F20"/>
          </w:rPr>
          <w:t>o</w:t>
        </w:r>
        <w:r>
          <w:rPr>
            <w:color w:val="231F20"/>
            <w:spacing w:val="-13"/>
            <w:w w:val="117"/>
            <w:sz w:val="20"/>
            <w:u w:val="single" w:color="231F20"/>
          </w:rPr>
          <w:t>r</w:t>
        </w:r>
        <w:r>
          <w:rPr>
            <w:color w:val="231F20"/>
            <w:w w:val="144"/>
            <w:sz w:val="20"/>
            <w:u w:val="single" w:color="231F20"/>
          </w:rPr>
          <w:t>-</w:t>
        </w:r>
        <w:r>
          <w:rPr>
            <w:color w:val="231F20"/>
            <w:spacing w:val="1"/>
            <w:w w:val="101"/>
            <w:sz w:val="20"/>
            <w:u w:val="single" w:color="231F20"/>
          </w:rPr>
          <w:t>qu</w:t>
        </w:r>
        <w:r>
          <w:rPr>
            <w:color w:val="231F20"/>
            <w:spacing w:val="1"/>
            <w:w w:val="104"/>
            <w:sz w:val="20"/>
            <w:u w:val="single" w:color="231F20"/>
          </w:rPr>
          <w:t>i</w:t>
        </w:r>
        <w:r>
          <w:rPr>
            <w:color w:val="231F20"/>
            <w:spacing w:val="1"/>
            <w:w w:val="101"/>
            <w:sz w:val="20"/>
            <w:u w:val="single" w:color="231F20"/>
          </w:rPr>
          <w:t>c</w:t>
        </w:r>
        <w:r>
          <w:rPr>
            <w:color w:val="231F20"/>
            <w:spacing w:val="-11"/>
            <w:w w:val="101"/>
            <w:sz w:val="20"/>
            <w:u w:val="single" w:color="231F20"/>
          </w:rPr>
          <w:t>k</w:t>
        </w:r>
        <w:r>
          <w:rPr>
            <w:color w:val="231F20"/>
            <w:spacing w:val="-4"/>
            <w:w w:val="144"/>
            <w:sz w:val="20"/>
            <w:u w:val="single" w:color="231F20"/>
          </w:rPr>
          <w:t>-</w:t>
        </w:r>
        <w:r>
          <w:rPr>
            <w:color w:val="231F20"/>
            <w:spacing w:val="-3"/>
            <w:w w:val="126"/>
            <w:sz w:val="20"/>
            <w:u w:val="single" w:color="231F20"/>
          </w:rPr>
          <w:t>t</w:t>
        </w:r>
        <w:r>
          <w:rPr>
            <w:color w:val="231F20"/>
            <w:spacing w:val="1"/>
            <w:w w:val="98"/>
            <w:sz w:val="20"/>
            <w:u w:val="single" w:color="231F20"/>
          </w:rPr>
          <w:t>e</w:t>
        </w:r>
        <w:r>
          <w:rPr>
            <w:color w:val="231F20"/>
            <w:spacing w:val="3"/>
            <w:w w:val="87"/>
            <w:sz w:val="20"/>
            <w:u w:val="single" w:color="231F20"/>
          </w:rPr>
          <w:t>s</w:t>
        </w:r>
        <w:r>
          <w:rPr>
            <w:color w:val="231F20"/>
            <w:spacing w:val="1"/>
            <w:w w:val="126"/>
            <w:sz w:val="20"/>
            <w:u w:val="single" w:color="231F20"/>
          </w:rPr>
          <w:t>t</w:t>
        </w:r>
        <w:r>
          <w:rPr>
            <w:color w:val="231F20"/>
            <w:spacing w:val="-5"/>
            <w:w w:val="87"/>
            <w:sz w:val="20"/>
            <w:u w:val="single" w:color="231F20"/>
          </w:rPr>
          <w:t>s</w:t>
        </w:r>
        <w:r>
          <w:rPr>
            <w:color w:val="231F20"/>
            <w:w w:val="144"/>
            <w:sz w:val="20"/>
            <w:u w:val="single" w:color="231F20"/>
          </w:rPr>
          <w:t>-</w:t>
        </w:r>
        <w:r>
          <w:rPr>
            <w:color w:val="231F20"/>
            <w:spacing w:val="1"/>
            <w:w w:val="103"/>
            <w:sz w:val="20"/>
            <w:u w:val="single" w:color="231F20"/>
          </w:rPr>
          <w:t>do</w:t>
        </w:r>
        <w:r>
          <w:rPr>
            <w:color w:val="231F20"/>
            <w:spacing w:val="1"/>
            <w:w w:val="99"/>
            <w:sz w:val="20"/>
            <w:u w:val="single" w:color="231F20"/>
          </w:rPr>
          <w:t>n</w:t>
        </w:r>
        <w:r>
          <w:rPr>
            <w:color w:val="231F20"/>
            <w:w w:val="98"/>
            <w:sz w:val="20"/>
            <w:u w:val="single" w:color="231F20"/>
          </w:rPr>
          <w:t>e</w:t>
        </w:r>
        <w:r>
          <w:rPr>
            <w:color w:val="231F20"/>
            <w:spacing w:val="-1"/>
            <w:w w:val="144"/>
            <w:sz w:val="20"/>
            <w:u w:val="single" w:color="231F20"/>
          </w:rPr>
          <w:t>-</w:t>
        </w:r>
        <w:r>
          <w:rPr>
            <w:color w:val="231F20"/>
            <w:spacing w:val="1"/>
            <w:w w:val="117"/>
            <w:sz w:val="20"/>
            <w:u w:val="single" w:color="231F20"/>
          </w:rPr>
          <w:t>r</w:t>
        </w:r>
        <w:r>
          <w:rPr>
            <w:color w:val="231F20"/>
            <w:spacing w:val="1"/>
            <w:w w:val="104"/>
            <w:sz w:val="20"/>
            <w:u w:val="single" w:color="231F20"/>
          </w:rPr>
          <w:t>i</w:t>
        </w:r>
        <w:r>
          <w:rPr>
            <w:color w:val="231F20"/>
            <w:spacing w:val="1"/>
            <w:w w:val="94"/>
            <w:sz w:val="20"/>
            <w:u w:val="single" w:color="231F20"/>
          </w:rPr>
          <w:t>gh</w:t>
        </w:r>
        <w:r>
          <w:rPr>
            <w:color w:val="231F20"/>
            <w:spacing w:val="-11"/>
            <w:w w:val="126"/>
            <w:sz w:val="20"/>
            <w:u w:val="single" w:color="231F20"/>
          </w:rPr>
          <w:t>t</w:t>
        </w:r>
        <w:r>
          <w:rPr>
            <w:color w:val="231F20"/>
            <w:spacing w:val="-12"/>
            <w:w w:val="144"/>
            <w:sz w:val="20"/>
            <w:u w:val="single" w:color="231F20"/>
          </w:rPr>
          <w:t>-</w:t>
        </w:r>
        <w:r>
          <w:rPr>
            <w:color w:val="231F20"/>
            <w:spacing w:val="-29"/>
            <w:w w:val="191"/>
            <w:sz w:val="20"/>
            <w:u w:val="single" w:color="231F20"/>
          </w:rPr>
          <w:t>/</w:t>
        </w:r>
      </w:hyperlink>
      <w:r>
        <w:rPr>
          <w:color w:val="231F20"/>
          <w:w w:val="87"/>
          <w:sz w:val="20"/>
        </w:rPr>
        <w:t>.</w:t>
      </w:r>
      <w:r>
        <w:rPr>
          <w:color w:val="231F20"/>
          <w:spacing w:val="-6"/>
          <w:sz w:val="20"/>
        </w:rPr>
        <w:t> </w:t>
      </w:r>
      <w:r>
        <w:rPr>
          <w:color w:val="231F20"/>
          <w:spacing w:val="1"/>
          <w:w w:val="93"/>
          <w:sz w:val="20"/>
        </w:rPr>
        <w:t>I</w:t>
      </w:r>
      <w:r>
        <w:rPr>
          <w:color w:val="231F20"/>
          <w:w w:val="126"/>
          <w:sz w:val="20"/>
        </w:rPr>
        <w:t>t</w:t>
      </w:r>
      <w:r>
        <w:rPr>
          <w:color w:val="231F20"/>
          <w:spacing w:val="-6"/>
          <w:sz w:val="20"/>
        </w:rPr>
        <w:t> </w:t>
      </w:r>
      <w:r>
        <w:rPr>
          <w:color w:val="231F20"/>
          <w:spacing w:val="1"/>
          <w:w w:val="87"/>
          <w:sz w:val="20"/>
        </w:rPr>
        <w:t>s</w:t>
      </w:r>
      <w:r>
        <w:rPr>
          <w:color w:val="231F20"/>
          <w:spacing w:val="1"/>
          <w:w w:val="101"/>
          <w:sz w:val="20"/>
        </w:rPr>
        <w:t>h</w:t>
      </w:r>
      <w:r>
        <w:rPr>
          <w:color w:val="231F20"/>
          <w:spacing w:val="1"/>
          <w:w w:val="103"/>
          <w:sz w:val="20"/>
        </w:rPr>
        <w:t>o</w:t>
      </w:r>
      <w:r>
        <w:rPr>
          <w:color w:val="231F20"/>
          <w:spacing w:val="1"/>
          <w:w w:val="99"/>
          <w:sz w:val="20"/>
        </w:rPr>
        <w:t>u</w:t>
      </w:r>
      <w:r>
        <w:rPr>
          <w:color w:val="231F20"/>
          <w:spacing w:val="2"/>
          <w:w w:val="104"/>
          <w:sz w:val="20"/>
        </w:rPr>
        <w:t>l</w:t>
      </w:r>
      <w:r>
        <w:rPr>
          <w:color w:val="231F20"/>
          <w:w w:val="103"/>
          <w:sz w:val="20"/>
        </w:rPr>
        <w:t>d</w:t>
      </w:r>
      <w:r>
        <w:rPr>
          <w:color w:val="231F20"/>
          <w:spacing w:val="-6"/>
          <w:sz w:val="20"/>
        </w:rPr>
        <w:t> </w:t>
      </w:r>
      <w:r>
        <w:rPr>
          <w:color w:val="231F20"/>
          <w:spacing w:val="2"/>
          <w:w w:val="103"/>
          <w:sz w:val="20"/>
        </w:rPr>
        <w:t>b</w:t>
      </w:r>
      <w:r>
        <w:rPr>
          <w:color w:val="231F20"/>
          <w:w w:val="98"/>
          <w:sz w:val="20"/>
        </w:rPr>
        <w:t>e</w:t>
      </w:r>
      <w:r>
        <w:rPr>
          <w:color w:val="231F20"/>
          <w:spacing w:val="-6"/>
          <w:sz w:val="20"/>
        </w:rPr>
        <w:t> </w:t>
      </w:r>
      <w:r>
        <w:rPr>
          <w:color w:val="231F20"/>
          <w:spacing w:val="1"/>
          <w:w w:val="99"/>
          <w:sz w:val="20"/>
        </w:rPr>
        <w:t>n</w:t>
      </w:r>
      <w:r>
        <w:rPr>
          <w:color w:val="231F20"/>
          <w:w w:val="103"/>
          <w:sz w:val="20"/>
        </w:rPr>
        <w:t>o</w:t>
      </w:r>
      <w:r>
        <w:rPr>
          <w:color w:val="231F20"/>
          <w:spacing w:val="-3"/>
          <w:w w:val="126"/>
          <w:sz w:val="20"/>
        </w:rPr>
        <w:t>t</w:t>
      </w:r>
      <w:r>
        <w:rPr>
          <w:color w:val="231F20"/>
          <w:spacing w:val="2"/>
          <w:w w:val="98"/>
          <w:sz w:val="20"/>
        </w:rPr>
        <w:t>e</w:t>
      </w:r>
      <w:r>
        <w:rPr>
          <w:color w:val="231F20"/>
          <w:w w:val="103"/>
          <w:sz w:val="20"/>
        </w:rPr>
        <w:t>d</w:t>
      </w:r>
      <w:r>
        <w:rPr>
          <w:color w:val="231F20"/>
          <w:spacing w:val="-6"/>
          <w:sz w:val="20"/>
        </w:rPr>
        <w:t> </w:t>
      </w:r>
      <w:r>
        <w:rPr>
          <w:color w:val="231F20"/>
          <w:w w:val="126"/>
          <w:sz w:val="20"/>
        </w:rPr>
        <w:t>t</w:t>
      </w:r>
      <w:r>
        <w:rPr>
          <w:color w:val="231F20"/>
          <w:spacing w:val="1"/>
          <w:w w:val="101"/>
          <w:sz w:val="20"/>
        </w:rPr>
        <w:t>h</w:t>
      </w:r>
      <w:r>
        <w:rPr>
          <w:color w:val="231F20"/>
          <w:spacing w:val="1"/>
          <w:w w:val="90"/>
          <w:sz w:val="20"/>
        </w:rPr>
        <w:t>a</w:t>
      </w:r>
      <w:r>
        <w:rPr>
          <w:color w:val="231F20"/>
          <w:w w:val="126"/>
          <w:sz w:val="20"/>
        </w:rPr>
        <w:t>t </w:t>
      </w:r>
      <w:r>
        <w:rPr>
          <w:color w:val="231F20"/>
          <w:sz w:val="20"/>
        </w:rPr>
        <w:t>Mindlab was sponsored by three government</w:t>
      </w:r>
      <w:r>
        <w:rPr>
          <w:color w:val="231F20"/>
          <w:spacing w:val="-34"/>
          <w:sz w:val="20"/>
        </w:rPr>
        <w:t> </w:t>
      </w:r>
      <w:r>
        <w:rPr>
          <w:color w:val="231F20"/>
          <w:sz w:val="20"/>
        </w:rPr>
        <w:t>departments.</w:t>
      </w:r>
    </w:p>
    <w:p>
      <w:pPr>
        <w:spacing w:after="0" w:line="312" w:lineRule="auto"/>
        <w:jc w:val="left"/>
        <w:rPr>
          <w:sz w:val="20"/>
        </w:rPr>
        <w:sectPr>
          <w:headerReference w:type="default" r:id="rId402"/>
          <w:footerReference w:type="default" r:id="rId403"/>
          <w:pgSz w:w="11910" w:h="16840"/>
          <w:pgMar w:header="0" w:footer="718" w:top="1260" w:bottom="900" w:left="0" w:right="0"/>
          <w:pgNumType w:start="114"/>
        </w:sectPr>
      </w:pPr>
    </w:p>
    <w:p>
      <w:pPr>
        <w:pStyle w:val="ListParagraph"/>
        <w:numPr>
          <w:ilvl w:val="0"/>
          <w:numId w:val="10"/>
        </w:numPr>
        <w:tabs>
          <w:tab w:pos="1310" w:val="left" w:leader="none"/>
          <w:tab w:pos="1311" w:val="left" w:leader="none"/>
        </w:tabs>
        <w:spacing w:line="312" w:lineRule="auto" w:before="119" w:after="0"/>
        <w:ind w:left="850" w:right="1017" w:firstLine="0"/>
        <w:jc w:val="left"/>
        <w:rPr>
          <w:sz w:val="20"/>
        </w:rPr>
      </w:pPr>
      <w:r>
        <w:rPr>
          <w:color w:val="231F20"/>
          <w:sz w:val="20"/>
        </w:rPr>
        <w:t>Michael McGann, Jenny Lewis, and Emma Blomkamp,(2018) “Mapping Public Sector Innovation Units in Australia and New Zealand: 2018 Survey Report,” </w:t>
      </w:r>
      <w:r>
        <w:rPr>
          <w:i/>
          <w:color w:val="231F20"/>
          <w:sz w:val="20"/>
        </w:rPr>
        <w:t>University of Melbourne</w:t>
      </w:r>
      <w:r>
        <w:rPr>
          <w:color w:val="231F20"/>
          <w:sz w:val="20"/>
        </w:rPr>
        <w:t>, 2018. Lab remits range from policy development and reform; involving, identifying or scoping problems; consulting with stakeholders; scaling and spreading new approaches; supporting and developing partnerships; developing policy proposals and reforms, to working on systemic</w:t>
      </w:r>
      <w:r>
        <w:rPr>
          <w:color w:val="231F20"/>
          <w:spacing w:val="-19"/>
          <w:sz w:val="20"/>
        </w:rPr>
        <w:t> </w:t>
      </w:r>
      <w:r>
        <w:rPr>
          <w:color w:val="231F20"/>
          <w:sz w:val="20"/>
        </w:rPr>
        <w:t>change.</w:t>
      </w:r>
    </w:p>
    <w:p>
      <w:pPr>
        <w:pStyle w:val="BodyText"/>
        <w:spacing w:before="1"/>
        <w:rPr>
          <w:sz w:val="25"/>
        </w:rPr>
      </w:pPr>
    </w:p>
    <w:p>
      <w:pPr>
        <w:pStyle w:val="ListParagraph"/>
        <w:numPr>
          <w:ilvl w:val="0"/>
          <w:numId w:val="10"/>
        </w:numPr>
        <w:tabs>
          <w:tab w:pos="1310" w:val="left" w:leader="none"/>
          <w:tab w:pos="1311" w:val="left" w:leader="none"/>
        </w:tabs>
        <w:spacing w:line="312" w:lineRule="auto" w:before="0" w:after="0"/>
        <w:ind w:left="850" w:right="1230" w:firstLine="0"/>
        <w:jc w:val="left"/>
        <w:rPr>
          <w:sz w:val="20"/>
        </w:rPr>
      </w:pPr>
      <w:r>
        <w:rPr>
          <w:color w:val="231F20"/>
          <w:sz w:val="20"/>
        </w:rPr>
        <w:t>Michael McGann, Jenny Lewis, and Emma Blomkamp,(2018) “Mapping Public Sector Innovation Units in Australia and New Zealand: 2018 Survey Report,” </w:t>
      </w:r>
      <w:r>
        <w:rPr>
          <w:i/>
          <w:color w:val="231F20"/>
          <w:sz w:val="20"/>
        </w:rPr>
        <w:t>University of Melbourne</w:t>
      </w:r>
      <w:r>
        <w:rPr>
          <w:color w:val="231F20"/>
          <w:sz w:val="20"/>
        </w:rPr>
        <w:t>, 2018.; Joram Feitsma, “Brokering Behavior</w:t>
      </w:r>
      <w:r>
        <w:rPr>
          <w:color w:val="231F20"/>
          <w:spacing w:val="-12"/>
          <w:sz w:val="20"/>
        </w:rPr>
        <w:t> </w:t>
      </w:r>
      <w:r>
        <w:rPr>
          <w:color w:val="231F20"/>
          <w:sz w:val="20"/>
        </w:rPr>
        <w:t>Change:</w:t>
      </w:r>
      <w:r>
        <w:rPr>
          <w:color w:val="231F20"/>
          <w:spacing w:val="-12"/>
          <w:sz w:val="20"/>
        </w:rPr>
        <w:t> </w:t>
      </w:r>
      <w:r>
        <w:rPr>
          <w:color w:val="231F20"/>
          <w:sz w:val="20"/>
        </w:rPr>
        <w:t>the</w:t>
      </w:r>
      <w:r>
        <w:rPr>
          <w:color w:val="231F20"/>
          <w:spacing w:val="-12"/>
          <w:sz w:val="20"/>
        </w:rPr>
        <w:t> </w:t>
      </w:r>
      <w:r>
        <w:rPr>
          <w:color w:val="231F20"/>
          <w:sz w:val="20"/>
        </w:rPr>
        <w:t>Work</w:t>
      </w:r>
      <w:r>
        <w:rPr>
          <w:color w:val="231F20"/>
          <w:spacing w:val="-12"/>
          <w:sz w:val="20"/>
        </w:rPr>
        <w:t> </w:t>
      </w:r>
      <w:r>
        <w:rPr>
          <w:color w:val="231F20"/>
          <w:sz w:val="20"/>
        </w:rPr>
        <w:t>of</w:t>
      </w:r>
      <w:r>
        <w:rPr>
          <w:color w:val="231F20"/>
          <w:spacing w:val="-12"/>
          <w:sz w:val="20"/>
        </w:rPr>
        <w:t> </w:t>
      </w:r>
      <w:r>
        <w:rPr>
          <w:color w:val="231F20"/>
          <w:sz w:val="20"/>
        </w:rPr>
        <w:t>Behavioral</w:t>
      </w:r>
      <w:r>
        <w:rPr>
          <w:color w:val="231F20"/>
          <w:spacing w:val="-11"/>
          <w:sz w:val="20"/>
        </w:rPr>
        <w:t> </w:t>
      </w:r>
      <w:r>
        <w:rPr>
          <w:color w:val="231F20"/>
          <w:sz w:val="20"/>
        </w:rPr>
        <w:t>Insights</w:t>
      </w:r>
      <w:r>
        <w:rPr>
          <w:color w:val="231F20"/>
          <w:spacing w:val="-12"/>
          <w:sz w:val="20"/>
        </w:rPr>
        <w:t> </w:t>
      </w:r>
      <w:r>
        <w:rPr>
          <w:color w:val="231F20"/>
          <w:spacing w:val="2"/>
          <w:sz w:val="20"/>
        </w:rPr>
        <w:t>Experts</w:t>
      </w:r>
      <w:r>
        <w:rPr>
          <w:color w:val="231F20"/>
          <w:spacing w:val="-12"/>
          <w:sz w:val="20"/>
        </w:rPr>
        <w:t> </w:t>
      </w:r>
      <w:r>
        <w:rPr>
          <w:color w:val="231F20"/>
          <w:sz w:val="20"/>
        </w:rPr>
        <w:t>in</w:t>
      </w:r>
      <w:r>
        <w:rPr>
          <w:color w:val="231F20"/>
          <w:spacing w:val="-12"/>
          <w:sz w:val="20"/>
        </w:rPr>
        <w:t> </w:t>
      </w:r>
      <w:r>
        <w:rPr>
          <w:color w:val="231F20"/>
          <w:sz w:val="20"/>
        </w:rPr>
        <w:t>Government,”</w:t>
      </w:r>
      <w:r>
        <w:rPr>
          <w:color w:val="231F20"/>
          <w:spacing w:val="-12"/>
          <w:sz w:val="20"/>
        </w:rPr>
        <w:t> </w:t>
      </w:r>
      <w:r>
        <w:rPr>
          <w:i/>
          <w:color w:val="231F20"/>
          <w:sz w:val="20"/>
        </w:rPr>
        <w:t>Policy</w:t>
      </w:r>
      <w:r>
        <w:rPr>
          <w:i/>
          <w:color w:val="231F20"/>
          <w:spacing w:val="-11"/>
          <w:sz w:val="20"/>
        </w:rPr>
        <w:t> </w:t>
      </w:r>
      <w:r>
        <w:rPr>
          <w:i/>
          <w:color w:val="231F20"/>
          <w:sz w:val="20"/>
        </w:rPr>
        <w:t>and</w:t>
      </w:r>
      <w:r>
        <w:rPr>
          <w:i/>
          <w:color w:val="231F20"/>
          <w:spacing w:val="-12"/>
          <w:sz w:val="20"/>
        </w:rPr>
        <w:t> </w:t>
      </w:r>
      <w:r>
        <w:rPr>
          <w:i/>
          <w:color w:val="231F20"/>
          <w:sz w:val="20"/>
        </w:rPr>
        <w:t>Politics</w:t>
      </w:r>
      <w:r>
        <w:rPr>
          <w:i/>
          <w:color w:val="231F20"/>
          <w:spacing w:val="-12"/>
          <w:sz w:val="20"/>
        </w:rPr>
        <w:t> </w:t>
      </w:r>
      <w:r>
        <w:rPr>
          <w:color w:val="231F20"/>
          <w:spacing w:val="-7"/>
          <w:sz w:val="20"/>
        </w:rPr>
        <w:t>47,</w:t>
      </w:r>
      <w:r>
        <w:rPr>
          <w:color w:val="231F20"/>
          <w:spacing w:val="-12"/>
          <w:sz w:val="20"/>
        </w:rPr>
        <w:t> </w:t>
      </w:r>
      <w:r>
        <w:rPr>
          <w:color w:val="231F20"/>
          <w:sz w:val="20"/>
        </w:rPr>
        <w:t>no.</w:t>
      </w:r>
      <w:r>
        <w:rPr>
          <w:color w:val="231F20"/>
          <w:spacing w:val="-12"/>
          <w:sz w:val="20"/>
        </w:rPr>
        <w:t> </w:t>
      </w:r>
      <w:r>
        <w:rPr>
          <w:color w:val="231F20"/>
          <w:sz w:val="20"/>
        </w:rPr>
        <w:t>1</w:t>
      </w:r>
      <w:r>
        <w:rPr>
          <w:color w:val="231F20"/>
          <w:spacing w:val="-11"/>
          <w:sz w:val="20"/>
        </w:rPr>
        <w:t> </w:t>
      </w:r>
      <w:r>
        <w:rPr>
          <w:color w:val="231F20"/>
          <w:sz w:val="20"/>
        </w:rPr>
        <w:t>(January 2019):</w:t>
      </w:r>
      <w:r>
        <w:rPr>
          <w:color w:val="231F20"/>
          <w:spacing w:val="-7"/>
          <w:sz w:val="20"/>
        </w:rPr>
        <w:t> </w:t>
      </w:r>
      <w:r>
        <w:rPr>
          <w:color w:val="231F20"/>
          <w:sz w:val="20"/>
        </w:rPr>
        <w:t>37-56.</w:t>
      </w:r>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1266" w:firstLine="0"/>
        <w:jc w:val="left"/>
        <w:rPr>
          <w:sz w:val="20"/>
        </w:rPr>
      </w:pPr>
      <w:r>
        <w:rPr>
          <w:color w:val="231F20"/>
          <w:sz w:val="20"/>
        </w:rPr>
        <w:t>J.</w:t>
      </w:r>
      <w:r>
        <w:rPr>
          <w:color w:val="231F20"/>
          <w:spacing w:val="-18"/>
          <w:sz w:val="20"/>
        </w:rPr>
        <w:t> </w:t>
      </w:r>
      <w:r>
        <w:rPr>
          <w:color w:val="231F20"/>
          <w:sz w:val="20"/>
        </w:rPr>
        <w:t>McCann,</w:t>
      </w:r>
      <w:r>
        <w:rPr>
          <w:color w:val="231F20"/>
          <w:spacing w:val="-18"/>
          <w:sz w:val="20"/>
        </w:rPr>
        <w:t> </w:t>
      </w:r>
      <w:r>
        <w:rPr>
          <w:color w:val="231F20"/>
          <w:sz w:val="20"/>
        </w:rPr>
        <w:t>“Risky</w:t>
      </w:r>
      <w:r>
        <w:rPr>
          <w:color w:val="231F20"/>
          <w:spacing w:val="-17"/>
          <w:sz w:val="20"/>
        </w:rPr>
        <w:t> </w:t>
      </w:r>
      <w:r>
        <w:rPr>
          <w:color w:val="231F20"/>
          <w:sz w:val="20"/>
        </w:rPr>
        <w:t>Business:</w:t>
      </w:r>
      <w:r>
        <w:rPr>
          <w:color w:val="231F20"/>
          <w:spacing w:val="-18"/>
          <w:sz w:val="20"/>
        </w:rPr>
        <w:t> </w:t>
      </w:r>
      <w:r>
        <w:rPr>
          <w:color w:val="231F20"/>
          <w:sz w:val="20"/>
        </w:rPr>
        <w:t>Lessons</w:t>
      </w:r>
      <w:r>
        <w:rPr>
          <w:color w:val="231F20"/>
          <w:spacing w:val="-17"/>
          <w:sz w:val="20"/>
        </w:rPr>
        <w:t> </w:t>
      </w:r>
      <w:r>
        <w:rPr>
          <w:color w:val="231F20"/>
          <w:sz w:val="20"/>
        </w:rPr>
        <w:t>from</w:t>
      </w:r>
      <w:r>
        <w:rPr>
          <w:color w:val="231F20"/>
          <w:spacing w:val="-18"/>
          <w:sz w:val="20"/>
        </w:rPr>
        <w:t> </w:t>
      </w:r>
      <w:r>
        <w:rPr>
          <w:color w:val="231F20"/>
          <w:sz w:val="20"/>
        </w:rPr>
        <w:t>the</w:t>
      </w:r>
      <w:r>
        <w:rPr>
          <w:color w:val="231F20"/>
          <w:spacing w:val="-17"/>
          <w:sz w:val="20"/>
        </w:rPr>
        <w:t> </w:t>
      </w:r>
      <w:r>
        <w:rPr>
          <w:color w:val="231F20"/>
          <w:sz w:val="20"/>
        </w:rPr>
        <w:t>Private</w:t>
      </w:r>
      <w:r>
        <w:rPr>
          <w:color w:val="231F20"/>
          <w:spacing w:val="-18"/>
          <w:sz w:val="20"/>
        </w:rPr>
        <w:t> </w:t>
      </w:r>
      <w:r>
        <w:rPr>
          <w:color w:val="231F20"/>
          <w:sz w:val="20"/>
        </w:rPr>
        <w:t>Sector:</w:t>
      </w:r>
      <w:r>
        <w:rPr>
          <w:color w:val="231F20"/>
          <w:spacing w:val="-17"/>
          <w:sz w:val="20"/>
        </w:rPr>
        <w:t> </w:t>
      </w:r>
      <w:r>
        <w:rPr>
          <w:color w:val="231F20"/>
          <w:sz w:val="20"/>
        </w:rPr>
        <w:t>a</w:t>
      </w:r>
      <w:r>
        <w:rPr>
          <w:color w:val="231F20"/>
          <w:spacing w:val="-18"/>
          <w:sz w:val="20"/>
        </w:rPr>
        <w:t> </w:t>
      </w:r>
      <w:r>
        <w:rPr>
          <w:color w:val="231F20"/>
          <w:sz w:val="20"/>
        </w:rPr>
        <w:t>Systems</w:t>
      </w:r>
      <w:r>
        <w:rPr>
          <w:color w:val="231F20"/>
          <w:spacing w:val="-17"/>
          <w:sz w:val="20"/>
        </w:rPr>
        <w:t> </w:t>
      </w:r>
      <w:r>
        <w:rPr>
          <w:color w:val="231F20"/>
          <w:sz w:val="20"/>
        </w:rPr>
        <w:t>Approach</w:t>
      </w:r>
      <w:r>
        <w:rPr>
          <w:color w:val="231F20"/>
          <w:spacing w:val="-18"/>
          <w:sz w:val="20"/>
        </w:rPr>
        <w:t> </w:t>
      </w:r>
      <w:r>
        <w:rPr>
          <w:color w:val="231F20"/>
          <w:sz w:val="20"/>
        </w:rPr>
        <w:t>to</w:t>
      </w:r>
      <w:r>
        <w:rPr>
          <w:color w:val="231F20"/>
          <w:spacing w:val="-17"/>
          <w:sz w:val="20"/>
        </w:rPr>
        <w:t> </w:t>
      </w:r>
      <w:r>
        <w:rPr>
          <w:color w:val="231F20"/>
          <w:sz w:val="20"/>
        </w:rPr>
        <w:t>Managing</w:t>
      </w:r>
      <w:r>
        <w:rPr>
          <w:color w:val="231F20"/>
          <w:spacing w:val="-18"/>
          <w:sz w:val="20"/>
        </w:rPr>
        <w:t> </w:t>
      </w:r>
      <w:r>
        <w:rPr>
          <w:color w:val="231F20"/>
          <w:sz w:val="20"/>
        </w:rPr>
        <w:t>Innovation Risk,” </w:t>
      </w:r>
      <w:r>
        <w:rPr>
          <w:i/>
          <w:color w:val="231F20"/>
          <w:sz w:val="20"/>
        </w:rPr>
        <w:t>Commonwealth of Australia</w:t>
      </w:r>
      <w:r>
        <w:rPr>
          <w:color w:val="231F20"/>
          <w:sz w:val="20"/>
        </w:rPr>
        <w:t>, April</w:t>
      </w:r>
      <w:r>
        <w:rPr>
          <w:color w:val="231F20"/>
          <w:spacing w:val="-31"/>
          <w:sz w:val="20"/>
        </w:rPr>
        <w:t> </w:t>
      </w:r>
      <w:r>
        <w:rPr>
          <w:color w:val="231F20"/>
          <w:spacing w:val="-3"/>
          <w:sz w:val="20"/>
        </w:rPr>
        <w:t>2019.</w:t>
      </w:r>
    </w:p>
    <w:p>
      <w:pPr>
        <w:pStyle w:val="BodyText"/>
        <w:spacing w:before="9"/>
        <w:rPr>
          <w:sz w:val="24"/>
        </w:rPr>
      </w:pPr>
    </w:p>
    <w:p>
      <w:pPr>
        <w:pStyle w:val="ListParagraph"/>
        <w:numPr>
          <w:ilvl w:val="0"/>
          <w:numId w:val="10"/>
        </w:numPr>
        <w:tabs>
          <w:tab w:pos="1311" w:val="left" w:leader="none"/>
        </w:tabs>
        <w:spacing w:line="312" w:lineRule="auto" w:before="0" w:after="0"/>
        <w:ind w:left="850" w:right="1030" w:firstLine="0"/>
        <w:jc w:val="left"/>
        <w:rPr>
          <w:sz w:val="20"/>
        </w:rPr>
      </w:pPr>
      <w:r>
        <w:rPr>
          <w:color w:val="231F20"/>
          <w:w w:val="105"/>
          <w:sz w:val="20"/>
        </w:rPr>
        <w:t>Nesta</w:t>
      </w:r>
      <w:r>
        <w:rPr>
          <w:color w:val="231F20"/>
          <w:spacing w:val="-26"/>
          <w:w w:val="105"/>
          <w:sz w:val="20"/>
        </w:rPr>
        <w:t> </w:t>
      </w:r>
      <w:r>
        <w:rPr>
          <w:color w:val="231F20"/>
          <w:w w:val="105"/>
          <w:sz w:val="20"/>
        </w:rPr>
        <w:t>seeks</w:t>
      </w:r>
      <w:r>
        <w:rPr>
          <w:color w:val="231F20"/>
          <w:spacing w:val="-26"/>
          <w:w w:val="105"/>
          <w:sz w:val="20"/>
        </w:rPr>
        <w:t> </w:t>
      </w:r>
      <w:r>
        <w:rPr>
          <w:color w:val="231F20"/>
          <w:w w:val="105"/>
          <w:sz w:val="20"/>
        </w:rPr>
        <w:t>to</w:t>
      </w:r>
      <w:r>
        <w:rPr>
          <w:color w:val="231F20"/>
          <w:spacing w:val="-26"/>
          <w:w w:val="105"/>
          <w:sz w:val="20"/>
        </w:rPr>
        <w:t> </w:t>
      </w:r>
      <w:r>
        <w:rPr>
          <w:color w:val="231F20"/>
          <w:w w:val="105"/>
          <w:sz w:val="20"/>
        </w:rPr>
        <w:t>‘turn</w:t>
      </w:r>
      <w:r>
        <w:rPr>
          <w:color w:val="231F20"/>
          <w:spacing w:val="-25"/>
          <w:w w:val="105"/>
          <w:sz w:val="20"/>
        </w:rPr>
        <w:t> </w:t>
      </w:r>
      <w:r>
        <w:rPr>
          <w:color w:val="231F20"/>
          <w:w w:val="105"/>
          <w:sz w:val="20"/>
        </w:rPr>
        <w:t>ideas</w:t>
      </w:r>
      <w:r>
        <w:rPr>
          <w:color w:val="231F20"/>
          <w:spacing w:val="-26"/>
          <w:w w:val="105"/>
          <w:sz w:val="20"/>
        </w:rPr>
        <w:t> </w:t>
      </w:r>
      <w:r>
        <w:rPr>
          <w:color w:val="231F20"/>
          <w:w w:val="105"/>
          <w:sz w:val="20"/>
        </w:rPr>
        <w:t>into</w:t>
      </w:r>
      <w:r>
        <w:rPr>
          <w:color w:val="231F20"/>
          <w:spacing w:val="-26"/>
          <w:w w:val="105"/>
          <w:sz w:val="20"/>
        </w:rPr>
        <w:t> </w:t>
      </w:r>
      <w:r>
        <w:rPr>
          <w:color w:val="231F20"/>
          <w:w w:val="105"/>
          <w:sz w:val="20"/>
        </w:rPr>
        <w:t>reality’,</w:t>
      </w:r>
      <w:r>
        <w:rPr>
          <w:color w:val="231F20"/>
          <w:spacing w:val="-26"/>
          <w:w w:val="105"/>
          <w:sz w:val="20"/>
        </w:rPr>
        <w:t> </w:t>
      </w:r>
      <w:r>
        <w:rPr>
          <w:color w:val="231F20"/>
          <w:w w:val="105"/>
          <w:sz w:val="20"/>
        </w:rPr>
        <w:t>evolving</w:t>
      </w:r>
      <w:r>
        <w:rPr>
          <w:color w:val="231F20"/>
          <w:spacing w:val="-25"/>
          <w:w w:val="105"/>
          <w:sz w:val="20"/>
        </w:rPr>
        <w:t> </w:t>
      </w:r>
      <w:r>
        <w:rPr>
          <w:color w:val="231F20"/>
          <w:w w:val="105"/>
          <w:sz w:val="20"/>
        </w:rPr>
        <w:t>its</w:t>
      </w:r>
      <w:r>
        <w:rPr>
          <w:color w:val="231F20"/>
          <w:spacing w:val="-26"/>
          <w:w w:val="105"/>
          <w:sz w:val="20"/>
        </w:rPr>
        <w:t> </w:t>
      </w:r>
      <w:r>
        <w:rPr>
          <w:color w:val="231F20"/>
          <w:w w:val="105"/>
          <w:sz w:val="20"/>
        </w:rPr>
        <w:t>portfolio</w:t>
      </w:r>
      <w:r>
        <w:rPr>
          <w:color w:val="231F20"/>
          <w:spacing w:val="-26"/>
          <w:w w:val="105"/>
          <w:sz w:val="20"/>
        </w:rPr>
        <w:t> </w:t>
      </w:r>
      <w:r>
        <w:rPr>
          <w:color w:val="231F20"/>
          <w:w w:val="105"/>
          <w:sz w:val="20"/>
        </w:rPr>
        <w:t>of</w:t>
      </w:r>
      <w:r>
        <w:rPr>
          <w:color w:val="231F20"/>
          <w:spacing w:val="-25"/>
          <w:w w:val="105"/>
          <w:sz w:val="20"/>
        </w:rPr>
        <w:t> </w:t>
      </w:r>
      <w:r>
        <w:rPr>
          <w:color w:val="231F20"/>
          <w:w w:val="105"/>
          <w:sz w:val="20"/>
        </w:rPr>
        <w:t>activities</w:t>
      </w:r>
      <w:r>
        <w:rPr>
          <w:color w:val="231F20"/>
          <w:spacing w:val="-26"/>
          <w:w w:val="105"/>
          <w:sz w:val="20"/>
        </w:rPr>
        <w:t> </w:t>
      </w:r>
      <w:r>
        <w:rPr>
          <w:color w:val="231F20"/>
          <w:w w:val="105"/>
          <w:sz w:val="20"/>
        </w:rPr>
        <w:t>with</w:t>
      </w:r>
      <w:r>
        <w:rPr>
          <w:color w:val="231F20"/>
          <w:spacing w:val="-26"/>
          <w:w w:val="105"/>
          <w:sz w:val="20"/>
        </w:rPr>
        <w:t> </w:t>
      </w:r>
      <w:r>
        <w:rPr>
          <w:color w:val="231F20"/>
          <w:w w:val="105"/>
          <w:sz w:val="20"/>
        </w:rPr>
        <w:t>new</w:t>
      </w:r>
      <w:r>
        <w:rPr>
          <w:color w:val="231F20"/>
          <w:spacing w:val="-26"/>
          <w:w w:val="105"/>
          <w:sz w:val="20"/>
        </w:rPr>
        <w:t> </w:t>
      </w:r>
      <w:r>
        <w:rPr>
          <w:color w:val="231F20"/>
          <w:w w:val="105"/>
          <w:sz w:val="20"/>
        </w:rPr>
        <w:t>evidence,</w:t>
      </w:r>
      <w:r>
        <w:rPr>
          <w:color w:val="231F20"/>
          <w:spacing w:val="-25"/>
          <w:w w:val="105"/>
          <w:sz w:val="20"/>
        </w:rPr>
        <w:t> </w:t>
      </w:r>
      <w:r>
        <w:rPr>
          <w:color w:val="231F20"/>
          <w:w w:val="105"/>
          <w:sz w:val="20"/>
        </w:rPr>
        <w:t>data</w:t>
      </w:r>
      <w:r>
        <w:rPr>
          <w:color w:val="231F20"/>
          <w:spacing w:val="-26"/>
          <w:w w:val="105"/>
          <w:sz w:val="20"/>
        </w:rPr>
        <w:t> </w:t>
      </w:r>
      <w:r>
        <w:rPr>
          <w:color w:val="231F20"/>
          <w:w w:val="105"/>
          <w:sz w:val="20"/>
        </w:rPr>
        <w:t>and</w:t>
      </w:r>
      <w:r>
        <w:rPr>
          <w:color w:val="231F20"/>
          <w:spacing w:val="-26"/>
          <w:w w:val="105"/>
          <w:sz w:val="20"/>
        </w:rPr>
        <w:t> </w:t>
      </w:r>
      <w:r>
        <w:rPr>
          <w:color w:val="231F20"/>
          <w:w w:val="105"/>
          <w:sz w:val="20"/>
        </w:rPr>
        <w:t>insight. It</w:t>
      </w:r>
      <w:r>
        <w:rPr>
          <w:color w:val="231F20"/>
          <w:spacing w:val="-22"/>
          <w:w w:val="105"/>
          <w:sz w:val="20"/>
        </w:rPr>
        <w:t> </w:t>
      </w:r>
      <w:r>
        <w:rPr>
          <w:color w:val="231F20"/>
          <w:w w:val="105"/>
          <w:sz w:val="20"/>
        </w:rPr>
        <w:t>has</w:t>
      </w:r>
      <w:r>
        <w:rPr>
          <w:color w:val="231F20"/>
          <w:spacing w:val="-22"/>
          <w:w w:val="105"/>
          <w:sz w:val="20"/>
        </w:rPr>
        <w:t> </w:t>
      </w:r>
      <w:r>
        <w:rPr>
          <w:color w:val="231F20"/>
          <w:w w:val="105"/>
          <w:sz w:val="20"/>
        </w:rPr>
        <w:t>an</w:t>
      </w:r>
      <w:r>
        <w:rPr>
          <w:color w:val="231F20"/>
          <w:spacing w:val="-22"/>
          <w:w w:val="105"/>
          <w:sz w:val="20"/>
        </w:rPr>
        <w:t> </w:t>
      </w:r>
      <w:r>
        <w:rPr>
          <w:color w:val="231F20"/>
          <w:w w:val="105"/>
          <w:sz w:val="20"/>
        </w:rPr>
        <w:t>independent</w:t>
      </w:r>
      <w:r>
        <w:rPr>
          <w:color w:val="231F20"/>
          <w:spacing w:val="-21"/>
          <w:w w:val="105"/>
          <w:sz w:val="20"/>
        </w:rPr>
        <w:t> </w:t>
      </w:r>
      <w:r>
        <w:rPr>
          <w:color w:val="231F20"/>
          <w:w w:val="105"/>
          <w:sz w:val="20"/>
        </w:rPr>
        <w:t>Board</w:t>
      </w:r>
      <w:r>
        <w:rPr>
          <w:color w:val="231F20"/>
          <w:spacing w:val="-22"/>
          <w:w w:val="105"/>
          <w:sz w:val="20"/>
        </w:rPr>
        <w:t> </w:t>
      </w:r>
      <w:r>
        <w:rPr>
          <w:color w:val="231F20"/>
          <w:w w:val="105"/>
          <w:sz w:val="20"/>
        </w:rPr>
        <w:t>of</w:t>
      </w:r>
      <w:r>
        <w:rPr>
          <w:color w:val="231F20"/>
          <w:spacing w:val="-22"/>
          <w:w w:val="105"/>
          <w:sz w:val="20"/>
        </w:rPr>
        <w:t> </w:t>
      </w:r>
      <w:r>
        <w:rPr>
          <w:color w:val="231F20"/>
          <w:w w:val="105"/>
          <w:sz w:val="20"/>
        </w:rPr>
        <w:t>Trustees</w:t>
      </w:r>
      <w:r>
        <w:rPr>
          <w:color w:val="231F20"/>
          <w:spacing w:val="-21"/>
          <w:w w:val="105"/>
          <w:sz w:val="20"/>
        </w:rPr>
        <w:t> </w:t>
      </w:r>
      <w:r>
        <w:rPr>
          <w:color w:val="231F20"/>
          <w:w w:val="105"/>
          <w:sz w:val="20"/>
        </w:rPr>
        <w:t>that</w:t>
      </w:r>
      <w:r>
        <w:rPr>
          <w:color w:val="231F20"/>
          <w:spacing w:val="-22"/>
          <w:w w:val="105"/>
          <w:sz w:val="20"/>
        </w:rPr>
        <w:t> </w:t>
      </w:r>
      <w:r>
        <w:rPr>
          <w:color w:val="231F20"/>
          <w:w w:val="105"/>
          <w:sz w:val="20"/>
        </w:rPr>
        <w:t>seeks</w:t>
      </w:r>
      <w:r>
        <w:rPr>
          <w:color w:val="231F20"/>
          <w:spacing w:val="-22"/>
          <w:w w:val="105"/>
          <w:sz w:val="20"/>
        </w:rPr>
        <w:t> </w:t>
      </w:r>
      <w:r>
        <w:rPr>
          <w:color w:val="231F20"/>
          <w:w w:val="105"/>
          <w:sz w:val="20"/>
        </w:rPr>
        <w:t>to</w:t>
      </w:r>
      <w:r>
        <w:rPr>
          <w:color w:val="231F20"/>
          <w:spacing w:val="-21"/>
          <w:w w:val="105"/>
          <w:sz w:val="20"/>
        </w:rPr>
        <w:t> </w:t>
      </w:r>
      <w:r>
        <w:rPr>
          <w:color w:val="231F20"/>
          <w:spacing w:val="2"/>
          <w:w w:val="105"/>
          <w:sz w:val="20"/>
        </w:rPr>
        <w:t>support</w:t>
      </w:r>
      <w:r>
        <w:rPr>
          <w:color w:val="231F20"/>
          <w:spacing w:val="-22"/>
          <w:w w:val="105"/>
          <w:sz w:val="20"/>
        </w:rPr>
        <w:t> </w:t>
      </w:r>
      <w:r>
        <w:rPr>
          <w:color w:val="231F20"/>
          <w:w w:val="105"/>
          <w:sz w:val="20"/>
        </w:rPr>
        <w:t>all</w:t>
      </w:r>
      <w:r>
        <w:rPr>
          <w:color w:val="231F20"/>
          <w:spacing w:val="-22"/>
          <w:w w:val="105"/>
          <w:sz w:val="20"/>
        </w:rPr>
        <w:t> </w:t>
      </w:r>
      <w:r>
        <w:rPr>
          <w:color w:val="231F20"/>
          <w:w w:val="105"/>
          <w:sz w:val="20"/>
        </w:rPr>
        <w:t>sectors</w:t>
      </w:r>
      <w:r>
        <w:rPr>
          <w:color w:val="231F20"/>
          <w:spacing w:val="-22"/>
          <w:w w:val="105"/>
          <w:sz w:val="20"/>
        </w:rPr>
        <w:t> </w:t>
      </w:r>
      <w:r>
        <w:rPr>
          <w:color w:val="231F20"/>
          <w:w w:val="105"/>
          <w:sz w:val="20"/>
        </w:rPr>
        <w:t>in</w:t>
      </w:r>
      <w:r>
        <w:rPr>
          <w:color w:val="231F20"/>
          <w:spacing w:val="-21"/>
          <w:w w:val="105"/>
          <w:sz w:val="20"/>
        </w:rPr>
        <w:t> </w:t>
      </w:r>
      <w:r>
        <w:rPr>
          <w:color w:val="231F20"/>
          <w:w w:val="105"/>
          <w:sz w:val="20"/>
        </w:rPr>
        <w:t>pursuing</w:t>
      </w:r>
      <w:r>
        <w:rPr>
          <w:color w:val="231F20"/>
          <w:spacing w:val="-22"/>
          <w:w w:val="105"/>
          <w:sz w:val="20"/>
        </w:rPr>
        <w:t> </w:t>
      </w:r>
      <w:r>
        <w:rPr>
          <w:color w:val="231F20"/>
          <w:w w:val="105"/>
          <w:sz w:val="20"/>
        </w:rPr>
        <w:t>public</w:t>
      </w:r>
      <w:r>
        <w:rPr>
          <w:color w:val="231F20"/>
          <w:spacing w:val="-22"/>
          <w:w w:val="105"/>
          <w:sz w:val="20"/>
        </w:rPr>
        <w:t> </w:t>
      </w:r>
      <w:r>
        <w:rPr>
          <w:color w:val="231F20"/>
          <w:w w:val="105"/>
          <w:sz w:val="20"/>
        </w:rPr>
        <w:t>benefit</w:t>
      </w:r>
      <w:r>
        <w:rPr>
          <w:color w:val="231F20"/>
          <w:spacing w:val="-21"/>
          <w:w w:val="105"/>
          <w:sz w:val="20"/>
        </w:rPr>
        <w:t> </w:t>
      </w:r>
      <w:r>
        <w:rPr>
          <w:color w:val="231F20"/>
          <w:w w:val="105"/>
          <w:sz w:val="20"/>
        </w:rPr>
        <w:t>through</w:t>
      </w:r>
      <w:r>
        <w:rPr>
          <w:color w:val="231F20"/>
          <w:spacing w:val="-22"/>
          <w:w w:val="105"/>
          <w:sz w:val="20"/>
        </w:rPr>
        <w:t> </w:t>
      </w:r>
      <w:r>
        <w:rPr>
          <w:color w:val="231F20"/>
          <w:w w:val="105"/>
          <w:sz w:val="20"/>
        </w:rPr>
        <w:t>the knowledge</w:t>
      </w:r>
      <w:r>
        <w:rPr>
          <w:color w:val="231F20"/>
          <w:spacing w:val="-27"/>
          <w:w w:val="105"/>
          <w:sz w:val="20"/>
        </w:rPr>
        <w:t> </w:t>
      </w:r>
      <w:r>
        <w:rPr>
          <w:color w:val="231F20"/>
          <w:w w:val="105"/>
          <w:sz w:val="20"/>
        </w:rPr>
        <w:t>and</w:t>
      </w:r>
      <w:r>
        <w:rPr>
          <w:color w:val="231F20"/>
          <w:spacing w:val="-27"/>
          <w:w w:val="105"/>
          <w:sz w:val="20"/>
        </w:rPr>
        <w:t> </w:t>
      </w:r>
      <w:r>
        <w:rPr>
          <w:color w:val="231F20"/>
          <w:w w:val="105"/>
          <w:sz w:val="20"/>
        </w:rPr>
        <w:t>practice</w:t>
      </w:r>
      <w:r>
        <w:rPr>
          <w:color w:val="231F20"/>
          <w:spacing w:val="-26"/>
          <w:w w:val="105"/>
          <w:sz w:val="20"/>
        </w:rPr>
        <w:t> </w:t>
      </w:r>
      <w:r>
        <w:rPr>
          <w:color w:val="231F20"/>
          <w:w w:val="105"/>
          <w:sz w:val="20"/>
        </w:rPr>
        <w:t>of</w:t>
      </w:r>
      <w:r>
        <w:rPr>
          <w:color w:val="231F20"/>
          <w:spacing w:val="-27"/>
          <w:w w:val="105"/>
          <w:sz w:val="20"/>
        </w:rPr>
        <w:t> </w:t>
      </w:r>
      <w:r>
        <w:rPr>
          <w:color w:val="231F20"/>
          <w:w w:val="105"/>
          <w:sz w:val="20"/>
        </w:rPr>
        <w:t>innovation.</w:t>
      </w:r>
      <w:r>
        <w:rPr>
          <w:color w:val="231F20"/>
          <w:spacing w:val="-27"/>
          <w:w w:val="105"/>
          <w:sz w:val="20"/>
        </w:rPr>
        <w:t> </w:t>
      </w:r>
      <w:r>
        <w:rPr>
          <w:color w:val="231F20"/>
          <w:w w:val="105"/>
          <w:sz w:val="20"/>
        </w:rPr>
        <w:t>An</w:t>
      </w:r>
      <w:r>
        <w:rPr>
          <w:color w:val="231F20"/>
          <w:spacing w:val="-26"/>
          <w:w w:val="105"/>
          <w:sz w:val="20"/>
        </w:rPr>
        <w:t> </w:t>
      </w:r>
      <w:r>
        <w:rPr>
          <w:color w:val="231F20"/>
          <w:w w:val="105"/>
          <w:sz w:val="20"/>
        </w:rPr>
        <w:t>independent</w:t>
      </w:r>
      <w:r>
        <w:rPr>
          <w:color w:val="231F20"/>
          <w:spacing w:val="-27"/>
          <w:w w:val="105"/>
          <w:sz w:val="20"/>
        </w:rPr>
        <w:t> </w:t>
      </w:r>
      <w:r>
        <w:rPr>
          <w:color w:val="231F20"/>
          <w:w w:val="105"/>
          <w:sz w:val="20"/>
        </w:rPr>
        <w:t>body,</w:t>
      </w:r>
      <w:r>
        <w:rPr>
          <w:color w:val="231F20"/>
          <w:spacing w:val="-27"/>
          <w:w w:val="105"/>
          <w:sz w:val="20"/>
        </w:rPr>
        <w:t> </w:t>
      </w:r>
      <w:r>
        <w:rPr>
          <w:color w:val="231F20"/>
          <w:w w:val="105"/>
          <w:sz w:val="20"/>
        </w:rPr>
        <w:t>it</w:t>
      </w:r>
      <w:r>
        <w:rPr>
          <w:color w:val="231F20"/>
          <w:spacing w:val="-26"/>
          <w:w w:val="105"/>
          <w:sz w:val="20"/>
        </w:rPr>
        <w:t> </w:t>
      </w:r>
      <w:r>
        <w:rPr>
          <w:color w:val="231F20"/>
          <w:w w:val="105"/>
          <w:sz w:val="20"/>
        </w:rPr>
        <w:t>is</w:t>
      </w:r>
      <w:r>
        <w:rPr>
          <w:color w:val="231F20"/>
          <w:spacing w:val="-27"/>
          <w:w w:val="105"/>
          <w:sz w:val="20"/>
        </w:rPr>
        <w:t> </w:t>
      </w:r>
      <w:r>
        <w:rPr>
          <w:color w:val="231F20"/>
          <w:w w:val="105"/>
          <w:sz w:val="20"/>
        </w:rPr>
        <w:t>funded</w:t>
      </w:r>
      <w:r>
        <w:rPr>
          <w:color w:val="231F20"/>
          <w:spacing w:val="-27"/>
          <w:w w:val="105"/>
          <w:sz w:val="20"/>
        </w:rPr>
        <w:t> </w:t>
      </w:r>
      <w:r>
        <w:rPr>
          <w:color w:val="231F20"/>
          <w:w w:val="105"/>
          <w:sz w:val="20"/>
        </w:rPr>
        <w:t>by</w:t>
      </w:r>
      <w:r>
        <w:rPr>
          <w:color w:val="231F20"/>
          <w:spacing w:val="-26"/>
          <w:w w:val="105"/>
          <w:sz w:val="20"/>
        </w:rPr>
        <w:t> </w:t>
      </w:r>
      <w:r>
        <w:rPr>
          <w:color w:val="231F20"/>
          <w:w w:val="105"/>
          <w:sz w:val="20"/>
        </w:rPr>
        <w:t>an</w:t>
      </w:r>
      <w:r>
        <w:rPr>
          <w:color w:val="231F20"/>
          <w:spacing w:val="-27"/>
          <w:w w:val="105"/>
          <w:sz w:val="20"/>
        </w:rPr>
        <w:t> </w:t>
      </w:r>
      <w:r>
        <w:rPr>
          <w:color w:val="231F20"/>
          <w:w w:val="105"/>
          <w:sz w:val="20"/>
        </w:rPr>
        <w:t>A$650m</w:t>
      </w:r>
      <w:r>
        <w:rPr>
          <w:color w:val="231F20"/>
          <w:spacing w:val="-27"/>
          <w:w w:val="105"/>
          <w:sz w:val="20"/>
        </w:rPr>
        <w:t> </w:t>
      </w:r>
      <w:r>
        <w:rPr>
          <w:color w:val="231F20"/>
          <w:w w:val="105"/>
          <w:sz w:val="20"/>
        </w:rPr>
        <w:t>endowment.</w:t>
      </w:r>
      <w:r>
        <w:rPr>
          <w:color w:val="231F20"/>
          <w:spacing w:val="-26"/>
          <w:w w:val="105"/>
          <w:sz w:val="20"/>
        </w:rPr>
        <w:t> </w:t>
      </w:r>
      <w:r>
        <w:rPr>
          <w:color w:val="231F20"/>
          <w:w w:val="105"/>
          <w:sz w:val="20"/>
        </w:rPr>
        <w:t>Sitra</w:t>
      </w:r>
      <w:r>
        <w:rPr>
          <w:color w:val="231F20"/>
          <w:spacing w:val="-27"/>
          <w:w w:val="105"/>
          <w:sz w:val="20"/>
        </w:rPr>
        <w:t> </w:t>
      </w:r>
      <w:r>
        <w:rPr>
          <w:color w:val="231F20"/>
          <w:w w:val="105"/>
          <w:sz w:val="20"/>
        </w:rPr>
        <w:t>aims for</w:t>
      </w:r>
      <w:r>
        <w:rPr>
          <w:color w:val="231F20"/>
          <w:spacing w:val="-22"/>
          <w:w w:val="105"/>
          <w:sz w:val="20"/>
        </w:rPr>
        <w:t> </w:t>
      </w:r>
      <w:r>
        <w:rPr>
          <w:color w:val="231F20"/>
          <w:w w:val="105"/>
          <w:sz w:val="20"/>
        </w:rPr>
        <w:t>a</w:t>
      </w:r>
      <w:r>
        <w:rPr>
          <w:color w:val="231F20"/>
          <w:spacing w:val="-22"/>
          <w:w w:val="105"/>
          <w:sz w:val="20"/>
        </w:rPr>
        <w:t> </w:t>
      </w:r>
      <w:r>
        <w:rPr>
          <w:color w:val="231F20"/>
          <w:w w:val="105"/>
          <w:sz w:val="20"/>
        </w:rPr>
        <w:t>‘fair</w:t>
      </w:r>
      <w:r>
        <w:rPr>
          <w:color w:val="231F20"/>
          <w:spacing w:val="-22"/>
          <w:w w:val="105"/>
          <w:sz w:val="20"/>
        </w:rPr>
        <w:t> </w:t>
      </w:r>
      <w:r>
        <w:rPr>
          <w:color w:val="231F20"/>
          <w:w w:val="105"/>
          <w:sz w:val="20"/>
        </w:rPr>
        <w:t>and</w:t>
      </w:r>
      <w:r>
        <w:rPr>
          <w:color w:val="231F20"/>
          <w:spacing w:val="-22"/>
          <w:w w:val="105"/>
          <w:sz w:val="20"/>
        </w:rPr>
        <w:t> </w:t>
      </w:r>
      <w:r>
        <w:rPr>
          <w:color w:val="231F20"/>
          <w:w w:val="105"/>
          <w:sz w:val="20"/>
        </w:rPr>
        <w:t>sustainable</w:t>
      </w:r>
      <w:r>
        <w:rPr>
          <w:color w:val="231F20"/>
          <w:spacing w:val="-22"/>
          <w:w w:val="105"/>
          <w:sz w:val="20"/>
        </w:rPr>
        <w:t> </w:t>
      </w:r>
      <w:r>
        <w:rPr>
          <w:color w:val="231F20"/>
          <w:w w:val="105"/>
          <w:sz w:val="20"/>
        </w:rPr>
        <w:t>future,</w:t>
      </w:r>
      <w:r>
        <w:rPr>
          <w:color w:val="231F20"/>
          <w:spacing w:val="-22"/>
          <w:w w:val="105"/>
          <w:sz w:val="20"/>
        </w:rPr>
        <w:t> </w:t>
      </w:r>
      <w:r>
        <w:rPr>
          <w:color w:val="231F20"/>
          <w:w w:val="105"/>
          <w:sz w:val="20"/>
        </w:rPr>
        <w:t>the</w:t>
      </w:r>
      <w:r>
        <w:rPr>
          <w:color w:val="231F20"/>
          <w:spacing w:val="-22"/>
          <w:w w:val="105"/>
          <w:sz w:val="20"/>
        </w:rPr>
        <w:t> </w:t>
      </w:r>
      <w:r>
        <w:rPr>
          <w:color w:val="231F20"/>
          <w:w w:val="105"/>
          <w:sz w:val="20"/>
        </w:rPr>
        <w:t>next</w:t>
      </w:r>
      <w:r>
        <w:rPr>
          <w:color w:val="231F20"/>
          <w:spacing w:val="-22"/>
          <w:w w:val="105"/>
          <w:sz w:val="20"/>
        </w:rPr>
        <w:t> </w:t>
      </w:r>
      <w:r>
        <w:rPr>
          <w:color w:val="231F20"/>
          <w:w w:val="105"/>
          <w:sz w:val="20"/>
        </w:rPr>
        <w:t>era</w:t>
      </w:r>
      <w:r>
        <w:rPr>
          <w:color w:val="231F20"/>
          <w:spacing w:val="-22"/>
          <w:w w:val="105"/>
          <w:sz w:val="20"/>
        </w:rPr>
        <w:t> </w:t>
      </w:r>
      <w:r>
        <w:rPr>
          <w:color w:val="231F20"/>
          <w:w w:val="105"/>
          <w:sz w:val="20"/>
        </w:rPr>
        <w:t>of</w:t>
      </w:r>
      <w:r>
        <w:rPr>
          <w:color w:val="231F20"/>
          <w:spacing w:val="-22"/>
          <w:w w:val="105"/>
          <w:sz w:val="20"/>
        </w:rPr>
        <w:t> </w:t>
      </w:r>
      <w:r>
        <w:rPr>
          <w:color w:val="231F20"/>
          <w:w w:val="105"/>
          <w:sz w:val="20"/>
        </w:rPr>
        <w:t>well-being’.</w:t>
      </w:r>
      <w:r>
        <w:rPr>
          <w:color w:val="231F20"/>
          <w:spacing w:val="-22"/>
          <w:w w:val="105"/>
          <w:sz w:val="20"/>
        </w:rPr>
        <w:t> </w:t>
      </w:r>
      <w:r>
        <w:rPr>
          <w:color w:val="231F20"/>
          <w:w w:val="105"/>
          <w:sz w:val="20"/>
        </w:rPr>
        <w:t>An</w:t>
      </w:r>
      <w:r>
        <w:rPr>
          <w:color w:val="231F20"/>
          <w:spacing w:val="-22"/>
          <w:w w:val="105"/>
          <w:sz w:val="20"/>
        </w:rPr>
        <w:t> </w:t>
      </w:r>
      <w:r>
        <w:rPr>
          <w:color w:val="231F20"/>
          <w:w w:val="105"/>
          <w:sz w:val="20"/>
        </w:rPr>
        <w:t>autonomous</w:t>
      </w:r>
      <w:r>
        <w:rPr>
          <w:color w:val="231F20"/>
          <w:spacing w:val="-22"/>
          <w:w w:val="105"/>
          <w:sz w:val="20"/>
        </w:rPr>
        <w:t> </w:t>
      </w:r>
      <w:r>
        <w:rPr>
          <w:color w:val="231F20"/>
          <w:w w:val="105"/>
          <w:sz w:val="20"/>
        </w:rPr>
        <w:t>public</w:t>
      </w:r>
      <w:r>
        <w:rPr>
          <w:color w:val="231F20"/>
          <w:spacing w:val="-22"/>
          <w:w w:val="105"/>
          <w:sz w:val="20"/>
        </w:rPr>
        <w:t> </w:t>
      </w:r>
      <w:r>
        <w:rPr>
          <w:color w:val="231F20"/>
          <w:w w:val="105"/>
          <w:sz w:val="20"/>
        </w:rPr>
        <w:t>fund</w:t>
      </w:r>
      <w:r>
        <w:rPr>
          <w:color w:val="231F20"/>
          <w:spacing w:val="-22"/>
          <w:w w:val="105"/>
          <w:sz w:val="20"/>
        </w:rPr>
        <w:t> </w:t>
      </w:r>
      <w:r>
        <w:rPr>
          <w:color w:val="231F20"/>
          <w:w w:val="105"/>
          <w:sz w:val="20"/>
        </w:rPr>
        <w:t>based</w:t>
      </w:r>
      <w:r>
        <w:rPr>
          <w:color w:val="231F20"/>
          <w:spacing w:val="-22"/>
          <w:w w:val="105"/>
          <w:sz w:val="20"/>
        </w:rPr>
        <w:t> </w:t>
      </w:r>
      <w:r>
        <w:rPr>
          <w:color w:val="231F20"/>
          <w:w w:val="105"/>
          <w:sz w:val="20"/>
        </w:rPr>
        <w:t>on</w:t>
      </w:r>
      <w:r>
        <w:rPr>
          <w:color w:val="231F20"/>
          <w:spacing w:val="-22"/>
          <w:w w:val="105"/>
          <w:sz w:val="20"/>
        </w:rPr>
        <w:t> </w:t>
      </w:r>
      <w:r>
        <w:rPr>
          <w:color w:val="231F20"/>
          <w:w w:val="105"/>
          <w:sz w:val="20"/>
        </w:rPr>
        <w:t>an</w:t>
      </w:r>
      <w:r>
        <w:rPr>
          <w:color w:val="231F20"/>
          <w:spacing w:val="-22"/>
          <w:w w:val="105"/>
          <w:sz w:val="20"/>
        </w:rPr>
        <w:t> </w:t>
      </w:r>
      <w:r>
        <w:rPr>
          <w:color w:val="231F20"/>
          <w:w w:val="105"/>
          <w:sz w:val="20"/>
        </w:rPr>
        <w:t>A$950m endowment,</w:t>
      </w:r>
      <w:r>
        <w:rPr>
          <w:color w:val="231F20"/>
          <w:spacing w:val="-10"/>
          <w:w w:val="105"/>
          <w:sz w:val="20"/>
        </w:rPr>
        <w:t> </w:t>
      </w:r>
      <w:r>
        <w:rPr>
          <w:color w:val="231F20"/>
          <w:w w:val="105"/>
          <w:sz w:val="20"/>
        </w:rPr>
        <w:t>it</w:t>
      </w:r>
      <w:r>
        <w:rPr>
          <w:color w:val="231F20"/>
          <w:spacing w:val="-10"/>
          <w:w w:val="105"/>
          <w:sz w:val="20"/>
        </w:rPr>
        <w:t> </w:t>
      </w:r>
      <w:r>
        <w:rPr>
          <w:color w:val="231F20"/>
          <w:w w:val="105"/>
          <w:sz w:val="20"/>
        </w:rPr>
        <w:t>reports</w:t>
      </w:r>
      <w:r>
        <w:rPr>
          <w:color w:val="231F20"/>
          <w:spacing w:val="-9"/>
          <w:w w:val="105"/>
          <w:sz w:val="20"/>
        </w:rPr>
        <w:t> </w:t>
      </w:r>
      <w:r>
        <w:rPr>
          <w:color w:val="231F20"/>
          <w:w w:val="105"/>
          <w:sz w:val="20"/>
        </w:rPr>
        <w:t>directly</w:t>
      </w:r>
      <w:r>
        <w:rPr>
          <w:color w:val="231F20"/>
          <w:spacing w:val="-10"/>
          <w:w w:val="105"/>
          <w:sz w:val="20"/>
        </w:rPr>
        <w:t> </w:t>
      </w:r>
      <w:r>
        <w:rPr>
          <w:color w:val="231F20"/>
          <w:w w:val="105"/>
          <w:sz w:val="20"/>
        </w:rPr>
        <w:t>to</w:t>
      </w:r>
      <w:r>
        <w:rPr>
          <w:color w:val="231F20"/>
          <w:spacing w:val="-10"/>
          <w:w w:val="105"/>
          <w:sz w:val="20"/>
        </w:rPr>
        <w:t> </w:t>
      </w:r>
      <w:r>
        <w:rPr>
          <w:color w:val="231F20"/>
          <w:w w:val="105"/>
          <w:sz w:val="20"/>
        </w:rPr>
        <w:t>the</w:t>
      </w:r>
      <w:r>
        <w:rPr>
          <w:color w:val="231F20"/>
          <w:spacing w:val="-10"/>
          <w:w w:val="105"/>
          <w:sz w:val="20"/>
        </w:rPr>
        <w:t> </w:t>
      </w:r>
      <w:r>
        <w:rPr>
          <w:color w:val="231F20"/>
          <w:w w:val="105"/>
          <w:sz w:val="20"/>
        </w:rPr>
        <w:t>Finnish</w:t>
      </w:r>
      <w:r>
        <w:rPr>
          <w:color w:val="231F20"/>
          <w:spacing w:val="-9"/>
          <w:w w:val="105"/>
          <w:sz w:val="20"/>
        </w:rPr>
        <w:t> </w:t>
      </w:r>
      <w:r>
        <w:rPr>
          <w:color w:val="231F20"/>
          <w:w w:val="105"/>
          <w:sz w:val="20"/>
        </w:rPr>
        <w:t>Parliament.</w:t>
      </w:r>
    </w:p>
    <w:p>
      <w:pPr>
        <w:pStyle w:val="BodyText"/>
        <w:spacing w:before="1"/>
        <w:rPr>
          <w:sz w:val="25"/>
        </w:rPr>
      </w:pPr>
    </w:p>
    <w:p>
      <w:pPr>
        <w:pStyle w:val="ListParagraph"/>
        <w:numPr>
          <w:ilvl w:val="0"/>
          <w:numId w:val="10"/>
        </w:numPr>
        <w:tabs>
          <w:tab w:pos="1310" w:val="left" w:leader="none"/>
          <w:tab w:pos="1311" w:val="left" w:leader="none"/>
        </w:tabs>
        <w:spacing w:line="312" w:lineRule="auto" w:before="0" w:after="0"/>
        <w:ind w:left="850" w:right="1776" w:firstLine="0"/>
        <w:jc w:val="left"/>
        <w:rPr>
          <w:sz w:val="20"/>
        </w:rPr>
      </w:pPr>
      <w:r>
        <w:rPr>
          <w:color w:val="231F20"/>
          <w:sz w:val="20"/>
        </w:rPr>
        <w:t>Such</w:t>
      </w:r>
      <w:r>
        <w:rPr>
          <w:color w:val="231F20"/>
          <w:spacing w:val="-14"/>
          <w:sz w:val="20"/>
        </w:rPr>
        <w:t> </w:t>
      </w:r>
      <w:r>
        <w:rPr>
          <w:color w:val="231F20"/>
          <w:sz w:val="20"/>
        </w:rPr>
        <w:t>as</w:t>
      </w:r>
      <w:r>
        <w:rPr>
          <w:color w:val="231F20"/>
          <w:spacing w:val="-14"/>
          <w:sz w:val="20"/>
        </w:rPr>
        <w:t> </w:t>
      </w:r>
      <w:r>
        <w:rPr>
          <w:color w:val="231F20"/>
          <w:spacing w:val="-5"/>
          <w:sz w:val="20"/>
        </w:rPr>
        <w:t>NESTA’s</w:t>
      </w:r>
      <w:r>
        <w:rPr>
          <w:color w:val="231F20"/>
          <w:spacing w:val="-14"/>
          <w:sz w:val="20"/>
        </w:rPr>
        <w:t> </w:t>
      </w:r>
      <w:r>
        <w:rPr>
          <w:color w:val="231F20"/>
          <w:sz w:val="20"/>
        </w:rPr>
        <w:t>Alliance</w:t>
      </w:r>
      <w:r>
        <w:rPr>
          <w:color w:val="231F20"/>
          <w:spacing w:val="-14"/>
          <w:sz w:val="20"/>
        </w:rPr>
        <w:t> </w:t>
      </w:r>
      <w:r>
        <w:rPr>
          <w:color w:val="231F20"/>
          <w:sz w:val="20"/>
        </w:rPr>
        <w:t>for</w:t>
      </w:r>
      <w:r>
        <w:rPr>
          <w:color w:val="231F20"/>
          <w:spacing w:val="-14"/>
          <w:sz w:val="20"/>
        </w:rPr>
        <w:t> </w:t>
      </w:r>
      <w:r>
        <w:rPr>
          <w:color w:val="231F20"/>
          <w:sz w:val="20"/>
        </w:rPr>
        <w:t>Useful</w:t>
      </w:r>
      <w:r>
        <w:rPr>
          <w:color w:val="231F20"/>
          <w:spacing w:val="-14"/>
          <w:sz w:val="20"/>
        </w:rPr>
        <w:t> </w:t>
      </w:r>
      <w:r>
        <w:rPr>
          <w:color w:val="231F20"/>
          <w:sz w:val="20"/>
        </w:rPr>
        <w:t>Evidence</w:t>
      </w:r>
      <w:r>
        <w:rPr>
          <w:color w:val="231F20"/>
          <w:spacing w:val="-14"/>
          <w:sz w:val="20"/>
        </w:rPr>
        <w:t> </w:t>
      </w:r>
      <w:r>
        <w:rPr>
          <w:color w:val="231F20"/>
          <w:sz w:val="20"/>
        </w:rPr>
        <w:t>and</w:t>
      </w:r>
      <w:r>
        <w:rPr>
          <w:color w:val="231F20"/>
          <w:spacing w:val="-14"/>
          <w:sz w:val="20"/>
        </w:rPr>
        <w:t> </w:t>
      </w:r>
      <w:r>
        <w:rPr>
          <w:color w:val="231F20"/>
          <w:sz w:val="20"/>
        </w:rPr>
        <w:t>the</w:t>
      </w:r>
      <w:r>
        <w:rPr>
          <w:color w:val="231F20"/>
          <w:spacing w:val="-13"/>
          <w:sz w:val="20"/>
        </w:rPr>
        <w:t> </w:t>
      </w:r>
      <w:r>
        <w:rPr>
          <w:color w:val="231F20"/>
          <w:spacing w:val="-3"/>
          <w:sz w:val="20"/>
        </w:rPr>
        <w:t>NHS’s</w:t>
      </w:r>
      <w:r>
        <w:rPr>
          <w:color w:val="231F20"/>
          <w:spacing w:val="-14"/>
          <w:sz w:val="20"/>
        </w:rPr>
        <w:t> </w:t>
      </w:r>
      <w:r>
        <w:rPr>
          <w:color w:val="231F20"/>
          <w:sz w:val="20"/>
        </w:rPr>
        <w:t>National</w:t>
      </w:r>
      <w:r>
        <w:rPr>
          <w:color w:val="231F20"/>
          <w:spacing w:val="-14"/>
          <w:sz w:val="20"/>
        </w:rPr>
        <w:t> </w:t>
      </w:r>
      <w:r>
        <w:rPr>
          <w:color w:val="231F20"/>
          <w:sz w:val="20"/>
        </w:rPr>
        <w:t>Institute</w:t>
      </w:r>
      <w:r>
        <w:rPr>
          <w:color w:val="231F20"/>
          <w:spacing w:val="-14"/>
          <w:sz w:val="20"/>
        </w:rPr>
        <w:t> </w:t>
      </w:r>
      <w:r>
        <w:rPr>
          <w:color w:val="231F20"/>
          <w:sz w:val="20"/>
        </w:rPr>
        <w:t>for</w:t>
      </w:r>
      <w:r>
        <w:rPr>
          <w:color w:val="231F20"/>
          <w:spacing w:val="-14"/>
          <w:sz w:val="20"/>
        </w:rPr>
        <w:t> </w:t>
      </w:r>
      <w:r>
        <w:rPr>
          <w:color w:val="231F20"/>
          <w:sz w:val="20"/>
        </w:rPr>
        <w:t>Clinical</w:t>
      </w:r>
      <w:r>
        <w:rPr>
          <w:color w:val="231F20"/>
          <w:spacing w:val="-14"/>
          <w:sz w:val="20"/>
        </w:rPr>
        <w:t> </w:t>
      </w:r>
      <w:r>
        <w:rPr>
          <w:color w:val="231F20"/>
          <w:sz w:val="20"/>
        </w:rPr>
        <w:t>and</w:t>
      </w:r>
      <w:r>
        <w:rPr>
          <w:color w:val="231F20"/>
          <w:spacing w:val="-14"/>
          <w:sz w:val="20"/>
        </w:rPr>
        <w:t> </w:t>
      </w:r>
      <w:r>
        <w:rPr>
          <w:color w:val="231F20"/>
          <w:sz w:val="20"/>
        </w:rPr>
        <w:t>Health Excellence.</w:t>
      </w:r>
    </w:p>
    <w:p>
      <w:pPr>
        <w:pStyle w:val="BodyText"/>
        <w:spacing w:before="10"/>
        <w:rPr>
          <w:sz w:val="24"/>
        </w:rPr>
      </w:pPr>
    </w:p>
    <w:p>
      <w:pPr>
        <w:pStyle w:val="ListParagraph"/>
        <w:numPr>
          <w:ilvl w:val="0"/>
          <w:numId w:val="10"/>
        </w:numPr>
        <w:tabs>
          <w:tab w:pos="1311" w:val="left" w:leader="none"/>
        </w:tabs>
        <w:spacing w:line="240" w:lineRule="auto" w:before="0" w:after="0"/>
        <w:ind w:left="1310" w:right="0" w:hanging="460"/>
        <w:jc w:val="left"/>
        <w:rPr>
          <w:sz w:val="20"/>
        </w:rPr>
      </w:pPr>
      <w:r>
        <w:rPr>
          <w:color w:val="231F20"/>
          <w:sz w:val="20"/>
        </w:rPr>
        <w:t>Geoff</w:t>
      </w:r>
      <w:r>
        <w:rPr>
          <w:color w:val="231F20"/>
          <w:spacing w:val="-12"/>
          <w:sz w:val="20"/>
        </w:rPr>
        <w:t> </w:t>
      </w:r>
      <w:r>
        <w:rPr>
          <w:color w:val="231F20"/>
          <w:sz w:val="20"/>
        </w:rPr>
        <w:t>Mulgan</w:t>
      </w:r>
      <w:r>
        <w:rPr>
          <w:color w:val="231F20"/>
          <w:spacing w:val="-12"/>
          <w:sz w:val="20"/>
        </w:rPr>
        <w:t> </w:t>
      </w:r>
      <w:r>
        <w:rPr>
          <w:color w:val="231F20"/>
          <w:sz w:val="20"/>
        </w:rPr>
        <w:t>and</w:t>
      </w:r>
      <w:r>
        <w:rPr>
          <w:color w:val="231F20"/>
          <w:spacing w:val="-11"/>
          <w:sz w:val="20"/>
        </w:rPr>
        <w:t> </w:t>
      </w:r>
      <w:r>
        <w:rPr>
          <w:color w:val="231F20"/>
          <w:sz w:val="20"/>
        </w:rPr>
        <w:t>Ruth</w:t>
      </w:r>
      <w:r>
        <w:rPr>
          <w:color w:val="231F20"/>
          <w:spacing w:val="-12"/>
          <w:sz w:val="20"/>
        </w:rPr>
        <w:t> </w:t>
      </w:r>
      <w:r>
        <w:rPr>
          <w:color w:val="231F20"/>
          <w:sz w:val="20"/>
        </w:rPr>
        <w:t>Puttick,</w:t>
      </w:r>
      <w:r>
        <w:rPr>
          <w:color w:val="231F20"/>
          <w:spacing w:val="-12"/>
          <w:sz w:val="20"/>
        </w:rPr>
        <w:t> </w:t>
      </w:r>
      <w:r>
        <w:rPr>
          <w:color w:val="231F20"/>
          <w:sz w:val="20"/>
        </w:rPr>
        <w:t>“Making</w:t>
      </w:r>
      <w:r>
        <w:rPr>
          <w:color w:val="231F20"/>
          <w:spacing w:val="-11"/>
          <w:sz w:val="20"/>
        </w:rPr>
        <w:t> </w:t>
      </w:r>
      <w:r>
        <w:rPr>
          <w:color w:val="231F20"/>
          <w:sz w:val="20"/>
        </w:rPr>
        <w:t>Evidence</w:t>
      </w:r>
      <w:r>
        <w:rPr>
          <w:color w:val="231F20"/>
          <w:spacing w:val="-12"/>
          <w:sz w:val="20"/>
        </w:rPr>
        <w:t> </w:t>
      </w:r>
      <w:r>
        <w:rPr>
          <w:color w:val="231F20"/>
          <w:sz w:val="20"/>
        </w:rPr>
        <w:t>Useful:</w:t>
      </w:r>
      <w:r>
        <w:rPr>
          <w:color w:val="231F20"/>
          <w:spacing w:val="-11"/>
          <w:sz w:val="20"/>
        </w:rPr>
        <w:t> </w:t>
      </w:r>
      <w:r>
        <w:rPr>
          <w:color w:val="231F20"/>
          <w:sz w:val="20"/>
        </w:rPr>
        <w:t>The</w:t>
      </w:r>
      <w:r>
        <w:rPr>
          <w:color w:val="231F20"/>
          <w:spacing w:val="-12"/>
          <w:sz w:val="20"/>
        </w:rPr>
        <w:t> </w:t>
      </w:r>
      <w:r>
        <w:rPr>
          <w:color w:val="231F20"/>
          <w:sz w:val="20"/>
        </w:rPr>
        <w:t>Case</w:t>
      </w:r>
      <w:r>
        <w:rPr>
          <w:color w:val="231F20"/>
          <w:spacing w:val="-12"/>
          <w:sz w:val="20"/>
        </w:rPr>
        <w:t> </w:t>
      </w:r>
      <w:r>
        <w:rPr>
          <w:color w:val="231F20"/>
          <w:sz w:val="20"/>
        </w:rPr>
        <w:t>for</w:t>
      </w:r>
      <w:r>
        <w:rPr>
          <w:color w:val="231F20"/>
          <w:spacing w:val="-11"/>
          <w:sz w:val="20"/>
        </w:rPr>
        <w:t> </w:t>
      </w:r>
      <w:r>
        <w:rPr>
          <w:color w:val="231F20"/>
          <w:sz w:val="20"/>
        </w:rPr>
        <w:t>New</w:t>
      </w:r>
      <w:r>
        <w:rPr>
          <w:color w:val="231F20"/>
          <w:spacing w:val="-12"/>
          <w:sz w:val="20"/>
        </w:rPr>
        <w:t> </w:t>
      </w:r>
      <w:r>
        <w:rPr>
          <w:color w:val="231F20"/>
          <w:sz w:val="20"/>
        </w:rPr>
        <w:t>Institutions,”</w:t>
      </w:r>
      <w:r>
        <w:rPr>
          <w:color w:val="231F20"/>
          <w:spacing w:val="-11"/>
          <w:sz w:val="20"/>
        </w:rPr>
        <w:t> </w:t>
      </w:r>
      <w:r>
        <w:rPr>
          <w:i/>
          <w:color w:val="231F20"/>
          <w:sz w:val="20"/>
        </w:rPr>
        <w:t>NESTA</w:t>
      </w:r>
      <w:r>
        <w:rPr>
          <w:color w:val="231F20"/>
          <w:sz w:val="20"/>
        </w:rPr>
        <w:t>,</w:t>
      </w:r>
      <w:r>
        <w:rPr>
          <w:color w:val="231F20"/>
          <w:spacing w:val="-12"/>
          <w:sz w:val="20"/>
        </w:rPr>
        <w:t> </w:t>
      </w:r>
      <w:r>
        <w:rPr>
          <w:color w:val="231F20"/>
          <w:sz w:val="20"/>
        </w:rPr>
        <w:t>March</w:t>
      </w:r>
      <w:r>
        <w:rPr>
          <w:color w:val="231F20"/>
          <w:spacing w:val="-12"/>
          <w:sz w:val="20"/>
        </w:rPr>
        <w:t> </w:t>
      </w:r>
      <w:r>
        <w:rPr>
          <w:color w:val="231F20"/>
          <w:sz w:val="20"/>
        </w:rPr>
        <w:t>2013.</w:t>
      </w:r>
    </w:p>
    <w:p>
      <w:pPr>
        <w:pStyle w:val="BodyText"/>
        <w:spacing w:before="8"/>
        <w:rPr>
          <w:sz w:val="30"/>
        </w:rPr>
      </w:pPr>
    </w:p>
    <w:p>
      <w:pPr>
        <w:pStyle w:val="ListParagraph"/>
        <w:numPr>
          <w:ilvl w:val="0"/>
          <w:numId w:val="10"/>
        </w:numPr>
        <w:tabs>
          <w:tab w:pos="1311" w:val="left" w:leader="none"/>
        </w:tabs>
        <w:spacing w:line="312" w:lineRule="auto" w:before="0" w:after="0"/>
        <w:ind w:left="850" w:right="1718" w:firstLine="0"/>
        <w:jc w:val="left"/>
        <w:rPr>
          <w:sz w:val="20"/>
        </w:rPr>
      </w:pPr>
      <w:r>
        <w:rPr>
          <w:color w:val="231F20"/>
          <w:spacing w:val="-3"/>
          <w:w w:val="87"/>
          <w:sz w:val="20"/>
        </w:rPr>
        <w:t>F</w:t>
      </w:r>
      <w:r>
        <w:rPr>
          <w:color w:val="231F20"/>
          <w:spacing w:val="1"/>
          <w:w w:val="103"/>
          <w:sz w:val="20"/>
        </w:rPr>
        <w:t>o</w:t>
      </w:r>
      <w:r>
        <w:rPr>
          <w:color w:val="231F20"/>
          <w:w w:val="117"/>
          <w:sz w:val="20"/>
        </w:rPr>
        <w:t>r</w:t>
      </w:r>
      <w:r>
        <w:rPr>
          <w:color w:val="231F20"/>
          <w:spacing w:val="-6"/>
          <w:sz w:val="20"/>
        </w:rPr>
        <w:t> </w:t>
      </w:r>
      <w:r>
        <w:rPr>
          <w:color w:val="231F20"/>
          <w:spacing w:val="1"/>
          <w:w w:val="103"/>
          <w:sz w:val="20"/>
        </w:rPr>
        <w:t>d</w:t>
      </w:r>
      <w:r>
        <w:rPr>
          <w:color w:val="231F20"/>
          <w:w w:val="104"/>
          <w:sz w:val="20"/>
        </w:rPr>
        <w:t>i</w:t>
      </w:r>
      <w:r>
        <w:rPr>
          <w:color w:val="231F20"/>
          <w:spacing w:val="1"/>
          <w:w w:val="87"/>
          <w:sz w:val="20"/>
        </w:rPr>
        <w:t>s</w:t>
      </w:r>
      <w:r>
        <w:rPr>
          <w:color w:val="231F20"/>
          <w:w w:val="105"/>
          <w:sz w:val="20"/>
        </w:rPr>
        <w:t>c</w:t>
      </w:r>
      <w:r>
        <w:rPr>
          <w:color w:val="231F20"/>
          <w:spacing w:val="1"/>
          <w:w w:val="99"/>
          <w:sz w:val="20"/>
        </w:rPr>
        <w:t>u</w:t>
      </w:r>
      <w:r>
        <w:rPr>
          <w:color w:val="231F20"/>
          <w:spacing w:val="2"/>
          <w:w w:val="87"/>
          <w:sz w:val="20"/>
        </w:rPr>
        <w:t>s</w:t>
      </w:r>
      <w:r>
        <w:rPr>
          <w:color w:val="231F20"/>
          <w:spacing w:val="1"/>
          <w:w w:val="87"/>
          <w:sz w:val="20"/>
        </w:rPr>
        <w:t>s</w:t>
      </w:r>
      <w:r>
        <w:rPr>
          <w:color w:val="231F20"/>
          <w:spacing w:val="1"/>
          <w:w w:val="104"/>
          <w:sz w:val="20"/>
        </w:rPr>
        <w:t>i</w:t>
      </w:r>
      <w:r>
        <w:rPr>
          <w:color w:val="231F20"/>
          <w:spacing w:val="1"/>
          <w:w w:val="103"/>
          <w:sz w:val="20"/>
        </w:rPr>
        <w:t>o</w:t>
      </w:r>
      <w:r>
        <w:rPr>
          <w:color w:val="231F20"/>
          <w:w w:val="99"/>
          <w:sz w:val="20"/>
        </w:rPr>
        <w:t>n</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spacing w:val="-5"/>
          <w:w w:val="83"/>
          <w:sz w:val="20"/>
        </w:rPr>
        <w:t>E</w:t>
      </w:r>
      <w:r>
        <w:rPr>
          <w:color w:val="231F20"/>
          <w:spacing w:val="1"/>
          <w:w w:val="90"/>
          <w:sz w:val="20"/>
        </w:rPr>
        <w:t>v</w:t>
      </w:r>
      <w:r>
        <w:rPr>
          <w:color w:val="231F20"/>
          <w:spacing w:val="1"/>
          <w:w w:val="104"/>
          <w:sz w:val="20"/>
        </w:rPr>
        <w:t>i</w:t>
      </w:r>
      <w:r>
        <w:rPr>
          <w:color w:val="231F20"/>
          <w:spacing w:val="2"/>
          <w:w w:val="103"/>
          <w:sz w:val="20"/>
        </w:rPr>
        <w:t>d</w:t>
      </w:r>
      <w:r>
        <w:rPr>
          <w:color w:val="231F20"/>
          <w:spacing w:val="2"/>
          <w:w w:val="98"/>
          <w:sz w:val="20"/>
        </w:rPr>
        <w:t>e</w:t>
      </w:r>
      <w:r>
        <w:rPr>
          <w:color w:val="231F20"/>
          <w:spacing w:val="1"/>
          <w:w w:val="99"/>
          <w:sz w:val="20"/>
        </w:rPr>
        <w:t>n</w:t>
      </w:r>
      <w:r>
        <w:rPr>
          <w:color w:val="231F20"/>
          <w:w w:val="105"/>
          <w:sz w:val="20"/>
        </w:rPr>
        <w:t>c</w:t>
      </w:r>
      <w:r>
        <w:rPr>
          <w:color w:val="231F20"/>
          <w:w w:val="98"/>
          <w:sz w:val="20"/>
        </w:rPr>
        <w:t>e</w:t>
      </w:r>
      <w:r>
        <w:rPr>
          <w:color w:val="231F20"/>
          <w:spacing w:val="-6"/>
          <w:sz w:val="20"/>
        </w:rPr>
        <w:t> </w:t>
      </w:r>
      <w:r>
        <w:rPr>
          <w:color w:val="231F20"/>
          <w:spacing w:val="3"/>
          <w:w w:val="93"/>
          <w:sz w:val="20"/>
        </w:rPr>
        <w:t>Q</w:t>
      </w:r>
      <w:r>
        <w:rPr>
          <w:color w:val="231F20"/>
          <w:spacing w:val="1"/>
          <w:w w:val="99"/>
          <w:sz w:val="20"/>
        </w:rPr>
        <w:t>u</w:t>
      </w:r>
      <w:r>
        <w:rPr>
          <w:color w:val="231F20"/>
          <w:spacing w:val="2"/>
          <w:w w:val="90"/>
          <w:sz w:val="20"/>
        </w:rPr>
        <w:t>a</w:t>
      </w:r>
      <w:r>
        <w:rPr>
          <w:color w:val="231F20"/>
          <w:spacing w:val="8"/>
          <w:w w:val="117"/>
          <w:sz w:val="20"/>
        </w:rPr>
        <w:t>r</w:t>
      </w:r>
      <w:r>
        <w:rPr>
          <w:color w:val="231F20"/>
          <w:spacing w:val="-3"/>
          <w:w w:val="126"/>
          <w:sz w:val="20"/>
        </w:rPr>
        <w:t>t</w:t>
      </w:r>
      <w:r>
        <w:rPr>
          <w:color w:val="231F20"/>
          <w:spacing w:val="2"/>
          <w:w w:val="98"/>
          <w:sz w:val="20"/>
        </w:rPr>
        <w:t>e</w:t>
      </w:r>
      <w:r>
        <w:rPr>
          <w:color w:val="231F20"/>
          <w:w w:val="117"/>
          <w:sz w:val="20"/>
        </w:rPr>
        <w:t>r</w:t>
      </w:r>
      <w:r>
        <w:rPr>
          <w:color w:val="231F20"/>
          <w:spacing w:val="-6"/>
          <w:sz w:val="20"/>
        </w:rPr>
        <w:t> </w:t>
      </w:r>
      <w:r>
        <w:rPr>
          <w:color w:val="231F20"/>
          <w:w w:val="105"/>
          <w:sz w:val="20"/>
        </w:rPr>
        <w:t>c</w:t>
      </w:r>
      <w:r>
        <w:rPr>
          <w:color w:val="231F20"/>
          <w:spacing w:val="1"/>
          <w:w w:val="103"/>
          <w:sz w:val="20"/>
        </w:rPr>
        <w:t>o</w:t>
      </w:r>
      <w:r>
        <w:rPr>
          <w:color w:val="231F20"/>
          <w:spacing w:val="1"/>
          <w:w w:val="99"/>
          <w:sz w:val="20"/>
        </w:rPr>
        <w:t>n</w:t>
      </w:r>
      <w:r>
        <w:rPr>
          <w:color w:val="231F20"/>
          <w:w w:val="105"/>
          <w:sz w:val="20"/>
        </w:rPr>
        <w:t>c</w:t>
      </w:r>
      <w:r>
        <w:rPr>
          <w:color w:val="231F20"/>
          <w:spacing w:val="2"/>
          <w:w w:val="98"/>
          <w:sz w:val="20"/>
        </w:rPr>
        <w:t>e</w:t>
      </w:r>
      <w:r>
        <w:rPr>
          <w:color w:val="231F20"/>
          <w:spacing w:val="1"/>
          <w:w w:val="103"/>
          <w:sz w:val="20"/>
        </w:rPr>
        <w:t>p</w:t>
      </w:r>
      <w:r>
        <w:rPr>
          <w:color w:val="231F20"/>
          <w:spacing w:val="3"/>
          <w:w w:val="126"/>
          <w:sz w:val="20"/>
        </w:rPr>
        <w:t>t</w:t>
      </w:r>
      <w:r>
        <w:rPr>
          <w:color w:val="231F20"/>
          <w:w w:val="86"/>
          <w:sz w:val="20"/>
        </w:rPr>
        <w:t>,</w:t>
      </w:r>
      <w:r>
        <w:rPr>
          <w:color w:val="231F20"/>
          <w:spacing w:val="-6"/>
          <w:sz w:val="20"/>
        </w:rPr>
        <w:t> </w:t>
      </w:r>
      <w:r>
        <w:rPr>
          <w:color w:val="231F20"/>
          <w:spacing w:val="1"/>
          <w:w w:val="87"/>
          <w:sz w:val="20"/>
        </w:rPr>
        <w:t>s</w:t>
      </w:r>
      <w:r>
        <w:rPr>
          <w:color w:val="231F20"/>
          <w:spacing w:val="2"/>
          <w:w w:val="98"/>
          <w:sz w:val="20"/>
        </w:rPr>
        <w:t>e</w:t>
      </w:r>
      <w:r>
        <w:rPr>
          <w:color w:val="231F20"/>
          <w:w w:val="98"/>
          <w:sz w:val="20"/>
        </w:rPr>
        <w:t>e</w:t>
      </w:r>
      <w:r>
        <w:rPr>
          <w:color w:val="231F20"/>
          <w:spacing w:val="-6"/>
          <w:sz w:val="20"/>
        </w:rPr>
        <w:t> </w:t>
      </w:r>
      <w:hyperlink r:id="rId414">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90"/>
            <w:sz w:val="20"/>
            <w:u w:val="single" w:color="231F20"/>
          </w:rPr>
          <w:t>a</w:t>
        </w:r>
        <w:r>
          <w:rPr>
            <w:color w:val="231F20"/>
            <w:spacing w:val="1"/>
            <w:w w:val="104"/>
            <w:sz w:val="20"/>
            <w:u w:val="single" w:color="231F20"/>
          </w:rPr>
          <w:t>lli</w:t>
        </w:r>
        <w:r>
          <w:rPr>
            <w:color w:val="231F20"/>
            <w:spacing w:val="2"/>
            <w:w w:val="90"/>
            <w:sz w:val="20"/>
            <w:u w:val="single" w:color="231F20"/>
          </w:rPr>
          <w:t>a</w:t>
        </w:r>
        <w:r>
          <w:rPr>
            <w:color w:val="231F20"/>
            <w:spacing w:val="1"/>
            <w:w w:val="99"/>
            <w:sz w:val="20"/>
            <w:u w:val="single" w:color="231F20"/>
          </w:rPr>
          <w:t>n</w:t>
        </w:r>
        <w:r>
          <w:rPr>
            <w:color w:val="231F20"/>
            <w:w w:val="105"/>
            <w:sz w:val="20"/>
            <w:u w:val="single" w:color="231F20"/>
          </w:rPr>
          <w:t>c</w:t>
        </w:r>
        <w:r>
          <w:rPr>
            <w:color w:val="231F20"/>
            <w:w w:val="98"/>
            <w:sz w:val="20"/>
            <w:u w:val="single" w:color="231F20"/>
          </w:rPr>
          <w:t>e</w:t>
        </w:r>
        <w:r>
          <w:rPr>
            <w:color w:val="231F20"/>
            <w:spacing w:val="2"/>
            <w:w w:val="98"/>
            <w:sz w:val="20"/>
            <w:u w:val="single" w:color="231F20"/>
          </w:rPr>
          <w:t>4</w:t>
        </w:r>
        <w:r>
          <w:rPr>
            <w:color w:val="231F20"/>
            <w:spacing w:val="1"/>
            <w:w w:val="95"/>
            <w:sz w:val="20"/>
            <w:u w:val="single" w:color="231F20"/>
          </w:rPr>
          <w:t>use</w:t>
        </w:r>
        <w:r>
          <w:rPr>
            <w:color w:val="231F20"/>
            <w:spacing w:val="-1"/>
            <w:w w:val="116"/>
            <w:sz w:val="20"/>
            <w:u w:val="single" w:color="231F20"/>
          </w:rPr>
          <w:t>f</w:t>
        </w:r>
        <w:r>
          <w:rPr>
            <w:color w:val="231F20"/>
            <w:spacing w:val="1"/>
            <w:w w:val="99"/>
            <w:sz w:val="20"/>
            <w:u w:val="single" w:color="231F20"/>
          </w:rPr>
          <w:t>u</w:t>
        </w:r>
        <w:r>
          <w:rPr>
            <w:color w:val="231F20"/>
            <w:spacing w:val="2"/>
            <w:w w:val="104"/>
            <w:sz w:val="20"/>
            <w:u w:val="single" w:color="231F20"/>
          </w:rPr>
          <w:t>l</w:t>
        </w:r>
        <w:r>
          <w:rPr>
            <w:color w:val="231F20"/>
            <w:spacing w:val="-1"/>
            <w:w w:val="98"/>
            <w:sz w:val="20"/>
            <w:u w:val="single" w:color="231F20"/>
          </w:rPr>
          <w:t>e</w:t>
        </w:r>
        <w:r>
          <w:rPr>
            <w:color w:val="231F20"/>
            <w:spacing w:val="1"/>
            <w:w w:val="90"/>
            <w:sz w:val="20"/>
            <w:u w:val="single" w:color="231F20"/>
          </w:rPr>
          <w:t>v</w:t>
        </w:r>
        <w:r>
          <w:rPr>
            <w:color w:val="231F20"/>
            <w:spacing w:val="1"/>
            <w:w w:val="104"/>
            <w:sz w:val="20"/>
            <w:u w:val="single" w:color="231F20"/>
          </w:rPr>
          <w:t>i</w:t>
        </w:r>
        <w:r>
          <w:rPr>
            <w:color w:val="231F20"/>
            <w:spacing w:val="2"/>
            <w:w w:val="103"/>
            <w:sz w:val="20"/>
            <w:u w:val="single" w:color="231F20"/>
          </w:rPr>
          <w:t>d</w:t>
        </w:r>
        <w:r>
          <w:rPr>
            <w:color w:val="231F20"/>
            <w:spacing w:val="2"/>
            <w:w w:val="98"/>
            <w:sz w:val="20"/>
            <w:u w:val="single" w:color="231F20"/>
          </w:rPr>
          <w:t>e</w:t>
        </w:r>
        <w:r>
          <w:rPr>
            <w:color w:val="231F20"/>
            <w:spacing w:val="1"/>
            <w:w w:val="99"/>
            <w:sz w:val="20"/>
            <w:u w:val="single" w:color="231F20"/>
          </w:rPr>
          <w:t>n</w:t>
        </w:r>
        <w:r>
          <w:rPr>
            <w:color w:val="231F20"/>
            <w:w w:val="105"/>
            <w:sz w:val="20"/>
            <w:u w:val="single" w:color="231F20"/>
          </w:rPr>
          <w:t>c</w:t>
        </w:r>
        <w:r>
          <w:rPr>
            <w:color w:val="231F20"/>
            <w:spacing w:val="-1"/>
            <w:w w:val="98"/>
            <w:sz w:val="20"/>
            <w:u w:val="single" w:color="231F20"/>
          </w:rPr>
          <w:t>e</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8"/>
            <w:w w:val="88"/>
            <w:sz w:val="20"/>
            <w:u w:val="single" w:color="231F20"/>
          </w:rPr>
          <w:t>g</w:t>
        </w:r>
        <w:r>
          <w:rPr>
            <w:color w:val="231F20"/>
            <w:spacing w:val="-3"/>
            <w:w w:val="191"/>
            <w:sz w:val="20"/>
            <w:u w:val="single" w:color="231F20"/>
          </w:rPr>
          <w:t>/</w:t>
        </w:r>
        <w:r>
          <w:rPr>
            <w:color w:val="231F20"/>
            <w:spacing w:val="1"/>
            <w:w w:val="109"/>
            <w:sz w:val="20"/>
            <w:u w:val="single" w:color="231F20"/>
          </w:rPr>
          <w:t>th</w:t>
        </w:r>
        <w:r>
          <w:rPr>
            <w:color w:val="231F20"/>
            <w:w w:val="98"/>
            <w:sz w:val="20"/>
            <w:u w:val="single" w:color="231F20"/>
          </w:rPr>
          <w:t>e</w:t>
        </w:r>
        <w:r>
          <w:rPr>
            <w:color w:val="231F20"/>
            <w:w w:val="144"/>
            <w:sz w:val="20"/>
            <w:u w:val="single" w:color="231F20"/>
          </w:rPr>
          <w:t>-</w:t>
        </w:r>
      </w:hyperlink>
      <w:r>
        <w:rPr>
          <w:color w:val="231F20"/>
          <w:w w:val="144"/>
          <w:sz w:val="20"/>
        </w:rPr>
        <w:t> </w:t>
      </w:r>
      <w:hyperlink r:id="rId414">
        <w:r>
          <w:rPr>
            <w:color w:val="231F20"/>
            <w:spacing w:val="-1"/>
            <w:w w:val="98"/>
            <w:sz w:val="20"/>
            <w:u w:val="single" w:color="231F20"/>
          </w:rPr>
          <w:t>e</w:t>
        </w:r>
        <w:r>
          <w:rPr>
            <w:color w:val="231F20"/>
            <w:spacing w:val="1"/>
            <w:w w:val="90"/>
            <w:sz w:val="20"/>
            <w:u w:val="single" w:color="231F20"/>
          </w:rPr>
          <w:t>v</w:t>
        </w:r>
        <w:r>
          <w:rPr>
            <w:color w:val="231F20"/>
            <w:spacing w:val="1"/>
            <w:w w:val="104"/>
            <w:sz w:val="20"/>
            <w:u w:val="single" w:color="231F20"/>
          </w:rPr>
          <w:t>i</w:t>
        </w:r>
        <w:r>
          <w:rPr>
            <w:color w:val="231F20"/>
            <w:spacing w:val="2"/>
            <w:w w:val="103"/>
            <w:sz w:val="20"/>
            <w:u w:val="single" w:color="231F20"/>
          </w:rPr>
          <w:t>d</w:t>
        </w:r>
        <w:r>
          <w:rPr>
            <w:color w:val="231F20"/>
            <w:spacing w:val="2"/>
            <w:w w:val="98"/>
            <w:sz w:val="20"/>
            <w:u w:val="single" w:color="231F20"/>
          </w:rPr>
          <w:t>e</w:t>
        </w:r>
        <w:r>
          <w:rPr>
            <w:color w:val="231F20"/>
            <w:spacing w:val="1"/>
            <w:w w:val="102"/>
            <w:sz w:val="20"/>
            <w:u w:val="single" w:color="231F20"/>
          </w:rPr>
          <w:t>n</w:t>
        </w:r>
        <w:r>
          <w:rPr>
            <w:color w:val="231F20"/>
            <w:w w:val="102"/>
            <w:sz w:val="20"/>
            <w:u w:val="single" w:color="231F20"/>
          </w:rPr>
          <w:t>c</w:t>
        </w:r>
        <w:r>
          <w:rPr>
            <w:color w:val="231F20"/>
            <w:w w:val="98"/>
            <w:sz w:val="20"/>
            <w:u w:val="single" w:color="231F20"/>
          </w:rPr>
          <w:t>e</w:t>
        </w:r>
        <w:r>
          <w:rPr>
            <w:color w:val="231F20"/>
            <w:w w:val="144"/>
            <w:sz w:val="20"/>
            <w:u w:val="single" w:color="231F20"/>
          </w:rPr>
          <w:t>-</w:t>
        </w:r>
        <w:r>
          <w:rPr>
            <w:color w:val="231F20"/>
            <w:spacing w:val="1"/>
            <w:w w:val="103"/>
            <w:sz w:val="20"/>
            <w:u w:val="single" w:color="231F20"/>
          </w:rPr>
          <w:t>q</w:t>
        </w:r>
        <w:r>
          <w:rPr>
            <w:color w:val="231F20"/>
            <w:spacing w:val="1"/>
            <w:w w:val="95"/>
            <w:sz w:val="20"/>
            <w:u w:val="single" w:color="231F20"/>
          </w:rPr>
          <w:t>u</w:t>
        </w:r>
        <w:r>
          <w:rPr>
            <w:color w:val="231F20"/>
            <w:spacing w:val="2"/>
            <w:w w:val="95"/>
            <w:sz w:val="20"/>
            <w:u w:val="single" w:color="231F20"/>
          </w:rPr>
          <w:t>a</w:t>
        </w:r>
        <w:r>
          <w:rPr>
            <w:color w:val="231F20"/>
            <w:spacing w:val="8"/>
            <w:w w:val="117"/>
            <w:sz w:val="20"/>
            <w:u w:val="single" w:color="231F20"/>
          </w:rPr>
          <w:t>r</w:t>
        </w:r>
        <w:r>
          <w:rPr>
            <w:color w:val="231F20"/>
            <w:spacing w:val="-3"/>
            <w:w w:val="126"/>
            <w:sz w:val="20"/>
            <w:u w:val="single" w:color="231F20"/>
          </w:rPr>
          <w:t>t</w:t>
        </w:r>
        <w:r>
          <w:rPr>
            <w:color w:val="231F20"/>
            <w:spacing w:val="2"/>
            <w:w w:val="98"/>
            <w:sz w:val="20"/>
            <w:u w:val="single" w:color="231F20"/>
          </w:rPr>
          <w:t>e</w:t>
        </w:r>
        <w:r>
          <w:rPr>
            <w:color w:val="231F20"/>
            <w:spacing w:val="-13"/>
            <w:w w:val="117"/>
            <w:sz w:val="20"/>
            <w:u w:val="single" w:color="231F20"/>
          </w:rPr>
          <w:t>r</w:t>
        </w:r>
        <w:r>
          <w:rPr>
            <w:color w:val="231F20"/>
            <w:spacing w:val="-3"/>
            <w:w w:val="144"/>
            <w:sz w:val="20"/>
            <w:u w:val="single" w:color="231F20"/>
          </w:rPr>
          <w:t>-</w:t>
        </w:r>
        <w:r>
          <w:rPr>
            <w:color w:val="231F20"/>
            <w:spacing w:val="2"/>
            <w:w w:val="90"/>
            <w:sz w:val="20"/>
            <w:u w:val="single" w:color="231F20"/>
          </w:rPr>
          <w:t>a</w:t>
        </w:r>
        <w:r>
          <w:rPr>
            <w:color w:val="231F20"/>
            <w:spacing w:val="-1"/>
            <w:w w:val="99"/>
            <w:sz w:val="20"/>
            <w:u w:val="single" w:color="231F20"/>
          </w:rPr>
          <w:t>n</w:t>
        </w:r>
        <w:r>
          <w:rPr>
            <w:color w:val="231F20"/>
            <w:spacing w:val="-2"/>
            <w:w w:val="144"/>
            <w:sz w:val="20"/>
            <w:u w:val="single" w:color="231F20"/>
          </w:rPr>
          <w:t>-</w:t>
        </w:r>
        <w:r>
          <w:rPr>
            <w:color w:val="231F20"/>
            <w:spacing w:val="1"/>
            <w:w w:val="104"/>
            <w:sz w:val="20"/>
            <w:u w:val="single" w:color="231F20"/>
          </w:rPr>
          <w:t>i</w:t>
        </w:r>
        <w:r>
          <w:rPr>
            <w:color w:val="231F20"/>
            <w:spacing w:val="2"/>
            <w:w w:val="103"/>
            <w:sz w:val="20"/>
            <w:u w:val="single" w:color="231F20"/>
          </w:rPr>
          <w:t>d</w:t>
        </w:r>
        <w:r>
          <w:rPr>
            <w:color w:val="231F20"/>
            <w:spacing w:val="1"/>
            <w:w w:val="98"/>
            <w:sz w:val="20"/>
            <w:u w:val="single" w:color="231F20"/>
          </w:rPr>
          <w:t>e</w:t>
        </w:r>
        <w:r>
          <w:rPr>
            <w:color w:val="231F20"/>
            <w:w w:val="90"/>
            <w:sz w:val="20"/>
            <w:u w:val="single" w:color="231F20"/>
          </w:rPr>
          <w:t>a</w:t>
        </w:r>
        <w:r>
          <w:rPr>
            <w:color w:val="231F20"/>
            <w:spacing w:val="-4"/>
            <w:w w:val="144"/>
            <w:sz w:val="20"/>
            <w:u w:val="single" w:color="231F20"/>
          </w:rPr>
          <w:t>-</w:t>
        </w:r>
        <w:r>
          <w:rPr>
            <w:color w:val="231F20"/>
            <w:spacing w:val="-3"/>
            <w:w w:val="126"/>
            <w:sz w:val="20"/>
            <w:u w:val="single" w:color="231F20"/>
          </w:rPr>
          <w:t>t</w:t>
        </w:r>
        <w:r>
          <w:rPr>
            <w:color w:val="231F20"/>
            <w:w w:val="103"/>
            <w:sz w:val="20"/>
            <w:u w:val="single" w:color="231F20"/>
          </w:rPr>
          <w:t>o</w:t>
        </w:r>
        <w:r>
          <w:rPr>
            <w:color w:val="231F20"/>
            <w:spacing w:val="-2"/>
            <w:w w:val="144"/>
            <w:sz w:val="20"/>
            <w:u w:val="single" w:color="231F20"/>
          </w:rPr>
          <w:t>-</w:t>
        </w:r>
        <w:r>
          <w:rPr>
            <w:color w:val="231F20"/>
            <w:spacing w:val="1"/>
            <w:w w:val="104"/>
            <w:sz w:val="20"/>
            <w:u w:val="single" w:color="231F20"/>
          </w:rPr>
          <w:t>j</w:t>
        </w:r>
        <w:r>
          <w:rPr>
            <w:color w:val="231F20"/>
            <w:spacing w:val="1"/>
            <w:w w:val="103"/>
            <w:sz w:val="20"/>
            <w:u w:val="single" w:color="231F20"/>
          </w:rPr>
          <w:t>o</w:t>
        </w:r>
        <w:r>
          <w:rPr>
            <w:color w:val="231F20"/>
            <w:spacing w:val="1"/>
            <w:w w:val="101"/>
            <w:sz w:val="20"/>
            <w:u w:val="single" w:color="231F20"/>
          </w:rPr>
          <w:t>i</w:t>
        </w:r>
        <w:r>
          <w:rPr>
            <w:color w:val="231F20"/>
            <w:spacing w:val="-1"/>
            <w:w w:val="101"/>
            <w:sz w:val="20"/>
            <w:u w:val="single" w:color="231F20"/>
          </w:rPr>
          <w:t>n</w:t>
        </w:r>
        <w:r>
          <w:rPr>
            <w:color w:val="231F20"/>
            <w:spacing w:val="-1"/>
            <w:w w:val="144"/>
            <w:sz w:val="20"/>
            <w:u w:val="single" w:color="231F20"/>
          </w:rPr>
          <w:t>-</w:t>
        </w:r>
        <w:r>
          <w:rPr>
            <w:color w:val="231F20"/>
            <w:spacing w:val="1"/>
            <w:w w:val="101"/>
            <w:sz w:val="20"/>
            <w:u w:val="single" w:color="231F20"/>
          </w:rPr>
          <w:t>u</w:t>
        </w:r>
        <w:r>
          <w:rPr>
            <w:color w:val="231F20"/>
            <w:w w:val="101"/>
            <w:sz w:val="20"/>
            <w:u w:val="single" w:color="231F20"/>
          </w:rPr>
          <w:t>p</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1"/>
            <w:w w:val="144"/>
            <w:sz w:val="20"/>
            <w:u w:val="single" w:color="231F20"/>
          </w:rPr>
          <w:t>-</w:t>
        </w:r>
        <w:r>
          <w:rPr>
            <w:color w:val="231F20"/>
            <w:spacing w:val="1"/>
            <w:w w:val="98"/>
            <w:sz w:val="20"/>
            <w:u w:val="single" w:color="231F20"/>
          </w:rPr>
          <w:t>u</w:t>
        </w:r>
        <w:r>
          <w:rPr>
            <w:color w:val="231F20"/>
            <w:spacing w:val="-2"/>
            <w:w w:val="98"/>
            <w:sz w:val="20"/>
            <w:u w:val="single" w:color="231F20"/>
          </w:rPr>
          <w:t>k</w:t>
        </w:r>
        <w:r>
          <w:rPr>
            <w:color w:val="231F20"/>
            <w:spacing w:val="-5"/>
            <w:w w:val="87"/>
            <w:sz w:val="20"/>
            <w:u w:val="single" w:color="231F20"/>
          </w:rPr>
          <w:t>s</w:t>
        </w:r>
        <w:r>
          <w:rPr>
            <w:color w:val="231F20"/>
            <w:spacing w:val="-1"/>
            <w:w w:val="144"/>
            <w:sz w:val="20"/>
            <w:u w:val="single" w:color="231F20"/>
          </w:rPr>
          <w:t>-</w:t>
        </w:r>
        <w:r>
          <w:rPr>
            <w:color w:val="231F20"/>
            <w:spacing w:val="2"/>
            <w:w w:val="95"/>
            <w:sz w:val="20"/>
            <w:u w:val="single" w:color="231F20"/>
          </w:rPr>
          <w:t>w</w:t>
        </w:r>
        <w:r>
          <w:rPr>
            <w:color w:val="231F20"/>
            <w:spacing w:val="1"/>
            <w:w w:val="101"/>
            <w:sz w:val="20"/>
            <w:u w:val="single" w:color="231F20"/>
          </w:rPr>
          <w:t>h</w:t>
        </w:r>
        <w:r>
          <w:rPr>
            <w:color w:val="231F20"/>
            <w:spacing w:val="1"/>
            <w:w w:val="90"/>
            <w:sz w:val="20"/>
            <w:u w:val="single" w:color="231F20"/>
          </w:rPr>
          <w:t>a</w:t>
        </w:r>
        <w:r>
          <w:rPr>
            <w:color w:val="231F20"/>
            <w:spacing w:val="-11"/>
            <w:w w:val="126"/>
            <w:sz w:val="20"/>
            <w:u w:val="single" w:color="231F20"/>
          </w:rPr>
          <w:t>t</w:t>
        </w:r>
        <w:r>
          <w:rPr>
            <w:color w:val="231F20"/>
            <w:spacing w:val="-1"/>
            <w:w w:val="144"/>
            <w:sz w:val="20"/>
            <w:u w:val="single" w:color="231F20"/>
          </w:rPr>
          <w:t>-</w:t>
        </w:r>
        <w:r>
          <w:rPr>
            <w:color w:val="231F20"/>
            <w:w w:val="95"/>
            <w:sz w:val="20"/>
            <w:u w:val="single" w:color="231F20"/>
          </w:rPr>
          <w:t>w</w:t>
        </w:r>
        <w:r>
          <w:rPr>
            <w:color w:val="231F20"/>
            <w:spacing w:val="1"/>
            <w:w w:val="104"/>
            <w:sz w:val="20"/>
            <w:u w:val="single" w:color="231F20"/>
          </w:rPr>
          <w:t>or</w:t>
        </w:r>
        <w:r>
          <w:rPr>
            <w:color w:val="231F20"/>
            <w:spacing w:val="-2"/>
            <w:w w:val="104"/>
            <w:sz w:val="20"/>
            <w:u w:val="single" w:color="231F20"/>
          </w:rPr>
          <w:t>k</w:t>
        </w:r>
        <w:r>
          <w:rPr>
            <w:color w:val="231F20"/>
            <w:spacing w:val="-5"/>
            <w:w w:val="87"/>
            <w:sz w:val="20"/>
            <w:u w:val="single" w:color="231F20"/>
          </w:rPr>
          <w:t>s</w:t>
        </w:r>
        <w:r>
          <w:rPr>
            <w:color w:val="231F20"/>
            <w:w w:val="144"/>
            <w:sz w:val="20"/>
            <w:u w:val="single" w:color="231F20"/>
          </w:rPr>
          <w:t>-</w:t>
        </w:r>
        <w:r>
          <w:rPr>
            <w:color w:val="231F20"/>
            <w:w w:val="105"/>
            <w:sz w:val="20"/>
            <w:u w:val="single" w:color="231F20"/>
          </w:rPr>
          <w:t>c</w:t>
        </w:r>
        <w:r>
          <w:rPr>
            <w:color w:val="231F20"/>
            <w:spacing w:val="2"/>
            <w:w w:val="98"/>
            <w:sz w:val="20"/>
            <w:u w:val="single" w:color="231F20"/>
          </w:rPr>
          <w:t>e</w:t>
        </w:r>
        <w:r>
          <w:rPr>
            <w:color w:val="231F20"/>
            <w:spacing w:val="1"/>
            <w:w w:val="99"/>
            <w:sz w:val="20"/>
            <w:u w:val="single" w:color="231F20"/>
          </w:rPr>
          <w:t>n</w:t>
        </w:r>
        <w:r>
          <w:rPr>
            <w:color w:val="231F20"/>
            <w:w w:val="126"/>
            <w:sz w:val="20"/>
            <w:u w:val="single" w:color="231F20"/>
          </w:rPr>
          <w:t>t</w:t>
        </w:r>
        <w:r>
          <w:rPr>
            <w:color w:val="231F20"/>
            <w:spacing w:val="-1"/>
            <w:w w:val="117"/>
            <w:sz w:val="20"/>
            <w:u w:val="single" w:color="231F20"/>
          </w:rPr>
          <w:t>r</w:t>
        </w:r>
        <w:r>
          <w:rPr>
            <w:color w:val="231F20"/>
            <w:spacing w:val="1"/>
            <w:w w:val="98"/>
            <w:sz w:val="20"/>
            <w:u w:val="single" w:color="231F20"/>
          </w:rPr>
          <w:t>e</w:t>
        </w:r>
        <w:r>
          <w:rPr>
            <w:color w:val="231F20"/>
            <w:spacing w:val="-1"/>
            <w:w w:val="87"/>
            <w:sz w:val="20"/>
            <w:u w:val="single" w:color="231F20"/>
          </w:rPr>
          <w:t>s</w:t>
        </w:r>
        <w:r>
          <w:rPr>
            <w:color w:val="231F20"/>
            <w:w w:val="191"/>
            <w:sz w:val="20"/>
            <w:u w:val="single" w:color="231F20"/>
          </w:rPr>
          <w:t>/</w:t>
        </w:r>
      </w:hyperlink>
    </w:p>
    <w:p>
      <w:pPr>
        <w:pStyle w:val="BodyText"/>
        <w:spacing w:before="9"/>
        <w:rPr>
          <w:sz w:val="24"/>
        </w:rPr>
      </w:pPr>
    </w:p>
    <w:p>
      <w:pPr>
        <w:pStyle w:val="ListParagraph"/>
        <w:numPr>
          <w:ilvl w:val="0"/>
          <w:numId w:val="10"/>
        </w:numPr>
        <w:tabs>
          <w:tab w:pos="1311" w:val="left" w:leader="none"/>
        </w:tabs>
        <w:spacing w:line="312" w:lineRule="auto" w:before="1" w:after="0"/>
        <w:ind w:left="850" w:right="901" w:firstLine="0"/>
        <w:jc w:val="left"/>
        <w:rPr>
          <w:sz w:val="20"/>
        </w:rPr>
      </w:pPr>
      <w:r>
        <w:rPr>
          <w:color w:val="231F20"/>
          <w:sz w:val="20"/>
        </w:rPr>
        <w:t>“BBVA</w:t>
      </w:r>
      <w:r>
        <w:rPr>
          <w:color w:val="231F20"/>
          <w:spacing w:val="-22"/>
          <w:sz w:val="20"/>
        </w:rPr>
        <w:t> </w:t>
      </w:r>
      <w:r>
        <w:rPr>
          <w:color w:val="231F20"/>
          <w:sz w:val="20"/>
        </w:rPr>
        <w:t>–</w:t>
      </w:r>
      <w:r>
        <w:rPr>
          <w:color w:val="231F20"/>
          <w:spacing w:val="-21"/>
          <w:sz w:val="20"/>
        </w:rPr>
        <w:t> </w:t>
      </w:r>
      <w:r>
        <w:rPr>
          <w:color w:val="231F20"/>
          <w:sz w:val="20"/>
        </w:rPr>
        <w:t>Measuring</w:t>
      </w:r>
      <w:r>
        <w:rPr>
          <w:color w:val="231F20"/>
          <w:spacing w:val="-21"/>
          <w:sz w:val="20"/>
        </w:rPr>
        <w:t> </w:t>
      </w:r>
      <w:r>
        <w:rPr>
          <w:color w:val="231F20"/>
          <w:sz w:val="20"/>
        </w:rPr>
        <w:t>People’s</w:t>
      </w:r>
      <w:r>
        <w:rPr>
          <w:color w:val="231F20"/>
          <w:spacing w:val="-21"/>
          <w:sz w:val="20"/>
        </w:rPr>
        <w:t> </w:t>
      </w:r>
      <w:r>
        <w:rPr>
          <w:color w:val="231F20"/>
          <w:sz w:val="20"/>
        </w:rPr>
        <w:t>Economic</w:t>
      </w:r>
      <w:r>
        <w:rPr>
          <w:color w:val="231F20"/>
          <w:spacing w:val="-21"/>
          <w:sz w:val="20"/>
        </w:rPr>
        <w:t> </w:t>
      </w:r>
      <w:r>
        <w:rPr>
          <w:color w:val="231F20"/>
          <w:sz w:val="20"/>
        </w:rPr>
        <w:t>Resilience</w:t>
      </w:r>
      <w:r>
        <w:rPr>
          <w:color w:val="231F20"/>
          <w:spacing w:val="-21"/>
          <w:sz w:val="20"/>
        </w:rPr>
        <w:t> </w:t>
      </w:r>
      <w:r>
        <w:rPr>
          <w:color w:val="231F20"/>
          <w:sz w:val="20"/>
        </w:rPr>
        <w:t>to</w:t>
      </w:r>
      <w:r>
        <w:rPr>
          <w:color w:val="231F20"/>
          <w:spacing w:val="-21"/>
          <w:sz w:val="20"/>
        </w:rPr>
        <w:t> </w:t>
      </w:r>
      <w:r>
        <w:rPr>
          <w:color w:val="231F20"/>
          <w:sz w:val="20"/>
        </w:rPr>
        <w:t>Natural</w:t>
      </w:r>
      <w:r>
        <w:rPr>
          <w:color w:val="231F20"/>
          <w:spacing w:val="-21"/>
          <w:sz w:val="20"/>
        </w:rPr>
        <w:t> </w:t>
      </w:r>
      <w:r>
        <w:rPr>
          <w:color w:val="231F20"/>
          <w:sz w:val="20"/>
        </w:rPr>
        <w:t>Disasters,”</w:t>
      </w:r>
      <w:r>
        <w:rPr>
          <w:color w:val="231F20"/>
          <w:spacing w:val="-21"/>
          <w:sz w:val="20"/>
        </w:rPr>
        <w:t> </w:t>
      </w:r>
      <w:r>
        <w:rPr>
          <w:color w:val="231F20"/>
          <w:sz w:val="20"/>
        </w:rPr>
        <w:t>(webpage)</w:t>
      </w:r>
      <w:r>
        <w:rPr>
          <w:color w:val="231F20"/>
          <w:spacing w:val="-21"/>
          <w:sz w:val="20"/>
        </w:rPr>
        <w:t> </w:t>
      </w:r>
      <w:r>
        <w:rPr>
          <w:color w:val="231F20"/>
          <w:sz w:val="20"/>
        </w:rPr>
        <w:t>Governance</w:t>
      </w:r>
      <w:r>
        <w:rPr>
          <w:color w:val="231F20"/>
          <w:spacing w:val="-21"/>
          <w:sz w:val="20"/>
        </w:rPr>
        <w:t> </w:t>
      </w:r>
      <w:r>
        <w:rPr>
          <w:color w:val="231F20"/>
          <w:sz w:val="20"/>
        </w:rPr>
        <w:t>Lab,</w:t>
      </w:r>
      <w:r>
        <w:rPr>
          <w:color w:val="231F20"/>
          <w:spacing w:val="-21"/>
          <w:sz w:val="20"/>
        </w:rPr>
        <w:t> </w:t>
      </w:r>
      <w:r>
        <w:rPr>
          <w:color w:val="231F20"/>
          <w:sz w:val="20"/>
        </w:rPr>
        <w:t>accessed </w:t>
      </w:r>
      <w:r>
        <w:rPr>
          <w:color w:val="231F20"/>
          <w:spacing w:val="1"/>
          <w:w w:val="92"/>
          <w:sz w:val="20"/>
        </w:rPr>
        <w:t>M</w:t>
      </w:r>
      <w:r>
        <w:rPr>
          <w:color w:val="231F20"/>
          <w:spacing w:val="2"/>
          <w:w w:val="90"/>
          <w:sz w:val="20"/>
        </w:rPr>
        <w:t>a</w:t>
      </w:r>
      <w:r>
        <w:rPr>
          <w:color w:val="231F20"/>
          <w:spacing w:val="-1"/>
          <w:w w:val="117"/>
          <w:sz w:val="20"/>
        </w:rPr>
        <w:t>r</w:t>
      </w:r>
      <w:r>
        <w:rPr>
          <w:color w:val="231F20"/>
          <w:spacing w:val="1"/>
          <w:w w:val="105"/>
          <w:sz w:val="20"/>
        </w:rPr>
        <w:t>c</w:t>
      </w:r>
      <w:r>
        <w:rPr>
          <w:color w:val="231F20"/>
          <w:w w:val="101"/>
          <w:sz w:val="20"/>
        </w:rPr>
        <w:t>h</w:t>
      </w:r>
      <w:r>
        <w:rPr>
          <w:color w:val="231F20"/>
          <w:spacing w:val="-6"/>
          <w:sz w:val="20"/>
        </w:rPr>
        <w:t> </w:t>
      </w:r>
      <w:r>
        <w:rPr>
          <w:color w:val="231F20"/>
          <w:spacing w:val="3"/>
          <w:w w:val="92"/>
          <w:sz w:val="20"/>
        </w:rPr>
        <w:t>5</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415">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spacing w:val="1"/>
            <w:w w:val="97"/>
            <w:sz w:val="20"/>
            <w:u w:val="single" w:color="231F20"/>
          </w:rPr>
          <w:t>da</w:t>
        </w:r>
        <w:r>
          <w:rPr>
            <w:color w:val="231F20"/>
            <w:spacing w:val="1"/>
            <w:w w:val="126"/>
            <w:sz w:val="20"/>
            <w:u w:val="single" w:color="231F20"/>
          </w:rPr>
          <w:t>t</w:t>
        </w:r>
        <w:r>
          <w:rPr>
            <w:color w:val="231F20"/>
            <w:spacing w:val="2"/>
            <w:w w:val="90"/>
            <w:sz w:val="20"/>
            <w:u w:val="single" w:color="231F20"/>
          </w:rPr>
          <w:t>a</w:t>
        </w:r>
        <w:r>
          <w:rPr>
            <w:color w:val="231F20"/>
            <w:w w:val="105"/>
            <w:sz w:val="20"/>
            <w:u w:val="single" w:color="231F20"/>
          </w:rPr>
          <w:t>c</w:t>
        </w:r>
        <w:r>
          <w:rPr>
            <w:color w:val="231F20"/>
            <w:spacing w:val="1"/>
            <w:w w:val="103"/>
            <w:sz w:val="20"/>
            <w:u w:val="single" w:color="231F20"/>
          </w:rPr>
          <w:t>o</w:t>
        </w:r>
        <w:r>
          <w:rPr>
            <w:color w:val="231F20"/>
            <w:spacing w:val="1"/>
            <w:w w:val="104"/>
            <w:sz w:val="20"/>
            <w:u w:val="single" w:color="231F20"/>
          </w:rPr>
          <w:t>l</w:t>
        </w:r>
        <w:r>
          <w:rPr>
            <w:color w:val="231F20"/>
            <w:spacing w:val="1"/>
            <w:w w:val="94"/>
            <w:sz w:val="20"/>
            <w:u w:val="single" w:color="231F20"/>
          </w:rPr>
          <w:t>l</w:t>
        </w:r>
        <w:r>
          <w:rPr>
            <w:color w:val="231F20"/>
            <w:spacing w:val="2"/>
            <w:w w:val="94"/>
            <w:sz w:val="20"/>
            <w:u w:val="single" w:color="231F20"/>
          </w:rPr>
          <w:t>a</w:t>
        </w:r>
        <w:r>
          <w:rPr>
            <w:color w:val="231F20"/>
            <w:spacing w:val="2"/>
            <w:w w:val="103"/>
            <w:sz w:val="20"/>
            <w:u w:val="single" w:color="231F20"/>
          </w:rPr>
          <w:t>b</w:t>
        </w:r>
        <w:r>
          <w:rPr>
            <w:color w:val="231F20"/>
            <w:spacing w:val="1"/>
            <w:w w:val="108"/>
            <w:sz w:val="20"/>
            <w:u w:val="single" w:color="231F20"/>
          </w:rPr>
          <w:t>o</w:t>
        </w:r>
        <w:r>
          <w:rPr>
            <w:color w:val="231F20"/>
            <w:w w:val="108"/>
            <w:sz w:val="20"/>
            <w:u w:val="single" w:color="231F20"/>
          </w:rPr>
          <w:t>r</w:t>
        </w:r>
        <w:r>
          <w:rPr>
            <w:color w:val="231F20"/>
            <w:spacing w:val="1"/>
            <w:w w:val="90"/>
            <w:sz w:val="20"/>
            <w:u w:val="single" w:color="231F20"/>
          </w:rPr>
          <w:t>a</w:t>
        </w:r>
        <w:r>
          <w:rPr>
            <w:color w:val="231F20"/>
            <w:w w:val="126"/>
            <w:sz w:val="20"/>
            <w:u w:val="single" w:color="231F20"/>
          </w:rPr>
          <w:t>t</w:t>
        </w:r>
        <w:r>
          <w:rPr>
            <w:color w:val="231F20"/>
            <w:spacing w:val="1"/>
            <w:w w:val="94"/>
            <w:sz w:val="20"/>
            <w:u w:val="single" w:color="231F20"/>
          </w:rPr>
          <w:t>i</w:t>
        </w:r>
        <w:r>
          <w:rPr>
            <w:color w:val="231F20"/>
            <w:spacing w:val="-1"/>
            <w:w w:val="94"/>
            <w:sz w:val="20"/>
            <w:u w:val="single" w:color="231F20"/>
          </w:rPr>
          <w:t>v</w:t>
        </w:r>
        <w:r>
          <w:rPr>
            <w:color w:val="231F20"/>
            <w:spacing w:val="1"/>
            <w:w w:val="98"/>
            <w:sz w:val="20"/>
            <w:u w:val="single" w:color="231F20"/>
          </w:rPr>
          <w:t>e</w:t>
        </w:r>
        <w:r>
          <w:rPr>
            <w:color w:val="231F20"/>
            <w:spacing w:val="2"/>
            <w:w w:val="87"/>
            <w:sz w:val="20"/>
            <w:u w:val="single" w:color="231F20"/>
          </w:rPr>
          <w:t>s</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5"/>
            <w:w w:val="191"/>
            <w:sz w:val="20"/>
            <w:u w:val="single" w:color="231F20"/>
          </w:rPr>
          <w:t>/</w:t>
        </w:r>
        <w:r>
          <w:rPr>
            <w:color w:val="231F20"/>
            <w:spacing w:val="2"/>
            <w:w w:val="105"/>
            <w:sz w:val="20"/>
            <w:u w:val="single" w:color="231F20"/>
          </w:rPr>
          <w:t>c</w:t>
        </w:r>
        <w:r>
          <w:rPr>
            <w:color w:val="231F20"/>
            <w:spacing w:val="1"/>
            <w:w w:val="90"/>
            <w:sz w:val="20"/>
            <w:u w:val="single" w:color="231F20"/>
          </w:rPr>
          <w:t>a</w:t>
        </w:r>
        <w:r>
          <w:rPr>
            <w:color w:val="231F20"/>
            <w:spacing w:val="1"/>
            <w:w w:val="87"/>
            <w:sz w:val="20"/>
            <w:u w:val="single" w:color="231F20"/>
          </w:rPr>
          <w:t>s</w:t>
        </w:r>
        <w:r>
          <w:rPr>
            <w:color w:val="231F20"/>
            <w:spacing w:val="1"/>
            <w:w w:val="98"/>
            <w:sz w:val="20"/>
            <w:u w:val="single" w:color="231F20"/>
          </w:rPr>
          <w:t>e</w:t>
        </w:r>
        <w:r>
          <w:rPr>
            <w:color w:val="231F20"/>
            <w:spacing w:val="-1"/>
            <w:w w:val="87"/>
            <w:sz w:val="20"/>
            <w:u w:val="single" w:color="231F20"/>
          </w:rPr>
          <w:t>s</w:t>
        </w:r>
        <w:r>
          <w:rPr>
            <w:color w:val="231F20"/>
            <w:spacing w:val="1"/>
            <w:w w:val="191"/>
            <w:sz w:val="20"/>
            <w:u w:val="single" w:color="231F20"/>
          </w:rPr>
          <w:t>/</w:t>
        </w:r>
        <w:r>
          <w:rPr>
            <w:color w:val="231F20"/>
            <w:spacing w:val="2"/>
            <w:w w:val="103"/>
            <w:sz w:val="20"/>
            <w:u w:val="single" w:color="231F20"/>
          </w:rPr>
          <w:t>b</w:t>
        </w:r>
        <w:r>
          <w:rPr>
            <w:color w:val="231F20"/>
            <w:spacing w:val="-1"/>
            <w:w w:val="103"/>
            <w:sz w:val="20"/>
            <w:u w:val="single" w:color="231F20"/>
          </w:rPr>
          <w:t>b</w:t>
        </w:r>
        <w:r>
          <w:rPr>
            <w:color w:val="231F20"/>
            <w:spacing w:val="-1"/>
            <w:w w:val="90"/>
            <w:sz w:val="20"/>
            <w:u w:val="single" w:color="231F20"/>
          </w:rPr>
          <w:t>v</w:t>
        </w:r>
        <w:r>
          <w:rPr>
            <w:color w:val="231F20"/>
            <w:w w:val="90"/>
            <w:sz w:val="20"/>
            <w:u w:val="single" w:color="231F20"/>
          </w:rPr>
          <w:t>a</w:t>
        </w:r>
        <w:r>
          <w:rPr>
            <w:color w:val="231F20"/>
            <w:spacing w:val="-2"/>
            <w:w w:val="144"/>
            <w:sz w:val="20"/>
            <w:u w:val="single" w:color="231F20"/>
          </w:rPr>
          <w:t>--</w:t>
        </w:r>
        <w:r>
          <w:rPr>
            <w:color w:val="231F20"/>
            <w:spacing w:val="-1"/>
            <w:w w:val="144"/>
            <w:sz w:val="20"/>
            <w:u w:val="single" w:color="231F20"/>
          </w:rPr>
          <w:t>-</w:t>
        </w:r>
        <w:r>
          <w:rPr>
            <w:color w:val="231F20"/>
            <w:spacing w:val="1"/>
            <w:w w:val="99"/>
            <w:sz w:val="20"/>
            <w:u w:val="single" w:color="231F20"/>
          </w:rPr>
          <w:t>m</w:t>
        </w:r>
        <w:r>
          <w:rPr>
            <w:color w:val="231F20"/>
            <w:spacing w:val="1"/>
            <w:w w:val="98"/>
            <w:sz w:val="20"/>
            <w:u w:val="single" w:color="231F20"/>
          </w:rPr>
          <w:t>e</w:t>
        </w:r>
        <w:r>
          <w:rPr>
            <w:color w:val="231F20"/>
            <w:spacing w:val="1"/>
            <w:w w:val="90"/>
            <w:sz w:val="20"/>
            <w:u w:val="single" w:color="231F20"/>
          </w:rPr>
          <w:t>a</w:t>
        </w:r>
        <w:r>
          <w:rPr>
            <w:color w:val="231F20"/>
            <w:spacing w:val="1"/>
            <w:w w:val="87"/>
            <w:sz w:val="20"/>
            <w:u w:val="single" w:color="231F20"/>
          </w:rPr>
          <w:t>s</w:t>
        </w:r>
        <w:r>
          <w:rPr>
            <w:color w:val="231F20"/>
            <w:spacing w:val="1"/>
            <w:w w:val="104"/>
            <w:sz w:val="20"/>
            <w:u w:val="single" w:color="231F20"/>
          </w:rPr>
          <w:t>urin</w:t>
        </w:r>
        <w:r>
          <w:rPr>
            <w:color w:val="231F20"/>
            <w:spacing w:val="-2"/>
            <w:w w:val="88"/>
            <w:sz w:val="20"/>
            <w:u w:val="single" w:color="231F20"/>
          </w:rPr>
          <w:t>g</w:t>
        </w:r>
        <w:r>
          <w:rPr>
            <w:color w:val="231F20"/>
            <w:spacing w:val="-1"/>
            <w:w w:val="144"/>
            <w:sz w:val="20"/>
            <w:u w:val="single" w:color="231F20"/>
          </w:rPr>
          <w:t>-</w:t>
        </w:r>
        <w:r>
          <w:rPr>
            <w:color w:val="231F20"/>
            <w:spacing w:val="2"/>
            <w:w w:val="103"/>
            <w:sz w:val="20"/>
            <w:u w:val="single" w:color="231F20"/>
          </w:rPr>
          <w:t>p</w:t>
        </w:r>
        <w:r>
          <w:rPr>
            <w:color w:val="231F20"/>
            <w:spacing w:val="1"/>
            <w:w w:val="101"/>
            <w:sz w:val="20"/>
            <w:u w:val="single" w:color="231F20"/>
          </w:rPr>
          <w:t>eo</w:t>
        </w:r>
        <w:r>
          <w:rPr>
            <w:color w:val="231F20"/>
            <w:spacing w:val="2"/>
            <w:w w:val="101"/>
            <w:sz w:val="20"/>
            <w:u w:val="single" w:color="231F20"/>
          </w:rPr>
          <w:t>p</w:t>
        </w:r>
        <w:r>
          <w:rPr>
            <w:color w:val="231F20"/>
            <w:spacing w:val="2"/>
            <w:w w:val="104"/>
            <w:sz w:val="20"/>
            <w:u w:val="single" w:color="231F20"/>
          </w:rPr>
          <w:t>l</w:t>
        </w:r>
        <w:r>
          <w:rPr>
            <w:color w:val="231F20"/>
            <w:spacing w:val="1"/>
            <w:w w:val="98"/>
            <w:sz w:val="20"/>
            <w:u w:val="single" w:color="231F20"/>
          </w:rPr>
          <w:t>e</w:t>
        </w:r>
        <w:r>
          <w:rPr>
            <w:color w:val="231F20"/>
            <w:spacing w:val="-5"/>
            <w:w w:val="87"/>
            <w:sz w:val="20"/>
            <w:u w:val="single" w:color="231F20"/>
          </w:rPr>
          <w:t>s</w:t>
        </w:r>
        <w:r>
          <w:rPr>
            <w:color w:val="231F20"/>
            <w:w w:val="144"/>
            <w:sz w:val="20"/>
            <w:u w:val="single" w:color="231F20"/>
          </w:rPr>
          <w:t>-</w:t>
        </w:r>
        <w:r>
          <w:rPr>
            <w:color w:val="231F20"/>
            <w:spacing w:val="2"/>
            <w:w w:val="98"/>
            <w:sz w:val="20"/>
            <w:u w:val="single" w:color="231F20"/>
          </w:rPr>
          <w:t>e</w:t>
        </w:r>
        <w:r>
          <w:rPr>
            <w:color w:val="231F20"/>
            <w:w w:val="105"/>
            <w:sz w:val="20"/>
            <w:u w:val="single" w:color="231F20"/>
          </w:rPr>
          <w:t>c</w:t>
        </w:r>
        <w:r>
          <w:rPr>
            <w:color w:val="231F20"/>
            <w:spacing w:val="1"/>
            <w:w w:val="101"/>
            <w:sz w:val="20"/>
            <w:u w:val="single" w:color="231F20"/>
          </w:rPr>
          <w:t>on</w:t>
        </w:r>
        <w:r>
          <w:rPr>
            <w:color w:val="231F20"/>
            <w:spacing w:val="1"/>
            <w:w w:val="101"/>
            <w:sz w:val="20"/>
            <w:u w:val="single" w:color="231F20"/>
          </w:rPr>
          <w:t>om</w:t>
        </w:r>
        <w:r>
          <w:rPr>
            <w:color w:val="231F20"/>
            <w:spacing w:val="1"/>
            <w:w w:val="104"/>
            <w:sz w:val="20"/>
            <w:u w:val="single" w:color="231F20"/>
          </w:rPr>
          <w:t>i</w:t>
        </w:r>
        <w:r>
          <w:rPr>
            <w:color w:val="231F20"/>
            <w:spacing w:val="-1"/>
            <w:w w:val="105"/>
            <w:sz w:val="20"/>
            <w:u w:val="single" w:color="231F20"/>
          </w:rPr>
          <w:t>c</w:t>
        </w:r>
        <w:r>
          <w:rPr>
            <w:color w:val="231F20"/>
            <w:spacing w:val="-1"/>
            <w:w w:val="144"/>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1"/>
            <w:w w:val="87"/>
            <w:sz w:val="20"/>
            <w:u w:val="single" w:color="231F20"/>
          </w:rPr>
          <w:t>s</w:t>
        </w:r>
        <w:r>
          <w:rPr>
            <w:color w:val="231F20"/>
            <w:spacing w:val="1"/>
            <w:w w:val="104"/>
            <w:sz w:val="20"/>
            <w:u w:val="single" w:color="231F20"/>
          </w:rPr>
          <w:t>ili</w:t>
        </w:r>
        <w:r>
          <w:rPr>
            <w:color w:val="231F20"/>
            <w:spacing w:val="2"/>
            <w:w w:val="98"/>
            <w:sz w:val="20"/>
            <w:u w:val="single" w:color="231F20"/>
          </w:rPr>
          <w:t>e</w:t>
        </w:r>
        <w:r>
          <w:rPr>
            <w:color w:val="231F20"/>
            <w:spacing w:val="1"/>
            <w:w w:val="102"/>
            <w:sz w:val="20"/>
            <w:u w:val="single" w:color="231F20"/>
          </w:rPr>
          <w:t>n</w:t>
        </w:r>
        <w:r>
          <w:rPr>
            <w:color w:val="231F20"/>
            <w:w w:val="102"/>
            <w:sz w:val="20"/>
            <w:u w:val="single" w:color="231F20"/>
          </w:rPr>
          <w:t>c</w:t>
        </w:r>
        <w:r>
          <w:rPr>
            <w:color w:val="231F20"/>
            <w:w w:val="98"/>
            <w:sz w:val="20"/>
            <w:u w:val="single" w:color="231F20"/>
          </w:rPr>
          <w:t>e</w:t>
        </w:r>
        <w:r>
          <w:rPr>
            <w:color w:val="231F20"/>
            <w:spacing w:val="-4"/>
            <w:w w:val="144"/>
            <w:sz w:val="20"/>
            <w:u w:val="single" w:color="231F20"/>
          </w:rPr>
          <w:t>-</w:t>
        </w:r>
        <w:r>
          <w:rPr>
            <w:color w:val="231F20"/>
            <w:spacing w:val="-3"/>
            <w:w w:val="126"/>
            <w:sz w:val="20"/>
            <w:u w:val="single" w:color="231F20"/>
          </w:rPr>
          <w:t>t</w:t>
        </w:r>
        <w:r>
          <w:rPr>
            <w:color w:val="231F20"/>
            <w:w w:val="103"/>
            <w:sz w:val="20"/>
            <w:u w:val="single" w:color="231F20"/>
          </w:rPr>
          <w:t>o</w:t>
        </w:r>
        <w:r>
          <w:rPr>
            <w:color w:val="231F20"/>
            <w:spacing w:val="-1"/>
            <w:w w:val="144"/>
            <w:sz w:val="20"/>
            <w:u w:val="single" w:color="231F20"/>
          </w:rPr>
          <w:t>-</w:t>
        </w:r>
        <w:r>
          <w:rPr>
            <w:color w:val="231F20"/>
            <w:spacing w:val="1"/>
            <w:w w:val="99"/>
            <w:sz w:val="20"/>
            <w:u w:val="single" w:color="231F20"/>
          </w:rPr>
          <w:t>n</w:t>
        </w:r>
        <w:r>
          <w:rPr>
            <w:color w:val="231F20"/>
            <w:spacing w:val="1"/>
            <w:w w:val="90"/>
            <w:sz w:val="20"/>
            <w:u w:val="single" w:color="231F20"/>
          </w:rPr>
          <w:t>a</w:t>
        </w:r>
        <w:r>
          <w:rPr>
            <w:color w:val="231F20"/>
            <w:spacing w:val="-1"/>
            <w:w w:val="126"/>
            <w:sz w:val="20"/>
            <w:u w:val="single" w:color="231F20"/>
          </w:rPr>
          <w:t>t</w:t>
        </w:r>
        <w:r>
          <w:rPr>
            <w:color w:val="231F20"/>
            <w:spacing w:val="1"/>
            <w:w w:val="106"/>
            <w:sz w:val="20"/>
            <w:u w:val="single" w:color="231F20"/>
          </w:rPr>
          <w:t>u</w:t>
        </w:r>
        <w:r>
          <w:rPr>
            <w:color w:val="231F20"/>
            <w:w w:val="106"/>
            <w:sz w:val="20"/>
            <w:u w:val="single" w:color="231F20"/>
          </w:rPr>
          <w:t>r</w:t>
        </w:r>
        <w:r>
          <w:rPr>
            <w:color w:val="231F20"/>
            <w:spacing w:val="2"/>
            <w:w w:val="90"/>
            <w:sz w:val="20"/>
            <w:u w:val="single" w:color="231F20"/>
          </w:rPr>
          <w:t>a</w:t>
        </w:r>
        <w:r>
          <w:rPr>
            <w:color w:val="231F20"/>
            <w:spacing w:val="-1"/>
            <w:w w:val="104"/>
            <w:sz w:val="20"/>
            <w:u w:val="single" w:color="231F20"/>
          </w:rPr>
          <w:t>l</w:t>
        </w:r>
        <w:r>
          <w:rPr>
            <w:color w:val="231F20"/>
            <w:w w:val="144"/>
            <w:sz w:val="20"/>
            <w:u w:val="single" w:color="231F20"/>
          </w:rPr>
          <w:t>-</w:t>
        </w:r>
      </w:hyperlink>
      <w:r>
        <w:rPr>
          <w:color w:val="231F20"/>
          <w:w w:val="144"/>
          <w:sz w:val="20"/>
        </w:rPr>
        <w:t> </w:t>
      </w:r>
      <w:hyperlink r:id="rId415">
        <w:r>
          <w:rPr>
            <w:color w:val="231F20"/>
            <w:sz w:val="20"/>
            <w:u w:val="single" w:color="231F20"/>
          </w:rPr>
          <w:t>disasters.html</w:t>
        </w:r>
      </w:hyperlink>
    </w:p>
    <w:p>
      <w:pPr>
        <w:pStyle w:val="BodyText"/>
        <w:spacing w:before="10"/>
        <w:rPr>
          <w:sz w:val="24"/>
        </w:rPr>
      </w:pPr>
    </w:p>
    <w:p>
      <w:pPr>
        <w:pStyle w:val="ListParagraph"/>
        <w:numPr>
          <w:ilvl w:val="0"/>
          <w:numId w:val="10"/>
        </w:numPr>
        <w:tabs>
          <w:tab w:pos="1311" w:val="left" w:leader="none"/>
        </w:tabs>
        <w:spacing w:line="312" w:lineRule="auto" w:before="0" w:after="0"/>
        <w:ind w:left="850" w:right="1012" w:firstLine="0"/>
        <w:jc w:val="left"/>
        <w:rPr>
          <w:sz w:val="20"/>
        </w:rPr>
      </w:pPr>
      <w:r>
        <w:rPr>
          <w:color w:val="231F20"/>
          <w:spacing w:val="1"/>
          <w:w w:val="89"/>
          <w:sz w:val="20"/>
        </w:rPr>
        <w:t>A</w:t>
      </w:r>
      <w:r>
        <w:rPr>
          <w:color w:val="231F20"/>
          <w:spacing w:val="1"/>
          <w:w w:val="101"/>
          <w:sz w:val="20"/>
        </w:rPr>
        <w:t>dm</w:t>
      </w:r>
      <w:r>
        <w:rPr>
          <w:color w:val="231F20"/>
          <w:spacing w:val="1"/>
          <w:w w:val="101"/>
          <w:sz w:val="20"/>
        </w:rPr>
        <w:t>in</w:t>
      </w:r>
      <w:r>
        <w:rPr>
          <w:color w:val="231F20"/>
          <w:w w:val="104"/>
          <w:sz w:val="20"/>
        </w:rPr>
        <w:t>i</w:t>
      </w:r>
      <w:r>
        <w:rPr>
          <w:color w:val="231F20"/>
          <w:spacing w:val="3"/>
          <w:w w:val="87"/>
          <w:sz w:val="20"/>
        </w:rPr>
        <w:t>s</w:t>
      </w:r>
      <w:r>
        <w:rPr>
          <w:color w:val="231F20"/>
          <w:w w:val="126"/>
          <w:sz w:val="20"/>
        </w:rPr>
        <w:t>t</w:t>
      </w:r>
      <w:r>
        <w:rPr>
          <w:color w:val="231F20"/>
          <w:w w:val="117"/>
          <w:sz w:val="20"/>
        </w:rPr>
        <w:t>r</w:t>
      </w:r>
      <w:r>
        <w:rPr>
          <w:color w:val="231F20"/>
          <w:spacing w:val="1"/>
          <w:w w:val="90"/>
          <w:sz w:val="20"/>
        </w:rPr>
        <w:t>a</w:t>
      </w:r>
      <w:r>
        <w:rPr>
          <w:color w:val="231F20"/>
          <w:w w:val="126"/>
          <w:sz w:val="20"/>
        </w:rPr>
        <w:t>t</w:t>
      </w:r>
      <w:r>
        <w:rPr>
          <w:color w:val="231F20"/>
          <w:spacing w:val="1"/>
          <w:w w:val="94"/>
          <w:sz w:val="20"/>
        </w:rPr>
        <w:t>i</w:t>
      </w:r>
      <w:r>
        <w:rPr>
          <w:color w:val="231F20"/>
          <w:spacing w:val="-1"/>
          <w:w w:val="94"/>
          <w:sz w:val="20"/>
        </w:rPr>
        <w:t>v</w:t>
      </w:r>
      <w:r>
        <w:rPr>
          <w:color w:val="231F20"/>
          <w:w w:val="98"/>
          <w:sz w:val="20"/>
        </w:rPr>
        <w:t>e</w:t>
      </w:r>
      <w:r>
        <w:rPr>
          <w:color w:val="231F20"/>
          <w:spacing w:val="-6"/>
          <w:sz w:val="20"/>
        </w:rPr>
        <w:t> </w:t>
      </w:r>
      <w:r>
        <w:rPr>
          <w:color w:val="231F20"/>
          <w:spacing w:val="1"/>
          <w:w w:val="99"/>
          <w:sz w:val="20"/>
        </w:rPr>
        <w:t>Con</w:t>
      </w:r>
      <w:r>
        <w:rPr>
          <w:color w:val="231F20"/>
          <w:spacing w:val="-3"/>
          <w:w w:val="116"/>
          <w:sz w:val="20"/>
        </w:rPr>
        <w:t>f</w:t>
      </w:r>
      <w:r>
        <w:rPr>
          <w:color w:val="231F20"/>
          <w:spacing w:val="2"/>
          <w:w w:val="98"/>
          <w:sz w:val="20"/>
        </w:rPr>
        <w:t>e</w:t>
      </w:r>
      <w:r>
        <w:rPr>
          <w:color w:val="231F20"/>
          <w:spacing w:val="-1"/>
          <w:w w:val="117"/>
          <w:sz w:val="20"/>
        </w:rPr>
        <w:t>r</w:t>
      </w:r>
      <w:r>
        <w:rPr>
          <w:color w:val="231F20"/>
          <w:spacing w:val="2"/>
          <w:w w:val="98"/>
          <w:sz w:val="20"/>
        </w:rPr>
        <w:t>e</w:t>
      </w:r>
      <w:r>
        <w:rPr>
          <w:color w:val="231F20"/>
          <w:spacing w:val="1"/>
          <w:w w:val="102"/>
          <w:sz w:val="20"/>
        </w:rPr>
        <w:t>n</w:t>
      </w:r>
      <w:r>
        <w:rPr>
          <w:color w:val="231F20"/>
          <w:w w:val="102"/>
          <w:sz w:val="20"/>
        </w:rPr>
        <w:t>c</w:t>
      </w:r>
      <w:r>
        <w:rPr>
          <w:color w:val="231F20"/>
          <w:w w:val="98"/>
          <w:sz w:val="20"/>
        </w:rPr>
        <w:t>e</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w w:val="126"/>
          <w:sz w:val="20"/>
        </w:rPr>
        <w:t>t</w:t>
      </w:r>
      <w:r>
        <w:rPr>
          <w:color w:val="231F20"/>
          <w:spacing w:val="1"/>
          <w:w w:val="99"/>
          <w:sz w:val="20"/>
        </w:rPr>
        <w:t>h</w:t>
      </w:r>
      <w:r>
        <w:rPr>
          <w:color w:val="231F20"/>
          <w:w w:val="99"/>
          <w:sz w:val="20"/>
        </w:rPr>
        <w:t>e</w:t>
      </w:r>
      <w:r>
        <w:rPr>
          <w:color w:val="231F20"/>
          <w:spacing w:val="-6"/>
          <w:sz w:val="20"/>
        </w:rPr>
        <w:t> </w:t>
      </w:r>
      <w:r>
        <w:rPr>
          <w:color w:val="231F20"/>
          <w:spacing w:val="2"/>
          <w:w w:val="89"/>
          <w:sz w:val="20"/>
        </w:rPr>
        <w:t>U</w:t>
      </w:r>
      <w:r>
        <w:rPr>
          <w:color w:val="231F20"/>
          <w:spacing w:val="1"/>
          <w:w w:val="99"/>
          <w:sz w:val="20"/>
        </w:rPr>
        <w:t>n</w:t>
      </w:r>
      <w:r>
        <w:rPr>
          <w:color w:val="231F20"/>
          <w:spacing w:val="2"/>
          <w:w w:val="104"/>
          <w:sz w:val="20"/>
        </w:rPr>
        <w:t>i</w:t>
      </w:r>
      <w:r>
        <w:rPr>
          <w:color w:val="231F20"/>
          <w:spacing w:val="-3"/>
          <w:w w:val="126"/>
          <w:sz w:val="20"/>
        </w:rPr>
        <w:t>t</w:t>
      </w:r>
      <w:r>
        <w:rPr>
          <w:color w:val="231F20"/>
          <w:spacing w:val="2"/>
          <w:w w:val="98"/>
          <w:sz w:val="20"/>
        </w:rPr>
        <w:t>e</w:t>
      </w:r>
      <w:r>
        <w:rPr>
          <w:color w:val="231F20"/>
          <w:w w:val="103"/>
          <w:sz w:val="20"/>
        </w:rPr>
        <w:t>d</w:t>
      </w:r>
      <w:r>
        <w:rPr>
          <w:color w:val="231F20"/>
          <w:spacing w:val="-6"/>
          <w:sz w:val="20"/>
        </w:rPr>
        <w:t> </w:t>
      </w:r>
      <w:r>
        <w:rPr>
          <w:color w:val="231F20"/>
          <w:spacing w:val="-1"/>
          <w:w w:val="77"/>
          <w:sz w:val="20"/>
        </w:rPr>
        <w:t>S</w:t>
      </w:r>
      <w:r>
        <w:rPr>
          <w:color w:val="231F20"/>
          <w:spacing w:val="1"/>
          <w:w w:val="126"/>
          <w:sz w:val="20"/>
        </w:rPr>
        <w:t>t</w:t>
      </w:r>
      <w:r>
        <w:rPr>
          <w:color w:val="231F20"/>
          <w:spacing w:val="1"/>
          <w:w w:val="90"/>
          <w:sz w:val="20"/>
        </w:rPr>
        <w:t>a</w:t>
      </w:r>
      <w:r>
        <w:rPr>
          <w:color w:val="231F20"/>
          <w:spacing w:val="-3"/>
          <w:w w:val="126"/>
          <w:sz w:val="20"/>
        </w:rPr>
        <w:t>t</w:t>
      </w:r>
      <w:r>
        <w:rPr>
          <w:color w:val="231F20"/>
          <w:spacing w:val="1"/>
          <w:w w:val="98"/>
          <w:sz w:val="20"/>
        </w:rPr>
        <w:t>e</w:t>
      </w:r>
      <w:r>
        <w:rPr>
          <w:color w:val="231F20"/>
          <w:spacing w:val="3"/>
          <w:w w:val="87"/>
          <w:sz w:val="20"/>
        </w:rPr>
        <w:t>s</w:t>
      </w:r>
      <w:r>
        <w:rPr>
          <w:color w:val="231F20"/>
          <w:w w:val="86"/>
          <w:sz w:val="20"/>
        </w:rPr>
        <w:t>,</w:t>
      </w:r>
      <w:r>
        <w:rPr>
          <w:color w:val="231F20"/>
          <w:spacing w:val="-6"/>
          <w:sz w:val="20"/>
        </w:rPr>
        <w:t> </w:t>
      </w:r>
      <w:r>
        <w:rPr>
          <w:i/>
          <w:color w:val="231F20"/>
          <w:spacing w:val="1"/>
          <w:w w:val="89"/>
          <w:sz w:val="20"/>
        </w:rPr>
        <w:t>A</w:t>
      </w:r>
      <w:r>
        <w:rPr>
          <w:i/>
          <w:color w:val="231F20"/>
          <w:spacing w:val="2"/>
          <w:w w:val="103"/>
          <w:sz w:val="20"/>
        </w:rPr>
        <w:t>d</w:t>
      </w:r>
      <w:r>
        <w:rPr>
          <w:i/>
          <w:color w:val="231F20"/>
          <w:spacing w:val="1"/>
          <w:w w:val="98"/>
          <w:sz w:val="20"/>
        </w:rPr>
        <w:t>m</w:t>
      </w:r>
      <w:r>
        <w:rPr>
          <w:i/>
          <w:color w:val="231F20"/>
          <w:spacing w:val="2"/>
          <w:w w:val="106"/>
          <w:sz w:val="20"/>
        </w:rPr>
        <w:t>i</w:t>
      </w:r>
      <w:r>
        <w:rPr>
          <w:i/>
          <w:color w:val="231F20"/>
          <w:spacing w:val="1"/>
          <w:w w:val="99"/>
          <w:sz w:val="20"/>
        </w:rPr>
        <w:t>n</w:t>
      </w:r>
      <w:r>
        <w:rPr>
          <w:i/>
          <w:color w:val="231F20"/>
          <w:spacing w:val="1"/>
          <w:w w:val="106"/>
          <w:sz w:val="20"/>
        </w:rPr>
        <w:t>i</w:t>
      </w:r>
      <w:r>
        <w:rPr>
          <w:i/>
          <w:color w:val="231F20"/>
          <w:spacing w:val="2"/>
          <w:w w:val="87"/>
          <w:sz w:val="20"/>
        </w:rPr>
        <w:t>s</w:t>
      </w:r>
      <w:r>
        <w:rPr>
          <w:i/>
          <w:color w:val="231F20"/>
          <w:w w:val="125"/>
          <w:sz w:val="20"/>
        </w:rPr>
        <w:t>t</w:t>
      </w:r>
      <w:r>
        <w:rPr>
          <w:i/>
          <w:color w:val="231F20"/>
          <w:w w:val="117"/>
          <w:sz w:val="20"/>
        </w:rPr>
        <w:t>r</w:t>
      </w:r>
      <w:r>
        <w:rPr>
          <w:i/>
          <w:color w:val="231F20"/>
          <w:spacing w:val="2"/>
          <w:w w:val="103"/>
          <w:sz w:val="20"/>
        </w:rPr>
        <w:t>a</w:t>
      </w:r>
      <w:r>
        <w:rPr>
          <w:i/>
          <w:color w:val="231F20"/>
          <w:w w:val="125"/>
          <w:sz w:val="20"/>
        </w:rPr>
        <w:t>t</w:t>
      </w:r>
      <w:r>
        <w:rPr>
          <w:i/>
          <w:color w:val="231F20"/>
          <w:spacing w:val="1"/>
          <w:w w:val="106"/>
          <w:sz w:val="20"/>
        </w:rPr>
        <w:t>i</w:t>
      </w:r>
      <w:r>
        <w:rPr>
          <w:i/>
          <w:color w:val="231F20"/>
          <w:spacing w:val="-1"/>
          <w:w w:val="90"/>
          <w:sz w:val="20"/>
        </w:rPr>
        <w:t>v</w:t>
      </w:r>
      <w:r>
        <w:rPr>
          <w:i/>
          <w:color w:val="231F20"/>
          <w:w w:val="99"/>
          <w:sz w:val="20"/>
        </w:rPr>
        <w:t>e</w:t>
      </w:r>
      <w:r>
        <w:rPr>
          <w:i/>
          <w:color w:val="231F20"/>
          <w:spacing w:val="-6"/>
          <w:sz w:val="20"/>
        </w:rPr>
        <w:t> </w:t>
      </w:r>
      <w:r>
        <w:rPr>
          <w:i/>
          <w:color w:val="231F20"/>
          <w:spacing w:val="1"/>
          <w:w w:val="98"/>
          <w:sz w:val="20"/>
        </w:rPr>
        <w:t>Co</w:t>
      </w:r>
      <w:r>
        <w:rPr>
          <w:i/>
          <w:color w:val="231F20"/>
          <w:spacing w:val="1"/>
          <w:w w:val="99"/>
          <w:sz w:val="20"/>
        </w:rPr>
        <w:t>n</w:t>
      </w:r>
      <w:r>
        <w:rPr>
          <w:i/>
          <w:color w:val="231F20"/>
          <w:spacing w:val="-2"/>
          <w:w w:val="116"/>
          <w:sz w:val="20"/>
        </w:rPr>
        <w:t>f</w:t>
      </w:r>
      <w:r>
        <w:rPr>
          <w:i/>
          <w:color w:val="231F20"/>
          <w:spacing w:val="1"/>
          <w:w w:val="99"/>
          <w:sz w:val="20"/>
        </w:rPr>
        <w:t>e</w:t>
      </w:r>
      <w:r>
        <w:rPr>
          <w:i/>
          <w:color w:val="231F20"/>
          <w:spacing w:val="-1"/>
          <w:w w:val="117"/>
          <w:sz w:val="20"/>
        </w:rPr>
        <w:t>r</w:t>
      </w:r>
      <w:r>
        <w:rPr>
          <w:i/>
          <w:color w:val="231F20"/>
          <w:spacing w:val="1"/>
          <w:w w:val="99"/>
          <w:sz w:val="20"/>
        </w:rPr>
        <w:t>e</w:t>
      </w:r>
      <w:r>
        <w:rPr>
          <w:i/>
          <w:color w:val="231F20"/>
          <w:spacing w:val="1"/>
          <w:w w:val="101"/>
          <w:sz w:val="20"/>
        </w:rPr>
        <w:t>nc</w:t>
      </w:r>
      <w:r>
        <w:rPr>
          <w:i/>
          <w:color w:val="231F20"/>
          <w:w w:val="101"/>
          <w:sz w:val="20"/>
        </w:rPr>
        <w:t>e</w:t>
      </w:r>
      <w:r>
        <w:rPr>
          <w:i/>
          <w:color w:val="231F20"/>
          <w:spacing w:val="-6"/>
          <w:sz w:val="20"/>
        </w:rPr>
        <w:t> </w:t>
      </w:r>
      <w:r>
        <w:rPr>
          <w:i/>
          <w:color w:val="231F20"/>
          <w:spacing w:val="-2"/>
          <w:w w:val="85"/>
          <w:sz w:val="20"/>
        </w:rPr>
        <w:t>R</w:t>
      </w:r>
      <w:r>
        <w:rPr>
          <w:i/>
          <w:color w:val="231F20"/>
          <w:spacing w:val="1"/>
          <w:w w:val="99"/>
          <w:sz w:val="20"/>
        </w:rPr>
        <w:t>e</w:t>
      </w:r>
      <w:r>
        <w:rPr>
          <w:i/>
          <w:color w:val="231F20"/>
          <w:spacing w:val="1"/>
          <w:w w:val="105"/>
          <w:sz w:val="20"/>
        </w:rPr>
        <w:t>c</w:t>
      </w:r>
      <w:r>
        <w:rPr>
          <w:i/>
          <w:color w:val="231F20"/>
          <w:spacing w:val="1"/>
          <w:w w:val="103"/>
          <w:sz w:val="20"/>
        </w:rPr>
        <w:t>o</w:t>
      </w:r>
      <w:r>
        <w:rPr>
          <w:i/>
          <w:color w:val="231F20"/>
          <w:spacing w:val="1"/>
          <w:w w:val="98"/>
          <w:sz w:val="20"/>
        </w:rPr>
        <w:t>mm</w:t>
      </w:r>
      <w:r>
        <w:rPr>
          <w:i/>
          <w:color w:val="231F20"/>
          <w:spacing w:val="1"/>
          <w:w w:val="99"/>
          <w:sz w:val="20"/>
        </w:rPr>
        <w:t>e</w:t>
      </w:r>
      <w:r>
        <w:rPr>
          <w:i/>
          <w:color w:val="231F20"/>
          <w:spacing w:val="1"/>
          <w:w w:val="101"/>
          <w:sz w:val="20"/>
        </w:rPr>
        <w:t>nd</w:t>
      </w:r>
      <w:r>
        <w:rPr>
          <w:i/>
          <w:color w:val="231F20"/>
          <w:spacing w:val="2"/>
          <w:w w:val="103"/>
          <w:sz w:val="20"/>
        </w:rPr>
        <w:t>a</w:t>
      </w:r>
      <w:r>
        <w:rPr>
          <w:i/>
          <w:color w:val="231F20"/>
          <w:w w:val="125"/>
          <w:sz w:val="20"/>
        </w:rPr>
        <w:t>t</w:t>
      </w:r>
      <w:r>
        <w:rPr>
          <w:i/>
          <w:color w:val="231F20"/>
          <w:w w:val="106"/>
          <w:sz w:val="20"/>
        </w:rPr>
        <w:t>i</w:t>
      </w:r>
      <w:r>
        <w:rPr>
          <w:i/>
          <w:color w:val="231F20"/>
          <w:spacing w:val="1"/>
          <w:w w:val="103"/>
          <w:sz w:val="20"/>
        </w:rPr>
        <w:t>o</w:t>
      </w:r>
      <w:r>
        <w:rPr>
          <w:i/>
          <w:color w:val="231F20"/>
          <w:w w:val="99"/>
          <w:sz w:val="20"/>
        </w:rPr>
        <w:t>n</w:t>
      </w:r>
      <w:r>
        <w:rPr>
          <w:i/>
          <w:color w:val="231F20"/>
          <w:spacing w:val="-6"/>
          <w:sz w:val="20"/>
        </w:rPr>
        <w:t> </w:t>
      </w:r>
      <w:r>
        <w:rPr>
          <w:i/>
          <w:color w:val="231F20"/>
          <w:spacing w:val="1"/>
          <w:w w:val="89"/>
          <w:sz w:val="20"/>
        </w:rPr>
        <w:t>2</w:t>
      </w:r>
      <w:r>
        <w:rPr>
          <w:i/>
          <w:color w:val="231F20"/>
          <w:spacing w:val="-1"/>
          <w:w w:val="108"/>
          <w:sz w:val="20"/>
        </w:rPr>
        <w:t>0</w:t>
      </w:r>
      <w:r>
        <w:rPr>
          <w:i/>
          <w:color w:val="231F20"/>
          <w:spacing w:val="-1"/>
          <w:w w:val="62"/>
          <w:sz w:val="20"/>
        </w:rPr>
        <w:t>1</w:t>
      </w:r>
      <w:r>
        <w:rPr>
          <w:i/>
          <w:color w:val="231F20"/>
          <w:spacing w:val="-10"/>
          <w:w w:val="83"/>
          <w:sz w:val="20"/>
        </w:rPr>
        <w:t>7</w:t>
      </w:r>
      <w:r>
        <w:rPr>
          <w:i/>
          <w:color w:val="231F20"/>
          <w:spacing w:val="3"/>
          <w:w w:val="144"/>
          <w:sz w:val="20"/>
        </w:rPr>
        <w:t>-</w:t>
      </w:r>
      <w:r>
        <w:rPr>
          <w:i/>
          <w:color w:val="231F20"/>
          <w:spacing w:val="1"/>
          <w:w w:val="93"/>
          <w:sz w:val="20"/>
        </w:rPr>
        <w:t>6: </w:t>
      </w:r>
      <w:r>
        <w:rPr>
          <w:i/>
          <w:color w:val="231F20"/>
          <w:spacing w:val="-3"/>
          <w:w w:val="95"/>
          <w:sz w:val="20"/>
        </w:rPr>
        <w:t>L</w:t>
      </w:r>
      <w:r>
        <w:rPr>
          <w:i/>
          <w:color w:val="231F20"/>
          <w:spacing w:val="2"/>
          <w:w w:val="99"/>
          <w:sz w:val="20"/>
        </w:rPr>
        <w:t>e</w:t>
      </w:r>
      <w:r>
        <w:rPr>
          <w:i/>
          <w:color w:val="231F20"/>
          <w:spacing w:val="2"/>
          <w:w w:val="103"/>
          <w:sz w:val="20"/>
        </w:rPr>
        <w:t>a</w:t>
      </w:r>
      <w:r>
        <w:rPr>
          <w:i/>
          <w:color w:val="231F20"/>
          <w:spacing w:val="2"/>
          <w:w w:val="117"/>
          <w:sz w:val="20"/>
        </w:rPr>
        <w:t>r</w:t>
      </w:r>
      <w:r>
        <w:rPr>
          <w:i/>
          <w:color w:val="231F20"/>
          <w:spacing w:val="1"/>
          <w:w w:val="101"/>
          <w:sz w:val="20"/>
        </w:rPr>
        <w:t>n</w:t>
      </w:r>
      <w:r>
        <w:rPr>
          <w:i/>
          <w:color w:val="231F20"/>
          <w:spacing w:val="2"/>
          <w:w w:val="101"/>
          <w:sz w:val="20"/>
        </w:rPr>
        <w:t>i</w:t>
      </w:r>
      <w:r>
        <w:rPr>
          <w:i/>
          <w:color w:val="231F20"/>
          <w:spacing w:val="2"/>
          <w:w w:val="99"/>
          <w:sz w:val="20"/>
        </w:rPr>
        <w:t>n</w:t>
      </w:r>
      <w:r>
        <w:rPr>
          <w:i/>
          <w:color w:val="231F20"/>
          <w:w w:val="88"/>
          <w:sz w:val="20"/>
        </w:rPr>
        <w:t>g</w:t>
      </w:r>
      <w:r>
        <w:rPr>
          <w:i/>
          <w:color w:val="231F20"/>
          <w:spacing w:val="-6"/>
          <w:sz w:val="20"/>
        </w:rPr>
        <w:t> </w:t>
      </w:r>
      <w:r>
        <w:rPr>
          <w:i/>
          <w:color w:val="231F20"/>
          <w:spacing w:val="-1"/>
          <w:w w:val="116"/>
          <w:sz w:val="20"/>
        </w:rPr>
        <w:t>f</w:t>
      </w:r>
      <w:r>
        <w:rPr>
          <w:i/>
          <w:color w:val="231F20"/>
          <w:w w:val="117"/>
          <w:sz w:val="20"/>
        </w:rPr>
        <w:t>r</w:t>
      </w:r>
      <w:r>
        <w:rPr>
          <w:i/>
          <w:color w:val="231F20"/>
          <w:spacing w:val="1"/>
          <w:w w:val="100"/>
          <w:sz w:val="20"/>
        </w:rPr>
        <w:t>o</w:t>
      </w:r>
      <w:r>
        <w:rPr>
          <w:i/>
          <w:color w:val="231F20"/>
          <w:w w:val="100"/>
          <w:sz w:val="20"/>
        </w:rPr>
        <w:t>m</w:t>
      </w:r>
      <w:r>
        <w:rPr>
          <w:i/>
          <w:color w:val="231F20"/>
          <w:spacing w:val="-6"/>
          <w:sz w:val="20"/>
        </w:rPr>
        <w:t> </w:t>
      </w:r>
      <w:r>
        <w:rPr>
          <w:i/>
          <w:color w:val="231F20"/>
          <w:spacing w:val="-2"/>
          <w:w w:val="85"/>
          <w:sz w:val="20"/>
        </w:rPr>
        <w:t>R</w:t>
      </w:r>
      <w:r>
        <w:rPr>
          <w:i/>
          <w:color w:val="231F20"/>
          <w:spacing w:val="2"/>
          <w:w w:val="99"/>
          <w:sz w:val="20"/>
        </w:rPr>
        <w:t>e</w:t>
      </w:r>
      <w:r>
        <w:rPr>
          <w:i/>
          <w:color w:val="231F20"/>
          <w:spacing w:val="1"/>
          <w:w w:val="93"/>
          <w:sz w:val="20"/>
        </w:rPr>
        <w:t>g</w:t>
      </w:r>
      <w:r>
        <w:rPr>
          <w:i/>
          <w:color w:val="231F20"/>
          <w:spacing w:val="2"/>
          <w:w w:val="93"/>
          <w:sz w:val="20"/>
        </w:rPr>
        <w:t>u</w:t>
      </w:r>
      <w:r>
        <w:rPr>
          <w:i/>
          <w:color w:val="231F20"/>
          <w:spacing w:val="1"/>
          <w:w w:val="106"/>
          <w:sz w:val="20"/>
        </w:rPr>
        <w:t>l</w:t>
      </w:r>
      <w:r>
        <w:rPr>
          <w:i/>
          <w:color w:val="231F20"/>
          <w:spacing w:val="2"/>
          <w:w w:val="103"/>
          <w:sz w:val="20"/>
        </w:rPr>
        <w:t>a</w:t>
      </w:r>
      <w:r>
        <w:rPr>
          <w:i/>
          <w:color w:val="231F20"/>
          <w:spacing w:val="-2"/>
          <w:w w:val="125"/>
          <w:sz w:val="20"/>
        </w:rPr>
        <w:t>t</w:t>
      </w:r>
      <w:r>
        <w:rPr>
          <w:i/>
          <w:color w:val="231F20"/>
          <w:spacing w:val="1"/>
          <w:w w:val="108"/>
          <w:sz w:val="20"/>
        </w:rPr>
        <w:t>o</w:t>
      </w:r>
      <w:r>
        <w:rPr>
          <w:i/>
          <w:color w:val="231F20"/>
          <w:spacing w:val="8"/>
          <w:w w:val="108"/>
          <w:sz w:val="20"/>
        </w:rPr>
        <w:t>r</w:t>
      </w:r>
      <w:r>
        <w:rPr>
          <w:i/>
          <w:color w:val="231F20"/>
          <w:w w:val="91"/>
          <w:sz w:val="20"/>
        </w:rPr>
        <w:t>y</w:t>
      </w:r>
      <w:r>
        <w:rPr>
          <w:i/>
          <w:color w:val="231F20"/>
          <w:spacing w:val="-6"/>
          <w:sz w:val="20"/>
        </w:rPr>
        <w:t> </w:t>
      </w:r>
      <w:r>
        <w:rPr>
          <w:i/>
          <w:color w:val="231F20"/>
          <w:spacing w:val="5"/>
          <w:w w:val="83"/>
          <w:sz w:val="20"/>
        </w:rPr>
        <w:t>E</w:t>
      </w:r>
      <w:r>
        <w:rPr>
          <w:i/>
          <w:color w:val="231F20"/>
          <w:spacing w:val="2"/>
          <w:w w:val="88"/>
          <w:sz w:val="20"/>
        </w:rPr>
        <w:t>x</w:t>
      </w:r>
      <w:r>
        <w:rPr>
          <w:i/>
          <w:color w:val="231F20"/>
          <w:spacing w:val="1"/>
          <w:w w:val="105"/>
          <w:sz w:val="20"/>
        </w:rPr>
        <w:t>pe</w:t>
      </w:r>
      <w:r>
        <w:rPr>
          <w:i/>
          <w:color w:val="231F20"/>
          <w:spacing w:val="2"/>
          <w:w w:val="105"/>
          <w:sz w:val="20"/>
        </w:rPr>
        <w:t>r</w:t>
      </w:r>
      <w:r>
        <w:rPr>
          <w:i/>
          <w:color w:val="231F20"/>
          <w:spacing w:val="1"/>
          <w:w w:val="106"/>
          <w:sz w:val="20"/>
        </w:rPr>
        <w:t>i</w:t>
      </w:r>
      <w:r>
        <w:rPr>
          <w:i/>
          <w:color w:val="231F20"/>
          <w:spacing w:val="1"/>
          <w:w w:val="99"/>
          <w:sz w:val="20"/>
        </w:rPr>
        <w:t>en</w:t>
      </w:r>
      <w:r>
        <w:rPr>
          <w:i/>
          <w:color w:val="231F20"/>
          <w:spacing w:val="1"/>
          <w:w w:val="105"/>
          <w:sz w:val="20"/>
        </w:rPr>
        <w:t>c</w:t>
      </w:r>
      <w:r>
        <w:rPr>
          <w:i/>
          <w:color w:val="231F20"/>
          <w:spacing w:val="-5"/>
          <w:w w:val="99"/>
          <w:sz w:val="20"/>
        </w:rPr>
        <w:t>e</w:t>
      </w:r>
      <w:r>
        <w:rPr>
          <w:color w:val="231F20"/>
          <w:w w:val="86"/>
          <w:sz w:val="20"/>
        </w:rPr>
        <w:t>,</w:t>
      </w:r>
      <w:r>
        <w:rPr>
          <w:color w:val="231F20"/>
          <w:spacing w:val="-6"/>
          <w:sz w:val="20"/>
        </w:rPr>
        <w:t> </w:t>
      </w:r>
      <w:r>
        <w:rPr>
          <w:color w:val="231F20"/>
          <w:spacing w:val="2"/>
          <w:w w:val="90"/>
          <w:sz w:val="20"/>
        </w:rPr>
        <w:t>a</w:t>
      </w:r>
      <w:r>
        <w:rPr>
          <w:color w:val="231F20"/>
          <w:spacing w:val="1"/>
          <w:w w:val="103"/>
          <w:sz w:val="20"/>
        </w:rPr>
        <w:t>do</w:t>
      </w:r>
      <w:r>
        <w:rPr>
          <w:color w:val="231F20"/>
          <w:w w:val="103"/>
          <w:sz w:val="20"/>
        </w:rPr>
        <w:t>p</w:t>
      </w:r>
      <w:r>
        <w:rPr>
          <w:color w:val="231F20"/>
          <w:spacing w:val="-3"/>
          <w:w w:val="126"/>
          <w:sz w:val="20"/>
        </w:rPr>
        <w:t>t</w:t>
      </w:r>
      <w:r>
        <w:rPr>
          <w:color w:val="231F20"/>
          <w:spacing w:val="2"/>
          <w:w w:val="98"/>
          <w:sz w:val="20"/>
        </w:rPr>
        <w:t>e</w:t>
      </w:r>
      <w:r>
        <w:rPr>
          <w:color w:val="231F20"/>
          <w:w w:val="103"/>
          <w:sz w:val="20"/>
        </w:rPr>
        <w:t>d</w:t>
      </w:r>
      <w:r>
        <w:rPr>
          <w:color w:val="231F20"/>
          <w:spacing w:val="-6"/>
          <w:sz w:val="20"/>
        </w:rPr>
        <w:t> </w:t>
      </w:r>
      <w:r>
        <w:rPr>
          <w:color w:val="231F20"/>
          <w:spacing w:val="2"/>
          <w:w w:val="90"/>
          <w:sz w:val="20"/>
        </w:rPr>
        <w:t>D</w:t>
      </w:r>
      <w:r>
        <w:rPr>
          <w:color w:val="231F20"/>
          <w:spacing w:val="2"/>
          <w:w w:val="98"/>
          <w:sz w:val="20"/>
        </w:rPr>
        <w:t>e</w:t>
      </w:r>
      <w:r>
        <w:rPr>
          <w:color w:val="231F20"/>
          <w:w w:val="105"/>
          <w:sz w:val="20"/>
        </w:rPr>
        <w:t>c</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2"/>
          <w:w w:val="61"/>
          <w:sz w:val="20"/>
        </w:rPr>
        <w:t>1</w:t>
      </w:r>
      <w:r>
        <w:rPr>
          <w:color w:val="231F20"/>
          <w:spacing w:val="3"/>
          <w:w w:val="92"/>
          <w:sz w:val="20"/>
        </w:rPr>
        <w:t>5</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5"/>
          <w:w w:val="83"/>
          <w:sz w:val="20"/>
        </w:rPr>
        <w:t>7</w:t>
      </w:r>
      <w:r>
        <w:rPr>
          <w:color w:val="231F20"/>
          <w:w w:val="86"/>
          <w:sz w:val="20"/>
        </w:rPr>
        <w:t>,</w:t>
      </w:r>
      <w:r>
        <w:rPr>
          <w:color w:val="231F20"/>
          <w:spacing w:val="-6"/>
          <w:sz w:val="20"/>
        </w:rPr>
        <w:t> </w:t>
      </w:r>
      <w:hyperlink r:id="rId374">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87"/>
            <w:sz w:val="20"/>
            <w:u w:val="single" w:color="231F20"/>
          </w:rPr>
          <w:t>.</w:t>
        </w:r>
        <w:r>
          <w:rPr>
            <w:color w:val="231F20"/>
            <w:spacing w:val="2"/>
            <w:w w:val="90"/>
            <w:sz w:val="20"/>
            <w:u w:val="single" w:color="231F20"/>
          </w:rPr>
          <w:t>a</w:t>
        </w:r>
        <w:r>
          <w:rPr>
            <w:color w:val="231F20"/>
            <w:w w:val="105"/>
            <w:sz w:val="20"/>
            <w:u w:val="single" w:color="231F20"/>
          </w:rPr>
          <w:t>c</w:t>
        </w:r>
        <w:r>
          <w:rPr>
            <w:color w:val="231F20"/>
            <w:spacing w:val="1"/>
            <w:w w:val="99"/>
            <w:sz w:val="20"/>
            <w:u w:val="single" w:color="231F20"/>
          </w:rPr>
          <w:t>u</w:t>
        </w:r>
        <w:r>
          <w:rPr>
            <w:color w:val="231F20"/>
            <w:spacing w:val="2"/>
            <w:w w:val="87"/>
            <w:sz w:val="20"/>
            <w:u w:val="single" w:color="231F20"/>
          </w:rPr>
          <w:t>s</w:t>
        </w:r>
        <w:r>
          <w:rPr>
            <w:color w:val="231F20"/>
            <w:spacing w:val="3"/>
            <w:w w:val="87"/>
            <w:sz w:val="20"/>
            <w:u w:val="single" w:color="231F20"/>
          </w:rPr>
          <w:t>.</w:t>
        </w:r>
        <w:r>
          <w:rPr>
            <w:color w:val="231F20"/>
            <w:w w:val="88"/>
            <w:sz w:val="20"/>
            <w:u w:val="single" w:color="231F20"/>
          </w:rPr>
          <w:t>g</w:t>
        </w:r>
        <w:r>
          <w:rPr>
            <w:color w:val="231F20"/>
            <w:spacing w:val="-1"/>
            <w:w w:val="97"/>
            <w:sz w:val="20"/>
            <w:u w:val="single" w:color="231F20"/>
          </w:rPr>
          <w:t>o</w:t>
        </w:r>
        <w:r>
          <w:rPr>
            <w:color w:val="231F20"/>
            <w:spacing w:val="-9"/>
            <w:w w:val="97"/>
            <w:sz w:val="20"/>
            <w:u w:val="single" w:color="231F20"/>
          </w:rPr>
          <w:t>v</w:t>
        </w:r>
        <w:r>
          <w:rPr>
            <w:color w:val="231F20"/>
            <w:spacing w:val="-14"/>
            <w:w w:val="191"/>
            <w:sz w:val="20"/>
            <w:u w:val="single" w:color="231F20"/>
          </w:rPr>
          <w:t>/</w:t>
        </w:r>
        <w:r>
          <w:rPr>
            <w:color w:val="231F20"/>
            <w:spacing w:val="1"/>
            <w:w w:val="87"/>
            <w:sz w:val="20"/>
            <w:u w:val="single" w:color="231F20"/>
          </w:rPr>
          <w:t>s</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124"/>
            <w:sz w:val="20"/>
            <w:u w:val="single" w:color="231F20"/>
          </w:rPr>
          <w:t>s</w:t>
        </w:r>
        <w:r>
          <w:rPr>
            <w:color w:val="231F20"/>
            <w:spacing w:val="-15"/>
            <w:w w:val="124"/>
            <w:sz w:val="20"/>
            <w:u w:val="single" w:color="231F20"/>
          </w:rPr>
          <w:t>/</w:t>
        </w:r>
        <w:r>
          <w:rPr>
            <w:color w:val="231F20"/>
            <w:spacing w:val="2"/>
            <w:w w:val="103"/>
            <w:sz w:val="20"/>
            <w:u w:val="single" w:color="231F20"/>
          </w:rPr>
          <w:t>d</w:t>
        </w:r>
        <w:r>
          <w:rPr>
            <w:color w:val="231F20"/>
            <w:spacing w:val="1"/>
            <w:w w:val="98"/>
            <w:sz w:val="20"/>
            <w:u w:val="single" w:color="231F20"/>
          </w:rPr>
          <w:t>e</w:t>
        </w:r>
        <w:r>
          <w:rPr>
            <w:color w:val="231F20"/>
            <w:spacing w:val="-2"/>
            <w:w w:val="116"/>
            <w:sz w:val="20"/>
            <w:u w:val="single" w:color="231F20"/>
          </w:rPr>
          <w:t>f</w:t>
        </w:r>
        <w:r>
          <w:rPr>
            <w:color w:val="231F20"/>
            <w:spacing w:val="2"/>
            <w:w w:val="90"/>
            <w:sz w:val="20"/>
            <w:u w:val="single" w:color="231F20"/>
          </w:rPr>
          <w:t>a</w:t>
        </w:r>
        <w:r>
          <w:rPr>
            <w:color w:val="231F20"/>
            <w:spacing w:val="1"/>
            <w:w w:val="99"/>
            <w:sz w:val="20"/>
            <w:u w:val="single" w:color="231F20"/>
          </w:rPr>
          <w:t>u</w:t>
        </w:r>
        <w:r>
          <w:rPr>
            <w:color w:val="231F20"/>
            <w:spacing w:val="2"/>
            <w:w w:val="104"/>
            <w:sz w:val="20"/>
            <w:u w:val="single" w:color="231F20"/>
          </w:rPr>
          <w:t>l</w:t>
        </w:r>
        <w:r>
          <w:rPr>
            <w:color w:val="231F20"/>
            <w:spacing w:val="5"/>
            <w:w w:val="126"/>
            <w:sz w:val="20"/>
            <w:u w:val="single" w:color="231F20"/>
          </w:rPr>
          <w:t>t</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4"/>
            <w:sz w:val="20"/>
            <w:u w:val="single" w:color="231F20"/>
          </w:rPr>
          <w:t>l</w:t>
        </w:r>
        <w:r>
          <w:rPr>
            <w:color w:val="231F20"/>
            <w:spacing w:val="1"/>
            <w:w w:val="98"/>
            <w:sz w:val="20"/>
            <w:u w:val="single" w:color="231F20"/>
          </w:rPr>
          <w:t>e</w:t>
        </w:r>
        <w:r>
          <w:rPr>
            <w:color w:val="231F20"/>
            <w:spacing w:val="-1"/>
            <w:w w:val="124"/>
            <w:sz w:val="20"/>
            <w:u w:val="single" w:color="231F20"/>
          </w:rPr>
          <w:t>s/</w:t>
        </w:r>
      </w:hyperlink>
      <w:r>
        <w:rPr>
          <w:color w:val="231F20"/>
          <w:spacing w:val="-1"/>
          <w:w w:val="124"/>
          <w:sz w:val="20"/>
        </w:rPr>
        <w:t> </w:t>
      </w:r>
      <w:hyperlink r:id="rId374">
        <w:r>
          <w:rPr>
            <w:color w:val="231F20"/>
            <w:spacing w:val="1"/>
            <w:w w:val="103"/>
            <w:sz w:val="20"/>
            <w:u w:val="single" w:color="231F20"/>
          </w:rPr>
          <w:t>d</w:t>
        </w:r>
        <w:r>
          <w:rPr>
            <w:color w:val="231F20"/>
            <w:spacing w:val="2"/>
            <w:w w:val="103"/>
            <w:sz w:val="20"/>
            <w:u w:val="single" w:color="231F20"/>
          </w:rPr>
          <w:t>o</w:t>
        </w:r>
        <w:r>
          <w:rPr>
            <w:color w:val="231F20"/>
            <w:w w:val="105"/>
            <w:sz w:val="20"/>
            <w:u w:val="single" w:color="231F20"/>
          </w:rPr>
          <w:t>c</w:t>
        </w:r>
        <w:r>
          <w:rPr>
            <w:color w:val="231F20"/>
            <w:spacing w:val="1"/>
            <w:w w:val="99"/>
            <w:sz w:val="20"/>
            <w:u w:val="single" w:color="231F20"/>
          </w:rPr>
          <w:t>um</w:t>
        </w:r>
        <w:r>
          <w:rPr>
            <w:color w:val="231F20"/>
            <w:spacing w:val="2"/>
            <w:w w:val="98"/>
            <w:sz w:val="20"/>
            <w:u w:val="single" w:color="231F20"/>
          </w:rPr>
          <w:t>e</w:t>
        </w:r>
        <w:r>
          <w:rPr>
            <w:color w:val="231F20"/>
            <w:spacing w:val="1"/>
            <w:w w:val="99"/>
            <w:sz w:val="20"/>
            <w:u w:val="single" w:color="231F20"/>
          </w:rPr>
          <w:t>n</w:t>
        </w:r>
        <w:r>
          <w:rPr>
            <w:color w:val="231F20"/>
            <w:spacing w:val="1"/>
            <w:w w:val="126"/>
            <w:sz w:val="20"/>
            <w:u w:val="single" w:color="231F20"/>
          </w:rPr>
          <w:t>t</w:t>
        </w:r>
        <w:r>
          <w:rPr>
            <w:color w:val="231F20"/>
            <w:spacing w:val="-1"/>
            <w:w w:val="87"/>
            <w:sz w:val="20"/>
            <w:u w:val="single" w:color="231F20"/>
          </w:rPr>
          <w:t>s</w:t>
        </w:r>
        <w:r>
          <w:rPr>
            <w:color w:val="231F20"/>
            <w:w w:val="191"/>
            <w:sz w:val="20"/>
            <w:u w:val="single" w:color="231F20"/>
          </w:rPr>
          <w:t>/</w:t>
        </w:r>
        <w:r>
          <w:rPr>
            <w:color w:val="231F20"/>
            <w:spacing w:val="-3"/>
            <w:w w:val="85"/>
            <w:sz w:val="20"/>
            <w:u w:val="single" w:color="231F20"/>
          </w:rPr>
          <w:t>R</w:t>
        </w:r>
        <w:r>
          <w:rPr>
            <w:color w:val="231F20"/>
            <w:spacing w:val="2"/>
            <w:w w:val="98"/>
            <w:sz w:val="20"/>
            <w:u w:val="single" w:color="231F20"/>
          </w:rPr>
          <w:t>e</w:t>
        </w:r>
        <w:r>
          <w:rPr>
            <w:color w:val="231F20"/>
            <w:w w:val="105"/>
            <w:sz w:val="20"/>
            <w:u w:val="single" w:color="231F20"/>
          </w:rPr>
          <w:t>c</w:t>
        </w:r>
        <w:r>
          <w:rPr>
            <w:color w:val="231F20"/>
            <w:spacing w:val="1"/>
            <w:w w:val="100"/>
            <w:sz w:val="20"/>
            <w:u w:val="single" w:color="231F20"/>
          </w:rPr>
          <w:t>omm</w:t>
        </w:r>
        <w:r>
          <w:rPr>
            <w:color w:val="231F20"/>
            <w:spacing w:val="2"/>
            <w:w w:val="98"/>
            <w:sz w:val="20"/>
            <w:u w:val="single" w:color="231F20"/>
          </w:rPr>
          <w:t>e</w:t>
        </w:r>
        <w:r>
          <w:rPr>
            <w:color w:val="231F20"/>
            <w:spacing w:val="2"/>
            <w:w w:val="99"/>
            <w:sz w:val="20"/>
            <w:u w:val="single" w:color="231F20"/>
          </w:rPr>
          <w:t>n</w:t>
        </w:r>
        <w:r>
          <w:rPr>
            <w:color w:val="231F20"/>
            <w:spacing w:val="1"/>
            <w:w w:val="97"/>
            <w:sz w:val="20"/>
            <w:u w:val="single" w:color="231F20"/>
          </w:rPr>
          <w:t>da</w:t>
        </w:r>
        <w:r>
          <w:rPr>
            <w:color w:val="231F20"/>
            <w:w w:val="126"/>
            <w:sz w:val="20"/>
            <w:u w:val="single" w:color="231F20"/>
          </w:rPr>
          <w:t>t</w:t>
        </w:r>
        <w:r>
          <w:rPr>
            <w:color w:val="231F20"/>
            <w:spacing w:val="1"/>
            <w:w w:val="104"/>
            <w:sz w:val="20"/>
            <w:u w:val="single" w:color="231F20"/>
          </w:rPr>
          <w:t>i</w:t>
        </w:r>
        <w:r>
          <w:rPr>
            <w:color w:val="231F20"/>
            <w:spacing w:val="1"/>
            <w:w w:val="103"/>
            <w:sz w:val="20"/>
            <w:u w:val="single" w:color="231F20"/>
          </w:rPr>
          <w:t>o</w:t>
        </w:r>
        <w:r>
          <w:rPr>
            <w:color w:val="231F20"/>
            <w:w w:val="99"/>
            <w:sz w:val="20"/>
            <w:u w:val="single" w:color="231F20"/>
          </w:rPr>
          <w:t>n</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1"/>
            <w:w w:val="89"/>
            <w:sz w:val="20"/>
            <w:u w:val="single" w:color="231F20"/>
          </w:rPr>
          <w:t>2</w:t>
        </w:r>
        <w:r>
          <w:rPr>
            <w:color w:val="231F20"/>
            <w:w w:val="108"/>
            <w:sz w:val="20"/>
            <w:u w:val="single" w:color="231F20"/>
          </w:rPr>
          <w:t>0</w:t>
        </w:r>
        <w:r>
          <w:rPr>
            <w:color w:val="231F20"/>
            <w:spacing w:val="-1"/>
            <w:w w:val="61"/>
            <w:sz w:val="20"/>
            <w:u w:val="single" w:color="231F20"/>
          </w:rPr>
          <w:t>1</w:t>
        </w:r>
        <w:r>
          <w:rPr>
            <w:color w:val="231F20"/>
            <w:spacing w:val="-10"/>
            <w:w w:val="83"/>
            <w:sz w:val="20"/>
            <w:u w:val="single" w:color="231F20"/>
          </w:rPr>
          <w:t>7</w:t>
        </w:r>
        <w:r>
          <w:rPr>
            <w:color w:val="231F20"/>
            <w:spacing w:val="1"/>
            <w:w w:val="144"/>
            <w:sz w:val="20"/>
            <w:u w:val="single" w:color="231F20"/>
          </w:rPr>
          <w:t>-</w:t>
        </w:r>
        <w:r>
          <w:rPr>
            <w:color w:val="231F20"/>
            <w:w w:val="96"/>
            <w:sz w:val="20"/>
            <w:u w:val="single" w:color="231F20"/>
          </w:rPr>
          <w:t>6</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2"/>
            <w:w w:val="94"/>
            <w:sz w:val="20"/>
            <w:u w:val="single" w:color="231F20"/>
          </w:rPr>
          <w:t>8</w:t>
        </w:r>
        <w:r>
          <w:rPr>
            <w:color w:val="231F20"/>
            <w:spacing w:val="-1"/>
            <w:w w:val="95"/>
            <w:sz w:val="20"/>
            <w:u w:val="single" w:color="231F20"/>
          </w:rPr>
          <w:t>L</w:t>
        </w:r>
        <w:r>
          <w:rPr>
            <w:color w:val="231F20"/>
            <w:spacing w:val="1"/>
            <w:w w:val="98"/>
            <w:sz w:val="20"/>
            <w:u w:val="single" w:color="231F20"/>
          </w:rPr>
          <w:t>e</w:t>
        </w:r>
        <w:r>
          <w:rPr>
            <w:color w:val="231F20"/>
            <w:spacing w:val="2"/>
            <w:w w:val="90"/>
            <w:sz w:val="20"/>
            <w:u w:val="single" w:color="231F20"/>
          </w:rPr>
          <w:t>a</w:t>
        </w:r>
        <w:r>
          <w:rPr>
            <w:color w:val="231F20"/>
            <w:spacing w:val="1"/>
            <w:w w:val="106"/>
            <w:sz w:val="20"/>
            <w:u w:val="single" w:color="231F20"/>
          </w:rPr>
          <w:t>rn</w:t>
        </w:r>
        <w:r>
          <w:rPr>
            <w:color w:val="231F20"/>
            <w:spacing w:val="1"/>
            <w:w w:val="101"/>
            <w:sz w:val="20"/>
            <w:u w:val="single" w:color="231F20"/>
          </w:rPr>
          <w:t>in</w:t>
        </w:r>
        <w:r>
          <w:rPr>
            <w:color w:val="231F20"/>
            <w:w w:val="88"/>
            <w:sz w:val="20"/>
            <w:u w:val="single" w:color="231F20"/>
          </w:rPr>
          <w:t>g</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4"/>
            <w:w w:val="108"/>
            <w:sz w:val="20"/>
            <w:u w:val="single" w:color="231F20"/>
          </w:rPr>
          <w:t>0</w:t>
        </w:r>
        <w:r>
          <w:rPr>
            <w:color w:val="231F20"/>
            <w:spacing w:val="-1"/>
            <w:w w:val="116"/>
            <w:sz w:val="20"/>
            <w:u w:val="single" w:color="231F20"/>
          </w:rPr>
          <w:t>f</w:t>
        </w:r>
        <w:r>
          <w:rPr>
            <w:color w:val="231F20"/>
            <w:spacing w:val="-2"/>
            <w:w w:val="117"/>
            <w:sz w:val="20"/>
            <w:u w:val="single" w:color="231F20"/>
          </w:rPr>
          <w:t>r</w:t>
        </w:r>
        <w:r>
          <w:rPr>
            <w:color w:val="231F20"/>
            <w:spacing w:val="1"/>
            <w:w w:val="103"/>
            <w:sz w:val="20"/>
            <w:u w:val="single" w:color="231F20"/>
          </w:rPr>
          <w:t>o</w:t>
        </w:r>
        <w:r>
          <w:rPr>
            <w:color w:val="231F20"/>
            <w:w w:val="99"/>
            <w:sz w:val="20"/>
            <w:u w:val="single" w:color="231F20"/>
          </w:rPr>
          <w:t>m</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2"/>
            <w:w w:val="108"/>
            <w:sz w:val="20"/>
            <w:u w:val="single" w:color="231F20"/>
          </w:rPr>
          <w:t>0</w:t>
        </w:r>
        <w:r>
          <w:rPr>
            <w:color w:val="231F20"/>
            <w:spacing w:val="-3"/>
            <w:w w:val="85"/>
            <w:sz w:val="20"/>
            <w:u w:val="single" w:color="231F20"/>
          </w:rPr>
          <w:t>R</w:t>
        </w:r>
        <w:r>
          <w:rPr>
            <w:color w:val="231F20"/>
            <w:spacing w:val="1"/>
            <w:w w:val="98"/>
            <w:sz w:val="20"/>
            <w:u w:val="single" w:color="231F20"/>
          </w:rPr>
          <w:t>e</w:t>
        </w:r>
        <w:r>
          <w:rPr>
            <w:color w:val="231F20"/>
            <w:spacing w:val="1"/>
            <w:w w:val="88"/>
            <w:sz w:val="20"/>
            <w:u w:val="single" w:color="231F20"/>
          </w:rPr>
          <w:t>g</w:t>
        </w:r>
        <w:r>
          <w:rPr>
            <w:color w:val="231F20"/>
            <w:spacing w:val="1"/>
            <w:w w:val="96"/>
            <w:sz w:val="20"/>
            <w:u w:val="single" w:color="231F20"/>
          </w:rPr>
          <w:t>ula</w:t>
        </w:r>
        <w:r>
          <w:rPr>
            <w:color w:val="231F20"/>
            <w:spacing w:val="-3"/>
            <w:w w:val="126"/>
            <w:sz w:val="20"/>
            <w:u w:val="single" w:color="231F20"/>
          </w:rPr>
          <w:t>t</w:t>
        </w:r>
        <w:r>
          <w:rPr>
            <w:color w:val="231F20"/>
            <w:spacing w:val="1"/>
            <w:w w:val="108"/>
            <w:sz w:val="20"/>
            <w:u w:val="single" w:color="231F20"/>
          </w:rPr>
          <w:t>o</w:t>
        </w:r>
        <w:r>
          <w:rPr>
            <w:color w:val="231F20"/>
            <w:spacing w:val="8"/>
            <w:w w:val="108"/>
            <w:sz w:val="20"/>
            <w:u w:val="single" w:color="231F20"/>
          </w:rPr>
          <w:t>r</w:t>
        </w:r>
        <w:r>
          <w:rPr>
            <w:color w:val="231F20"/>
            <w:w w:val="91"/>
            <w:sz w:val="20"/>
            <w:u w:val="single" w:color="231F20"/>
          </w:rPr>
          <w:t>y</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2"/>
            <w:w w:val="108"/>
            <w:sz w:val="20"/>
            <w:u w:val="single" w:color="231F20"/>
          </w:rPr>
          <w:t>0</w:t>
        </w:r>
        <w:r>
          <w:rPr>
            <w:color w:val="231F20"/>
            <w:spacing w:val="4"/>
            <w:w w:val="83"/>
            <w:sz w:val="20"/>
            <w:u w:val="single" w:color="231F20"/>
          </w:rPr>
          <w:t>E</w:t>
        </w:r>
        <w:r>
          <w:rPr>
            <w:color w:val="231F20"/>
            <w:spacing w:val="2"/>
            <w:w w:val="89"/>
            <w:sz w:val="20"/>
            <w:u w:val="single" w:color="231F20"/>
          </w:rPr>
          <w:t>x</w:t>
        </w:r>
        <w:r>
          <w:rPr>
            <w:color w:val="231F20"/>
            <w:spacing w:val="2"/>
            <w:w w:val="103"/>
            <w:sz w:val="20"/>
            <w:u w:val="single" w:color="231F20"/>
          </w:rPr>
          <w:t>p</w:t>
        </w:r>
        <w:r>
          <w:rPr>
            <w:color w:val="231F20"/>
            <w:spacing w:val="2"/>
            <w:w w:val="98"/>
            <w:sz w:val="20"/>
            <w:u w:val="single" w:color="231F20"/>
          </w:rPr>
          <w:t>e</w:t>
        </w:r>
        <w:r>
          <w:rPr>
            <w:color w:val="231F20"/>
            <w:spacing w:val="1"/>
            <w:w w:val="112"/>
            <w:sz w:val="20"/>
            <w:u w:val="single" w:color="231F20"/>
          </w:rPr>
          <w:t>ri</w:t>
        </w:r>
        <w:r>
          <w:rPr>
            <w:color w:val="231F20"/>
            <w:spacing w:val="2"/>
            <w:w w:val="98"/>
            <w:sz w:val="20"/>
            <w:u w:val="single" w:color="231F20"/>
          </w:rPr>
          <w:t>e</w:t>
        </w:r>
        <w:r>
          <w:rPr>
            <w:color w:val="231F20"/>
            <w:spacing w:val="1"/>
            <w:w w:val="102"/>
            <w:sz w:val="20"/>
            <w:u w:val="single" w:color="231F20"/>
          </w:rPr>
          <w:t>n</w:t>
        </w:r>
        <w:r>
          <w:rPr>
            <w:color w:val="231F20"/>
            <w:w w:val="102"/>
            <w:sz w:val="20"/>
            <w:u w:val="single" w:color="231F20"/>
          </w:rPr>
          <w:t>c</w:t>
        </w:r>
        <w:r>
          <w:rPr>
            <w:color w:val="231F20"/>
            <w:w w:val="98"/>
            <w:sz w:val="20"/>
            <w:u w:val="single" w:color="231F20"/>
          </w:rPr>
          <w:t>e</w:t>
        </w:r>
        <w:r>
          <w:rPr>
            <w:color w:val="231F20"/>
            <w:spacing w:val="-6"/>
            <w:sz w:val="20"/>
            <w:u w:val="single" w:color="231F20"/>
          </w:rPr>
          <w:t> </w:t>
        </w:r>
        <w:r>
          <w:rPr>
            <w:color w:val="231F20"/>
            <w:spacing w:val="-1"/>
            <w:w w:val="94"/>
            <w:sz w:val="20"/>
            <w:u w:val="single" w:color="231F20"/>
          </w:rPr>
          <w:t>%</w:t>
        </w:r>
        <w:r>
          <w:rPr>
            <w:color w:val="231F20"/>
            <w:spacing w:val="1"/>
            <w:w w:val="89"/>
            <w:sz w:val="20"/>
            <w:u w:val="single" w:color="231F20"/>
          </w:rPr>
          <w:t>2</w:t>
        </w:r>
        <w:r>
          <w:rPr>
            <w:color w:val="231F20"/>
            <w:spacing w:val="-9"/>
            <w:w w:val="96"/>
            <w:sz w:val="20"/>
            <w:u w:val="single" w:color="231F20"/>
          </w:rPr>
          <w:t>9</w:t>
        </w:r>
        <w:r>
          <w:rPr>
            <w:color w:val="231F20"/>
            <w:spacing w:val="1"/>
            <w:w w:val="87"/>
            <w:sz w:val="20"/>
            <w:u w:val="single" w:color="231F20"/>
          </w:rPr>
          <w:t>_</w:t>
        </w:r>
        <w:r>
          <w:rPr>
            <w:color w:val="231F20"/>
            <w:spacing w:val="-2"/>
            <w:w w:val="108"/>
            <w:sz w:val="20"/>
            <w:u w:val="single" w:color="231F20"/>
          </w:rPr>
          <w:t>0</w:t>
        </w:r>
        <w:r>
          <w:rPr>
            <w:color w:val="231F20"/>
            <w:spacing w:val="1"/>
            <w:w w:val="87"/>
            <w:sz w:val="20"/>
            <w:u w:val="single" w:color="231F20"/>
          </w:rPr>
          <w:t>.</w:t>
        </w:r>
        <w:r>
          <w:rPr>
            <w:color w:val="231F20"/>
            <w:spacing w:val="2"/>
            <w:w w:val="103"/>
            <w:sz w:val="20"/>
            <w:u w:val="single" w:color="231F20"/>
          </w:rPr>
          <w:t>pd</w:t>
        </w:r>
        <w:r>
          <w:rPr>
            <w:color w:val="231F20"/>
            <w:w w:val="116"/>
            <w:sz w:val="20"/>
            <w:u w:val="single" w:color="231F20"/>
          </w:rPr>
          <w:t>f</w:t>
        </w:r>
      </w:hyperlink>
    </w:p>
    <w:p>
      <w:pPr>
        <w:pStyle w:val="BodyText"/>
        <w:spacing w:before="10"/>
        <w:rPr>
          <w:sz w:val="24"/>
        </w:rPr>
      </w:pPr>
    </w:p>
    <w:p>
      <w:pPr>
        <w:pStyle w:val="ListParagraph"/>
        <w:numPr>
          <w:ilvl w:val="0"/>
          <w:numId w:val="10"/>
        </w:numPr>
        <w:tabs>
          <w:tab w:pos="1311" w:val="left" w:leader="none"/>
        </w:tabs>
        <w:spacing w:line="312" w:lineRule="auto" w:before="1" w:after="0"/>
        <w:ind w:left="850" w:right="1081" w:firstLine="0"/>
        <w:jc w:val="left"/>
        <w:rPr>
          <w:sz w:val="20"/>
        </w:rPr>
      </w:pPr>
      <w:r>
        <w:rPr>
          <w:color w:val="231F20"/>
          <w:sz w:val="20"/>
        </w:rPr>
        <w:t>Khushboo</w:t>
      </w:r>
      <w:r>
        <w:rPr>
          <w:color w:val="231F20"/>
          <w:spacing w:val="-20"/>
          <w:sz w:val="20"/>
        </w:rPr>
        <w:t> </w:t>
      </w:r>
      <w:r>
        <w:rPr>
          <w:color w:val="231F20"/>
          <w:spacing w:val="2"/>
          <w:sz w:val="20"/>
        </w:rPr>
        <w:t>Agarwal,</w:t>
      </w:r>
      <w:r>
        <w:rPr>
          <w:color w:val="231F20"/>
          <w:spacing w:val="-19"/>
          <w:sz w:val="20"/>
        </w:rPr>
        <w:t> </w:t>
      </w:r>
      <w:r>
        <w:rPr>
          <w:color w:val="231F20"/>
          <w:sz w:val="20"/>
        </w:rPr>
        <w:t>“Playing</w:t>
      </w:r>
      <w:r>
        <w:rPr>
          <w:color w:val="231F20"/>
          <w:spacing w:val="-19"/>
          <w:sz w:val="20"/>
        </w:rPr>
        <w:t> </w:t>
      </w:r>
      <w:r>
        <w:rPr>
          <w:color w:val="231F20"/>
          <w:sz w:val="20"/>
        </w:rPr>
        <w:t>in</w:t>
      </w:r>
      <w:r>
        <w:rPr>
          <w:color w:val="231F20"/>
          <w:spacing w:val="-19"/>
          <w:sz w:val="20"/>
        </w:rPr>
        <w:t> </w:t>
      </w:r>
      <w:r>
        <w:rPr>
          <w:color w:val="231F20"/>
          <w:sz w:val="20"/>
        </w:rPr>
        <w:t>the</w:t>
      </w:r>
      <w:r>
        <w:rPr>
          <w:color w:val="231F20"/>
          <w:spacing w:val="-19"/>
          <w:sz w:val="20"/>
        </w:rPr>
        <w:t> </w:t>
      </w:r>
      <w:r>
        <w:rPr>
          <w:color w:val="231F20"/>
          <w:sz w:val="20"/>
        </w:rPr>
        <w:t>Regulatory</w:t>
      </w:r>
      <w:r>
        <w:rPr>
          <w:color w:val="231F20"/>
          <w:spacing w:val="-19"/>
          <w:sz w:val="20"/>
        </w:rPr>
        <w:t> </w:t>
      </w:r>
      <w:r>
        <w:rPr>
          <w:color w:val="231F20"/>
          <w:sz w:val="20"/>
        </w:rPr>
        <w:t>Sandbox,”</w:t>
      </w:r>
      <w:r>
        <w:rPr>
          <w:color w:val="231F20"/>
          <w:spacing w:val="-20"/>
          <w:sz w:val="20"/>
        </w:rPr>
        <w:t> </w:t>
      </w:r>
      <w:r>
        <w:rPr>
          <w:i/>
          <w:color w:val="231F20"/>
          <w:sz w:val="20"/>
        </w:rPr>
        <w:t>NYU</w:t>
      </w:r>
      <w:r>
        <w:rPr>
          <w:i/>
          <w:color w:val="231F20"/>
          <w:spacing w:val="-19"/>
          <w:sz w:val="20"/>
        </w:rPr>
        <w:t> </w:t>
      </w:r>
      <w:r>
        <w:rPr>
          <w:i/>
          <w:color w:val="231F20"/>
          <w:sz w:val="20"/>
        </w:rPr>
        <w:t>Journal</w:t>
      </w:r>
      <w:r>
        <w:rPr>
          <w:i/>
          <w:color w:val="231F20"/>
          <w:spacing w:val="-19"/>
          <w:sz w:val="20"/>
        </w:rPr>
        <w:t> </w:t>
      </w:r>
      <w:r>
        <w:rPr>
          <w:i/>
          <w:color w:val="231F20"/>
          <w:sz w:val="20"/>
        </w:rPr>
        <w:t>of</w:t>
      </w:r>
      <w:r>
        <w:rPr>
          <w:i/>
          <w:color w:val="231F20"/>
          <w:spacing w:val="-19"/>
          <w:sz w:val="20"/>
        </w:rPr>
        <w:t> </w:t>
      </w:r>
      <w:r>
        <w:rPr>
          <w:i/>
          <w:color w:val="231F20"/>
          <w:sz w:val="20"/>
        </w:rPr>
        <w:t>Law</w:t>
      </w:r>
      <w:r>
        <w:rPr>
          <w:i/>
          <w:color w:val="231F20"/>
          <w:spacing w:val="-19"/>
          <w:sz w:val="20"/>
        </w:rPr>
        <w:t> </w:t>
      </w:r>
      <w:r>
        <w:rPr>
          <w:i/>
          <w:color w:val="231F20"/>
          <w:sz w:val="20"/>
        </w:rPr>
        <w:t>and</w:t>
      </w:r>
      <w:r>
        <w:rPr>
          <w:i/>
          <w:color w:val="231F20"/>
          <w:spacing w:val="-19"/>
          <w:sz w:val="20"/>
        </w:rPr>
        <w:t> </w:t>
      </w:r>
      <w:r>
        <w:rPr>
          <w:i/>
          <w:color w:val="231F20"/>
          <w:sz w:val="20"/>
        </w:rPr>
        <w:t>Business</w:t>
      </w:r>
      <w:r>
        <w:rPr>
          <w:color w:val="231F20"/>
          <w:sz w:val="20"/>
        </w:rPr>
        <w:t>,</w:t>
      </w:r>
      <w:r>
        <w:rPr>
          <w:color w:val="231F20"/>
          <w:spacing w:val="-20"/>
          <w:sz w:val="20"/>
        </w:rPr>
        <w:t> </w:t>
      </w:r>
      <w:r>
        <w:rPr>
          <w:color w:val="231F20"/>
          <w:spacing w:val="2"/>
          <w:sz w:val="20"/>
        </w:rPr>
        <w:t>January</w:t>
      </w:r>
      <w:r>
        <w:rPr>
          <w:color w:val="231F20"/>
          <w:spacing w:val="-19"/>
          <w:sz w:val="20"/>
        </w:rPr>
        <w:t> </w:t>
      </w:r>
      <w:r>
        <w:rPr>
          <w:color w:val="231F20"/>
          <w:sz w:val="20"/>
        </w:rPr>
        <w:t>8,</w:t>
      </w:r>
      <w:r>
        <w:rPr>
          <w:color w:val="231F20"/>
          <w:spacing w:val="-19"/>
          <w:sz w:val="20"/>
        </w:rPr>
        <w:t> </w:t>
      </w:r>
      <w:r>
        <w:rPr>
          <w:color w:val="231F20"/>
          <w:sz w:val="20"/>
        </w:rPr>
        <w:t>2018,</w:t>
      </w:r>
      <w:hyperlink r:id="rId416">
        <w:r>
          <w:rPr>
            <w:color w:val="231F20"/>
            <w:sz w:val="20"/>
            <w:u w:val="single" w:color="231F20"/>
          </w:rPr>
          <w:t> </w:t>
        </w:r>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1"/>
            <w:w w:val="99"/>
            <w:sz w:val="20"/>
            <w:u w:val="single" w:color="231F20"/>
          </w:rPr>
          <w:t>n</w:t>
        </w:r>
        <w:r>
          <w:rPr>
            <w:color w:val="231F20"/>
            <w:spacing w:val="2"/>
            <w:w w:val="91"/>
            <w:sz w:val="20"/>
            <w:u w:val="single" w:color="231F20"/>
          </w:rPr>
          <w:t>y</w:t>
        </w:r>
        <w:r>
          <w:rPr>
            <w:color w:val="231F20"/>
            <w:spacing w:val="1"/>
            <w:w w:val="101"/>
            <w:sz w:val="20"/>
            <w:u w:val="single" w:color="231F20"/>
          </w:rPr>
          <w:t>uj</w:t>
        </w:r>
        <w:r>
          <w:rPr>
            <w:color w:val="231F20"/>
            <w:spacing w:val="1"/>
            <w:w w:val="104"/>
            <w:sz w:val="20"/>
            <w:u w:val="single" w:color="231F20"/>
          </w:rPr>
          <w:t>l</w:t>
        </w:r>
        <w:r>
          <w:rPr>
            <w:color w:val="231F20"/>
            <w:spacing w:val="-1"/>
            <w:w w:val="103"/>
            <w:sz w:val="20"/>
            <w:u w:val="single" w:color="231F20"/>
          </w:rPr>
          <w:t>b</w:t>
        </w:r>
        <w:r>
          <w:rPr>
            <w:color w:val="231F20"/>
            <w:spacing w:val="-2"/>
            <w:w w:val="87"/>
            <w:sz w:val="20"/>
            <w:u w:val="single" w:color="231F20"/>
          </w:rPr>
          <w:t>.</w:t>
        </w:r>
        <w:r>
          <w:rPr>
            <w:color w:val="231F20"/>
            <w:spacing w:val="1"/>
            <w:w w:val="108"/>
            <w:sz w:val="20"/>
            <w:u w:val="single" w:color="231F20"/>
          </w:rPr>
          <w:t>o</w:t>
        </w:r>
        <w:r>
          <w:rPr>
            <w:color w:val="231F20"/>
            <w:spacing w:val="-1"/>
            <w:w w:val="108"/>
            <w:sz w:val="20"/>
            <w:u w:val="single" w:color="231F20"/>
          </w:rPr>
          <w:t>r</w:t>
        </w:r>
        <w:r>
          <w:rPr>
            <w:color w:val="231F20"/>
            <w:spacing w:val="8"/>
            <w:w w:val="88"/>
            <w:sz w:val="20"/>
            <w:u w:val="single" w:color="231F20"/>
          </w:rPr>
          <w:t>g</w:t>
        </w:r>
        <w:r>
          <w:rPr>
            <w:color w:val="231F20"/>
            <w:spacing w:val="-14"/>
            <w:w w:val="191"/>
            <w:sz w:val="20"/>
            <w:u w:val="single" w:color="231F20"/>
          </w:rPr>
          <w:t>/</w:t>
        </w:r>
        <w:r>
          <w:rPr>
            <w:color w:val="231F20"/>
            <w:spacing w:val="1"/>
            <w:w w:val="87"/>
            <w:sz w:val="20"/>
            <w:u w:val="single" w:color="231F20"/>
          </w:rPr>
          <w:t>s</w:t>
        </w:r>
        <w:r>
          <w:rPr>
            <w:color w:val="231F20"/>
            <w:spacing w:val="1"/>
            <w:w w:val="101"/>
            <w:sz w:val="20"/>
            <w:u w:val="single" w:color="231F20"/>
          </w:rPr>
          <w:t>in</w:t>
        </w:r>
        <w:r>
          <w:rPr>
            <w:color w:val="231F20"/>
            <w:spacing w:val="1"/>
            <w:w w:val="88"/>
            <w:sz w:val="20"/>
            <w:u w:val="single" w:color="231F20"/>
          </w:rPr>
          <w:t>g</w:t>
        </w:r>
        <w:r>
          <w:rPr>
            <w:color w:val="231F20"/>
            <w:spacing w:val="2"/>
            <w:w w:val="104"/>
            <w:sz w:val="20"/>
            <w:u w:val="single" w:color="231F20"/>
          </w:rPr>
          <w:t>l</w:t>
        </w:r>
        <w:r>
          <w:rPr>
            <w:color w:val="231F20"/>
            <w:w w:val="98"/>
            <w:sz w:val="20"/>
            <w:u w:val="single" w:color="231F20"/>
          </w:rPr>
          <w:t>e</w:t>
        </w:r>
        <w:r>
          <w:rPr>
            <w:color w:val="231F20"/>
            <w:spacing w:val="-1"/>
            <w:w w:val="144"/>
            <w:sz w:val="20"/>
            <w:u w:val="single" w:color="231F20"/>
          </w:rPr>
          <w:t>-</w:t>
        </w:r>
        <w:r>
          <w:rPr>
            <w:color w:val="231F20"/>
            <w:spacing w:val="2"/>
            <w:w w:val="103"/>
            <w:sz w:val="20"/>
            <w:u w:val="single" w:color="231F20"/>
          </w:rPr>
          <w:t>p</w:t>
        </w:r>
        <w:r>
          <w:rPr>
            <w:color w:val="231F20"/>
            <w:w w:val="103"/>
            <w:sz w:val="20"/>
            <w:u w:val="single" w:color="231F20"/>
          </w:rPr>
          <w:t>o</w:t>
        </w:r>
        <w:r>
          <w:rPr>
            <w:color w:val="231F20"/>
            <w:spacing w:val="3"/>
            <w:w w:val="87"/>
            <w:sz w:val="20"/>
            <w:u w:val="single" w:color="231F20"/>
          </w:rPr>
          <w:t>s</w:t>
        </w:r>
        <w:r>
          <w:rPr>
            <w:color w:val="231F20"/>
            <w:spacing w:val="5"/>
            <w:w w:val="126"/>
            <w:sz w:val="20"/>
            <w:u w:val="single" w:color="231F20"/>
          </w:rPr>
          <w:t>t</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3"/>
            <w:w w:val="94"/>
            <w:sz w:val="20"/>
            <w:u w:val="single" w:color="231F20"/>
          </w:rPr>
          <w:t>8</w:t>
        </w:r>
        <w:r>
          <w:rPr>
            <w:color w:val="231F20"/>
            <w:spacing w:val="-7"/>
            <w:w w:val="191"/>
            <w:sz w:val="20"/>
            <w:u w:val="single" w:color="231F20"/>
          </w:rPr>
          <w:t>/</w:t>
        </w:r>
        <w:r>
          <w:rPr>
            <w:color w:val="231F20"/>
            <w:w w:val="108"/>
            <w:sz w:val="20"/>
            <w:u w:val="single" w:color="231F20"/>
          </w:rPr>
          <w:t>0</w:t>
        </w:r>
        <w:r>
          <w:rPr>
            <w:color w:val="231F20"/>
            <w:w w:val="61"/>
            <w:sz w:val="20"/>
            <w:u w:val="single" w:color="231F20"/>
          </w:rPr>
          <w:t>1</w:t>
        </w:r>
        <w:r>
          <w:rPr>
            <w:color w:val="231F20"/>
            <w:spacing w:val="-7"/>
            <w:w w:val="191"/>
            <w:sz w:val="20"/>
            <w:u w:val="single" w:color="231F20"/>
          </w:rPr>
          <w:t>/</w:t>
        </w:r>
        <w:r>
          <w:rPr>
            <w:color w:val="231F20"/>
            <w:spacing w:val="2"/>
            <w:w w:val="108"/>
            <w:sz w:val="20"/>
            <w:u w:val="single" w:color="231F20"/>
          </w:rPr>
          <w:t>0</w:t>
        </w:r>
        <w:r>
          <w:rPr>
            <w:color w:val="231F20"/>
            <w:spacing w:val="-3"/>
            <w:w w:val="94"/>
            <w:sz w:val="20"/>
            <w:u w:val="single" w:color="231F20"/>
          </w:rPr>
          <w:t>8</w:t>
        </w:r>
        <w:r>
          <w:rPr>
            <w:color w:val="231F20"/>
            <w:w w:val="191"/>
            <w:sz w:val="20"/>
            <w:u w:val="single" w:color="231F20"/>
          </w:rPr>
          <w:t>/</w:t>
        </w:r>
        <w:r>
          <w:rPr>
            <w:color w:val="231F20"/>
            <w:spacing w:val="-1"/>
            <w:w w:val="87"/>
            <w:sz w:val="20"/>
            <w:u w:val="single" w:color="231F20"/>
          </w:rPr>
          <w:t>P</w:t>
        </w:r>
        <w:r>
          <w:rPr>
            <w:color w:val="231F20"/>
            <w:spacing w:val="1"/>
            <w:w w:val="94"/>
            <w:sz w:val="20"/>
            <w:u w:val="single" w:color="231F20"/>
          </w:rPr>
          <w:t>l</w:t>
        </w:r>
        <w:r>
          <w:rPr>
            <w:color w:val="231F20"/>
            <w:spacing w:val="-1"/>
            <w:w w:val="94"/>
            <w:sz w:val="20"/>
            <w:u w:val="single" w:color="231F20"/>
          </w:rPr>
          <w:t>a</w:t>
        </w:r>
        <w:r>
          <w:rPr>
            <w:color w:val="231F20"/>
            <w:spacing w:val="2"/>
            <w:w w:val="91"/>
            <w:sz w:val="20"/>
            <w:u w:val="single" w:color="231F20"/>
          </w:rPr>
          <w:t>y</w:t>
        </w:r>
        <w:r>
          <w:rPr>
            <w:color w:val="231F20"/>
            <w:spacing w:val="1"/>
            <w:w w:val="101"/>
            <w:sz w:val="20"/>
            <w:u w:val="single" w:color="231F20"/>
          </w:rPr>
          <w:t>in</w:t>
        </w:r>
        <w:r>
          <w:rPr>
            <w:color w:val="231F20"/>
            <w:spacing w:val="-2"/>
            <w:w w:val="88"/>
            <w:sz w:val="20"/>
            <w:u w:val="single" w:color="231F20"/>
          </w:rPr>
          <w:t>g</w:t>
        </w:r>
        <w:r>
          <w:rPr>
            <w:color w:val="231F20"/>
            <w:spacing w:val="-2"/>
            <w:w w:val="144"/>
            <w:sz w:val="20"/>
            <w:u w:val="single" w:color="231F20"/>
          </w:rPr>
          <w:t>-</w:t>
        </w:r>
        <w:r>
          <w:rPr>
            <w:color w:val="231F20"/>
            <w:spacing w:val="1"/>
            <w:w w:val="101"/>
            <w:sz w:val="20"/>
            <w:u w:val="single" w:color="231F20"/>
          </w:rPr>
          <w:t>i</w:t>
        </w:r>
        <w:r>
          <w:rPr>
            <w:color w:val="231F20"/>
            <w:spacing w:val="-1"/>
            <w:w w:val="101"/>
            <w:sz w:val="20"/>
            <w:u w:val="single" w:color="231F20"/>
          </w:rPr>
          <w:t>n</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w w:val="144"/>
            <w:sz w:val="20"/>
            <w:u w:val="single" w:color="231F20"/>
          </w:rPr>
          <w:t>-</w:t>
        </w:r>
        <w:r>
          <w:rPr>
            <w:color w:val="231F20"/>
            <w:spacing w:val="-3"/>
            <w:w w:val="85"/>
            <w:sz w:val="20"/>
            <w:u w:val="single" w:color="231F20"/>
          </w:rPr>
          <w:t>R</w:t>
        </w:r>
        <w:r>
          <w:rPr>
            <w:color w:val="231F20"/>
            <w:spacing w:val="1"/>
            <w:w w:val="98"/>
            <w:sz w:val="20"/>
            <w:u w:val="single" w:color="231F20"/>
          </w:rPr>
          <w:t>e</w:t>
        </w:r>
        <w:r>
          <w:rPr>
            <w:color w:val="231F20"/>
            <w:spacing w:val="1"/>
            <w:w w:val="88"/>
            <w:sz w:val="20"/>
            <w:u w:val="single" w:color="231F20"/>
          </w:rPr>
          <w:t>g</w:t>
        </w:r>
        <w:r>
          <w:rPr>
            <w:color w:val="231F20"/>
            <w:spacing w:val="1"/>
            <w:w w:val="96"/>
            <w:sz w:val="20"/>
            <w:u w:val="single" w:color="231F20"/>
          </w:rPr>
          <w:t>ula</w:t>
        </w:r>
        <w:r>
          <w:rPr>
            <w:color w:val="231F20"/>
            <w:spacing w:val="-3"/>
            <w:w w:val="126"/>
            <w:sz w:val="20"/>
            <w:u w:val="single" w:color="231F20"/>
          </w:rPr>
          <w:t>t</w:t>
        </w:r>
        <w:r>
          <w:rPr>
            <w:color w:val="231F20"/>
            <w:spacing w:val="1"/>
            <w:w w:val="108"/>
            <w:sz w:val="20"/>
            <w:u w:val="single" w:color="231F20"/>
          </w:rPr>
          <w:t>o</w:t>
        </w:r>
        <w:r>
          <w:rPr>
            <w:color w:val="231F20"/>
            <w:spacing w:val="8"/>
            <w:w w:val="108"/>
            <w:sz w:val="20"/>
            <w:u w:val="single" w:color="231F20"/>
          </w:rPr>
          <w:t>r</w:t>
        </w:r>
        <w:r>
          <w:rPr>
            <w:color w:val="231F20"/>
            <w:spacing w:val="-2"/>
            <w:w w:val="91"/>
            <w:sz w:val="20"/>
            <w:u w:val="single" w:color="231F20"/>
          </w:rPr>
          <w:t>y</w:t>
        </w:r>
        <w:r>
          <w:rPr>
            <w:color w:val="231F20"/>
            <w:spacing w:val="-4"/>
            <w:w w:val="144"/>
            <w:sz w:val="20"/>
            <w:u w:val="single" w:color="231F20"/>
          </w:rPr>
          <w:t>-</w:t>
        </w:r>
        <w:r>
          <w:rPr>
            <w:color w:val="231F20"/>
            <w:spacing w:val="1"/>
            <w:w w:val="77"/>
            <w:sz w:val="20"/>
            <w:u w:val="single" w:color="231F20"/>
          </w:rPr>
          <w:t>S</w:t>
        </w:r>
        <w:r>
          <w:rPr>
            <w:color w:val="231F20"/>
            <w:spacing w:val="2"/>
            <w:w w:val="90"/>
            <w:sz w:val="20"/>
            <w:u w:val="single" w:color="231F20"/>
          </w:rPr>
          <w:t>a</w:t>
        </w:r>
        <w:r>
          <w:rPr>
            <w:color w:val="231F20"/>
            <w:spacing w:val="2"/>
            <w:w w:val="99"/>
            <w:sz w:val="20"/>
            <w:u w:val="single" w:color="231F20"/>
          </w:rPr>
          <w:t>n</w:t>
        </w:r>
        <w:r>
          <w:rPr>
            <w:color w:val="231F20"/>
            <w:spacing w:val="1"/>
            <w:w w:val="103"/>
            <w:sz w:val="20"/>
            <w:u w:val="single" w:color="231F20"/>
          </w:rPr>
          <w:t>d</w:t>
        </w:r>
        <w:r>
          <w:rPr>
            <w:color w:val="231F20"/>
            <w:spacing w:val="2"/>
            <w:w w:val="103"/>
            <w:sz w:val="20"/>
            <w:u w:val="single" w:color="231F20"/>
          </w:rPr>
          <w:t>b</w:t>
        </w:r>
        <w:r>
          <w:rPr>
            <w:color w:val="231F20"/>
            <w:spacing w:val="-1"/>
            <w:w w:val="103"/>
            <w:sz w:val="20"/>
            <w:u w:val="single" w:color="231F20"/>
          </w:rPr>
          <w:t>o</w:t>
        </w:r>
        <w:r>
          <w:rPr>
            <w:color w:val="231F20"/>
            <w:spacing w:val="3"/>
            <w:w w:val="89"/>
            <w:sz w:val="20"/>
            <w:u w:val="single" w:color="231F20"/>
          </w:rPr>
          <w:t>x</w:t>
        </w:r>
      </w:hyperlink>
      <w:r>
        <w:rPr>
          <w:color w:val="231F20"/>
          <w:w w:val="87"/>
          <w:sz w:val="20"/>
        </w:rPr>
        <w:t>.</w:t>
      </w:r>
      <w:r>
        <w:rPr>
          <w:color w:val="231F20"/>
          <w:spacing w:val="-6"/>
          <w:sz w:val="20"/>
        </w:rPr>
        <w:t> </w:t>
      </w:r>
      <w:r>
        <w:rPr>
          <w:color w:val="231F20"/>
          <w:spacing w:val="1"/>
          <w:w w:val="77"/>
          <w:sz w:val="20"/>
        </w:rPr>
        <w:t>S</w:t>
      </w:r>
      <w:r>
        <w:rPr>
          <w:color w:val="231F20"/>
          <w:spacing w:val="2"/>
          <w:w w:val="90"/>
          <w:sz w:val="20"/>
        </w:rPr>
        <w:t>a</w:t>
      </w:r>
      <w:r>
        <w:rPr>
          <w:color w:val="231F20"/>
          <w:spacing w:val="2"/>
          <w:w w:val="99"/>
          <w:sz w:val="20"/>
        </w:rPr>
        <w:t>n</w:t>
      </w:r>
      <w:r>
        <w:rPr>
          <w:color w:val="231F20"/>
          <w:spacing w:val="1"/>
          <w:w w:val="103"/>
          <w:sz w:val="20"/>
        </w:rPr>
        <w:t>d</w:t>
      </w:r>
      <w:r>
        <w:rPr>
          <w:color w:val="231F20"/>
          <w:spacing w:val="2"/>
          <w:w w:val="103"/>
          <w:sz w:val="20"/>
        </w:rPr>
        <w:t>b</w:t>
      </w:r>
      <w:r>
        <w:rPr>
          <w:color w:val="231F20"/>
          <w:spacing w:val="-1"/>
          <w:w w:val="103"/>
          <w:sz w:val="20"/>
        </w:rPr>
        <w:t>o</w:t>
      </w:r>
      <w:r>
        <w:rPr>
          <w:color w:val="231F20"/>
          <w:spacing w:val="-1"/>
          <w:w w:val="89"/>
          <w:sz w:val="20"/>
        </w:rPr>
        <w:t>x</w:t>
      </w:r>
      <w:r>
        <w:rPr>
          <w:color w:val="231F20"/>
          <w:spacing w:val="1"/>
          <w:w w:val="98"/>
          <w:sz w:val="20"/>
        </w:rPr>
        <w:t>e</w:t>
      </w:r>
      <w:r>
        <w:rPr>
          <w:color w:val="231F20"/>
          <w:w w:val="87"/>
          <w:sz w:val="20"/>
        </w:rPr>
        <w:t>s</w:t>
      </w:r>
      <w:r>
        <w:rPr>
          <w:color w:val="231F20"/>
          <w:spacing w:val="-6"/>
          <w:sz w:val="20"/>
        </w:rPr>
        <w:t> </w:t>
      </w:r>
      <w:r>
        <w:rPr>
          <w:color w:val="231F20"/>
          <w:spacing w:val="1"/>
          <w:w w:val="101"/>
          <w:sz w:val="20"/>
        </w:rPr>
        <w:t>h</w:t>
      </w:r>
      <w:r>
        <w:rPr>
          <w:color w:val="231F20"/>
          <w:spacing w:val="-1"/>
          <w:w w:val="90"/>
          <w:sz w:val="20"/>
        </w:rPr>
        <w:t>a</w:t>
      </w:r>
      <w:r>
        <w:rPr>
          <w:color w:val="231F20"/>
          <w:spacing w:val="-1"/>
          <w:w w:val="90"/>
          <w:sz w:val="20"/>
        </w:rPr>
        <w:t>v</w:t>
      </w:r>
      <w:r>
        <w:rPr>
          <w:color w:val="231F20"/>
          <w:w w:val="98"/>
          <w:sz w:val="20"/>
        </w:rPr>
        <w:t>e</w:t>
      </w:r>
      <w:r>
        <w:rPr>
          <w:color w:val="231F20"/>
          <w:spacing w:val="-6"/>
          <w:sz w:val="20"/>
        </w:rPr>
        <w:t> </w:t>
      </w:r>
      <w:r>
        <w:rPr>
          <w:color w:val="231F20"/>
          <w:spacing w:val="2"/>
          <w:w w:val="103"/>
          <w:sz w:val="20"/>
        </w:rPr>
        <w:t>b</w:t>
      </w:r>
      <w:r>
        <w:rPr>
          <w:color w:val="231F20"/>
          <w:spacing w:val="2"/>
          <w:w w:val="98"/>
          <w:sz w:val="20"/>
        </w:rPr>
        <w:t>ee</w:t>
      </w:r>
      <w:r>
        <w:rPr>
          <w:color w:val="231F20"/>
          <w:w w:val="99"/>
          <w:sz w:val="20"/>
        </w:rPr>
        <w:t>n </w:t>
      </w:r>
      <w:r>
        <w:rPr>
          <w:color w:val="231F20"/>
          <w:sz w:val="20"/>
        </w:rPr>
        <w:t>implemented in Abu Dhabi, Australia, Canada, Denmark, Hong Kong, Malaysia, and Singapore; and proposed in Indonesia,</w:t>
      </w:r>
      <w:r>
        <w:rPr>
          <w:color w:val="231F20"/>
          <w:spacing w:val="-9"/>
          <w:sz w:val="20"/>
        </w:rPr>
        <w:t> </w:t>
      </w:r>
      <w:r>
        <w:rPr>
          <w:color w:val="231F20"/>
          <w:sz w:val="20"/>
        </w:rPr>
        <w:t>Japan,</w:t>
      </w:r>
      <w:r>
        <w:rPr>
          <w:color w:val="231F20"/>
          <w:spacing w:val="-9"/>
          <w:sz w:val="20"/>
        </w:rPr>
        <w:t> </w:t>
      </w:r>
      <w:r>
        <w:rPr>
          <w:color w:val="231F20"/>
          <w:sz w:val="20"/>
        </w:rPr>
        <w:t>Russia,</w:t>
      </w:r>
      <w:r>
        <w:rPr>
          <w:color w:val="231F20"/>
          <w:spacing w:val="-8"/>
          <w:sz w:val="20"/>
        </w:rPr>
        <w:t> </w:t>
      </w:r>
      <w:r>
        <w:rPr>
          <w:color w:val="231F20"/>
          <w:sz w:val="20"/>
        </w:rPr>
        <w:t>Switzerland,</w:t>
      </w:r>
      <w:r>
        <w:rPr>
          <w:color w:val="231F20"/>
          <w:spacing w:val="-9"/>
          <w:sz w:val="20"/>
        </w:rPr>
        <w:t> </w:t>
      </w:r>
      <w:r>
        <w:rPr>
          <w:color w:val="231F20"/>
          <w:sz w:val="20"/>
        </w:rPr>
        <w:t>Taiwan,</w:t>
      </w:r>
      <w:r>
        <w:rPr>
          <w:color w:val="231F20"/>
          <w:spacing w:val="-8"/>
          <w:sz w:val="20"/>
        </w:rPr>
        <w:t> </w:t>
      </w:r>
      <w:r>
        <w:rPr>
          <w:color w:val="231F20"/>
          <w:sz w:val="20"/>
        </w:rPr>
        <w:t>Thailand,</w:t>
      </w:r>
      <w:r>
        <w:rPr>
          <w:color w:val="231F20"/>
          <w:spacing w:val="-9"/>
          <w:sz w:val="20"/>
        </w:rPr>
        <w:t> </w:t>
      </w:r>
      <w:r>
        <w:rPr>
          <w:color w:val="231F20"/>
          <w:sz w:val="20"/>
        </w:rPr>
        <w:t>and</w:t>
      </w:r>
      <w:r>
        <w:rPr>
          <w:color w:val="231F20"/>
          <w:spacing w:val="-9"/>
          <w:sz w:val="20"/>
        </w:rPr>
        <w:t> </w:t>
      </w:r>
      <w:r>
        <w:rPr>
          <w:color w:val="231F20"/>
          <w:sz w:val="20"/>
        </w:rPr>
        <w:t>the</w:t>
      </w:r>
      <w:r>
        <w:rPr>
          <w:color w:val="231F20"/>
          <w:spacing w:val="-8"/>
          <w:sz w:val="20"/>
        </w:rPr>
        <w:t> </w:t>
      </w:r>
      <w:r>
        <w:rPr>
          <w:color w:val="231F20"/>
          <w:sz w:val="20"/>
        </w:rPr>
        <w:t>United</w:t>
      </w:r>
      <w:r>
        <w:rPr>
          <w:color w:val="231F20"/>
          <w:spacing w:val="-9"/>
          <w:sz w:val="20"/>
        </w:rPr>
        <w:t> </w:t>
      </w:r>
      <w:r>
        <w:rPr>
          <w:color w:val="231F20"/>
          <w:sz w:val="20"/>
        </w:rPr>
        <w:t>States.</w:t>
      </w:r>
    </w:p>
    <w:p>
      <w:pPr>
        <w:pStyle w:val="BodyText"/>
        <w:rPr>
          <w:sz w:val="25"/>
        </w:rPr>
      </w:pPr>
    </w:p>
    <w:p>
      <w:pPr>
        <w:pStyle w:val="ListParagraph"/>
        <w:numPr>
          <w:ilvl w:val="0"/>
          <w:numId w:val="10"/>
        </w:numPr>
        <w:tabs>
          <w:tab w:pos="1311" w:val="left" w:leader="none"/>
        </w:tabs>
        <w:spacing w:line="312" w:lineRule="auto" w:before="0" w:after="0"/>
        <w:ind w:left="850" w:right="919" w:firstLine="0"/>
        <w:jc w:val="left"/>
        <w:rPr>
          <w:sz w:val="20"/>
        </w:rPr>
      </w:pPr>
      <w:r>
        <w:rPr>
          <w:color w:val="231F20"/>
          <w:spacing w:val="5"/>
          <w:w w:val="130"/>
          <w:sz w:val="20"/>
        </w:rPr>
        <w:t>“</w:t>
      </w:r>
      <w:r>
        <w:rPr>
          <w:color w:val="231F20"/>
          <w:spacing w:val="1"/>
          <w:w w:val="90"/>
          <w:sz w:val="20"/>
        </w:rPr>
        <w:t>T</w:t>
      </w:r>
      <w:r>
        <w:rPr>
          <w:color w:val="231F20"/>
          <w:spacing w:val="1"/>
          <w:w w:val="101"/>
          <w:sz w:val="20"/>
        </w:rPr>
        <w:t>h</w:t>
      </w:r>
      <w:r>
        <w:rPr>
          <w:color w:val="231F20"/>
          <w:w w:val="98"/>
          <w:sz w:val="20"/>
        </w:rPr>
        <w:t>e</w:t>
      </w:r>
      <w:r>
        <w:rPr>
          <w:color w:val="231F20"/>
          <w:spacing w:val="-6"/>
          <w:sz w:val="20"/>
        </w:rPr>
        <w:t> </w:t>
      </w:r>
      <w:r>
        <w:rPr>
          <w:color w:val="231F20"/>
          <w:spacing w:val="1"/>
          <w:w w:val="93"/>
          <w:sz w:val="20"/>
        </w:rPr>
        <w:t>I</w:t>
      </w:r>
      <w:r>
        <w:rPr>
          <w:color w:val="231F20"/>
          <w:spacing w:val="1"/>
          <w:w w:val="99"/>
          <w:sz w:val="20"/>
        </w:rPr>
        <w:t>m</w:t>
      </w:r>
      <w:r>
        <w:rPr>
          <w:color w:val="231F20"/>
          <w:spacing w:val="1"/>
          <w:w w:val="103"/>
          <w:sz w:val="20"/>
        </w:rPr>
        <w:t>p</w:t>
      </w:r>
      <w:r>
        <w:rPr>
          <w:color w:val="231F20"/>
          <w:spacing w:val="2"/>
          <w:w w:val="90"/>
          <w:sz w:val="20"/>
        </w:rPr>
        <w:t>a</w:t>
      </w:r>
      <w:r>
        <w:rPr>
          <w:color w:val="231F20"/>
          <w:spacing w:val="3"/>
          <w:w w:val="105"/>
          <w:sz w:val="20"/>
        </w:rPr>
        <w:t>c</w:t>
      </w:r>
      <w:r>
        <w:rPr>
          <w:color w:val="231F20"/>
          <w:w w:val="126"/>
          <w:sz w:val="20"/>
        </w:rPr>
        <w:t>t</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3"/>
          <w:w w:val="83"/>
          <w:sz w:val="20"/>
        </w:rPr>
        <w:t>E</w:t>
      </w:r>
      <w:r>
        <w:rPr>
          <w:color w:val="231F20"/>
          <w:spacing w:val="5"/>
          <w:w w:val="116"/>
          <w:sz w:val="20"/>
        </w:rPr>
        <w:t>f</w:t>
      </w:r>
      <w:r>
        <w:rPr>
          <w:color w:val="231F20"/>
          <w:spacing w:val="-3"/>
          <w:w w:val="116"/>
          <w:sz w:val="20"/>
        </w:rPr>
        <w:t>f</w:t>
      </w:r>
      <w:r>
        <w:rPr>
          <w:color w:val="231F20"/>
          <w:spacing w:val="2"/>
          <w:w w:val="98"/>
          <w:sz w:val="20"/>
        </w:rPr>
        <w:t>e</w:t>
      </w:r>
      <w:r>
        <w:rPr>
          <w:color w:val="231F20"/>
          <w:spacing w:val="3"/>
          <w:w w:val="105"/>
          <w:sz w:val="20"/>
        </w:rPr>
        <w:t>c</w:t>
      </w:r>
      <w:r>
        <w:rPr>
          <w:color w:val="231F20"/>
          <w:w w:val="126"/>
          <w:sz w:val="20"/>
        </w:rPr>
        <w:t>t</w:t>
      </w:r>
      <w:r>
        <w:rPr>
          <w:color w:val="231F20"/>
          <w:spacing w:val="1"/>
          <w:w w:val="104"/>
          <w:sz w:val="20"/>
        </w:rPr>
        <w:t>i</w:t>
      </w:r>
      <w:r>
        <w:rPr>
          <w:color w:val="231F20"/>
          <w:spacing w:val="-1"/>
          <w:w w:val="90"/>
          <w:sz w:val="20"/>
        </w:rPr>
        <w:t>v</w:t>
      </w:r>
      <w:r>
        <w:rPr>
          <w:color w:val="231F20"/>
          <w:spacing w:val="2"/>
          <w:w w:val="98"/>
          <w:sz w:val="20"/>
        </w:rPr>
        <w:t>e</w:t>
      </w:r>
      <w:r>
        <w:rPr>
          <w:color w:val="231F20"/>
          <w:spacing w:val="1"/>
          <w:w w:val="99"/>
          <w:sz w:val="20"/>
        </w:rPr>
        <w:t>n</w:t>
      </w:r>
      <w:r>
        <w:rPr>
          <w:color w:val="231F20"/>
          <w:spacing w:val="1"/>
          <w:w w:val="98"/>
          <w:sz w:val="20"/>
        </w:rPr>
        <w:t>e</w:t>
      </w:r>
      <w:r>
        <w:rPr>
          <w:color w:val="231F20"/>
          <w:spacing w:val="2"/>
          <w:w w:val="87"/>
          <w:sz w:val="20"/>
        </w:rPr>
        <w:t>s</w:t>
      </w:r>
      <w:r>
        <w:rPr>
          <w:color w:val="231F20"/>
          <w:w w:val="87"/>
          <w:sz w:val="20"/>
        </w:rPr>
        <w:t>s</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spacing w:val="1"/>
          <w:w w:val="93"/>
          <w:sz w:val="20"/>
        </w:rPr>
        <w:t>I</w:t>
      </w:r>
      <w:r>
        <w:rPr>
          <w:color w:val="231F20"/>
          <w:spacing w:val="1"/>
          <w:w w:val="99"/>
          <w:sz w:val="20"/>
        </w:rPr>
        <w:t>nn</w:t>
      </w:r>
      <w:r>
        <w:rPr>
          <w:color w:val="231F20"/>
          <w:spacing w:val="-1"/>
          <w:w w:val="103"/>
          <w:sz w:val="20"/>
        </w:rPr>
        <w:t>o</w:t>
      </w:r>
      <w:r>
        <w:rPr>
          <w:color w:val="231F20"/>
          <w:spacing w:val="-1"/>
          <w:w w:val="90"/>
          <w:sz w:val="20"/>
        </w:rPr>
        <w:t>v</w:t>
      </w:r>
      <w:r>
        <w:rPr>
          <w:color w:val="231F20"/>
          <w:spacing w:val="1"/>
          <w:w w:val="90"/>
          <w:sz w:val="20"/>
        </w:rPr>
        <w:t>a</w:t>
      </w:r>
      <w:r>
        <w:rPr>
          <w:color w:val="231F20"/>
          <w:spacing w:val="-3"/>
          <w:w w:val="126"/>
          <w:sz w:val="20"/>
        </w:rPr>
        <w:t>t</w:t>
      </w:r>
      <w:r>
        <w:rPr>
          <w:color w:val="231F20"/>
          <w:w w:val="98"/>
          <w:sz w:val="20"/>
        </w:rPr>
        <w:t>e</w:t>
      </w:r>
      <w:r>
        <w:rPr>
          <w:color w:val="231F20"/>
          <w:spacing w:val="-2"/>
          <w:w w:val="86"/>
          <w:sz w:val="20"/>
        </w:rPr>
        <w:t>,</w:t>
      </w:r>
      <w:r>
        <w:rPr>
          <w:color w:val="231F20"/>
          <w:w w:val="130"/>
          <w:sz w:val="20"/>
        </w:rPr>
        <w:t>”</w:t>
      </w:r>
      <w:r>
        <w:rPr>
          <w:color w:val="231F20"/>
          <w:spacing w:val="-6"/>
          <w:sz w:val="20"/>
        </w:rPr>
        <w:t> </w:t>
      </w:r>
      <w:r>
        <w:rPr>
          <w:i/>
          <w:color w:val="231F20"/>
          <w:spacing w:val="2"/>
          <w:w w:val="87"/>
          <w:sz w:val="20"/>
        </w:rPr>
        <w:t>F</w:t>
      </w:r>
      <w:r>
        <w:rPr>
          <w:i/>
          <w:color w:val="231F20"/>
          <w:spacing w:val="2"/>
          <w:w w:val="106"/>
          <w:sz w:val="20"/>
        </w:rPr>
        <w:t>i</w:t>
      </w:r>
      <w:r>
        <w:rPr>
          <w:i/>
          <w:color w:val="231F20"/>
          <w:spacing w:val="1"/>
          <w:w w:val="99"/>
          <w:sz w:val="20"/>
        </w:rPr>
        <w:t>n</w:t>
      </w:r>
      <w:r>
        <w:rPr>
          <w:i/>
          <w:color w:val="231F20"/>
          <w:spacing w:val="2"/>
          <w:w w:val="103"/>
          <w:sz w:val="20"/>
        </w:rPr>
        <w:t>a</w:t>
      </w:r>
      <w:r>
        <w:rPr>
          <w:i/>
          <w:color w:val="231F20"/>
          <w:spacing w:val="1"/>
          <w:w w:val="102"/>
          <w:sz w:val="20"/>
        </w:rPr>
        <w:t>nc</w:t>
      </w:r>
      <w:r>
        <w:rPr>
          <w:i/>
          <w:color w:val="231F20"/>
          <w:spacing w:val="1"/>
          <w:w w:val="104"/>
          <w:sz w:val="20"/>
        </w:rPr>
        <w:t>i</w:t>
      </w:r>
      <w:r>
        <w:rPr>
          <w:i/>
          <w:color w:val="231F20"/>
          <w:spacing w:val="2"/>
          <w:w w:val="104"/>
          <w:sz w:val="20"/>
        </w:rPr>
        <w:t>a</w:t>
      </w:r>
      <w:r>
        <w:rPr>
          <w:i/>
          <w:color w:val="231F20"/>
          <w:w w:val="106"/>
          <w:sz w:val="20"/>
        </w:rPr>
        <w:t>l</w:t>
      </w:r>
      <w:r>
        <w:rPr>
          <w:i/>
          <w:color w:val="231F20"/>
          <w:spacing w:val="-6"/>
          <w:sz w:val="20"/>
        </w:rPr>
        <w:t> </w:t>
      </w:r>
      <w:r>
        <w:rPr>
          <w:i/>
          <w:color w:val="231F20"/>
          <w:spacing w:val="1"/>
          <w:w w:val="98"/>
          <w:sz w:val="20"/>
        </w:rPr>
        <w:t>Co</w:t>
      </w:r>
      <w:r>
        <w:rPr>
          <w:i/>
          <w:color w:val="231F20"/>
          <w:spacing w:val="1"/>
          <w:w w:val="101"/>
          <w:sz w:val="20"/>
        </w:rPr>
        <w:t>nd</w:t>
      </w:r>
      <w:r>
        <w:rPr>
          <w:i/>
          <w:color w:val="231F20"/>
          <w:spacing w:val="1"/>
          <w:w w:val="99"/>
          <w:sz w:val="20"/>
        </w:rPr>
        <w:t>u</w:t>
      </w:r>
      <w:r>
        <w:rPr>
          <w:i/>
          <w:color w:val="231F20"/>
          <w:spacing w:val="3"/>
          <w:w w:val="105"/>
          <w:sz w:val="20"/>
        </w:rPr>
        <w:t>c</w:t>
      </w:r>
      <w:r>
        <w:rPr>
          <w:i/>
          <w:color w:val="231F20"/>
          <w:w w:val="125"/>
          <w:sz w:val="20"/>
        </w:rPr>
        <w:t>t</w:t>
      </w:r>
      <w:r>
        <w:rPr>
          <w:i/>
          <w:color w:val="231F20"/>
          <w:spacing w:val="-6"/>
          <w:sz w:val="20"/>
        </w:rPr>
        <w:t> </w:t>
      </w:r>
      <w:r>
        <w:rPr>
          <w:i/>
          <w:color w:val="231F20"/>
          <w:spacing w:val="1"/>
          <w:w w:val="89"/>
          <w:sz w:val="20"/>
        </w:rPr>
        <w:t>A</w:t>
      </w:r>
      <w:r>
        <w:rPr>
          <w:i/>
          <w:color w:val="231F20"/>
          <w:spacing w:val="3"/>
          <w:w w:val="99"/>
          <w:sz w:val="20"/>
        </w:rPr>
        <w:t>u</w:t>
      </w:r>
      <w:r>
        <w:rPr>
          <w:i/>
          <w:color w:val="231F20"/>
          <w:w w:val="125"/>
          <w:sz w:val="20"/>
        </w:rPr>
        <w:t>t</w:t>
      </w:r>
      <w:r>
        <w:rPr>
          <w:i/>
          <w:color w:val="231F20"/>
          <w:spacing w:val="1"/>
          <w:w w:val="102"/>
          <w:sz w:val="20"/>
        </w:rPr>
        <w:t>ho</w:t>
      </w:r>
      <w:r>
        <w:rPr>
          <w:i/>
          <w:color w:val="231F20"/>
          <w:spacing w:val="2"/>
          <w:w w:val="117"/>
          <w:sz w:val="20"/>
        </w:rPr>
        <w:t>r</w:t>
      </w:r>
      <w:r>
        <w:rPr>
          <w:i/>
          <w:color w:val="231F20"/>
          <w:spacing w:val="2"/>
          <w:w w:val="106"/>
          <w:sz w:val="20"/>
        </w:rPr>
        <w:t>i</w:t>
      </w:r>
      <w:r>
        <w:rPr>
          <w:i/>
          <w:color w:val="231F20"/>
          <w:spacing w:val="5"/>
          <w:w w:val="125"/>
          <w:sz w:val="20"/>
        </w:rPr>
        <w:t>t</w:t>
      </w:r>
      <w:r>
        <w:rPr>
          <w:i/>
          <w:color w:val="231F20"/>
          <w:spacing w:val="-10"/>
          <w:w w:val="91"/>
          <w:sz w:val="20"/>
        </w:rPr>
        <w:t>y</w:t>
      </w:r>
      <w:r>
        <w:rPr>
          <w:color w:val="231F20"/>
          <w:w w:val="86"/>
          <w:sz w:val="20"/>
        </w:rPr>
        <w:t>,</w:t>
      </w:r>
      <w:r>
        <w:rPr>
          <w:color w:val="231F20"/>
          <w:spacing w:val="-6"/>
          <w:sz w:val="20"/>
        </w:rPr>
        <w:t> </w:t>
      </w:r>
      <w:r>
        <w:rPr>
          <w:color w:val="231F20"/>
          <w:spacing w:val="2"/>
          <w:w w:val="89"/>
          <w:sz w:val="20"/>
        </w:rPr>
        <w:t>A</w:t>
      </w:r>
      <w:r>
        <w:rPr>
          <w:color w:val="231F20"/>
          <w:spacing w:val="2"/>
          <w:w w:val="103"/>
          <w:sz w:val="20"/>
        </w:rPr>
        <w:t>p</w:t>
      </w:r>
      <w:r>
        <w:rPr>
          <w:color w:val="231F20"/>
          <w:spacing w:val="1"/>
          <w:w w:val="117"/>
          <w:sz w:val="20"/>
        </w:rPr>
        <w:t>r</w:t>
      </w:r>
      <w:r>
        <w:rPr>
          <w:color w:val="231F20"/>
          <w:spacing w:val="1"/>
          <w:w w:val="104"/>
          <w:sz w:val="20"/>
        </w:rPr>
        <w:t>i</w:t>
      </w:r>
      <w:r>
        <w:rPr>
          <w:color w:val="231F20"/>
          <w:w w:val="104"/>
          <w:sz w:val="20"/>
        </w:rPr>
        <w:t>l</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417">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w w:val="87"/>
            <w:sz w:val="20"/>
            <w:u w:val="single" w:color="231F20"/>
          </w:rPr>
          <w:t>.</w:t>
        </w:r>
        <w:r>
          <w:rPr>
            <w:color w:val="231F20"/>
            <w:spacing w:val="-3"/>
            <w:w w:val="116"/>
            <w:sz w:val="20"/>
            <w:u w:val="single" w:color="231F20"/>
          </w:rPr>
          <w:t>f</w:t>
        </w:r>
        <w:r>
          <w:rPr>
            <w:color w:val="231F20"/>
            <w:spacing w:val="2"/>
            <w:w w:val="105"/>
            <w:sz w:val="20"/>
            <w:u w:val="single" w:color="231F20"/>
          </w:rPr>
          <w:t>c</w:t>
        </w:r>
        <w:r>
          <w:rPr>
            <w:color w:val="231F20"/>
            <w:spacing w:val="3"/>
            <w:w w:val="90"/>
            <w:sz w:val="20"/>
            <w:u w:val="single" w:color="231F20"/>
          </w:rPr>
          <w:t>a</w:t>
        </w:r>
        <w:r>
          <w:rPr>
            <w:color w:val="231F20"/>
            <w:spacing w:val="-2"/>
            <w:w w:val="87"/>
            <w:sz w:val="20"/>
            <w:u w:val="single" w:color="231F20"/>
          </w:rPr>
          <w:t>.</w:t>
        </w:r>
        <w:r>
          <w:rPr>
            <w:color w:val="231F20"/>
            <w:spacing w:val="1"/>
            <w:w w:val="103"/>
            <w:sz w:val="20"/>
            <w:u w:val="single" w:color="231F20"/>
          </w:rPr>
          <w:t>o</w:t>
        </w:r>
        <w:r>
          <w:rPr>
            <w:color w:val="231F20"/>
            <w:spacing w:val="-1"/>
            <w:w w:val="117"/>
            <w:sz w:val="20"/>
            <w:u w:val="single" w:color="231F20"/>
          </w:rPr>
          <w:t>r</w:t>
        </w:r>
        <w:r>
          <w:rPr>
            <w:color w:val="231F20"/>
            <w:spacing w:val="1"/>
            <w:w w:val="88"/>
            <w:sz w:val="20"/>
            <w:u w:val="single" w:color="231F20"/>
          </w:rPr>
          <w:t>g</w:t>
        </w:r>
        <w:r>
          <w:rPr>
            <w:color w:val="231F20"/>
            <w:spacing w:val="-1"/>
            <w:w w:val="87"/>
            <w:sz w:val="20"/>
            <w:u w:val="single" w:color="231F20"/>
          </w:rPr>
          <w:t>.</w:t>
        </w:r>
        <w:r>
          <w:rPr>
            <w:color w:val="231F20"/>
            <w:spacing w:val="1"/>
            <w:w w:val="99"/>
            <w:sz w:val="20"/>
            <w:u w:val="single" w:color="231F20"/>
          </w:rPr>
          <w:t>u</w:t>
        </w:r>
        <w:r>
          <w:rPr>
            <w:color w:val="231F20"/>
            <w:spacing w:val="7"/>
            <w:w w:val="96"/>
            <w:sz w:val="20"/>
            <w:u w:val="single" w:color="231F20"/>
          </w:rPr>
          <w:t>k</w:t>
        </w:r>
        <w:r>
          <w:rPr>
            <w:color w:val="231F20"/>
            <w:w w:val="191"/>
            <w:sz w:val="20"/>
            <w:u w:val="single" w:color="231F20"/>
          </w:rPr>
          <w:t>/</w:t>
        </w:r>
      </w:hyperlink>
      <w:r>
        <w:rPr>
          <w:color w:val="231F20"/>
          <w:w w:val="191"/>
          <w:sz w:val="20"/>
        </w:rPr>
        <w:t> </w:t>
      </w:r>
      <w:hyperlink r:id="rId417">
        <w:r>
          <w:rPr>
            <w:color w:val="231F20"/>
            <w:w w:val="105"/>
            <w:sz w:val="20"/>
            <w:u w:val="single" w:color="231F20"/>
          </w:rPr>
          <w:t>publication/research/the-impact-and-effectiveness-of-innovate.pdf</w:t>
        </w:r>
      </w:hyperlink>
    </w:p>
    <w:p>
      <w:pPr>
        <w:pStyle w:val="BodyText"/>
        <w:spacing w:before="9"/>
        <w:rPr>
          <w:sz w:val="24"/>
        </w:rPr>
      </w:pPr>
    </w:p>
    <w:p>
      <w:pPr>
        <w:pStyle w:val="ListParagraph"/>
        <w:numPr>
          <w:ilvl w:val="0"/>
          <w:numId w:val="10"/>
        </w:numPr>
        <w:tabs>
          <w:tab w:pos="1311" w:val="left" w:leader="none"/>
        </w:tabs>
        <w:spacing w:line="312" w:lineRule="auto" w:before="0" w:after="0"/>
        <w:ind w:left="850" w:right="1110" w:firstLine="0"/>
        <w:jc w:val="left"/>
        <w:rPr>
          <w:sz w:val="20"/>
        </w:rPr>
      </w:pPr>
      <w:r>
        <w:rPr>
          <w:color w:val="231F20"/>
          <w:w w:val="105"/>
          <w:sz w:val="20"/>
        </w:rPr>
        <w:t>UK Government, “Projects Lay the Groundwork for a Future of Robolawyers and Flying Cars,” press </w:t>
      </w:r>
      <w:r>
        <w:rPr>
          <w:color w:val="231F20"/>
          <w:spacing w:val="-1"/>
          <w:w w:val="117"/>
          <w:sz w:val="20"/>
        </w:rPr>
        <w:t>r</w:t>
      </w:r>
      <w:r>
        <w:rPr>
          <w:color w:val="231F20"/>
          <w:spacing w:val="1"/>
          <w:w w:val="98"/>
          <w:sz w:val="20"/>
        </w:rPr>
        <w:t>e</w:t>
      </w:r>
      <w:r>
        <w:rPr>
          <w:color w:val="231F20"/>
          <w:spacing w:val="2"/>
          <w:w w:val="104"/>
          <w:sz w:val="20"/>
        </w:rPr>
        <w:t>l</w:t>
      </w:r>
      <w:r>
        <w:rPr>
          <w:color w:val="231F20"/>
          <w:spacing w:val="1"/>
          <w:w w:val="98"/>
          <w:sz w:val="20"/>
        </w:rPr>
        <w:t>e</w:t>
      </w:r>
      <w:r>
        <w:rPr>
          <w:color w:val="231F20"/>
          <w:spacing w:val="1"/>
          <w:w w:val="90"/>
          <w:sz w:val="20"/>
        </w:rPr>
        <w:t>a</w:t>
      </w:r>
      <w:r>
        <w:rPr>
          <w:color w:val="231F20"/>
          <w:spacing w:val="1"/>
          <w:w w:val="87"/>
          <w:sz w:val="20"/>
        </w:rPr>
        <w:t>s</w:t>
      </w:r>
      <w:r>
        <w:rPr>
          <w:color w:val="231F20"/>
          <w:w w:val="98"/>
          <w:sz w:val="20"/>
        </w:rPr>
        <w:t>e</w:t>
      </w:r>
      <w:r>
        <w:rPr>
          <w:color w:val="231F20"/>
          <w:w w:val="86"/>
          <w:sz w:val="20"/>
        </w:rPr>
        <w:t>,</w:t>
      </w:r>
      <w:r>
        <w:rPr>
          <w:color w:val="231F20"/>
          <w:spacing w:val="-6"/>
          <w:sz w:val="20"/>
        </w:rPr>
        <w:t> </w:t>
      </w:r>
      <w:r>
        <w:rPr>
          <w:color w:val="231F20"/>
          <w:spacing w:val="2"/>
          <w:w w:val="93"/>
          <w:sz w:val="20"/>
        </w:rPr>
        <w:t>O</w:t>
      </w:r>
      <w:r>
        <w:rPr>
          <w:color w:val="231F20"/>
          <w:spacing w:val="3"/>
          <w:w w:val="105"/>
          <w:sz w:val="20"/>
        </w:rPr>
        <w:t>c</w:t>
      </w:r>
      <w:r>
        <w:rPr>
          <w:color w:val="231F20"/>
          <w:spacing w:val="-3"/>
          <w:w w:val="126"/>
          <w:sz w:val="20"/>
        </w:rPr>
        <w:t>t</w:t>
      </w:r>
      <w:r>
        <w:rPr>
          <w:color w:val="231F20"/>
          <w:spacing w:val="1"/>
          <w:w w:val="103"/>
          <w:sz w:val="20"/>
        </w:rPr>
        <w:t>o</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3"/>
          <w:w w:val="92"/>
          <w:sz w:val="20"/>
        </w:rPr>
        <w:t>5</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418">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7"/>
            <w:w w:val="90"/>
            <w:sz w:val="20"/>
            <w:u w:val="single" w:color="231F20"/>
          </w:rPr>
          <w:t>v</w:t>
        </w:r>
        <w:r>
          <w:rPr>
            <w:color w:val="231F20"/>
            <w:spacing w:val="-1"/>
            <w:w w:val="87"/>
            <w:sz w:val="20"/>
            <w:u w:val="single" w:color="231F20"/>
          </w:rPr>
          <w:t>.</w:t>
        </w:r>
        <w:r>
          <w:rPr>
            <w:color w:val="231F20"/>
            <w:spacing w:val="1"/>
            <w:w w:val="98"/>
            <w:sz w:val="20"/>
            <w:u w:val="single" w:color="231F20"/>
          </w:rPr>
          <w:t>u</w:t>
        </w:r>
        <w:r>
          <w:rPr>
            <w:color w:val="231F20"/>
            <w:spacing w:val="7"/>
            <w:w w:val="98"/>
            <w:sz w:val="20"/>
            <w:u w:val="single" w:color="231F20"/>
          </w:rPr>
          <w:t>k</w:t>
        </w:r>
        <w:r>
          <w:rPr>
            <w:color w:val="231F20"/>
            <w:spacing w:val="-15"/>
            <w:w w:val="191"/>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98"/>
            <w:sz w:val="20"/>
            <w:u w:val="single" w:color="231F20"/>
          </w:rPr>
          <w:t>e</w:t>
        </w:r>
        <w:r>
          <w:rPr>
            <w:color w:val="231F20"/>
            <w:spacing w:val="1"/>
            <w:w w:val="106"/>
            <w:sz w:val="20"/>
            <w:u w:val="single" w:color="231F20"/>
          </w:rPr>
          <w:t>rn</w:t>
        </w:r>
        <w:r>
          <w:rPr>
            <w:color w:val="231F20"/>
            <w:spacing w:val="1"/>
            <w:w w:val="99"/>
            <w:sz w:val="20"/>
            <w:u w:val="single" w:color="231F20"/>
          </w:rPr>
          <w:t>m</w:t>
        </w:r>
        <w:r>
          <w:rPr>
            <w:color w:val="231F20"/>
            <w:spacing w:val="2"/>
            <w:w w:val="98"/>
            <w:sz w:val="20"/>
            <w:u w:val="single" w:color="231F20"/>
          </w:rPr>
          <w:t>e</w:t>
        </w:r>
        <w:r>
          <w:rPr>
            <w:color w:val="231F20"/>
            <w:spacing w:val="1"/>
            <w:w w:val="99"/>
            <w:sz w:val="20"/>
            <w:u w:val="single" w:color="231F20"/>
          </w:rPr>
          <w:t>n</w:t>
        </w:r>
        <w:r>
          <w:rPr>
            <w:color w:val="231F20"/>
            <w:spacing w:val="5"/>
            <w:w w:val="126"/>
            <w:sz w:val="20"/>
            <w:u w:val="single" w:color="231F20"/>
          </w:rPr>
          <w:t>t</w:t>
        </w:r>
        <w:r>
          <w:rPr>
            <w:color w:val="231F20"/>
            <w:spacing w:val="-10"/>
            <w:w w:val="191"/>
            <w:sz w:val="20"/>
            <w:u w:val="single" w:color="231F20"/>
          </w:rPr>
          <w:t>/</w:t>
        </w:r>
        <w:r>
          <w:rPr>
            <w:color w:val="231F20"/>
            <w:spacing w:val="1"/>
            <w:w w:val="99"/>
            <w:sz w:val="20"/>
            <w:u w:val="single" w:color="231F20"/>
          </w:rPr>
          <w:t>n</w:t>
        </w:r>
        <w:r>
          <w:rPr>
            <w:color w:val="231F20"/>
            <w:w w:val="99"/>
            <w:sz w:val="20"/>
            <w:u w:val="single" w:color="231F20"/>
          </w:rPr>
          <w:t>e</w:t>
        </w:r>
        <w:r>
          <w:rPr>
            <w:color w:val="231F20"/>
            <w:spacing w:val="-1"/>
            <w:w w:val="95"/>
            <w:sz w:val="20"/>
            <w:u w:val="single" w:color="231F20"/>
          </w:rPr>
          <w:t>w</w:t>
        </w:r>
        <w:r>
          <w:rPr>
            <w:color w:val="231F20"/>
            <w:spacing w:val="-1"/>
            <w:w w:val="87"/>
            <w:sz w:val="20"/>
            <w:u w:val="single" w:color="231F20"/>
          </w:rPr>
          <w:t>s</w:t>
        </w:r>
        <w:r>
          <w:rPr>
            <w:color w:val="231F20"/>
            <w:spacing w:val="-10"/>
            <w:w w:val="191"/>
            <w:sz w:val="20"/>
            <w:u w:val="single" w:color="231F20"/>
          </w:rPr>
          <w:t>/</w:t>
        </w:r>
        <w:r>
          <w:rPr>
            <w:color w:val="231F20"/>
            <w:spacing w:val="2"/>
            <w:w w:val="103"/>
            <w:sz w:val="20"/>
            <w:u w:val="single" w:color="231F20"/>
          </w:rPr>
          <w:t>p</w:t>
        </w:r>
        <w:r>
          <w:rPr>
            <w:color w:val="231F20"/>
            <w:spacing w:val="-2"/>
            <w:w w:val="117"/>
            <w:sz w:val="20"/>
            <w:u w:val="single" w:color="231F20"/>
          </w:rPr>
          <w:t>r</w:t>
        </w:r>
        <w:r>
          <w:rPr>
            <w:color w:val="231F20"/>
            <w:spacing w:val="1"/>
            <w:w w:val="103"/>
            <w:sz w:val="20"/>
            <w:u w:val="single" w:color="231F20"/>
          </w:rPr>
          <w:t>o</w:t>
        </w:r>
        <w:r>
          <w:rPr>
            <w:color w:val="231F20"/>
            <w:spacing w:val="1"/>
            <w:w w:val="104"/>
            <w:sz w:val="20"/>
            <w:u w:val="single" w:color="231F20"/>
          </w:rPr>
          <w:t>j</w:t>
        </w:r>
        <w:r>
          <w:rPr>
            <w:color w:val="231F20"/>
            <w:spacing w:val="2"/>
            <w:w w:val="98"/>
            <w:sz w:val="20"/>
            <w:u w:val="single" w:color="231F20"/>
          </w:rPr>
          <w:t>e</w:t>
        </w:r>
        <w:r>
          <w:rPr>
            <w:color w:val="231F20"/>
            <w:spacing w:val="3"/>
            <w:w w:val="105"/>
            <w:sz w:val="20"/>
            <w:u w:val="single" w:color="231F20"/>
          </w:rPr>
          <w:t>c</w:t>
        </w:r>
        <w:r>
          <w:rPr>
            <w:color w:val="231F20"/>
            <w:spacing w:val="1"/>
            <w:w w:val="126"/>
            <w:sz w:val="20"/>
            <w:u w:val="single" w:color="231F20"/>
          </w:rPr>
          <w:t>t</w:t>
        </w:r>
        <w:r>
          <w:rPr>
            <w:color w:val="231F20"/>
            <w:spacing w:val="-5"/>
            <w:w w:val="87"/>
            <w:sz w:val="20"/>
            <w:u w:val="single" w:color="231F20"/>
          </w:rPr>
          <w:t>s</w:t>
        </w:r>
        <w:r>
          <w:rPr>
            <w:color w:val="231F20"/>
            <w:spacing w:val="-1"/>
            <w:w w:val="144"/>
            <w:sz w:val="20"/>
            <w:u w:val="single" w:color="231F20"/>
          </w:rPr>
          <w:t>-</w:t>
        </w:r>
        <w:r>
          <w:rPr>
            <w:color w:val="231F20"/>
            <w:spacing w:val="1"/>
            <w:w w:val="94"/>
            <w:sz w:val="20"/>
            <w:u w:val="single" w:color="231F20"/>
          </w:rPr>
          <w:t>l</w:t>
        </w:r>
        <w:r>
          <w:rPr>
            <w:color w:val="231F20"/>
            <w:spacing w:val="-1"/>
            <w:w w:val="94"/>
            <w:sz w:val="20"/>
            <w:u w:val="single" w:color="231F20"/>
          </w:rPr>
          <w:t>a</w:t>
        </w:r>
        <w:r>
          <w:rPr>
            <w:color w:val="231F20"/>
            <w:spacing w:val="-2"/>
            <w:w w:val="91"/>
            <w:sz w:val="20"/>
            <w:u w:val="single" w:color="231F20"/>
          </w:rPr>
          <w:t>y</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3"/>
            <w:w w:val="144"/>
            <w:sz w:val="20"/>
            <w:u w:val="single" w:color="231F20"/>
          </w:rPr>
          <w:t>-</w:t>
        </w:r>
        <w:r>
          <w:rPr>
            <w:color w:val="231F20"/>
            <w:spacing w:val="1"/>
            <w:w w:val="88"/>
            <w:sz w:val="20"/>
            <w:u w:val="single" w:color="231F20"/>
          </w:rPr>
          <w:t>g</w:t>
        </w:r>
        <w:r>
          <w:rPr>
            <w:color w:val="231F20"/>
            <w:spacing w:val="-2"/>
            <w:w w:val="117"/>
            <w:sz w:val="20"/>
            <w:u w:val="single" w:color="231F20"/>
          </w:rPr>
          <w:t>r</w:t>
        </w:r>
        <w:r>
          <w:rPr>
            <w:color w:val="231F20"/>
            <w:spacing w:val="1"/>
            <w:w w:val="103"/>
            <w:sz w:val="20"/>
            <w:u w:val="single" w:color="231F20"/>
          </w:rPr>
          <w:t>o</w:t>
        </w:r>
        <w:r>
          <w:rPr>
            <w:color w:val="231F20"/>
            <w:spacing w:val="1"/>
            <w:w w:val="99"/>
            <w:sz w:val="20"/>
            <w:u w:val="single" w:color="231F20"/>
          </w:rPr>
          <w:t>u</w:t>
        </w:r>
        <w:r>
          <w:rPr>
            <w:color w:val="231F20"/>
            <w:spacing w:val="2"/>
            <w:w w:val="99"/>
            <w:sz w:val="20"/>
            <w:u w:val="single" w:color="231F20"/>
          </w:rPr>
          <w:t>n</w:t>
        </w:r>
        <w:r>
          <w:rPr>
            <w:color w:val="231F20"/>
            <w:spacing w:val="2"/>
            <w:w w:val="103"/>
            <w:sz w:val="20"/>
            <w:u w:val="single" w:color="231F20"/>
          </w:rPr>
          <w:t>d</w:t>
        </w:r>
        <w:r>
          <w:rPr>
            <w:color w:val="231F20"/>
            <w:w w:val="95"/>
            <w:sz w:val="20"/>
            <w:u w:val="single" w:color="231F20"/>
          </w:rPr>
          <w:t>w</w:t>
        </w:r>
        <w:r>
          <w:rPr>
            <w:color w:val="231F20"/>
            <w:spacing w:val="1"/>
            <w:w w:val="104"/>
            <w:sz w:val="20"/>
            <w:u w:val="single" w:color="231F20"/>
          </w:rPr>
          <w:t>or</w:t>
        </w:r>
        <w:r>
          <w:rPr>
            <w:color w:val="231F20"/>
            <w:spacing w:val="-11"/>
            <w:w w:val="104"/>
            <w:sz w:val="20"/>
            <w:u w:val="single" w:color="231F20"/>
          </w:rPr>
          <w:t>k</w:t>
        </w:r>
        <w:r>
          <w:rPr>
            <w:color w:val="231F20"/>
            <w:spacing w:val="-3"/>
            <w:w w:val="144"/>
            <w:sz w:val="20"/>
            <w:u w:val="single" w:color="231F20"/>
          </w:rPr>
          <w:t>-</w:t>
        </w:r>
        <w:r>
          <w:rPr>
            <w:color w:val="231F20"/>
            <w:spacing w:val="-3"/>
            <w:w w:val="116"/>
            <w:sz w:val="20"/>
            <w:u w:val="single" w:color="231F20"/>
          </w:rPr>
          <w:t>f</w:t>
        </w:r>
        <w:r>
          <w:rPr>
            <w:color w:val="231F20"/>
            <w:spacing w:val="1"/>
            <w:w w:val="108"/>
            <w:sz w:val="20"/>
            <w:u w:val="single" w:color="231F20"/>
          </w:rPr>
          <w:t>o</w:t>
        </w:r>
        <w:r>
          <w:rPr>
            <w:color w:val="231F20"/>
            <w:spacing w:val="-13"/>
            <w:w w:val="108"/>
            <w:sz w:val="20"/>
            <w:u w:val="single" w:color="231F20"/>
          </w:rPr>
          <w:t>r</w:t>
        </w:r>
        <w:r>
          <w:rPr>
            <w:color w:val="231F20"/>
            <w:spacing w:val="-3"/>
            <w:w w:val="144"/>
            <w:sz w:val="20"/>
            <w:u w:val="single" w:color="231F20"/>
          </w:rPr>
          <w:t>-</w:t>
        </w:r>
        <w:r>
          <w:rPr>
            <w:color w:val="231F20"/>
            <w:w w:val="90"/>
            <w:sz w:val="20"/>
            <w:u w:val="single" w:color="231F20"/>
          </w:rPr>
          <w:t>a</w:t>
        </w:r>
        <w:r>
          <w:rPr>
            <w:color w:val="231F20"/>
            <w:spacing w:val="-3"/>
            <w:w w:val="144"/>
            <w:sz w:val="20"/>
            <w:u w:val="single" w:color="231F20"/>
          </w:rPr>
          <w:t>-</w:t>
        </w:r>
        <w:r>
          <w:rPr>
            <w:color w:val="231F20"/>
            <w:spacing w:val="-1"/>
            <w:w w:val="116"/>
            <w:sz w:val="20"/>
            <w:u w:val="single" w:color="231F20"/>
          </w:rPr>
          <w:t>f</w:t>
        </w:r>
        <w:r>
          <w:rPr>
            <w:color w:val="231F20"/>
            <w:spacing w:val="2"/>
            <w:w w:val="99"/>
            <w:sz w:val="20"/>
            <w:u w:val="single" w:color="231F20"/>
          </w:rPr>
          <w:t>u</w:t>
        </w:r>
        <w:r>
          <w:rPr>
            <w:color w:val="231F20"/>
            <w:spacing w:val="-1"/>
            <w:w w:val="126"/>
            <w:sz w:val="20"/>
            <w:u w:val="single" w:color="231F20"/>
          </w:rPr>
          <w:t>t</w:t>
        </w:r>
        <w:r>
          <w:rPr>
            <w:color w:val="231F20"/>
            <w:spacing w:val="1"/>
            <w:w w:val="106"/>
            <w:sz w:val="20"/>
            <w:u w:val="single" w:color="231F20"/>
          </w:rPr>
          <w:t>u</w:t>
        </w:r>
        <w:r>
          <w:rPr>
            <w:color w:val="231F20"/>
            <w:spacing w:val="-1"/>
            <w:w w:val="106"/>
            <w:sz w:val="20"/>
            <w:u w:val="single" w:color="231F20"/>
          </w:rPr>
          <w:t>r</w:t>
        </w:r>
        <w:r>
          <w:rPr>
            <w:color w:val="231F20"/>
            <w:w w:val="98"/>
            <w:sz w:val="20"/>
            <w:u w:val="single" w:color="231F20"/>
          </w:rPr>
          <w:t>e</w:t>
        </w:r>
        <w:r>
          <w:rPr>
            <w:color w:val="231F20"/>
            <w:w w:val="144"/>
            <w:sz w:val="20"/>
            <w:u w:val="single" w:color="231F20"/>
          </w:rPr>
          <w:t>-</w:t>
        </w:r>
        <w:r>
          <w:rPr>
            <w:color w:val="231F20"/>
            <w:spacing w:val="1"/>
            <w:w w:val="103"/>
            <w:sz w:val="20"/>
            <w:u w:val="single" w:color="231F20"/>
          </w:rPr>
          <w:t>o</w:t>
        </w:r>
        <w:r>
          <w:rPr>
            <w:color w:val="231F20"/>
            <w:spacing w:val="-10"/>
            <w:w w:val="116"/>
            <w:sz w:val="20"/>
            <w:u w:val="single" w:color="231F20"/>
          </w:rPr>
          <w:t>f</w:t>
        </w:r>
        <w:r>
          <w:rPr>
            <w:color w:val="231F20"/>
            <w:w w:val="144"/>
            <w:sz w:val="20"/>
            <w:u w:val="single" w:color="231F20"/>
          </w:rPr>
          <w:t>-</w:t>
        </w:r>
      </w:hyperlink>
      <w:r>
        <w:rPr>
          <w:color w:val="231F20"/>
          <w:w w:val="144"/>
          <w:sz w:val="20"/>
        </w:rPr>
        <w:t> </w:t>
      </w:r>
      <w:hyperlink r:id="rId418">
        <w:r>
          <w:rPr>
            <w:color w:val="231F20"/>
            <w:w w:val="105"/>
            <w:sz w:val="20"/>
            <w:u w:val="single" w:color="231F20"/>
          </w:rPr>
          <w:t>robolawyers-and-flying-cars</w:t>
        </w:r>
      </w:hyperlink>
    </w:p>
    <w:p>
      <w:pPr>
        <w:spacing w:after="0" w:line="312" w:lineRule="auto"/>
        <w:jc w:val="left"/>
        <w:rPr>
          <w:sz w:val="20"/>
        </w:rPr>
        <w:sectPr>
          <w:headerReference w:type="default" r:id="rId412"/>
          <w:footerReference w:type="default" r:id="rId413"/>
          <w:pgSz w:w="11910" w:h="16840"/>
          <w:pgMar w:header="0" w:footer="718" w:top="1260" w:bottom="900" w:left="0" w:right="0"/>
          <w:pgNumType w:start="115"/>
        </w:sectPr>
      </w:pPr>
    </w:p>
    <w:p>
      <w:pPr>
        <w:pStyle w:val="ListParagraph"/>
        <w:numPr>
          <w:ilvl w:val="0"/>
          <w:numId w:val="10"/>
        </w:numPr>
        <w:tabs>
          <w:tab w:pos="1311" w:val="left" w:leader="none"/>
        </w:tabs>
        <w:spacing w:line="312" w:lineRule="auto" w:before="119" w:after="0"/>
        <w:ind w:left="850" w:right="857" w:firstLine="0"/>
        <w:jc w:val="left"/>
        <w:rPr>
          <w:sz w:val="20"/>
        </w:rPr>
      </w:pPr>
      <w:r>
        <w:rPr>
          <w:color w:val="231F20"/>
          <w:sz w:val="20"/>
        </w:rPr>
        <w:t>Peter</w:t>
      </w:r>
      <w:r>
        <w:rPr>
          <w:color w:val="231F20"/>
          <w:spacing w:val="-9"/>
          <w:sz w:val="20"/>
        </w:rPr>
        <w:t> </w:t>
      </w:r>
      <w:r>
        <w:rPr>
          <w:color w:val="231F20"/>
          <w:sz w:val="20"/>
        </w:rPr>
        <w:t>Bragge</w:t>
      </w:r>
      <w:r>
        <w:rPr>
          <w:color w:val="231F20"/>
          <w:spacing w:val="-9"/>
          <w:sz w:val="20"/>
        </w:rPr>
        <w:t> </w:t>
      </w:r>
      <w:r>
        <w:rPr>
          <w:color w:val="231F20"/>
          <w:sz w:val="20"/>
        </w:rPr>
        <w:t>and</w:t>
      </w:r>
      <w:r>
        <w:rPr>
          <w:color w:val="231F20"/>
          <w:spacing w:val="-9"/>
          <w:sz w:val="20"/>
        </w:rPr>
        <w:t> </w:t>
      </w:r>
      <w:r>
        <w:rPr>
          <w:color w:val="231F20"/>
          <w:sz w:val="20"/>
        </w:rPr>
        <w:t>Russell</w:t>
      </w:r>
      <w:r>
        <w:rPr>
          <w:color w:val="231F20"/>
          <w:spacing w:val="-9"/>
          <w:sz w:val="20"/>
        </w:rPr>
        <w:t> </w:t>
      </w:r>
      <w:r>
        <w:rPr>
          <w:color w:val="231F20"/>
          <w:sz w:val="20"/>
        </w:rPr>
        <w:t>Gruen,</w:t>
      </w:r>
      <w:r>
        <w:rPr>
          <w:color w:val="231F20"/>
          <w:spacing w:val="-9"/>
          <w:sz w:val="20"/>
        </w:rPr>
        <w:t> </w:t>
      </w:r>
      <w:r>
        <w:rPr>
          <w:i/>
          <w:color w:val="231F20"/>
          <w:sz w:val="20"/>
        </w:rPr>
        <w:t>From</w:t>
      </w:r>
      <w:r>
        <w:rPr>
          <w:i/>
          <w:color w:val="231F20"/>
          <w:spacing w:val="-9"/>
          <w:sz w:val="20"/>
        </w:rPr>
        <w:t> </w:t>
      </w:r>
      <w:r>
        <w:rPr>
          <w:i/>
          <w:color w:val="231F20"/>
          <w:sz w:val="20"/>
        </w:rPr>
        <w:t>Roadside</w:t>
      </w:r>
      <w:r>
        <w:rPr>
          <w:i/>
          <w:color w:val="231F20"/>
          <w:spacing w:val="-9"/>
          <w:sz w:val="20"/>
        </w:rPr>
        <w:t> </w:t>
      </w:r>
      <w:r>
        <w:rPr>
          <w:i/>
          <w:color w:val="231F20"/>
          <w:sz w:val="20"/>
        </w:rPr>
        <w:t>to</w:t>
      </w:r>
      <w:r>
        <w:rPr>
          <w:i/>
          <w:color w:val="231F20"/>
          <w:spacing w:val="-9"/>
          <w:sz w:val="20"/>
        </w:rPr>
        <w:t> </w:t>
      </w:r>
      <w:r>
        <w:rPr>
          <w:i/>
          <w:color w:val="231F20"/>
          <w:sz w:val="20"/>
        </w:rPr>
        <w:t>Recovery:</w:t>
      </w:r>
      <w:r>
        <w:rPr>
          <w:i/>
          <w:color w:val="231F20"/>
          <w:spacing w:val="-9"/>
          <w:sz w:val="20"/>
        </w:rPr>
        <w:t> </w:t>
      </w:r>
      <w:r>
        <w:rPr>
          <w:i/>
          <w:color w:val="231F20"/>
          <w:sz w:val="20"/>
        </w:rPr>
        <w:t>the</w:t>
      </w:r>
      <w:r>
        <w:rPr>
          <w:i/>
          <w:color w:val="231F20"/>
          <w:spacing w:val="-9"/>
          <w:sz w:val="20"/>
        </w:rPr>
        <w:t> </w:t>
      </w:r>
      <w:r>
        <w:rPr>
          <w:i/>
          <w:color w:val="231F20"/>
          <w:sz w:val="20"/>
        </w:rPr>
        <w:t>Story</w:t>
      </w:r>
      <w:r>
        <w:rPr>
          <w:i/>
          <w:color w:val="231F20"/>
          <w:spacing w:val="-8"/>
          <w:sz w:val="20"/>
        </w:rPr>
        <w:t> </w:t>
      </w:r>
      <w:r>
        <w:rPr>
          <w:i/>
          <w:color w:val="231F20"/>
          <w:sz w:val="20"/>
        </w:rPr>
        <w:t>of</w:t>
      </w:r>
      <w:r>
        <w:rPr>
          <w:i/>
          <w:color w:val="231F20"/>
          <w:spacing w:val="-9"/>
          <w:sz w:val="20"/>
        </w:rPr>
        <w:t> </w:t>
      </w:r>
      <w:r>
        <w:rPr>
          <w:i/>
          <w:color w:val="231F20"/>
          <w:sz w:val="20"/>
        </w:rPr>
        <w:t>the</w:t>
      </w:r>
      <w:r>
        <w:rPr>
          <w:i/>
          <w:color w:val="231F20"/>
          <w:spacing w:val="-9"/>
          <w:sz w:val="20"/>
        </w:rPr>
        <w:t> </w:t>
      </w:r>
      <w:r>
        <w:rPr>
          <w:i/>
          <w:color w:val="231F20"/>
          <w:sz w:val="20"/>
        </w:rPr>
        <w:t>Victorian</w:t>
      </w:r>
      <w:r>
        <w:rPr>
          <w:i/>
          <w:color w:val="231F20"/>
          <w:spacing w:val="-9"/>
          <w:sz w:val="20"/>
        </w:rPr>
        <w:t> </w:t>
      </w:r>
      <w:r>
        <w:rPr>
          <w:i/>
          <w:color w:val="231F20"/>
          <w:sz w:val="20"/>
        </w:rPr>
        <w:t>State</w:t>
      </w:r>
      <w:r>
        <w:rPr>
          <w:i/>
          <w:color w:val="231F20"/>
          <w:spacing w:val="-9"/>
          <w:sz w:val="20"/>
        </w:rPr>
        <w:t> </w:t>
      </w:r>
      <w:r>
        <w:rPr>
          <w:i/>
          <w:color w:val="231F20"/>
          <w:sz w:val="20"/>
        </w:rPr>
        <w:t>Trauma</w:t>
      </w:r>
      <w:r>
        <w:rPr>
          <w:i/>
          <w:color w:val="231F20"/>
          <w:spacing w:val="-9"/>
          <w:sz w:val="20"/>
        </w:rPr>
        <w:t> </w:t>
      </w:r>
      <w:r>
        <w:rPr>
          <w:i/>
          <w:color w:val="231F20"/>
          <w:sz w:val="20"/>
        </w:rPr>
        <w:t>System</w:t>
      </w:r>
      <w:r>
        <w:rPr>
          <w:color w:val="231F20"/>
          <w:sz w:val="20"/>
        </w:rPr>
        <w:t>, (Victoria, Australia: Monash University Publishing,</w:t>
      </w:r>
      <w:r>
        <w:rPr>
          <w:color w:val="231F20"/>
          <w:spacing w:val="-37"/>
          <w:sz w:val="20"/>
        </w:rPr>
        <w:t> </w:t>
      </w:r>
      <w:r>
        <w:rPr>
          <w:color w:val="231F20"/>
          <w:sz w:val="20"/>
        </w:rPr>
        <w:t>2018).</w:t>
      </w:r>
    </w:p>
    <w:p>
      <w:pPr>
        <w:pStyle w:val="BodyText"/>
        <w:spacing w:before="9"/>
        <w:rPr>
          <w:sz w:val="24"/>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z w:val="20"/>
        </w:rPr>
        <w:t>D.</w:t>
      </w:r>
      <w:r>
        <w:rPr>
          <w:color w:val="231F20"/>
          <w:spacing w:val="-10"/>
          <w:sz w:val="20"/>
        </w:rPr>
        <w:t> </w:t>
      </w:r>
      <w:r>
        <w:rPr>
          <w:color w:val="231F20"/>
          <w:sz w:val="20"/>
        </w:rPr>
        <w:t>Ornston</w:t>
      </w:r>
      <w:r>
        <w:rPr>
          <w:color w:val="231F20"/>
          <w:spacing w:val="-10"/>
          <w:sz w:val="20"/>
        </w:rPr>
        <w:t> </w:t>
      </w:r>
      <w:r>
        <w:rPr>
          <w:color w:val="231F20"/>
          <w:sz w:val="20"/>
        </w:rPr>
        <w:t>(2018),</w:t>
      </w:r>
      <w:r>
        <w:rPr>
          <w:color w:val="231F20"/>
          <w:spacing w:val="-10"/>
          <w:sz w:val="20"/>
        </w:rPr>
        <w:t> </w:t>
      </w:r>
      <w:r>
        <w:rPr>
          <w:color w:val="231F20"/>
          <w:sz w:val="20"/>
        </w:rPr>
        <w:t>Good</w:t>
      </w:r>
      <w:r>
        <w:rPr>
          <w:color w:val="231F20"/>
          <w:spacing w:val="-9"/>
          <w:sz w:val="20"/>
        </w:rPr>
        <w:t> </w:t>
      </w:r>
      <w:r>
        <w:rPr>
          <w:color w:val="231F20"/>
          <w:sz w:val="20"/>
        </w:rPr>
        <w:t>governance</w:t>
      </w:r>
      <w:r>
        <w:rPr>
          <w:color w:val="231F20"/>
          <w:spacing w:val="-10"/>
          <w:sz w:val="20"/>
        </w:rPr>
        <w:t> </w:t>
      </w:r>
      <w:r>
        <w:rPr>
          <w:color w:val="231F20"/>
          <w:sz w:val="20"/>
        </w:rPr>
        <w:t>gone</w:t>
      </w:r>
      <w:r>
        <w:rPr>
          <w:color w:val="231F20"/>
          <w:spacing w:val="-10"/>
          <w:sz w:val="20"/>
        </w:rPr>
        <w:t> </w:t>
      </w:r>
      <w:r>
        <w:rPr>
          <w:color w:val="231F20"/>
          <w:sz w:val="20"/>
        </w:rPr>
        <w:t>bad:</w:t>
      </w:r>
      <w:r>
        <w:rPr>
          <w:color w:val="231F20"/>
          <w:spacing w:val="-9"/>
          <w:sz w:val="20"/>
        </w:rPr>
        <w:t> </w:t>
      </w:r>
      <w:r>
        <w:rPr>
          <w:color w:val="231F20"/>
          <w:sz w:val="20"/>
        </w:rPr>
        <w:t>How</w:t>
      </w:r>
      <w:r>
        <w:rPr>
          <w:color w:val="231F20"/>
          <w:spacing w:val="-10"/>
          <w:sz w:val="20"/>
        </w:rPr>
        <w:t> </w:t>
      </w:r>
      <w:r>
        <w:rPr>
          <w:color w:val="231F20"/>
          <w:sz w:val="20"/>
        </w:rPr>
        <w:t>Nordic</w:t>
      </w:r>
      <w:r>
        <w:rPr>
          <w:color w:val="231F20"/>
          <w:spacing w:val="-10"/>
          <w:sz w:val="20"/>
        </w:rPr>
        <w:t> </w:t>
      </w:r>
      <w:r>
        <w:rPr>
          <w:color w:val="231F20"/>
          <w:sz w:val="20"/>
        </w:rPr>
        <w:t>adaptability</w:t>
      </w:r>
      <w:r>
        <w:rPr>
          <w:color w:val="231F20"/>
          <w:spacing w:val="-9"/>
          <w:sz w:val="20"/>
        </w:rPr>
        <w:t> </w:t>
      </w:r>
      <w:r>
        <w:rPr>
          <w:color w:val="231F20"/>
          <w:sz w:val="20"/>
        </w:rPr>
        <w:t>leads</w:t>
      </w:r>
      <w:r>
        <w:rPr>
          <w:color w:val="231F20"/>
          <w:spacing w:val="-10"/>
          <w:sz w:val="20"/>
        </w:rPr>
        <w:t> </w:t>
      </w:r>
      <w:r>
        <w:rPr>
          <w:color w:val="231F20"/>
          <w:sz w:val="20"/>
        </w:rPr>
        <w:t>to</w:t>
      </w:r>
      <w:r>
        <w:rPr>
          <w:color w:val="231F20"/>
          <w:spacing w:val="-10"/>
          <w:sz w:val="20"/>
        </w:rPr>
        <w:t> </w:t>
      </w:r>
      <w:r>
        <w:rPr>
          <w:color w:val="231F20"/>
          <w:sz w:val="20"/>
        </w:rPr>
        <w:t>excess,</w:t>
      </w:r>
      <w:r>
        <w:rPr>
          <w:color w:val="231F20"/>
          <w:spacing w:val="-9"/>
          <w:sz w:val="20"/>
        </w:rPr>
        <w:t> </w:t>
      </w:r>
      <w:r>
        <w:rPr>
          <w:color w:val="231F20"/>
          <w:sz w:val="20"/>
        </w:rPr>
        <w:t>Cornell</w:t>
      </w:r>
      <w:r>
        <w:rPr>
          <w:color w:val="231F20"/>
          <w:spacing w:val="-10"/>
          <w:sz w:val="20"/>
        </w:rPr>
        <w:t> </w:t>
      </w:r>
      <w:r>
        <w:rPr>
          <w:color w:val="231F20"/>
          <w:sz w:val="20"/>
        </w:rPr>
        <w:t>Press,</w:t>
      </w:r>
      <w:r>
        <w:rPr>
          <w:color w:val="231F20"/>
          <w:spacing w:val="-10"/>
          <w:sz w:val="20"/>
        </w:rPr>
        <w:t> </w:t>
      </w:r>
      <w:r>
        <w:rPr>
          <w:color w:val="231F20"/>
          <w:sz w:val="20"/>
        </w:rPr>
        <w:t>p.5.</w:t>
      </w:r>
    </w:p>
    <w:p>
      <w:pPr>
        <w:pStyle w:val="BodyText"/>
        <w:spacing w:before="8"/>
        <w:rPr>
          <w:sz w:val="30"/>
        </w:rPr>
      </w:pPr>
    </w:p>
    <w:p>
      <w:pPr>
        <w:pStyle w:val="ListParagraph"/>
        <w:numPr>
          <w:ilvl w:val="0"/>
          <w:numId w:val="10"/>
        </w:numPr>
        <w:tabs>
          <w:tab w:pos="1310" w:val="left" w:leader="none"/>
          <w:tab w:pos="1311" w:val="left" w:leader="none"/>
        </w:tabs>
        <w:spacing w:line="312" w:lineRule="auto" w:before="1" w:after="0"/>
        <w:ind w:left="850" w:right="1795" w:firstLine="0"/>
        <w:jc w:val="left"/>
        <w:rPr>
          <w:sz w:val="20"/>
        </w:rPr>
      </w:pPr>
      <w:r>
        <w:rPr>
          <w:color w:val="231F20"/>
          <w:w w:val="105"/>
          <w:sz w:val="20"/>
        </w:rPr>
        <w:t>“Health</w:t>
      </w:r>
      <w:r>
        <w:rPr>
          <w:color w:val="231F20"/>
          <w:spacing w:val="-25"/>
          <w:w w:val="105"/>
          <w:sz w:val="20"/>
        </w:rPr>
        <w:t> </w:t>
      </w:r>
      <w:r>
        <w:rPr>
          <w:color w:val="231F20"/>
          <w:w w:val="105"/>
          <w:sz w:val="20"/>
        </w:rPr>
        <w:t>ministry</w:t>
      </w:r>
      <w:r>
        <w:rPr>
          <w:color w:val="231F20"/>
          <w:spacing w:val="-25"/>
          <w:w w:val="105"/>
          <w:sz w:val="20"/>
        </w:rPr>
        <w:t> </w:t>
      </w:r>
      <w:r>
        <w:rPr>
          <w:color w:val="231F20"/>
          <w:w w:val="105"/>
          <w:sz w:val="20"/>
        </w:rPr>
        <w:t>aims</w:t>
      </w:r>
      <w:r>
        <w:rPr>
          <w:color w:val="231F20"/>
          <w:spacing w:val="-25"/>
          <w:w w:val="105"/>
          <w:sz w:val="20"/>
        </w:rPr>
        <w:t> </w:t>
      </w:r>
      <w:r>
        <w:rPr>
          <w:color w:val="231F20"/>
          <w:w w:val="105"/>
          <w:sz w:val="20"/>
        </w:rPr>
        <w:t>to</w:t>
      </w:r>
      <w:r>
        <w:rPr>
          <w:color w:val="231F20"/>
          <w:spacing w:val="-25"/>
          <w:w w:val="105"/>
          <w:sz w:val="20"/>
        </w:rPr>
        <w:t> </w:t>
      </w:r>
      <w:r>
        <w:rPr>
          <w:color w:val="231F20"/>
          <w:w w:val="105"/>
          <w:sz w:val="20"/>
        </w:rPr>
        <w:t>allow</w:t>
      </w:r>
      <w:r>
        <w:rPr>
          <w:color w:val="231F20"/>
          <w:spacing w:val="-25"/>
          <w:w w:val="105"/>
          <w:sz w:val="20"/>
        </w:rPr>
        <w:t> </w:t>
      </w:r>
      <w:r>
        <w:rPr>
          <w:color w:val="231F20"/>
          <w:w w:val="105"/>
          <w:sz w:val="20"/>
        </w:rPr>
        <w:t>home</w:t>
      </w:r>
      <w:r>
        <w:rPr>
          <w:color w:val="231F20"/>
          <w:spacing w:val="-25"/>
          <w:w w:val="105"/>
          <w:sz w:val="20"/>
        </w:rPr>
        <w:t> </w:t>
      </w:r>
      <w:r>
        <w:rPr>
          <w:color w:val="231F20"/>
          <w:w w:val="105"/>
          <w:sz w:val="20"/>
        </w:rPr>
        <w:t>delivery</w:t>
      </w:r>
      <w:r>
        <w:rPr>
          <w:color w:val="231F20"/>
          <w:spacing w:val="-24"/>
          <w:w w:val="105"/>
          <w:sz w:val="20"/>
        </w:rPr>
        <w:t> </w:t>
      </w:r>
      <w:r>
        <w:rPr>
          <w:color w:val="231F20"/>
          <w:w w:val="105"/>
          <w:sz w:val="20"/>
        </w:rPr>
        <w:t>of</w:t>
      </w:r>
      <w:r>
        <w:rPr>
          <w:color w:val="231F20"/>
          <w:spacing w:val="-25"/>
          <w:w w:val="105"/>
          <w:sz w:val="20"/>
        </w:rPr>
        <w:t> </w:t>
      </w:r>
      <w:r>
        <w:rPr>
          <w:color w:val="231F20"/>
          <w:w w:val="105"/>
          <w:sz w:val="20"/>
        </w:rPr>
        <w:t>prescription</w:t>
      </w:r>
      <w:r>
        <w:rPr>
          <w:color w:val="231F20"/>
          <w:spacing w:val="-25"/>
          <w:w w:val="105"/>
          <w:sz w:val="20"/>
        </w:rPr>
        <w:t> </w:t>
      </w:r>
      <w:r>
        <w:rPr>
          <w:color w:val="231F20"/>
          <w:w w:val="105"/>
          <w:sz w:val="20"/>
        </w:rPr>
        <w:t>drugs</w:t>
      </w:r>
      <w:r>
        <w:rPr>
          <w:color w:val="231F20"/>
          <w:spacing w:val="-25"/>
          <w:w w:val="105"/>
          <w:sz w:val="20"/>
        </w:rPr>
        <w:t> </w:t>
      </w:r>
      <w:r>
        <w:rPr>
          <w:color w:val="231F20"/>
          <w:w w:val="105"/>
          <w:sz w:val="20"/>
        </w:rPr>
        <w:t>by</w:t>
      </w:r>
      <w:r>
        <w:rPr>
          <w:color w:val="231F20"/>
          <w:spacing w:val="-25"/>
          <w:w w:val="105"/>
          <w:sz w:val="20"/>
        </w:rPr>
        <w:t> </w:t>
      </w:r>
      <w:r>
        <w:rPr>
          <w:color w:val="231F20"/>
          <w:w w:val="105"/>
          <w:sz w:val="20"/>
        </w:rPr>
        <w:t>spring</w:t>
      </w:r>
      <w:r>
        <w:rPr>
          <w:color w:val="231F20"/>
          <w:spacing w:val="-25"/>
          <w:w w:val="105"/>
          <w:sz w:val="20"/>
        </w:rPr>
        <w:t> </w:t>
      </w:r>
      <w:r>
        <w:rPr>
          <w:color w:val="231F20"/>
          <w:w w:val="105"/>
          <w:sz w:val="20"/>
        </w:rPr>
        <w:t>of</w:t>
      </w:r>
      <w:r>
        <w:rPr>
          <w:color w:val="231F20"/>
          <w:spacing w:val="-25"/>
          <w:w w:val="105"/>
          <w:sz w:val="20"/>
        </w:rPr>
        <w:t> </w:t>
      </w:r>
      <w:r>
        <w:rPr>
          <w:color w:val="231F20"/>
          <w:spacing w:val="-3"/>
          <w:w w:val="105"/>
          <w:sz w:val="20"/>
        </w:rPr>
        <w:t>2020”,</w:t>
      </w:r>
      <w:r>
        <w:rPr>
          <w:color w:val="231F20"/>
          <w:spacing w:val="-24"/>
          <w:w w:val="105"/>
          <w:sz w:val="20"/>
        </w:rPr>
        <w:t> </w:t>
      </w:r>
      <w:r>
        <w:rPr>
          <w:i/>
          <w:color w:val="231F20"/>
          <w:w w:val="105"/>
          <w:sz w:val="20"/>
        </w:rPr>
        <w:t>The</w:t>
      </w:r>
      <w:r>
        <w:rPr>
          <w:i/>
          <w:color w:val="231F20"/>
          <w:spacing w:val="-25"/>
          <w:w w:val="105"/>
          <w:sz w:val="20"/>
        </w:rPr>
        <w:t> </w:t>
      </w:r>
      <w:r>
        <w:rPr>
          <w:i/>
          <w:color w:val="231F20"/>
          <w:w w:val="105"/>
          <w:sz w:val="20"/>
        </w:rPr>
        <w:t>Mainichi</w:t>
      </w:r>
      <w:r>
        <w:rPr>
          <w:color w:val="231F20"/>
          <w:w w:val="105"/>
          <w:sz w:val="20"/>
        </w:rPr>
        <w:t>, </w:t>
      </w:r>
      <w:r>
        <w:rPr>
          <w:color w:val="231F20"/>
          <w:spacing w:val="1"/>
          <w:w w:val="93"/>
          <w:sz w:val="20"/>
        </w:rPr>
        <w:t>N</w:t>
      </w:r>
      <w:r>
        <w:rPr>
          <w:color w:val="231F20"/>
          <w:spacing w:val="-1"/>
          <w:w w:val="103"/>
          <w:sz w:val="20"/>
        </w:rPr>
        <w:t>o</w:t>
      </w:r>
      <w:r>
        <w:rPr>
          <w:color w:val="231F20"/>
          <w:spacing w:val="-1"/>
          <w:w w:val="90"/>
          <w:sz w:val="20"/>
        </w:rPr>
        <w:t>v</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w w:val="92"/>
          <w:sz w:val="20"/>
        </w:rPr>
        <w:t>5</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421">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0"/>
            <w:w w:val="191"/>
            <w:sz w:val="20"/>
            <w:u w:val="single" w:color="231F20"/>
          </w:rPr>
          <w:t>/</w:t>
        </w:r>
        <w:r>
          <w:rPr>
            <w:color w:val="231F20"/>
            <w:spacing w:val="1"/>
            <w:w w:val="99"/>
            <w:sz w:val="20"/>
            <w:u w:val="single" w:color="231F20"/>
          </w:rPr>
          <w:t>m</w:t>
        </w:r>
        <w:r>
          <w:rPr>
            <w:color w:val="231F20"/>
            <w:spacing w:val="2"/>
            <w:w w:val="90"/>
            <w:sz w:val="20"/>
            <w:u w:val="single" w:color="231F20"/>
          </w:rPr>
          <w:t>a</w:t>
        </w:r>
        <w:r>
          <w:rPr>
            <w:color w:val="231F20"/>
            <w:spacing w:val="1"/>
            <w:w w:val="104"/>
            <w:sz w:val="20"/>
            <w:u w:val="single" w:color="231F20"/>
          </w:rPr>
          <w:t>i</w:t>
        </w:r>
        <w:r>
          <w:rPr>
            <w:color w:val="231F20"/>
            <w:spacing w:val="1"/>
            <w:w w:val="99"/>
            <w:sz w:val="20"/>
            <w:u w:val="single" w:color="231F20"/>
          </w:rPr>
          <w:t>n</w:t>
        </w:r>
        <w:r>
          <w:rPr>
            <w:color w:val="231F20"/>
            <w:spacing w:val="1"/>
            <w:w w:val="104"/>
            <w:sz w:val="20"/>
            <w:u w:val="single" w:color="231F20"/>
          </w:rPr>
          <w:t>i</w:t>
        </w:r>
        <w:r>
          <w:rPr>
            <w:color w:val="231F20"/>
            <w:spacing w:val="1"/>
            <w:w w:val="103"/>
            <w:sz w:val="20"/>
            <w:u w:val="single" w:color="231F20"/>
          </w:rPr>
          <w:t>ch</w:t>
        </w:r>
        <w:r>
          <w:rPr>
            <w:color w:val="231F20"/>
            <w:spacing w:val="1"/>
            <w:w w:val="98"/>
            <w:sz w:val="20"/>
            <w:u w:val="single" w:color="231F20"/>
          </w:rPr>
          <w:t>i.j</w:t>
        </w:r>
        <w:r>
          <w:rPr>
            <w:color w:val="231F20"/>
            <w:spacing w:val="-5"/>
            <w:w w:val="103"/>
            <w:sz w:val="20"/>
            <w:u w:val="single" w:color="231F20"/>
          </w:rPr>
          <w:t>p</w:t>
        </w:r>
        <w:r>
          <w:rPr>
            <w:color w:val="231F20"/>
            <w:spacing w:val="-16"/>
            <w:w w:val="191"/>
            <w:sz w:val="20"/>
            <w:u w:val="single" w:color="231F20"/>
          </w:rPr>
          <w:t>/</w:t>
        </w:r>
        <w:r>
          <w:rPr>
            <w:color w:val="231F20"/>
            <w:spacing w:val="2"/>
            <w:w w:val="98"/>
            <w:sz w:val="20"/>
            <w:u w:val="single" w:color="231F20"/>
          </w:rPr>
          <w:t>e</w:t>
        </w:r>
        <w:r>
          <w:rPr>
            <w:color w:val="231F20"/>
            <w:spacing w:val="1"/>
            <w:w w:val="93"/>
            <w:sz w:val="20"/>
            <w:u w:val="single" w:color="231F20"/>
          </w:rPr>
          <w:t>ng</w:t>
        </w:r>
        <w:r>
          <w:rPr>
            <w:color w:val="231F20"/>
            <w:spacing w:val="1"/>
            <w:w w:val="104"/>
            <w:sz w:val="20"/>
            <w:u w:val="single" w:color="231F20"/>
          </w:rPr>
          <w:t>l</w:t>
        </w:r>
        <w:r>
          <w:rPr>
            <w:color w:val="231F20"/>
            <w:w w:val="104"/>
            <w:sz w:val="20"/>
            <w:u w:val="single" w:color="231F20"/>
          </w:rPr>
          <w:t>i</w:t>
        </w:r>
        <w:r>
          <w:rPr>
            <w:color w:val="231F20"/>
            <w:spacing w:val="1"/>
            <w:w w:val="87"/>
            <w:sz w:val="20"/>
            <w:u w:val="single" w:color="231F20"/>
          </w:rPr>
          <w:t>s</w:t>
        </w:r>
        <w:r>
          <w:rPr>
            <w:color w:val="231F20"/>
            <w:spacing w:val="1"/>
            <w:w w:val="101"/>
            <w:sz w:val="20"/>
            <w:u w:val="single" w:color="231F20"/>
          </w:rPr>
          <w:t>h</w:t>
        </w:r>
        <w:r>
          <w:rPr>
            <w:color w:val="231F20"/>
            <w:spacing w:val="-15"/>
            <w:w w:val="191"/>
            <w:sz w:val="20"/>
            <w:u w:val="single" w:color="231F20"/>
          </w:rPr>
          <w:t>/</w:t>
        </w:r>
        <w:r>
          <w:rPr>
            <w:color w:val="231F20"/>
            <w:spacing w:val="2"/>
            <w:w w:val="90"/>
            <w:sz w:val="20"/>
            <w:u w:val="single" w:color="231F20"/>
          </w:rPr>
          <w:t>a</w:t>
        </w:r>
        <w:r>
          <w:rPr>
            <w:color w:val="231F20"/>
            <w:spacing w:val="8"/>
            <w:w w:val="117"/>
            <w:sz w:val="20"/>
            <w:u w:val="single" w:color="231F20"/>
          </w:rPr>
          <w:t>r</w:t>
        </w:r>
        <w:r>
          <w:rPr>
            <w:color w:val="231F20"/>
            <w:w w:val="126"/>
            <w:sz w:val="20"/>
            <w:u w:val="single" w:color="231F20"/>
          </w:rPr>
          <w:t>t</w:t>
        </w:r>
        <w:r>
          <w:rPr>
            <w:color w:val="231F20"/>
            <w:spacing w:val="1"/>
            <w:w w:val="104"/>
            <w:sz w:val="20"/>
            <w:u w:val="single" w:color="231F20"/>
          </w:rPr>
          <w:t>i</w:t>
        </w:r>
        <w:r>
          <w:rPr>
            <w:color w:val="231F20"/>
            <w:spacing w:val="1"/>
            <w:w w:val="105"/>
            <w:sz w:val="20"/>
            <w:u w:val="single" w:color="231F20"/>
          </w:rPr>
          <w:t>c</w:t>
        </w:r>
        <w:r>
          <w:rPr>
            <w:color w:val="231F20"/>
            <w:spacing w:val="2"/>
            <w:w w:val="105"/>
            <w:sz w:val="20"/>
            <w:u w:val="single" w:color="231F20"/>
          </w:rPr>
          <w:t>l</w:t>
        </w:r>
        <w:r>
          <w:rPr>
            <w:color w:val="231F20"/>
            <w:spacing w:val="1"/>
            <w:w w:val="98"/>
            <w:sz w:val="20"/>
            <w:u w:val="single" w:color="231F20"/>
          </w:rPr>
          <w:t>e</w:t>
        </w:r>
        <w:r>
          <w:rPr>
            <w:color w:val="231F20"/>
            <w:spacing w:val="-1"/>
            <w:w w:val="87"/>
            <w:sz w:val="20"/>
            <w:u w:val="single" w:color="231F20"/>
          </w:rPr>
          <w:t>s</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spacing w:val="-1"/>
            <w:w w:val="94"/>
            <w:sz w:val="20"/>
            <w:u w:val="single" w:color="231F20"/>
          </w:rPr>
          <w:t>8</w:t>
        </w:r>
        <w:r>
          <w:rPr>
            <w:color w:val="231F20"/>
            <w:spacing w:val="-2"/>
            <w:w w:val="61"/>
            <w:sz w:val="20"/>
            <w:u w:val="single" w:color="231F20"/>
          </w:rPr>
          <w:t>1</w:t>
        </w:r>
        <w:r>
          <w:rPr>
            <w:color w:val="231F20"/>
            <w:spacing w:val="2"/>
            <w:w w:val="61"/>
            <w:sz w:val="20"/>
            <w:u w:val="single" w:color="231F20"/>
          </w:rPr>
          <w:t>1</w:t>
        </w:r>
        <w:r>
          <w:rPr>
            <w:color w:val="231F20"/>
            <w:spacing w:val="2"/>
            <w:w w:val="108"/>
            <w:sz w:val="20"/>
            <w:u w:val="single" w:color="231F20"/>
          </w:rPr>
          <w:t>0</w:t>
        </w:r>
        <w:r>
          <w:rPr>
            <w:color w:val="231F20"/>
            <w:spacing w:val="-3"/>
            <w:w w:val="92"/>
            <w:sz w:val="20"/>
            <w:u w:val="single" w:color="231F20"/>
          </w:rPr>
          <w:t>5</w:t>
        </w:r>
        <w:r>
          <w:rPr>
            <w:color w:val="231F20"/>
            <w:spacing w:val="-10"/>
            <w:w w:val="191"/>
            <w:sz w:val="20"/>
            <w:u w:val="single" w:color="231F20"/>
          </w:rPr>
          <w:t>/</w:t>
        </w:r>
        <w:r>
          <w:rPr>
            <w:color w:val="231F20"/>
            <w:spacing w:val="-3"/>
            <w:w w:val="103"/>
            <w:sz w:val="20"/>
            <w:u w:val="single" w:color="231F20"/>
          </w:rPr>
          <w:t>p</w:t>
        </w:r>
        <w:r>
          <w:rPr>
            <w:color w:val="231F20"/>
            <w:spacing w:val="1"/>
            <w:w w:val="89"/>
            <w:sz w:val="20"/>
            <w:u w:val="single" w:color="231F20"/>
          </w:rPr>
          <w:t>2</w:t>
        </w:r>
        <w:r>
          <w:rPr>
            <w:color w:val="231F20"/>
            <w:spacing w:val="2"/>
            <w:w w:val="90"/>
            <w:sz w:val="20"/>
            <w:u w:val="single" w:color="231F20"/>
          </w:rPr>
          <w:t>a</w:t>
        </w:r>
        <w:r>
          <w:rPr>
            <w:color w:val="231F20"/>
            <w:spacing w:val="-7"/>
            <w:w w:val="191"/>
            <w:sz w:val="20"/>
            <w:u w:val="single" w:color="231F20"/>
          </w:rPr>
          <w:t>/</w:t>
        </w:r>
        <w:r>
          <w:rPr>
            <w:color w:val="231F20"/>
            <w:spacing w:val="3"/>
            <w:w w:val="108"/>
            <w:sz w:val="20"/>
            <w:u w:val="single" w:color="231F20"/>
          </w:rPr>
          <w:t>00</w:t>
        </w:r>
        <w:r>
          <w:rPr>
            <w:color w:val="231F20"/>
            <w:spacing w:val="1"/>
            <w:w w:val="99"/>
            <w:sz w:val="20"/>
            <w:u w:val="single" w:color="231F20"/>
          </w:rPr>
          <w:t>m</w:t>
        </w:r>
        <w:r>
          <w:rPr>
            <w:color w:val="231F20"/>
            <w:spacing w:val="-7"/>
            <w:w w:val="191"/>
            <w:sz w:val="20"/>
            <w:u w:val="single" w:color="231F20"/>
          </w:rPr>
          <w:t>/</w:t>
        </w:r>
        <w:r>
          <w:rPr>
            <w:color w:val="231F20"/>
            <w:spacing w:val="3"/>
            <w:w w:val="108"/>
            <w:sz w:val="20"/>
            <w:u w:val="single" w:color="231F20"/>
          </w:rPr>
          <w:t>0</w:t>
        </w:r>
        <w:r>
          <w:rPr>
            <w:color w:val="231F20"/>
            <w:spacing w:val="1"/>
            <w:w w:val="95"/>
            <w:sz w:val="20"/>
            <w:u w:val="single" w:color="231F20"/>
          </w:rPr>
          <w:t>n</w:t>
        </w:r>
        <w:r>
          <w:rPr>
            <w:color w:val="231F20"/>
            <w:spacing w:val="2"/>
            <w:w w:val="95"/>
            <w:sz w:val="20"/>
            <w:u w:val="single" w:color="231F20"/>
          </w:rPr>
          <w:t>a</w:t>
        </w:r>
        <w:r>
          <w:rPr>
            <w:color w:val="231F20"/>
            <w:spacing w:val="-7"/>
            <w:w w:val="191"/>
            <w:sz w:val="20"/>
            <w:u w:val="single" w:color="231F20"/>
          </w:rPr>
          <w:t>/</w:t>
        </w:r>
        <w:r>
          <w:rPr>
            <w:color w:val="231F20"/>
            <w:spacing w:val="3"/>
            <w:w w:val="108"/>
            <w:sz w:val="20"/>
            <w:u w:val="single" w:color="231F20"/>
          </w:rPr>
          <w:t>0</w:t>
        </w:r>
        <w:r>
          <w:rPr>
            <w:color w:val="231F20"/>
            <w:w w:val="108"/>
            <w:sz w:val="20"/>
            <w:u w:val="single" w:color="231F20"/>
          </w:rPr>
          <w:t>0</w:t>
        </w:r>
        <w:r>
          <w:rPr>
            <w:color w:val="231F20"/>
            <w:spacing w:val="2"/>
            <w:w w:val="61"/>
            <w:sz w:val="20"/>
            <w:u w:val="single" w:color="231F20"/>
          </w:rPr>
          <w:t>1</w:t>
        </w:r>
        <w:r>
          <w:rPr>
            <w:color w:val="231F20"/>
            <w:spacing w:val="3"/>
            <w:w w:val="108"/>
            <w:sz w:val="20"/>
            <w:u w:val="single" w:color="231F20"/>
          </w:rPr>
          <w:t>00</w:t>
        </w:r>
        <w:r>
          <w:rPr>
            <w:color w:val="231F20"/>
            <w:spacing w:val="2"/>
            <w:w w:val="108"/>
            <w:sz w:val="20"/>
            <w:u w:val="single" w:color="231F20"/>
          </w:rPr>
          <w:t>0</w:t>
        </w:r>
        <w:r>
          <w:rPr>
            <w:color w:val="231F20"/>
            <w:w w:val="105"/>
            <w:sz w:val="20"/>
            <w:u w:val="single" w:color="231F20"/>
          </w:rPr>
          <w:t>c</w:t>
        </w:r>
      </w:hyperlink>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038" w:firstLine="0"/>
        <w:jc w:val="left"/>
        <w:rPr>
          <w:sz w:val="20"/>
        </w:rPr>
      </w:pPr>
      <w:r>
        <w:rPr>
          <w:color w:val="231F20"/>
          <w:spacing w:val="1"/>
          <w:w w:val="102"/>
          <w:sz w:val="20"/>
        </w:rPr>
        <w:t>J</w:t>
      </w:r>
      <w:r>
        <w:rPr>
          <w:color w:val="231F20"/>
          <w:spacing w:val="2"/>
          <w:w w:val="90"/>
          <w:sz w:val="20"/>
        </w:rPr>
        <w:t>a</w:t>
      </w:r>
      <w:r>
        <w:rPr>
          <w:color w:val="231F20"/>
          <w:spacing w:val="1"/>
          <w:w w:val="103"/>
          <w:sz w:val="20"/>
        </w:rPr>
        <w:t>p</w:t>
      </w:r>
      <w:r>
        <w:rPr>
          <w:color w:val="231F20"/>
          <w:spacing w:val="2"/>
          <w:w w:val="90"/>
          <w:sz w:val="20"/>
        </w:rPr>
        <w:t>a</w:t>
      </w:r>
      <w:r>
        <w:rPr>
          <w:color w:val="231F20"/>
          <w:w w:val="99"/>
          <w:sz w:val="20"/>
        </w:rPr>
        <w:t>n</w:t>
      </w:r>
      <w:r>
        <w:rPr>
          <w:color w:val="231F20"/>
          <w:spacing w:val="-12"/>
          <w:w w:val="119"/>
          <w:sz w:val="20"/>
        </w:rPr>
        <w:t>’</w:t>
      </w:r>
      <w:r>
        <w:rPr>
          <w:color w:val="231F20"/>
          <w:w w:val="87"/>
          <w:sz w:val="20"/>
        </w:rPr>
        <w:t>s</w:t>
      </w:r>
      <w:r>
        <w:rPr>
          <w:color w:val="231F20"/>
          <w:spacing w:val="-6"/>
          <w:sz w:val="20"/>
        </w:rPr>
        <w:t> </w:t>
      </w:r>
      <w:r>
        <w:rPr>
          <w:color w:val="231F20"/>
          <w:spacing w:val="3"/>
          <w:w w:val="90"/>
          <w:sz w:val="20"/>
        </w:rPr>
        <w:t>G</w:t>
      </w:r>
      <w:r>
        <w:rPr>
          <w:color w:val="231F20"/>
          <w:spacing w:val="-2"/>
          <w:w w:val="117"/>
          <w:sz w:val="20"/>
        </w:rPr>
        <w:t>r</w:t>
      </w:r>
      <w:r>
        <w:rPr>
          <w:color w:val="231F20"/>
          <w:w w:val="99"/>
          <w:sz w:val="20"/>
        </w:rPr>
        <w:t>o</w:t>
      </w:r>
      <w:r>
        <w:rPr>
          <w:color w:val="231F20"/>
          <w:spacing w:val="8"/>
          <w:w w:val="99"/>
          <w:sz w:val="20"/>
        </w:rPr>
        <w:t>w</w:t>
      </w:r>
      <w:r>
        <w:rPr>
          <w:color w:val="231F20"/>
          <w:w w:val="126"/>
          <w:sz w:val="20"/>
        </w:rPr>
        <w:t>t</w:t>
      </w:r>
      <w:r>
        <w:rPr>
          <w:color w:val="231F20"/>
          <w:w w:val="101"/>
          <w:sz w:val="20"/>
        </w:rPr>
        <w:t>h</w:t>
      </w:r>
      <w:r>
        <w:rPr>
          <w:color w:val="231F20"/>
          <w:spacing w:val="-6"/>
          <w:sz w:val="20"/>
        </w:rPr>
        <w:t> </w:t>
      </w:r>
      <w:r>
        <w:rPr>
          <w:color w:val="231F20"/>
          <w:spacing w:val="-1"/>
          <w:w w:val="77"/>
          <w:sz w:val="20"/>
        </w:rPr>
        <w:t>S</w:t>
      </w:r>
      <w:r>
        <w:rPr>
          <w:color w:val="231F20"/>
          <w:w w:val="126"/>
          <w:sz w:val="20"/>
        </w:rPr>
        <w:t>t</w:t>
      </w:r>
      <w:r>
        <w:rPr>
          <w:color w:val="231F20"/>
          <w:w w:val="100"/>
          <w:sz w:val="20"/>
        </w:rPr>
        <w:t>r</w:t>
      </w:r>
      <w:r>
        <w:rPr>
          <w:color w:val="231F20"/>
          <w:spacing w:val="1"/>
          <w:w w:val="100"/>
          <w:sz w:val="20"/>
        </w:rPr>
        <w:t>a</w:t>
      </w:r>
      <w:r>
        <w:rPr>
          <w:color w:val="231F20"/>
          <w:spacing w:val="-3"/>
          <w:w w:val="126"/>
          <w:sz w:val="20"/>
        </w:rPr>
        <w:t>t</w:t>
      </w:r>
      <w:r>
        <w:rPr>
          <w:color w:val="231F20"/>
          <w:spacing w:val="1"/>
          <w:w w:val="98"/>
          <w:sz w:val="20"/>
        </w:rPr>
        <w:t>e</w:t>
      </w:r>
      <w:r>
        <w:rPr>
          <w:color w:val="231F20"/>
          <w:spacing w:val="7"/>
          <w:w w:val="88"/>
          <w:sz w:val="20"/>
        </w:rPr>
        <w:t>g</w:t>
      </w:r>
      <w:r>
        <w:rPr>
          <w:color w:val="231F20"/>
          <w:w w:val="91"/>
          <w:sz w:val="20"/>
        </w:rPr>
        <w:t>y</w:t>
      </w:r>
      <w:r>
        <w:rPr>
          <w:color w:val="231F20"/>
          <w:spacing w:val="-6"/>
          <w:sz w:val="20"/>
        </w:rPr>
        <w:t> </w:t>
      </w:r>
      <w:r>
        <w:rPr>
          <w:color w:val="231F20"/>
          <w:spacing w:val="1"/>
          <w:w w:val="94"/>
          <w:sz w:val="20"/>
        </w:rPr>
        <w:t>C</w:t>
      </w:r>
      <w:r>
        <w:rPr>
          <w:color w:val="231F20"/>
          <w:spacing w:val="1"/>
          <w:w w:val="103"/>
          <w:sz w:val="20"/>
        </w:rPr>
        <w:t>o</w:t>
      </w:r>
      <w:r>
        <w:rPr>
          <w:color w:val="231F20"/>
          <w:spacing w:val="1"/>
          <w:w w:val="99"/>
          <w:sz w:val="20"/>
        </w:rPr>
        <w:t>un</w:t>
      </w:r>
      <w:r>
        <w:rPr>
          <w:color w:val="231F20"/>
          <w:spacing w:val="1"/>
          <w:w w:val="105"/>
          <w:sz w:val="20"/>
        </w:rPr>
        <w:t>c</w:t>
      </w:r>
      <w:r>
        <w:rPr>
          <w:color w:val="231F20"/>
          <w:spacing w:val="1"/>
          <w:w w:val="104"/>
          <w:sz w:val="20"/>
        </w:rPr>
        <w:t>i</w:t>
      </w:r>
      <w:r>
        <w:rPr>
          <w:color w:val="231F20"/>
          <w:w w:val="104"/>
          <w:sz w:val="20"/>
        </w:rPr>
        <w:t>l</w:t>
      </w:r>
      <w:r>
        <w:rPr>
          <w:color w:val="231F20"/>
          <w:spacing w:val="-6"/>
          <w:sz w:val="20"/>
        </w:rPr>
        <w:t> </w:t>
      </w:r>
      <w:r>
        <w:rPr>
          <w:color w:val="231F20"/>
          <w:spacing w:val="1"/>
          <w:w w:val="101"/>
          <w:sz w:val="20"/>
        </w:rPr>
        <w:t>h</w:t>
      </w:r>
      <w:r>
        <w:rPr>
          <w:color w:val="231F20"/>
          <w:spacing w:val="1"/>
          <w:w w:val="90"/>
          <w:sz w:val="20"/>
        </w:rPr>
        <w:t>a</w:t>
      </w:r>
      <w:r>
        <w:rPr>
          <w:color w:val="231F20"/>
          <w:w w:val="87"/>
          <w:sz w:val="20"/>
        </w:rPr>
        <w:t>s</w:t>
      </w:r>
      <w:r>
        <w:rPr>
          <w:color w:val="231F20"/>
          <w:spacing w:val="-6"/>
          <w:sz w:val="20"/>
        </w:rPr>
        <w:t> </w:t>
      </w:r>
      <w:r>
        <w:rPr>
          <w:color w:val="231F20"/>
          <w:spacing w:val="1"/>
          <w:w w:val="104"/>
          <w:sz w:val="20"/>
        </w:rPr>
        <w:t>i</w:t>
      </w:r>
      <w:r>
        <w:rPr>
          <w:color w:val="231F20"/>
          <w:spacing w:val="2"/>
          <w:w w:val="103"/>
          <w:sz w:val="20"/>
        </w:rPr>
        <w:t>d</w:t>
      </w:r>
      <w:r>
        <w:rPr>
          <w:color w:val="231F20"/>
          <w:spacing w:val="2"/>
          <w:w w:val="98"/>
          <w:sz w:val="20"/>
        </w:rPr>
        <w:t>e</w:t>
      </w:r>
      <w:r>
        <w:rPr>
          <w:color w:val="231F20"/>
          <w:spacing w:val="1"/>
          <w:w w:val="99"/>
          <w:sz w:val="20"/>
        </w:rPr>
        <w:t>n</w:t>
      </w:r>
      <w:r>
        <w:rPr>
          <w:color w:val="231F20"/>
          <w:w w:val="126"/>
          <w:sz w:val="20"/>
        </w:rPr>
        <w:t>t</w:t>
      </w:r>
      <w:r>
        <w:rPr>
          <w:color w:val="231F20"/>
          <w:spacing w:val="2"/>
          <w:w w:val="104"/>
          <w:sz w:val="20"/>
        </w:rPr>
        <w:t>i</w:t>
      </w:r>
      <w:r>
        <w:rPr>
          <w:color w:val="231F20"/>
          <w:w w:val="102"/>
          <w:sz w:val="20"/>
        </w:rPr>
        <w:t>f</w:t>
      </w:r>
      <w:r>
        <w:rPr>
          <w:color w:val="231F20"/>
          <w:spacing w:val="4"/>
          <w:w w:val="102"/>
          <w:sz w:val="20"/>
        </w:rPr>
        <w:t>i</w:t>
      </w:r>
      <w:r>
        <w:rPr>
          <w:color w:val="231F20"/>
          <w:spacing w:val="2"/>
          <w:w w:val="98"/>
          <w:sz w:val="20"/>
        </w:rPr>
        <w:t>e</w:t>
      </w:r>
      <w:r>
        <w:rPr>
          <w:color w:val="231F20"/>
          <w:w w:val="103"/>
          <w:sz w:val="20"/>
        </w:rPr>
        <w:t>d</w:t>
      </w:r>
      <w:r>
        <w:rPr>
          <w:color w:val="231F20"/>
          <w:spacing w:val="-6"/>
          <w:sz w:val="20"/>
        </w:rPr>
        <w:t> </w:t>
      </w:r>
      <w:r>
        <w:rPr>
          <w:color w:val="231F20"/>
          <w:w w:val="102"/>
          <w:sz w:val="20"/>
        </w:rPr>
        <w:t>f</w:t>
      </w:r>
      <w:r>
        <w:rPr>
          <w:color w:val="231F20"/>
          <w:spacing w:val="4"/>
          <w:w w:val="102"/>
          <w:sz w:val="20"/>
        </w:rPr>
        <w:t>i</w:t>
      </w:r>
      <w:r>
        <w:rPr>
          <w:color w:val="231F20"/>
          <w:spacing w:val="-1"/>
          <w:w w:val="90"/>
          <w:sz w:val="20"/>
        </w:rPr>
        <w:t>v</w:t>
      </w:r>
      <w:r>
        <w:rPr>
          <w:color w:val="231F20"/>
          <w:w w:val="98"/>
          <w:sz w:val="20"/>
        </w:rPr>
        <w:t>e</w:t>
      </w:r>
      <w:r>
        <w:rPr>
          <w:color w:val="231F20"/>
          <w:spacing w:val="-6"/>
          <w:sz w:val="20"/>
        </w:rPr>
        <w:t> </w:t>
      </w:r>
      <w:r>
        <w:rPr>
          <w:color w:val="231F20"/>
          <w:spacing w:val="-4"/>
          <w:w w:val="96"/>
          <w:sz w:val="20"/>
        </w:rPr>
        <w:t>k</w:t>
      </w:r>
      <w:r>
        <w:rPr>
          <w:color w:val="231F20"/>
          <w:spacing w:val="-1"/>
          <w:w w:val="98"/>
          <w:sz w:val="20"/>
        </w:rPr>
        <w:t>e</w:t>
      </w:r>
      <w:r>
        <w:rPr>
          <w:color w:val="231F20"/>
          <w:w w:val="91"/>
          <w:sz w:val="20"/>
        </w:rPr>
        <w:t>y</w:t>
      </w:r>
      <w:r>
        <w:rPr>
          <w:color w:val="231F20"/>
          <w:spacing w:val="-6"/>
          <w:sz w:val="20"/>
        </w:rPr>
        <w:t> </w:t>
      </w:r>
      <w:r>
        <w:rPr>
          <w:color w:val="231F20"/>
          <w:w w:val="126"/>
          <w:sz w:val="20"/>
        </w:rPr>
        <w:t>t</w:t>
      </w:r>
      <w:r>
        <w:rPr>
          <w:color w:val="231F20"/>
          <w:spacing w:val="1"/>
          <w:w w:val="101"/>
          <w:sz w:val="20"/>
        </w:rPr>
        <w:t>h</w:t>
      </w:r>
      <w:r>
        <w:rPr>
          <w:color w:val="231F20"/>
          <w:spacing w:val="2"/>
          <w:w w:val="98"/>
          <w:sz w:val="20"/>
        </w:rPr>
        <w:t>e</w:t>
      </w:r>
      <w:r>
        <w:rPr>
          <w:color w:val="231F20"/>
          <w:spacing w:val="1"/>
          <w:w w:val="99"/>
          <w:sz w:val="20"/>
        </w:rPr>
        <w:t>m</w:t>
      </w:r>
      <w:r>
        <w:rPr>
          <w:color w:val="231F20"/>
          <w:spacing w:val="1"/>
          <w:w w:val="98"/>
          <w:sz w:val="20"/>
        </w:rPr>
        <w:t>e</w:t>
      </w:r>
      <w:r>
        <w:rPr>
          <w:color w:val="231F20"/>
          <w:w w:val="87"/>
          <w:sz w:val="20"/>
        </w:rPr>
        <w:t>s</w:t>
      </w:r>
      <w:r>
        <w:rPr>
          <w:color w:val="231F20"/>
          <w:spacing w:val="-6"/>
          <w:sz w:val="20"/>
        </w:rPr>
        <w:t> </w:t>
      </w:r>
      <w:r>
        <w:rPr>
          <w:color w:val="231F20"/>
          <w:spacing w:val="-3"/>
          <w:w w:val="116"/>
          <w:sz w:val="20"/>
        </w:rPr>
        <w:t>f</w:t>
      </w:r>
      <w:r>
        <w:rPr>
          <w:color w:val="231F20"/>
          <w:spacing w:val="1"/>
          <w:w w:val="103"/>
          <w:sz w:val="20"/>
        </w:rPr>
        <w:t>o</w:t>
      </w:r>
      <w:r>
        <w:rPr>
          <w:color w:val="231F20"/>
          <w:w w:val="117"/>
          <w:sz w:val="20"/>
        </w:rPr>
        <w:t>r</w:t>
      </w:r>
      <w:r>
        <w:rPr>
          <w:color w:val="231F20"/>
          <w:spacing w:val="-6"/>
          <w:sz w:val="20"/>
        </w:rPr>
        <w:t> </w:t>
      </w:r>
      <w:r>
        <w:rPr>
          <w:color w:val="231F20"/>
          <w:spacing w:val="2"/>
          <w:w w:val="77"/>
          <w:sz w:val="20"/>
        </w:rPr>
        <w:t>S</w:t>
      </w:r>
      <w:r>
        <w:rPr>
          <w:color w:val="231F20"/>
          <w:spacing w:val="2"/>
          <w:w w:val="103"/>
          <w:sz w:val="20"/>
        </w:rPr>
        <w:t>o</w:t>
      </w:r>
      <w:r>
        <w:rPr>
          <w:color w:val="231F20"/>
          <w:spacing w:val="1"/>
          <w:w w:val="105"/>
          <w:sz w:val="20"/>
        </w:rPr>
        <w:t>c</w:t>
      </w:r>
      <w:r>
        <w:rPr>
          <w:color w:val="231F20"/>
          <w:spacing w:val="1"/>
          <w:w w:val="104"/>
          <w:sz w:val="20"/>
        </w:rPr>
        <w:t>i</w:t>
      </w:r>
      <w:r>
        <w:rPr>
          <w:color w:val="231F20"/>
          <w:spacing w:val="1"/>
          <w:w w:val="98"/>
          <w:sz w:val="20"/>
        </w:rPr>
        <w:t>e</w:t>
      </w:r>
      <w:r>
        <w:rPr>
          <w:color w:val="231F20"/>
          <w:spacing w:val="5"/>
          <w:w w:val="126"/>
          <w:sz w:val="20"/>
        </w:rPr>
        <w:t>t</w:t>
      </w:r>
      <w:r>
        <w:rPr>
          <w:color w:val="231F20"/>
          <w:w w:val="91"/>
          <w:sz w:val="20"/>
        </w:rPr>
        <w:t>y</w:t>
      </w:r>
      <w:r>
        <w:rPr>
          <w:color w:val="231F20"/>
          <w:spacing w:val="-6"/>
          <w:sz w:val="20"/>
        </w:rPr>
        <w:t> </w:t>
      </w:r>
      <w:r>
        <w:rPr>
          <w:color w:val="231F20"/>
          <w:spacing w:val="3"/>
          <w:w w:val="92"/>
          <w:sz w:val="20"/>
        </w:rPr>
        <w:t>5</w:t>
      </w:r>
      <w:r>
        <w:rPr>
          <w:color w:val="231F20"/>
          <w:spacing w:val="-2"/>
          <w:w w:val="87"/>
          <w:sz w:val="20"/>
        </w:rPr>
        <w:t>.</w:t>
      </w:r>
      <w:r>
        <w:rPr>
          <w:color w:val="231F20"/>
          <w:spacing w:val="1"/>
          <w:w w:val="108"/>
          <w:sz w:val="20"/>
        </w:rPr>
        <w:t>0</w:t>
      </w:r>
      <w:r>
        <w:rPr>
          <w:color w:val="231F20"/>
          <w:w w:val="87"/>
          <w:sz w:val="20"/>
        </w:rPr>
        <w:t>:</w:t>
      </w:r>
      <w:r>
        <w:rPr>
          <w:color w:val="231F20"/>
          <w:spacing w:val="-6"/>
          <w:sz w:val="20"/>
        </w:rPr>
        <w:t> </w:t>
      </w:r>
      <w:r>
        <w:rPr>
          <w:color w:val="231F20"/>
          <w:spacing w:val="1"/>
          <w:w w:val="99"/>
          <w:sz w:val="20"/>
        </w:rPr>
        <w:t>n</w:t>
      </w:r>
      <w:r>
        <w:rPr>
          <w:color w:val="231F20"/>
          <w:spacing w:val="-1"/>
          <w:w w:val="98"/>
          <w:sz w:val="20"/>
        </w:rPr>
        <w:t>e</w:t>
      </w:r>
      <w:r>
        <w:rPr>
          <w:color w:val="231F20"/>
          <w:spacing w:val="6"/>
          <w:w w:val="89"/>
          <w:sz w:val="20"/>
        </w:rPr>
        <w:t>x</w:t>
      </w:r>
      <w:r>
        <w:rPr>
          <w:color w:val="231F20"/>
          <w:spacing w:val="-11"/>
          <w:w w:val="126"/>
          <w:sz w:val="20"/>
        </w:rPr>
        <w:t>t</w:t>
      </w:r>
      <w:r>
        <w:rPr>
          <w:color w:val="231F20"/>
          <w:spacing w:val="-3"/>
          <w:w w:val="144"/>
          <w:sz w:val="20"/>
        </w:rPr>
        <w:t>-</w:t>
      </w:r>
      <w:r>
        <w:rPr>
          <w:color w:val="231F20"/>
          <w:w w:val="88"/>
          <w:sz w:val="20"/>
        </w:rPr>
        <w:t>g</w:t>
      </w:r>
      <w:r>
        <w:rPr>
          <w:color w:val="231F20"/>
          <w:spacing w:val="2"/>
          <w:w w:val="98"/>
          <w:sz w:val="20"/>
        </w:rPr>
        <w:t>e</w:t>
      </w:r>
      <w:r>
        <w:rPr>
          <w:color w:val="231F20"/>
          <w:spacing w:val="1"/>
          <w:w w:val="99"/>
          <w:sz w:val="20"/>
        </w:rPr>
        <w:t>n</w:t>
      </w:r>
      <w:r>
        <w:rPr>
          <w:color w:val="231F20"/>
          <w:spacing w:val="2"/>
          <w:w w:val="98"/>
          <w:sz w:val="20"/>
        </w:rPr>
        <w:t>e</w:t>
      </w:r>
      <w:r>
        <w:rPr>
          <w:color w:val="231F20"/>
          <w:w w:val="100"/>
          <w:sz w:val="20"/>
        </w:rPr>
        <w:t>r</w:t>
      </w:r>
      <w:r>
        <w:rPr>
          <w:color w:val="231F20"/>
          <w:spacing w:val="1"/>
          <w:w w:val="100"/>
          <w:sz w:val="20"/>
        </w:rPr>
        <w:t>a</w:t>
      </w:r>
      <w:r>
        <w:rPr>
          <w:color w:val="231F20"/>
          <w:w w:val="126"/>
          <w:sz w:val="20"/>
        </w:rPr>
        <w:t>t</w:t>
      </w:r>
      <w:r>
        <w:rPr>
          <w:color w:val="231F20"/>
          <w:spacing w:val="1"/>
          <w:w w:val="104"/>
          <w:sz w:val="20"/>
        </w:rPr>
        <w:t>i</w:t>
      </w:r>
      <w:r>
        <w:rPr>
          <w:color w:val="231F20"/>
          <w:spacing w:val="1"/>
          <w:w w:val="103"/>
          <w:sz w:val="20"/>
        </w:rPr>
        <w:t>o</w:t>
      </w:r>
      <w:r>
        <w:rPr>
          <w:color w:val="231F20"/>
          <w:w w:val="99"/>
          <w:sz w:val="20"/>
        </w:rPr>
        <w:t>n</w:t>
      </w:r>
      <w:r>
        <w:rPr>
          <w:color w:val="231F20"/>
          <w:spacing w:val="-6"/>
          <w:sz w:val="20"/>
        </w:rPr>
        <w:t> </w:t>
      </w:r>
      <w:r>
        <w:rPr>
          <w:color w:val="231F20"/>
          <w:spacing w:val="1"/>
          <w:w w:val="99"/>
          <w:sz w:val="20"/>
        </w:rPr>
        <w:t>m</w:t>
      </w:r>
      <w:r>
        <w:rPr>
          <w:color w:val="231F20"/>
          <w:spacing w:val="1"/>
          <w:w w:val="103"/>
          <w:sz w:val="20"/>
        </w:rPr>
        <w:t>ob</w:t>
      </w:r>
      <w:r>
        <w:rPr>
          <w:color w:val="231F20"/>
          <w:spacing w:val="1"/>
          <w:w w:val="104"/>
          <w:sz w:val="20"/>
        </w:rPr>
        <w:t>il</w:t>
      </w:r>
      <w:r>
        <w:rPr>
          <w:color w:val="231F20"/>
          <w:spacing w:val="2"/>
          <w:w w:val="104"/>
          <w:sz w:val="20"/>
        </w:rPr>
        <w:t>i</w:t>
      </w:r>
      <w:r>
        <w:rPr>
          <w:color w:val="231F20"/>
          <w:spacing w:val="5"/>
          <w:w w:val="126"/>
          <w:sz w:val="20"/>
        </w:rPr>
        <w:t>t</w:t>
      </w:r>
      <w:r>
        <w:rPr>
          <w:color w:val="231F20"/>
          <w:spacing w:val="-10"/>
          <w:w w:val="91"/>
          <w:sz w:val="20"/>
        </w:rPr>
        <w:t>y</w:t>
      </w:r>
      <w:r>
        <w:rPr>
          <w:color w:val="231F20"/>
          <w:w w:val="191"/>
          <w:sz w:val="20"/>
        </w:rPr>
        <w:t>/ </w:t>
      </w:r>
      <w:r>
        <w:rPr>
          <w:color w:val="231F20"/>
          <w:spacing w:val="1"/>
          <w:w w:val="87"/>
          <w:sz w:val="20"/>
        </w:rPr>
        <w:t>s</w:t>
      </w:r>
      <w:r>
        <w:rPr>
          <w:color w:val="231F20"/>
          <w:spacing w:val="1"/>
          <w:w w:val="96"/>
          <w:sz w:val="20"/>
        </w:rPr>
        <w:t>m</w:t>
      </w:r>
      <w:r>
        <w:rPr>
          <w:color w:val="231F20"/>
          <w:spacing w:val="2"/>
          <w:w w:val="96"/>
          <w:sz w:val="20"/>
        </w:rPr>
        <w:t>a</w:t>
      </w:r>
      <w:r>
        <w:rPr>
          <w:color w:val="231F20"/>
          <w:spacing w:val="8"/>
          <w:w w:val="117"/>
          <w:sz w:val="20"/>
        </w:rPr>
        <w:t>r</w:t>
      </w:r>
      <w:r>
        <w:rPr>
          <w:color w:val="231F20"/>
          <w:w w:val="126"/>
          <w:sz w:val="20"/>
        </w:rPr>
        <w:t>t</w:t>
      </w:r>
      <w:r>
        <w:rPr>
          <w:color w:val="231F20"/>
          <w:spacing w:val="-6"/>
          <w:sz w:val="20"/>
        </w:rPr>
        <w:t> </w:t>
      </w:r>
      <w:r>
        <w:rPr>
          <w:color w:val="231F20"/>
          <w:spacing w:val="1"/>
          <w:w w:val="105"/>
          <w:sz w:val="20"/>
        </w:rPr>
        <w:t>c</w:t>
      </w:r>
      <w:r>
        <w:rPr>
          <w:color w:val="231F20"/>
          <w:spacing w:val="2"/>
          <w:w w:val="104"/>
          <w:sz w:val="20"/>
        </w:rPr>
        <w:t>i</w:t>
      </w:r>
      <w:r>
        <w:rPr>
          <w:color w:val="231F20"/>
          <w:w w:val="126"/>
          <w:sz w:val="20"/>
        </w:rPr>
        <w:t>t</w:t>
      </w:r>
      <w:r>
        <w:rPr>
          <w:color w:val="231F20"/>
          <w:spacing w:val="1"/>
          <w:w w:val="104"/>
          <w:sz w:val="20"/>
        </w:rPr>
        <w:t>i</w:t>
      </w:r>
      <w:r>
        <w:rPr>
          <w:color w:val="231F20"/>
          <w:spacing w:val="1"/>
          <w:w w:val="98"/>
          <w:sz w:val="20"/>
        </w:rPr>
        <w:t>e</w:t>
      </w:r>
      <w:r>
        <w:rPr>
          <w:color w:val="231F20"/>
          <w:spacing w:val="-2"/>
          <w:w w:val="87"/>
          <w:sz w:val="20"/>
        </w:rPr>
        <w:t>s</w:t>
      </w:r>
      <w:r>
        <w:rPr>
          <w:color w:val="231F20"/>
          <w:w w:val="86"/>
          <w:sz w:val="20"/>
        </w:rPr>
        <w:t>;</w:t>
      </w:r>
      <w:r>
        <w:rPr>
          <w:color w:val="231F20"/>
          <w:spacing w:val="-6"/>
          <w:sz w:val="20"/>
        </w:rPr>
        <w:t> </w:t>
      </w:r>
      <w:r>
        <w:rPr>
          <w:color w:val="231F20"/>
          <w:spacing w:val="1"/>
          <w:w w:val="87"/>
          <w:sz w:val="20"/>
        </w:rPr>
        <w:t>s</w:t>
      </w:r>
      <w:r>
        <w:rPr>
          <w:color w:val="231F20"/>
          <w:spacing w:val="1"/>
          <w:w w:val="96"/>
          <w:sz w:val="20"/>
        </w:rPr>
        <w:t>m</w:t>
      </w:r>
      <w:r>
        <w:rPr>
          <w:color w:val="231F20"/>
          <w:spacing w:val="2"/>
          <w:w w:val="96"/>
          <w:sz w:val="20"/>
        </w:rPr>
        <w:t>a</w:t>
      </w:r>
      <w:r>
        <w:rPr>
          <w:color w:val="231F20"/>
          <w:spacing w:val="8"/>
          <w:w w:val="117"/>
          <w:sz w:val="20"/>
        </w:rPr>
        <w:t>r</w:t>
      </w:r>
      <w:r>
        <w:rPr>
          <w:color w:val="231F20"/>
          <w:w w:val="126"/>
          <w:sz w:val="20"/>
        </w:rPr>
        <w:t>t</w:t>
      </w:r>
      <w:r>
        <w:rPr>
          <w:color w:val="231F20"/>
          <w:spacing w:val="-6"/>
          <w:sz w:val="20"/>
        </w:rPr>
        <w:t> </w:t>
      </w:r>
      <w:r>
        <w:rPr>
          <w:color w:val="231F20"/>
          <w:spacing w:val="2"/>
          <w:w w:val="103"/>
          <w:sz w:val="20"/>
        </w:rPr>
        <w:t>p</w:t>
      </w:r>
      <w:r>
        <w:rPr>
          <w:color w:val="231F20"/>
          <w:spacing w:val="1"/>
          <w:w w:val="101"/>
          <w:sz w:val="20"/>
        </w:rPr>
        <w:t>u</w:t>
      </w:r>
      <w:r>
        <w:rPr>
          <w:color w:val="231F20"/>
          <w:spacing w:val="2"/>
          <w:w w:val="101"/>
          <w:sz w:val="20"/>
        </w:rPr>
        <w:t>b</w:t>
      </w:r>
      <w:r>
        <w:rPr>
          <w:color w:val="231F20"/>
          <w:spacing w:val="1"/>
          <w:w w:val="104"/>
          <w:sz w:val="20"/>
        </w:rPr>
        <w:t>li</w:t>
      </w:r>
      <w:r>
        <w:rPr>
          <w:color w:val="231F20"/>
          <w:w w:val="105"/>
          <w:sz w:val="20"/>
        </w:rPr>
        <w:t>c</w:t>
      </w:r>
      <w:r>
        <w:rPr>
          <w:color w:val="231F20"/>
          <w:spacing w:val="-6"/>
          <w:sz w:val="20"/>
        </w:rPr>
        <w:t> </w:t>
      </w:r>
      <w:r>
        <w:rPr>
          <w:color w:val="231F20"/>
          <w:spacing w:val="1"/>
          <w:w w:val="87"/>
          <w:sz w:val="20"/>
        </w:rPr>
        <w:t>s</w:t>
      </w:r>
      <w:r>
        <w:rPr>
          <w:color w:val="231F20"/>
          <w:spacing w:val="2"/>
          <w:w w:val="98"/>
          <w:sz w:val="20"/>
        </w:rPr>
        <w:t>e</w:t>
      </w:r>
      <w:r>
        <w:rPr>
          <w:color w:val="231F20"/>
          <w:spacing w:val="7"/>
          <w:w w:val="117"/>
          <w:sz w:val="20"/>
        </w:rPr>
        <w:t>r</w:t>
      </w:r>
      <w:r>
        <w:rPr>
          <w:color w:val="231F20"/>
          <w:spacing w:val="1"/>
          <w:w w:val="90"/>
          <w:sz w:val="20"/>
        </w:rPr>
        <w:t>v</w:t>
      </w:r>
      <w:r>
        <w:rPr>
          <w:color w:val="231F20"/>
          <w:spacing w:val="1"/>
          <w:w w:val="104"/>
          <w:sz w:val="20"/>
        </w:rPr>
        <w:t>i</w:t>
      </w:r>
      <w:r>
        <w:rPr>
          <w:color w:val="231F20"/>
          <w:w w:val="105"/>
          <w:sz w:val="20"/>
        </w:rPr>
        <w:t>c</w:t>
      </w:r>
      <w:r>
        <w:rPr>
          <w:color w:val="231F20"/>
          <w:spacing w:val="1"/>
          <w:w w:val="98"/>
          <w:sz w:val="20"/>
        </w:rPr>
        <w:t>e</w:t>
      </w:r>
      <w:r>
        <w:rPr>
          <w:color w:val="231F20"/>
          <w:spacing w:val="-2"/>
          <w:w w:val="87"/>
          <w:sz w:val="20"/>
        </w:rPr>
        <w:t>s</w:t>
      </w:r>
      <w:r>
        <w:rPr>
          <w:color w:val="231F20"/>
          <w:w w:val="86"/>
          <w:sz w:val="20"/>
        </w:rPr>
        <w:t>;</w:t>
      </w:r>
      <w:r>
        <w:rPr>
          <w:color w:val="231F20"/>
          <w:spacing w:val="-6"/>
          <w:sz w:val="20"/>
        </w:rPr>
        <w:t> </w:t>
      </w:r>
      <w:r>
        <w:rPr>
          <w:color w:val="231F20"/>
          <w:spacing w:val="1"/>
          <w:w w:val="99"/>
          <w:sz w:val="20"/>
        </w:rPr>
        <w:t>n</w:t>
      </w:r>
      <w:r>
        <w:rPr>
          <w:color w:val="231F20"/>
          <w:spacing w:val="-1"/>
          <w:w w:val="99"/>
          <w:sz w:val="20"/>
        </w:rPr>
        <w:t>e</w:t>
      </w:r>
      <w:r>
        <w:rPr>
          <w:color w:val="231F20"/>
          <w:spacing w:val="6"/>
          <w:w w:val="89"/>
          <w:sz w:val="20"/>
        </w:rPr>
        <w:t>x</w:t>
      </w:r>
      <w:r>
        <w:rPr>
          <w:color w:val="231F20"/>
          <w:spacing w:val="-11"/>
          <w:w w:val="126"/>
          <w:sz w:val="20"/>
        </w:rPr>
        <w:t>t</w:t>
      </w:r>
      <w:r>
        <w:rPr>
          <w:color w:val="231F20"/>
          <w:spacing w:val="-3"/>
          <w:w w:val="144"/>
          <w:sz w:val="20"/>
        </w:rPr>
        <w:t>-</w:t>
      </w:r>
      <w:r>
        <w:rPr>
          <w:color w:val="231F20"/>
          <w:w w:val="88"/>
          <w:sz w:val="20"/>
        </w:rPr>
        <w:t>g</w:t>
      </w:r>
      <w:r>
        <w:rPr>
          <w:color w:val="231F20"/>
          <w:spacing w:val="2"/>
          <w:w w:val="98"/>
          <w:sz w:val="20"/>
        </w:rPr>
        <w:t>e</w:t>
      </w:r>
      <w:r>
        <w:rPr>
          <w:color w:val="231F20"/>
          <w:spacing w:val="1"/>
          <w:w w:val="99"/>
          <w:sz w:val="20"/>
        </w:rPr>
        <w:t>n</w:t>
      </w:r>
      <w:r>
        <w:rPr>
          <w:color w:val="231F20"/>
          <w:spacing w:val="2"/>
          <w:w w:val="99"/>
          <w:sz w:val="20"/>
        </w:rPr>
        <w:t>e</w:t>
      </w:r>
      <w:r>
        <w:rPr>
          <w:color w:val="231F20"/>
          <w:w w:val="117"/>
          <w:sz w:val="20"/>
        </w:rPr>
        <w:t>r</w:t>
      </w:r>
      <w:r>
        <w:rPr>
          <w:color w:val="231F20"/>
          <w:spacing w:val="1"/>
          <w:w w:val="90"/>
          <w:sz w:val="20"/>
        </w:rPr>
        <w:t>a</w:t>
      </w:r>
      <w:r>
        <w:rPr>
          <w:color w:val="231F20"/>
          <w:w w:val="126"/>
          <w:sz w:val="20"/>
        </w:rPr>
        <w:t>t</w:t>
      </w:r>
      <w:r>
        <w:rPr>
          <w:color w:val="231F20"/>
          <w:spacing w:val="1"/>
          <w:w w:val="104"/>
          <w:sz w:val="20"/>
        </w:rPr>
        <w:t>i</w:t>
      </w:r>
      <w:r>
        <w:rPr>
          <w:color w:val="231F20"/>
          <w:spacing w:val="1"/>
          <w:w w:val="101"/>
          <w:sz w:val="20"/>
        </w:rPr>
        <w:t>o</w:t>
      </w:r>
      <w:r>
        <w:rPr>
          <w:color w:val="231F20"/>
          <w:w w:val="101"/>
          <w:sz w:val="20"/>
        </w:rPr>
        <w:t>n</w:t>
      </w:r>
      <w:r>
        <w:rPr>
          <w:color w:val="231F20"/>
          <w:spacing w:val="-6"/>
          <w:sz w:val="20"/>
        </w:rPr>
        <w:t> </w:t>
      </w:r>
      <w:r>
        <w:rPr>
          <w:color w:val="231F20"/>
          <w:spacing w:val="1"/>
          <w:w w:val="101"/>
          <w:sz w:val="20"/>
        </w:rPr>
        <w:t>in</w:t>
      </w:r>
      <w:r>
        <w:rPr>
          <w:color w:val="231F20"/>
          <w:spacing w:val="-1"/>
          <w:w w:val="116"/>
          <w:sz w:val="20"/>
        </w:rPr>
        <w:t>f</w:t>
      </w:r>
      <w:r>
        <w:rPr>
          <w:color w:val="231F20"/>
          <w:w w:val="117"/>
          <w:sz w:val="20"/>
        </w:rPr>
        <w:t>r</w:t>
      </w:r>
      <w:r>
        <w:rPr>
          <w:color w:val="231F20"/>
          <w:spacing w:val="1"/>
          <w:w w:val="90"/>
          <w:sz w:val="20"/>
        </w:rPr>
        <w:t>a</w:t>
      </w:r>
      <w:r>
        <w:rPr>
          <w:color w:val="231F20"/>
          <w:spacing w:val="3"/>
          <w:w w:val="87"/>
          <w:sz w:val="20"/>
        </w:rPr>
        <w:t>s</w:t>
      </w:r>
      <w:r>
        <w:rPr>
          <w:color w:val="231F20"/>
          <w:w w:val="126"/>
          <w:sz w:val="20"/>
        </w:rPr>
        <w:t>t</w:t>
      </w:r>
      <w:r>
        <w:rPr>
          <w:color w:val="231F20"/>
          <w:spacing w:val="1"/>
          <w:w w:val="106"/>
          <w:sz w:val="20"/>
        </w:rPr>
        <w:t>r</w:t>
      </w:r>
      <w:r>
        <w:rPr>
          <w:color w:val="231F20"/>
          <w:spacing w:val="2"/>
          <w:w w:val="106"/>
          <w:sz w:val="20"/>
        </w:rPr>
        <w:t>u</w:t>
      </w:r>
      <w:r>
        <w:rPr>
          <w:color w:val="231F20"/>
          <w:spacing w:val="3"/>
          <w:w w:val="105"/>
          <w:sz w:val="20"/>
        </w:rPr>
        <w:t>c</w:t>
      </w:r>
      <w:r>
        <w:rPr>
          <w:color w:val="231F20"/>
          <w:spacing w:val="-1"/>
          <w:w w:val="126"/>
          <w:sz w:val="20"/>
        </w:rPr>
        <w:t>t</w:t>
      </w:r>
      <w:r>
        <w:rPr>
          <w:color w:val="231F20"/>
          <w:spacing w:val="1"/>
          <w:w w:val="106"/>
          <w:sz w:val="20"/>
        </w:rPr>
        <w:t>u</w:t>
      </w:r>
      <w:r>
        <w:rPr>
          <w:color w:val="231F20"/>
          <w:spacing w:val="-1"/>
          <w:w w:val="106"/>
          <w:sz w:val="20"/>
        </w:rPr>
        <w:t>r</w:t>
      </w:r>
      <w:r>
        <w:rPr>
          <w:color w:val="231F20"/>
          <w:spacing w:val="-3"/>
          <w:w w:val="98"/>
          <w:sz w:val="20"/>
        </w:rPr>
        <w:t>e</w:t>
      </w:r>
      <w:r>
        <w:rPr>
          <w:color w:val="231F20"/>
          <w:w w:val="86"/>
          <w:sz w:val="20"/>
        </w:rPr>
        <w:t>;</w:t>
      </w:r>
      <w:r>
        <w:rPr>
          <w:color w:val="231F20"/>
          <w:spacing w:val="-6"/>
          <w:sz w:val="20"/>
        </w:rPr>
        <w:t> </w:t>
      </w:r>
      <w:r>
        <w:rPr>
          <w:color w:val="231F20"/>
          <w:w w:val="102"/>
          <w:sz w:val="20"/>
        </w:rPr>
        <w:t>f</w:t>
      </w:r>
      <w:r>
        <w:rPr>
          <w:color w:val="231F20"/>
          <w:spacing w:val="3"/>
          <w:w w:val="102"/>
          <w:sz w:val="20"/>
        </w:rPr>
        <w:t>i</w:t>
      </w:r>
      <w:r>
        <w:rPr>
          <w:color w:val="231F20"/>
          <w:spacing w:val="1"/>
          <w:w w:val="99"/>
          <w:sz w:val="20"/>
        </w:rPr>
        <w:t>n</w:t>
      </w:r>
      <w:r>
        <w:rPr>
          <w:color w:val="231F20"/>
          <w:spacing w:val="-3"/>
          <w:w w:val="126"/>
          <w:sz w:val="20"/>
        </w:rPr>
        <w:t>t</w:t>
      </w:r>
      <w:r>
        <w:rPr>
          <w:color w:val="231F20"/>
          <w:spacing w:val="2"/>
          <w:w w:val="98"/>
          <w:sz w:val="20"/>
        </w:rPr>
        <w:t>e</w:t>
      </w:r>
      <w:r>
        <w:rPr>
          <w:color w:val="231F20"/>
          <w:spacing w:val="1"/>
          <w:w w:val="105"/>
          <w:sz w:val="20"/>
        </w:rPr>
        <w:t>c</w:t>
      </w:r>
      <w:r>
        <w:rPr>
          <w:color w:val="231F20"/>
          <w:spacing w:val="1"/>
          <w:w w:val="101"/>
          <w:sz w:val="20"/>
        </w:rPr>
        <w:t>h</w:t>
      </w:r>
      <w:r>
        <w:rPr>
          <w:color w:val="231F20"/>
          <w:spacing w:val="-15"/>
          <w:w w:val="191"/>
          <w:sz w:val="20"/>
        </w:rPr>
        <w:t>/</w:t>
      </w:r>
      <w:r>
        <w:rPr>
          <w:color w:val="231F20"/>
          <w:spacing w:val="2"/>
          <w:w w:val="105"/>
          <w:sz w:val="20"/>
        </w:rPr>
        <w:t>c</w:t>
      </w:r>
      <w:r>
        <w:rPr>
          <w:color w:val="231F20"/>
          <w:spacing w:val="1"/>
          <w:w w:val="90"/>
          <w:sz w:val="20"/>
        </w:rPr>
        <w:t>a</w:t>
      </w:r>
      <w:r>
        <w:rPr>
          <w:color w:val="231F20"/>
          <w:spacing w:val="1"/>
          <w:w w:val="87"/>
          <w:sz w:val="20"/>
        </w:rPr>
        <w:t>s</w:t>
      </w:r>
      <w:r>
        <w:rPr>
          <w:color w:val="231F20"/>
          <w:spacing w:val="1"/>
          <w:w w:val="101"/>
          <w:sz w:val="20"/>
        </w:rPr>
        <w:t>h</w:t>
      </w:r>
      <w:r>
        <w:rPr>
          <w:color w:val="231F20"/>
          <w:spacing w:val="2"/>
          <w:w w:val="104"/>
          <w:sz w:val="20"/>
        </w:rPr>
        <w:t>l</w:t>
      </w:r>
      <w:r>
        <w:rPr>
          <w:color w:val="231F20"/>
          <w:spacing w:val="1"/>
          <w:w w:val="98"/>
          <w:sz w:val="20"/>
        </w:rPr>
        <w:t>e</w:t>
      </w:r>
      <w:r>
        <w:rPr>
          <w:color w:val="231F20"/>
          <w:spacing w:val="2"/>
          <w:w w:val="87"/>
          <w:sz w:val="20"/>
        </w:rPr>
        <w:t>s</w:t>
      </w:r>
      <w:r>
        <w:rPr>
          <w:color w:val="231F20"/>
          <w:w w:val="87"/>
          <w:sz w:val="20"/>
        </w:rPr>
        <w:t>s</w:t>
      </w:r>
      <w:r>
        <w:rPr>
          <w:color w:val="231F20"/>
          <w:spacing w:val="-6"/>
          <w:sz w:val="20"/>
        </w:rPr>
        <w:t> </w:t>
      </w:r>
      <w:r>
        <w:rPr>
          <w:color w:val="231F20"/>
          <w:w w:val="87"/>
          <w:sz w:val="20"/>
        </w:rPr>
        <w:t>s</w:t>
      </w:r>
      <w:r>
        <w:rPr>
          <w:color w:val="231F20"/>
          <w:spacing w:val="2"/>
          <w:w w:val="103"/>
          <w:sz w:val="20"/>
        </w:rPr>
        <w:t>o</w:t>
      </w:r>
      <w:r>
        <w:rPr>
          <w:color w:val="231F20"/>
          <w:spacing w:val="1"/>
          <w:w w:val="105"/>
          <w:sz w:val="20"/>
        </w:rPr>
        <w:t>c</w:t>
      </w:r>
      <w:r>
        <w:rPr>
          <w:color w:val="231F20"/>
          <w:spacing w:val="1"/>
          <w:w w:val="104"/>
          <w:sz w:val="20"/>
        </w:rPr>
        <w:t>i</w:t>
      </w:r>
      <w:r>
        <w:rPr>
          <w:color w:val="231F20"/>
          <w:spacing w:val="1"/>
          <w:w w:val="98"/>
          <w:sz w:val="20"/>
        </w:rPr>
        <w:t>e</w:t>
      </w:r>
      <w:r>
        <w:rPr>
          <w:color w:val="231F20"/>
          <w:spacing w:val="5"/>
          <w:w w:val="126"/>
          <w:sz w:val="20"/>
        </w:rPr>
        <w:t>t</w:t>
      </w:r>
      <w:r>
        <w:rPr>
          <w:color w:val="231F20"/>
          <w:w w:val="91"/>
          <w:sz w:val="20"/>
        </w:rPr>
        <w:t>y</w:t>
      </w:r>
      <w:r>
        <w:rPr>
          <w:color w:val="231F20"/>
          <w:w w:val="86"/>
          <w:sz w:val="20"/>
        </w:rPr>
        <w:t>;</w:t>
      </w:r>
      <w:r>
        <w:rPr>
          <w:color w:val="231F20"/>
          <w:spacing w:val="-6"/>
          <w:sz w:val="20"/>
        </w:rPr>
        <w: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1"/>
          <w:w w:val="99"/>
          <w:sz w:val="20"/>
        </w:rPr>
        <w:t>n</w:t>
      </w:r>
      <w:r>
        <w:rPr>
          <w:color w:val="231F20"/>
          <w:spacing w:val="-1"/>
          <w:w w:val="99"/>
          <w:sz w:val="20"/>
        </w:rPr>
        <w:t>e</w:t>
      </w:r>
      <w:r>
        <w:rPr>
          <w:color w:val="231F20"/>
          <w:spacing w:val="6"/>
          <w:w w:val="89"/>
          <w:sz w:val="20"/>
        </w:rPr>
        <w:t>x</w:t>
      </w:r>
      <w:r>
        <w:rPr>
          <w:color w:val="231F20"/>
          <w:spacing w:val="-11"/>
          <w:w w:val="126"/>
          <w:sz w:val="20"/>
        </w:rPr>
        <w:t>t</w:t>
      </w:r>
      <w:r>
        <w:rPr>
          <w:color w:val="231F20"/>
          <w:spacing w:val="-3"/>
          <w:w w:val="144"/>
          <w:sz w:val="20"/>
        </w:rPr>
        <w:t>-</w:t>
      </w:r>
      <w:r>
        <w:rPr>
          <w:color w:val="231F20"/>
          <w:w w:val="88"/>
          <w:sz w:val="20"/>
        </w:rPr>
        <w:t>g</w:t>
      </w:r>
      <w:r>
        <w:rPr>
          <w:color w:val="231F20"/>
          <w:spacing w:val="2"/>
          <w:w w:val="98"/>
          <w:sz w:val="20"/>
        </w:rPr>
        <w:t>e</w:t>
      </w:r>
      <w:r>
        <w:rPr>
          <w:color w:val="231F20"/>
          <w:spacing w:val="1"/>
          <w:w w:val="99"/>
          <w:sz w:val="20"/>
        </w:rPr>
        <w:t>n</w:t>
      </w:r>
      <w:r>
        <w:rPr>
          <w:color w:val="231F20"/>
          <w:spacing w:val="2"/>
          <w:w w:val="99"/>
          <w:sz w:val="20"/>
        </w:rPr>
        <w:t>e</w:t>
      </w:r>
      <w:r>
        <w:rPr>
          <w:color w:val="231F20"/>
          <w:w w:val="117"/>
          <w:sz w:val="20"/>
        </w:rPr>
        <w:t>r</w:t>
      </w:r>
      <w:r>
        <w:rPr>
          <w:color w:val="231F20"/>
          <w:spacing w:val="1"/>
          <w:w w:val="90"/>
          <w:sz w:val="20"/>
        </w:rPr>
        <w:t>a</w:t>
      </w:r>
      <w:r>
        <w:rPr>
          <w:color w:val="231F20"/>
          <w:w w:val="126"/>
          <w:sz w:val="20"/>
        </w:rPr>
        <w:t>t</w:t>
      </w:r>
      <w:r>
        <w:rPr>
          <w:color w:val="231F20"/>
          <w:spacing w:val="1"/>
          <w:w w:val="104"/>
          <w:sz w:val="20"/>
        </w:rPr>
        <w:t>i</w:t>
      </w:r>
      <w:r>
        <w:rPr>
          <w:color w:val="231F20"/>
          <w:spacing w:val="1"/>
          <w:w w:val="101"/>
          <w:sz w:val="20"/>
        </w:rPr>
        <w:t>on </w:t>
      </w:r>
      <w:r>
        <w:rPr>
          <w:color w:val="231F20"/>
          <w:w w:val="105"/>
          <w:sz w:val="20"/>
        </w:rPr>
        <w:t>health</w:t>
      </w:r>
      <w:r>
        <w:rPr>
          <w:color w:val="231F20"/>
          <w:spacing w:val="-9"/>
          <w:w w:val="105"/>
          <w:sz w:val="20"/>
        </w:rPr>
        <w:t> </w:t>
      </w:r>
      <w:r>
        <w:rPr>
          <w:color w:val="231F20"/>
          <w:w w:val="105"/>
          <w:sz w:val="20"/>
        </w:rPr>
        <w:t>care.</w:t>
      </w:r>
    </w:p>
    <w:p>
      <w:pPr>
        <w:pStyle w:val="BodyText"/>
        <w:spacing w:before="10"/>
        <w:rPr>
          <w:sz w:val="24"/>
        </w:rPr>
      </w:pPr>
    </w:p>
    <w:p>
      <w:pPr>
        <w:pStyle w:val="ListParagraph"/>
        <w:numPr>
          <w:ilvl w:val="0"/>
          <w:numId w:val="10"/>
        </w:numPr>
        <w:tabs>
          <w:tab w:pos="1310" w:val="left" w:leader="none"/>
          <w:tab w:pos="1311" w:val="left" w:leader="none"/>
        </w:tabs>
        <w:spacing w:line="312" w:lineRule="auto" w:before="1" w:after="0"/>
        <w:ind w:left="850" w:right="1146" w:firstLine="0"/>
        <w:jc w:val="left"/>
        <w:rPr>
          <w:sz w:val="20"/>
        </w:rPr>
      </w:pPr>
      <w:r>
        <w:rPr>
          <w:color w:val="231F20"/>
          <w:sz w:val="20"/>
        </w:rPr>
        <w:t>For a discussion of the place of Society 5.0 within Japanese innovation thinking, see Carraz, R. and </w:t>
      </w:r>
      <w:r>
        <w:rPr>
          <w:color w:val="231F20"/>
          <w:spacing w:val="-6"/>
          <w:sz w:val="20"/>
        </w:rPr>
        <w:t>Y. </w:t>
      </w:r>
      <w:r>
        <w:rPr>
          <w:color w:val="231F20"/>
          <w:sz w:val="20"/>
        </w:rPr>
        <w:t>Harayama</w:t>
      </w:r>
      <w:r>
        <w:rPr>
          <w:color w:val="231F20"/>
          <w:spacing w:val="-21"/>
          <w:sz w:val="20"/>
        </w:rPr>
        <w:t> </w:t>
      </w:r>
      <w:r>
        <w:rPr>
          <w:color w:val="231F20"/>
          <w:sz w:val="20"/>
        </w:rPr>
        <w:t>(2019),</w:t>
      </w:r>
      <w:r>
        <w:rPr>
          <w:color w:val="231F20"/>
          <w:spacing w:val="-21"/>
          <w:sz w:val="20"/>
        </w:rPr>
        <w:t> </w:t>
      </w:r>
      <w:r>
        <w:rPr>
          <w:color w:val="231F20"/>
          <w:sz w:val="20"/>
        </w:rPr>
        <w:t>Japan’s</w:t>
      </w:r>
      <w:r>
        <w:rPr>
          <w:color w:val="231F20"/>
          <w:spacing w:val="-21"/>
          <w:sz w:val="20"/>
        </w:rPr>
        <w:t> </w:t>
      </w:r>
      <w:r>
        <w:rPr>
          <w:color w:val="231F20"/>
          <w:sz w:val="20"/>
        </w:rPr>
        <w:t>Innovation</w:t>
      </w:r>
      <w:r>
        <w:rPr>
          <w:color w:val="231F20"/>
          <w:spacing w:val="-20"/>
          <w:sz w:val="20"/>
        </w:rPr>
        <w:t> </w:t>
      </w:r>
      <w:r>
        <w:rPr>
          <w:color w:val="231F20"/>
          <w:sz w:val="20"/>
        </w:rPr>
        <w:t>System</w:t>
      </w:r>
      <w:r>
        <w:rPr>
          <w:color w:val="231F20"/>
          <w:spacing w:val="-21"/>
          <w:sz w:val="20"/>
        </w:rPr>
        <w:t> </w:t>
      </w:r>
      <w:r>
        <w:rPr>
          <w:color w:val="231F20"/>
          <w:sz w:val="20"/>
        </w:rPr>
        <w:t>at</w:t>
      </w:r>
      <w:r>
        <w:rPr>
          <w:color w:val="231F20"/>
          <w:spacing w:val="-21"/>
          <w:sz w:val="20"/>
        </w:rPr>
        <w:t> </w:t>
      </w:r>
      <w:r>
        <w:rPr>
          <w:color w:val="231F20"/>
          <w:sz w:val="20"/>
        </w:rPr>
        <w:t>the</w:t>
      </w:r>
      <w:r>
        <w:rPr>
          <w:color w:val="231F20"/>
          <w:spacing w:val="-20"/>
          <w:sz w:val="20"/>
        </w:rPr>
        <w:t> </w:t>
      </w:r>
      <w:r>
        <w:rPr>
          <w:color w:val="231F20"/>
          <w:sz w:val="20"/>
        </w:rPr>
        <w:t>Crossroads:</w:t>
      </w:r>
      <w:r>
        <w:rPr>
          <w:color w:val="231F20"/>
          <w:spacing w:val="-21"/>
          <w:sz w:val="20"/>
        </w:rPr>
        <w:t> </w:t>
      </w:r>
      <w:r>
        <w:rPr>
          <w:color w:val="231F20"/>
          <w:sz w:val="20"/>
        </w:rPr>
        <w:t>Society</w:t>
      </w:r>
      <w:r>
        <w:rPr>
          <w:color w:val="231F20"/>
          <w:spacing w:val="-21"/>
          <w:sz w:val="20"/>
        </w:rPr>
        <w:t> </w:t>
      </w:r>
      <w:r>
        <w:rPr>
          <w:color w:val="231F20"/>
          <w:sz w:val="20"/>
        </w:rPr>
        <w:t>5.0,</w:t>
      </w:r>
      <w:r>
        <w:rPr>
          <w:color w:val="231F20"/>
          <w:spacing w:val="-20"/>
          <w:sz w:val="20"/>
        </w:rPr>
        <w:t> </w:t>
      </w:r>
      <w:r>
        <w:rPr>
          <w:color w:val="231F20"/>
          <w:sz w:val="20"/>
        </w:rPr>
        <w:t>in</w:t>
      </w:r>
      <w:r>
        <w:rPr>
          <w:color w:val="231F20"/>
          <w:spacing w:val="-21"/>
          <w:sz w:val="20"/>
        </w:rPr>
        <w:t> </w:t>
      </w:r>
      <w:r>
        <w:rPr>
          <w:color w:val="231F20"/>
          <w:sz w:val="20"/>
        </w:rPr>
        <w:t>Digital</w:t>
      </w:r>
      <w:r>
        <w:rPr>
          <w:color w:val="231F20"/>
          <w:spacing w:val="-21"/>
          <w:sz w:val="20"/>
        </w:rPr>
        <w:t> </w:t>
      </w:r>
      <w:r>
        <w:rPr>
          <w:color w:val="231F20"/>
          <w:sz w:val="20"/>
        </w:rPr>
        <w:t>Asia,</w:t>
      </w:r>
      <w:r>
        <w:rPr>
          <w:color w:val="231F20"/>
          <w:spacing w:val="-21"/>
          <w:sz w:val="20"/>
        </w:rPr>
        <w:t> </w:t>
      </w:r>
      <w:r>
        <w:rPr>
          <w:color w:val="231F20"/>
          <w:sz w:val="20"/>
        </w:rPr>
        <w:t>pp.33-45;</w:t>
      </w:r>
      <w:r>
        <w:rPr>
          <w:color w:val="231F20"/>
          <w:spacing w:val="-20"/>
          <w:sz w:val="20"/>
        </w:rPr>
        <w:t> </w:t>
      </w:r>
      <w:r>
        <w:rPr>
          <w:color w:val="231F20"/>
          <w:sz w:val="20"/>
        </w:rPr>
        <w:t>see</w:t>
      </w:r>
      <w:r>
        <w:rPr>
          <w:color w:val="231F20"/>
          <w:spacing w:val="-21"/>
          <w:sz w:val="20"/>
        </w:rPr>
        <w:t> </w:t>
      </w:r>
      <w:r>
        <w:rPr>
          <w:color w:val="231F20"/>
          <w:sz w:val="20"/>
        </w:rPr>
        <w:t>also</w:t>
      </w:r>
      <w:r>
        <w:rPr>
          <w:color w:val="231F20"/>
          <w:spacing w:val="-21"/>
          <w:sz w:val="20"/>
        </w:rPr>
        <w:t> </w:t>
      </w:r>
      <w:r>
        <w:rPr>
          <w:color w:val="231F20"/>
          <w:sz w:val="20"/>
        </w:rPr>
        <w:t>the </w:t>
      </w:r>
      <w:r>
        <w:rPr>
          <w:color w:val="231F20"/>
          <w:spacing w:val="-1"/>
          <w:w w:val="117"/>
          <w:sz w:val="20"/>
        </w:rPr>
        <w:t>r</w:t>
      </w:r>
      <w:r>
        <w:rPr>
          <w:color w:val="231F20"/>
          <w:spacing w:val="1"/>
          <w:w w:val="98"/>
          <w:sz w:val="20"/>
        </w:rPr>
        <w:t>e</w:t>
      </w:r>
      <w:r>
        <w:rPr>
          <w:color w:val="231F20"/>
          <w:spacing w:val="1"/>
          <w:w w:val="104"/>
          <w:sz w:val="20"/>
        </w:rPr>
        <w:t>l</w:t>
      </w:r>
      <w:r>
        <w:rPr>
          <w:color w:val="231F20"/>
          <w:spacing w:val="1"/>
          <w:w w:val="90"/>
          <w:sz w:val="20"/>
        </w:rPr>
        <w:t>a</w:t>
      </w:r>
      <w:r>
        <w:rPr>
          <w:color w:val="231F20"/>
          <w:spacing w:val="-3"/>
          <w:w w:val="126"/>
          <w:sz w:val="20"/>
        </w:rPr>
        <w:t>t</w:t>
      </w:r>
      <w:r>
        <w:rPr>
          <w:color w:val="231F20"/>
          <w:spacing w:val="2"/>
          <w:w w:val="98"/>
          <w:sz w:val="20"/>
        </w:rPr>
        <w:t>e</w:t>
      </w:r>
      <w:r>
        <w:rPr>
          <w:color w:val="231F20"/>
          <w:w w:val="103"/>
          <w:sz w:val="20"/>
        </w:rPr>
        <w:t>d</w:t>
      </w:r>
      <w:r>
        <w:rPr>
          <w:color w:val="231F20"/>
          <w:spacing w:val="-6"/>
          <w:sz w:val="20"/>
        </w:rPr>
        <w:t> </w:t>
      </w:r>
      <w:r>
        <w:rPr>
          <w:color w:val="231F20"/>
          <w:spacing w:val="1"/>
          <w:w w:val="102"/>
          <w:sz w:val="20"/>
        </w:rPr>
        <w:t>J</w:t>
      </w:r>
      <w:r>
        <w:rPr>
          <w:color w:val="231F20"/>
          <w:spacing w:val="2"/>
          <w:w w:val="90"/>
          <w:sz w:val="20"/>
        </w:rPr>
        <w:t>a</w:t>
      </w:r>
      <w:r>
        <w:rPr>
          <w:color w:val="231F20"/>
          <w:spacing w:val="1"/>
          <w:w w:val="103"/>
          <w:sz w:val="20"/>
        </w:rPr>
        <w:t>p</w:t>
      </w:r>
      <w:r>
        <w:rPr>
          <w:color w:val="231F20"/>
          <w:spacing w:val="2"/>
          <w:w w:val="90"/>
          <w:sz w:val="20"/>
        </w:rPr>
        <w:t>a</w:t>
      </w:r>
      <w:r>
        <w:rPr>
          <w:color w:val="231F20"/>
          <w:spacing w:val="1"/>
          <w:w w:val="99"/>
          <w:sz w:val="20"/>
        </w:rPr>
        <w:t>n</w:t>
      </w:r>
      <w:r>
        <w:rPr>
          <w:color w:val="231F20"/>
          <w:spacing w:val="1"/>
          <w:w w:val="98"/>
          <w:sz w:val="20"/>
        </w:rPr>
        <w:t>e</w:t>
      </w:r>
      <w:r>
        <w:rPr>
          <w:color w:val="231F20"/>
          <w:spacing w:val="1"/>
          <w:w w:val="87"/>
          <w:sz w:val="20"/>
        </w:rPr>
        <w:t>s</w:t>
      </w:r>
      <w:r>
        <w:rPr>
          <w:color w:val="231F20"/>
          <w:w w:val="98"/>
          <w:sz w:val="20"/>
        </w:rPr>
        <w:t>e</w:t>
      </w:r>
      <w:r>
        <w:rPr>
          <w:color w:val="231F20"/>
          <w:spacing w:val="-6"/>
          <w:sz w:val="20"/>
        </w:rPr>
        <w:t> </w:t>
      </w:r>
      <w:r>
        <w:rPr>
          <w:color w:val="231F20"/>
          <w:spacing w:val="1"/>
          <w:w w:val="92"/>
          <w:sz w:val="20"/>
        </w:rPr>
        <w:t>M</w:t>
      </w:r>
      <w:r>
        <w:rPr>
          <w:color w:val="231F20"/>
          <w:spacing w:val="1"/>
          <w:w w:val="103"/>
          <w:sz w:val="20"/>
        </w:rPr>
        <w:t>oo</w:t>
      </w:r>
      <w:r>
        <w:rPr>
          <w:color w:val="231F20"/>
          <w:w w:val="99"/>
          <w:sz w:val="20"/>
        </w:rPr>
        <w:t>n</w:t>
      </w:r>
      <w:r>
        <w:rPr>
          <w:color w:val="231F20"/>
          <w:spacing w:val="1"/>
          <w:w w:val="87"/>
          <w:sz w:val="20"/>
        </w:rPr>
        <w:t>s</w:t>
      </w:r>
      <w:r>
        <w:rPr>
          <w:color w:val="231F20"/>
          <w:spacing w:val="1"/>
          <w:w w:val="101"/>
          <w:sz w:val="20"/>
        </w:rPr>
        <w:t>h</w:t>
      </w:r>
      <w:r>
        <w:rPr>
          <w:color w:val="231F20"/>
          <w:w w:val="103"/>
          <w:sz w:val="20"/>
        </w:rPr>
        <w:t>o</w:t>
      </w:r>
      <w:r>
        <w:rPr>
          <w:color w:val="231F20"/>
          <w:spacing w:val="1"/>
          <w:w w:val="126"/>
          <w:sz w:val="20"/>
        </w:rPr>
        <w:t>t</w:t>
      </w:r>
      <w:r>
        <w:rPr>
          <w:color w:val="231F20"/>
          <w:w w:val="87"/>
          <w:sz w:val="20"/>
        </w:rPr>
        <w:t>s</w:t>
      </w:r>
      <w:r>
        <w:rPr>
          <w:color w:val="231F20"/>
          <w:spacing w:val="-6"/>
          <w:sz w:val="20"/>
        </w:rPr>
        <w:t> </w:t>
      </w:r>
      <w:r>
        <w:rPr>
          <w:color w:val="231F20"/>
          <w:spacing w:val="-2"/>
          <w:w w:val="85"/>
          <w:sz w:val="20"/>
        </w:rPr>
        <w:t>R</w:t>
      </w:r>
      <w:r>
        <w:rPr>
          <w:color w:val="231F20"/>
          <w:spacing w:val="2"/>
          <w:w w:val="90"/>
          <w:sz w:val="20"/>
        </w:rPr>
        <w:t>&amp;</w:t>
      </w:r>
      <w:r>
        <w:rPr>
          <w:color w:val="231F20"/>
          <w:w w:val="90"/>
          <w:sz w:val="20"/>
        </w:rPr>
        <w:t>D</w:t>
      </w:r>
      <w:r>
        <w:rPr>
          <w:color w:val="231F20"/>
          <w:spacing w:val="-6"/>
          <w:sz w:val="20"/>
        </w:rPr>
        <w:t> </w:t>
      </w:r>
      <w:r>
        <w:rPr>
          <w:color w:val="231F20"/>
          <w:spacing w:val="-1"/>
          <w:w w:val="87"/>
          <w:sz w:val="20"/>
        </w:rPr>
        <w:t>P</w:t>
      </w:r>
      <w:r>
        <w:rPr>
          <w:color w:val="231F20"/>
          <w:spacing w:val="-2"/>
          <w:w w:val="117"/>
          <w:sz w:val="20"/>
        </w:rPr>
        <w:t>r</w:t>
      </w:r>
      <w:r>
        <w:rPr>
          <w:color w:val="231F20"/>
          <w:spacing w:val="1"/>
          <w:w w:val="103"/>
          <w:sz w:val="20"/>
        </w:rPr>
        <w:t>o</w:t>
      </w:r>
      <w:r>
        <w:rPr>
          <w:color w:val="231F20"/>
          <w:spacing w:val="1"/>
          <w:w w:val="88"/>
          <w:sz w:val="20"/>
        </w:rPr>
        <w:t>g</w:t>
      </w:r>
      <w:r>
        <w:rPr>
          <w:color w:val="231F20"/>
          <w:w w:val="100"/>
          <w:sz w:val="20"/>
        </w:rPr>
        <w:t>r</w:t>
      </w:r>
      <w:r>
        <w:rPr>
          <w:color w:val="231F20"/>
          <w:spacing w:val="2"/>
          <w:w w:val="100"/>
          <w:sz w:val="20"/>
        </w:rPr>
        <w:t>a</w:t>
      </w:r>
      <w:r>
        <w:rPr>
          <w:color w:val="231F20"/>
          <w:w w:val="99"/>
          <w:sz w:val="20"/>
        </w:rPr>
        <w:t>m</w:t>
      </w:r>
      <w:r>
        <w:rPr>
          <w:color w:val="231F20"/>
          <w:spacing w:val="-6"/>
          <w:sz w:val="20"/>
        </w:rPr>
        <w:t> </w:t>
      </w:r>
      <w:r>
        <w:rPr>
          <w:color w:val="231F20"/>
          <w:spacing w:val="1"/>
          <w:w w:val="90"/>
          <w:sz w:val="20"/>
        </w:rPr>
        <w:t>a</w:t>
      </w:r>
      <w:r>
        <w:rPr>
          <w:color w:val="231F20"/>
          <w:w w:val="126"/>
          <w:sz w:val="20"/>
        </w:rPr>
        <w:t>t</w:t>
      </w:r>
      <w:r>
        <w:rPr>
          <w:color w:val="231F20"/>
          <w:spacing w:val="-6"/>
          <w:sz w:val="20"/>
        </w:rPr>
        <w:t> </w:t>
      </w:r>
      <w:hyperlink r:id="rId422">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2"/>
            <w:w w:val="95"/>
            <w:sz w:val="20"/>
            <w:u w:val="single" w:color="231F20"/>
          </w:rPr>
          <w:t>w</w:t>
        </w:r>
        <w:r>
          <w:rPr>
            <w:color w:val="231F20"/>
            <w:spacing w:val="2"/>
            <w:w w:val="94"/>
            <w:sz w:val="20"/>
            <w:u w:val="single" w:color="231F20"/>
          </w:rPr>
          <w:t>8</w:t>
        </w:r>
        <w:r>
          <w:rPr>
            <w:color w:val="231F20"/>
            <w:spacing w:val="-1"/>
            <w:w w:val="87"/>
            <w:sz w:val="20"/>
            <w:u w:val="single" w:color="231F20"/>
          </w:rPr>
          <w:t>.</w:t>
        </w:r>
        <w:r>
          <w:rPr>
            <w:color w:val="231F20"/>
            <w:spacing w:val="2"/>
            <w:w w:val="105"/>
            <w:sz w:val="20"/>
            <w:u w:val="single" w:color="231F20"/>
          </w:rPr>
          <w:t>c</w:t>
        </w:r>
        <w:r>
          <w:rPr>
            <w:color w:val="231F20"/>
            <w:spacing w:val="2"/>
            <w:w w:val="90"/>
            <w:sz w:val="20"/>
            <w:u w:val="single" w:color="231F20"/>
          </w:rPr>
          <w:t>a</w:t>
        </w:r>
        <w:r>
          <w:rPr>
            <w:color w:val="231F20"/>
            <w:spacing w:val="-2"/>
            <w:w w:val="103"/>
            <w:sz w:val="20"/>
            <w:u w:val="single" w:color="231F20"/>
          </w:rPr>
          <w:t>o</w:t>
        </w:r>
        <w:r>
          <w:rPr>
            <w:color w:val="231F20"/>
            <w:spacing w:val="3"/>
            <w:w w:val="87"/>
            <w:sz w:val="20"/>
            <w:u w:val="single" w:color="231F20"/>
          </w:rPr>
          <w:t>.</w:t>
        </w:r>
        <w:r>
          <w:rPr>
            <w:color w:val="231F20"/>
            <w:w w:val="88"/>
            <w:sz w:val="20"/>
            <w:u w:val="single" w:color="231F20"/>
          </w:rPr>
          <w:t>g</w:t>
        </w:r>
        <w:r>
          <w:rPr>
            <w:color w:val="231F20"/>
            <w:spacing w:val="-2"/>
            <w:w w:val="103"/>
            <w:sz w:val="20"/>
            <w:u w:val="single" w:color="231F20"/>
          </w:rPr>
          <w:t>o</w:t>
        </w:r>
        <w:r>
          <w:rPr>
            <w:color w:val="231F20"/>
            <w:spacing w:val="1"/>
            <w:w w:val="95"/>
            <w:sz w:val="20"/>
            <w:u w:val="single" w:color="231F20"/>
          </w:rPr>
          <w:t>.j</w:t>
        </w:r>
        <w:r>
          <w:rPr>
            <w:color w:val="231F20"/>
            <w:spacing w:val="-5"/>
            <w:w w:val="103"/>
            <w:sz w:val="20"/>
            <w:u w:val="single" w:color="231F20"/>
          </w:rPr>
          <w:t>p</w:t>
        </w:r>
        <w:r>
          <w:rPr>
            <w:color w:val="231F20"/>
            <w:spacing w:val="-15"/>
            <w:w w:val="191"/>
            <w:sz w:val="20"/>
            <w:u w:val="single" w:color="231F20"/>
          </w:rPr>
          <w:t>/</w:t>
        </w:r>
        <w:r>
          <w:rPr>
            <w:color w:val="231F20"/>
            <w:spacing w:val="2"/>
            <w:w w:val="105"/>
            <w:sz w:val="20"/>
            <w:u w:val="single" w:color="231F20"/>
          </w:rPr>
          <w:t>c</w:t>
        </w:r>
        <w:r>
          <w:rPr>
            <w:color w:val="231F20"/>
            <w:spacing w:val="3"/>
            <w:w w:val="87"/>
            <w:sz w:val="20"/>
            <w:u w:val="single" w:color="231F20"/>
          </w:rPr>
          <w:t>s</w:t>
        </w:r>
        <w:r>
          <w:rPr>
            <w:color w:val="231F20"/>
            <w:w w:val="126"/>
            <w:sz w:val="20"/>
            <w:u w:val="single" w:color="231F20"/>
          </w:rPr>
          <w:t>t</w:t>
        </w:r>
        <w:r>
          <w:rPr>
            <w:color w:val="231F20"/>
            <w:spacing w:val="-5"/>
            <w:w w:val="103"/>
            <w:sz w:val="20"/>
            <w:u w:val="single" w:color="231F20"/>
          </w:rPr>
          <w:t>p</w:t>
        </w:r>
        <w:r>
          <w:rPr>
            <w:color w:val="231F20"/>
            <w:spacing w:val="-16"/>
            <w:w w:val="191"/>
            <w:sz w:val="20"/>
            <w:u w:val="single" w:color="231F20"/>
          </w:rPr>
          <w:t>/</w:t>
        </w:r>
        <w:r>
          <w:rPr>
            <w:color w:val="231F20"/>
            <w:spacing w:val="2"/>
            <w:w w:val="98"/>
            <w:sz w:val="20"/>
            <w:u w:val="single" w:color="231F20"/>
          </w:rPr>
          <w:t>e</w:t>
        </w:r>
        <w:r>
          <w:rPr>
            <w:color w:val="231F20"/>
            <w:spacing w:val="1"/>
            <w:w w:val="93"/>
            <w:sz w:val="20"/>
            <w:u w:val="single" w:color="231F20"/>
          </w:rPr>
          <w:t>ng</w:t>
        </w:r>
        <w:r>
          <w:rPr>
            <w:color w:val="231F20"/>
            <w:spacing w:val="1"/>
            <w:w w:val="104"/>
            <w:sz w:val="20"/>
            <w:u w:val="single" w:color="231F20"/>
          </w:rPr>
          <w:t>l</w:t>
        </w:r>
        <w:r>
          <w:rPr>
            <w:color w:val="231F20"/>
            <w:w w:val="104"/>
            <w:sz w:val="20"/>
            <w:u w:val="single" w:color="231F20"/>
          </w:rPr>
          <w:t>i</w:t>
        </w:r>
        <w:r>
          <w:rPr>
            <w:color w:val="231F20"/>
            <w:spacing w:val="1"/>
            <w:w w:val="87"/>
            <w:sz w:val="20"/>
            <w:u w:val="single" w:color="231F20"/>
          </w:rPr>
          <w:t>s</w:t>
        </w:r>
        <w:r>
          <w:rPr>
            <w:color w:val="231F20"/>
            <w:spacing w:val="1"/>
            <w:w w:val="101"/>
            <w:sz w:val="20"/>
            <w:u w:val="single" w:color="231F20"/>
          </w:rPr>
          <w:t>h</w:t>
        </w:r>
        <w:r>
          <w:rPr>
            <w:color w:val="231F20"/>
            <w:spacing w:val="-10"/>
            <w:w w:val="191"/>
            <w:sz w:val="20"/>
            <w:u w:val="single" w:color="231F20"/>
          </w:rPr>
          <w:t>/</w:t>
        </w:r>
        <w:r>
          <w:rPr>
            <w:color w:val="231F20"/>
            <w:spacing w:val="1"/>
            <w:w w:val="99"/>
            <w:sz w:val="20"/>
            <w:u w:val="single" w:color="231F20"/>
          </w:rPr>
          <w:t>m</w:t>
        </w:r>
        <w:r>
          <w:rPr>
            <w:color w:val="231F20"/>
            <w:spacing w:val="1"/>
            <w:w w:val="103"/>
            <w:sz w:val="20"/>
            <w:u w:val="single" w:color="231F20"/>
          </w:rPr>
          <w:t>oo</w:t>
        </w:r>
        <w:r>
          <w:rPr>
            <w:color w:val="231F20"/>
            <w:w w:val="99"/>
            <w:sz w:val="20"/>
            <w:u w:val="single" w:color="231F20"/>
          </w:rPr>
          <w:t>n</w:t>
        </w:r>
        <w:r>
          <w:rPr>
            <w:color w:val="231F20"/>
            <w:spacing w:val="1"/>
            <w:w w:val="87"/>
            <w:sz w:val="20"/>
            <w:u w:val="single" w:color="231F20"/>
          </w:rPr>
          <w:t>s</w:t>
        </w:r>
        <w:r>
          <w:rPr>
            <w:color w:val="231F20"/>
            <w:spacing w:val="1"/>
            <w:w w:val="101"/>
            <w:sz w:val="20"/>
            <w:u w:val="single" w:color="231F20"/>
          </w:rPr>
          <w:t>h</w:t>
        </w:r>
        <w:r>
          <w:rPr>
            <w:color w:val="231F20"/>
            <w:w w:val="103"/>
            <w:sz w:val="20"/>
            <w:u w:val="single" w:color="231F20"/>
          </w:rPr>
          <w:t>o</w:t>
        </w:r>
        <w:r>
          <w:rPr>
            <w:color w:val="231F20"/>
            <w:spacing w:val="2"/>
            <w:w w:val="126"/>
            <w:sz w:val="20"/>
            <w:u w:val="single" w:color="231F20"/>
          </w:rPr>
          <w:t>t</w:t>
        </w:r>
        <w:r>
          <w:rPr>
            <w:color w:val="231F20"/>
            <w:spacing w:val="2"/>
            <w:w w:val="61"/>
            <w:sz w:val="20"/>
            <w:u w:val="single" w:color="231F20"/>
          </w:rPr>
          <w:t>1</w:t>
        </w:r>
        <w:r>
          <w:rPr>
            <w:color w:val="231F20"/>
            <w:spacing w:val="1"/>
            <w:w w:val="87"/>
            <w:sz w:val="20"/>
            <w:u w:val="single" w:color="231F20"/>
          </w:rPr>
          <w:t>.</w:t>
        </w:r>
        <w:r>
          <w:rPr>
            <w:color w:val="231F20"/>
            <w:spacing w:val="2"/>
            <w:w w:val="103"/>
            <w:sz w:val="20"/>
            <w:u w:val="single" w:color="231F20"/>
          </w:rPr>
          <w:t>pd</w:t>
        </w:r>
        <w:r>
          <w:rPr>
            <w:color w:val="231F20"/>
            <w:w w:val="116"/>
            <w:sz w:val="20"/>
            <w:u w:val="single" w:color="231F20"/>
          </w:rPr>
          <w:t>f</w:t>
        </w:r>
      </w:hyperlink>
    </w:p>
    <w:p>
      <w:pPr>
        <w:pStyle w:val="BodyText"/>
        <w:spacing w:before="10"/>
        <w:rPr>
          <w:sz w:val="24"/>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pacing w:val="2"/>
          <w:w w:val="90"/>
          <w:sz w:val="20"/>
        </w:rPr>
        <w:t>Se</w:t>
      </w:r>
      <w:r>
        <w:rPr>
          <w:color w:val="231F20"/>
          <w:w w:val="90"/>
          <w:sz w:val="20"/>
        </w:rPr>
        <w:t>e</w:t>
      </w:r>
      <w:r>
        <w:rPr>
          <w:color w:val="231F20"/>
          <w:spacing w:val="-6"/>
          <w:sz w:val="20"/>
        </w:rPr>
        <w:t> </w:t>
      </w:r>
      <w:hyperlink r:id="rId423">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spacing w:val="-1"/>
            <w:w w:val="103"/>
            <w:sz w:val="20"/>
            <w:u w:val="single" w:color="231F20"/>
          </w:rPr>
          <w:t>p</w:t>
        </w:r>
        <w:r>
          <w:rPr>
            <w:color w:val="231F20"/>
            <w:spacing w:val="1"/>
            <w:w w:val="87"/>
            <w:sz w:val="20"/>
            <w:u w:val="single" w:color="231F20"/>
          </w:rPr>
          <w:t>:</w:t>
        </w:r>
        <w:r>
          <w:rPr>
            <w:color w:val="231F20"/>
            <w:spacing w:val="-26"/>
            <w:w w:val="191"/>
            <w:sz w:val="20"/>
            <w:u w:val="single" w:color="231F20"/>
          </w:rPr>
          <w:t>/</w:t>
        </w:r>
        <w:r>
          <w:rPr>
            <w:color w:val="231F20"/>
            <w:spacing w:val="1"/>
            <w:w w:val="191"/>
            <w:sz w:val="20"/>
            <w:u w:val="single" w:color="231F20"/>
          </w:rPr>
          <w:t>/</w:t>
        </w:r>
        <w:r>
          <w:rPr>
            <w:color w:val="231F20"/>
            <w:spacing w:val="1"/>
            <w:w w:val="112"/>
            <w:sz w:val="20"/>
            <w:u w:val="single" w:color="231F20"/>
          </w:rPr>
          <w:t>i</w:t>
        </w:r>
        <w:r>
          <w:rPr>
            <w:color w:val="231F20"/>
            <w:spacing w:val="-14"/>
            <w:w w:val="112"/>
            <w:sz w:val="20"/>
            <w:u w:val="single" w:color="231F20"/>
          </w:rPr>
          <w:t>r</w:t>
        </w:r>
        <w:r>
          <w:rPr>
            <w:color w:val="231F20"/>
            <w:spacing w:val="1"/>
            <w:w w:val="87"/>
            <w:sz w:val="20"/>
            <w:u w:val="single" w:color="231F20"/>
          </w:rPr>
          <w:t>.</w:t>
        </w:r>
        <w:r>
          <w:rPr>
            <w:color w:val="231F20"/>
            <w:spacing w:val="2"/>
            <w:w w:val="103"/>
            <w:sz w:val="20"/>
            <w:u w:val="single" w:color="231F20"/>
          </w:rPr>
          <w:t>b</w:t>
        </w:r>
        <w:r>
          <w:rPr>
            <w:color w:val="231F20"/>
            <w:spacing w:val="1"/>
            <w:w w:val="98"/>
            <w:sz w:val="20"/>
            <w:u w:val="single" w:color="231F20"/>
          </w:rPr>
          <w:t>e</w:t>
        </w:r>
        <w:r>
          <w:rPr>
            <w:color w:val="231F20"/>
            <w:spacing w:val="1"/>
            <w:w w:val="104"/>
            <w:sz w:val="20"/>
            <w:u w:val="single" w:color="231F20"/>
          </w:rPr>
          <w:t>l</w:t>
        </w:r>
        <w:r>
          <w:rPr>
            <w:color w:val="231F20"/>
            <w:w w:val="104"/>
            <w:sz w:val="20"/>
            <w:u w:val="single" w:color="231F20"/>
          </w:rPr>
          <w:t>l</w:t>
        </w:r>
        <w:r>
          <w:rPr>
            <w:color w:val="231F20"/>
            <w:spacing w:val="1"/>
            <w:w w:val="87"/>
            <w:sz w:val="20"/>
            <w:u w:val="single" w:color="231F20"/>
          </w:rPr>
          <w:t>s</w:t>
        </w:r>
        <w:r>
          <w:rPr>
            <w:color w:val="231F20"/>
            <w:spacing w:val="1"/>
            <w:w w:val="105"/>
            <w:sz w:val="20"/>
            <w:u w:val="single" w:color="231F20"/>
          </w:rPr>
          <w:t>c</w:t>
        </w:r>
        <w:r>
          <w:rPr>
            <w:color w:val="231F20"/>
            <w:spacing w:val="1"/>
            <w:w w:val="102"/>
            <w:sz w:val="20"/>
            <w:u w:val="single" w:color="231F20"/>
          </w:rPr>
          <w:t>hoo</w:t>
        </w:r>
        <w:r>
          <w:rPr>
            <w:color w:val="231F20"/>
            <w:spacing w:val="2"/>
            <w:w w:val="104"/>
            <w:sz w:val="20"/>
            <w:u w:val="single" w:color="231F20"/>
          </w:rPr>
          <w:t>l</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n</w:t>
        </w:r>
        <w:r>
          <w:rPr>
            <w:color w:val="231F20"/>
            <w:spacing w:val="2"/>
            <w:w w:val="99"/>
            <w:sz w:val="20"/>
            <w:u w:val="single" w:color="231F20"/>
          </w:rPr>
          <w:t>u</w:t>
        </w:r>
        <w:r>
          <w:rPr>
            <w:color w:val="231F20"/>
            <w:spacing w:val="-1"/>
            <w:w w:val="87"/>
            <w:sz w:val="20"/>
            <w:u w:val="single" w:color="231F20"/>
          </w:rPr>
          <w:t>.</w:t>
        </w:r>
        <w:r>
          <w:rPr>
            <w:color w:val="231F20"/>
            <w:spacing w:val="2"/>
            <w:w w:val="98"/>
            <w:sz w:val="20"/>
            <w:u w:val="single" w:color="231F20"/>
          </w:rPr>
          <w:t>e</w:t>
        </w:r>
        <w:r>
          <w:rPr>
            <w:color w:val="231F20"/>
            <w:spacing w:val="1"/>
            <w:w w:val="103"/>
            <w:sz w:val="20"/>
            <w:u w:val="single" w:color="231F20"/>
          </w:rPr>
          <w:t>d</w:t>
        </w:r>
        <w:r>
          <w:rPr>
            <w:color w:val="231F20"/>
            <w:spacing w:val="2"/>
            <w:w w:val="99"/>
            <w:sz w:val="20"/>
            <w:u w:val="single" w:color="231F20"/>
          </w:rPr>
          <w:t>u</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u</w:t>
        </w:r>
        <w:r>
          <w:rPr>
            <w:color w:val="231F20"/>
            <w:spacing w:val="-10"/>
            <w:w w:val="191"/>
            <w:sz w:val="20"/>
            <w:u w:val="single" w:color="231F20"/>
          </w:rPr>
          <w:t>/</w:t>
        </w:r>
        <w:r>
          <w:rPr>
            <w:color w:val="231F20"/>
            <w:spacing w:val="1"/>
            <w:w w:val="99"/>
            <w:sz w:val="20"/>
            <w:u w:val="single" w:color="231F20"/>
          </w:rPr>
          <w:t>n</w:t>
        </w:r>
        <w:r>
          <w:rPr>
            <w:color w:val="231F20"/>
            <w:w w:val="99"/>
            <w:sz w:val="20"/>
            <w:u w:val="single" w:color="231F20"/>
          </w:rPr>
          <w:t>e</w:t>
        </w:r>
        <w:r>
          <w:rPr>
            <w:color w:val="231F20"/>
            <w:spacing w:val="-1"/>
            <w:w w:val="95"/>
            <w:sz w:val="20"/>
            <w:u w:val="single" w:color="231F20"/>
          </w:rPr>
          <w:t>w</w:t>
        </w:r>
        <w:r>
          <w:rPr>
            <w:color w:val="231F20"/>
            <w:spacing w:val="-5"/>
            <w:w w:val="87"/>
            <w:sz w:val="20"/>
            <w:u w:val="single" w:color="231F20"/>
          </w:rPr>
          <w:t>s</w:t>
        </w:r>
        <w:r>
          <w:rPr>
            <w:color w:val="231F20"/>
            <w:w w:val="144"/>
            <w:sz w:val="20"/>
            <w:u w:val="single" w:color="231F20"/>
          </w:rPr>
          <w:t>-</w:t>
        </w:r>
        <w:r>
          <w:rPr>
            <w:color w:val="231F20"/>
            <w:spacing w:val="-1"/>
            <w:w w:val="98"/>
            <w:sz w:val="20"/>
            <w:u w:val="single" w:color="231F20"/>
          </w:rPr>
          <w:t>e</w:t>
        </w:r>
        <w:r>
          <w:rPr>
            <w:color w:val="231F20"/>
            <w:spacing w:val="-1"/>
            <w:w w:val="90"/>
            <w:sz w:val="20"/>
            <w:u w:val="single" w:color="231F20"/>
          </w:rPr>
          <w:t>v</w:t>
        </w:r>
        <w:r>
          <w:rPr>
            <w:color w:val="231F20"/>
            <w:spacing w:val="2"/>
            <w:w w:val="98"/>
            <w:sz w:val="20"/>
            <w:u w:val="single" w:color="231F20"/>
          </w:rPr>
          <w:t>e</w:t>
        </w:r>
        <w:r>
          <w:rPr>
            <w:color w:val="231F20"/>
            <w:spacing w:val="1"/>
            <w:w w:val="99"/>
            <w:sz w:val="20"/>
            <w:u w:val="single" w:color="231F20"/>
          </w:rPr>
          <w:t>n</w:t>
        </w:r>
        <w:r>
          <w:rPr>
            <w:color w:val="231F20"/>
            <w:spacing w:val="1"/>
            <w:w w:val="126"/>
            <w:sz w:val="20"/>
            <w:u w:val="single" w:color="231F20"/>
          </w:rPr>
          <w:t>t</w:t>
        </w:r>
        <w:r>
          <w:rPr>
            <w:color w:val="231F20"/>
            <w:spacing w:val="-1"/>
            <w:w w:val="87"/>
            <w:sz w:val="20"/>
            <w:u w:val="single" w:color="231F20"/>
          </w:rPr>
          <w:t>s</w:t>
        </w:r>
        <w:r>
          <w:rPr>
            <w:color w:val="231F20"/>
            <w:spacing w:val="-10"/>
            <w:w w:val="191"/>
            <w:sz w:val="20"/>
            <w:u w:val="single" w:color="231F20"/>
          </w:rPr>
          <w:t>/</w:t>
        </w:r>
        <w:r>
          <w:rPr>
            <w:color w:val="231F20"/>
            <w:spacing w:val="1"/>
            <w:w w:val="99"/>
            <w:sz w:val="20"/>
            <w:u w:val="single" w:color="231F20"/>
          </w:rPr>
          <w:t>n</w:t>
        </w:r>
        <w:r>
          <w:rPr>
            <w:color w:val="231F20"/>
            <w:w w:val="99"/>
            <w:sz w:val="20"/>
            <w:u w:val="single" w:color="231F20"/>
          </w:rPr>
          <w:t>e</w:t>
        </w:r>
        <w:r>
          <w:rPr>
            <w:color w:val="231F20"/>
            <w:spacing w:val="-1"/>
            <w:w w:val="95"/>
            <w:sz w:val="20"/>
            <w:u w:val="single" w:color="231F20"/>
          </w:rPr>
          <w:t>w</w:t>
        </w:r>
        <w:r>
          <w:rPr>
            <w:color w:val="231F20"/>
            <w:spacing w:val="-1"/>
            <w:w w:val="87"/>
            <w:sz w:val="20"/>
            <w:u w:val="single" w:color="231F20"/>
          </w:rPr>
          <w:t>s</w:t>
        </w:r>
        <w:r>
          <w:rPr>
            <w:color w:val="231F20"/>
            <w:spacing w:val="-15"/>
            <w:w w:val="191"/>
            <w:sz w:val="20"/>
            <w:u w:val="single" w:color="231F20"/>
          </w:rPr>
          <w:t>/</w:t>
        </w:r>
        <w:r>
          <w:rPr>
            <w:color w:val="231F20"/>
            <w:spacing w:val="-4"/>
            <w:w w:val="96"/>
            <w:sz w:val="20"/>
            <w:u w:val="single" w:color="231F20"/>
          </w:rPr>
          <w:t>6</w:t>
        </w:r>
        <w:r>
          <w:rPr>
            <w:color w:val="231F20"/>
            <w:spacing w:val="-1"/>
            <w:w w:val="96"/>
            <w:sz w:val="20"/>
            <w:u w:val="single" w:color="231F20"/>
          </w:rPr>
          <w:t>9</w:t>
        </w:r>
        <w:r>
          <w:rPr>
            <w:color w:val="231F20"/>
            <w:w w:val="92"/>
            <w:sz w:val="20"/>
            <w:u w:val="single" w:color="231F20"/>
          </w:rPr>
          <w:t>5</w:t>
        </w:r>
        <w:r>
          <w:rPr>
            <w:color w:val="231F20"/>
            <w:spacing w:val="-18"/>
            <w:w w:val="83"/>
            <w:sz w:val="20"/>
            <w:u w:val="single" w:color="231F20"/>
          </w:rPr>
          <w:t>7</w:t>
        </w:r>
        <w:r>
          <w:rPr>
            <w:color w:val="231F20"/>
            <w:spacing w:val="-14"/>
            <w:w w:val="191"/>
            <w:sz w:val="20"/>
            <w:u w:val="single" w:color="231F20"/>
          </w:rPr>
          <w:t>/</w:t>
        </w:r>
        <w:r>
          <w:rPr>
            <w:color w:val="231F20"/>
            <w:spacing w:val="1"/>
            <w:w w:val="87"/>
            <w:sz w:val="20"/>
            <w:u w:val="single" w:color="231F20"/>
          </w:rPr>
          <w:t>s</w:t>
        </w:r>
        <w:r>
          <w:rPr>
            <w:color w:val="231F20"/>
            <w:spacing w:val="2"/>
            <w:w w:val="98"/>
            <w:sz w:val="20"/>
            <w:u w:val="single" w:color="231F20"/>
          </w:rPr>
          <w:t>e</w:t>
        </w:r>
        <w:r>
          <w:rPr>
            <w:color w:val="231F20"/>
            <w:w w:val="105"/>
            <w:sz w:val="20"/>
            <w:u w:val="single" w:color="231F20"/>
          </w:rPr>
          <w:t>c</w:t>
        </w:r>
        <w:r>
          <w:rPr>
            <w:color w:val="231F20"/>
            <w:spacing w:val="1"/>
            <w:w w:val="106"/>
            <w:sz w:val="20"/>
            <w:u w:val="single" w:color="231F20"/>
          </w:rPr>
          <w:t>ur</w:t>
        </w:r>
        <w:r>
          <w:rPr>
            <w:color w:val="231F20"/>
            <w:spacing w:val="2"/>
            <w:w w:val="106"/>
            <w:sz w:val="20"/>
            <w:u w:val="single" w:color="231F20"/>
          </w:rPr>
          <w:t>i</w:t>
        </w:r>
        <w:r>
          <w:rPr>
            <w:color w:val="231F20"/>
            <w:spacing w:val="5"/>
            <w:w w:val="126"/>
            <w:sz w:val="20"/>
            <w:u w:val="single" w:color="231F20"/>
          </w:rPr>
          <w:t>t</w:t>
        </w:r>
        <w:r>
          <w:rPr>
            <w:color w:val="231F20"/>
            <w:spacing w:val="-2"/>
            <w:w w:val="91"/>
            <w:sz w:val="20"/>
            <w:u w:val="single" w:color="231F20"/>
          </w:rPr>
          <w:t>y</w:t>
        </w:r>
        <w:r>
          <w:rPr>
            <w:color w:val="231F20"/>
            <w:spacing w:val="-4"/>
            <w:w w:val="144"/>
            <w:sz w:val="20"/>
            <w:u w:val="single" w:color="231F20"/>
          </w:rPr>
          <w:t>-</w:t>
        </w:r>
        <w:r>
          <w:rPr>
            <w:color w:val="231F20"/>
            <w:w w:val="87"/>
            <w:sz w:val="20"/>
            <w:u w:val="single" w:color="231F20"/>
          </w:rPr>
          <w:t>s</w:t>
        </w:r>
        <w:r>
          <w:rPr>
            <w:color w:val="231F20"/>
            <w:spacing w:val="2"/>
            <w:w w:val="103"/>
            <w:sz w:val="20"/>
            <w:u w:val="single" w:color="231F20"/>
          </w:rPr>
          <w:t>o</w:t>
        </w:r>
        <w:r>
          <w:rPr>
            <w:color w:val="231F20"/>
            <w:spacing w:val="1"/>
            <w:w w:val="105"/>
            <w:sz w:val="20"/>
            <w:u w:val="single" w:color="231F20"/>
          </w:rPr>
          <w:t>c</w:t>
        </w:r>
        <w:r>
          <w:rPr>
            <w:color w:val="231F20"/>
            <w:spacing w:val="1"/>
            <w:w w:val="104"/>
            <w:sz w:val="20"/>
            <w:u w:val="single" w:color="231F20"/>
          </w:rPr>
          <w:t>i</w:t>
        </w:r>
        <w:r>
          <w:rPr>
            <w:color w:val="231F20"/>
            <w:spacing w:val="1"/>
            <w:w w:val="98"/>
            <w:sz w:val="20"/>
            <w:u w:val="single" w:color="231F20"/>
          </w:rPr>
          <w:t>e</w:t>
        </w:r>
        <w:r>
          <w:rPr>
            <w:color w:val="231F20"/>
            <w:spacing w:val="5"/>
            <w:w w:val="126"/>
            <w:sz w:val="20"/>
            <w:u w:val="single" w:color="231F20"/>
          </w:rPr>
          <w:t>t</w:t>
        </w:r>
        <w:r>
          <w:rPr>
            <w:color w:val="231F20"/>
            <w:spacing w:val="-2"/>
            <w:w w:val="91"/>
            <w:sz w:val="20"/>
            <w:u w:val="single" w:color="231F20"/>
          </w:rPr>
          <w:t>y</w:t>
        </w:r>
        <w:r>
          <w:rPr>
            <w:color w:val="231F20"/>
            <w:w w:val="144"/>
            <w:sz w:val="20"/>
            <w:u w:val="single" w:color="231F20"/>
          </w:rPr>
          <w:t>-</w:t>
        </w:r>
        <w:r>
          <w:rPr>
            <w:color w:val="231F20"/>
            <w:spacing w:val="2"/>
            <w:w w:val="92"/>
            <w:sz w:val="20"/>
            <w:u w:val="single" w:color="231F20"/>
          </w:rPr>
          <w:t>5</w:t>
        </w:r>
        <w:r>
          <w:rPr>
            <w:color w:val="231F20"/>
            <w:w w:val="108"/>
            <w:sz w:val="20"/>
            <w:u w:val="single" w:color="231F20"/>
          </w:rPr>
          <w:t>0</w:t>
        </w:r>
      </w:hyperlink>
    </w:p>
    <w:p>
      <w:pPr>
        <w:pStyle w:val="BodyText"/>
        <w:spacing w:before="8"/>
        <w:rPr>
          <w:sz w:val="30"/>
        </w:rPr>
      </w:pPr>
    </w:p>
    <w:p>
      <w:pPr>
        <w:pStyle w:val="ListParagraph"/>
        <w:numPr>
          <w:ilvl w:val="0"/>
          <w:numId w:val="10"/>
        </w:numPr>
        <w:tabs>
          <w:tab w:pos="1310" w:val="left" w:leader="none"/>
          <w:tab w:pos="1311" w:val="left" w:leader="none"/>
        </w:tabs>
        <w:spacing w:line="240" w:lineRule="auto" w:before="1" w:after="0"/>
        <w:ind w:left="1310" w:right="0" w:hanging="460"/>
        <w:jc w:val="left"/>
        <w:rPr>
          <w:sz w:val="20"/>
        </w:rPr>
      </w:pPr>
      <w:r>
        <w:rPr>
          <w:color w:val="231F20"/>
          <w:sz w:val="20"/>
        </w:rPr>
        <w:t>For</w:t>
      </w:r>
      <w:r>
        <w:rPr>
          <w:color w:val="231F20"/>
          <w:spacing w:val="-6"/>
          <w:sz w:val="20"/>
        </w:rPr>
        <w:t> </w:t>
      </w:r>
      <w:r>
        <w:rPr>
          <w:color w:val="231F20"/>
          <w:sz w:val="20"/>
        </w:rPr>
        <w:t>a</w:t>
      </w:r>
      <w:r>
        <w:rPr>
          <w:color w:val="231F20"/>
          <w:spacing w:val="-5"/>
          <w:sz w:val="20"/>
        </w:rPr>
        <w:t> </w:t>
      </w:r>
      <w:r>
        <w:rPr>
          <w:color w:val="231F20"/>
          <w:sz w:val="20"/>
        </w:rPr>
        <w:t>critique</w:t>
      </w:r>
      <w:r>
        <w:rPr>
          <w:color w:val="231F20"/>
          <w:spacing w:val="-6"/>
          <w:sz w:val="20"/>
        </w:rPr>
        <w:t> </w:t>
      </w:r>
      <w:r>
        <w:rPr>
          <w:color w:val="231F20"/>
          <w:sz w:val="20"/>
        </w:rPr>
        <w:t>of</w:t>
      </w:r>
      <w:r>
        <w:rPr>
          <w:color w:val="231F20"/>
          <w:spacing w:val="-5"/>
          <w:sz w:val="20"/>
        </w:rPr>
        <w:t> </w:t>
      </w:r>
      <w:r>
        <w:rPr>
          <w:color w:val="231F20"/>
          <w:sz w:val="20"/>
        </w:rPr>
        <w:t>mission-oriented</w:t>
      </w:r>
      <w:r>
        <w:rPr>
          <w:color w:val="231F20"/>
          <w:spacing w:val="-5"/>
          <w:sz w:val="20"/>
        </w:rPr>
        <w:t> </w:t>
      </w:r>
      <w:r>
        <w:rPr>
          <w:color w:val="231F20"/>
          <w:sz w:val="20"/>
        </w:rPr>
        <w:t>innovation,</w:t>
      </w:r>
      <w:r>
        <w:rPr>
          <w:color w:val="231F20"/>
          <w:spacing w:val="-6"/>
          <w:sz w:val="20"/>
        </w:rPr>
        <w:t> </w:t>
      </w:r>
      <w:r>
        <w:rPr>
          <w:color w:val="231F20"/>
          <w:sz w:val="20"/>
        </w:rPr>
        <w:t>based</w:t>
      </w:r>
      <w:r>
        <w:rPr>
          <w:color w:val="231F20"/>
          <w:spacing w:val="-5"/>
          <w:sz w:val="20"/>
        </w:rPr>
        <w:t> </w:t>
      </w:r>
      <w:r>
        <w:rPr>
          <w:color w:val="231F20"/>
          <w:sz w:val="20"/>
        </w:rPr>
        <w:t>on</w:t>
      </w:r>
      <w:r>
        <w:rPr>
          <w:color w:val="231F20"/>
          <w:spacing w:val="-6"/>
          <w:sz w:val="20"/>
        </w:rPr>
        <w:t> </w:t>
      </w:r>
      <w:r>
        <w:rPr>
          <w:color w:val="231F20"/>
          <w:sz w:val="20"/>
        </w:rPr>
        <w:t>limited</w:t>
      </w:r>
      <w:r>
        <w:rPr>
          <w:color w:val="231F20"/>
          <w:spacing w:val="-5"/>
          <w:sz w:val="20"/>
        </w:rPr>
        <w:t> </w:t>
      </w:r>
      <w:r>
        <w:rPr>
          <w:color w:val="231F20"/>
          <w:sz w:val="20"/>
        </w:rPr>
        <w:t>evidence,</w:t>
      </w:r>
      <w:r>
        <w:rPr>
          <w:color w:val="231F20"/>
          <w:spacing w:val="-5"/>
          <w:sz w:val="20"/>
        </w:rPr>
        <w:t> </w:t>
      </w:r>
      <w:r>
        <w:rPr>
          <w:color w:val="231F20"/>
          <w:sz w:val="20"/>
        </w:rPr>
        <w:t>see</w:t>
      </w:r>
      <w:r>
        <w:rPr>
          <w:color w:val="231F20"/>
          <w:spacing w:val="-6"/>
          <w:sz w:val="20"/>
        </w:rPr>
        <w:t> </w:t>
      </w:r>
      <w:r>
        <w:rPr>
          <w:color w:val="231F20"/>
          <w:sz w:val="20"/>
        </w:rPr>
        <w:t>Bloom,</w:t>
      </w:r>
      <w:r>
        <w:rPr>
          <w:color w:val="231F20"/>
          <w:spacing w:val="-5"/>
          <w:sz w:val="20"/>
        </w:rPr>
        <w:t> </w:t>
      </w:r>
      <w:r>
        <w:rPr>
          <w:color w:val="231F20"/>
          <w:sz w:val="20"/>
        </w:rPr>
        <w:t>N.,</w:t>
      </w:r>
      <w:r>
        <w:rPr>
          <w:color w:val="231F20"/>
          <w:spacing w:val="-6"/>
          <w:sz w:val="20"/>
        </w:rPr>
        <w:t> </w:t>
      </w:r>
      <w:r>
        <w:rPr>
          <w:color w:val="231F20"/>
          <w:sz w:val="20"/>
        </w:rPr>
        <w:t>Van</w:t>
      </w:r>
      <w:r>
        <w:rPr>
          <w:color w:val="231F20"/>
          <w:spacing w:val="-5"/>
          <w:sz w:val="20"/>
        </w:rPr>
        <w:t> </w:t>
      </w:r>
      <w:r>
        <w:rPr>
          <w:color w:val="231F20"/>
          <w:sz w:val="20"/>
        </w:rPr>
        <w:t>Reenen,</w:t>
      </w:r>
      <w:r>
        <w:rPr>
          <w:color w:val="231F20"/>
          <w:spacing w:val="-5"/>
          <w:sz w:val="20"/>
        </w:rPr>
        <w:t> </w:t>
      </w:r>
      <w:r>
        <w:rPr>
          <w:color w:val="231F20"/>
          <w:sz w:val="20"/>
        </w:rPr>
        <w:t>J.</w:t>
      </w:r>
      <w:r>
        <w:rPr>
          <w:color w:val="231F20"/>
          <w:spacing w:val="-6"/>
          <w:sz w:val="20"/>
        </w:rPr>
        <w:t> </w:t>
      </w:r>
      <w:r>
        <w:rPr>
          <w:color w:val="231F20"/>
          <w:sz w:val="20"/>
        </w:rPr>
        <w:t>and</w:t>
      </w:r>
    </w:p>
    <w:p>
      <w:pPr>
        <w:pStyle w:val="BodyText"/>
        <w:spacing w:line="312" w:lineRule="auto" w:before="70"/>
        <w:ind w:left="850" w:right="1276"/>
      </w:pPr>
      <w:r>
        <w:rPr>
          <w:color w:val="231F20"/>
        </w:rPr>
        <w:t>H.</w:t>
      </w:r>
      <w:r>
        <w:rPr>
          <w:color w:val="231F20"/>
          <w:spacing w:val="-14"/>
        </w:rPr>
        <w:t> </w:t>
      </w:r>
      <w:r>
        <w:rPr>
          <w:color w:val="231F20"/>
        </w:rPr>
        <w:t>Williams</w:t>
      </w:r>
      <w:r>
        <w:rPr>
          <w:color w:val="231F20"/>
          <w:spacing w:val="-14"/>
        </w:rPr>
        <w:t> </w:t>
      </w:r>
      <w:r>
        <w:rPr>
          <w:color w:val="231F20"/>
        </w:rPr>
        <w:t>(2019),</w:t>
      </w:r>
      <w:r>
        <w:rPr>
          <w:color w:val="231F20"/>
          <w:spacing w:val="-13"/>
        </w:rPr>
        <w:t> </w:t>
      </w:r>
      <w:r>
        <w:rPr>
          <w:color w:val="231F20"/>
        </w:rPr>
        <w:t>A</w:t>
      </w:r>
      <w:r>
        <w:rPr>
          <w:color w:val="231F20"/>
          <w:spacing w:val="-14"/>
        </w:rPr>
        <w:t> </w:t>
      </w:r>
      <w:r>
        <w:rPr>
          <w:color w:val="231F20"/>
        </w:rPr>
        <w:t>Toolkit</w:t>
      </w:r>
      <w:r>
        <w:rPr>
          <w:color w:val="231F20"/>
          <w:spacing w:val="-13"/>
        </w:rPr>
        <w:t> </w:t>
      </w:r>
      <w:r>
        <w:rPr>
          <w:color w:val="231F20"/>
        </w:rPr>
        <w:t>of</w:t>
      </w:r>
      <w:r>
        <w:rPr>
          <w:color w:val="231F20"/>
          <w:spacing w:val="-14"/>
        </w:rPr>
        <w:t> </w:t>
      </w:r>
      <w:r>
        <w:rPr>
          <w:color w:val="231F20"/>
        </w:rPr>
        <w:t>Policies</w:t>
      </w:r>
      <w:r>
        <w:rPr>
          <w:color w:val="231F20"/>
          <w:spacing w:val="-13"/>
        </w:rPr>
        <w:t> </w:t>
      </w:r>
      <w:r>
        <w:rPr>
          <w:color w:val="231F20"/>
        </w:rPr>
        <w:t>to</w:t>
      </w:r>
      <w:r>
        <w:rPr>
          <w:color w:val="231F20"/>
          <w:spacing w:val="-14"/>
        </w:rPr>
        <w:t> </w:t>
      </w:r>
      <w:r>
        <w:rPr>
          <w:color w:val="231F20"/>
        </w:rPr>
        <w:t>Promote</w:t>
      </w:r>
      <w:r>
        <w:rPr>
          <w:color w:val="231F20"/>
          <w:spacing w:val="-13"/>
        </w:rPr>
        <w:t> </w:t>
      </w:r>
      <w:r>
        <w:rPr>
          <w:color w:val="231F20"/>
        </w:rPr>
        <w:t>Innovation,</w:t>
      </w:r>
      <w:r>
        <w:rPr>
          <w:color w:val="231F20"/>
          <w:spacing w:val="-14"/>
        </w:rPr>
        <w:t> </w:t>
      </w:r>
      <w:r>
        <w:rPr>
          <w:color w:val="231F20"/>
        </w:rPr>
        <w:t>Journal</w:t>
      </w:r>
      <w:r>
        <w:rPr>
          <w:color w:val="231F20"/>
          <w:spacing w:val="-13"/>
        </w:rPr>
        <w:t> </w:t>
      </w:r>
      <w:r>
        <w:rPr>
          <w:color w:val="231F20"/>
        </w:rPr>
        <w:t>of</w:t>
      </w:r>
      <w:r>
        <w:rPr>
          <w:color w:val="231F20"/>
          <w:spacing w:val="-14"/>
        </w:rPr>
        <w:t> </w:t>
      </w:r>
      <w:r>
        <w:rPr>
          <w:color w:val="231F20"/>
        </w:rPr>
        <w:t>Economic</w:t>
      </w:r>
      <w:r>
        <w:rPr>
          <w:color w:val="231F20"/>
          <w:spacing w:val="-13"/>
        </w:rPr>
        <w:t> </w:t>
      </w:r>
      <w:r>
        <w:rPr>
          <w:color w:val="231F20"/>
        </w:rPr>
        <w:t>Perspectives,</w:t>
      </w:r>
      <w:r>
        <w:rPr>
          <w:color w:val="231F20"/>
          <w:spacing w:val="29"/>
        </w:rPr>
        <w:t> </w:t>
      </w:r>
      <w:r>
        <w:rPr>
          <w:color w:val="231F20"/>
        </w:rPr>
        <w:t>Vol.33,</w:t>
      </w:r>
      <w:r>
        <w:rPr>
          <w:color w:val="231F20"/>
          <w:spacing w:val="-13"/>
        </w:rPr>
        <w:t> </w:t>
      </w:r>
      <w:r>
        <w:rPr>
          <w:color w:val="231F20"/>
        </w:rPr>
        <w:t>No.3, </w:t>
      </w:r>
      <w:r>
        <w:rPr>
          <w:color w:val="231F20"/>
          <w:spacing w:val="2"/>
          <w:w w:val="103"/>
        </w:rPr>
        <w:t>p</w:t>
      </w:r>
      <w:r>
        <w:rPr>
          <w:color w:val="231F20"/>
          <w:spacing w:val="-1"/>
          <w:w w:val="103"/>
        </w:rPr>
        <w:t>p</w:t>
      </w:r>
      <w:r>
        <w:rPr>
          <w:color w:val="231F20"/>
          <w:spacing w:val="-7"/>
          <w:w w:val="87"/>
        </w:rPr>
        <w:t>.</w:t>
      </w:r>
      <w:r>
        <w:rPr>
          <w:color w:val="231F20"/>
          <w:spacing w:val="-1"/>
          <w:w w:val="61"/>
        </w:rPr>
        <w:t>1</w:t>
      </w:r>
      <w:r>
        <w:rPr>
          <w:color w:val="231F20"/>
          <w:spacing w:val="2"/>
          <w:w w:val="96"/>
        </w:rPr>
        <w:t>6</w:t>
      </w:r>
      <w:r>
        <w:rPr>
          <w:color w:val="231F20"/>
          <w:w w:val="96"/>
        </w:rPr>
        <w:t>3</w:t>
      </w:r>
      <w:r>
        <w:rPr>
          <w:color w:val="231F20"/>
          <w:spacing w:val="-9"/>
          <w:w w:val="144"/>
        </w:rPr>
        <w:t>-</w:t>
      </w:r>
      <w:r>
        <w:rPr>
          <w:color w:val="231F20"/>
          <w:spacing w:val="2"/>
          <w:w w:val="78"/>
        </w:rPr>
        <w:t>18</w:t>
      </w:r>
      <w:r>
        <w:rPr>
          <w:color w:val="231F20"/>
          <w:spacing w:val="2"/>
          <w:w w:val="98"/>
        </w:rPr>
        <w:t>4</w:t>
      </w:r>
      <w:r>
        <w:rPr>
          <w:color w:val="231F20"/>
          <w:w w:val="87"/>
        </w:rPr>
        <w:t>.</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865" w:firstLine="0"/>
        <w:jc w:val="left"/>
        <w:rPr>
          <w:sz w:val="20"/>
        </w:rPr>
      </w:pPr>
      <w:r>
        <w:rPr>
          <w:color w:val="231F20"/>
          <w:sz w:val="20"/>
        </w:rPr>
        <w:t>Rainer Kattel, Mariana Mazzucato, Josh Ryan-Collins, Simon Sharpe, “The Economics of Change: Policy Appraisal</w:t>
      </w:r>
      <w:r>
        <w:rPr>
          <w:color w:val="231F20"/>
          <w:spacing w:val="-10"/>
          <w:sz w:val="20"/>
        </w:rPr>
        <w:t> </w:t>
      </w:r>
      <w:r>
        <w:rPr>
          <w:color w:val="231F20"/>
          <w:sz w:val="20"/>
        </w:rPr>
        <w:t>for</w:t>
      </w:r>
      <w:r>
        <w:rPr>
          <w:color w:val="231F20"/>
          <w:spacing w:val="-10"/>
          <w:sz w:val="20"/>
        </w:rPr>
        <w:t> </w:t>
      </w:r>
      <w:r>
        <w:rPr>
          <w:color w:val="231F20"/>
          <w:sz w:val="20"/>
        </w:rPr>
        <w:t>Missions,</w:t>
      </w:r>
      <w:r>
        <w:rPr>
          <w:color w:val="231F20"/>
          <w:spacing w:val="-9"/>
          <w:sz w:val="20"/>
        </w:rPr>
        <w:t> </w:t>
      </w:r>
      <w:r>
        <w:rPr>
          <w:color w:val="231F20"/>
          <w:sz w:val="20"/>
        </w:rPr>
        <w:t>Market</w:t>
      </w:r>
      <w:r>
        <w:rPr>
          <w:color w:val="231F20"/>
          <w:spacing w:val="-10"/>
          <w:sz w:val="20"/>
        </w:rPr>
        <w:t> </w:t>
      </w:r>
      <w:r>
        <w:rPr>
          <w:color w:val="231F20"/>
          <w:sz w:val="20"/>
        </w:rPr>
        <w:t>Shaping</w:t>
      </w:r>
      <w:r>
        <w:rPr>
          <w:color w:val="231F20"/>
          <w:spacing w:val="-10"/>
          <w:sz w:val="20"/>
        </w:rPr>
        <w:t> </w:t>
      </w:r>
      <w:r>
        <w:rPr>
          <w:color w:val="231F20"/>
          <w:sz w:val="20"/>
        </w:rPr>
        <w:t>and</w:t>
      </w:r>
      <w:r>
        <w:rPr>
          <w:color w:val="231F20"/>
          <w:spacing w:val="-9"/>
          <w:sz w:val="20"/>
        </w:rPr>
        <w:t> </w:t>
      </w:r>
      <w:r>
        <w:rPr>
          <w:color w:val="231F20"/>
          <w:sz w:val="20"/>
        </w:rPr>
        <w:t>Public</w:t>
      </w:r>
      <w:r>
        <w:rPr>
          <w:color w:val="231F20"/>
          <w:spacing w:val="-10"/>
          <w:sz w:val="20"/>
        </w:rPr>
        <w:t> </w:t>
      </w:r>
      <w:r>
        <w:rPr>
          <w:color w:val="231F20"/>
          <w:sz w:val="20"/>
        </w:rPr>
        <w:t>Purpose,”</w:t>
      </w:r>
      <w:r>
        <w:rPr>
          <w:color w:val="231F20"/>
          <w:spacing w:val="-10"/>
          <w:sz w:val="20"/>
        </w:rPr>
        <w:t> </w:t>
      </w:r>
      <w:r>
        <w:rPr>
          <w:color w:val="231F20"/>
          <w:sz w:val="20"/>
        </w:rPr>
        <w:t>(working</w:t>
      </w:r>
      <w:r>
        <w:rPr>
          <w:color w:val="231F20"/>
          <w:spacing w:val="-9"/>
          <w:sz w:val="20"/>
        </w:rPr>
        <w:t> </w:t>
      </w:r>
      <w:r>
        <w:rPr>
          <w:color w:val="231F20"/>
          <w:sz w:val="20"/>
        </w:rPr>
        <w:t>paper,</w:t>
      </w:r>
      <w:r>
        <w:rPr>
          <w:color w:val="231F20"/>
          <w:spacing w:val="-10"/>
          <w:sz w:val="20"/>
        </w:rPr>
        <w:t> </w:t>
      </w:r>
      <w:r>
        <w:rPr>
          <w:color w:val="231F20"/>
          <w:sz w:val="20"/>
        </w:rPr>
        <w:t>UCL</w:t>
      </w:r>
      <w:r>
        <w:rPr>
          <w:color w:val="231F20"/>
          <w:spacing w:val="-10"/>
          <w:sz w:val="20"/>
        </w:rPr>
        <w:t> </w:t>
      </w:r>
      <w:r>
        <w:rPr>
          <w:color w:val="231F20"/>
          <w:sz w:val="20"/>
        </w:rPr>
        <w:t>Institute</w:t>
      </w:r>
      <w:r>
        <w:rPr>
          <w:color w:val="231F20"/>
          <w:spacing w:val="-9"/>
          <w:sz w:val="20"/>
        </w:rPr>
        <w:t> </w:t>
      </w:r>
      <w:r>
        <w:rPr>
          <w:color w:val="231F20"/>
          <w:sz w:val="20"/>
        </w:rPr>
        <w:t>for</w:t>
      </w:r>
      <w:r>
        <w:rPr>
          <w:color w:val="231F20"/>
          <w:spacing w:val="-10"/>
          <w:sz w:val="20"/>
        </w:rPr>
        <w:t> </w:t>
      </w:r>
      <w:r>
        <w:rPr>
          <w:color w:val="231F20"/>
          <w:sz w:val="20"/>
        </w:rPr>
        <w:t>Innovation</w:t>
      </w:r>
      <w:r>
        <w:rPr>
          <w:color w:val="231F20"/>
          <w:spacing w:val="-9"/>
          <w:sz w:val="20"/>
        </w:rPr>
        <w:t> </w:t>
      </w:r>
      <w:r>
        <w:rPr>
          <w:color w:val="231F20"/>
          <w:sz w:val="20"/>
        </w:rPr>
        <w:t>and</w:t>
      </w:r>
      <w:r>
        <w:rPr>
          <w:color w:val="231F20"/>
          <w:spacing w:val="-10"/>
          <w:sz w:val="20"/>
        </w:rPr>
        <w:t> </w:t>
      </w:r>
      <w:r>
        <w:rPr>
          <w:color w:val="231F20"/>
          <w:sz w:val="20"/>
        </w:rPr>
        <w:t>Public </w:t>
      </w:r>
      <w:r>
        <w:rPr>
          <w:color w:val="231F20"/>
          <w:spacing w:val="-1"/>
          <w:w w:val="87"/>
          <w:sz w:val="20"/>
        </w:rPr>
        <w:t>P</w:t>
      </w:r>
      <w:r>
        <w:rPr>
          <w:color w:val="231F20"/>
          <w:spacing w:val="1"/>
          <w:w w:val="99"/>
          <w:sz w:val="20"/>
        </w:rPr>
        <w:t>u</w:t>
      </w:r>
      <w:r>
        <w:rPr>
          <w:color w:val="231F20"/>
          <w:spacing w:val="1"/>
          <w:w w:val="117"/>
          <w:sz w:val="20"/>
        </w:rPr>
        <w:t>r</w:t>
      </w:r>
      <w:r>
        <w:rPr>
          <w:color w:val="231F20"/>
          <w:spacing w:val="2"/>
          <w:w w:val="103"/>
          <w:sz w:val="20"/>
        </w:rPr>
        <w:t>p</w:t>
      </w:r>
      <w:r>
        <w:rPr>
          <w:color w:val="231F20"/>
          <w:w w:val="103"/>
          <w:sz w:val="20"/>
        </w:rPr>
        <w:t>o</w:t>
      </w:r>
      <w:r>
        <w:rPr>
          <w:color w:val="231F20"/>
          <w:spacing w:val="1"/>
          <w:w w:val="87"/>
          <w:sz w:val="20"/>
        </w:rPr>
        <w:t>s</w:t>
      </w:r>
      <w:r>
        <w:rPr>
          <w:color w:val="231F20"/>
          <w:w w:val="98"/>
          <w:sz w:val="20"/>
        </w:rPr>
        <w:t>e</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1"/>
          <w:w w:val="94"/>
          <w:sz w:val="20"/>
        </w:rPr>
        <w:t>8</w:t>
      </w:r>
      <w:r>
        <w:rPr>
          <w:color w:val="231F20"/>
          <w:spacing w:val="-1"/>
          <w:w w:val="77"/>
          <w:sz w:val="20"/>
        </w:rPr>
        <w:t>)</w:t>
      </w:r>
      <w:r>
        <w:rPr>
          <w:color w:val="231F20"/>
          <w:w w:val="86"/>
          <w:sz w:val="20"/>
        </w:rPr>
        <w:t>,</w:t>
      </w:r>
      <w:r>
        <w:rPr>
          <w:color w:val="231F20"/>
          <w:spacing w:val="-6"/>
          <w:sz w:val="20"/>
        </w:rPr>
        <w:t> </w:t>
      </w:r>
      <w:hyperlink r:id="rId424">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99"/>
            <w:sz w:val="20"/>
            <w:u w:val="single" w:color="231F20"/>
          </w:rPr>
          <w:t>u</w:t>
        </w:r>
        <w:r>
          <w:rPr>
            <w:color w:val="231F20"/>
            <w:spacing w:val="1"/>
            <w:w w:val="105"/>
            <w:sz w:val="20"/>
            <w:u w:val="single" w:color="231F20"/>
          </w:rPr>
          <w:t>c</w:t>
        </w:r>
        <w:r>
          <w:rPr>
            <w:color w:val="231F20"/>
            <w:spacing w:val="2"/>
            <w:w w:val="104"/>
            <w:sz w:val="20"/>
            <w:u w:val="single" w:color="231F20"/>
          </w:rPr>
          <w:t>l</w:t>
        </w:r>
        <w:r>
          <w:rPr>
            <w:color w:val="231F20"/>
            <w:spacing w:val="2"/>
            <w:w w:val="87"/>
            <w:sz w:val="20"/>
            <w:u w:val="single" w:color="231F20"/>
          </w:rPr>
          <w:t>.</w:t>
        </w:r>
        <w:r>
          <w:rPr>
            <w:color w:val="231F20"/>
            <w:spacing w:val="2"/>
            <w:w w:val="90"/>
            <w:sz w:val="20"/>
            <w:u w:val="single" w:color="231F20"/>
          </w:rPr>
          <w:t>a</w:t>
        </w:r>
        <w:r>
          <w:rPr>
            <w:color w:val="231F20"/>
            <w:spacing w:val="1"/>
            <w:w w:val="99"/>
            <w:sz w:val="20"/>
            <w:u w:val="single" w:color="231F20"/>
          </w:rPr>
          <w:t>c</w:t>
        </w:r>
        <w:r>
          <w:rPr>
            <w:color w:val="231F20"/>
            <w:spacing w:val="-1"/>
            <w:w w:val="99"/>
            <w:sz w:val="20"/>
            <w:u w:val="single" w:color="231F20"/>
          </w:rPr>
          <w:t>.</w:t>
        </w:r>
        <w:r>
          <w:rPr>
            <w:color w:val="231F20"/>
            <w:spacing w:val="1"/>
            <w:w w:val="98"/>
            <w:sz w:val="20"/>
            <w:u w:val="single" w:color="231F20"/>
          </w:rPr>
          <w:t>u</w:t>
        </w:r>
        <w:r>
          <w:rPr>
            <w:color w:val="231F20"/>
            <w:spacing w:val="7"/>
            <w:w w:val="98"/>
            <w:sz w:val="20"/>
            <w:u w:val="single" w:color="231F20"/>
          </w:rPr>
          <w:t>k</w:t>
        </w:r>
        <w:r>
          <w:rPr>
            <w:color w:val="231F20"/>
            <w:spacing w:val="1"/>
            <w:w w:val="191"/>
            <w:sz w:val="20"/>
            <w:u w:val="single" w:color="231F20"/>
          </w:rPr>
          <w:t>/</w:t>
        </w:r>
        <w:r>
          <w:rPr>
            <w:color w:val="231F20"/>
            <w:spacing w:val="1"/>
            <w:w w:val="103"/>
            <w:sz w:val="20"/>
            <w:u w:val="single" w:color="231F20"/>
          </w:rPr>
          <w:t>b</w:t>
        </w:r>
        <w:r>
          <w:rPr>
            <w:color w:val="231F20"/>
            <w:spacing w:val="2"/>
            <w:w w:val="90"/>
            <w:sz w:val="20"/>
            <w:u w:val="single" w:color="231F20"/>
          </w:rPr>
          <w:t>a</w:t>
        </w:r>
        <w:r>
          <w:rPr>
            <w:color w:val="231F20"/>
            <w:spacing w:val="8"/>
            <w:w w:val="117"/>
            <w:sz w:val="20"/>
            <w:u w:val="single" w:color="231F20"/>
          </w:rPr>
          <w:t>r</w:t>
        </w:r>
        <w:r>
          <w:rPr>
            <w:color w:val="231F20"/>
            <w:w w:val="126"/>
            <w:sz w:val="20"/>
            <w:u w:val="single" w:color="231F20"/>
          </w:rPr>
          <w:t>t</w:t>
        </w:r>
        <w:r>
          <w:rPr>
            <w:color w:val="231F20"/>
            <w:spacing w:val="2"/>
            <w:w w:val="104"/>
            <w:sz w:val="20"/>
            <w:u w:val="single" w:color="231F20"/>
          </w:rPr>
          <w:t>l</w:t>
        </w:r>
        <w:r>
          <w:rPr>
            <w:color w:val="231F20"/>
            <w:spacing w:val="1"/>
            <w:w w:val="98"/>
            <w:sz w:val="20"/>
            <w:u w:val="single" w:color="231F20"/>
          </w:rPr>
          <w:t>e</w:t>
        </w:r>
        <w:r>
          <w:rPr>
            <w:color w:val="231F20"/>
            <w:spacing w:val="5"/>
            <w:w w:val="126"/>
            <w:sz w:val="20"/>
            <w:u w:val="single" w:color="231F20"/>
          </w:rPr>
          <w:t>tt</w:t>
        </w:r>
        <w:r>
          <w:rPr>
            <w:color w:val="231F20"/>
            <w:spacing w:val="-10"/>
            <w:w w:val="191"/>
            <w:sz w:val="20"/>
            <w:u w:val="single" w:color="231F20"/>
          </w:rPr>
          <w:t>/</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1"/>
            <w:w w:val="105"/>
            <w:sz w:val="20"/>
            <w:u w:val="single" w:color="231F20"/>
          </w:rPr>
          <w:t>c</w:t>
        </w:r>
        <w:r>
          <w:rPr>
            <w:color w:val="231F20"/>
            <w:spacing w:val="-1"/>
            <w:w w:val="144"/>
            <w:sz w:val="20"/>
            <w:u w:val="single" w:color="231F20"/>
          </w:rPr>
          <w:t>-</w:t>
        </w:r>
        <w:r>
          <w:rPr>
            <w:color w:val="231F20"/>
            <w:spacing w:val="2"/>
            <w:w w:val="103"/>
            <w:sz w:val="20"/>
            <w:u w:val="single" w:color="231F20"/>
          </w:rPr>
          <w:t>p</w:t>
        </w:r>
        <w:r>
          <w:rPr>
            <w:color w:val="231F20"/>
            <w:spacing w:val="1"/>
            <w:w w:val="105"/>
            <w:sz w:val="20"/>
            <w:u w:val="single" w:color="231F20"/>
          </w:rPr>
          <w:t>ur</w:t>
        </w:r>
        <w:r>
          <w:rPr>
            <w:color w:val="231F20"/>
            <w:spacing w:val="2"/>
            <w:w w:val="105"/>
            <w:sz w:val="20"/>
            <w:u w:val="single" w:color="231F20"/>
          </w:rPr>
          <w:t>p</w:t>
        </w:r>
        <w:r>
          <w:rPr>
            <w:color w:val="231F20"/>
            <w:w w:val="103"/>
            <w:sz w:val="20"/>
            <w:u w:val="single" w:color="231F20"/>
          </w:rPr>
          <w:t>o</w:t>
        </w:r>
        <w:r>
          <w:rPr>
            <w:color w:val="231F20"/>
            <w:spacing w:val="1"/>
            <w:w w:val="87"/>
            <w:sz w:val="20"/>
            <w:u w:val="single" w:color="231F20"/>
          </w:rPr>
          <w:t>s</w:t>
        </w:r>
        <w:r>
          <w:rPr>
            <w:color w:val="231F20"/>
            <w:spacing w:val="-4"/>
            <w:w w:val="98"/>
            <w:sz w:val="20"/>
            <w:u w:val="single" w:color="231F20"/>
          </w:rPr>
          <w:t>e</w:t>
        </w:r>
        <w:r>
          <w:rPr>
            <w:color w:val="231F20"/>
            <w:spacing w:val="-4"/>
            <w:w w:val="191"/>
            <w:sz w:val="20"/>
            <w:u w:val="single" w:color="231F20"/>
          </w:rPr>
          <w:t>/</w:t>
        </w:r>
        <w:r>
          <w:rPr>
            <w:color w:val="231F20"/>
            <w:spacing w:val="2"/>
            <w:w w:val="95"/>
            <w:sz w:val="20"/>
            <w:u w:val="single" w:color="231F20"/>
          </w:rPr>
          <w:t>w</w:t>
        </w:r>
        <w:r>
          <w:rPr>
            <w:color w:val="231F20"/>
            <w:spacing w:val="-3"/>
            <w:w w:val="103"/>
            <w:sz w:val="20"/>
            <w:u w:val="single" w:color="231F20"/>
          </w:rPr>
          <w:t>p</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w w:val="94"/>
            <w:sz w:val="20"/>
            <w:u w:val="single" w:color="231F20"/>
          </w:rPr>
          <w:t>8</w:t>
        </w:r>
        <w:r>
          <w:rPr>
            <w:color w:val="231F20"/>
            <w:spacing w:val="2"/>
            <w:w w:val="144"/>
            <w:sz w:val="20"/>
            <w:u w:val="single" w:color="231F20"/>
          </w:rPr>
          <w:t>-</w:t>
        </w:r>
        <w:r>
          <w:rPr>
            <w:color w:val="231F20"/>
            <w:spacing w:val="1"/>
            <w:w w:val="108"/>
            <w:sz w:val="20"/>
            <w:u w:val="single" w:color="231F20"/>
          </w:rPr>
          <w:t>0</w:t>
        </w:r>
        <w:r>
          <w:rPr>
            <w:color w:val="231F20"/>
            <w:w w:val="96"/>
            <w:sz w:val="20"/>
            <w:u w:val="single" w:color="231F20"/>
          </w:rPr>
          <w:t>6</w:t>
        </w:r>
      </w:hyperlink>
    </w:p>
    <w:p>
      <w:pPr>
        <w:pStyle w:val="BodyText"/>
        <w:spacing w:before="10"/>
        <w:rPr>
          <w:sz w:val="24"/>
        </w:rPr>
      </w:pPr>
    </w:p>
    <w:p>
      <w:pPr>
        <w:pStyle w:val="ListParagraph"/>
        <w:numPr>
          <w:ilvl w:val="0"/>
          <w:numId w:val="10"/>
        </w:numPr>
        <w:tabs>
          <w:tab w:pos="1310" w:val="left" w:leader="none"/>
          <w:tab w:pos="1311" w:val="left" w:leader="none"/>
        </w:tabs>
        <w:spacing w:line="312" w:lineRule="auto" w:before="1" w:after="0"/>
        <w:ind w:left="850" w:right="1401" w:firstLine="0"/>
        <w:jc w:val="left"/>
        <w:rPr>
          <w:sz w:val="20"/>
        </w:rPr>
      </w:pPr>
      <w:r>
        <w:rPr>
          <w:color w:val="231F20"/>
          <w:sz w:val="20"/>
        </w:rPr>
        <w:t>Mark</w:t>
      </w:r>
      <w:r>
        <w:rPr>
          <w:color w:val="231F20"/>
          <w:spacing w:val="-16"/>
          <w:sz w:val="20"/>
        </w:rPr>
        <w:t> </w:t>
      </w:r>
      <w:r>
        <w:rPr>
          <w:color w:val="231F20"/>
          <w:sz w:val="20"/>
        </w:rPr>
        <w:t>Moore</w:t>
      </w:r>
      <w:r>
        <w:rPr>
          <w:color w:val="231F20"/>
          <w:spacing w:val="-15"/>
          <w:sz w:val="20"/>
        </w:rPr>
        <w:t> </w:t>
      </w:r>
      <w:r>
        <w:rPr>
          <w:color w:val="231F20"/>
          <w:sz w:val="20"/>
        </w:rPr>
        <w:t>and</w:t>
      </w:r>
      <w:r>
        <w:rPr>
          <w:color w:val="231F20"/>
          <w:spacing w:val="-15"/>
          <w:sz w:val="20"/>
        </w:rPr>
        <w:t> </w:t>
      </w:r>
      <w:r>
        <w:rPr>
          <w:color w:val="231F20"/>
          <w:sz w:val="20"/>
        </w:rPr>
        <w:t>Jean</w:t>
      </w:r>
      <w:r>
        <w:rPr>
          <w:color w:val="231F20"/>
          <w:spacing w:val="-15"/>
          <w:sz w:val="20"/>
        </w:rPr>
        <w:t> </w:t>
      </w:r>
      <w:r>
        <w:rPr>
          <w:color w:val="231F20"/>
          <w:sz w:val="20"/>
        </w:rPr>
        <w:t>Hartley,</w:t>
      </w:r>
      <w:r>
        <w:rPr>
          <w:color w:val="231F20"/>
          <w:spacing w:val="-15"/>
          <w:sz w:val="20"/>
        </w:rPr>
        <w:t> </w:t>
      </w:r>
      <w:r>
        <w:rPr>
          <w:color w:val="231F20"/>
          <w:sz w:val="20"/>
        </w:rPr>
        <w:t>(2008).</w:t>
      </w:r>
      <w:r>
        <w:rPr>
          <w:color w:val="231F20"/>
          <w:spacing w:val="-15"/>
          <w:sz w:val="20"/>
        </w:rPr>
        <w:t> </w:t>
      </w:r>
      <w:r>
        <w:rPr>
          <w:color w:val="231F20"/>
          <w:sz w:val="20"/>
        </w:rPr>
        <w:t>“Innovations</w:t>
      </w:r>
      <w:r>
        <w:rPr>
          <w:color w:val="231F20"/>
          <w:spacing w:val="-15"/>
          <w:sz w:val="20"/>
        </w:rPr>
        <w:t> </w:t>
      </w:r>
      <w:r>
        <w:rPr>
          <w:color w:val="231F20"/>
          <w:sz w:val="20"/>
        </w:rPr>
        <w:t>in</w:t>
      </w:r>
      <w:r>
        <w:rPr>
          <w:color w:val="231F20"/>
          <w:spacing w:val="-16"/>
          <w:sz w:val="20"/>
        </w:rPr>
        <w:t> </w:t>
      </w:r>
      <w:r>
        <w:rPr>
          <w:color w:val="231F20"/>
          <w:sz w:val="20"/>
        </w:rPr>
        <w:t>Governance,”</w:t>
      </w:r>
      <w:r>
        <w:rPr>
          <w:color w:val="231F20"/>
          <w:spacing w:val="-15"/>
          <w:sz w:val="20"/>
        </w:rPr>
        <w:t> </w:t>
      </w:r>
      <w:r>
        <w:rPr>
          <w:i/>
          <w:color w:val="231F20"/>
          <w:sz w:val="20"/>
        </w:rPr>
        <w:t>Public</w:t>
      </w:r>
      <w:r>
        <w:rPr>
          <w:i/>
          <w:color w:val="231F20"/>
          <w:spacing w:val="-15"/>
          <w:sz w:val="20"/>
        </w:rPr>
        <w:t> </w:t>
      </w:r>
      <w:r>
        <w:rPr>
          <w:i/>
          <w:color w:val="231F20"/>
          <w:sz w:val="20"/>
        </w:rPr>
        <w:t>Management</w:t>
      </w:r>
      <w:r>
        <w:rPr>
          <w:i/>
          <w:color w:val="231F20"/>
          <w:spacing w:val="-15"/>
          <w:sz w:val="20"/>
        </w:rPr>
        <w:t> </w:t>
      </w:r>
      <w:r>
        <w:rPr>
          <w:i/>
          <w:color w:val="231F20"/>
          <w:sz w:val="20"/>
        </w:rPr>
        <w:t>Review</w:t>
      </w:r>
      <w:r>
        <w:rPr>
          <w:i/>
          <w:color w:val="231F20"/>
          <w:spacing w:val="-15"/>
          <w:sz w:val="20"/>
        </w:rPr>
        <w:t> </w:t>
      </w:r>
      <w:r>
        <w:rPr>
          <w:color w:val="231F20"/>
          <w:sz w:val="20"/>
        </w:rPr>
        <w:t>10,</w:t>
      </w:r>
      <w:r>
        <w:rPr>
          <w:color w:val="231F20"/>
          <w:spacing w:val="-15"/>
          <w:sz w:val="20"/>
        </w:rPr>
        <w:t> </w:t>
      </w:r>
      <w:r>
        <w:rPr>
          <w:color w:val="231F20"/>
          <w:sz w:val="20"/>
        </w:rPr>
        <w:t>no.</w:t>
      </w:r>
      <w:r>
        <w:rPr>
          <w:color w:val="231F20"/>
          <w:spacing w:val="-15"/>
          <w:sz w:val="20"/>
        </w:rPr>
        <w:t> </w:t>
      </w:r>
      <w:r>
        <w:rPr>
          <w:color w:val="231F20"/>
          <w:sz w:val="20"/>
        </w:rPr>
        <w:t>1 (2008):</w:t>
      </w:r>
      <w:r>
        <w:rPr>
          <w:color w:val="231F20"/>
          <w:spacing w:val="-7"/>
          <w:sz w:val="20"/>
        </w:rPr>
        <w:t> </w:t>
      </w:r>
      <w:r>
        <w:rPr>
          <w:color w:val="231F20"/>
          <w:spacing w:val="-3"/>
          <w:sz w:val="20"/>
        </w:rPr>
        <w:t>3-20.</w:t>
      </w:r>
    </w:p>
    <w:p>
      <w:pPr>
        <w:pStyle w:val="BodyText"/>
        <w:spacing w:before="9"/>
        <w:rPr>
          <w:sz w:val="24"/>
        </w:rPr>
      </w:pPr>
    </w:p>
    <w:p>
      <w:pPr>
        <w:pStyle w:val="ListParagraph"/>
        <w:numPr>
          <w:ilvl w:val="0"/>
          <w:numId w:val="10"/>
        </w:numPr>
        <w:tabs>
          <w:tab w:pos="1310" w:val="left" w:leader="none"/>
          <w:tab w:pos="1311" w:val="left" w:leader="none"/>
        </w:tabs>
        <w:spacing w:line="312" w:lineRule="auto" w:before="0" w:after="0"/>
        <w:ind w:left="850" w:right="1398" w:firstLine="0"/>
        <w:jc w:val="left"/>
        <w:rPr>
          <w:sz w:val="20"/>
        </w:rPr>
      </w:pPr>
      <w:r>
        <w:rPr>
          <w:color w:val="231F20"/>
          <w:sz w:val="20"/>
        </w:rPr>
        <w:t>The Review team proposed a Genomics and Precision Medicine mission aimed at making Australia the healthiest nation on </w:t>
      </w:r>
      <w:r>
        <w:rPr>
          <w:color w:val="231F20"/>
          <w:spacing w:val="2"/>
          <w:sz w:val="20"/>
        </w:rPr>
        <w:t>earth </w:t>
      </w:r>
      <w:r>
        <w:rPr>
          <w:color w:val="231F20"/>
          <w:sz w:val="20"/>
        </w:rPr>
        <w:t>through new technologies. Other missions explored in its work were to restore the Great</w:t>
      </w:r>
      <w:r>
        <w:rPr>
          <w:color w:val="231F20"/>
          <w:spacing w:val="-6"/>
          <w:sz w:val="20"/>
        </w:rPr>
        <w:t> </w:t>
      </w:r>
      <w:r>
        <w:rPr>
          <w:color w:val="231F20"/>
          <w:sz w:val="20"/>
        </w:rPr>
        <w:t>Barrier</w:t>
      </w:r>
      <w:r>
        <w:rPr>
          <w:color w:val="231F20"/>
          <w:spacing w:val="-6"/>
          <w:sz w:val="20"/>
        </w:rPr>
        <w:t> </w:t>
      </w:r>
      <w:r>
        <w:rPr>
          <w:color w:val="231F20"/>
          <w:sz w:val="20"/>
        </w:rPr>
        <w:t>Reef</w:t>
      </w:r>
      <w:r>
        <w:rPr>
          <w:color w:val="231F20"/>
          <w:spacing w:val="-6"/>
          <w:sz w:val="20"/>
        </w:rPr>
        <w:t> </w:t>
      </w:r>
      <w:r>
        <w:rPr>
          <w:color w:val="231F20"/>
          <w:sz w:val="20"/>
        </w:rPr>
        <w:t>by</w:t>
      </w:r>
      <w:r>
        <w:rPr>
          <w:color w:val="231F20"/>
          <w:spacing w:val="-6"/>
          <w:sz w:val="20"/>
        </w:rPr>
        <w:t> </w:t>
      </w:r>
      <w:r>
        <w:rPr>
          <w:color w:val="231F20"/>
          <w:sz w:val="20"/>
        </w:rPr>
        <w:t>2030</w:t>
      </w:r>
      <w:r>
        <w:rPr>
          <w:color w:val="231F20"/>
          <w:spacing w:val="-6"/>
          <w:sz w:val="20"/>
        </w:rPr>
        <w:t> </w:t>
      </w:r>
      <w:r>
        <w:rPr>
          <w:color w:val="231F20"/>
          <w:sz w:val="20"/>
        </w:rPr>
        <w:t>and</w:t>
      </w:r>
      <w:r>
        <w:rPr>
          <w:color w:val="231F20"/>
          <w:spacing w:val="-6"/>
          <w:sz w:val="20"/>
        </w:rPr>
        <w:t> </w:t>
      </w:r>
      <w:r>
        <w:rPr>
          <w:color w:val="231F20"/>
          <w:sz w:val="20"/>
        </w:rPr>
        <w:t>to</w:t>
      </w:r>
      <w:r>
        <w:rPr>
          <w:color w:val="231F20"/>
          <w:spacing w:val="-6"/>
          <w:sz w:val="20"/>
        </w:rPr>
        <w:t> </w:t>
      </w:r>
      <w:r>
        <w:rPr>
          <w:color w:val="231F20"/>
          <w:sz w:val="20"/>
        </w:rPr>
        <w:t>create</w:t>
      </w:r>
      <w:r>
        <w:rPr>
          <w:color w:val="231F20"/>
          <w:spacing w:val="-5"/>
          <w:sz w:val="20"/>
        </w:rPr>
        <w:t> </w:t>
      </w:r>
      <w:r>
        <w:rPr>
          <w:color w:val="231F20"/>
          <w:sz w:val="20"/>
        </w:rPr>
        <w:t>a</w:t>
      </w:r>
      <w:r>
        <w:rPr>
          <w:color w:val="231F20"/>
          <w:spacing w:val="-6"/>
          <w:sz w:val="20"/>
        </w:rPr>
        <w:t> </w:t>
      </w:r>
      <w:r>
        <w:rPr>
          <w:color w:val="231F20"/>
          <w:sz w:val="20"/>
        </w:rPr>
        <w:t>Hydrogen</w:t>
      </w:r>
      <w:r>
        <w:rPr>
          <w:color w:val="231F20"/>
          <w:spacing w:val="-6"/>
          <w:sz w:val="20"/>
        </w:rPr>
        <w:t> </w:t>
      </w:r>
      <w:r>
        <w:rPr>
          <w:color w:val="231F20"/>
          <w:sz w:val="20"/>
        </w:rPr>
        <w:t>City.</w:t>
      </w:r>
    </w:p>
    <w:p>
      <w:pPr>
        <w:pStyle w:val="BodyText"/>
        <w:spacing w:before="10"/>
        <w:rPr>
          <w:sz w:val="24"/>
        </w:rPr>
      </w:pPr>
    </w:p>
    <w:p>
      <w:pPr>
        <w:pStyle w:val="ListParagraph"/>
        <w:numPr>
          <w:ilvl w:val="0"/>
          <w:numId w:val="10"/>
        </w:numPr>
        <w:tabs>
          <w:tab w:pos="1310" w:val="left" w:leader="none"/>
          <w:tab w:pos="1311" w:val="left" w:leader="none"/>
        </w:tabs>
        <w:spacing w:line="240" w:lineRule="auto" w:before="0" w:after="0"/>
        <w:ind w:left="1310" w:right="0" w:hanging="460"/>
        <w:jc w:val="left"/>
        <w:rPr>
          <w:sz w:val="20"/>
        </w:rPr>
      </w:pPr>
      <w:r>
        <w:rPr>
          <w:color w:val="231F20"/>
          <w:sz w:val="20"/>
        </w:rPr>
        <w:t>D.</w:t>
      </w:r>
      <w:r>
        <w:rPr>
          <w:color w:val="231F20"/>
          <w:spacing w:val="-11"/>
          <w:sz w:val="20"/>
        </w:rPr>
        <w:t> </w:t>
      </w:r>
      <w:r>
        <w:rPr>
          <w:color w:val="231F20"/>
          <w:sz w:val="20"/>
        </w:rPr>
        <w:t>Ornston</w:t>
      </w:r>
      <w:r>
        <w:rPr>
          <w:color w:val="231F20"/>
          <w:spacing w:val="-11"/>
          <w:sz w:val="20"/>
        </w:rPr>
        <w:t> </w:t>
      </w:r>
      <w:r>
        <w:rPr>
          <w:color w:val="231F20"/>
          <w:sz w:val="20"/>
        </w:rPr>
        <w:t>(2018),</w:t>
      </w:r>
      <w:r>
        <w:rPr>
          <w:color w:val="231F20"/>
          <w:spacing w:val="-11"/>
          <w:sz w:val="20"/>
        </w:rPr>
        <w:t> </w:t>
      </w:r>
      <w:r>
        <w:rPr>
          <w:color w:val="231F20"/>
          <w:sz w:val="20"/>
        </w:rPr>
        <w:t>Good</w:t>
      </w:r>
      <w:r>
        <w:rPr>
          <w:color w:val="231F20"/>
          <w:spacing w:val="-11"/>
          <w:sz w:val="20"/>
        </w:rPr>
        <w:t> </w:t>
      </w:r>
      <w:r>
        <w:rPr>
          <w:color w:val="231F20"/>
          <w:sz w:val="20"/>
        </w:rPr>
        <w:t>governance</w:t>
      </w:r>
      <w:r>
        <w:rPr>
          <w:color w:val="231F20"/>
          <w:spacing w:val="-11"/>
          <w:sz w:val="20"/>
        </w:rPr>
        <w:t> </w:t>
      </w:r>
      <w:r>
        <w:rPr>
          <w:color w:val="231F20"/>
          <w:sz w:val="20"/>
        </w:rPr>
        <w:t>gone</w:t>
      </w:r>
      <w:r>
        <w:rPr>
          <w:color w:val="231F20"/>
          <w:spacing w:val="-11"/>
          <w:sz w:val="20"/>
        </w:rPr>
        <w:t> </w:t>
      </w:r>
      <w:r>
        <w:rPr>
          <w:color w:val="231F20"/>
          <w:sz w:val="20"/>
        </w:rPr>
        <w:t>bad:</w:t>
      </w:r>
      <w:r>
        <w:rPr>
          <w:color w:val="231F20"/>
          <w:spacing w:val="-11"/>
          <w:sz w:val="20"/>
        </w:rPr>
        <w:t> </w:t>
      </w:r>
      <w:r>
        <w:rPr>
          <w:color w:val="231F20"/>
          <w:sz w:val="20"/>
        </w:rPr>
        <w:t>How</w:t>
      </w:r>
      <w:r>
        <w:rPr>
          <w:color w:val="231F20"/>
          <w:spacing w:val="-11"/>
          <w:sz w:val="20"/>
        </w:rPr>
        <w:t> </w:t>
      </w:r>
      <w:r>
        <w:rPr>
          <w:color w:val="231F20"/>
          <w:sz w:val="20"/>
        </w:rPr>
        <w:t>Nordic</w:t>
      </w:r>
      <w:r>
        <w:rPr>
          <w:color w:val="231F20"/>
          <w:spacing w:val="-11"/>
          <w:sz w:val="20"/>
        </w:rPr>
        <w:t> </w:t>
      </w:r>
      <w:r>
        <w:rPr>
          <w:color w:val="231F20"/>
          <w:sz w:val="20"/>
        </w:rPr>
        <w:t>adaptability</w:t>
      </w:r>
      <w:r>
        <w:rPr>
          <w:color w:val="231F20"/>
          <w:spacing w:val="-11"/>
          <w:sz w:val="20"/>
        </w:rPr>
        <w:t> </w:t>
      </w:r>
      <w:r>
        <w:rPr>
          <w:color w:val="231F20"/>
          <w:sz w:val="20"/>
        </w:rPr>
        <w:t>leads</w:t>
      </w:r>
      <w:r>
        <w:rPr>
          <w:color w:val="231F20"/>
          <w:spacing w:val="-11"/>
          <w:sz w:val="20"/>
        </w:rPr>
        <w:t> </w:t>
      </w:r>
      <w:r>
        <w:rPr>
          <w:color w:val="231F20"/>
          <w:sz w:val="20"/>
        </w:rPr>
        <w:t>to</w:t>
      </w:r>
      <w:r>
        <w:rPr>
          <w:color w:val="231F20"/>
          <w:spacing w:val="-11"/>
          <w:sz w:val="20"/>
        </w:rPr>
        <w:t> </w:t>
      </w:r>
      <w:r>
        <w:rPr>
          <w:color w:val="231F20"/>
          <w:sz w:val="20"/>
        </w:rPr>
        <w:t>excess,</w:t>
      </w:r>
      <w:r>
        <w:rPr>
          <w:color w:val="231F20"/>
          <w:spacing w:val="-11"/>
          <w:sz w:val="20"/>
        </w:rPr>
        <w:t> </w:t>
      </w:r>
      <w:r>
        <w:rPr>
          <w:color w:val="231F20"/>
          <w:sz w:val="20"/>
        </w:rPr>
        <w:t>Cornell</w:t>
      </w:r>
      <w:r>
        <w:rPr>
          <w:color w:val="231F20"/>
          <w:spacing w:val="-11"/>
          <w:sz w:val="20"/>
        </w:rPr>
        <w:t> </w:t>
      </w:r>
      <w:r>
        <w:rPr>
          <w:color w:val="231F20"/>
          <w:sz w:val="20"/>
        </w:rPr>
        <w:t>Press.</w:t>
      </w:r>
      <w:r>
        <w:rPr>
          <w:color w:val="231F20"/>
          <w:spacing w:val="-11"/>
          <w:sz w:val="20"/>
        </w:rPr>
        <w:t> </w:t>
      </w:r>
      <w:r>
        <w:rPr>
          <w:color w:val="231F20"/>
          <w:sz w:val="20"/>
        </w:rPr>
        <w:t>Skilling,</w:t>
      </w:r>
    </w:p>
    <w:p>
      <w:pPr>
        <w:pStyle w:val="BodyText"/>
        <w:spacing w:before="71"/>
        <w:ind w:left="850"/>
      </w:pPr>
      <w:r>
        <w:rPr>
          <w:color w:val="231F20"/>
          <w:spacing w:val="-4"/>
          <w:w w:val="90"/>
        </w:rPr>
        <w:t>D</w:t>
      </w:r>
      <w:r>
        <w:rPr>
          <w:color w:val="231F20"/>
          <w:w w:val="87"/>
        </w:rPr>
        <w:t>.</w:t>
      </w:r>
      <w:r>
        <w:rPr>
          <w:color w:val="231F20"/>
          <w:spacing w:val="-6"/>
        </w:rPr>
        <w:t> </w:t>
      </w:r>
      <w:r>
        <w:rPr>
          <w:color w:val="231F20"/>
          <w:spacing w:val="4"/>
          <w:w w:val="77"/>
        </w:rPr>
        <w:t>(</w:t>
      </w:r>
      <w:r>
        <w:rPr>
          <w:color w:val="231F20"/>
          <w:spacing w:val="-1"/>
          <w:w w:val="89"/>
        </w:rPr>
        <w:t>2</w:t>
      </w:r>
      <w:r>
        <w:rPr>
          <w:color w:val="231F20"/>
          <w:w w:val="108"/>
        </w:rPr>
        <w:t>0</w:t>
      </w:r>
      <w:r>
        <w:rPr>
          <w:color w:val="231F20"/>
          <w:spacing w:val="-2"/>
          <w:w w:val="61"/>
        </w:rPr>
        <w:t>1</w:t>
      </w:r>
      <w:r>
        <w:rPr>
          <w:color w:val="231F20"/>
          <w:spacing w:val="-1"/>
          <w:w w:val="96"/>
        </w:rPr>
        <w:t>3</w:t>
      </w:r>
      <w:r>
        <w:rPr>
          <w:color w:val="231F20"/>
          <w:spacing w:val="-1"/>
          <w:w w:val="77"/>
        </w:rPr>
        <w:t>)</w:t>
      </w:r>
      <w:r>
        <w:rPr>
          <w:color w:val="231F20"/>
          <w:w w:val="86"/>
        </w:rPr>
        <w:t>,</w:t>
      </w:r>
      <w:r>
        <w:rPr>
          <w:color w:val="231F20"/>
          <w:spacing w:val="-6"/>
        </w:rPr>
        <w:t> </w:t>
      </w:r>
      <w:r>
        <w:rPr>
          <w:color w:val="231F20"/>
          <w:spacing w:val="1"/>
          <w:w w:val="96"/>
        </w:rPr>
        <w:t>C</w:t>
      </w:r>
      <w:r>
        <w:rPr>
          <w:color w:val="231F20"/>
          <w:spacing w:val="2"/>
          <w:w w:val="96"/>
        </w:rPr>
        <w:t>e</w:t>
      </w:r>
      <w:r>
        <w:rPr>
          <w:color w:val="231F20"/>
          <w:spacing w:val="1"/>
          <w:w w:val="99"/>
        </w:rPr>
        <w:t>n</w:t>
      </w:r>
      <w:r>
        <w:rPr>
          <w:color w:val="231F20"/>
          <w:w w:val="126"/>
        </w:rPr>
        <w:t>t</w:t>
      </w:r>
      <w:r>
        <w:rPr>
          <w:color w:val="231F20"/>
          <w:spacing w:val="1"/>
          <w:w w:val="112"/>
        </w:rPr>
        <w:t>r</w:t>
      </w:r>
      <w:r>
        <w:rPr>
          <w:color w:val="231F20"/>
          <w:spacing w:val="2"/>
          <w:w w:val="112"/>
        </w:rPr>
        <w:t>i</w:t>
      </w:r>
      <w:r>
        <w:rPr>
          <w:color w:val="231F20"/>
          <w:spacing w:val="-1"/>
          <w:w w:val="116"/>
        </w:rPr>
        <w:t>f</w:t>
      </w:r>
      <w:r>
        <w:rPr>
          <w:color w:val="231F20"/>
          <w:spacing w:val="1"/>
          <w:w w:val="93"/>
        </w:rPr>
        <w:t>u</w:t>
      </w:r>
      <w:r>
        <w:rPr>
          <w:color w:val="231F20"/>
          <w:w w:val="93"/>
        </w:rPr>
        <w:t>g</w:t>
      </w:r>
      <w:r>
        <w:rPr>
          <w:color w:val="231F20"/>
          <w:spacing w:val="2"/>
          <w:w w:val="90"/>
        </w:rPr>
        <w:t>a</w:t>
      </w:r>
      <w:r>
        <w:rPr>
          <w:color w:val="231F20"/>
          <w:w w:val="104"/>
        </w:rPr>
        <w:t>l</w:t>
      </w:r>
      <w:r>
        <w:rPr>
          <w:color w:val="231F20"/>
          <w:spacing w:val="-6"/>
        </w:rPr>
        <w:t> </w:t>
      </w:r>
      <w:r>
        <w:rPr>
          <w:color w:val="231F20"/>
          <w:spacing w:val="-3"/>
          <w:w w:val="92"/>
        </w:rPr>
        <w:t>W</w:t>
      </w:r>
      <w:r>
        <w:rPr>
          <w:color w:val="231F20"/>
          <w:spacing w:val="1"/>
          <w:w w:val="108"/>
        </w:rPr>
        <w:t>or</w:t>
      </w:r>
      <w:r>
        <w:rPr>
          <w:color w:val="231F20"/>
          <w:spacing w:val="2"/>
          <w:w w:val="108"/>
        </w:rPr>
        <w:t>l</w:t>
      </w:r>
      <w:r>
        <w:rPr>
          <w:color w:val="231F20"/>
          <w:spacing w:val="2"/>
          <w:w w:val="103"/>
        </w:rPr>
        <w:t>d</w:t>
      </w:r>
      <w:r>
        <w:rPr>
          <w:color w:val="231F20"/>
          <w:w w:val="86"/>
        </w:rPr>
        <w:t>,</w:t>
      </w:r>
      <w:r>
        <w:rPr>
          <w:color w:val="231F20"/>
          <w:spacing w:val="-6"/>
        </w:rPr>
        <w:t> </w:t>
      </w:r>
      <w:r>
        <w:rPr>
          <w:color w:val="231F20"/>
          <w:spacing w:val="3"/>
          <w:w w:val="90"/>
        </w:rPr>
        <w:t>G</w:t>
      </w:r>
      <w:r>
        <w:rPr>
          <w:color w:val="231F20"/>
          <w:spacing w:val="1"/>
          <w:w w:val="103"/>
        </w:rPr>
        <w:t>lob</w:t>
      </w:r>
      <w:r>
        <w:rPr>
          <w:color w:val="231F20"/>
          <w:spacing w:val="2"/>
          <w:w w:val="90"/>
        </w:rPr>
        <w:t>a</w:t>
      </w:r>
      <w:r>
        <w:rPr>
          <w:color w:val="231F20"/>
          <w:w w:val="104"/>
        </w:rPr>
        <w:t>l</w:t>
      </w:r>
      <w:r>
        <w:rPr>
          <w:color w:val="231F20"/>
          <w:spacing w:val="-6"/>
        </w:rPr>
        <w:t> </w:t>
      </w:r>
      <w:r>
        <w:rPr>
          <w:color w:val="231F20"/>
          <w:spacing w:val="2"/>
          <w:w w:val="91"/>
        </w:rPr>
        <w:t>B</w:t>
      </w:r>
      <w:r>
        <w:rPr>
          <w:color w:val="231F20"/>
          <w:spacing w:val="1"/>
          <w:w w:val="112"/>
        </w:rPr>
        <w:t>ri</w:t>
      </w:r>
      <w:r>
        <w:rPr>
          <w:color w:val="231F20"/>
          <w:spacing w:val="1"/>
          <w:w w:val="98"/>
        </w:rPr>
        <w:t>e</w:t>
      </w:r>
      <w:r>
        <w:rPr>
          <w:color w:val="231F20"/>
          <w:spacing w:val="-6"/>
          <w:w w:val="116"/>
        </w:rPr>
        <w:t>f</w:t>
      </w:r>
      <w:r>
        <w:rPr>
          <w:color w:val="231F20"/>
          <w:w w:val="86"/>
        </w:rPr>
        <w:t>,</w:t>
      </w:r>
      <w:r>
        <w:rPr>
          <w:color w:val="231F20"/>
          <w:spacing w:val="-6"/>
        </w:rPr>
        <w:t> </w:t>
      </w:r>
      <w:r>
        <w:rPr>
          <w:color w:val="231F20"/>
          <w:spacing w:val="1"/>
          <w:w w:val="89"/>
        </w:rPr>
        <w:t>S</w:t>
      </w:r>
      <w:r>
        <w:rPr>
          <w:color w:val="231F20"/>
          <w:spacing w:val="2"/>
          <w:w w:val="89"/>
        </w:rPr>
        <w:t>p</w:t>
      </w:r>
      <w:r>
        <w:rPr>
          <w:color w:val="231F20"/>
          <w:spacing w:val="1"/>
          <w:w w:val="106"/>
        </w:rPr>
        <w:t>rin</w:t>
      </w:r>
      <w:r>
        <w:rPr>
          <w:color w:val="231F20"/>
          <w:spacing w:val="8"/>
          <w:w w:val="88"/>
        </w:rPr>
        <w:t>g</w:t>
      </w:r>
      <w:r>
        <w:rPr>
          <w:color w:val="231F20"/>
          <w:spacing w:val="-5"/>
          <w:w w:val="191"/>
        </w:rPr>
        <w:t>/</w:t>
      </w:r>
      <w:r>
        <w:rPr>
          <w:color w:val="231F20"/>
          <w:spacing w:val="1"/>
          <w:w w:val="77"/>
        </w:rPr>
        <w:t>S</w:t>
      </w:r>
      <w:r>
        <w:rPr>
          <w:color w:val="231F20"/>
          <w:spacing w:val="1"/>
          <w:w w:val="99"/>
        </w:rPr>
        <w:t>umm</w:t>
      </w:r>
      <w:r>
        <w:rPr>
          <w:color w:val="231F20"/>
          <w:spacing w:val="2"/>
          <w:w w:val="98"/>
        </w:rPr>
        <w:t>e</w:t>
      </w:r>
      <w:r>
        <w:rPr>
          <w:color w:val="231F20"/>
          <w:w w:val="117"/>
        </w:rPr>
        <w:t>r</w:t>
      </w:r>
      <w:r>
        <w:rPr>
          <w:color w:val="231F20"/>
          <w:spacing w:val="-6"/>
        </w:rPr>
        <w:t> </w:t>
      </w:r>
      <w:r>
        <w:rPr>
          <w:color w:val="231F20"/>
          <w:spacing w:val="-1"/>
          <w:w w:val="89"/>
        </w:rPr>
        <w:t>2</w:t>
      </w:r>
      <w:r>
        <w:rPr>
          <w:color w:val="231F20"/>
          <w:w w:val="108"/>
        </w:rPr>
        <w:t>0</w:t>
      </w:r>
      <w:r>
        <w:rPr>
          <w:color w:val="231F20"/>
          <w:spacing w:val="-2"/>
          <w:w w:val="61"/>
        </w:rPr>
        <w:t>1</w:t>
      </w:r>
      <w:r>
        <w:rPr>
          <w:color w:val="231F20"/>
          <w:w w:val="96"/>
        </w:rPr>
        <w:t>3</w:t>
      </w:r>
    </w:p>
    <w:p>
      <w:pPr>
        <w:pStyle w:val="BodyText"/>
        <w:spacing w:before="8"/>
        <w:rPr>
          <w:sz w:val="30"/>
        </w:rPr>
      </w:pPr>
    </w:p>
    <w:p>
      <w:pPr>
        <w:pStyle w:val="ListParagraph"/>
        <w:numPr>
          <w:ilvl w:val="0"/>
          <w:numId w:val="10"/>
        </w:numPr>
        <w:tabs>
          <w:tab w:pos="1311" w:val="left" w:leader="none"/>
        </w:tabs>
        <w:spacing w:line="312" w:lineRule="auto" w:before="0" w:after="0"/>
        <w:ind w:left="850" w:right="883" w:firstLine="0"/>
        <w:jc w:val="left"/>
        <w:rPr>
          <w:sz w:val="20"/>
        </w:rPr>
      </w:pPr>
      <w:r>
        <w:rPr>
          <w:color w:val="231F20"/>
          <w:w w:val="105"/>
          <w:sz w:val="20"/>
        </w:rPr>
        <w:t>Dementia</w:t>
      </w:r>
      <w:r>
        <w:rPr>
          <w:color w:val="231F20"/>
          <w:spacing w:val="-28"/>
          <w:w w:val="105"/>
          <w:sz w:val="20"/>
        </w:rPr>
        <w:t> </w:t>
      </w:r>
      <w:r>
        <w:rPr>
          <w:color w:val="231F20"/>
          <w:w w:val="105"/>
          <w:sz w:val="20"/>
        </w:rPr>
        <w:t>Australia</w:t>
      </w:r>
      <w:r>
        <w:rPr>
          <w:color w:val="231F20"/>
          <w:spacing w:val="-27"/>
          <w:w w:val="105"/>
          <w:sz w:val="20"/>
        </w:rPr>
        <w:t> </w:t>
      </w:r>
      <w:r>
        <w:rPr>
          <w:color w:val="231F20"/>
          <w:w w:val="105"/>
          <w:sz w:val="20"/>
        </w:rPr>
        <w:t>is</w:t>
      </w:r>
      <w:r>
        <w:rPr>
          <w:color w:val="231F20"/>
          <w:spacing w:val="-27"/>
          <w:w w:val="105"/>
          <w:sz w:val="20"/>
        </w:rPr>
        <w:t> </w:t>
      </w:r>
      <w:r>
        <w:rPr>
          <w:color w:val="231F20"/>
          <w:w w:val="105"/>
          <w:sz w:val="20"/>
        </w:rPr>
        <w:t>the</w:t>
      </w:r>
      <w:r>
        <w:rPr>
          <w:color w:val="231F20"/>
          <w:spacing w:val="-27"/>
          <w:w w:val="105"/>
          <w:sz w:val="20"/>
        </w:rPr>
        <w:t> </w:t>
      </w:r>
      <w:r>
        <w:rPr>
          <w:color w:val="231F20"/>
          <w:w w:val="105"/>
          <w:sz w:val="20"/>
        </w:rPr>
        <w:t>host</w:t>
      </w:r>
      <w:r>
        <w:rPr>
          <w:color w:val="231F20"/>
          <w:spacing w:val="-28"/>
          <w:w w:val="105"/>
          <w:sz w:val="20"/>
        </w:rPr>
        <w:t> </w:t>
      </w:r>
      <w:r>
        <w:rPr>
          <w:color w:val="231F20"/>
          <w:w w:val="105"/>
          <w:sz w:val="20"/>
        </w:rPr>
        <w:t>organisation</w:t>
      </w:r>
      <w:r>
        <w:rPr>
          <w:color w:val="231F20"/>
          <w:spacing w:val="-27"/>
          <w:w w:val="105"/>
          <w:sz w:val="20"/>
        </w:rPr>
        <w:t> </w:t>
      </w:r>
      <w:r>
        <w:rPr>
          <w:color w:val="231F20"/>
          <w:w w:val="105"/>
          <w:sz w:val="20"/>
        </w:rPr>
        <w:t>for</w:t>
      </w:r>
      <w:r>
        <w:rPr>
          <w:color w:val="231F20"/>
          <w:spacing w:val="-27"/>
          <w:w w:val="105"/>
          <w:sz w:val="20"/>
        </w:rPr>
        <w:t> </w:t>
      </w:r>
      <w:r>
        <w:rPr>
          <w:color w:val="231F20"/>
          <w:w w:val="105"/>
          <w:sz w:val="20"/>
        </w:rPr>
        <w:t>the</w:t>
      </w:r>
      <w:r>
        <w:rPr>
          <w:color w:val="231F20"/>
          <w:spacing w:val="-27"/>
          <w:w w:val="105"/>
          <w:sz w:val="20"/>
        </w:rPr>
        <w:t> </w:t>
      </w:r>
      <w:r>
        <w:rPr>
          <w:color w:val="231F20"/>
          <w:w w:val="105"/>
          <w:sz w:val="20"/>
        </w:rPr>
        <w:t>NHMRC</w:t>
      </w:r>
      <w:r>
        <w:rPr>
          <w:color w:val="231F20"/>
          <w:spacing w:val="-28"/>
          <w:w w:val="105"/>
          <w:sz w:val="20"/>
        </w:rPr>
        <w:t> </w:t>
      </w:r>
      <w:r>
        <w:rPr>
          <w:color w:val="231F20"/>
          <w:w w:val="105"/>
          <w:sz w:val="20"/>
        </w:rPr>
        <w:t>National</w:t>
      </w:r>
      <w:r>
        <w:rPr>
          <w:color w:val="231F20"/>
          <w:spacing w:val="-27"/>
          <w:w w:val="105"/>
          <w:sz w:val="20"/>
        </w:rPr>
        <w:t> </w:t>
      </w:r>
      <w:r>
        <w:rPr>
          <w:color w:val="231F20"/>
          <w:w w:val="105"/>
          <w:sz w:val="20"/>
        </w:rPr>
        <w:t>Institute</w:t>
      </w:r>
      <w:r>
        <w:rPr>
          <w:color w:val="231F20"/>
          <w:spacing w:val="-27"/>
          <w:w w:val="105"/>
          <w:sz w:val="20"/>
        </w:rPr>
        <w:t> </w:t>
      </w:r>
      <w:r>
        <w:rPr>
          <w:color w:val="231F20"/>
          <w:w w:val="105"/>
          <w:sz w:val="20"/>
        </w:rPr>
        <w:t>for</w:t>
      </w:r>
      <w:r>
        <w:rPr>
          <w:color w:val="231F20"/>
          <w:spacing w:val="-27"/>
          <w:w w:val="105"/>
          <w:sz w:val="20"/>
        </w:rPr>
        <w:t> </w:t>
      </w:r>
      <w:r>
        <w:rPr>
          <w:color w:val="231F20"/>
          <w:w w:val="105"/>
          <w:sz w:val="20"/>
        </w:rPr>
        <w:t>Dementia</w:t>
      </w:r>
      <w:r>
        <w:rPr>
          <w:color w:val="231F20"/>
          <w:spacing w:val="-27"/>
          <w:w w:val="105"/>
          <w:sz w:val="20"/>
        </w:rPr>
        <w:t> </w:t>
      </w:r>
      <w:r>
        <w:rPr>
          <w:color w:val="231F20"/>
          <w:w w:val="105"/>
          <w:sz w:val="20"/>
        </w:rPr>
        <w:t>Research.</w:t>
      </w:r>
      <w:r>
        <w:rPr>
          <w:color w:val="231F20"/>
          <w:spacing w:val="-28"/>
          <w:w w:val="105"/>
          <w:sz w:val="20"/>
        </w:rPr>
        <w:t> </w:t>
      </w:r>
      <w:r>
        <w:rPr>
          <w:color w:val="231F20"/>
          <w:w w:val="105"/>
          <w:sz w:val="20"/>
        </w:rPr>
        <w:t>The Institute</w:t>
      </w:r>
      <w:r>
        <w:rPr>
          <w:color w:val="231F20"/>
          <w:spacing w:val="-33"/>
          <w:w w:val="105"/>
          <w:sz w:val="20"/>
        </w:rPr>
        <w:t> </w:t>
      </w:r>
      <w:r>
        <w:rPr>
          <w:color w:val="231F20"/>
          <w:w w:val="105"/>
          <w:sz w:val="20"/>
        </w:rPr>
        <w:t>was</w:t>
      </w:r>
      <w:r>
        <w:rPr>
          <w:color w:val="231F20"/>
          <w:spacing w:val="-32"/>
          <w:w w:val="105"/>
          <w:sz w:val="20"/>
        </w:rPr>
        <w:t> </w:t>
      </w:r>
      <w:r>
        <w:rPr>
          <w:color w:val="231F20"/>
          <w:w w:val="105"/>
          <w:sz w:val="20"/>
        </w:rPr>
        <w:t>designed</w:t>
      </w:r>
      <w:r>
        <w:rPr>
          <w:color w:val="231F20"/>
          <w:spacing w:val="-32"/>
          <w:w w:val="105"/>
          <w:sz w:val="20"/>
        </w:rPr>
        <w:t> </w:t>
      </w:r>
      <w:r>
        <w:rPr>
          <w:color w:val="231F20"/>
          <w:w w:val="105"/>
          <w:sz w:val="20"/>
        </w:rPr>
        <w:t>to</w:t>
      </w:r>
      <w:r>
        <w:rPr>
          <w:color w:val="231F20"/>
          <w:spacing w:val="-32"/>
          <w:w w:val="105"/>
          <w:sz w:val="20"/>
        </w:rPr>
        <w:t> </w:t>
      </w:r>
      <w:r>
        <w:rPr>
          <w:color w:val="231F20"/>
          <w:w w:val="105"/>
          <w:sz w:val="20"/>
        </w:rPr>
        <w:t>be</w:t>
      </w:r>
      <w:r>
        <w:rPr>
          <w:color w:val="231F20"/>
          <w:spacing w:val="-32"/>
          <w:w w:val="105"/>
          <w:sz w:val="20"/>
        </w:rPr>
        <w:t> </w:t>
      </w:r>
      <w:r>
        <w:rPr>
          <w:color w:val="231F20"/>
          <w:w w:val="105"/>
          <w:sz w:val="20"/>
        </w:rPr>
        <w:t>an</w:t>
      </w:r>
      <w:r>
        <w:rPr>
          <w:color w:val="231F20"/>
          <w:spacing w:val="-32"/>
          <w:w w:val="105"/>
          <w:sz w:val="20"/>
        </w:rPr>
        <w:t> </w:t>
      </w:r>
      <w:r>
        <w:rPr>
          <w:color w:val="231F20"/>
          <w:w w:val="105"/>
          <w:sz w:val="20"/>
        </w:rPr>
        <w:t>early</w:t>
      </w:r>
      <w:r>
        <w:rPr>
          <w:color w:val="231F20"/>
          <w:spacing w:val="-32"/>
          <w:w w:val="105"/>
          <w:sz w:val="20"/>
        </w:rPr>
        <w:t> </w:t>
      </w:r>
      <w:r>
        <w:rPr>
          <w:color w:val="231F20"/>
          <w:w w:val="105"/>
          <w:sz w:val="20"/>
        </w:rPr>
        <w:t>exemplar</w:t>
      </w:r>
      <w:r>
        <w:rPr>
          <w:color w:val="231F20"/>
          <w:spacing w:val="-32"/>
          <w:w w:val="105"/>
          <w:sz w:val="20"/>
        </w:rPr>
        <w:t> </w:t>
      </w:r>
      <w:r>
        <w:rPr>
          <w:color w:val="231F20"/>
          <w:w w:val="105"/>
          <w:sz w:val="20"/>
        </w:rPr>
        <w:t>of</w:t>
      </w:r>
      <w:r>
        <w:rPr>
          <w:color w:val="231F20"/>
          <w:spacing w:val="-32"/>
          <w:w w:val="105"/>
          <w:sz w:val="20"/>
        </w:rPr>
        <w:t> </w:t>
      </w:r>
      <w:r>
        <w:rPr>
          <w:color w:val="231F20"/>
          <w:w w:val="105"/>
          <w:sz w:val="20"/>
        </w:rPr>
        <w:t>the</w:t>
      </w:r>
      <w:r>
        <w:rPr>
          <w:color w:val="231F20"/>
          <w:spacing w:val="-33"/>
          <w:w w:val="105"/>
          <w:sz w:val="20"/>
        </w:rPr>
        <w:t> </w:t>
      </w:r>
      <w:r>
        <w:rPr>
          <w:color w:val="231F20"/>
          <w:w w:val="105"/>
          <w:sz w:val="20"/>
        </w:rPr>
        <w:t>mission-driven</w:t>
      </w:r>
      <w:r>
        <w:rPr>
          <w:color w:val="231F20"/>
          <w:spacing w:val="-32"/>
          <w:w w:val="105"/>
          <w:sz w:val="20"/>
        </w:rPr>
        <w:t> </w:t>
      </w:r>
      <w:r>
        <w:rPr>
          <w:color w:val="231F20"/>
          <w:w w:val="105"/>
          <w:sz w:val="20"/>
        </w:rPr>
        <w:t>approach.</w:t>
      </w:r>
      <w:r>
        <w:rPr>
          <w:color w:val="231F20"/>
          <w:spacing w:val="-32"/>
          <w:w w:val="105"/>
          <w:sz w:val="20"/>
        </w:rPr>
        <w:t> </w:t>
      </w:r>
      <w:r>
        <w:rPr>
          <w:color w:val="231F20"/>
          <w:w w:val="105"/>
          <w:sz w:val="20"/>
        </w:rPr>
        <w:t>It</w:t>
      </w:r>
      <w:r>
        <w:rPr>
          <w:color w:val="231F20"/>
          <w:spacing w:val="-32"/>
          <w:w w:val="105"/>
          <w:sz w:val="20"/>
        </w:rPr>
        <w:t> </w:t>
      </w:r>
      <w:r>
        <w:rPr>
          <w:color w:val="231F20"/>
          <w:w w:val="105"/>
          <w:sz w:val="20"/>
        </w:rPr>
        <w:t>was</w:t>
      </w:r>
      <w:r>
        <w:rPr>
          <w:color w:val="231F20"/>
          <w:spacing w:val="-32"/>
          <w:w w:val="105"/>
          <w:sz w:val="20"/>
        </w:rPr>
        <w:t> </w:t>
      </w:r>
      <w:r>
        <w:rPr>
          <w:color w:val="231F20"/>
          <w:w w:val="105"/>
          <w:sz w:val="20"/>
        </w:rPr>
        <w:t>established</w:t>
      </w:r>
      <w:r>
        <w:rPr>
          <w:color w:val="231F20"/>
          <w:spacing w:val="-32"/>
          <w:w w:val="105"/>
          <w:sz w:val="20"/>
        </w:rPr>
        <w:t> </w:t>
      </w:r>
      <w:r>
        <w:rPr>
          <w:color w:val="231F20"/>
          <w:w w:val="105"/>
          <w:sz w:val="20"/>
        </w:rPr>
        <w:t>before</w:t>
      </w:r>
      <w:r>
        <w:rPr>
          <w:color w:val="231F20"/>
          <w:spacing w:val="-32"/>
          <w:w w:val="105"/>
          <w:sz w:val="20"/>
        </w:rPr>
        <w:t> </w:t>
      </w:r>
      <w:r>
        <w:rPr>
          <w:color w:val="231F20"/>
          <w:w w:val="105"/>
          <w:sz w:val="20"/>
        </w:rPr>
        <w:t>the</w:t>
      </w:r>
      <w:r>
        <w:rPr>
          <w:color w:val="231F20"/>
          <w:spacing w:val="-32"/>
          <w:w w:val="105"/>
          <w:sz w:val="20"/>
        </w:rPr>
        <w:t> </w:t>
      </w:r>
      <w:r>
        <w:rPr>
          <w:color w:val="231F20"/>
          <w:w w:val="105"/>
          <w:sz w:val="20"/>
        </w:rPr>
        <w:t>MRFF was</w:t>
      </w:r>
      <w:r>
        <w:rPr>
          <w:color w:val="231F20"/>
          <w:spacing w:val="-10"/>
          <w:w w:val="105"/>
          <w:sz w:val="20"/>
        </w:rPr>
        <w:t> </w:t>
      </w:r>
      <w:r>
        <w:rPr>
          <w:color w:val="231F20"/>
          <w:w w:val="105"/>
          <w:sz w:val="20"/>
        </w:rPr>
        <w:t>established.</w:t>
      </w:r>
    </w:p>
    <w:p>
      <w:pPr>
        <w:pStyle w:val="BodyText"/>
        <w:spacing w:before="10"/>
        <w:rPr>
          <w:sz w:val="24"/>
        </w:rPr>
      </w:pPr>
    </w:p>
    <w:p>
      <w:pPr>
        <w:pStyle w:val="ListParagraph"/>
        <w:numPr>
          <w:ilvl w:val="0"/>
          <w:numId w:val="10"/>
        </w:numPr>
        <w:tabs>
          <w:tab w:pos="1310" w:val="left" w:leader="none"/>
          <w:tab w:pos="1311" w:val="left" w:leader="none"/>
        </w:tabs>
        <w:spacing w:line="312" w:lineRule="auto" w:before="0" w:after="0"/>
        <w:ind w:left="850" w:right="973" w:firstLine="0"/>
        <w:jc w:val="left"/>
        <w:rPr>
          <w:sz w:val="20"/>
        </w:rPr>
      </w:pPr>
      <w:r>
        <w:rPr>
          <w:color w:val="231F20"/>
          <w:w w:val="89"/>
          <w:sz w:val="20"/>
        </w:rPr>
        <w:t>U</w:t>
      </w:r>
      <w:r>
        <w:rPr>
          <w:color w:val="231F20"/>
          <w:spacing w:val="1"/>
          <w:w w:val="77"/>
          <w:sz w:val="20"/>
        </w:rPr>
        <w:t>S</w:t>
      </w:r>
      <w:r>
        <w:rPr>
          <w:color w:val="231F20"/>
          <w:spacing w:val="1"/>
          <w:w w:val="90"/>
          <w:sz w:val="20"/>
        </w:rPr>
        <w:t>D</w:t>
      </w:r>
      <w:r>
        <w:rPr>
          <w:color w:val="231F20"/>
          <w:w w:val="95"/>
          <w:sz w:val="20"/>
        </w:rPr>
        <w:t>L</w:t>
      </w:r>
      <w:r>
        <w:rPr>
          <w:color w:val="231F20"/>
          <w:spacing w:val="-6"/>
          <w:sz w:val="20"/>
        </w:rPr>
        <w:t> </w:t>
      </w:r>
      <w:r>
        <w:rPr>
          <w:color w:val="231F20"/>
          <w:spacing w:val="1"/>
          <w:w w:val="91"/>
          <w:sz w:val="20"/>
        </w:rPr>
        <w:t>B</w:t>
      </w:r>
      <w:r>
        <w:rPr>
          <w:color w:val="231F20"/>
          <w:spacing w:val="1"/>
          <w:w w:val="99"/>
          <w:sz w:val="20"/>
        </w:rPr>
        <w:t>u</w:t>
      </w:r>
      <w:r>
        <w:rPr>
          <w:color w:val="231F20"/>
          <w:spacing w:val="-1"/>
          <w:w w:val="117"/>
          <w:sz w:val="20"/>
        </w:rPr>
        <w:t>r</w:t>
      </w:r>
      <w:r>
        <w:rPr>
          <w:color w:val="231F20"/>
          <w:spacing w:val="1"/>
          <w:w w:val="98"/>
          <w:sz w:val="20"/>
        </w:rPr>
        <w:t>e</w:t>
      </w:r>
      <w:r>
        <w:rPr>
          <w:color w:val="231F20"/>
          <w:spacing w:val="2"/>
          <w:w w:val="90"/>
          <w:sz w:val="20"/>
        </w:rPr>
        <w:t>a</w:t>
      </w:r>
      <w:r>
        <w:rPr>
          <w:color w:val="231F20"/>
          <w:w w:val="99"/>
          <w:sz w:val="20"/>
        </w:rPr>
        <w:t>u</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spacing w:val="2"/>
          <w:w w:val="95"/>
          <w:sz w:val="20"/>
        </w:rPr>
        <w:t>L</w:t>
      </w:r>
      <w:r>
        <w:rPr>
          <w:color w:val="231F20"/>
          <w:spacing w:val="2"/>
          <w:w w:val="90"/>
          <w:sz w:val="20"/>
        </w:rPr>
        <w:t>a</w:t>
      </w:r>
      <w:r>
        <w:rPr>
          <w:color w:val="231F20"/>
          <w:spacing w:val="2"/>
          <w:w w:val="103"/>
          <w:sz w:val="20"/>
        </w:rPr>
        <w:t>b</w:t>
      </w:r>
      <w:r>
        <w:rPr>
          <w:color w:val="231F20"/>
          <w:spacing w:val="1"/>
          <w:w w:val="103"/>
          <w:sz w:val="20"/>
        </w:rPr>
        <w:t>o</w:t>
      </w:r>
      <w:r>
        <w:rPr>
          <w:color w:val="231F20"/>
          <w:w w:val="117"/>
          <w:sz w:val="20"/>
        </w:rPr>
        <w:t>r</w:t>
      </w:r>
      <w:r>
        <w:rPr>
          <w:color w:val="231F20"/>
          <w:spacing w:val="-6"/>
          <w:sz w:val="20"/>
        </w:rPr>
        <w:t> </w:t>
      </w:r>
      <w:r>
        <w:rPr>
          <w:color w:val="231F20"/>
          <w:spacing w:val="-1"/>
          <w:w w:val="77"/>
          <w:sz w:val="20"/>
        </w:rPr>
        <w:t>S</w:t>
      </w:r>
      <w:r>
        <w:rPr>
          <w:color w:val="231F20"/>
          <w:spacing w:val="1"/>
          <w:w w:val="126"/>
          <w:sz w:val="20"/>
        </w:rPr>
        <w:t>t</w:t>
      </w:r>
      <w:r>
        <w:rPr>
          <w:color w:val="231F20"/>
          <w:spacing w:val="1"/>
          <w:w w:val="90"/>
          <w:sz w:val="20"/>
        </w:rPr>
        <w:t>a</w:t>
      </w:r>
      <w:r>
        <w:rPr>
          <w:color w:val="231F20"/>
          <w:w w:val="126"/>
          <w:sz w:val="20"/>
        </w:rPr>
        <w:t>t</w:t>
      </w:r>
      <w:r>
        <w:rPr>
          <w:color w:val="231F20"/>
          <w:w w:val="104"/>
          <w:sz w:val="20"/>
        </w:rPr>
        <w:t>i</w:t>
      </w:r>
      <w:r>
        <w:rPr>
          <w:color w:val="231F20"/>
          <w:spacing w:val="3"/>
          <w:w w:val="87"/>
          <w:sz w:val="20"/>
        </w:rPr>
        <w:t>s</w:t>
      </w:r>
      <w:r>
        <w:rPr>
          <w:color w:val="231F20"/>
          <w:w w:val="126"/>
          <w:sz w:val="20"/>
        </w:rPr>
        <w:t>t</w:t>
      </w:r>
      <w:r>
        <w:rPr>
          <w:color w:val="231F20"/>
          <w:spacing w:val="1"/>
          <w:w w:val="104"/>
          <w:sz w:val="20"/>
        </w:rPr>
        <w:t>i</w:t>
      </w:r>
      <w:r>
        <w:rPr>
          <w:color w:val="231F20"/>
          <w:spacing w:val="2"/>
          <w:w w:val="105"/>
          <w:sz w:val="20"/>
        </w:rPr>
        <w:t>c</w:t>
      </w:r>
      <w:r>
        <w:rPr>
          <w:color w:val="231F20"/>
          <w:spacing w:val="3"/>
          <w:w w:val="87"/>
          <w:sz w:val="20"/>
        </w:rPr>
        <w:t>s</w:t>
      </w:r>
      <w:r>
        <w:rPr>
          <w:color w:val="231F20"/>
          <w:w w:val="86"/>
          <w:sz w:val="20"/>
        </w:rPr>
        <w:t>,</w:t>
      </w:r>
      <w:r>
        <w:rPr>
          <w:color w:val="231F20"/>
          <w:spacing w:val="-6"/>
          <w:sz w:val="20"/>
        </w:rPr>
        <w:t> </w:t>
      </w:r>
      <w:r>
        <w:rPr>
          <w:color w:val="231F20"/>
          <w:spacing w:val="3"/>
          <w:w w:val="130"/>
          <w:sz w:val="20"/>
        </w:rPr>
        <w:t>“</w:t>
      </w:r>
      <w:r>
        <w:rPr>
          <w:color w:val="231F20"/>
          <w:spacing w:val="-2"/>
          <w:w w:val="83"/>
          <w:sz w:val="20"/>
        </w:rPr>
        <w:t>E</w:t>
      </w:r>
      <w:r>
        <w:rPr>
          <w:color w:val="231F20"/>
          <w:spacing w:val="1"/>
          <w:w w:val="99"/>
          <w:sz w:val="20"/>
        </w:rPr>
        <w:t>m</w:t>
      </w:r>
      <w:r>
        <w:rPr>
          <w:color w:val="231F20"/>
          <w:spacing w:val="2"/>
          <w:w w:val="103"/>
          <w:sz w:val="20"/>
        </w:rPr>
        <w:t>p</w:t>
      </w:r>
      <w:r>
        <w:rPr>
          <w:color w:val="231F20"/>
          <w:spacing w:val="1"/>
          <w:w w:val="104"/>
          <w:sz w:val="20"/>
        </w:rPr>
        <w:t>l</w:t>
      </w:r>
      <w:r>
        <w:rPr>
          <w:color w:val="231F20"/>
          <w:spacing w:val="-2"/>
          <w:w w:val="103"/>
          <w:sz w:val="20"/>
        </w:rPr>
        <w:t>o</w:t>
      </w:r>
      <w:r>
        <w:rPr>
          <w:color w:val="231F20"/>
          <w:spacing w:val="-1"/>
          <w:w w:val="91"/>
          <w:sz w:val="20"/>
        </w:rPr>
        <w:t>y</w:t>
      </w:r>
      <w:r>
        <w:rPr>
          <w:color w:val="231F20"/>
          <w:spacing w:val="2"/>
          <w:w w:val="98"/>
          <w:sz w:val="20"/>
        </w:rPr>
        <w:t>e</w:t>
      </w:r>
      <w:r>
        <w:rPr>
          <w:color w:val="231F20"/>
          <w:w w:val="98"/>
          <w:sz w:val="20"/>
        </w:rPr>
        <w:t>e</w:t>
      </w:r>
      <w:r>
        <w:rPr>
          <w:color w:val="231F20"/>
          <w:spacing w:val="-6"/>
          <w:sz w:val="20"/>
        </w:rPr>
        <w:t> </w:t>
      </w:r>
      <w:r>
        <w:rPr>
          <w:color w:val="231F20"/>
          <w:spacing w:val="-14"/>
          <w:w w:val="90"/>
          <w:sz w:val="20"/>
        </w:rPr>
        <w:t>T</w:t>
      </w:r>
      <w:r>
        <w:rPr>
          <w:color w:val="231F20"/>
          <w:spacing w:val="2"/>
          <w:w w:val="98"/>
          <w:sz w:val="20"/>
        </w:rPr>
        <w:t>e</w:t>
      </w:r>
      <w:r>
        <w:rPr>
          <w:color w:val="231F20"/>
          <w:spacing w:val="1"/>
          <w:w w:val="99"/>
          <w:sz w:val="20"/>
        </w:rPr>
        <w:t>nu</w:t>
      </w:r>
      <w:r>
        <w:rPr>
          <w:color w:val="231F20"/>
          <w:spacing w:val="-1"/>
          <w:w w:val="117"/>
          <w:sz w:val="20"/>
        </w:rPr>
        <w:t>r</w:t>
      </w:r>
      <w:r>
        <w:rPr>
          <w:color w:val="231F20"/>
          <w:w w:val="98"/>
          <w:sz w:val="20"/>
        </w:rPr>
        <w:t>e</w:t>
      </w:r>
      <w:r>
        <w:rPr>
          <w:color w:val="231F20"/>
          <w:spacing w:val="-6"/>
          <w:sz w:val="20"/>
        </w:rPr>
        <w:t> </w:t>
      </w:r>
      <w:r>
        <w:rPr>
          <w:color w:val="231F20"/>
          <w:spacing w:val="1"/>
          <w:w w:val="104"/>
          <w:sz w:val="20"/>
        </w:rPr>
        <w:t>i</w:t>
      </w:r>
      <w:r>
        <w:rPr>
          <w:color w:val="231F20"/>
          <w:w w:val="99"/>
          <w:sz w:val="20"/>
        </w:rPr>
        <w:t>n</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spacing w:val="-2"/>
          <w:w w:val="86"/>
          <w:sz w:val="20"/>
        </w:rPr>
        <w:t>,</w:t>
      </w:r>
      <w:r>
        <w:rPr>
          <w:color w:val="231F20"/>
          <w:w w:val="130"/>
          <w:sz w:val="20"/>
        </w:rPr>
        <w:t>”</w:t>
      </w:r>
      <w:r>
        <w:rPr>
          <w:color w:val="231F20"/>
          <w:spacing w:val="-6"/>
          <w:sz w:val="20"/>
        </w:rPr>
        <w:t> </w:t>
      </w:r>
      <w:r>
        <w:rPr>
          <w:color w:val="231F20"/>
          <w:spacing w:val="2"/>
          <w:w w:val="77"/>
          <w:sz w:val="20"/>
        </w:rPr>
        <w:t>S</w:t>
      </w:r>
      <w:r>
        <w:rPr>
          <w:color w:val="231F20"/>
          <w:spacing w:val="2"/>
          <w:w w:val="98"/>
          <w:sz w:val="20"/>
        </w:rPr>
        <w:t>e</w:t>
      </w:r>
      <w:r>
        <w:rPr>
          <w:color w:val="231F20"/>
          <w:w w:val="103"/>
          <w:sz w:val="20"/>
        </w:rPr>
        <w:t>p</w:t>
      </w:r>
      <w:r>
        <w:rPr>
          <w:color w:val="231F20"/>
          <w:spacing w:val="-3"/>
          <w:w w:val="126"/>
          <w:sz w:val="20"/>
        </w:rPr>
        <w:t>t</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1"/>
          <w:w w:val="89"/>
          <w:sz w:val="20"/>
        </w:rPr>
        <w:t>2</w:t>
      </w:r>
      <w:r>
        <w:rPr>
          <w:color w:val="231F20"/>
          <w:spacing w:val="-1"/>
          <w:w w:val="108"/>
          <w:sz w:val="20"/>
        </w:rPr>
        <w:t>0</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2"/>
          <w:w w:val="94"/>
          <w:sz w:val="20"/>
        </w:rPr>
        <w:t>8</w:t>
      </w:r>
      <w:r>
        <w:rPr>
          <w:color w:val="231F20"/>
          <w:w w:val="86"/>
          <w:sz w:val="20"/>
        </w:rPr>
        <w:t>,</w:t>
      </w:r>
      <w:r>
        <w:rPr>
          <w:color w:val="231F20"/>
          <w:spacing w:val="-6"/>
          <w:sz w:val="20"/>
        </w:rPr>
        <w:t> </w:t>
      </w:r>
      <w:hyperlink r:id="rId425">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95"/>
            <w:sz w:val="20"/>
            <w:u w:val="single" w:color="231F20"/>
          </w:rPr>
          <w:t>ps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1"/>
            <w:w w:val="87"/>
            <w:sz w:val="20"/>
            <w:u w:val="single" w:color="231F20"/>
          </w:rPr>
          <w:t>.</w:t>
        </w:r>
        <w:r>
          <w:rPr>
            <w:color w:val="231F20"/>
            <w:spacing w:val="2"/>
            <w:w w:val="103"/>
            <w:sz w:val="20"/>
            <w:u w:val="single" w:color="231F20"/>
          </w:rPr>
          <w:t>b</w:t>
        </w:r>
        <w:r>
          <w:rPr>
            <w:color w:val="231F20"/>
            <w:w w:val="92"/>
            <w:sz w:val="20"/>
            <w:u w:val="single" w:color="231F20"/>
          </w:rPr>
          <w:t>l</w:t>
        </w:r>
        <w:r>
          <w:rPr>
            <w:color w:val="231F20"/>
            <w:spacing w:val="2"/>
            <w:w w:val="92"/>
            <w:sz w:val="20"/>
            <w:u w:val="single" w:color="231F20"/>
          </w:rPr>
          <w:t>s</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9"/>
            <w:w w:val="90"/>
            <w:sz w:val="20"/>
            <w:u w:val="single" w:color="231F20"/>
          </w:rPr>
          <w:t>v</w:t>
        </w:r>
        <w:r>
          <w:rPr>
            <w:color w:val="231F20"/>
            <w:spacing w:val="-10"/>
            <w:w w:val="191"/>
            <w:sz w:val="20"/>
            <w:u w:val="single" w:color="231F20"/>
          </w:rPr>
          <w:t>/</w:t>
        </w:r>
        <w:r>
          <w:rPr>
            <w:color w:val="231F20"/>
            <w:spacing w:val="1"/>
            <w:w w:val="99"/>
            <w:sz w:val="20"/>
            <w:u w:val="single" w:color="231F20"/>
          </w:rPr>
          <w:t>n</w:t>
        </w:r>
        <w:r>
          <w:rPr>
            <w:color w:val="231F20"/>
            <w:w w:val="98"/>
            <w:sz w:val="20"/>
            <w:u w:val="single" w:color="231F20"/>
          </w:rPr>
          <w:t>e</w:t>
        </w:r>
        <w:r>
          <w:rPr>
            <w:color w:val="231F20"/>
            <w:spacing w:val="-1"/>
            <w:w w:val="95"/>
            <w:sz w:val="20"/>
            <w:u w:val="single" w:color="231F20"/>
          </w:rPr>
          <w:t>w</w:t>
        </w:r>
        <w:r>
          <w:rPr>
            <w:color w:val="231F20"/>
            <w:spacing w:val="2"/>
            <w:w w:val="87"/>
            <w:sz w:val="20"/>
            <w:u w:val="single" w:color="231F20"/>
          </w:rPr>
          <w:t>s</w:t>
        </w:r>
        <w:r>
          <w:rPr>
            <w:color w:val="231F20"/>
            <w:w w:val="87"/>
            <w:sz w:val="20"/>
            <w:u w:val="single" w:color="231F20"/>
          </w:rPr>
          <w:t>.</w:t>
        </w:r>
      </w:hyperlink>
      <w:r>
        <w:rPr>
          <w:color w:val="231F20"/>
          <w:w w:val="87"/>
          <w:sz w:val="20"/>
        </w:rPr>
        <w:t> </w:t>
      </w:r>
      <w:hyperlink r:id="rId425">
        <w:r>
          <w:rPr>
            <w:color w:val="231F20"/>
            <w:spacing w:val="-1"/>
            <w:w w:val="117"/>
            <w:sz w:val="20"/>
            <w:u w:val="single" w:color="231F20"/>
          </w:rPr>
          <w:t>r</w:t>
        </w:r>
        <w:r>
          <w:rPr>
            <w:color w:val="231F20"/>
            <w:spacing w:val="2"/>
            <w:w w:val="99"/>
            <w:sz w:val="20"/>
            <w:u w:val="single" w:color="231F20"/>
          </w:rPr>
          <w:t>el</w:t>
        </w:r>
        <w:r>
          <w:rPr>
            <w:color w:val="231F20"/>
            <w:spacing w:val="1"/>
            <w:w w:val="99"/>
            <w:sz w:val="20"/>
            <w:u w:val="single" w:color="231F20"/>
          </w:rPr>
          <w:t>e</w:t>
        </w:r>
        <w:r>
          <w:rPr>
            <w:color w:val="231F20"/>
            <w:spacing w:val="1"/>
            <w:w w:val="90"/>
            <w:sz w:val="20"/>
            <w:u w:val="single" w:color="231F20"/>
          </w:rPr>
          <w:t>a</w:t>
        </w:r>
        <w:r>
          <w:rPr>
            <w:color w:val="231F20"/>
            <w:spacing w:val="1"/>
            <w:w w:val="87"/>
            <w:sz w:val="20"/>
            <w:u w:val="single" w:color="231F20"/>
          </w:rPr>
          <w:t>s</w:t>
        </w:r>
        <w:r>
          <w:rPr>
            <w:color w:val="231F20"/>
            <w:spacing w:val="-4"/>
            <w:w w:val="98"/>
            <w:sz w:val="20"/>
            <w:u w:val="single" w:color="231F20"/>
          </w:rPr>
          <w:t>e</w:t>
        </w:r>
        <w:r>
          <w:rPr>
            <w:color w:val="231F20"/>
            <w:spacing w:val="-10"/>
            <w:w w:val="191"/>
            <w:sz w:val="20"/>
            <w:u w:val="single" w:color="231F20"/>
          </w:rPr>
          <w:t>/</w:t>
        </w:r>
        <w:r>
          <w:rPr>
            <w:color w:val="231F20"/>
            <w:spacing w:val="2"/>
            <w:w w:val="103"/>
            <w:sz w:val="20"/>
            <w:u w:val="single" w:color="231F20"/>
          </w:rPr>
          <w:t>pd</w:t>
        </w:r>
        <w:r>
          <w:rPr>
            <w:color w:val="231F20"/>
            <w:spacing w:val="-7"/>
            <w:w w:val="116"/>
            <w:sz w:val="20"/>
            <w:u w:val="single" w:color="231F20"/>
          </w:rPr>
          <w:t>f</w:t>
        </w:r>
        <w:r>
          <w:rPr>
            <w:color w:val="231F20"/>
            <w:spacing w:val="-3"/>
            <w:w w:val="191"/>
            <w:sz w:val="20"/>
            <w:u w:val="single" w:color="231F20"/>
          </w:rPr>
          <w:t>/</w:t>
        </w:r>
        <w:r>
          <w:rPr>
            <w:color w:val="231F20"/>
            <w:spacing w:val="-3"/>
            <w:w w:val="126"/>
            <w:sz w:val="20"/>
            <w:u w:val="single" w:color="231F20"/>
          </w:rPr>
          <w:t>t</w:t>
        </w:r>
        <w:r>
          <w:rPr>
            <w:color w:val="231F20"/>
            <w:spacing w:val="2"/>
            <w:w w:val="99"/>
            <w:sz w:val="20"/>
            <w:u w:val="single" w:color="231F20"/>
          </w:rPr>
          <w:t>e</w:t>
        </w:r>
        <w:r>
          <w:rPr>
            <w:color w:val="231F20"/>
            <w:spacing w:val="1"/>
            <w:w w:val="99"/>
            <w:sz w:val="20"/>
            <w:u w:val="single" w:color="231F20"/>
          </w:rPr>
          <w:t>n</w:t>
        </w:r>
        <w:r>
          <w:rPr>
            <w:color w:val="231F20"/>
            <w:spacing w:val="1"/>
            <w:w w:val="99"/>
            <w:sz w:val="20"/>
            <w:u w:val="single" w:color="231F20"/>
          </w:rPr>
          <w:t>u</w:t>
        </w:r>
        <w:r>
          <w:rPr>
            <w:color w:val="231F20"/>
            <w:spacing w:val="-1"/>
            <w:w w:val="117"/>
            <w:sz w:val="20"/>
            <w:u w:val="single" w:color="231F20"/>
          </w:rPr>
          <w:t>r</w:t>
        </w:r>
        <w:r>
          <w:rPr>
            <w:color w:val="231F20"/>
            <w:spacing w:val="-1"/>
            <w:w w:val="98"/>
            <w:sz w:val="20"/>
            <w:u w:val="single" w:color="231F20"/>
          </w:rPr>
          <w:t>e</w:t>
        </w:r>
        <w:r>
          <w:rPr>
            <w:color w:val="231F20"/>
            <w:spacing w:val="2"/>
            <w:w w:val="98"/>
            <w:sz w:val="20"/>
            <w:u w:val="single" w:color="231F20"/>
          </w:rPr>
          <w:t>.p</w:t>
        </w:r>
        <w:r>
          <w:rPr>
            <w:color w:val="231F20"/>
            <w:spacing w:val="2"/>
            <w:w w:val="103"/>
            <w:sz w:val="20"/>
            <w:u w:val="single" w:color="231F20"/>
          </w:rPr>
          <w:t>d</w:t>
        </w:r>
        <w:r>
          <w:rPr>
            <w:color w:val="231F20"/>
            <w:spacing w:val="-7"/>
            <w:w w:val="116"/>
            <w:sz w:val="20"/>
            <w:u w:val="single" w:color="231F20"/>
          </w:rPr>
          <w:t>f</w:t>
        </w:r>
      </w:hyperlink>
      <w:r>
        <w:rPr>
          <w:color w:val="231F20"/>
          <w:w w:val="87"/>
          <w:sz w:val="20"/>
        </w:rPr>
        <w:t>.</w:t>
      </w:r>
    </w:p>
    <w:p>
      <w:pPr>
        <w:pStyle w:val="BodyText"/>
        <w:spacing w:before="10"/>
        <w:rPr>
          <w:sz w:val="24"/>
        </w:rPr>
      </w:pPr>
    </w:p>
    <w:p>
      <w:pPr>
        <w:pStyle w:val="ListParagraph"/>
        <w:numPr>
          <w:ilvl w:val="0"/>
          <w:numId w:val="10"/>
        </w:numPr>
        <w:tabs>
          <w:tab w:pos="1311" w:val="left" w:leader="none"/>
        </w:tabs>
        <w:spacing w:line="312" w:lineRule="auto" w:before="0" w:after="0"/>
        <w:ind w:left="850" w:right="1057" w:firstLine="0"/>
        <w:jc w:val="left"/>
        <w:rPr>
          <w:sz w:val="20"/>
        </w:rPr>
      </w:pPr>
      <w:r>
        <w:rPr>
          <w:color w:val="231F20"/>
          <w:sz w:val="20"/>
        </w:rPr>
        <w:t>Annalee</w:t>
      </w:r>
      <w:r>
        <w:rPr>
          <w:color w:val="231F20"/>
          <w:spacing w:val="-22"/>
          <w:sz w:val="20"/>
        </w:rPr>
        <w:t> </w:t>
      </w:r>
      <w:r>
        <w:rPr>
          <w:color w:val="231F20"/>
          <w:sz w:val="20"/>
        </w:rPr>
        <w:t>Saxenian,</w:t>
      </w:r>
      <w:r>
        <w:rPr>
          <w:color w:val="231F20"/>
          <w:spacing w:val="-21"/>
          <w:sz w:val="20"/>
        </w:rPr>
        <w:t> </w:t>
      </w:r>
      <w:r>
        <w:rPr>
          <w:color w:val="231F20"/>
          <w:sz w:val="20"/>
        </w:rPr>
        <w:t>Regional</w:t>
      </w:r>
      <w:r>
        <w:rPr>
          <w:color w:val="231F20"/>
          <w:spacing w:val="-22"/>
          <w:sz w:val="20"/>
        </w:rPr>
        <w:t> </w:t>
      </w:r>
      <w:r>
        <w:rPr>
          <w:color w:val="231F20"/>
          <w:sz w:val="20"/>
        </w:rPr>
        <w:t>Advantage:</w:t>
      </w:r>
      <w:r>
        <w:rPr>
          <w:color w:val="231F20"/>
          <w:spacing w:val="-21"/>
          <w:sz w:val="20"/>
        </w:rPr>
        <w:t> </w:t>
      </w:r>
      <w:r>
        <w:rPr>
          <w:color w:val="231F20"/>
          <w:sz w:val="20"/>
        </w:rPr>
        <w:t>Culture</w:t>
      </w:r>
      <w:r>
        <w:rPr>
          <w:color w:val="231F20"/>
          <w:spacing w:val="-21"/>
          <w:sz w:val="20"/>
        </w:rPr>
        <w:t> </w:t>
      </w:r>
      <w:r>
        <w:rPr>
          <w:color w:val="231F20"/>
          <w:sz w:val="20"/>
        </w:rPr>
        <w:t>and</w:t>
      </w:r>
      <w:r>
        <w:rPr>
          <w:color w:val="231F20"/>
          <w:spacing w:val="-22"/>
          <w:sz w:val="20"/>
        </w:rPr>
        <w:t> </w:t>
      </w:r>
      <w:r>
        <w:rPr>
          <w:color w:val="231F20"/>
          <w:sz w:val="20"/>
        </w:rPr>
        <w:t>Competition</w:t>
      </w:r>
      <w:r>
        <w:rPr>
          <w:color w:val="231F20"/>
          <w:spacing w:val="-21"/>
          <w:sz w:val="20"/>
        </w:rPr>
        <w:t> </w:t>
      </w:r>
      <w:r>
        <w:rPr>
          <w:color w:val="231F20"/>
          <w:sz w:val="20"/>
        </w:rPr>
        <w:t>in</w:t>
      </w:r>
      <w:r>
        <w:rPr>
          <w:color w:val="231F20"/>
          <w:spacing w:val="-22"/>
          <w:sz w:val="20"/>
        </w:rPr>
        <w:t> </w:t>
      </w:r>
      <w:r>
        <w:rPr>
          <w:color w:val="231F20"/>
          <w:sz w:val="20"/>
        </w:rPr>
        <w:t>Silicon</w:t>
      </w:r>
      <w:r>
        <w:rPr>
          <w:color w:val="231F20"/>
          <w:spacing w:val="-21"/>
          <w:sz w:val="20"/>
        </w:rPr>
        <w:t> </w:t>
      </w:r>
      <w:r>
        <w:rPr>
          <w:color w:val="231F20"/>
          <w:sz w:val="20"/>
        </w:rPr>
        <w:t>Valley</w:t>
      </w:r>
      <w:r>
        <w:rPr>
          <w:color w:val="231F20"/>
          <w:spacing w:val="-21"/>
          <w:sz w:val="20"/>
        </w:rPr>
        <w:t> </w:t>
      </w:r>
      <w:r>
        <w:rPr>
          <w:color w:val="231F20"/>
          <w:sz w:val="20"/>
        </w:rPr>
        <w:t>and</w:t>
      </w:r>
      <w:r>
        <w:rPr>
          <w:color w:val="231F20"/>
          <w:spacing w:val="-22"/>
          <w:sz w:val="20"/>
        </w:rPr>
        <w:t> </w:t>
      </w:r>
      <w:r>
        <w:rPr>
          <w:color w:val="231F20"/>
          <w:sz w:val="20"/>
        </w:rPr>
        <w:t>Route</w:t>
      </w:r>
      <w:r>
        <w:rPr>
          <w:color w:val="231F20"/>
          <w:spacing w:val="-21"/>
          <w:sz w:val="20"/>
        </w:rPr>
        <w:t> </w:t>
      </w:r>
      <w:r>
        <w:rPr>
          <w:color w:val="231F20"/>
          <w:sz w:val="20"/>
        </w:rPr>
        <w:t>128</w:t>
      </w:r>
      <w:r>
        <w:rPr>
          <w:color w:val="231F20"/>
          <w:spacing w:val="-22"/>
          <w:sz w:val="20"/>
        </w:rPr>
        <w:t> </w:t>
      </w:r>
      <w:r>
        <w:rPr>
          <w:color w:val="231F20"/>
          <w:sz w:val="20"/>
        </w:rPr>
        <w:t>(Cambridge: Harvard University Press, March 1,</w:t>
      </w:r>
      <w:r>
        <w:rPr>
          <w:color w:val="231F20"/>
          <w:spacing w:val="-37"/>
          <w:sz w:val="20"/>
        </w:rPr>
        <w:t> </w:t>
      </w:r>
      <w:r>
        <w:rPr>
          <w:color w:val="231F20"/>
          <w:sz w:val="20"/>
        </w:rPr>
        <w:t>1996).</w:t>
      </w:r>
    </w:p>
    <w:p>
      <w:pPr>
        <w:spacing w:after="0" w:line="312" w:lineRule="auto"/>
        <w:jc w:val="left"/>
        <w:rPr>
          <w:sz w:val="20"/>
        </w:rPr>
        <w:sectPr>
          <w:headerReference w:type="default" r:id="rId419"/>
          <w:footerReference w:type="default" r:id="rId420"/>
          <w:pgSz w:w="11910" w:h="16840"/>
          <w:pgMar w:header="0" w:footer="718" w:top="1260" w:bottom="900" w:left="0" w:right="0"/>
          <w:pgNumType w:start="116"/>
        </w:sectPr>
      </w:pPr>
    </w:p>
    <w:p>
      <w:pPr>
        <w:pStyle w:val="ListParagraph"/>
        <w:numPr>
          <w:ilvl w:val="0"/>
          <w:numId w:val="10"/>
        </w:numPr>
        <w:tabs>
          <w:tab w:pos="1311" w:val="left" w:leader="none"/>
        </w:tabs>
        <w:spacing w:line="312" w:lineRule="auto" w:before="119" w:after="0"/>
        <w:ind w:left="850" w:right="1045" w:firstLine="0"/>
        <w:jc w:val="left"/>
        <w:rPr>
          <w:sz w:val="20"/>
        </w:rPr>
      </w:pPr>
      <w:r>
        <w:rPr>
          <w:color w:val="231F20"/>
          <w:sz w:val="20"/>
        </w:rPr>
        <w:t>John Buckner, “OPM Gives Agencies New Way to Measure Time-to-Hire,” </w:t>
      </w:r>
      <w:r>
        <w:rPr>
          <w:i/>
          <w:color w:val="231F20"/>
          <w:sz w:val="20"/>
        </w:rPr>
        <w:t>Federal News Network</w:t>
      </w:r>
      <w:r>
        <w:rPr>
          <w:color w:val="231F20"/>
          <w:sz w:val="20"/>
        </w:rPr>
        <w:t>, April 21, </w:t>
      </w:r>
      <w:r>
        <w:rPr>
          <w:color w:val="231F20"/>
          <w:spacing w:val="-1"/>
          <w:w w:val="89"/>
          <w:sz w:val="20"/>
        </w:rPr>
        <w:t>2</w:t>
      </w:r>
      <w:r>
        <w:rPr>
          <w:color w:val="231F20"/>
          <w:w w:val="84"/>
          <w:sz w:val="20"/>
        </w:rPr>
        <w:t>0</w:t>
      </w:r>
      <w:r>
        <w:rPr>
          <w:color w:val="231F20"/>
          <w:spacing w:val="-2"/>
          <w:w w:val="84"/>
          <w:sz w:val="20"/>
        </w:rPr>
        <w:t>1</w:t>
      </w:r>
      <w:r>
        <w:rPr>
          <w:color w:val="231F20"/>
          <w:spacing w:val="2"/>
          <w:w w:val="61"/>
          <w:sz w:val="20"/>
        </w:rPr>
        <w:t>1</w:t>
      </w:r>
      <w:r>
        <w:rPr>
          <w:color w:val="231F20"/>
          <w:w w:val="86"/>
          <w:sz w:val="20"/>
        </w:rPr>
        <w:t>,</w:t>
      </w:r>
      <w:r>
        <w:rPr>
          <w:color w:val="231F20"/>
          <w:spacing w:val="-6"/>
          <w:sz w:val="20"/>
        </w:rPr>
        <w:t> </w:t>
      </w:r>
      <w:hyperlink r:id="rId428">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3"/>
            <w:w w:val="116"/>
            <w:sz w:val="20"/>
            <w:u w:val="single" w:color="231F20"/>
          </w:rPr>
          <w:t>f</w:t>
        </w:r>
        <w:r>
          <w:rPr>
            <w:color w:val="231F20"/>
            <w:spacing w:val="2"/>
            <w:w w:val="98"/>
            <w:sz w:val="20"/>
            <w:u w:val="single" w:color="231F20"/>
          </w:rPr>
          <w:t>e</w:t>
        </w:r>
        <w:r>
          <w:rPr>
            <w:color w:val="231F20"/>
            <w:spacing w:val="2"/>
            <w:w w:val="103"/>
            <w:sz w:val="20"/>
            <w:u w:val="single" w:color="231F20"/>
          </w:rPr>
          <w:t>d</w:t>
        </w:r>
        <w:r>
          <w:rPr>
            <w:color w:val="231F20"/>
            <w:spacing w:val="2"/>
            <w:w w:val="98"/>
            <w:sz w:val="20"/>
            <w:u w:val="single" w:color="231F20"/>
          </w:rPr>
          <w:t>e</w:t>
        </w:r>
        <w:r>
          <w:rPr>
            <w:color w:val="231F20"/>
            <w:w w:val="117"/>
            <w:sz w:val="20"/>
            <w:u w:val="single" w:color="231F20"/>
          </w:rPr>
          <w:t>r</w:t>
        </w:r>
        <w:r>
          <w:rPr>
            <w:color w:val="231F20"/>
            <w:spacing w:val="2"/>
            <w:w w:val="90"/>
            <w:sz w:val="20"/>
            <w:u w:val="single" w:color="231F20"/>
          </w:rPr>
          <w:t>a</w:t>
        </w:r>
        <w:r>
          <w:rPr>
            <w:color w:val="231F20"/>
            <w:spacing w:val="1"/>
            <w:w w:val="104"/>
            <w:sz w:val="20"/>
            <w:u w:val="single" w:color="231F20"/>
          </w:rPr>
          <w:t>l</w:t>
        </w:r>
        <w:r>
          <w:rPr>
            <w:color w:val="231F20"/>
            <w:spacing w:val="1"/>
            <w:w w:val="99"/>
            <w:sz w:val="20"/>
            <w:u w:val="single" w:color="231F20"/>
          </w:rPr>
          <w:t>n</w:t>
        </w:r>
        <w:r>
          <w:rPr>
            <w:color w:val="231F20"/>
            <w:w w:val="99"/>
            <w:sz w:val="20"/>
            <w:u w:val="single" w:color="231F20"/>
          </w:rPr>
          <w:t>e</w:t>
        </w:r>
        <w:r>
          <w:rPr>
            <w:color w:val="231F20"/>
            <w:spacing w:val="-1"/>
            <w:w w:val="95"/>
            <w:sz w:val="20"/>
            <w:u w:val="single" w:color="231F20"/>
          </w:rPr>
          <w:t>w</w:t>
        </w:r>
        <w:r>
          <w:rPr>
            <w:color w:val="231F20"/>
            <w:spacing w:val="1"/>
            <w:w w:val="87"/>
            <w:sz w:val="20"/>
            <w:u w:val="single" w:color="231F20"/>
          </w:rPr>
          <w:t>s</w:t>
        </w:r>
        <w:r>
          <w:rPr>
            <w:color w:val="231F20"/>
            <w:spacing w:val="1"/>
            <w:w w:val="99"/>
            <w:sz w:val="20"/>
            <w:u w:val="single" w:color="231F20"/>
          </w:rPr>
          <w:t>ne</w:t>
        </w:r>
        <w:r>
          <w:rPr>
            <w:color w:val="231F20"/>
            <w:spacing w:val="5"/>
            <w:w w:val="126"/>
            <w:sz w:val="20"/>
            <w:u w:val="single" w:color="231F20"/>
          </w:rPr>
          <w:t>t</w:t>
        </w:r>
        <w:r>
          <w:rPr>
            <w:color w:val="231F20"/>
            <w:w w:val="95"/>
            <w:sz w:val="20"/>
            <w:u w:val="single" w:color="231F20"/>
          </w:rPr>
          <w:t>w</w:t>
        </w:r>
        <w:r>
          <w:rPr>
            <w:color w:val="231F20"/>
            <w:spacing w:val="1"/>
            <w:w w:val="104"/>
            <w:sz w:val="20"/>
            <w:u w:val="single" w:color="231F20"/>
          </w:rPr>
          <w:t>or</w:t>
        </w:r>
        <w:r>
          <w:rPr>
            <w:color w:val="231F20"/>
            <w:spacing w:val="2"/>
            <w:w w:val="104"/>
            <w:sz w:val="20"/>
            <w:u w:val="single" w:color="231F20"/>
          </w:rPr>
          <w:t>k</w:t>
        </w:r>
        <w:r>
          <w:rPr>
            <w:color w:val="231F20"/>
            <w:spacing w:val="-1"/>
            <w:w w:val="87"/>
            <w:sz w:val="20"/>
            <w:u w:val="single" w:color="231F20"/>
          </w:rPr>
          <w:t>.</w:t>
        </w:r>
        <w:r>
          <w:rPr>
            <w:color w:val="231F20"/>
            <w:w w:val="105"/>
            <w:sz w:val="20"/>
            <w:u w:val="single" w:color="231F20"/>
          </w:rPr>
          <w:t>c</w:t>
        </w:r>
        <w:r>
          <w:rPr>
            <w:color w:val="231F20"/>
            <w:spacing w:val="1"/>
            <w:w w:val="101"/>
            <w:sz w:val="20"/>
            <w:u w:val="single" w:color="231F20"/>
          </w:rPr>
          <w:t>om</w:t>
        </w:r>
        <w:r>
          <w:rPr>
            <w:color w:val="231F20"/>
            <w:spacing w:val="-10"/>
            <w:w w:val="191"/>
            <w:sz w:val="20"/>
            <w:u w:val="single" w:color="231F20"/>
          </w:rPr>
          <w:t>/</w:t>
        </w:r>
        <w:r>
          <w:rPr>
            <w:color w:val="231F20"/>
            <w:spacing w:val="1"/>
            <w:w w:val="96"/>
            <w:sz w:val="20"/>
            <w:u w:val="single" w:color="231F20"/>
          </w:rPr>
          <w:t>m</w:t>
        </w:r>
        <w:r>
          <w:rPr>
            <w:color w:val="231F20"/>
            <w:spacing w:val="2"/>
            <w:w w:val="96"/>
            <w:sz w:val="20"/>
            <w:u w:val="single" w:color="231F20"/>
          </w:rPr>
          <w:t>a</w:t>
        </w:r>
        <w:r>
          <w:rPr>
            <w:color w:val="231F20"/>
            <w:spacing w:val="1"/>
            <w:w w:val="99"/>
            <w:sz w:val="20"/>
            <w:u w:val="single" w:color="231F20"/>
          </w:rPr>
          <w:t>n</w:t>
        </w:r>
        <w:r>
          <w:rPr>
            <w:color w:val="231F20"/>
            <w:spacing w:val="2"/>
            <w:w w:val="90"/>
            <w:sz w:val="20"/>
            <w:u w:val="single" w:color="231F20"/>
          </w:rPr>
          <w:t>a</w:t>
        </w:r>
        <w:r>
          <w:rPr>
            <w:color w:val="231F20"/>
            <w:w w:val="88"/>
            <w:sz w:val="20"/>
            <w:u w:val="single" w:color="231F20"/>
          </w:rPr>
          <w:t>g</w:t>
        </w:r>
        <w:r>
          <w:rPr>
            <w:color w:val="231F20"/>
            <w:spacing w:val="2"/>
            <w:w w:val="98"/>
            <w:sz w:val="20"/>
            <w:u w:val="single" w:color="231F20"/>
          </w:rPr>
          <w:t>e</w:t>
        </w:r>
        <w:r>
          <w:rPr>
            <w:color w:val="231F20"/>
            <w:spacing w:val="1"/>
            <w:w w:val="99"/>
            <w:sz w:val="20"/>
            <w:u w:val="single" w:color="231F20"/>
          </w:rPr>
          <w:t>m</w:t>
        </w:r>
        <w:r>
          <w:rPr>
            <w:color w:val="231F20"/>
            <w:spacing w:val="2"/>
            <w:w w:val="98"/>
            <w:sz w:val="20"/>
            <w:u w:val="single" w:color="231F20"/>
          </w:rPr>
          <w:t>e</w:t>
        </w:r>
        <w:r>
          <w:rPr>
            <w:color w:val="231F20"/>
            <w:spacing w:val="1"/>
            <w:w w:val="99"/>
            <w:sz w:val="20"/>
            <w:u w:val="single" w:color="231F20"/>
          </w:rPr>
          <w:t>n</w:t>
        </w:r>
        <w:r>
          <w:rPr>
            <w:color w:val="231F20"/>
            <w:spacing w:val="5"/>
            <w:w w:val="126"/>
            <w:sz w:val="20"/>
            <w:u w:val="single" w:color="231F20"/>
          </w:rPr>
          <w:t>t</w:t>
        </w:r>
        <w:r>
          <w:rPr>
            <w:color w:val="231F20"/>
            <w:spacing w:val="-3"/>
            <w:w w:val="191"/>
            <w:sz w:val="20"/>
            <w:u w:val="single" w:color="231F20"/>
          </w:rPr>
          <w:t>/</w:t>
        </w:r>
        <w:r>
          <w:rPr>
            <w:color w:val="231F20"/>
            <w:spacing w:val="-1"/>
            <w:w w:val="89"/>
            <w:sz w:val="20"/>
            <w:u w:val="single" w:color="231F20"/>
          </w:rPr>
          <w:t>2</w:t>
        </w:r>
        <w:r>
          <w:rPr>
            <w:color w:val="231F20"/>
            <w:w w:val="108"/>
            <w:sz w:val="20"/>
            <w:u w:val="single" w:color="231F20"/>
          </w:rPr>
          <w:t>0</w:t>
        </w:r>
        <w:r>
          <w:rPr>
            <w:color w:val="231F20"/>
            <w:spacing w:val="-2"/>
            <w:w w:val="61"/>
            <w:sz w:val="20"/>
            <w:u w:val="single" w:color="231F20"/>
          </w:rPr>
          <w:t>1</w:t>
        </w:r>
        <w:r>
          <w:rPr>
            <w:color w:val="231F20"/>
            <w:w w:val="61"/>
            <w:sz w:val="20"/>
            <w:u w:val="single" w:color="231F20"/>
          </w:rPr>
          <w:t>1</w:t>
        </w:r>
        <w:r>
          <w:rPr>
            <w:color w:val="231F20"/>
            <w:spacing w:val="-7"/>
            <w:w w:val="191"/>
            <w:sz w:val="20"/>
            <w:u w:val="single" w:color="231F20"/>
          </w:rPr>
          <w:t>/</w:t>
        </w:r>
        <w:r>
          <w:rPr>
            <w:color w:val="231F20"/>
            <w:w w:val="108"/>
            <w:sz w:val="20"/>
            <w:u w:val="single" w:color="231F20"/>
          </w:rPr>
          <w:t>0</w:t>
        </w:r>
        <w:r>
          <w:rPr>
            <w:color w:val="231F20"/>
            <w:spacing w:val="-3"/>
            <w:w w:val="98"/>
            <w:sz w:val="20"/>
            <w:u w:val="single" w:color="231F20"/>
          </w:rPr>
          <w:t>4</w:t>
        </w:r>
        <w:r>
          <w:rPr>
            <w:color w:val="231F20"/>
            <w:spacing w:val="-16"/>
            <w:w w:val="191"/>
            <w:sz w:val="20"/>
            <w:u w:val="single" w:color="231F20"/>
          </w:rPr>
          <w:t>/</w:t>
        </w:r>
        <w:r>
          <w:rPr>
            <w:color w:val="231F20"/>
            <w:spacing w:val="1"/>
            <w:w w:val="103"/>
            <w:sz w:val="20"/>
            <w:u w:val="single" w:color="231F20"/>
          </w:rPr>
          <w:t>o</w:t>
        </w:r>
        <w:r>
          <w:rPr>
            <w:color w:val="231F20"/>
            <w:spacing w:val="2"/>
            <w:w w:val="103"/>
            <w:sz w:val="20"/>
            <w:u w:val="single" w:color="231F20"/>
          </w:rPr>
          <w:t>p</w:t>
        </w:r>
        <w:r>
          <w:rPr>
            <w:color w:val="231F20"/>
            <w:spacing w:val="-1"/>
            <w:w w:val="99"/>
            <w:sz w:val="20"/>
            <w:u w:val="single" w:color="231F20"/>
          </w:rPr>
          <w:t>m</w:t>
        </w:r>
        <w:r>
          <w:rPr>
            <w:color w:val="231F20"/>
            <w:spacing w:val="-3"/>
            <w:w w:val="144"/>
            <w:sz w:val="20"/>
            <w:u w:val="single" w:color="231F20"/>
          </w:rPr>
          <w:t>-</w:t>
        </w:r>
        <w:r>
          <w:rPr>
            <w:color w:val="231F20"/>
            <w:spacing w:val="1"/>
            <w:w w:val="88"/>
            <w:sz w:val="20"/>
            <w:u w:val="single" w:color="231F20"/>
          </w:rPr>
          <w:t>g</w:t>
        </w:r>
        <w:r>
          <w:rPr>
            <w:color w:val="231F20"/>
            <w:spacing w:val="1"/>
            <w:w w:val="94"/>
            <w:sz w:val="20"/>
            <w:u w:val="single" w:color="231F20"/>
          </w:rPr>
          <w:t>i</w:t>
        </w:r>
        <w:r>
          <w:rPr>
            <w:color w:val="231F20"/>
            <w:spacing w:val="-1"/>
            <w:w w:val="94"/>
            <w:sz w:val="20"/>
            <w:u w:val="single" w:color="231F20"/>
          </w:rPr>
          <w:t>v</w:t>
        </w:r>
        <w:r>
          <w:rPr>
            <w:color w:val="231F20"/>
            <w:spacing w:val="1"/>
            <w:w w:val="98"/>
            <w:sz w:val="20"/>
            <w:u w:val="single" w:color="231F20"/>
          </w:rPr>
          <w:t>e</w:t>
        </w:r>
        <w:r>
          <w:rPr>
            <w:color w:val="231F20"/>
            <w:spacing w:val="-5"/>
            <w:w w:val="87"/>
            <w:sz w:val="20"/>
            <w:u w:val="single" w:color="231F20"/>
          </w:rPr>
          <w:t>s</w:t>
        </w:r>
        <w:r>
          <w:rPr>
            <w:color w:val="231F20"/>
            <w:spacing w:val="-3"/>
            <w:w w:val="144"/>
            <w:sz w:val="20"/>
            <w:u w:val="single" w:color="231F20"/>
          </w:rPr>
          <w:t>-</w:t>
        </w:r>
        <w:r>
          <w:rPr>
            <w:color w:val="231F20"/>
            <w:spacing w:val="2"/>
            <w:w w:val="90"/>
            <w:sz w:val="20"/>
            <w:u w:val="single" w:color="231F20"/>
          </w:rPr>
          <w:t>a</w:t>
        </w:r>
        <w:r>
          <w:rPr>
            <w:color w:val="231F20"/>
            <w:w w:val="88"/>
            <w:sz w:val="20"/>
            <w:u w:val="single" w:color="231F20"/>
          </w:rPr>
          <w:t>g</w:t>
        </w:r>
        <w:r>
          <w:rPr>
            <w:color w:val="231F20"/>
            <w:spacing w:val="2"/>
            <w:w w:val="98"/>
            <w:sz w:val="20"/>
            <w:u w:val="single" w:color="231F20"/>
          </w:rPr>
          <w:t>e</w:t>
        </w:r>
        <w:r>
          <w:rPr>
            <w:color w:val="231F20"/>
            <w:spacing w:val="1"/>
            <w:w w:val="102"/>
            <w:sz w:val="20"/>
            <w:u w:val="single" w:color="231F20"/>
          </w:rPr>
          <w:t>nc</w:t>
        </w:r>
        <w:r>
          <w:rPr>
            <w:color w:val="231F20"/>
            <w:spacing w:val="1"/>
            <w:w w:val="104"/>
            <w:sz w:val="20"/>
            <w:u w:val="single" w:color="231F20"/>
          </w:rPr>
          <w:t>i</w:t>
        </w:r>
        <w:r>
          <w:rPr>
            <w:color w:val="231F20"/>
            <w:spacing w:val="1"/>
            <w:w w:val="98"/>
            <w:sz w:val="20"/>
            <w:u w:val="single" w:color="231F20"/>
          </w:rPr>
          <w:t>e</w:t>
        </w:r>
        <w:r>
          <w:rPr>
            <w:color w:val="231F20"/>
            <w:spacing w:val="-5"/>
            <w:w w:val="87"/>
            <w:sz w:val="20"/>
            <w:u w:val="single" w:color="231F20"/>
          </w:rPr>
          <w:t>s</w:t>
        </w:r>
        <w:r>
          <w:rPr>
            <w:color w:val="231F20"/>
            <w:spacing w:val="-1"/>
            <w:w w:val="144"/>
            <w:sz w:val="20"/>
            <w:u w:val="single" w:color="231F20"/>
          </w:rPr>
          <w:t>-</w:t>
        </w:r>
        <w:r>
          <w:rPr>
            <w:color w:val="231F20"/>
            <w:spacing w:val="1"/>
            <w:w w:val="99"/>
            <w:sz w:val="20"/>
            <w:u w:val="single" w:color="231F20"/>
          </w:rPr>
          <w:t>n</w:t>
        </w:r>
        <w:r>
          <w:rPr>
            <w:color w:val="231F20"/>
            <w:w w:val="99"/>
            <w:sz w:val="20"/>
            <w:u w:val="single" w:color="231F20"/>
          </w:rPr>
          <w:t>e</w:t>
        </w:r>
        <w:r>
          <w:rPr>
            <w:color w:val="231F20"/>
            <w:spacing w:val="-1"/>
            <w:w w:val="95"/>
            <w:sz w:val="20"/>
            <w:u w:val="single" w:color="231F20"/>
          </w:rPr>
          <w:t>w</w:t>
        </w:r>
        <w:r>
          <w:rPr>
            <w:color w:val="231F20"/>
            <w:spacing w:val="-1"/>
            <w:w w:val="144"/>
            <w:sz w:val="20"/>
            <w:u w:val="single" w:color="231F20"/>
          </w:rPr>
          <w:t>-</w:t>
        </w:r>
        <w:r>
          <w:rPr>
            <w:color w:val="231F20"/>
            <w:w w:val="95"/>
            <w:sz w:val="20"/>
            <w:u w:val="single" w:color="231F20"/>
          </w:rPr>
          <w:t>w</w:t>
        </w:r>
        <w:r>
          <w:rPr>
            <w:color w:val="231F20"/>
            <w:spacing w:val="-1"/>
            <w:w w:val="90"/>
            <w:sz w:val="20"/>
            <w:u w:val="single" w:color="231F20"/>
          </w:rPr>
          <w:t>a</w:t>
        </w:r>
        <w:r>
          <w:rPr>
            <w:color w:val="231F20"/>
            <w:spacing w:val="-2"/>
            <w:w w:val="91"/>
            <w:sz w:val="20"/>
            <w:u w:val="single" w:color="231F20"/>
          </w:rPr>
          <w:t>y</w:t>
        </w:r>
        <w:r>
          <w:rPr>
            <w:color w:val="231F20"/>
            <w:spacing w:val="-4"/>
            <w:w w:val="144"/>
            <w:sz w:val="20"/>
            <w:u w:val="single" w:color="231F20"/>
          </w:rPr>
          <w:t>-</w:t>
        </w:r>
        <w:r>
          <w:rPr>
            <w:color w:val="231F20"/>
            <w:spacing w:val="-3"/>
            <w:w w:val="126"/>
            <w:sz w:val="20"/>
            <w:u w:val="single" w:color="231F20"/>
          </w:rPr>
          <w:t>t</w:t>
        </w:r>
        <w:r>
          <w:rPr>
            <w:color w:val="231F20"/>
            <w:w w:val="103"/>
            <w:sz w:val="20"/>
            <w:u w:val="single" w:color="231F20"/>
          </w:rPr>
          <w:t>o</w:t>
        </w:r>
        <w:r>
          <w:rPr>
            <w:color w:val="231F20"/>
            <w:spacing w:val="-1"/>
            <w:w w:val="144"/>
            <w:sz w:val="20"/>
            <w:u w:val="single" w:color="231F20"/>
          </w:rPr>
          <w:t>-</w:t>
        </w:r>
        <w:r>
          <w:rPr>
            <w:color w:val="231F20"/>
            <w:spacing w:val="1"/>
            <w:w w:val="99"/>
            <w:sz w:val="20"/>
            <w:u w:val="single" w:color="231F20"/>
          </w:rPr>
          <w:t>m</w:t>
        </w:r>
        <w:r>
          <w:rPr>
            <w:color w:val="231F20"/>
            <w:spacing w:val="1"/>
            <w:w w:val="98"/>
            <w:sz w:val="20"/>
            <w:u w:val="single" w:color="231F20"/>
          </w:rPr>
          <w:t>e</w:t>
        </w:r>
        <w:r>
          <w:rPr>
            <w:color w:val="231F20"/>
            <w:spacing w:val="1"/>
            <w:w w:val="90"/>
            <w:sz w:val="20"/>
            <w:u w:val="single" w:color="231F20"/>
          </w:rPr>
          <w:t>a</w:t>
        </w:r>
        <w:r>
          <w:rPr>
            <w:color w:val="231F20"/>
            <w:spacing w:val="1"/>
            <w:w w:val="87"/>
            <w:sz w:val="20"/>
            <w:u w:val="single" w:color="231F20"/>
          </w:rPr>
          <w:t>s</w:t>
        </w:r>
        <w:r>
          <w:rPr>
            <w:color w:val="231F20"/>
            <w:spacing w:val="1"/>
            <w:w w:val="106"/>
            <w:sz w:val="20"/>
            <w:u w:val="single" w:color="231F20"/>
          </w:rPr>
          <w:t>u</w:t>
        </w:r>
        <w:r>
          <w:rPr>
            <w:color w:val="231F20"/>
            <w:spacing w:val="-1"/>
            <w:w w:val="106"/>
            <w:sz w:val="20"/>
            <w:u w:val="single" w:color="231F20"/>
          </w:rPr>
          <w:t>r</w:t>
        </w:r>
        <w:r>
          <w:rPr>
            <w:color w:val="231F20"/>
            <w:w w:val="98"/>
            <w:sz w:val="20"/>
            <w:u w:val="single" w:color="231F20"/>
          </w:rPr>
          <w:t>e</w:t>
        </w:r>
        <w:r>
          <w:rPr>
            <w:color w:val="231F20"/>
            <w:spacing w:val="-4"/>
            <w:w w:val="144"/>
            <w:sz w:val="20"/>
            <w:u w:val="single" w:color="231F20"/>
          </w:rPr>
          <w:t>-</w:t>
        </w:r>
        <w:r>
          <w:rPr>
            <w:color w:val="231F20"/>
            <w:w w:val="126"/>
            <w:sz w:val="20"/>
            <w:u w:val="single" w:color="231F20"/>
          </w:rPr>
          <w:t>t</w:t>
        </w:r>
        <w:r>
          <w:rPr>
            <w:color w:val="231F20"/>
            <w:spacing w:val="1"/>
            <w:w w:val="100"/>
            <w:sz w:val="20"/>
            <w:u w:val="single" w:color="231F20"/>
          </w:rPr>
          <w:t>im</w:t>
        </w:r>
        <w:r>
          <w:rPr>
            <w:color w:val="231F20"/>
            <w:w w:val="98"/>
            <w:sz w:val="20"/>
            <w:u w:val="single" w:color="231F20"/>
          </w:rPr>
          <w:t>e</w:t>
        </w:r>
        <w:r>
          <w:rPr>
            <w:color w:val="231F20"/>
            <w:w w:val="144"/>
            <w:sz w:val="20"/>
            <w:u w:val="single" w:color="231F20"/>
          </w:rPr>
          <w:t>-</w:t>
        </w:r>
      </w:hyperlink>
      <w:r>
        <w:rPr>
          <w:color w:val="231F20"/>
          <w:w w:val="144"/>
          <w:sz w:val="20"/>
        </w:rPr>
        <w:t> </w:t>
      </w:r>
      <w:hyperlink r:id="rId428">
        <w:r>
          <w:rPr>
            <w:color w:val="231F20"/>
            <w:spacing w:val="-3"/>
            <w:w w:val="126"/>
            <w:sz w:val="20"/>
            <w:u w:val="single" w:color="231F20"/>
          </w:rPr>
          <w:t>t</w:t>
        </w:r>
        <w:r>
          <w:rPr>
            <w:color w:val="231F20"/>
            <w:w w:val="103"/>
            <w:sz w:val="20"/>
            <w:u w:val="single" w:color="231F20"/>
          </w:rPr>
          <w:t>o</w:t>
        </w:r>
        <w:r>
          <w:rPr>
            <w:color w:val="231F20"/>
            <w:spacing w:val="-1"/>
            <w:w w:val="144"/>
            <w:sz w:val="20"/>
            <w:u w:val="single" w:color="231F20"/>
          </w:rPr>
          <w:t>-</w:t>
        </w:r>
        <w:r>
          <w:rPr>
            <w:color w:val="231F20"/>
            <w:spacing w:val="1"/>
            <w:w w:val="101"/>
            <w:sz w:val="20"/>
            <w:u w:val="single" w:color="231F20"/>
          </w:rPr>
          <w:t>h</w:t>
        </w:r>
        <w:r>
          <w:rPr>
            <w:color w:val="231F20"/>
            <w:spacing w:val="1"/>
            <w:w w:val="104"/>
            <w:sz w:val="20"/>
            <w:u w:val="single" w:color="231F20"/>
          </w:rPr>
          <w:t>i</w:t>
        </w:r>
        <w:r>
          <w:rPr>
            <w:color w:val="231F20"/>
            <w:spacing w:val="-1"/>
            <w:w w:val="117"/>
            <w:sz w:val="20"/>
            <w:u w:val="single" w:color="231F20"/>
          </w:rPr>
          <w:t>r</w:t>
        </w:r>
        <w:r>
          <w:rPr>
            <w:color w:val="231F20"/>
            <w:spacing w:val="-4"/>
            <w:w w:val="98"/>
            <w:sz w:val="20"/>
            <w:u w:val="single" w:color="231F20"/>
          </w:rPr>
          <w:t>e</w:t>
        </w:r>
        <w:r>
          <w:rPr>
            <w:color w:val="231F20"/>
            <w:spacing w:val="-30"/>
            <w:w w:val="191"/>
            <w:sz w:val="20"/>
            <w:u w:val="single" w:color="231F20"/>
          </w:rPr>
          <w:t>/</w:t>
        </w:r>
      </w:hyperlink>
      <w:r>
        <w:rPr>
          <w:color w:val="231F20"/>
          <w:w w:val="87"/>
          <w:sz w:val="20"/>
        </w:rPr>
        <w:t>.</w:t>
      </w:r>
      <w:r>
        <w:rPr>
          <w:color w:val="231F20"/>
          <w:spacing w:val="-6"/>
          <w:sz w:val="20"/>
        </w:rPr>
        <w:t> </w:t>
      </w:r>
      <w:r>
        <w:rPr>
          <w:color w:val="231F20"/>
          <w:spacing w:val="2"/>
          <w:w w:val="77"/>
          <w:sz w:val="20"/>
        </w:rPr>
        <w:t>S</w:t>
      </w:r>
      <w:r>
        <w:rPr>
          <w:color w:val="231F20"/>
          <w:spacing w:val="2"/>
          <w:w w:val="98"/>
          <w:sz w:val="20"/>
        </w:rPr>
        <w:t>e</w:t>
      </w:r>
      <w:r>
        <w:rPr>
          <w:color w:val="231F20"/>
          <w:w w:val="98"/>
          <w:sz w:val="20"/>
        </w:rPr>
        <w:t>e</w:t>
      </w:r>
      <w:r>
        <w:rPr>
          <w:color w:val="231F20"/>
          <w:spacing w:val="-6"/>
          <w:sz w:val="20"/>
        </w:rPr>
        <w:t> </w:t>
      </w:r>
      <w:r>
        <w:rPr>
          <w:color w:val="231F20"/>
          <w:spacing w:val="2"/>
          <w:w w:val="90"/>
          <w:sz w:val="20"/>
        </w:rPr>
        <w:t>a</w:t>
      </w:r>
      <w:r>
        <w:rPr>
          <w:color w:val="231F20"/>
          <w:w w:val="104"/>
          <w:sz w:val="20"/>
        </w:rPr>
        <w:t>l</w:t>
      </w:r>
      <w:r>
        <w:rPr>
          <w:color w:val="231F20"/>
          <w:w w:val="87"/>
          <w:sz w:val="20"/>
        </w:rPr>
        <w:t>s</w:t>
      </w:r>
      <w:r>
        <w:rPr>
          <w:color w:val="231F20"/>
          <w:w w:val="103"/>
          <w:sz w:val="20"/>
        </w:rPr>
        <w:t>o</w:t>
      </w:r>
      <w:r>
        <w:rPr>
          <w:color w:val="231F20"/>
          <w:spacing w:val="-6"/>
          <w:sz w:val="20"/>
        </w:rPr>
        <w:t> </w:t>
      </w:r>
      <w:r>
        <w:rPr>
          <w:color w:val="231F20"/>
          <w:spacing w:val="4"/>
          <w:w w:val="93"/>
          <w:sz w:val="20"/>
        </w:rPr>
        <w:t>O</w:t>
      </w:r>
      <w:r>
        <w:rPr>
          <w:color w:val="231F20"/>
          <w:spacing w:val="6"/>
          <w:w w:val="116"/>
          <w:sz w:val="20"/>
        </w:rPr>
        <w:t>f</w:t>
      </w:r>
      <w:r>
        <w:rPr>
          <w:color w:val="231F20"/>
          <w:w w:val="102"/>
          <w:sz w:val="20"/>
        </w:rPr>
        <w:t>f</w:t>
      </w:r>
      <w:r>
        <w:rPr>
          <w:color w:val="231F20"/>
          <w:spacing w:val="4"/>
          <w:w w:val="102"/>
          <w:sz w:val="20"/>
        </w:rPr>
        <w:t>i</w:t>
      </w:r>
      <w:r>
        <w:rPr>
          <w:color w:val="231F20"/>
          <w:w w:val="105"/>
          <w:sz w:val="20"/>
        </w:rPr>
        <w:t>c</w:t>
      </w:r>
      <w:r>
        <w:rPr>
          <w:color w:val="231F20"/>
          <w:w w:val="98"/>
          <w:sz w:val="20"/>
        </w:rPr>
        <w:t>e</w:t>
      </w:r>
      <w:r>
        <w:rPr>
          <w:color w:val="231F20"/>
          <w:spacing w:val="-6"/>
          <w:sz w:val="20"/>
        </w:rPr>
        <w:t> </w:t>
      </w:r>
      <w:r>
        <w:rPr>
          <w:color w:val="231F20"/>
          <w:spacing w:val="1"/>
          <w:w w:val="103"/>
          <w:sz w:val="20"/>
        </w:rPr>
        <w:t>o</w:t>
      </w:r>
      <w:r>
        <w:rPr>
          <w:color w:val="231F20"/>
          <w:w w:val="116"/>
          <w:sz w:val="20"/>
        </w:rPr>
        <w:t>f</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spacing w:val="-1"/>
          <w:w w:val="87"/>
          <w:sz w:val="20"/>
        </w:rPr>
        <w:t>P</w:t>
      </w:r>
      <w:r>
        <w:rPr>
          <w:color w:val="231F20"/>
          <w:spacing w:val="-1"/>
          <w:w w:val="117"/>
          <w:sz w:val="20"/>
        </w:rPr>
        <w:t>r</w:t>
      </w:r>
      <w:r>
        <w:rPr>
          <w:color w:val="231F20"/>
          <w:spacing w:val="1"/>
          <w:w w:val="98"/>
          <w:sz w:val="20"/>
        </w:rPr>
        <w:t>e</w:t>
      </w:r>
      <w:r>
        <w:rPr>
          <w:color w:val="231F20"/>
          <w:spacing w:val="2"/>
          <w:w w:val="87"/>
          <w:sz w:val="20"/>
        </w:rPr>
        <w:t>s</w:t>
      </w:r>
      <w:r>
        <w:rPr>
          <w:color w:val="231F20"/>
          <w:w w:val="87"/>
          <w:sz w:val="20"/>
        </w:rPr>
        <w:t>s</w:t>
      </w:r>
      <w:r>
        <w:rPr>
          <w:color w:val="231F20"/>
          <w:spacing w:val="-6"/>
          <w:sz w:val="20"/>
        </w:rPr>
        <w:t> </w:t>
      </w:r>
      <w:r>
        <w:rPr>
          <w:color w:val="231F20"/>
          <w:spacing w:val="2"/>
          <w:w w:val="77"/>
          <w:sz w:val="20"/>
        </w:rPr>
        <w:t>S</w:t>
      </w:r>
      <w:r>
        <w:rPr>
          <w:color w:val="231F20"/>
          <w:spacing w:val="2"/>
          <w:w w:val="98"/>
          <w:sz w:val="20"/>
        </w:rPr>
        <w:t>e</w:t>
      </w:r>
      <w:r>
        <w:rPr>
          <w:color w:val="231F20"/>
          <w:spacing w:val="1"/>
          <w:w w:val="105"/>
          <w:sz w:val="20"/>
        </w:rPr>
        <w:t>c</w:t>
      </w:r>
      <w:r>
        <w:rPr>
          <w:color w:val="231F20"/>
          <w:spacing w:val="-1"/>
          <w:w w:val="117"/>
          <w:sz w:val="20"/>
        </w:rPr>
        <w:t>r</w:t>
      </w:r>
      <w:r>
        <w:rPr>
          <w:color w:val="231F20"/>
          <w:spacing w:val="1"/>
          <w:w w:val="98"/>
          <w:sz w:val="20"/>
        </w:rPr>
        <w:t>e</w:t>
      </w:r>
      <w:r>
        <w:rPr>
          <w:color w:val="231F20"/>
          <w:spacing w:val="1"/>
          <w:w w:val="126"/>
          <w:sz w:val="20"/>
        </w:rPr>
        <w:t>t</w:t>
      </w:r>
      <w:r>
        <w:rPr>
          <w:color w:val="231F20"/>
          <w:spacing w:val="2"/>
          <w:w w:val="90"/>
          <w:sz w:val="20"/>
        </w:rPr>
        <w:t>a</w:t>
      </w:r>
      <w:r>
        <w:rPr>
          <w:color w:val="231F20"/>
          <w:spacing w:val="8"/>
          <w:w w:val="117"/>
          <w:sz w:val="20"/>
        </w:rPr>
        <w:t>r</w:t>
      </w:r>
      <w:r>
        <w:rPr>
          <w:color w:val="231F20"/>
          <w:spacing w:val="-6"/>
          <w:w w:val="91"/>
          <w:sz w:val="20"/>
        </w:rPr>
        <w:t>y</w:t>
      </w:r>
      <w:r>
        <w:rPr>
          <w:color w:val="231F20"/>
          <w:w w:val="86"/>
          <w:sz w:val="20"/>
        </w:rPr>
        <w:t>,</w:t>
      </w:r>
      <w:r>
        <w:rPr>
          <w:color w:val="231F20"/>
          <w:spacing w:val="-6"/>
          <w:sz w:val="20"/>
        </w:rPr>
        <w:t> </w:t>
      </w:r>
      <w:r>
        <w:rPr>
          <w:color w:val="231F20"/>
          <w:spacing w:val="3"/>
          <w:w w:val="130"/>
          <w:sz w:val="20"/>
        </w:rPr>
        <w:t>“</w:t>
      </w:r>
      <w:r>
        <w:rPr>
          <w:color w:val="231F20"/>
          <w:spacing w:val="-1"/>
          <w:w w:val="87"/>
          <w:sz w:val="20"/>
        </w:rPr>
        <w:t>P</w:t>
      </w:r>
      <w:r>
        <w:rPr>
          <w:color w:val="231F20"/>
          <w:spacing w:val="-1"/>
          <w:w w:val="117"/>
          <w:sz w:val="20"/>
        </w:rPr>
        <w:t>r</w:t>
      </w:r>
      <w:r>
        <w:rPr>
          <w:color w:val="231F20"/>
          <w:spacing w:val="1"/>
          <w:w w:val="98"/>
          <w:sz w:val="20"/>
        </w:rPr>
        <w:t>e</w:t>
      </w:r>
      <w:r>
        <w:rPr>
          <w:color w:val="231F20"/>
          <w:spacing w:val="1"/>
          <w:w w:val="87"/>
          <w:sz w:val="20"/>
        </w:rPr>
        <w:t>s</w:t>
      </w:r>
      <w:r>
        <w:rPr>
          <w:color w:val="231F20"/>
          <w:spacing w:val="1"/>
          <w:w w:val="104"/>
          <w:sz w:val="20"/>
        </w:rPr>
        <w:t>i</w:t>
      </w:r>
      <w:r>
        <w:rPr>
          <w:color w:val="231F20"/>
          <w:spacing w:val="2"/>
          <w:w w:val="103"/>
          <w:sz w:val="20"/>
        </w:rPr>
        <w:t>d</w:t>
      </w:r>
      <w:r>
        <w:rPr>
          <w:color w:val="231F20"/>
          <w:spacing w:val="2"/>
          <w:w w:val="98"/>
          <w:sz w:val="20"/>
        </w:rPr>
        <w:t>e</w:t>
      </w:r>
      <w:r>
        <w:rPr>
          <w:color w:val="231F20"/>
          <w:spacing w:val="1"/>
          <w:w w:val="99"/>
          <w:sz w:val="20"/>
        </w:rPr>
        <w:t>n</w:t>
      </w:r>
      <w:r>
        <w:rPr>
          <w:color w:val="231F20"/>
          <w:w w:val="126"/>
          <w:sz w:val="20"/>
        </w:rPr>
        <w:t>t</w:t>
      </w:r>
      <w:r>
        <w:rPr>
          <w:color w:val="231F20"/>
          <w:spacing w:val="1"/>
          <w:w w:val="104"/>
          <w:sz w:val="20"/>
        </w:rPr>
        <w:t>i</w:t>
      </w:r>
      <w:r>
        <w:rPr>
          <w:color w:val="231F20"/>
          <w:spacing w:val="2"/>
          <w:w w:val="90"/>
          <w:sz w:val="20"/>
        </w:rPr>
        <w:t>a</w:t>
      </w:r>
      <w:r>
        <w:rPr>
          <w:color w:val="231F20"/>
          <w:w w:val="104"/>
          <w:sz w:val="20"/>
        </w:rPr>
        <w:t>l</w:t>
      </w:r>
      <w:r>
        <w:rPr>
          <w:color w:val="231F20"/>
          <w:spacing w:val="-6"/>
          <w:sz w:val="20"/>
        </w:rPr>
        <w:t> </w:t>
      </w:r>
      <w:r>
        <w:rPr>
          <w:color w:val="231F20"/>
          <w:spacing w:val="2"/>
          <w:w w:val="92"/>
          <w:sz w:val="20"/>
        </w:rPr>
        <w:t>M</w:t>
      </w:r>
      <w:r>
        <w:rPr>
          <w:color w:val="231F20"/>
          <w:spacing w:val="2"/>
          <w:w w:val="98"/>
          <w:sz w:val="20"/>
        </w:rPr>
        <w:t>e</w:t>
      </w:r>
      <w:r>
        <w:rPr>
          <w:color w:val="231F20"/>
          <w:spacing w:val="1"/>
          <w:w w:val="99"/>
          <w:sz w:val="20"/>
        </w:rPr>
        <w:t>m</w:t>
      </w:r>
      <w:r>
        <w:rPr>
          <w:color w:val="231F20"/>
          <w:spacing w:val="1"/>
          <w:w w:val="103"/>
          <w:sz w:val="20"/>
        </w:rPr>
        <w:t>o</w:t>
      </w:r>
      <w:r>
        <w:rPr>
          <w:color w:val="231F20"/>
          <w:w w:val="100"/>
          <w:sz w:val="20"/>
        </w:rPr>
        <w:t>r</w:t>
      </w:r>
      <w:r>
        <w:rPr>
          <w:color w:val="231F20"/>
          <w:spacing w:val="2"/>
          <w:w w:val="100"/>
          <w:sz w:val="20"/>
        </w:rPr>
        <w:t>a</w:t>
      </w:r>
      <w:r>
        <w:rPr>
          <w:color w:val="231F20"/>
          <w:spacing w:val="2"/>
          <w:w w:val="99"/>
          <w:sz w:val="20"/>
        </w:rPr>
        <w:t>n</w:t>
      </w:r>
      <w:r>
        <w:rPr>
          <w:color w:val="231F20"/>
          <w:spacing w:val="1"/>
          <w:w w:val="103"/>
          <w:sz w:val="20"/>
        </w:rPr>
        <w:t>d</w:t>
      </w:r>
      <w:r>
        <w:rPr>
          <w:color w:val="231F20"/>
          <w:spacing w:val="1"/>
          <w:w w:val="99"/>
          <w:sz w:val="20"/>
        </w:rPr>
        <w:t>u</w:t>
      </w:r>
      <w:r>
        <w:rPr>
          <w:color w:val="231F20"/>
          <w:w w:val="99"/>
          <w:sz w:val="20"/>
        </w:rPr>
        <w:t>m</w:t>
      </w:r>
      <w:r>
        <w:rPr>
          <w:color w:val="231F20"/>
          <w:spacing w:val="-6"/>
          <w:sz w:val="20"/>
        </w:rPr>
        <w:t> </w:t>
      </w:r>
      <w:r>
        <w:rPr>
          <w:color w:val="231F20"/>
          <w:w w:val="100"/>
          <w:sz w:val="20"/>
        </w:rPr>
        <w:t>–</w:t>
      </w:r>
      <w:r>
        <w:rPr>
          <w:color w:val="231F20"/>
          <w:spacing w:val="-6"/>
          <w:sz w:val="20"/>
        </w:rPr>
        <w:t> </w:t>
      </w:r>
      <w:r>
        <w:rPr>
          <w:color w:val="231F20"/>
          <w:spacing w:val="1"/>
          <w:w w:val="93"/>
          <w:sz w:val="20"/>
        </w:rPr>
        <w:t>I</w:t>
      </w:r>
      <w:r>
        <w:rPr>
          <w:color w:val="231F20"/>
          <w:spacing w:val="1"/>
          <w:w w:val="99"/>
          <w:sz w:val="20"/>
        </w:rPr>
        <w:t>m</w:t>
      </w:r>
      <w:r>
        <w:rPr>
          <w:color w:val="231F20"/>
          <w:spacing w:val="2"/>
          <w:w w:val="103"/>
          <w:sz w:val="20"/>
        </w:rPr>
        <w:t>p</w:t>
      </w:r>
      <w:r>
        <w:rPr>
          <w:color w:val="231F20"/>
          <w:spacing w:val="-2"/>
          <w:w w:val="117"/>
          <w:sz w:val="20"/>
        </w:rPr>
        <w:t>r</w:t>
      </w:r>
      <w:r>
        <w:rPr>
          <w:color w:val="231F20"/>
          <w:spacing w:val="-1"/>
          <w:w w:val="103"/>
          <w:sz w:val="20"/>
        </w:rPr>
        <w:t>o</w:t>
      </w:r>
      <w:r>
        <w:rPr>
          <w:color w:val="231F20"/>
          <w:spacing w:val="1"/>
          <w:w w:val="90"/>
          <w:sz w:val="20"/>
        </w:rPr>
        <w:t>v</w:t>
      </w:r>
      <w:r>
        <w:rPr>
          <w:color w:val="231F20"/>
          <w:spacing w:val="1"/>
          <w:w w:val="104"/>
          <w:sz w:val="20"/>
        </w:rPr>
        <w:t>i</w:t>
      </w:r>
      <w:r>
        <w:rPr>
          <w:color w:val="231F20"/>
          <w:spacing w:val="1"/>
          <w:w w:val="99"/>
          <w:sz w:val="20"/>
        </w:rPr>
        <w:t>n</w:t>
      </w:r>
      <w:r>
        <w:rPr>
          <w:color w:val="231F20"/>
          <w:w w:val="88"/>
          <w:sz w:val="20"/>
        </w:rPr>
        <w:t>g</w:t>
      </w:r>
      <w:r>
        <w:rPr>
          <w:color w:val="231F20"/>
          <w:spacing w:val="-6"/>
          <w:sz w:val="20"/>
        </w:rPr>
        <w:t> </w:t>
      </w:r>
      <w:r>
        <w:rPr>
          <w:color w:val="231F20"/>
          <w:w w:val="126"/>
          <w:sz w:val="20"/>
        </w:rPr>
        <w:t>t</w:t>
      </w:r>
      <w:r>
        <w:rPr>
          <w:color w:val="231F20"/>
          <w:spacing w:val="1"/>
          <w:w w:val="101"/>
          <w:sz w:val="20"/>
        </w:rPr>
        <w:t>h</w:t>
      </w:r>
      <w:r>
        <w:rPr>
          <w:color w:val="231F20"/>
          <w:w w:val="98"/>
          <w:sz w:val="20"/>
        </w:rPr>
        <w:t>e</w:t>
      </w:r>
      <w:r>
        <w:rPr>
          <w:color w:val="231F20"/>
          <w:spacing w:val="-6"/>
          <w:sz w:val="20"/>
        </w:rPr>
        <w:t> </w:t>
      </w:r>
      <w:r>
        <w:rPr>
          <w:color w:val="231F20"/>
          <w:spacing w:val="-3"/>
          <w:w w:val="87"/>
          <w:sz w:val="20"/>
        </w:rPr>
        <w:t>F</w:t>
      </w:r>
      <w:r>
        <w:rPr>
          <w:color w:val="231F20"/>
          <w:spacing w:val="2"/>
          <w:w w:val="98"/>
          <w:sz w:val="20"/>
        </w:rPr>
        <w:t>e</w:t>
      </w:r>
      <w:r>
        <w:rPr>
          <w:color w:val="231F20"/>
          <w:spacing w:val="2"/>
          <w:w w:val="103"/>
          <w:sz w:val="20"/>
        </w:rPr>
        <w:t>d</w:t>
      </w:r>
      <w:r>
        <w:rPr>
          <w:color w:val="231F20"/>
          <w:spacing w:val="2"/>
          <w:w w:val="98"/>
          <w:sz w:val="20"/>
        </w:rPr>
        <w:t>e</w:t>
      </w:r>
      <w:r>
        <w:rPr>
          <w:color w:val="231F20"/>
          <w:w w:val="100"/>
          <w:sz w:val="20"/>
        </w:rPr>
        <w:t>r</w:t>
      </w:r>
      <w:r>
        <w:rPr>
          <w:color w:val="231F20"/>
          <w:spacing w:val="2"/>
          <w:w w:val="100"/>
          <w:sz w:val="20"/>
        </w:rPr>
        <w:t>a</w:t>
      </w:r>
      <w:r>
        <w:rPr>
          <w:color w:val="231F20"/>
          <w:w w:val="104"/>
          <w:sz w:val="20"/>
        </w:rPr>
        <w:t>l</w:t>
      </w:r>
      <w:r>
        <w:rPr>
          <w:color w:val="231F20"/>
          <w:spacing w:val="-6"/>
          <w:sz w:val="20"/>
        </w:rPr>
        <w:t> </w:t>
      </w:r>
      <w:r>
        <w:rPr>
          <w:color w:val="231F20"/>
          <w:spacing w:val="-3"/>
          <w:w w:val="85"/>
          <w:sz w:val="20"/>
        </w:rPr>
        <w:t>R</w:t>
      </w:r>
      <w:r>
        <w:rPr>
          <w:color w:val="231F20"/>
          <w:spacing w:val="2"/>
          <w:w w:val="98"/>
          <w:sz w:val="20"/>
        </w:rPr>
        <w:t>e</w:t>
      </w:r>
      <w:r>
        <w:rPr>
          <w:color w:val="231F20"/>
          <w:spacing w:val="1"/>
          <w:w w:val="105"/>
          <w:sz w:val="20"/>
        </w:rPr>
        <w:t>c</w:t>
      </w:r>
      <w:r>
        <w:rPr>
          <w:color w:val="231F20"/>
          <w:spacing w:val="1"/>
          <w:w w:val="117"/>
          <w:sz w:val="20"/>
        </w:rPr>
        <w:t>r</w:t>
      </w:r>
      <w:r>
        <w:rPr>
          <w:color w:val="231F20"/>
          <w:spacing w:val="1"/>
          <w:w w:val="99"/>
          <w:sz w:val="20"/>
        </w:rPr>
        <w:t>u</w:t>
      </w:r>
      <w:r>
        <w:rPr>
          <w:color w:val="231F20"/>
          <w:spacing w:val="2"/>
          <w:w w:val="104"/>
          <w:sz w:val="20"/>
        </w:rPr>
        <w:t>i</w:t>
      </w:r>
      <w:r>
        <w:rPr>
          <w:color w:val="231F20"/>
          <w:w w:val="126"/>
          <w:sz w:val="20"/>
        </w:rPr>
        <w:t>t</w:t>
      </w:r>
      <w:r>
        <w:rPr>
          <w:color w:val="231F20"/>
          <w:spacing w:val="1"/>
          <w:w w:val="99"/>
          <w:sz w:val="20"/>
        </w:rPr>
        <w:t>m</w:t>
      </w:r>
      <w:r>
        <w:rPr>
          <w:color w:val="231F20"/>
          <w:spacing w:val="2"/>
          <w:w w:val="98"/>
          <w:sz w:val="20"/>
        </w:rPr>
        <w:t>e</w:t>
      </w:r>
      <w:r>
        <w:rPr>
          <w:color w:val="231F20"/>
          <w:spacing w:val="1"/>
          <w:w w:val="99"/>
          <w:sz w:val="20"/>
        </w:rPr>
        <w:t>n</w:t>
      </w:r>
      <w:r>
        <w:rPr>
          <w:color w:val="231F20"/>
          <w:w w:val="126"/>
          <w:sz w:val="20"/>
        </w:rPr>
        <w:t>t </w:t>
      </w:r>
      <w:r>
        <w:rPr>
          <w:color w:val="231F20"/>
          <w:spacing w:val="2"/>
          <w:w w:val="90"/>
          <w:sz w:val="20"/>
        </w:rPr>
        <w:t>a</w:t>
      </w:r>
      <w:r>
        <w:rPr>
          <w:color w:val="231F20"/>
          <w:spacing w:val="2"/>
          <w:w w:val="99"/>
          <w:sz w:val="20"/>
        </w:rPr>
        <w:t>n</w:t>
      </w:r>
      <w:r>
        <w:rPr>
          <w:color w:val="231F20"/>
          <w:w w:val="103"/>
          <w:sz w:val="20"/>
        </w:rPr>
        <w:t>d</w:t>
      </w:r>
      <w:r>
        <w:rPr>
          <w:color w:val="231F20"/>
          <w:spacing w:val="-6"/>
          <w:sz w:val="20"/>
        </w:rPr>
        <w:t> </w:t>
      </w:r>
      <w:r>
        <w:rPr>
          <w:color w:val="231F20"/>
          <w:spacing w:val="1"/>
          <w:w w:val="94"/>
          <w:sz w:val="20"/>
        </w:rPr>
        <w:t>H</w:t>
      </w:r>
      <w:r>
        <w:rPr>
          <w:color w:val="231F20"/>
          <w:spacing w:val="1"/>
          <w:w w:val="104"/>
          <w:sz w:val="20"/>
        </w:rPr>
        <w:t>i</w:t>
      </w:r>
      <w:r>
        <w:rPr>
          <w:color w:val="231F20"/>
          <w:spacing w:val="1"/>
          <w:w w:val="117"/>
          <w:sz w:val="20"/>
        </w:rPr>
        <w:t>r</w:t>
      </w:r>
      <w:r>
        <w:rPr>
          <w:color w:val="231F20"/>
          <w:spacing w:val="1"/>
          <w:w w:val="104"/>
          <w:sz w:val="20"/>
        </w:rPr>
        <w:t>i</w:t>
      </w:r>
      <w:r>
        <w:rPr>
          <w:color w:val="231F20"/>
          <w:spacing w:val="1"/>
          <w:w w:val="99"/>
          <w:sz w:val="20"/>
        </w:rPr>
        <w:t>n</w:t>
      </w:r>
      <w:r>
        <w:rPr>
          <w:color w:val="231F20"/>
          <w:w w:val="88"/>
          <w:sz w:val="20"/>
        </w:rPr>
        <w:t>g</w:t>
      </w:r>
      <w:r>
        <w:rPr>
          <w:color w:val="231F20"/>
          <w:spacing w:val="-6"/>
          <w:sz w:val="20"/>
        </w:rPr>
        <w:t> </w:t>
      </w:r>
      <w:r>
        <w:rPr>
          <w:color w:val="231F20"/>
          <w:spacing w:val="-1"/>
          <w:w w:val="87"/>
          <w:sz w:val="20"/>
        </w:rPr>
        <w:t>P</w:t>
      </w:r>
      <w:r>
        <w:rPr>
          <w:color w:val="231F20"/>
          <w:spacing w:val="-2"/>
          <w:w w:val="117"/>
          <w:sz w:val="20"/>
        </w:rPr>
        <w:t>r</w:t>
      </w:r>
      <w:r>
        <w:rPr>
          <w:color w:val="231F20"/>
          <w:spacing w:val="2"/>
          <w:w w:val="103"/>
          <w:sz w:val="20"/>
        </w:rPr>
        <w:t>o</w:t>
      </w:r>
      <w:r>
        <w:rPr>
          <w:color w:val="231F20"/>
          <w:w w:val="105"/>
          <w:sz w:val="20"/>
        </w:rPr>
        <w:t>c</w:t>
      </w:r>
      <w:r>
        <w:rPr>
          <w:color w:val="231F20"/>
          <w:spacing w:val="1"/>
          <w:w w:val="98"/>
          <w:sz w:val="20"/>
        </w:rPr>
        <w:t>e</w:t>
      </w:r>
      <w:r>
        <w:rPr>
          <w:color w:val="231F20"/>
          <w:spacing w:val="2"/>
          <w:w w:val="87"/>
          <w:sz w:val="20"/>
        </w:rPr>
        <w:t>s</w:t>
      </w:r>
      <w:r>
        <w:rPr>
          <w:color w:val="231F20"/>
          <w:spacing w:val="3"/>
          <w:w w:val="87"/>
          <w:sz w:val="20"/>
        </w:rPr>
        <w:t>s</w:t>
      </w:r>
      <w:r>
        <w:rPr>
          <w:color w:val="231F20"/>
          <w:spacing w:val="-2"/>
          <w:w w:val="86"/>
          <w:sz w:val="20"/>
        </w:rPr>
        <w:t>,</w:t>
      </w:r>
      <w:r>
        <w:rPr>
          <w:color w:val="231F20"/>
          <w:w w:val="130"/>
          <w:sz w:val="20"/>
        </w:rPr>
        <w:t>”</w:t>
      </w:r>
      <w:r>
        <w:rPr>
          <w:color w:val="231F20"/>
          <w:spacing w:val="-6"/>
          <w:sz w:val="20"/>
        </w:rPr>
        <w:t> </w:t>
      </w:r>
      <w:r>
        <w:rPr>
          <w:color w:val="231F20"/>
          <w:spacing w:val="-1"/>
          <w:w w:val="77"/>
          <w:sz w:val="20"/>
        </w:rPr>
        <w:t>(</w:t>
      </w:r>
      <w:r>
        <w:rPr>
          <w:color w:val="231F20"/>
          <w:spacing w:val="1"/>
          <w:w w:val="99"/>
          <w:sz w:val="20"/>
        </w:rPr>
        <w:t>n</w:t>
      </w:r>
      <w:r>
        <w:rPr>
          <w:color w:val="231F20"/>
          <w:w w:val="98"/>
          <w:sz w:val="20"/>
        </w:rPr>
        <w:t>e</w:t>
      </w:r>
      <w:r>
        <w:rPr>
          <w:color w:val="231F20"/>
          <w:spacing w:val="-1"/>
          <w:w w:val="95"/>
          <w:sz w:val="20"/>
        </w:rPr>
        <w:t>w</w:t>
      </w:r>
      <w:r>
        <w:rPr>
          <w:color w:val="231F20"/>
          <w:w w:val="87"/>
          <w:sz w:val="20"/>
        </w:rPr>
        <w:t>s</w:t>
      </w:r>
      <w:r>
        <w:rPr>
          <w:color w:val="231F20"/>
          <w:spacing w:val="-6"/>
          <w:sz w:val="20"/>
        </w:rPr>
        <w:t> </w:t>
      </w:r>
      <w:r>
        <w:rPr>
          <w:color w:val="231F20"/>
          <w:spacing w:val="-1"/>
          <w:w w:val="117"/>
          <w:sz w:val="20"/>
        </w:rPr>
        <w:t>r</w:t>
      </w:r>
      <w:r>
        <w:rPr>
          <w:color w:val="231F20"/>
          <w:spacing w:val="1"/>
          <w:w w:val="98"/>
          <w:sz w:val="20"/>
        </w:rPr>
        <w:t>e</w:t>
      </w:r>
      <w:r>
        <w:rPr>
          <w:color w:val="231F20"/>
          <w:spacing w:val="2"/>
          <w:w w:val="104"/>
          <w:sz w:val="20"/>
        </w:rPr>
        <w:t>l</w:t>
      </w:r>
      <w:r>
        <w:rPr>
          <w:color w:val="231F20"/>
          <w:spacing w:val="1"/>
          <w:w w:val="98"/>
          <w:sz w:val="20"/>
        </w:rPr>
        <w:t>e</w:t>
      </w:r>
      <w:r>
        <w:rPr>
          <w:color w:val="231F20"/>
          <w:spacing w:val="1"/>
          <w:w w:val="90"/>
          <w:sz w:val="20"/>
        </w:rPr>
        <w:t>a</w:t>
      </w:r>
      <w:r>
        <w:rPr>
          <w:color w:val="231F20"/>
          <w:spacing w:val="1"/>
          <w:w w:val="87"/>
          <w:sz w:val="20"/>
        </w:rPr>
        <w:t>s</w:t>
      </w:r>
      <w:r>
        <w:rPr>
          <w:color w:val="231F20"/>
          <w:spacing w:val="-2"/>
          <w:w w:val="98"/>
          <w:sz w:val="20"/>
        </w:rPr>
        <w:t>e</w:t>
      </w:r>
      <w:r>
        <w:rPr>
          <w:color w:val="231F20"/>
          <w:spacing w:val="-1"/>
          <w:w w:val="77"/>
          <w:sz w:val="20"/>
        </w:rPr>
        <w:t>)</w:t>
      </w:r>
      <w:r>
        <w:rPr>
          <w:color w:val="231F20"/>
          <w:w w:val="86"/>
          <w:sz w:val="20"/>
        </w:rPr>
        <w:t>,</w:t>
      </w:r>
      <w:r>
        <w:rPr>
          <w:color w:val="231F20"/>
          <w:spacing w:val="-6"/>
          <w:sz w:val="20"/>
        </w:rPr>
        <w:t> </w:t>
      </w:r>
      <w:r>
        <w:rPr>
          <w:color w:val="231F20"/>
          <w:spacing w:val="1"/>
          <w:w w:val="92"/>
          <w:sz w:val="20"/>
        </w:rPr>
        <w:t>M</w:t>
      </w:r>
      <w:r>
        <w:rPr>
          <w:color w:val="231F20"/>
          <w:spacing w:val="-1"/>
          <w:w w:val="90"/>
          <w:sz w:val="20"/>
        </w:rPr>
        <w:t>a</w:t>
      </w:r>
      <w:r>
        <w:rPr>
          <w:color w:val="231F20"/>
          <w:w w:val="91"/>
          <w:sz w:val="20"/>
        </w:rPr>
        <w:t>y</w:t>
      </w:r>
      <w:r>
        <w:rPr>
          <w:color w:val="231F20"/>
          <w:spacing w:val="-6"/>
          <w:sz w:val="20"/>
        </w:rPr>
        <w:t> </w:t>
      </w:r>
      <w:r>
        <w:rPr>
          <w:color w:val="231F20"/>
          <w:spacing w:val="-2"/>
          <w:w w:val="61"/>
          <w:sz w:val="20"/>
        </w:rPr>
        <w:t>1</w:t>
      </w:r>
      <w:r>
        <w:rPr>
          <w:color w:val="231F20"/>
          <w:spacing w:val="2"/>
          <w:w w:val="61"/>
          <w:sz w:val="20"/>
        </w:rPr>
        <w:t>1</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2"/>
          <w:w w:val="84"/>
          <w:sz w:val="20"/>
        </w:rPr>
        <w:t>1</w:t>
      </w:r>
      <w:r>
        <w:rPr>
          <w:color w:val="231F20"/>
          <w:spacing w:val="-1"/>
          <w:w w:val="108"/>
          <w:sz w:val="20"/>
        </w:rPr>
        <w:t>0</w:t>
      </w:r>
      <w:r>
        <w:rPr>
          <w:color w:val="231F20"/>
          <w:w w:val="86"/>
          <w:sz w:val="20"/>
        </w:rPr>
        <w:t>,</w:t>
      </w:r>
      <w:r>
        <w:rPr>
          <w:color w:val="231F20"/>
          <w:spacing w:val="-6"/>
          <w:sz w:val="20"/>
        </w:rPr>
        <w:t> </w:t>
      </w:r>
      <w:hyperlink r:id="rId429">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6"/>
            <w:w w:val="191"/>
            <w:sz w:val="20"/>
            <w:u w:val="single" w:color="231F20"/>
          </w:rPr>
          <w:t>/</w:t>
        </w:r>
        <w:r>
          <w:rPr>
            <w:color w:val="231F20"/>
            <w:spacing w:val="1"/>
            <w:w w:val="103"/>
            <w:sz w:val="20"/>
            <w:u w:val="single" w:color="231F20"/>
          </w:rPr>
          <w:t>ob</w:t>
        </w:r>
        <w:r>
          <w:rPr>
            <w:color w:val="231F20"/>
            <w:spacing w:val="2"/>
            <w:w w:val="90"/>
            <w:sz w:val="20"/>
            <w:u w:val="single" w:color="231F20"/>
          </w:rPr>
          <w:t>a</w:t>
        </w:r>
        <w:r>
          <w:rPr>
            <w:color w:val="231F20"/>
            <w:spacing w:val="1"/>
            <w:w w:val="99"/>
            <w:sz w:val="20"/>
            <w:u w:val="single" w:color="231F20"/>
          </w:rPr>
          <w:t>m</w:t>
        </w:r>
        <w:r>
          <w:rPr>
            <w:color w:val="231F20"/>
            <w:spacing w:val="1"/>
            <w:w w:val="90"/>
            <w:sz w:val="20"/>
            <w:u w:val="single" w:color="231F20"/>
          </w:rPr>
          <w:t>a</w:t>
        </w:r>
        <w:r>
          <w:rPr>
            <w:color w:val="231F20"/>
            <w:spacing w:val="2"/>
            <w:w w:val="95"/>
            <w:sz w:val="20"/>
            <w:u w:val="single" w:color="231F20"/>
          </w:rPr>
          <w:t>w</w:t>
        </w:r>
        <w:r>
          <w:rPr>
            <w:color w:val="231F20"/>
            <w:spacing w:val="1"/>
            <w:w w:val="101"/>
            <w:sz w:val="20"/>
            <w:u w:val="single" w:color="231F20"/>
          </w:rPr>
          <w:t>h</w:t>
        </w:r>
        <w:r>
          <w:rPr>
            <w:color w:val="231F20"/>
            <w:spacing w:val="2"/>
            <w:w w:val="104"/>
            <w:sz w:val="20"/>
            <w:u w:val="single" w:color="231F20"/>
          </w:rPr>
          <w:t>i</w:t>
        </w:r>
        <w:r>
          <w:rPr>
            <w:color w:val="231F20"/>
            <w:spacing w:val="-3"/>
            <w:w w:val="126"/>
            <w:sz w:val="20"/>
            <w:u w:val="single" w:color="231F20"/>
          </w:rPr>
          <w:t>t</w:t>
        </w:r>
        <w:r>
          <w:rPr>
            <w:color w:val="231F20"/>
            <w:spacing w:val="2"/>
            <w:w w:val="98"/>
            <w:sz w:val="20"/>
            <w:u w:val="single" w:color="231F20"/>
          </w:rPr>
          <w:t>e</w:t>
        </w:r>
        <w:r>
          <w:rPr>
            <w:color w:val="231F20"/>
            <w:spacing w:val="1"/>
            <w:w w:val="101"/>
            <w:sz w:val="20"/>
            <w:u w:val="single" w:color="231F20"/>
          </w:rPr>
          <w:t>h</w:t>
        </w:r>
        <w:r>
          <w:rPr>
            <w:color w:val="231F20"/>
            <w:spacing w:val="1"/>
            <w:w w:val="103"/>
            <w:sz w:val="20"/>
            <w:u w:val="single" w:color="231F20"/>
          </w:rPr>
          <w:t>o</w:t>
        </w:r>
        <w:r>
          <w:rPr>
            <w:color w:val="231F20"/>
            <w:spacing w:val="1"/>
            <w:w w:val="95"/>
            <w:sz w:val="20"/>
            <w:u w:val="single" w:color="231F20"/>
          </w:rPr>
          <w:t>us</w:t>
        </w:r>
        <w:r>
          <w:rPr>
            <w:color w:val="231F20"/>
            <w:spacing w:val="-1"/>
            <w:w w:val="95"/>
            <w:sz w:val="20"/>
            <w:u w:val="single" w:color="231F20"/>
          </w:rPr>
          <w:t>e</w:t>
        </w:r>
        <w:r>
          <w:rPr>
            <w:color w:val="231F20"/>
            <w:spacing w:val="2"/>
            <w:w w:val="87"/>
            <w:sz w:val="20"/>
            <w:u w:val="single" w:color="231F20"/>
          </w:rPr>
          <w:t>.</w:t>
        </w:r>
        <w:r>
          <w:rPr>
            <w:color w:val="231F20"/>
            <w:spacing w:val="2"/>
            <w:w w:val="90"/>
            <w:sz w:val="20"/>
            <w:u w:val="single" w:color="231F20"/>
          </w:rPr>
          <w:t>a</w:t>
        </w:r>
        <w:r>
          <w:rPr>
            <w:color w:val="231F20"/>
            <w:spacing w:val="-1"/>
            <w:w w:val="117"/>
            <w:sz w:val="20"/>
            <w:u w:val="single" w:color="231F20"/>
          </w:rPr>
          <w:t>r</w:t>
        </w:r>
        <w:r>
          <w:rPr>
            <w:color w:val="231F20"/>
            <w:spacing w:val="1"/>
            <w:w w:val="105"/>
            <w:sz w:val="20"/>
            <w:u w:val="single" w:color="231F20"/>
          </w:rPr>
          <w:t>c</w:t>
        </w:r>
        <w:r>
          <w:rPr>
            <w:color w:val="231F20"/>
            <w:spacing w:val="1"/>
            <w:w w:val="101"/>
            <w:sz w:val="20"/>
            <w:u w:val="single" w:color="231F20"/>
          </w:rPr>
          <w:t>h</w:t>
        </w:r>
        <w:r>
          <w:rPr>
            <w:color w:val="231F20"/>
            <w:spacing w:val="1"/>
            <w:w w:val="104"/>
            <w:sz w:val="20"/>
            <w:u w:val="single" w:color="231F20"/>
          </w:rPr>
          <w:t>i</w:t>
        </w:r>
        <w:r>
          <w:rPr>
            <w:color w:val="231F20"/>
            <w:spacing w:val="-1"/>
            <w:w w:val="90"/>
            <w:sz w:val="20"/>
            <w:u w:val="single" w:color="231F20"/>
          </w:rPr>
          <w:t>v</w:t>
        </w:r>
        <w:r>
          <w:rPr>
            <w:color w:val="231F20"/>
            <w:spacing w:val="1"/>
            <w:w w:val="98"/>
            <w:sz w:val="20"/>
            <w:u w:val="single" w:color="231F20"/>
          </w:rPr>
          <w:t>e</w:t>
        </w:r>
        <w:r>
          <w:rPr>
            <w:color w:val="231F20"/>
            <w:spacing w:val="2"/>
            <w:w w:val="87"/>
            <w:sz w:val="20"/>
            <w:u w:val="single" w:color="231F20"/>
          </w:rPr>
          <w:t>s</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9"/>
            <w:w w:val="90"/>
            <w:sz w:val="20"/>
            <w:u w:val="single" w:color="231F20"/>
          </w:rPr>
          <w:t>v</w:t>
        </w:r>
        <w:r>
          <w:rPr>
            <w:color w:val="231F20"/>
            <w:spacing w:val="-3"/>
            <w:w w:val="191"/>
            <w:sz w:val="20"/>
            <w:u w:val="single" w:color="231F20"/>
          </w:rPr>
          <w:t>/</w:t>
        </w:r>
        <w:r>
          <w:rPr>
            <w:color w:val="231F20"/>
            <w:spacing w:val="1"/>
            <w:w w:val="109"/>
            <w:sz w:val="20"/>
            <w:u w:val="single" w:color="231F20"/>
          </w:rPr>
          <w:t>th</w:t>
        </w:r>
        <w:r>
          <w:rPr>
            <w:color w:val="231F20"/>
            <w:w w:val="98"/>
            <w:sz w:val="20"/>
            <w:u w:val="single" w:color="231F20"/>
          </w:rPr>
          <w:t>e</w:t>
        </w:r>
        <w:r>
          <w:rPr>
            <w:color w:val="231F20"/>
            <w:spacing w:val="-1"/>
            <w:w w:val="144"/>
            <w:sz w:val="20"/>
            <w:u w:val="single" w:color="231F20"/>
          </w:rPr>
          <w:t>-</w:t>
        </w:r>
        <w:r>
          <w:rPr>
            <w:color w:val="231F20"/>
            <w:spacing w:val="2"/>
            <w:w w:val="103"/>
            <w:sz w:val="20"/>
            <w:u w:val="single" w:color="231F20"/>
          </w:rPr>
          <w:t>p</w:t>
        </w:r>
        <w:r>
          <w:rPr>
            <w:color w:val="231F20"/>
            <w:spacing w:val="-1"/>
            <w:w w:val="117"/>
            <w:sz w:val="20"/>
            <w:u w:val="single" w:color="231F20"/>
          </w:rPr>
          <w:t>r</w:t>
        </w:r>
        <w:r>
          <w:rPr>
            <w:color w:val="231F20"/>
            <w:spacing w:val="1"/>
            <w:w w:val="98"/>
            <w:sz w:val="20"/>
            <w:u w:val="single" w:color="231F20"/>
          </w:rPr>
          <w:t>e</w:t>
        </w:r>
        <w:r>
          <w:rPr>
            <w:color w:val="231F20"/>
            <w:spacing w:val="2"/>
            <w:w w:val="87"/>
            <w:sz w:val="20"/>
            <w:u w:val="single" w:color="231F20"/>
          </w:rPr>
          <w:t>s</w:t>
        </w:r>
        <w:r>
          <w:rPr>
            <w:color w:val="231F20"/>
            <w:spacing w:val="-5"/>
            <w:w w:val="87"/>
            <w:sz w:val="20"/>
            <w:u w:val="single" w:color="231F20"/>
          </w:rPr>
          <w:t>s</w:t>
        </w:r>
        <w:r>
          <w:rPr>
            <w:color w:val="231F20"/>
            <w:w w:val="144"/>
            <w:sz w:val="20"/>
            <w:u w:val="single" w:color="231F20"/>
          </w:rPr>
          <w:t>-</w:t>
        </w:r>
        <w:r>
          <w:rPr>
            <w:color w:val="231F20"/>
            <w:spacing w:val="1"/>
            <w:w w:val="103"/>
            <w:sz w:val="20"/>
            <w:u w:val="single" w:color="231F20"/>
          </w:rPr>
          <w:t>o</w:t>
        </w:r>
        <w:r>
          <w:rPr>
            <w:color w:val="231F20"/>
            <w:spacing w:val="6"/>
            <w:w w:val="116"/>
            <w:sz w:val="20"/>
            <w:u w:val="single" w:color="231F20"/>
          </w:rPr>
          <w:t>f</w:t>
        </w:r>
        <w:r>
          <w:rPr>
            <w:color w:val="231F20"/>
            <w:w w:val="102"/>
            <w:sz w:val="20"/>
            <w:u w:val="single" w:color="231F20"/>
          </w:rPr>
          <w:t>f</w:t>
        </w:r>
        <w:r>
          <w:rPr>
            <w:color w:val="231F20"/>
            <w:spacing w:val="4"/>
            <w:w w:val="102"/>
            <w:sz w:val="20"/>
            <w:u w:val="single" w:color="231F20"/>
          </w:rPr>
          <w:t>i</w:t>
        </w:r>
        <w:r>
          <w:rPr>
            <w:color w:val="231F20"/>
            <w:w w:val="105"/>
            <w:sz w:val="20"/>
            <w:u w:val="single" w:color="231F20"/>
          </w:rPr>
          <w:t>c</w:t>
        </w:r>
        <w:r>
          <w:rPr>
            <w:color w:val="231F20"/>
            <w:spacing w:val="-4"/>
            <w:w w:val="98"/>
            <w:sz w:val="20"/>
            <w:u w:val="single" w:color="231F20"/>
          </w:rPr>
          <w:t>e</w:t>
        </w:r>
        <w:r>
          <w:rPr>
            <w:color w:val="231F20"/>
            <w:w w:val="191"/>
            <w:sz w:val="20"/>
            <w:u w:val="single" w:color="231F20"/>
          </w:rPr>
          <w:t>/</w:t>
        </w:r>
      </w:hyperlink>
      <w:r>
        <w:rPr>
          <w:color w:val="231F20"/>
          <w:w w:val="191"/>
          <w:sz w:val="20"/>
        </w:rPr>
        <w:t> </w:t>
      </w:r>
      <w:hyperlink r:id="rId429">
        <w:r>
          <w:rPr>
            <w:color w:val="231F20"/>
            <w:sz w:val="20"/>
            <w:u w:val="single" w:color="231F20"/>
          </w:rPr>
          <w:t>presidential-memorandum-improving-federal-recruitment-and-hiring-process</w:t>
        </w:r>
      </w:hyperlink>
      <w:r>
        <w:rPr>
          <w:color w:val="231F20"/>
          <w:sz w:val="20"/>
        </w:rPr>
        <w:t>.</w:t>
      </w:r>
    </w:p>
    <w:p>
      <w:pPr>
        <w:pStyle w:val="BodyText"/>
        <w:spacing w:before="1"/>
        <w:rPr>
          <w:sz w:val="25"/>
        </w:rPr>
      </w:pPr>
    </w:p>
    <w:p>
      <w:pPr>
        <w:pStyle w:val="ListParagraph"/>
        <w:numPr>
          <w:ilvl w:val="0"/>
          <w:numId w:val="10"/>
        </w:numPr>
        <w:tabs>
          <w:tab w:pos="1311" w:val="left" w:leader="none"/>
        </w:tabs>
        <w:spacing w:line="312" w:lineRule="auto" w:before="0" w:after="0"/>
        <w:ind w:left="850" w:right="959" w:firstLine="0"/>
        <w:jc w:val="left"/>
        <w:rPr>
          <w:sz w:val="20"/>
        </w:rPr>
      </w:pPr>
      <w:r>
        <w:rPr>
          <w:color w:val="231F20"/>
          <w:w w:val="105"/>
          <w:sz w:val="20"/>
        </w:rPr>
        <w:t>Diego Piacentini, “From Seattle to Rome: Digital Innovation for Citizens and for the Development of the </w:t>
      </w:r>
      <w:r>
        <w:rPr>
          <w:color w:val="231F20"/>
          <w:spacing w:val="1"/>
          <w:w w:val="94"/>
          <w:sz w:val="20"/>
        </w:rPr>
        <w:t>C</w:t>
      </w:r>
      <w:r>
        <w:rPr>
          <w:color w:val="231F20"/>
          <w:spacing w:val="1"/>
          <w:w w:val="101"/>
          <w:sz w:val="20"/>
        </w:rPr>
        <w:t>ou</w:t>
      </w:r>
      <w:r>
        <w:rPr>
          <w:color w:val="231F20"/>
          <w:spacing w:val="1"/>
          <w:w w:val="108"/>
          <w:sz w:val="20"/>
        </w:rPr>
        <w:t>n</w:t>
      </w:r>
      <w:r>
        <w:rPr>
          <w:color w:val="231F20"/>
          <w:w w:val="108"/>
          <w:sz w:val="20"/>
        </w:rPr>
        <w:t>t</w:t>
      </w:r>
      <w:r>
        <w:rPr>
          <w:color w:val="231F20"/>
          <w:spacing w:val="8"/>
          <w:w w:val="117"/>
          <w:sz w:val="20"/>
        </w:rPr>
        <w:t>r</w:t>
      </w:r>
      <w:r>
        <w:rPr>
          <w:color w:val="231F20"/>
          <w:spacing w:val="-6"/>
          <w:w w:val="91"/>
          <w:sz w:val="20"/>
        </w:rPr>
        <w:t>y</w:t>
      </w:r>
      <w:r>
        <w:rPr>
          <w:color w:val="231F20"/>
          <w:spacing w:val="-2"/>
          <w:w w:val="86"/>
          <w:sz w:val="20"/>
        </w:rPr>
        <w:t>,</w:t>
      </w:r>
      <w:r>
        <w:rPr>
          <w:color w:val="231F20"/>
          <w:w w:val="130"/>
          <w:sz w:val="20"/>
        </w:rPr>
        <w:t>”</w:t>
      </w:r>
      <w:r>
        <w:rPr>
          <w:color w:val="231F20"/>
          <w:spacing w:val="-6"/>
          <w:sz w:val="20"/>
        </w:rPr>
        <w:t> </w:t>
      </w:r>
      <w:r>
        <w:rPr>
          <w:i/>
          <w:color w:val="231F20"/>
          <w:spacing w:val="2"/>
          <w:w w:val="91"/>
          <w:sz w:val="20"/>
        </w:rPr>
        <w:t>M</w:t>
      </w:r>
      <w:r>
        <w:rPr>
          <w:i/>
          <w:color w:val="231F20"/>
          <w:spacing w:val="1"/>
          <w:w w:val="99"/>
          <w:sz w:val="20"/>
        </w:rPr>
        <w:t>e</w:t>
      </w:r>
      <w:r>
        <w:rPr>
          <w:i/>
          <w:color w:val="231F20"/>
          <w:spacing w:val="2"/>
          <w:w w:val="103"/>
          <w:sz w:val="20"/>
        </w:rPr>
        <w:t>d</w:t>
      </w:r>
      <w:r>
        <w:rPr>
          <w:i/>
          <w:color w:val="231F20"/>
          <w:spacing w:val="1"/>
          <w:w w:val="106"/>
          <w:sz w:val="20"/>
        </w:rPr>
        <w:t>i</w:t>
      </w:r>
      <w:r>
        <w:rPr>
          <w:i/>
          <w:color w:val="231F20"/>
          <w:spacing w:val="2"/>
          <w:w w:val="99"/>
          <w:sz w:val="20"/>
        </w:rPr>
        <w:t>u</w:t>
      </w:r>
      <w:r>
        <w:rPr>
          <w:i/>
          <w:color w:val="231F20"/>
          <w:spacing w:val="-3"/>
          <w:w w:val="98"/>
          <w:sz w:val="20"/>
        </w:rPr>
        <w:t>m</w:t>
      </w:r>
      <w:r>
        <w:rPr>
          <w:color w:val="231F20"/>
          <w:w w:val="86"/>
          <w:sz w:val="20"/>
        </w:rPr>
        <w:t>,</w:t>
      </w:r>
      <w:r>
        <w:rPr>
          <w:color w:val="231F20"/>
          <w:spacing w:val="-6"/>
          <w:sz w:val="20"/>
        </w:rPr>
        <w:t> </w:t>
      </w:r>
      <w:r>
        <w:rPr>
          <w:color w:val="231F20"/>
          <w:spacing w:val="2"/>
          <w:w w:val="77"/>
          <w:sz w:val="20"/>
        </w:rPr>
        <w:t>S</w:t>
      </w:r>
      <w:r>
        <w:rPr>
          <w:color w:val="231F20"/>
          <w:spacing w:val="2"/>
          <w:w w:val="98"/>
          <w:sz w:val="20"/>
        </w:rPr>
        <w:t>e</w:t>
      </w:r>
      <w:r>
        <w:rPr>
          <w:color w:val="231F20"/>
          <w:w w:val="103"/>
          <w:sz w:val="20"/>
        </w:rPr>
        <w:t>p</w:t>
      </w:r>
      <w:r>
        <w:rPr>
          <w:color w:val="231F20"/>
          <w:spacing w:val="-3"/>
          <w:w w:val="126"/>
          <w:sz w:val="20"/>
        </w:rPr>
        <w:t>t</w:t>
      </w:r>
      <w:r>
        <w:rPr>
          <w:color w:val="231F20"/>
          <w:spacing w:val="2"/>
          <w:w w:val="98"/>
          <w:sz w:val="20"/>
        </w:rPr>
        <w:t>e</w:t>
      </w:r>
      <w:r>
        <w:rPr>
          <w:color w:val="231F20"/>
          <w:spacing w:val="1"/>
          <w:w w:val="99"/>
          <w:sz w:val="20"/>
        </w:rPr>
        <w:t>m</w:t>
      </w:r>
      <w:r>
        <w:rPr>
          <w:color w:val="231F20"/>
          <w:spacing w:val="2"/>
          <w:w w:val="103"/>
          <w:sz w:val="20"/>
        </w:rPr>
        <w:t>b</w:t>
      </w:r>
      <w:r>
        <w:rPr>
          <w:color w:val="231F20"/>
          <w:spacing w:val="2"/>
          <w:w w:val="98"/>
          <w:sz w:val="20"/>
        </w:rPr>
        <w:t>e</w:t>
      </w:r>
      <w:r>
        <w:rPr>
          <w:color w:val="231F20"/>
          <w:w w:val="117"/>
          <w:sz w:val="20"/>
        </w:rPr>
        <w:t>r</w:t>
      </w:r>
      <w:r>
        <w:rPr>
          <w:color w:val="231F20"/>
          <w:spacing w:val="-6"/>
          <w:sz w:val="20"/>
        </w:rPr>
        <w:t> </w:t>
      </w:r>
      <w:r>
        <w:rPr>
          <w:color w:val="231F20"/>
          <w:spacing w:val="1"/>
          <w:w w:val="89"/>
          <w:sz w:val="20"/>
        </w:rPr>
        <w:t>2</w:t>
      </w:r>
      <w:r>
        <w:rPr>
          <w:color w:val="231F20"/>
          <w:spacing w:val="-12"/>
          <w:w w:val="96"/>
          <w:sz w:val="20"/>
        </w:rPr>
        <w:t>9</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2"/>
          <w:w w:val="96"/>
          <w:sz w:val="20"/>
        </w:rPr>
        <w:t>6</w:t>
      </w:r>
      <w:r>
        <w:rPr>
          <w:color w:val="231F20"/>
          <w:w w:val="86"/>
          <w:sz w:val="20"/>
        </w:rPr>
        <w:t>,</w:t>
      </w:r>
      <w:r>
        <w:rPr>
          <w:color w:val="231F20"/>
          <w:spacing w:val="-6"/>
          <w:sz w:val="20"/>
        </w:rPr>
        <w:t> </w:t>
      </w:r>
      <w:hyperlink r:id="rId430">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0"/>
            <w:w w:val="191"/>
            <w:sz w:val="20"/>
            <w:u w:val="single" w:color="231F20"/>
          </w:rPr>
          <w:t>/</w:t>
        </w:r>
        <w:r>
          <w:rPr>
            <w:color w:val="231F20"/>
            <w:spacing w:val="1"/>
            <w:w w:val="99"/>
            <w:sz w:val="20"/>
            <w:u w:val="single" w:color="231F20"/>
          </w:rPr>
          <w:t>m</w:t>
        </w:r>
        <w:r>
          <w:rPr>
            <w:color w:val="231F20"/>
            <w:spacing w:val="2"/>
            <w:w w:val="98"/>
            <w:sz w:val="20"/>
            <w:u w:val="single" w:color="231F20"/>
          </w:rPr>
          <w:t>e</w:t>
        </w:r>
        <w:r>
          <w:rPr>
            <w:color w:val="231F20"/>
            <w:spacing w:val="1"/>
            <w:w w:val="103"/>
            <w:sz w:val="20"/>
            <w:u w:val="single" w:color="231F20"/>
          </w:rPr>
          <w:t>d</w:t>
        </w:r>
        <w:r>
          <w:rPr>
            <w:color w:val="231F20"/>
            <w:spacing w:val="1"/>
            <w:w w:val="104"/>
            <w:sz w:val="20"/>
            <w:u w:val="single" w:color="231F20"/>
          </w:rPr>
          <w:t>i</w:t>
        </w:r>
        <w:r>
          <w:rPr>
            <w:color w:val="231F20"/>
            <w:spacing w:val="1"/>
            <w:w w:val="99"/>
            <w:sz w:val="20"/>
            <w:u w:val="single" w:color="231F20"/>
          </w:rPr>
          <w:t>u</w:t>
        </w:r>
        <w:r>
          <w:rPr>
            <w:color w:val="231F20"/>
            <w:spacing w:val="2"/>
            <w:w w:val="99"/>
            <w:sz w:val="20"/>
            <w:u w:val="single" w:color="231F20"/>
          </w:rPr>
          <w:t>m</w:t>
        </w:r>
        <w:r>
          <w:rPr>
            <w:color w:val="231F20"/>
            <w:spacing w:val="-1"/>
            <w:w w:val="87"/>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m</w:t>
        </w:r>
        <w:r>
          <w:rPr>
            <w:color w:val="231F20"/>
            <w:spacing w:val="-3"/>
            <w:w w:val="191"/>
            <w:sz w:val="20"/>
            <w:u w:val="single" w:color="231F20"/>
          </w:rPr>
          <w:t>/</w:t>
        </w:r>
        <w:r>
          <w:rPr>
            <w:color w:val="231F20"/>
            <w:spacing w:val="-3"/>
            <w:w w:val="126"/>
            <w:sz w:val="20"/>
            <w:u w:val="single" w:color="231F20"/>
          </w:rPr>
          <w:t>t</w:t>
        </w:r>
        <w:r>
          <w:rPr>
            <w:color w:val="231F20"/>
            <w:spacing w:val="1"/>
            <w:w w:val="94"/>
            <w:sz w:val="20"/>
            <w:u w:val="single" w:color="231F20"/>
          </w:rPr>
          <w:t>e</w:t>
        </w:r>
        <w:r>
          <w:rPr>
            <w:color w:val="231F20"/>
            <w:spacing w:val="2"/>
            <w:w w:val="94"/>
            <w:sz w:val="20"/>
            <w:u w:val="single" w:color="231F20"/>
          </w:rPr>
          <w:t>a</w:t>
        </w:r>
        <w:r>
          <w:rPr>
            <w:color w:val="231F20"/>
            <w:spacing w:val="-1"/>
            <w:w w:val="99"/>
            <w:sz w:val="20"/>
            <w:u w:val="single" w:color="231F20"/>
          </w:rPr>
          <w:t>m</w:t>
        </w:r>
        <w:r>
          <w:rPr>
            <w:color w:val="231F20"/>
            <w:spacing w:val="-1"/>
            <w:w w:val="144"/>
            <w:sz w:val="20"/>
            <w:u w:val="single" w:color="231F20"/>
          </w:rPr>
          <w:t>-</w:t>
        </w:r>
        <w:r>
          <w:rPr>
            <w:color w:val="231F20"/>
            <w:spacing w:val="2"/>
            <w:w w:val="103"/>
            <w:sz w:val="20"/>
            <w:u w:val="single" w:color="231F20"/>
          </w:rPr>
          <w:t>p</w:t>
        </w:r>
        <w:r>
          <w:rPr>
            <w:color w:val="231F20"/>
            <w:spacing w:val="2"/>
            <w:w w:val="98"/>
            <w:sz w:val="20"/>
            <w:u w:val="single" w:color="231F20"/>
          </w:rPr>
          <w:t>e</w:t>
        </w:r>
        <w:r>
          <w:rPr>
            <w:color w:val="231F20"/>
            <w:spacing w:val="-13"/>
            <w:w w:val="117"/>
            <w:sz w:val="20"/>
            <w:u w:val="single" w:color="231F20"/>
          </w:rPr>
          <w:t>r</w:t>
        </w:r>
        <w:r>
          <w:rPr>
            <w:color w:val="231F20"/>
            <w:spacing w:val="-1"/>
            <w:w w:val="144"/>
            <w:sz w:val="20"/>
            <w:u w:val="single" w:color="231F20"/>
          </w:rPr>
          <w:t>-</w:t>
        </w:r>
        <w:r>
          <w:rPr>
            <w:color w:val="231F20"/>
            <w:spacing w:val="1"/>
            <w:w w:val="104"/>
            <w:sz w:val="20"/>
            <w:u w:val="single" w:color="231F20"/>
          </w:rPr>
          <w:t>l</w:t>
        </w:r>
        <w:r>
          <w:rPr>
            <w:color w:val="231F20"/>
            <w:w w:val="90"/>
            <w:sz w:val="20"/>
            <w:u w:val="single" w:color="231F20"/>
          </w:rPr>
          <w:t>a</w:t>
        </w:r>
        <w:r>
          <w:rPr>
            <w:color w:val="231F20"/>
            <w:spacing w:val="-4"/>
            <w:w w:val="144"/>
            <w:sz w:val="20"/>
            <w:u w:val="single" w:color="231F20"/>
          </w:rPr>
          <w:t>-</w:t>
        </w:r>
        <w:r>
          <w:rPr>
            <w:color w:val="231F20"/>
            <w:spacing w:val="1"/>
            <w:w w:val="121"/>
            <w:sz w:val="20"/>
            <w:u w:val="single" w:color="231F20"/>
          </w:rPr>
          <w:t>t</w:t>
        </w:r>
        <w:r>
          <w:rPr>
            <w:color w:val="231F20"/>
            <w:w w:val="121"/>
            <w:sz w:val="20"/>
            <w:u w:val="single" w:color="231F20"/>
          </w:rPr>
          <w:t>r</w:t>
        </w:r>
        <w:r>
          <w:rPr>
            <w:color w:val="231F20"/>
            <w:spacing w:val="1"/>
            <w:w w:val="90"/>
            <w:sz w:val="20"/>
            <w:u w:val="single" w:color="231F20"/>
          </w:rPr>
          <w:t>a</w:t>
        </w:r>
        <w:r>
          <w:rPr>
            <w:color w:val="231F20"/>
            <w:spacing w:val="3"/>
            <w:w w:val="87"/>
            <w:sz w:val="20"/>
            <w:u w:val="single" w:color="231F20"/>
          </w:rPr>
          <w:t>s</w:t>
        </w:r>
        <w:r>
          <w:rPr>
            <w:color w:val="231F20"/>
            <w:spacing w:val="-3"/>
            <w:w w:val="116"/>
            <w:sz w:val="20"/>
            <w:u w:val="single" w:color="231F20"/>
          </w:rPr>
          <w:t>f</w:t>
        </w:r>
        <w:r>
          <w:rPr>
            <w:color w:val="231F20"/>
            <w:spacing w:val="1"/>
            <w:w w:val="103"/>
            <w:sz w:val="20"/>
            <w:u w:val="single" w:color="231F20"/>
          </w:rPr>
          <w:t>o</w:t>
        </w:r>
        <w:r>
          <w:rPr>
            <w:color w:val="231F20"/>
            <w:spacing w:val="1"/>
            <w:w w:val="117"/>
            <w:sz w:val="20"/>
            <w:u w:val="single" w:color="231F20"/>
          </w:rPr>
          <w:t>r</w:t>
        </w:r>
        <w:r>
          <w:rPr>
            <w:color w:val="231F20"/>
            <w:spacing w:val="1"/>
            <w:w w:val="99"/>
            <w:sz w:val="20"/>
            <w:u w:val="single" w:color="231F20"/>
          </w:rPr>
          <w:t>m</w:t>
        </w:r>
        <w:r>
          <w:rPr>
            <w:color w:val="231F20"/>
            <w:spacing w:val="1"/>
            <w:w w:val="90"/>
            <w:sz w:val="20"/>
            <w:u w:val="single" w:color="231F20"/>
          </w:rPr>
          <w:t>a</w:t>
        </w:r>
        <w:r>
          <w:rPr>
            <w:color w:val="231F20"/>
            <w:spacing w:val="-1"/>
            <w:w w:val="87"/>
            <w:sz w:val="20"/>
            <w:u w:val="single" w:color="231F20"/>
          </w:rPr>
          <w:t>z</w:t>
        </w:r>
        <w:r>
          <w:rPr>
            <w:color w:val="231F20"/>
            <w:spacing w:val="1"/>
            <w:w w:val="104"/>
            <w:sz w:val="20"/>
            <w:u w:val="single" w:color="231F20"/>
          </w:rPr>
          <w:t>io</w:t>
        </w:r>
        <w:r>
          <w:rPr>
            <w:color w:val="231F20"/>
            <w:spacing w:val="1"/>
            <w:w w:val="99"/>
            <w:sz w:val="20"/>
            <w:u w:val="single" w:color="231F20"/>
          </w:rPr>
          <w:t>n</w:t>
        </w:r>
        <w:r>
          <w:rPr>
            <w:color w:val="231F20"/>
            <w:w w:val="98"/>
            <w:sz w:val="20"/>
            <w:u w:val="single" w:color="231F20"/>
          </w:rPr>
          <w:t>e</w:t>
        </w:r>
        <w:r>
          <w:rPr>
            <w:color w:val="231F20"/>
            <w:w w:val="144"/>
            <w:sz w:val="20"/>
            <w:u w:val="single" w:color="231F20"/>
          </w:rPr>
          <w:t>-</w:t>
        </w:r>
        <w:r>
          <w:rPr>
            <w:color w:val="231F20"/>
            <w:spacing w:val="1"/>
            <w:w w:val="103"/>
            <w:sz w:val="20"/>
            <w:u w:val="single" w:color="231F20"/>
          </w:rPr>
          <w:t>d</w:t>
        </w:r>
        <w:r>
          <w:rPr>
            <w:color w:val="231F20"/>
            <w:spacing w:val="1"/>
            <w:w w:val="104"/>
            <w:sz w:val="20"/>
            <w:u w:val="single" w:color="231F20"/>
          </w:rPr>
          <w:t>i</w:t>
        </w:r>
        <w:r>
          <w:rPr>
            <w:color w:val="231F20"/>
            <w:spacing w:val="1"/>
            <w:w w:val="88"/>
            <w:sz w:val="20"/>
            <w:u w:val="single" w:color="231F20"/>
          </w:rPr>
          <w:t>g</w:t>
        </w:r>
        <w:r>
          <w:rPr>
            <w:color w:val="231F20"/>
            <w:spacing w:val="2"/>
            <w:w w:val="104"/>
            <w:sz w:val="20"/>
            <w:u w:val="single" w:color="231F20"/>
          </w:rPr>
          <w:t>i</w:t>
        </w:r>
        <w:r>
          <w:rPr>
            <w:color w:val="231F20"/>
            <w:spacing w:val="1"/>
            <w:w w:val="102"/>
            <w:sz w:val="20"/>
            <w:u w:val="single" w:color="231F20"/>
          </w:rPr>
          <w:t>t</w:t>
        </w:r>
        <w:r>
          <w:rPr>
            <w:color w:val="231F20"/>
            <w:spacing w:val="2"/>
            <w:w w:val="102"/>
            <w:sz w:val="20"/>
            <w:u w:val="single" w:color="231F20"/>
          </w:rPr>
          <w:t>a</w:t>
        </w:r>
        <w:r>
          <w:rPr>
            <w:color w:val="231F20"/>
            <w:spacing w:val="2"/>
            <w:w w:val="104"/>
            <w:sz w:val="20"/>
            <w:u w:val="single" w:color="231F20"/>
          </w:rPr>
          <w:t>l</w:t>
        </w:r>
        <w:r>
          <w:rPr>
            <w:color w:val="231F20"/>
            <w:spacing w:val="-4"/>
            <w:w w:val="98"/>
            <w:sz w:val="20"/>
            <w:u w:val="single" w:color="231F20"/>
          </w:rPr>
          <w:t>e</w:t>
        </w:r>
        <w:r>
          <w:rPr>
            <w:color w:val="231F20"/>
            <w:spacing w:val="-4"/>
            <w:w w:val="191"/>
            <w:sz w:val="20"/>
            <w:u w:val="single" w:color="231F20"/>
          </w:rPr>
          <w:t>/</w:t>
        </w:r>
        <w:r>
          <w:rPr>
            <w:color w:val="231F20"/>
            <w:spacing w:val="-1"/>
            <w:w w:val="116"/>
            <w:sz w:val="20"/>
            <w:u w:val="single" w:color="231F20"/>
          </w:rPr>
          <w:t>f</w:t>
        </w:r>
        <w:r>
          <w:rPr>
            <w:color w:val="231F20"/>
            <w:spacing w:val="-2"/>
            <w:w w:val="117"/>
            <w:sz w:val="20"/>
            <w:u w:val="single" w:color="231F20"/>
          </w:rPr>
          <w:t>r</w:t>
        </w:r>
        <w:r>
          <w:rPr>
            <w:color w:val="231F20"/>
            <w:spacing w:val="1"/>
            <w:w w:val="103"/>
            <w:sz w:val="20"/>
            <w:u w:val="single" w:color="231F20"/>
          </w:rPr>
          <w:t>o</w:t>
        </w:r>
        <w:r>
          <w:rPr>
            <w:color w:val="231F20"/>
            <w:spacing w:val="-1"/>
            <w:w w:val="99"/>
            <w:sz w:val="20"/>
            <w:u w:val="single" w:color="231F20"/>
          </w:rPr>
          <w:t>m</w:t>
        </w:r>
        <w:r>
          <w:rPr>
            <w:color w:val="231F20"/>
            <w:spacing w:val="-4"/>
            <w:w w:val="144"/>
            <w:sz w:val="20"/>
            <w:u w:val="single" w:color="231F20"/>
          </w:rPr>
          <w:t>-</w:t>
        </w:r>
        <w:r>
          <w:rPr>
            <w:color w:val="231F20"/>
            <w:spacing w:val="1"/>
            <w:w w:val="92"/>
            <w:sz w:val="20"/>
            <w:u w:val="single" w:color="231F20"/>
          </w:rPr>
          <w:t>sea</w:t>
        </w:r>
        <w:r>
          <w:rPr>
            <w:color w:val="231F20"/>
            <w:spacing w:val="5"/>
            <w:w w:val="126"/>
            <w:sz w:val="20"/>
            <w:u w:val="single" w:color="231F20"/>
          </w:rPr>
          <w:t>t</w:t>
        </w:r>
        <w:r>
          <w:rPr>
            <w:color w:val="231F20"/>
            <w:spacing w:val="1"/>
            <w:w w:val="117"/>
            <w:sz w:val="20"/>
            <w:u w:val="single" w:color="231F20"/>
          </w:rPr>
          <w:t>t</w:t>
        </w:r>
        <w:r>
          <w:rPr>
            <w:color w:val="231F20"/>
            <w:spacing w:val="2"/>
            <w:w w:val="117"/>
            <w:sz w:val="20"/>
            <w:u w:val="single" w:color="231F20"/>
          </w:rPr>
          <w:t>l</w:t>
        </w:r>
        <w:r>
          <w:rPr>
            <w:color w:val="231F20"/>
            <w:w w:val="98"/>
            <w:sz w:val="20"/>
            <w:u w:val="single" w:color="231F20"/>
          </w:rPr>
          <w:t>e</w:t>
        </w:r>
        <w:r>
          <w:rPr>
            <w:color w:val="231F20"/>
            <w:w w:val="144"/>
            <w:sz w:val="20"/>
            <w:u w:val="single" w:color="231F20"/>
          </w:rPr>
          <w:t>-</w:t>
        </w:r>
      </w:hyperlink>
      <w:r>
        <w:rPr>
          <w:color w:val="231F20"/>
          <w:w w:val="144"/>
          <w:sz w:val="20"/>
        </w:rPr>
        <w:t> </w:t>
      </w:r>
      <w:hyperlink r:id="rId430">
        <w:r>
          <w:rPr>
            <w:color w:val="231F20"/>
            <w:w w:val="105"/>
            <w:sz w:val="20"/>
            <w:u w:val="single" w:color="231F20"/>
          </w:rPr>
          <w:t>to-roma-innovation-citizens-talents-6b8c6c06002b</w:t>
        </w:r>
      </w:hyperlink>
      <w:r>
        <w:rPr>
          <w:color w:val="231F20"/>
          <w:w w:val="105"/>
          <w:sz w:val="20"/>
        </w:rPr>
        <w:t>.</w:t>
      </w:r>
      <w:r>
        <w:rPr>
          <w:color w:val="231F20"/>
          <w:spacing w:val="-40"/>
          <w:w w:val="105"/>
          <w:sz w:val="20"/>
        </w:rPr>
        <w:t> </w:t>
      </w:r>
      <w:r>
        <w:rPr>
          <w:color w:val="231F20"/>
          <w:w w:val="105"/>
          <w:sz w:val="20"/>
        </w:rPr>
        <w:t>“Digital</w:t>
      </w:r>
      <w:r>
        <w:rPr>
          <w:color w:val="231F20"/>
          <w:spacing w:val="-40"/>
          <w:w w:val="105"/>
          <w:sz w:val="20"/>
        </w:rPr>
        <w:t> </w:t>
      </w:r>
      <w:r>
        <w:rPr>
          <w:color w:val="231F20"/>
          <w:w w:val="105"/>
          <w:sz w:val="20"/>
        </w:rPr>
        <w:t>Transformation</w:t>
      </w:r>
      <w:r>
        <w:rPr>
          <w:color w:val="231F20"/>
          <w:spacing w:val="-40"/>
          <w:w w:val="105"/>
          <w:sz w:val="20"/>
        </w:rPr>
        <w:t> </w:t>
      </w:r>
      <w:r>
        <w:rPr>
          <w:color w:val="231F20"/>
          <w:spacing w:val="-3"/>
          <w:w w:val="105"/>
          <w:sz w:val="20"/>
        </w:rPr>
        <w:t>Team:</w:t>
      </w:r>
      <w:r>
        <w:rPr>
          <w:color w:val="231F20"/>
          <w:spacing w:val="-40"/>
          <w:w w:val="105"/>
          <w:sz w:val="20"/>
        </w:rPr>
        <w:t> </w:t>
      </w:r>
      <w:r>
        <w:rPr>
          <w:color w:val="231F20"/>
          <w:w w:val="105"/>
          <w:sz w:val="20"/>
        </w:rPr>
        <w:t>About</w:t>
      </w:r>
      <w:r>
        <w:rPr>
          <w:color w:val="231F20"/>
          <w:spacing w:val="-40"/>
          <w:w w:val="105"/>
          <w:sz w:val="20"/>
        </w:rPr>
        <w:t> </w:t>
      </w:r>
      <w:r>
        <w:rPr>
          <w:color w:val="231F20"/>
          <w:w w:val="105"/>
          <w:sz w:val="20"/>
        </w:rPr>
        <w:t>Us,”</w:t>
      </w:r>
      <w:r>
        <w:rPr>
          <w:color w:val="231F20"/>
          <w:spacing w:val="-40"/>
          <w:w w:val="105"/>
          <w:sz w:val="20"/>
        </w:rPr>
        <w:t> </w:t>
      </w:r>
      <w:r>
        <w:rPr>
          <w:color w:val="231F20"/>
          <w:w w:val="105"/>
          <w:sz w:val="20"/>
        </w:rPr>
        <w:t>(webpage),</w:t>
      </w:r>
      <w:r>
        <w:rPr>
          <w:color w:val="231F20"/>
          <w:spacing w:val="-40"/>
          <w:w w:val="105"/>
          <w:sz w:val="20"/>
        </w:rPr>
        <w:t> </w:t>
      </w:r>
      <w:r>
        <w:rPr>
          <w:color w:val="231F20"/>
          <w:w w:val="105"/>
          <w:sz w:val="20"/>
        </w:rPr>
        <w:t>Italian </w:t>
      </w:r>
      <w:r>
        <w:rPr>
          <w:color w:val="231F20"/>
          <w:spacing w:val="3"/>
          <w:w w:val="90"/>
          <w:sz w:val="20"/>
        </w:rPr>
        <w:t>G</w:t>
      </w:r>
      <w:r>
        <w:rPr>
          <w:color w:val="231F20"/>
          <w:spacing w:val="-1"/>
          <w:w w:val="97"/>
          <w:sz w:val="20"/>
        </w:rPr>
        <w:t>ov</w:t>
      </w:r>
      <w:r>
        <w:rPr>
          <w:color w:val="231F20"/>
          <w:spacing w:val="2"/>
          <w:w w:val="97"/>
          <w:sz w:val="20"/>
        </w:rPr>
        <w:t>e</w:t>
      </w:r>
      <w:r>
        <w:rPr>
          <w:color w:val="231F20"/>
          <w:spacing w:val="1"/>
          <w:w w:val="117"/>
          <w:sz w:val="20"/>
        </w:rPr>
        <w:t>r</w:t>
      </w:r>
      <w:r>
        <w:rPr>
          <w:color w:val="231F20"/>
          <w:spacing w:val="1"/>
          <w:w w:val="99"/>
          <w:sz w:val="20"/>
        </w:rPr>
        <w:t>n</w:t>
      </w:r>
      <w:r>
        <w:rPr>
          <w:color w:val="231F20"/>
          <w:spacing w:val="1"/>
          <w:w w:val="99"/>
          <w:sz w:val="20"/>
        </w:rPr>
        <w:t>m</w:t>
      </w:r>
      <w:r>
        <w:rPr>
          <w:color w:val="231F20"/>
          <w:spacing w:val="2"/>
          <w:w w:val="98"/>
          <w:sz w:val="20"/>
        </w:rPr>
        <w:t>e</w:t>
      </w:r>
      <w:r>
        <w:rPr>
          <w:color w:val="231F20"/>
          <w:spacing w:val="1"/>
          <w:w w:val="99"/>
          <w:sz w:val="20"/>
        </w:rPr>
        <w:t>n</w:t>
      </w:r>
      <w:r>
        <w:rPr>
          <w:color w:val="231F20"/>
          <w:spacing w:val="3"/>
          <w:w w:val="126"/>
          <w:sz w:val="20"/>
        </w:rPr>
        <w:t>t</w:t>
      </w:r>
      <w:r>
        <w:rPr>
          <w:color w:val="231F20"/>
          <w:w w:val="86"/>
          <w:sz w:val="20"/>
        </w:rPr>
        <w:t>,</w:t>
      </w:r>
      <w:r>
        <w:rPr>
          <w:color w:val="231F20"/>
          <w:spacing w:val="-6"/>
          <w:sz w:val="20"/>
        </w:rPr>
        <w:t> </w:t>
      </w:r>
      <w:r>
        <w:rPr>
          <w:color w:val="231F20"/>
          <w:spacing w:val="-1"/>
          <w:w w:val="89"/>
          <w:sz w:val="20"/>
        </w:rPr>
        <w:t>2</w:t>
      </w:r>
      <w:r>
        <w:rPr>
          <w:color w:val="231F20"/>
          <w:w w:val="108"/>
          <w:sz w:val="20"/>
        </w:rPr>
        <w:t>0</w:t>
      </w:r>
      <w:r>
        <w:rPr>
          <w:color w:val="231F20"/>
          <w:spacing w:val="-1"/>
          <w:w w:val="61"/>
          <w:sz w:val="20"/>
        </w:rPr>
        <w:t>1</w:t>
      </w:r>
      <w:r>
        <w:rPr>
          <w:color w:val="231F20"/>
          <w:spacing w:val="-12"/>
          <w:w w:val="96"/>
          <w:sz w:val="20"/>
        </w:rPr>
        <w:t>9</w:t>
      </w:r>
      <w:r>
        <w:rPr>
          <w:color w:val="231F20"/>
          <w:w w:val="86"/>
          <w:sz w:val="20"/>
        </w:rPr>
        <w:t>,</w:t>
      </w:r>
      <w:r>
        <w:rPr>
          <w:color w:val="231F20"/>
          <w:spacing w:val="-6"/>
          <w:sz w:val="20"/>
        </w:rPr>
        <w:t> </w:t>
      </w:r>
      <w:hyperlink r:id="rId431">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3"/>
            <w:w w:val="191"/>
            <w:sz w:val="20"/>
            <w:u w:val="single" w:color="231F20"/>
          </w:rPr>
          <w:t>/</w:t>
        </w:r>
        <w:r>
          <w:rPr>
            <w:color w:val="231F20"/>
            <w:spacing w:val="-3"/>
            <w:w w:val="126"/>
            <w:sz w:val="20"/>
            <w:u w:val="single" w:color="231F20"/>
          </w:rPr>
          <w:t>t</w:t>
        </w:r>
        <w:r>
          <w:rPr>
            <w:color w:val="231F20"/>
            <w:spacing w:val="1"/>
            <w:w w:val="98"/>
            <w:sz w:val="20"/>
            <w:u w:val="single" w:color="231F20"/>
          </w:rPr>
          <w:t>e</w:t>
        </w:r>
        <w:r>
          <w:rPr>
            <w:color w:val="231F20"/>
            <w:spacing w:val="2"/>
            <w:w w:val="90"/>
            <w:sz w:val="20"/>
            <w:u w:val="single" w:color="231F20"/>
          </w:rPr>
          <w:t>a</w:t>
        </w:r>
        <w:r>
          <w:rPr>
            <w:color w:val="231F20"/>
            <w:spacing w:val="2"/>
            <w:w w:val="99"/>
            <w:sz w:val="20"/>
            <w:u w:val="single" w:color="231F20"/>
          </w:rPr>
          <w:t>m</w:t>
        </w:r>
        <w:r>
          <w:rPr>
            <w:color w:val="231F20"/>
            <w:spacing w:val="2"/>
            <w:w w:val="97"/>
            <w:sz w:val="20"/>
            <w:u w:val="single" w:color="231F20"/>
          </w:rPr>
          <w:t>di</w:t>
        </w:r>
        <w:r>
          <w:rPr>
            <w:color w:val="231F20"/>
            <w:spacing w:val="1"/>
            <w:w w:val="97"/>
            <w:sz w:val="20"/>
            <w:u w:val="single" w:color="231F20"/>
          </w:rPr>
          <w:t>g</w:t>
        </w:r>
        <w:r>
          <w:rPr>
            <w:color w:val="231F20"/>
            <w:spacing w:val="2"/>
            <w:w w:val="104"/>
            <w:sz w:val="20"/>
            <w:u w:val="single" w:color="231F20"/>
          </w:rPr>
          <w:t>i</w:t>
        </w:r>
        <w:r>
          <w:rPr>
            <w:color w:val="231F20"/>
            <w:spacing w:val="1"/>
            <w:w w:val="126"/>
            <w:sz w:val="20"/>
            <w:u w:val="single" w:color="231F20"/>
          </w:rPr>
          <w:t>t</w:t>
        </w:r>
        <w:r>
          <w:rPr>
            <w:color w:val="231F20"/>
            <w:spacing w:val="2"/>
            <w:w w:val="90"/>
            <w:sz w:val="20"/>
            <w:u w:val="single" w:color="231F20"/>
          </w:rPr>
          <w:t>a</w:t>
        </w:r>
        <w:r>
          <w:rPr>
            <w:color w:val="231F20"/>
            <w:spacing w:val="2"/>
            <w:w w:val="100"/>
            <w:sz w:val="20"/>
            <w:u w:val="single" w:color="231F20"/>
          </w:rPr>
          <w:t>l</w:t>
        </w:r>
        <w:r>
          <w:rPr>
            <w:color w:val="231F20"/>
            <w:spacing w:val="-1"/>
            <w:w w:val="100"/>
            <w:sz w:val="20"/>
            <w:u w:val="single" w:color="231F20"/>
          </w:rPr>
          <w:t>e</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1"/>
            <w:w w:val="90"/>
            <w:sz w:val="20"/>
            <w:u w:val="single" w:color="231F20"/>
          </w:rPr>
          <w:t>v</w:t>
        </w:r>
        <w:r>
          <w:rPr>
            <w:color w:val="231F20"/>
            <w:spacing w:val="2"/>
            <w:w w:val="105"/>
            <w:sz w:val="20"/>
            <w:u w:val="single" w:color="231F20"/>
          </w:rPr>
          <w:t>e</w:t>
        </w:r>
        <w:r>
          <w:rPr>
            <w:color w:val="231F20"/>
            <w:spacing w:val="1"/>
            <w:w w:val="105"/>
            <w:sz w:val="20"/>
            <w:u w:val="single" w:color="231F20"/>
          </w:rPr>
          <w:t>r</w:t>
        </w:r>
        <w:r>
          <w:rPr>
            <w:color w:val="231F20"/>
            <w:spacing w:val="1"/>
            <w:w w:val="99"/>
            <w:sz w:val="20"/>
            <w:u w:val="single" w:color="231F20"/>
          </w:rPr>
          <w:t>n</w:t>
        </w:r>
        <w:r>
          <w:rPr>
            <w:color w:val="231F20"/>
            <w:spacing w:val="-2"/>
            <w:w w:val="103"/>
            <w:sz w:val="20"/>
            <w:u w:val="single" w:color="231F20"/>
          </w:rPr>
          <w:t>o</w:t>
        </w:r>
        <w:r>
          <w:rPr>
            <w:color w:val="231F20"/>
            <w:spacing w:val="1"/>
            <w:w w:val="87"/>
            <w:sz w:val="20"/>
            <w:u w:val="single" w:color="231F20"/>
          </w:rPr>
          <w:t>.</w:t>
        </w:r>
        <w:r>
          <w:rPr>
            <w:color w:val="231F20"/>
            <w:spacing w:val="2"/>
            <w:w w:val="104"/>
            <w:sz w:val="20"/>
            <w:u w:val="single" w:color="231F20"/>
          </w:rPr>
          <w:t>i</w:t>
        </w:r>
        <w:r>
          <w:rPr>
            <w:color w:val="231F20"/>
            <w:spacing w:val="5"/>
            <w:w w:val="126"/>
            <w:sz w:val="20"/>
            <w:u w:val="single" w:color="231F20"/>
          </w:rPr>
          <w:t>t</w:t>
        </w:r>
        <w:r>
          <w:rPr>
            <w:color w:val="231F20"/>
            <w:spacing w:val="-16"/>
            <w:w w:val="191"/>
            <w:sz w:val="20"/>
            <w:u w:val="single" w:color="231F20"/>
          </w:rPr>
          <w:t>/</w:t>
        </w:r>
        <w:r>
          <w:rPr>
            <w:color w:val="231F20"/>
            <w:spacing w:val="2"/>
            <w:w w:val="99"/>
            <w:sz w:val="20"/>
            <w:u w:val="single" w:color="231F20"/>
          </w:rPr>
          <w:t>e</w:t>
        </w:r>
        <w:r>
          <w:rPr>
            <w:color w:val="231F20"/>
            <w:spacing w:val="1"/>
            <w:w w:val="99"/>
            <w:sz w:val="20"/>
            <w:u w:val="single" w:color="231F20"/>
          </w:rPr>
          <w:t>n</w:t>
        </w:r>
        <w:r>
          <w:rPr>
            <w:color w:val="231F20"/>
            <w:spacing w:val="-19"/>
            <w:w w:val="191"/>
            <w:sz w:val="20"/>
            <w:u w:val="single" w:color="231F20"/>
          </w:rPr>
          <w:t>/</w:t>
        </w:r>
        <w:r>
          <w:rPr>
            <w:color w:val="231F20"/>
            <w:spacing w:val="-3"/>
            <w:w w:val="98"/>
            <w:sz w:val="20"/>
            <w:u w:val="single" w:color="231F20"/>
          </w:rPr>
          <w:t>4</w:t>
        </w:r>
        <w:r>
          <w:rPr>
            <w:color w:val="231F20"/>
            <w:spacing w:val="-3"/>
            <w:w w:val="96"/>
            <w:sz w:val="20"/>
            <w:u w:val="single" w:color="231F20"/>
          </w:rPr>
          <w:t>9</w:t>
        </w:r>
        <w:r>
          <w:rPr>
            <w:color w:val="231F20"/>
            <w:w w:val="144"/>
            <w:sz w:val="20"/>
            <w:u w:val="single" w:color="231F20"/>
          </w:rPr>
          <w:t>-</w:t>
        </w:r>
        <w:r>
          <w:rPr>
            <w:color w:val="231F20"/>
            <w:w w:val="105"/>
            <w:sz w:val="20"/>
            <w:u w:val="single" w:color="231F20"/>
          </w:rPr>
          <w:t>c</w:t>
        </w:r>
        <w:r>
          <w:rPr>
            <w:color w:val="231F20"/>
            <w:spacing w:val="1"/>
            <w:w w:val="103"/>
            <w:sz w:val="20"/>
            <w:u w:val="single" w:color="231F20"/>
          </w:rPr>
          <w:t>o</w:t>
        </w:r>
        <w:r>
          <w:rPr>
            <w:color w:val="231F20"/>
            <w:spacing w:val="1"/>
            <w:w w:val="99"/>
            <w:sz w:val="20"/>
            <w:u w:val="single" w:color="231F20"/>
          </w:rPr>
          <w:t>n</w:t>
        </w:r>
        <w:r>
          <w:rPr>
            <w:color w:val="231F20"/>
            <w:spacing w:val="-3"/>
            <w:w w:val="126"/>
            <w:sz w:val="20"/>
            <w:u w:val="single" w:color="231F20"/>
          </w:rPr>
          <w:t>t</w:t>
        </w:r>
        <w:r>
          <w:rPr>
            <w:color w:val="231F20"/>
            <w:spacing w:val="2"/>
            <w:w w:val="99"/>
            <w:sz w:val="20"/>
            <w:u w:val="single" w:color="231F20"/>
          </w:rPr>
          <w:t>e</w:t>
        </w:r>
        <w:r>
          <w:rPr>
            <w:color w:val="231F20"/>
            <w:spacing w:val="1"/>
            <w:w w:val="99"/>
            <w:sz w:val="20"/>
            <w:u w:val="single" w:color="231F20"/>
          </w:rPr>
          <w:t>n</w:t>
        </w:r>
        <w:r>
          <w:rPr>
            <w:color w:val="231F20"/>
            <w:spacing w:val="2"/>
            <w:w w:val="126"/>
            <w:sz w:val="20"/>
            <w:u w:val="single" w:color="231F20"/>
          </w:rPr>
          <w:t>t</w:t>
        </w:r>
        <w:r>
          <w:rPr>
            <w:color w:val="231F20"/>
            <w:spacing w:val="2"/>
            <w:w w:val="96"/>
            <w:sz w:val="20"/>
            <w:u w:val="single" w:color="231F20"/>
          </w:rPr>
          <w:t>.</w:t>
        </w:r>
        <w:r>
          <w:rPr>
            <w:color w:val="231F20"/>
            <w:spacing w:val="1"/>
            <w:w w:val="96"/>
            <w:sz w:val="20"/>
            <w:u w:val="single" w:color="231F20"/>
          </w:rPr>
          <w:t>h</w:t>
        </w:r>
        <w:r>
          <w:rPr>
            <w:color w:val="231F20"/>
            <w:w w:val="126"/>
            <w:sz w:val="20"/>
            <w:u w:val="single" w:color="231F20"/>
          </w:rPr>
          <w:t>t</w:t>
        </w:r>
        <w:r>
          <w:rPr>
            <w:color w:val="231F20"/>
            <w:w w:val="99"/>
            <w:sz w:val="20"/>
            <w:u w:val="single" w:color="231F20"/>
          </w:rPr>
          <w:t>m</w:t>
        </w:r>
      </w:hyperlink>
    </w:p>
    <w:p>
      <w:pPr>
        <w:pStyle w:val="BodyText"/>
        <w:rPr>
          <w:sz w:val="25"/>
        </w:rPr>
      </w:pPr>
    </w:p>
    <w:p>
      <w:pPr>
        <w:pStyle w:val="ListParagraph"/>
        <w:numPr>
          <w:ilvl w:val="0"/>
          <w:numId w:val="10"/>
        </w:numPr>
        <w:tabs>
          <w:tab w:pos="1311" w:val="left" w:leader="none"/>
        </w:tabs>
        <w:spacing w:line="312" w:lineRule="auto" w:before="0" w:after="0"/>
        <w:ind w:left="850" w:right="1013" w:firstLine="0"/>
        <w:jc w:val="left"/>
        <w:rPr>
          <w:sz w:val="20"/>
        </w:rPr>
      </w:pPr>
      <w:r>
        <w:rPr>
          <w:color w:val="231F20"/>
          <w:spacing w:val="-1"/>
          <w:w w:val="130"/>
          <w:sz w:val="20"/>
        </w:rPr>
        <w:t>“</w:t>
      </w:r>
      <w:r>
        <w:rPr>
          <w:color w:val="231F20"/>
          <w:spacing w:val="1"/>
          <w:w w:val="94"/>
          <w:sz w:val="20"/>
        </w:rPr>
        <w:t>C</w:t>
      </w:r>
      <w:r>
        <w:rPr>
          <w:color w:val="231F20"/>
          <w:spacing w:val="2"/>
          <w:w w:val="90"/>
          <w:sz w:val="20"/>
        </w:rPr>
        <w:t>a</w:t>
      </w:r>
      <w:r>
        <w:rPr>
          <w:color w:val="231F20"/>
          <w:spacing w:val="-1"/>
          <w:w w:val="105"/>
          <w:sz w:val="20"/>
        </w:rPr>
        <w:t>r</w:t>
      </w:r>
      <w:r>
        <w:rPr>
          <w:color w:val="231F20"/>
          <w:spacing w:val="2"/>
          <w:w w:val="105"/>
          <w:sz w:val="20"/>
        </w:rPr>
        <w:t>e</w:t>
      </w:r>
      <w:r>
        <w:rPr>
          <w:color w:val="231F20"/>
          <w:spacing w:val="2"/>
          <w:w w:val="98"/>
          <w:sz w:val="20"/>
        </w:rPr>
        <w:t>e</w:t>
      </w:r>
      <w:r>
        <w:rPr>
          <w:color w:val="231F20"/>
          <w:w w:val="117"/>
          <w:sz w:val="20"/>
        </w:rPr>
        <w:t>r</w:t>
      </w:r>
      <w:r>
        <w:rPr>
          <w:color w:val="231F20"/>
          <w:spacing w:val="-6"/>
          <w:sz w:val="20"/>
        </w:rPr>
        <w:t> </w:t>
      </w:r>
      <w:r>
        <w:rPr>
          <w:color w:val="231F20"/>
          <w:spacing w:val="2"/>
          <w:w w:val="91"/>
          <w:sz w:val="20"/>
        </w:rPr>
        <w:t>B</w:t>
      </w:r>
      <w:r>
        <w:rPr>
          <w:color w:val="231F20"/>
          <w:spacing w:val="-1"/>
          <w:w w:val="105"/>
          <w:sz w:val="20"/>
        </w:rPr>
        <w:t>r</w:t>
      </w:r>
      <w:r>
        <w:rPr>
          <w:color w:val="231F20"/>
          <w:spacing w:val="1"/>
          <w:w w:val="105"/>
          <w:sz w:val="20"/>
        </w:rPr>
        <w:t>e</w:t>
      </w:r>
      <w:r>
        <w:rPr>
          <w:color w:val="231F20"/>
          <w:spacing w:val="2"/>
          <w:w w:val="90"/>
          <w:sz w:val="20"/>
        </w:rPr>
        <w:t>a</w:t>
      </w:r>
      <w:r>
        <w:rPr>
          <w:color w:val="231F20"/>
          <w:spacing w:val="-2"/>
          <w:w w:val="96"/>
          <w:sz w:val="20"/>
        </w:rPr>
        <w:t>k</w:t>
      </w:r>
      <w:r>
        <w:rPr>
          <w:color w:val="231F20"/>
          <w:spacing w:val="-1"/>
          <w:w w:val="87"/>
          <w:sz w:val="20"/>
        </w:rPr>
        <w:t>s</w:t>
      </w:r>
      <w:r>
        <w:rPr>
          <w:color w:val="231F20"/>
          <w:spacing w:val="-15"/>
          <w:w w:val="130"/>
          <w:sz w:val="20"/>
        </w:rPr>
        <w:t>”</w:t>
      </w:r>
      <w:r>
        <w:rPr>
          <w:color w:val="231F20"/>
          <w:w w:val="86"/>
          <w:sz w:val="20"/>
        </w:rPr>
        <w:t>,</w:t>
      </w:r>
      <w:r>
        <w:rPr>
          <w:color w:val="231F20"/>
          <w:spacing w:val="-6"/>
          <w:sz w:val="20"/>
        </w:rPr>
        <w:t> </w:t>
      </w:r>
      <w:r>
        <w:rPr>
          <w:i/>
          <w:color w:val="231F20"/>
          <w:spacing w:val="-1"/>
          <w:w w:val="87"/>
          <w:sz w:val="20"/>
        </w:rPr>
        <w:t>P</w:t>
      </w:r>
      <w:r>
        <w:rPr>
          <w:i/>
          <w:color w:val="231F20"/>
          <w:spacing w:val="1"/>
          <w:w w:val="99"/>
          <w:sz w:val="20"/>
        </w:rPr>
        <w:t>u</w:t>
      </w:r>
      <w:r>
        <w:rPr>
          <w:i/>
          <w:color w:val="231F20"/>
          <w:spacing w:val="1"/>
          <w:w w:val="103"/>
          <w:sz w:val="20"/>
        </w:rPr>
        <w:t>b</w:t>
      </w:r>
      <w:r>
        <w:rPr>
          <w:i/>
          <w:color w:val="231F20"/>
          <w:spacing w:val="2"/>
          <w:w w:val="106"/>
          <w:sz w:val="20"/>
        </w:rPr>
        <w:t>l</w:t>
      </w:r>
      <w:r>
        <w:rPr>
          <w:i/>
          <w:color w:val="231F20"/>
          <w:spacing w:val="1"/>
          <w:w w:val="106"/>
          <w:sz w:val="20"/>
        </w:rPr>
        <w:t>i</w:t>
      </w:r>
      <w:r>
        <w:rPr>
          <w:i/>
          <w:color w:val="231F20"/>
          <w:w w:val="106"/>
          <w:sz w:val="20"/>
        </w:rPr>
        <w:t>c</w:t>
      </w:r>
      <w:r>
        <w:rPr>
          <w:i/>
          <w:color w:val="231F20"/>
          <w:spacing w:val="-6"/>
          <w:sz w:val="20"/>
        </w:rPr>
        <w:t> </w:t>
      </w:r>
      <w:r>
        <w:rPr>
          <w:i/>
          <w:color w:val="231F20"/>
          <w:spacing w:val="2"/>
          <w:w w:val="103"/>
          <w:sz w:val="20"/>
        </w:rPr>
        <w:t>a</w:t>
      </w:r>
      <w:r>
        <w:rPr>
          <w:i/>
          <w:color w:val="231F20"/>
          <w:spacing w:val="1"/>
          <w:w w:val="101"/>
          <w:sz w:val="20"/>
        </w:rPr>
        <w:t>n</w:t>
      </w:r>
      <w:r>
        <w:rPr>
          <w:i/>
          <w:color w:val="231F20"/>
          <w:w w:val="101"/>
          <w:sz w:val="20"/>
        </w:rPr>
        <w:t>d</w:t>
      </w:r>
      <w:r>
        <w:rPr>
          <w:i/>
          <w:color w:val="231F20"/>
          <w:spacing w:val="-6"/>
          <w:sz w:val="20"/>
        </w:rPr>
        <w:t> </w:t>
      </w:r>
      <w:r>
        <w:rPr>
          <w:i/>
          <w:color w:val="231F20"/>
          <w:spacing w:val="1"/>
          <w:w w:val="98"/>
          <w:sz w:val="20"/>
        </w:rPr>
        <w:t>Co</w:t>
      </w:r>
      <w:r>
        <w:rPr>
          <w:i/>
          <w:color w:val="231F20"/>
          <w:spacing w:val="1"/>
          <w:w w:val="98"/>
          <w:sz w:val="20"/>
        </w:rPr>
        <w:t>mm</w:t>
      </w:r>
      <w:r>
        <w:rPr>
          <w:i/>
          <w:color w:val="231F20"/>
          <w:spacing w:val="1"/>
          <w:w w:val="99"/>
          <w:sz w:val="20"/>
        </w:rPr>
        <w:t>e</w:t>
      </w:r>
      <w:r>
        <w:rPr>
          <w:i/>
          <w:color w:val="231F20"/>
          <w:w w:val="117"/>
          <w:sz w:val="20"/>
        </w:rPr>
        <w:t>r</w:t>
      </w:r>
      <w:r>
        <w:rPr>
          <w:i/>
          <w:color w:val="231F20"/>
          <w:spacing w:val="1"/>
          <w:w w:val="105"/>
          <w:sz w:val="20"/>
        </w:rPr>
        <w:t>c</w:t>
      </w:r>
      <w:r>
        <w:rPr>
          <w:i/>
          <w:color w:val="231F20"/>
          <w:spacing w:val="1"/>
          <w:w w:val="104"/>
          <w:sz w:val="20"/>
        </w:rPr>
        <w:t>i</w:t>
      </w:r>
      <w:r>
        <w:rPr>
          <w:i/>
          <w:color w:val="231F20"/>
          <w:spacing w:val="2"/>
          <w:w w:val="104"/>
          <w:sz w:val="20"/>
        </w:rPr>
        <w:t>a</w:t>
      </w:r>
      <w:r>
        <w:rPr>
          <w:i/>
          <w:color w:val="231F20"/>
          <w:w w:val="106"/>
          <w:sz w:val="20"/>
        </w:rPr>
        <w:t>l</w:t>
      </w:r>
      <w:r>
        <w:rPr>
          <w:i/>
          <w:color w:val="231F20"/>
          <w:spacing w:val="-6"/>
          <w:sz w:val="20"/>
        </w:rPr>
        <w:t> </w:t>
      </w:r>
      <w:r>
        <w:rPr>
          <w:i/>
          <w:color w:val="231F20"/>
          <w:spacing w:val="1"/>
          <w:w w:val="77"/>
          <w:sz w:val="20"/>
        </w:rPr>
        <w:t>S</w:t>
      </w:r>
      <w:r>
        <w:rPr>
          <w:i/>
          <w:color w:val="231F20"/>
          <w:spacing w:val="1"/>
          <w:w w:val="99"/>
          <w:sz w:val="20"/>
        </w:rPr>
        <w:t>e</w:t>
      </w:r>
      <w:r>
        <w:rPr>
          <w:i/>
          <w:color w:val="231F20"/>
          <w:spacing w:val="7"/>
          <w:w w:val="117"/>
          <w:sz w:val="20"/>
        </w:rPr>
        <w:t>r</w:t>
      </w:r>
      <w:r>
        <w:rPr>
          <w:i/>
          <w:color w:val="231F20"/>
          <w:spacing w:val="2"/>
          <w:w w:val="90"/>
          <w:sz w:val="20"/>
        </w:rPr>
        <w:t>v</w:t>
      </w:r>
      <w:r>
        <w:rPr>
          <w:i/>
          <w:color w:val="231F20"/>
          <w:spacing w:val="1"/>
          <w:w w:val="103"/>
          <w:sz w:val="20"/>
        </w:rPr>
        <w:t>ice</w:t>
      </w:r>
      <w:r>
        <w:rPr>
          <w:i/>
          <w:color w:val="231F20"/>
          <w:w w:val="87"/>
          <w:sz w:val="20"/>
        </w:rPr>
        <w:t>s</w:t>
      </w:r>
      <w:r>
        <w:rPr>
          <w:i/>
          <w:color w:val="231F20"/>
          <w:spacing w:val="-6"/>
          <w:sz w:val="20"/>
        </w:rPr>
        <w:t> </w:t>
      </w:r>
      <w:r>
        <w:rPr>
          <w:i/>
          <w:color w:val="231F20"/>
          <w:spacing w:val="2"/>
          <w:w w:val="88"/>
          <w:sz w:val="20"/>
        </w:rPr>
        <w:t>U</w:t>
      </w:r>
      <w:r>
        <w:rPr>
          <w:i/>
          <w:color w:val="231F20"/>
          <w:spacing w:val="1"/>
          <w:w w:val="99"/>
          <w:sz w:val="20"/>
        </w:rPr>
        <w:t>n</w:t>
      </w:r>
      <w:r>
        <w:rPr>
          <w:i/>
          <w:color w:val="231F20"/>
          <w:w w:val="106"/>
          <w:sz w:val="20"/>
        </w:rPr>
        <w:t>i</w:t>
      </w:r>
      <w:r>
        <w:rPr>
          <w:i/>
          <w:color w:val="231F20"/>
          <w:spacing w:val="1"/>
          <w:w w:val="103"/>
          <w:sz w:val="20"/>
        </w:rPr>
        <w:t>o</w:t>
      </w:r>
      <w:r>
        <w:rPr>
          <w:i/>
          <w:color w:val="231F20"/>
          <w:spacing w:val="-3"/>
          <w:w w:val="99"/>
          <w:sz w:val="20"/>
        </w:rPr>
        <w:t>n</w:t>
      </w:r>
      <w:r>
        <w:rPr>
          <w:color w:val="231F20"/>
          <w:w w:val="86"/>
          <w:sz w:val="20"/>
        </w:rPr>
        <w:t>,</w:t>
      </w:r>
      <w:r>
        <w:rPr>
          <w:color w:val="231F20"/>
          <w:spacing w:val="-6"/>
          <w:sz w:val="20"/>
        </w:rPr>
        <w:t> </w:t>
      </w:r>
      <w:r>
        <w:rPr>
          <w:color w:val="231F20"/>
          <w:spacing w:val="2"/>
          <w:w w:val="89"/>
          <w:sz w:val="20"/>
        </w:rPr>
        <w:t>A</w:t>
      </w:r>
      <w:r>
        <w:rPr>
          <w:color w:val="231F20"/>
          <w:spacing w:val="2"/>
          <w:w w:val="103"/>
          <w:sz w:val="20"/>
        </w:rPr>
        <w:t>p</w:t>
      </w:r>
      <w:r>
        <w:rPr>
          <w:color w:val="231F20"/>
          <w:spacing w:val="1"/>
          <w:w w:val="117"/>
          <w:sz w:val="20"/>
        </w:rPr>
        <w:t>r</w:t>
      </w:r>
      <w:r>
        <w:rPr>
          <w:color w:val="231F20"/>
          <w:spacing w:val="1"/>
          <w:w w:val="104"/>
          <w:sz w:val="20"/>
        </w:rPr>
        <w:t>i</w:t>
      </w:r>
      <w:r>
        <w:rPr>
          <w:color w:val="231F20"/>
          <w:w w:val="104"/>
          <w:sz w:val="20"/>
        </w:rPr>
        <w:t>l</w:t>
      </w:r>
      <w:r>
        <w:rPr>
          <w:color w:val="231F20"/>
          <w:spacing w:val="-6"/>
          <w:sz w:val="20"/>
        </w:rPr>
        <w:t> </w:t>
      </w:r>
      <w:r>
        <w:rPr>
          <w:color w:val="231F20"/>
          <w:spacing w:val="4"/>
          <w:w w:val="89"/>
          <w:sz w:val="20"/>
        </w:rPr>
        <w:t>2</w:t>
      </w:r>
      <w:r>
        <w:rPr>
          <w:color w:val="231F20"/>
          <w:spacing w:val="2"/>
          <w:w w:val="89"/>
          <w:sz w:val="20"/>
        </w:rPr>
        <w:t>2</w:t>
      </w:r>
      <w:r>
        <w:rPr>
          <w:color w:val="231F20"/>
          <w:w w:val="86"/>
          <w:sz w:val="20"/>
        </w:rPr>
        <w:t>,</w:t>
      </w:r>
      <w:r>
        <w:rPr>
          <w:color w:val="231F20"/>
          <w:spacing w:val="-6"/>
          <w:sz w:val="20"/>
        </w:rPr>
        <w:t> </w:t>
      </w:r>
      <w:r>
        <w:rPr>
          <w:color w:val="231F20"/>
          <w:spacing w:val="-1"/>
          <w:w w:val="89"/>
          <w:sz w:val="20"/>
        </w:rPr>
        <w:t>2</w:t>
      </w:r>
      <w:r>
        <w:rPr>
          <w:color w:val="231F20"/>
          <w:w w:val="84"/>
          <w:sz w:val="20"/>
        </w:rPr>
        <w:t>0</w:t>
      </w:r>
      <w:r>
        <w:rPr>
          <w:color w:val="231F20"/>
          <w:spacing w:val="-1"/>
          <w:w w:val="84"/>
          <w:sz w:val="20"/>
        </w:rPr>
        <w:t>1</w:t>
      </w:r>
      <w:r>
        <w:rPr>
          <w:color w:val="231F20"/>
          <w:spacing w:val="2"/>
          <w:w w:val="96"/>
          <w:sz w:val="20"/>
        </w:rPr>
        <w:t>6</w:t>
      </w:r>
      <w:r>
        <w:rPr>
          <w:color w:val="231F20"/>
          <w:w w:val="86"/>
          <w:sz w:val="20"/>
        </w:rPr>
        <w:t>,</w:t>
      </w:r>
      <w:r>
        <w:rPr>
          <w:color w:val="231F20"/>
          <w:spacing w:val="-6"/>
          <w:sz w:val="20"/>
        </w:rPr>
        <w:t> </w:t>
      </w:r>
      <w:r>
        <w:rPr>
          <w:color w:val="231F20"/>
          <w:spacing w:val="1"/>
          <w:w w:val="101"/>
          <w:sz w:val="20"/>
        </w:rPr>
        <w:t>h</w:t>
      </w:r>
      <w:r>
        <w:rPr>
          <w:color w:val="231F20"/>
          <w:spacing w:val="5"/>
          <w:w w:val="126"/>
          <w:sz w:val="20"/>
        </w:rPr>
        <w:t>t</w:t>
      </w:r>
      <w:r>
        <w:rPr>
          <w:color w:val="231F20"/>
          <w:w w:val="126"/>
          <w:sz w:val="20"/>
        </w:rPr>
        <w:t>t</w:t>
      </w:r>
      <w:r>
        <w:rPr>
          <w:color w:val="231F20"/>
          <w:w w:val="103"/>
          <w:sz w:val="20"/>
        </w:rPr>
        <w:t>p</w:t>
      </w:r>
      <w:r>
        <w:rPr>
          <w:color w:val="231F20"/>
          <w:w w:val="87"/>
          <w:sz w:val="20"/>
        </w:rPr>
        <w:t>s</w:t>
      </w:r>
      <w:r>
        <w:rPr>
          <w:color w:val="231F20"/>
          <w:spacing w:val="1"/>
          <w:w w:val="87"/>
          <w:sz w:val="20"/>
        </w:rPr>
        <w:t>:</w:t>
      </w:r>
      <w:r>
        <w:rPr>
          <w:color w:val="231F20"/>
          <w:spacing w:val="-26"/>
          <w:w w:val="191"/>
          <w:sz w:val="20"/>
        </w:rPr>
        <w:t>/</w:t>
      </w:r>
      <w:r>
        <w:rPr>
          <w:color w:val="231F20"/>
          <w:spacing w:val="-4"/>
          <w:w w:val="191"/>
          <w:sz w:val="20"/>
        </w:rPr>
        <w:t>/</w:t>
      </w:r>
      <w:hyperlink r:id="rId432">
        <w:r>
          <w:rPr>
            <w:color w:val="231F20"/>
            <w:spacing w:val="8"/>
            <w:w w:val="95"/>
            <w:sz w:val="20"/>
          </w:rPr>
          <w:t>ww</w:t>
        </w:r>
        <w:r>
          <w:rPr>
            <w:color w:val="231F20"/>
            <w:spacing w:val="-5"/>
            <w:w w:val="95"/>
            <w:sz w:val="20"/>
          </w:rPr>
          <w:t>w</w:t>
        </w:r>
        <w:r>
          <w:rPr>
            <w:color w:val="231F20"/>
            <w:spacing w:val="1"/>
            <w:w w:val="87"/>
            <w:sz w:val="20"/>
          </w:rPr>
          <w:t>.</w:t>
        </w:r>
        <w:r>
          <w:rPr>
            <w:color w:val="231F20"/>
            <w:spacing w:val="2"/>
            <w:w w:val="103"/>
            <w:sz w:val="20"/>
          </w:rPr>
          <w:t>p</w:t>
        </w:r>
        <w:r>
          <w:rPr>
            <w:color w:val="231F20"/>
            <w:spacing w:val="2"/>
            <w:w w:val="105"/>
            <w:sz w:val="20"/>
          </w:rPr>
          <w:t>c</w:t>
        </w:r>
        <w:r>
          <w:rPr>
            <w:color w:val="231F20"/>
            <w:spacing w:val="2"/>
            <w:w w:val="87"/>
            <w:sz w:val="20"/>
          </w:rPr>
          <w:t>s</w:t>
        </w:r>
        <w:r>
          <w:rPr>
            <w:color w:val="231F20"/>
            <w:spacing w:val="-2"/>
            <w:w w:val="87"/>
            <w:sz w:val="20"/>
          </w:rPr>
          <w:t>.</w:t>
        </w:r>
        <w:r>
          <w:rPr>
            <w:color w:val="231F20"/>
            <w:spacing w:val="1"/>
            <w:w w:val="103"/>
            <w:sz w:val="20"/>
          </w:rPr>
          <w:t>o</w:t>
        </w:r>
        <w:r>
          <w:rPr>
            <w:color w:val="231F20"/>
            <w:spacing w:val="-1"/>
            <w:w w:val="117"/>
            <w:sz w:val="20"/>
          </w:rPr>
          <w:t>r</w:t>
        </w:r>
        <w:r>
          <w:rPr>
            <w:color w:val="231F20"/>
            <w:spacing w:val="1"/>
            <w:w w:val="88"/>
            <w:sz w:val="20"/>
          </w:rPr>
          <w:t>g</w:t>
        </w:r>
        <w:r>
          <w:rPr>
            <w:color w:val="231F20"/>
            <w:spacing w:val="-1"/>
            <w:w w:val="87"/>
            <w:sz w:val="20"/>
          </w:rPr>
          <w:t>.</w:t>
        </w:r>
        <w:r>
          <w:rPr>
            <w:color w:val="231F20"/>
            <w:spacing w:val="1"/>
            <w:w w:val="99"/>
            <w:sz w:val="20"/>
          </w:rPr>
          <w:t>u</w:t>
        </w:r>
        <w:r>
          <w:rPr>
            <w:color w:val="231F20"/>
            <w:spacing w:val="7"/>
            <w:w w:val="96"/>
            <w:sz w:val="20"/>
          </w:rPr>
          <w:t>k</w:t>
        </w:r>
        <w:r>
          <w:rPr>
            <w:color w:val="231F20"/>
            <w:spacing w:val="-10"/>
            <w:w w:val="191"/>
            <w:sz w:val="20"/>
          </w:rPr>
          <w:t>/</w:t>
        </w:r>
        <w:r>
          <w:rPr>
            <w:color w:val="231F20"/>
            <w:spacing w:val="2"/>
            <w:w w:val="103"/>
            <w:sz w:val="20"/>
          </w:rPr>
          <w:t>p</w:t>
        </w:r>
        <w:r>
          <w:rPr>
            <w:color w:val="231F20"/>
            <w:spacing w:val="2"/>
            <w:w w:val="105"/>
            <w:sz w:val="20"/>
          </w:rPr>
          <w:t>c</w:t>
        </w:r>
        <w:r>
          <w:rPr>
            <w:color w:val="231F20"/>
            <w:spacing w:val="-5"/>
            <w:w w:val="87"/>
            <w:sz w:val="20"/>
          </w:rPr>
          <w:t>s</w:t>
        </w:r>
        <w:r>
          <w:rPr>
            <w:color w:val="231F20"/>
            <w:spacing w:val="-2"/>
            <w:w w:val="144"/>
            <w:sz w:val="20"/>
          </w:rPr>
          <w:t>-</w:t>
        </w:r>
        <w:r>
          <w:rPr>
            <w:color w:val="231F20"/>
            <w:spacing w:val="1"/>
            <w:w w:val="104"/>
            <w:sz w:val="20"/>
          </w:rPr>
          <w:t>i</w:t>
        </w:r>
        <w:r>
          <w:rPr>
            <w:color w:val="231F20"/>
            <w:spacing w:val="-1"/>
            <w:w w:val="99"/>
            <w:sz w:val="20"/>
          </w:rPr>
          <w:t>n</w:t>
        </w:r>
        <w:r>
          <w:rPr>
            <w:color w:val="231F20"/>
            <w:spacing w:val="-1"/>
            <w:w w:val="144"/>
            <w:sz w:val="20"/>
          </w:rPr>
          <w:t>-</w:t>
        </w:r>
        <w:r>
          <w:rPr>
            <w:color w:val="231F20"/>
            <w:spacing w:val="1"/>
            <w:w w:val="101"/>
            <w:sz w:val="20"/>
          </w:rPr>
          <w:t>h</w:t>
        </w:r>
        <w:r>
          <w:rPr>
            <w:color w:val="231F20"/>
            <w:spacing w:val="-1"/>
            <w:w w:val="99"/>
            <w:sz w:val="20"/>
          </w:rPr>
          <w:t>m</w:t>
        </w:r>
        <w:r>
          <w:rPr>
            <w:color w:val="231F20"/>
            <w:w w:val="144"/>
            <w:sz w:val="20"/>
          </w:rPr>
          <w:t>-</w:t>
        </w:r>
      </w:hyperlink>
      <w:r>
        <w:rPr>
          <w:color w:val="231F20"/>
          <w:w w:val="144"/>
          <w:sz w:val="20"/>
        </w:rPr>
        <w:t> </w:t>
      </w:r>
      <w:r>
        <w:rPr>
          <w:color w:val="231F20"/>
          <w:spacing w:val="-1"/>
          <w:w w:val="105"/>
          <w:sz w:val="20"/>
        </w:rPr>
        <w:t>re</w:t>
      </w:r>
      <w:r>
        <w:rPr>
          <w:color w:val="231F20"/>
          <w:spacing w:val="-1"/>
          <w:w w:val="94"/>
          <w:sz w:val="20"/>
        </w:rPr>
        <w:t>v</w:t>
      </w:r>
      <w:r>
        <w:rPr>
          <w:color w:val="231F20"/>
          <w:spacing w:val="2"/>
          <w:w w:val="94"/>
          <w:sz w:val="20"/>
        </w:rPr>
        <w:t>e</w:t>
      </w:r>
      <w:r>
        <w:rPr>
          <w:color w:val="231F20"/>
          <w:spacing w:val="1"/>
          <w:w w:val="99"/>
          <w:sz w:val="20"/>
        </w:rPr>
        <w:t>n</w:t>
      </w:r>
      <w:r>
        <w:rPr>
          <w:color w:val="231F20"/>
          <w:spacing w:val="2"/>
          <w:w w:val="99"/>
          <w:sz w:val="20"/>
        </w:rPr>
        <w:t>u</w:t>
      </w:r>
      <w:r>
        <w:rPr>
          <w:color w:val="231F20"/>
          <w:w w:val="98"/>
          <w:sz w:val="20"/>
        </w:rPr>
        <w:t>e</w:t>
      </w:r>
      <w:r>
        <w:rPr>
          <w:color w:val="231F20"/>
          <w:spacing w:val="-3"/>
          <w:w w:val="144"/>
          <w:sz w:val="20"/>
        </w:rPr>
        <w:t>-</w:t>
      </w:r>
      <w:r>
        <w:rPr>
          <w:color w:val="231F20"/>
          <w:spacing w:val="2"/>
          <w:w w:val="90"/>
          <w:sz w:val="20"/>
        </w:rPr>
        <w:t>a</w:t>
      </w:r>
      <w:r>
        <w:rPr>
          <w:color w:val="231F20"/>
          <w:spacing w:val="2"/>
          <w:w w:val="99"/>
          <w:sz w:val="20"/>
        </w:rPr>
        <w:t>n</w:t>
      </w:r>
      <w:r>
        <w:rPr>
          <w:color w:val="231F20"/>
          <w:spacing w:val="-1"/>
          <w:w w:val="103"/>
          <w:sz w:val="20"/>
        </w:rPr>
        <w:t>d</w:t>
      </w:r>
      <w:r>
        <w:rPr>
          <w:color w:val="231F20"/>
          <w:w w:val="144"/>
          <w:sz w:val="20"/>
        </w:rPr>
        <w:t>-</w:t>
      </w:r>
      <w:r>
        <w:rPr>
          <w:color w:val="231F20"/>
          <w:w w:val="105"/>
          <w:sz w:val="20"/>
        </w:rPr>
        <w:t>c</w:t>
      </w:r>
      <w:r>
        <w:rPr>
          <w:color w:val="231F20"/>
          <w:spacing w:val="1"/>
          <w:w w:val="99"/>
          <w:sz w:val="20"/>
        </w:rPr>
        <w:t>u</w:t>
      </w:r>
      <w:r>
        <w:rPr>
          <w:color w:val="231F20"/>
          <w:spacing w:val="3"/>
          <w:w w:val="87"/>
          <w:sz w:val="20"/>
        </w:rPr>
        <w:t>s</w:t>
      </w:r>
      <w:r>
        <w:rPr>
          <w:color w:val="231F20"/>
          <w:spacing w:val="-3"/>
          <w:w w:val="126"/>
          <w:sz w:val="20"/>
        </w:rPr>
        <w:t>t</w:t>
      </w:r>
      <w:r>
        <w:rPr>
          <w:color w:val="231F20"/>
          <w:spacing w:val="1"/>
          <w:w w:val="103"/>
          <w:sz w:val="20"/>
        </w:rPr>
        <w:t>o</w:t>
      </w:r>
      <w:r>
        <w:rPr>
          <w:color w:val="231F20"/>
          <w:w w:val="99"/>
          <w:sz w:val="20"/>
        </w:rPr>
        <w:t>m</w:t>
      </w:r>
      <w:r>
        <w:rPr>
          <w:color w:val="231F20"/>
          <w:spacing w:val="-5"/>
          <w:w w:val="87"/>
          <w:sz w:val="20"/>
        </w:rPr>
        <w:t>s</w:t>
      </w:r>
      <w:r>
        <w:rPr>
          <w:color w:val="231F20"/>
          <w:spacing w:val="-3"/>
          <w:w w:val="144"/>
          <w:sz w:val="20"/>
        </w:rPr>
        <w:t>-</w:t>
      </w:r>
      <w:r>
        <w:rPr>
          <w:color w:val="231F20"/>
          <w:spacing w:val="1"/>
          <w:w w:val="88"/>
          <w:sz w:val="20"/>
        </w:rPr>
        <w:t>g</w:t>
      </w:r>
      <w:r>
        <w:rPr>
          <w:color w:val="231F20"/>
          <w:spacing w:val="-2"/>
          <w:w w:val="117"/>
          <w:sz w:val="20"/>
        </w:rPr>
        <w:t>r</w:t>
      </w:r>
      <w:r>
        <w:rPr>
          <w:color w:val="231F20"/>
          <w:spacing w:val="1"/>
          <w:w w:val="103"/>
          <w:sz w:val="20"/>
        </w:rPr>
        <w:t>o</w:t>
      </w:r>
      <w:r>
        <w:rPr>
          <w:color w:val="231F20"/>
          <w:spacing w:val="1"/>
          <w:w w:val="99"/>
          <w:sz w:val="20"/>
        </w:rPr>
        <w:t>u</w:t>
      </w:r>
      <w:r>
        <w:rPr>
          <w:color w:val="231F20"/>
          <w:spacing w:val="-5"/>
          <w:w w:val="103"/>
          <w:sz w:val="20"/>
        </w:rPr>
        <w:t>p</w:t>
      </w:r>
      <w:r>
        <w:rPr>
          <w:color w:val="231F20"/>
          <w:spacing w:val="1"/>
          <w:w w:val="191"/>
          <w:sz w:val="20"/>
        </w:rPr>
        <w:t>/</w:t>
      </w:r>
      <w:r>
        <w:rPr>
          <w:color w:val="231F20"/>
          <w:spacing w:val="1"/>
          <w:w w:val="104"/>
          <w:sz w:val="20"/>
        </w:rPr>
        <w:t>l</w:t>
      </w:r>
      <w:r>
        <w:rPr>
          <w:color w:val="231F20"/>
          <w:spacing w:val="1"/>
          <w:w w:val="90"/>
          <w:sz w:val="20"/>
        </w:rPr>
        <w:t>a</w:t>
      </w:r>
      <w:r>
        <w:rPr>
          <w:color w:val="231F20"/>
          <w:spacing w:val="-3"/>
          <w:w w:val="126"/>
          <w:sz w:val="20"/>
        </w:rPr>
        <w:t>t</w:t>
      </w:r>
      <w:r>
        <w:rPr>
          <w:color w:val="231F20"/>
          <w:spacing w:val="1"/>
          <w:w w:val="98"/>
          <w:sz w:val="20"/>
        </w:rPr>
        <w:t>e</w:t>
      </w:r>
      <w:r>
        <w:rPr>
          <w:color w:val="231F20"/>
          <w:spacing w:val="3"/>
          <w:w w:val="87"/>
          <w:sz w:val="20"/>
        </w:rPr>
        <w:t>s</w:t>
      </w:r>
      <w:r>
        <w:rPr>
          <w:color w:val="231F20"/>
          <w:spacing w:val="-11"/>
          <w:w w:val="126"/>
          <w:sz w:val="20"/>
        </w:rPr>
        <w:t>t</w:t>
      </w:r>
      <w:r>
        <w:rPr>
          <w:color w:val="231F20"/>
          <w:spacing w:val="-1"/>
          <w:w w:val="144"/>
          <w:sz w:val="20"/>
        </w:rPr>
        <w:t>-</w:t>
      </w:r>
      <w:r>
        <w:rPr>
          <w:color w:val="231F20"/>
          <w:spacing w:val="1"/>
          <w:w w:val="99"/>
          <w:sz w:val="20"/>
        </w:rPr>
        <w:t>n</w:t>
      </w:r>
      <w:r>
        <w:rPr>
          <w:color w:val="231F20"/>
          <w:w w:val="98"/>
          <w:sz w:val="20"/>
        </w:rPr>
        <w:t>e</w:t>
      </w:r>
      <w:r>
        <w:rPr>
          <w:color w:val="231F20"/>
          <w:spacing w:val="-1"/>
          <w:w w:val="95"/>
          <w:sz w:val="20"/>
        </w:rPr>
        <w:t>w</w:t>
      </w:r>
      <w:r>
        <w:rPr>
          <w:color w:val="231F20"/>
          <w:spacing w:val="-1"/>
          <w:w w:val="124"/>
          <w:sz w:val="20"/>
        </w:rPr>
        <w:t>s</w:t>
      </w:r>
      <w:r>
        <w:rPr>
          <w:color w:val="231F20"/>
          <w:spacing w:val="-15"/>
          <w:w w:val="124"/>
          <w:sz w:val="20"/>
        </w:rPr>
        <w:t>/</w:t>
      </w:r>
      <w:r>
        <w:rPr>
          <w:color w:val="231F20"/>
          <w:spacing w:val="2"/>
          <w:w w:val="105"/>
          <w:sz w:val="20"/>
        </w:rPr>
        <w:t>c</w:t>
      </w:r>
      <w:r>
        <w:rPr>
          <w:color w:val="231F20"/>
          <w:spacing w:val="2"/>
          <w:w w:val="90"/>
          <w:sz w:val="20"/>
        </w:rPr>
        <w:t>a</w:t>
      </w:r>
      <w:r>
        <w:rPr>
          <w:color w:val="231F20"/>
          <w:spacing w:val="-1"/>
          <w:w w:val="105"/>
          <w:sz w:val="20"/>
        </w:rPr>
        <w:t>r</w:t>
      </w:r>
      <w:r>
        <w:rPr>
          <w:color w:val="231F20"/>
          <w:spacing w:val="2"/>
          <w:w w:val="105"/>
          <w:sz w:val="20"/>
        </w:rPr>
        <w:t>e</w:t>
      </w:r>
      <w:r>
        <w:rPr>
          <w:color w:val="231F20"/>
          <w:spacing w:val="2"/>
          <w:w w:val="98"/>
          <w:sz w:val="20"/>
        </w:rPr>
        <w:t>e</w:t>
      </w:r>
      <w:r>
        <w:rPr>
          <w:color w:val="231F20"/>
          <w:spacing w:val="-13"/>
          <w:w w:val="117"/>
          <w:sz w:val="20"/>
        </w:rPr>
        <w:t>r</w:t>
      </w:r>
      <w:r>
        <w:rPr>
          <w:color w:val="231F20"/>
          <w:spacing w:val="-1"/>
          <w:w w:val="144"/>
          <w:sz w:val="20"/>
        </w:rPr>
        <w:t>-</w:t>
      </w:r>
      <w:r>
        <w:rPr>
          <w:color w:val="231F20"/>
          <w:spacing w:val="2"/>
          <w:w w:val="103"/>
          <w:sz w:val="20"/>
        </w:rPr>
        <w:t>b</w:t>
      </w:r>
      <w:r>
        <w:rPr>
          <w:color w:val="231F20"/>
          <w:spacing w:val="-1"/>
          <w:w w:val="105"/>
          <w:sz w:val="20"/>
        </w:rPr>
        <w:t>r</w:t>
      </w:r>
      <w:r>
        <w:rPr>
          <w:color w:val="231F20"/>
          <w:spacing w:val="1"/>
          <w:w w:val="105"/>
          <w:sz w:val="20"/>
        </w:rPr>
        <w:t>e</w:t>
      </w:r>
      <w:r>
        <w:rPr>
          <w:color w:val="231F20"/>
          <w:spacing w:val="2"/>
          <w:w w:val="90"/>
          <w:sz w:val="20"/>
        </w:rPr>
        <w:t>a</w:t>
      </w:r>
      <w:r>
        <w:rPr>
          <w:color w:val="231F20"/>
          <w:spacing w:val="-2"/>
          <w:w w:val="96"/>
          <w:sz w:val="20"/>
        </w:rPr>
        <w:t>k</w:t>
      </w:r>
      <w:r>
        <w:rPr>
          <w:color w:val="231F20"/>
          <w:w w:val="87"/>
          <w:sz w:val="20"/>
        </w:rPr>
        <w:t>s</w:t>
      </w:r>
    </w:p>
    <w:p>
      <w:pPr>
        <w:pStyle w:val="BodyText"/>
        <w:spacing w:before="9"/>
        <w:rPr>
          <w:sz w:val="24"/>
        </w:rPr>
      </w:pPr>
    </w:p>
    <w:p>
      <w:pPr>
        <w:pStyle w:val="ListParagraph"/>
        <w:numPr>
          <w:ilvl w:val="0"/>
          <w:numId w:val="10"/>
        </w:numPr>
        <w:tabs>
          <w:tab w:pos="1311" w:val="left" w:leader="none"/>
        </w:tabs>
        <w:spacing w:line="312" w:lineRule="auto" w:before="0" w:after="0"/>
        <w:ind w:left="850" w:right="1581" w:firstLine="0"/>
        <w:jc w:val="left"/>
        <w:rPr>
          <w:sz w:val="20"/>
        </w:rPr>
      </w:pPr>
      <w:r>
        <w:rPr>
          <w:color w:val="231F20"/>
          <w:spacing w:val="1"/>
          <w:w w:val="94"/>
          <w:sz w:val="20"/>
        </w:rPr>
        <w:t>“</w:t>
      </w:r>
      <w:r>
        <w:rPr>
          <w:color w:val="231F20"/>
          <w:spacing w:val="2"/>
          <w:w w:val="94"/>
          <w:sz w:val="20"/>
        </w:rPr>
        <w:t>S</w:t>
      </w:r>
      <w:r>
        <w:rPr>
          <w:color w:val="231F20"/>
          <w:w w:val="105"/>
          <w:sz w:val="20"/>
        </w:rPr>
        <w:t>c</w:t>
      </w:r>
      <w:r>
        <w:rPr>
          <w:color w:val="231F20"/>
          <w:w w:val="103"/>
          <w:sz w:val="20"/>
        </w:rPr>
        <w:t>o</w:t>
      </w:r>
      <w:r>
        <w:rPr>
          <w:color w:val="231F20"/>
          <w:spacing w:val="5"/>
          <w:w w:val="126"/>
          <w:sz w:val="20"/>
        </w:rPr>
        <w:t>t</w:t>
      </w:r>
      <w:r>
        <w:rPr>
          <w:color w:val="231F20"/>
          <w:w w:val="126"/>
          <w:sz w:val="20"/>
        </w:rPr>
        <w:t>t</w:t>
      </w:r>
      <w:r>
        <w:rPr>
          <w:color w:val="231F20"/>
          <w:w w:val="104"/>
          <w:sz w:val="20"/>
        </w:rPr>
        <w:t>i</w:t>
      </w:r>
      <w:r>
        <w:rPr>
          <w:color w:val="231F20"/>
          <w:spacing w:val="1"/>
          <w:w w:val="87"/>
          <w:sz w:val="20"/>
        </w:rPr>
        <w:t>s</w:t>
      </w:r>
      <w:r>
        <w:rPr>
          <w:color w:val="231F20"/>
          <w:w w:val="101"/>
          <w:sz w:val="20"/>
        </w:rPr>
        <w:t>h</w:t>
      </w:r>
      <w:r>
        <w:rPr>
          <w:color w:val="231F20"/>
          <w:spacing w:val="-6"/>
          <w:sz w:val="20"/>
        </w:rPr>
        <w:t> </w:t>
      </w:r>
      <w:r>
        <w:rPr>
          <w:color w:val="231F20"/>
          <w:spacing w:val="3"/>
          <w:w w:val="90"/>
          <w:sz w:val="20"/>
        </w:rPr>
        <w:t>G</w:t>
      </w:r>
      <w:r>
        <w:rPr>
          <w:color w:val="231F20"/>
          <w:spacing w:val="-1"/>
          <w:w w:val="103"/>
          <w:sz w:val="20"/>
        </w:rPr>
        <w:t>o</w:t>
      </w:r>
      <w:r>
        <w:rPr>
          <w:color w:val="231F20"/>
          <w:spacing w:val="-1"/>
          <w:w w:val="90"/>
          <w:sz w:val="20"/>
        </w:rPr>
        <w:t>v</w:t>
      </w:r>
      <w:r>
        <w:rPr>
          <w:color w:val="231F20"/>
          <w:spacing w:val="2"/>
          <w:w w:val="98"/>
          <w:sz w:val="20"/>
        </w:rPr>
        <w:t>e</w:t>
      </w:r>
      <w:r>
        <w:rPr>
          <w:color w:val="231F20"/>
          <w:spacing w:val="1"/>
          <w:w w:val="106"/>
          <w:sz w:val="20"/>
        </w:rPr>
        <w:t>rn</w:t>
      </w:r>
      <w:r>
        <w:rPr>
          <w:color w:val="231F20"/>
          <w:spacing w:val="1"/>
          <w:w w:val="99"/>
          <w:sz w:val="20"/>
        </w:rPr>
        <w:t>m</w:t>
      </w:r>
      <w:r>
        <w:rPr>
          <w:color w:val="231F20"/>
          <w:spacing w:val="2"/>
          <w:w w:val="99"/>
          <w:sz w:val="20"/>
        </w:rPr>
        <w:t>e</w:t>
      </w:r>
      <w:r>
        <w:rPr>
          <w:color w:val="231F20"/>
          <w:spacing w:val="1"/>
          <w:w w:val="99"/>
          <w:sz w:val="20"/>
        </w:rPr>
        <w:t>n</w:t>
      </w:r>
      <w:r>
        <w:rPr>
          <w:color w:val="231F20"/>
          <w:w w:val="126"/>
          <w:sz w:val="20"/>
        </w:rPr>
        <w:t>t</w:t>
      </w:r>
      <w:r>
        <w:rPr>
          <w:color w:val="231F20"/>
          <w:spacing w:val="-6"/>
          <w:sz w:val="20"/>
        </w:rPr>
        <w:t> </w:t>
      </w:r>
      <w:r>
        <w:rPr>
          <w:color w:val="231F20"/>
          <w:spacing w:val="-1"/>
          <w:w w:val="77"/>
          <w:sz w:val="20"/>
        </w:rPr>
        <w:t>S</w:t>
      </w:r>
      <w:r>
        <w:rPr>
          <w:color w:val="231F20"/>
          <w:spacing w:val="1"/>
          <w:w w:val="126"/>
          <w:sz w:val="20"/>
        </w:rPr>
        <w:t>t</w:t>
      </w:r>
      <w:r>
        <w:rPr>
          <w:color w:val="231F20"/>
          <w:spacing w:val="2"/>
          <w:w w:val="90"/>
          <w:sz w:val="20"/>
        </w:rPr>
        <w:t>a</w:t>
      </w:r>
      <w:r>
        <w:rPr>
          <w:color w:val="231F20"/>
          <w:spacing w:val="5"/>
          <w:w w:val="116"/>
          <w:sz w:val="20"/>
        </w:rPr>
        <w:t>f</w:t>
      </w:r>
      <w:r>
        <w:rPr>
          <w:color w:val="231F20"/>
          <w:w w:val="116"/>
          <w:sz w:val="20"/>
        </w:rPr>
        <w:t>f</w:t>
      </w:r>
      <w:r>
        <w:rPr>
          <w:color w:val="231F20"/>
          <w:spacing w:val="-6"/>
          <w:sz w:val="20"/>
        </w:rPr>
        <w:t> </w:t>
      </w:r>
      <w:r>
        <w:rPr>
          <w:color w:val="231F20"/>
          <w:spacing w:val="1"/>
          <w:w w:val="92"/>
          <w:sz w:val="20"/>
        </w:rPr>
        <w:t>H</w:t>
      </w:r>
      <w:r>
        <w:rPr>
          <w:color w:val="231F20"/>
          <w:spacing w:val="2"/>
          <w:w w:val="92"/>
          <w:sz w:val="20"/>
        </w:rPr>
        <w:t>a</w:t>
      </w:r>
      <w:r>
        <w:rPr>
          <w:color w:val="231F20"/>
          <w:spacing w:val="2"/>
          <w:w w:val="99"/>
          <w:sz w:val="20"/>
        </w:rPr>
        <w:t>n</w:t>
      </w:r>
      <w:r>
        <w:rPr>
          <w:color w:val="231F20"/>
          <w:spacing w:val="1"/>
          <w:w w:val="103"/>
          <w:sz w:val="20"/>
        </w:rPr>
        <w:t>d</w:t>
      </w:r>
      <w:r>
        <w:rPr>
          <w:color w:val="231F20"/>
          <w:spacing w:val="2"/>
          <w:w w:val="103"/>
          <w:sz w:val="20"/>
        </w:rPr>
        <w:t>b</w:t>
      </w:r>
      <w:r>
        <w:rPr>
          <w:color w:val="231F20"/>
          <w:spacing w:val="1"/>
          <w:w w:val="101"/>
          <w:sz w:val="20"/>
        </w:rPr>
        <w:t>oo</w:t>
      </w:r>
      <w:r>
        <w:rPr>
          <w:color w:val="231F20"/>
          <w:spacing w:val="5"/>
          <w:w w:val="101"/>
          <w:sz w:val="20"/>
        </w:rPr>
        <w:t>k</w:t>
      </w:r>
      <w:r>
        <w:rPr>
          <w:color w:val="231F20"/>
          <w:spacing w:val="-2"/>
          <w:w w:val="86"/>
          <w:sz w:val="20"/>
        </w:rPr>
        <w:t>,</w:t>
      </w:r>
      <w:r>
        <w:rPr>
          <w:color w:val="231F20"/>
          <w:w w:val="130"/>
          <w:sz w:val="20"/>
        </w:rPr>
        <w:t>”</w:t>
      </w:r>
      <w:r>
        <w:rPr>
          <w:color w:val="231F20"/>
          <w:spacing w:val="-6"/>
          <w:sz w:val="20"/>
        </w:rPr>
        <w:t> </w:t>
      </w:r>
      <w:r>
        <w:rPr>
          <w:i/>
          <w:color w:val="231F20"/>
          <w:spacing w:val="1"/>
          <w:w w:val="77"/>
          <w:sz w:val="20"/>
        </w:rPr>
        <w:t>S</w:t>
      </w:r>
      <w:r>
        <w:rPr>
          <w:i/>
          <w:color w:val="231F20"/>
          <w:spacing w:val="1"/>
          <w:w w:val="104"/>
          <w:sz w:val="20"/>
        </w:rPr>
        <w:t>c</w:t>
      </w:r>
      <w:r>
        <w:rPr>
          <w:i/>
          <w:color w:val="231F20"/>
          <w:w w:val="104"/>
          <w:sz w:val="20"/>
        </w:rPr>
        <w:t>o</w:t>
      </w:r>
      <w:r>
        <w:rPr>
          <w:i/>
          <w:color w:val="231F20"/>
          <w:spacing w:val="5"/>
          <w:w w:val="125"/>
          <w:sz w:val="20"/>
        </w:rPr>
        <w:t>t</w:t>
      </w:r>
      <w:r>
        <w:rPr>
          <w:i/>
          <w:color w:val="231F20"/>
          <w:w w:val="125"/>
          <w:sz w:val="20"/>
        </w:rPr>
        <w:t>t</w:t>
      </w:r>
      <w:r>
        <w:rPr>
          <w:i/>
          <w:color w:val="231F20"/>
          <w:spacing w:val="1"/>
          <w:w w:val="93"/>
          <w:sz w:val="20"/>
        </w:rPr>
        <w:t>i</w:t>
      </w:r>
      <w:r>
        <w:rPr>
          <w:i/>
          <w:color w:val="231F20"/>
          <w:w w:val="93"/>
          <w:sz w:val="20"/>
        </w:rPr>
        <w:t>s</w:t>
      </w:r>
      <w:r>
        <w:rPr>
          <w:i/>
          <w:color w:val="231F20"/>
          <w:w w:val="101"/>
          <w:sz w:val="20"/>
        </w:rPr>
        <w:t>h</w:t>
      </w:r>
      <w:r>
        <w:rPr>
          <w:i/>
          <w:color w:val="231F20"/>
          <w:spacing w:val="-6"/>
          <w:sz w:val="20"/>
        </w:rPr>
        <w:t> </w:t>
      </w:r>
      <w:r>
        <w:rPr>
          <w:i/>
          <w:color w:val="231F20"/>
          <w:spacing w:val="3"/>
          <w:w w:val="90"/>
          <w:sz w:val="20"/>
        </w:rPr>
        <w:t>G</w:t>
      </w:r>
      <w:r>
        <w:rPr>
          <w:i/>
          <w:color w:val="231F20"/>
          <w:spacing w:val="-1"/>
          <w:w w:val="103"/>
          <w:sz w:val="20"/>
        </w:rPr>
        <w:t>o</w:t>
      </w:r>
      <w:r>
        <w:rPr>
          <w:i/>
          <w:color w:val="231F20"/>
          <w:spacing w:val="-1"/>
          <w:w w:val="90"/>
          <w:sz w:val="20"/>
        </w:rPr>
        <w:t>v</w:t>
      </w:r>
      <w:r>
        <w:rPr>
          <w:i/>
          <w:color w:val="231F20"/>
          <w:spacing w:val="1"/>
          <w:w w:val="99"/>
          <w:sz w:val="20"/>
        </w:rPr>
        <w:t>e</w:t>
      </w:r>
      <w:r>
        <w:rPr>
          <w:i/>
          <w:color w:val="231F20"/>
          <w:spacing w:val="2"/>
          <w:w w:val="117"/>
          <w:sz w:val="20"/>
        </w:rPr>
        <w:t>r</w:t>
      </w:r>
      <w:r>
        <w:rPr>
          <w:i/>
          <w:color w:val="231F20"/>
          <w:spacing w:val="1"/>
          <w:w w:val="99"/>
          <w:sz w:val="20"/>
        </w:rPr>
        <w:t>n</w:t>
      </w:r>
      <w:r>
        <w:rPr>
          <w:i/>
          <w:color w:val="231F20"/>
          <w:spacing w:val="1"/>
          <w:w w:val="98"/>
          <w:sz w:val="20"/>
        </w:rPr>
        <w:t>m</w:t>
      </w:r>
      <w:r>
        <w:rPr>
          <w:i/>
          <w:color w:val="231F20"/>
          <w:spacing w:val="1"/>
          <w:w w:val="99"/>
          <w:sz w:val="20"/>
        </w:rPr>
        <w:t>e</w:t>
      </w:r>
      <w:r>
        <w:rPr>
          <w:i/>
          <w:color w:val="231F20"/>
          <w:spacing w:val="1"/>
          <w:w w:val="108"/>
          <w:sz w:val="20"/>
        </w:rPr>
        <w:t>n</w:t>
      </w:r>
      <w:r>
        <w:rPr>
          <w:i/>
          <w:color w:val="231F20"/>
          <w:spacing w:val="-2"/>
          <w:w w:val="108"/>
          <w:sz w:val="20"/>
        </w:rPr>
        <w:t>t</w:t>
      </w:r>
      <w:r>
        <w:rPr>
          <w:color w:val="231F20"/>
          <w:w w:val="86"/>
          <w:sz w:val="20"/>
        </w:rPr>
        <w:t>,</w:t>
      </w:r>
      <w:r>
        <w:rPr>
          <w:color w:val="231F20"/>
          <w:spacing w:val="-6"/>
          <w:sz w:val="20"/>
        </w:rPr>
        <w:t> </w:t>
      </w:r>
      <w:r>
        <w:rPr>
          <w:color w:val="231F20"/>
          <w:spacing w:val="-1"/>
          <w:w w:val="89"/>
          <w:sz w:val="20"/>
        </w:rPr>
        <w:t>2</w:t>
      </w:r>
      <w:r>
        <w:rPr>
          <w:color w:val="231F20"/>
          <w:spacing w:val="3"/>
          <w:w w:val="108"/>
          <w:sz w:val="20"/>
        </w:rPr>
        <w:t>0</w:t>
      </w:r>
      <w:r>
        <w:rPr>
          <w:color w:val="231F20"/>
          <w:spacing w:val="-3"/>
          <w:w w:val="108"/>
          <w:sz w:val="20"/>
        </w:rPr>
        <w:t>0</w:t>
      </w:r>
      <w:r>
        <w:rPr>
          <w:color w:val="231F20"/>
          <w:spacing w:val="-15"/>
          <w:w w:val="83"/>
          <w:sz w:val="20"/>
        </w:rPr>
        <w:t>7</w:t>
      </w:r>
      <w:r>
        <w:rPr>
          <w:color w:val="231F20"/>
          <w:w w:val="86"/>
          <w:sz w:val="20"/>
        </w:rPr>
        <w:t>,</w:t>
      </w:r>
      <w:r>
        <w:rPr>
          <w:color w:val="231F20"/>
          <w:spacing w:val="-6"/>
          <w:sz w:val="20"/>
        </w:rPr>
        <w:t> </w:t>
      </w:r>
      <w:hyperlink r:id="rId433">
        <w:r>
          <w:rPr>
            <w:color w:val="231F20"/>
            <w:spacing w:val="1"/>
            <w:w w:val="101"/>
            <w:sz w:val="20"/>
            <w:u w:val="single" w:color="231F20"/>
          </w:rPr>
          <w:t>h</w:t>
        </w:r>
        <w:r>
          <w:rPr>
            <w:color w:val="231F20"/>
            <w:spacing w:val="5"/>
            <w:w w:val="126"/>
            <w:sz w:val="20"/>
            <w:u w:val="single" w:color="231F20"/>
          </w:rPr>
          <w:t>t</w:t>
        </w:r>
        <w:r>
          <w:rPr>
            <w:color w:val="231F20"/>
            <w:spacing w:val="1"/>
            <w:w w:val="111"/>
            <w:sz w:val="20"/>
            <w:u w:val="single" w:color="231F20"/>
          </w:rPr>
          <w:t>t</w:t>
        </w:r>
        <w:r>
          <w:rPr>
            <w:color w:val="231F20"/>
            <w:w w:val="111"/>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7"/>
            <w:w w:val="90"/>
            <w:sz w:val="20"/>
            <w:u w:val="single" w:color="231F20"/>
          </w:rPr>
          <w:t>v</w:t>
        </w:r>
        <w:r>
          <w:rPr>
            <w:color w:val="231F20"/>
            <w:spacing w:val="1"/>
            <w:w w:val="87"/>
            <w:sz w:val="20"/>
            <w:u w:val="single" w:color="231F20"/>
          </w:rPr>
          <w:t>.</w:t>
        </w:r>
        <w:r>
          <w:rPr>
            <w:color w:val="231F20"/>
            <w:spacing w:val="1"/>
            <w:w w:val="96"/>
            <w:sz w:val="20"/>
            <w:u w:val="single" w:color="231F20"/>
          </w:rPr>
          <w:t>s</w:t>
        </w:r>
        <w:r>
          <w:rPr>
            <w:color w:val="231F20"/>
            <w:w w:val="96"/>
            <w:sz w:val="20"/>
            <w:u w:val="single" w:color="231F20"/>
          </w:rPr>
          <w:t>c</w:t>
        </w:r>
        <w:r>
          <w:rPr>
            <w:color w:val="231F20"/>
            <w:w w:val="103"/>
            <w:sz w:val="20"/>
            <w:u w:val="single" w:color="231F20"/>
          </w:rPr>
          <w:t>o</w:t>
        </w:r>
        <w:r>
          <w:rPr>
            <w:color w:val="231F20"/>
            <w:spacing w:val="5"/>
            <w:w w:val="126"/>
            <w:sz w:val="20"/>
            <w:u w:val="single" w:color="231F20"/>
          </w:rPr>
          <w:t>t</w:t>
        </w:r>
        <w:r>
          <w:rPr>
            <w:color w:val="231F20"/>
            <w:spacing w:val="-10"/>
            <w:w w:val="191"/>
            <w:sz w:val="20"/>
            <w:u w:val="single" w:color="231F20"/>
          </w:rPr>
          <w:t>/</w:t>
        </w:r>
        <w:r>
          <w:rPr>
            <w:color w:val="231F20"/>
            <w:spacing w:val="-1"/>
            <w:w w:val="117"/>
            <w:sz w:val="20"/>
            <w:u w:val="single" w:color="231F20"/>
          </w:rPr>
          <w:t>r</w:t>
        </w:r>
        <w:r>
          <w:rPr>
            <w:color w:val="231F20"/>
            <w:spacing w:val="1"/>
            <w:w w:val="98"/>
            <w:sz w:val="20"/>
            <w:u w:val="single" w:color="231F20"/>
          </w:rPr>
          <w:t>e</w:t>
        </w:r>
        <w:r>
          <w:rPr>
            <w:color w:val="231F20"/>
            <w:spacing w:val="1"/>
            <w:w w:val="95"/>
            <w:sz w:val="20"/>
            <w:u w:val="single" w:color="231F20"/>
          </w:rPr>
          <w:t>so</w:t>
        </w:r>
        <w:r>
          <w:rPr>
            <w:color w:val="231F20"/>
            <w:spacing w:val="1"/>
            <w:w w:val="99"/>
            <w:sz w:val="20"/>
            <w:u w:val="single" w:color="231F20"/>
          </w:rPr>
          <w:t>u</w:t>
        </w:r>
        <w:r>
          <w:rPr>
            <w:color w:val="231F20"/>
            <w:spacing w:val="-1"/>
            <w:w w:val="117"/>
            <w:sz w:val="20"/>
            <w:u w:val="single" w:color="231F20"/>
          </w:rPr>
          <w:t>r</w:t>
        </w:r>
        <w:r>
          <w:rPr>
            <w:color w:val="231F20"/>
            <w:w w:val="105"/>
            <w:sz w:val="20"/>
            <w:u w:val="single" w:color="231F20"/>
          </w:rPr>
          <w:t>c</w:t>
        </w:r>
        <w:r>
          <w:rPr>
            <w:color w:val="231F20"/>
            <w:spacing w:val="-4"/>
            <w:w w:val="98"/>
            <w:sz w:val="20"/>
            <w:u w:val="single" w:color="231F20"/>
          </w:rPr>
          <w:t>e</w:t>
        </w:r>
        <w:r>
          <w:rPr>
            <w:color w:val="231F20"/>
            <w:w w:val="191"/>
            <w:sz w:val="20"/>
            <w:u w:val="single" w:color="231F20"/>
          </w:rPr>
          <w:t>/</w:t>
        </w:r>
      </w:hyperlink>
      <w:r>
        <w:rPr>
          <w:color w:val="231F20"/>
          <w:w w:val="191"/>
          <w:sz w:val="20"/>
        </w:rPr>
        <w:t> </w:t>
      </w:r>
      <w:hyperlink r:id="rId433">
        <w:r>
          <w:rPr>
            <w:color w:val="231F20"/>
            <w:spacing w:val="1"/>
            <w:w w:val="103"/>
            <w:sz w:val="20"/>
            <w:u w:val="single" w:color="231F20"/>
          </w:rPr>
          <w:t>d</w:t>
        </w:r>
        <w:r>
          <w:rPr>
            <w:color w:val="231F20"/>
            <w:spacing w:val="2"/>
            <w:w w:val="103"/>
            <w:sz w:val="20"/>
            <w:u w:val="single" w:color="231F20"/>
          </w:rPr>
          <w:t>o</w:t>
        </w:r>
        <w:r>
          <w:rPr>
            <w:color w:val="231F20"/>
            <w:spacing w:val="-2"/>
            <w:w w:val="105"/>
            <w:sz w:val="20"/>
            <w:u w:val="single" w:color="231F20"/>
          </w:rPr>
          <w:t>c</w:t>
        </w:r>
        <w:r>
          <w:rPr>
            <w:color w:val="231F20"/>
            <w:spacing w:val="5"/>
            <w:w w:val="191"/>
            <w:sz w:val="20"/>
            <w:u w:val="single" w:color="231F20"/>
          </w:rPr>
          <w:t>/</w:t>
        </w:r>
        <w:r>
          <w:rPr>
            <w:color w:val="231F20"/>
            <w:spacing w:val="-9"/>
            <w:w w:val="83"/>
            <w:sz w:val="20"/>
            <w:u w:val="single" w:color="231F20"/>
          </w:rPr>
          <w:t>7</w:t>
        </w:r>
        <w:r>
          <w:rPr>
            <w:color w:val="231F20"/>
            <w:spacing w:val="1"/>
            <w:w w:val="102"/>
            <w:sz w:val="20"/>
            <w:u w:val="single" w:color="231F20"/>
          </w:rPr>
          <w:t>6</w:t>
        </w:r>
        <w:r>
          <w:rPr>
            <w:color w:val="231F20"/>
            <w:spacing w:val="3"/>
            <w:w w:val="102"/>
            <w:sz w:val="20"/>
            <w:u w:val="single" w:color="231F20"/>
          </w:rPr>
          <w:t>0</w:t>
        </w:r>
        <w:r>
          <w:rPr>
            <w:color w:val="231F20"/>
            <w:spacing w:val="-3"/>
            <w:w w:val="108"/>
            <w:sz w:val="20"/>
            <w:u w:val="single" w:color="231F20"/>
          </w:rPr>
          <w:t>0</w:t>
        </w:r>
        <w:r>
          <w:rPr>
            <w:color w:val="231F20"/>
            <w:spacing w:val="-18"/>
            <w:w w:val="83"/>
            <w:sz w:val="20"/>
            <w:u w:val="single" w:color="231F20"/>
          </w:rPr>
          <w:t>7</w:t>
        </w:r>
        <w:r>
          <w:rPr>
            <w:color w:val="231F20"/>
            <w:spacing w:val="-7"/>
            <w:w w:val="191"/>
            <w:sz w:val="20"/>
            <w:u w:val="single" w:color="231F20"/>
          </w:rPr>
          <w:t>/</w:t>
        </w:r>
        <w:r>
          <w:rPr>
            <w:color w:val="231F20"/>
            <w:spacing w:val="3"/>
            <w:w w:val="108"/>
            <w:sz w:val="20"/>
            <w:u w:val="single" w:color="231F20"/>
          </w:rPr>
          <w:t>0</w:t>
        </w:r>
        <w:r>
          <w:rPr>
            <w:color w:val="231F20"/>
            <w:spacing w:val="1"/>
            <w:w w:val="102"/>
            <w:sz w:val="20"/>
            <w:u w:val="single" w:color="231F20"/>
          </w:rPr>
          <w:t>060</w:t>
        </w:r>
        <w:r>
          <w:rPr>
            <w:color w:val="231F20"/>
            <w:spacing w:val="-4"/>
            <w:w w:val="102"/>
            <w:sz w:val="20"/>
            <w:u w:val="single" w:color="231F20"/>
          </w:rPr>
          <w:t>9</w:t>
        </w:r>
        <w:r>
          <w:rPr>
            <w:color w:val="231F20"/>
            <w:spacing w:val="-7"/>
            <w:w w:val="96"/>
            <w:sz w:val="20"/>
            <w:u w:val="single" w:color="231F20"/>
          </w:rPr>
          <w:t>6</w:t>
        </w:r>
        <w:r>
          <w:rPr>
            <w:color w:val="231F20"/>
            <w:spacing w:val="2"/>
            <w:w w:val="61"/>
            <w:sz w:val="20"/>
            <w:u w:val="single" w:color="231F20"/>
          </w:rPr>
          <w:t>1</w:t>
        </w:r>
        <w:r>
          <w:rPr>
            <w:color w:val="231F20"/>
            <w:spacing w:val="1"/>
            <w:w w:val="87"/>
            <w:sz w:val="20"/>
            <w:u w:val="single" w:color="231F20"/>
          </w:rPr>
          <w:t>.</w:t>
        </w:r>
        <w:r>
          <w:rPr>
            <w:color w:val="231F20"/>
            <w:spacing w:val="2"/>
            <w:w w:val="103"/>
            <w:sz w:val="20"/>
            <w:u w:val="single" w:color="231F20"/>
          </w:rPr>
          <w:t>pd</w:t>
        </w:r>
        <w:r>
          <w:rPr>
            <w:color w:val="231F20"/>
            <w:w w:val="116"/>
            <w:sz w:val="20"/>
            <w:u w:val="single" w:color="231F20"/>
          </w:rPr>
          <w:t>f</w:t>
        </w:r>
      </w:hyperlink>
    </w:p>
    <w:p>
      <w:pPr>
        <w:pStyle w:val="BodyText"/>
        <w:spacing w:before="10"/>
        <w:rPr>
          <w:sz w:val="24"/>
        </w:rPr>
      </w:pPr>
    </w:p>
    <w:p>
      <w:pPr>
        <w:pStyle w:val="ListParagraph"/>
        <w:numPr>
          <w:ilvl w:val="0"/>
          <w:numId w:val="10"/>
        </w:numPr>
        <w:tabs>
          <w:tab w:pos="1311" w:val="left" w:leader="none"/>
        </w:tabs>
        <w:spacing w:line="312" w:lineRule="auto" w:before="0" w:after="0"/>
        <w:ind w:left="850" w:right="1886" w:firstLine="0"/>
        <w:jc w:val="left"/>
        <w:rPr>
          <w:sz w:val="20"/>
        </w:rPr>
      </w:pPr>
      <w:r>
        <w:rPr>
          <w:color w:val="231F20"/>
          <w:sz w:val="20"/>
        </w:rPr>
        <w:t>William</w:t>
      </w:r>
      <w:r>
        <w:rPr>
          <w:color w:val="231F20"/>
          <w:spacing w:val="-13"/>
          <w:sz w:val="20"/>
        </w:rPr>
        <w:t> </w:t>
      </w:r>
      <w:r>
        <w:rPr>
          <w:color w:val="231F20"/>
          <w:sz w:val="20"/>
        </w:rPr>
        <w:t>Eggers</w:t>
      </w:r>
      <w:r>
        <w:rPr>
          <w:color w:val="231F20"/>
          <w:spacing w:val="-13"/>
          <w:sz w:val="20"/>
        </w:rPr>
        <w:t> </w:t>
      </w:r>
      <w:r>
        <w:rPr>
          <w:color w:val="231F20"/>
          <w:sz w:val="20"/>
        </w:rPr>
        <w:t>and</w:t>
      </w:r>
      <w:r>
        <w:rPr>
          <w:color w:val="231F20"/>
          <w:spacing w:val="-12"/>
          <w:sz w:val="20"/>
        </w:rPr>
        <w:t> </w:t>
      </w:r>
      <w:r>
        <w:rPr>
          <w:color w:val="231F20"/>
          <w:sz w:val="20"/>
        </w:rPr>
        <w:t>Shalabh</w:t>
      </w:r>
      <w:r>
        <w:rPr>
          <w:color w:val="231F20"/>
          <w:spacing w:val="-13"/>
          <w:sz w:val="20"/>
        </w:rPr>
        <w:t> </w:t>
      </w:r>
      <w:r>
        <w:rPr>
          <w:color w:val="231F20"/>
          <w:sz w:val="20"/>
        </w:rPr>
        <w:t>Kumar</w:t>
      </w:r>
      <w:r>
        <w:rPr>
          <w:color w:val="231F20"/>
          <w:spacing w:val="-12"/>
          <w:sz w:val="20"/>
        </w:rPr>
        <w:t> </w:t>
      </w:r>
      <w:r>
        <w:rPr>
          <w:color w:val="231F20"/>
          <w:sz w:val="20"/>
        </w:rPr>
        <w:t>Singh,</w:t>
      </w:r>
      <w:r>
        <w:rPr>
          <w:color w:val="231F20"/>
          <w:spacing w:val="-13"/>
          <w:sz w:val="20"/>
        </w:rPr>
        <w:t> </w:t>
      </w:r>
      <w:r>
        <w:rPr>
          <w:i/>
          <w:color w:val="231F20"/>
          <w:sz w:val="20"/>
        </w:rPr>
        <w:t>The</w:t>
      </w:r>
      <w:r>
        <w:rPr>
          <w:i/>
          <w:color w:val="231F20"/>
          <w:spacing w:val="-12"/>
          <w:sz w:val="20"/>
        </w:rPr>
        <w:t> </w:t>
      </w:r>
      <w:r>
        <w:rPr>
          <w:i/>
          <w:color w:val="231F20"/>
          <w:sz w:val="20"/>
        </w:rPr>
        <w:t>Public</w:t>
      </w:r>
      <w:r>
        <w:rPr>
          <w:i/>
          <w:color w:val="231F20"/>
          <w:spacing w:val="-13"/>
          <w:sz w:val="20"/>
        </w:rPr>
        <w:t> </w:t>
      </w:r>
      <w:r>
        <w:rPr>
          <w:i/>
          <w:color w:val="231F20"/>
          <w:sz w:val="20"/>
        </w:rPr>
        <w:t>Innovator’s</w:t>
      </w:r>
      <w:r>
        <w:rPr>
          <w:i/>
          <w:color w:val="231F20"/>
          <w:spacing w:val="-13"/>
          <w:sz w:val="20"/>
        </w:rPr>
        <w:t> </w:t>
      </w:r>
      <w:r>
        <w:rPr>
          <w:i/>
          <w:color w:val="231F20"/>
          <w:sz w:val="20"/>
        </w:rPr>
        <w:t>Playbook:</w:t>
      </w:r>
      <w:r>
        <w:rPr>
          <w:i/>
          <w:color w:val="231F20"/>
          <w:spacing w:val="-12"/>
          <w:sz w:val="20"/>
        </w:rPr>
        <w:t> </w:t>
      </w:r>
      <w:r>
        <w:rPr>
          <w:i/>
          <w:color w:val="231F20"/>
          <w:sz w:val="20"/>
        </w:rPr>
        <w:t>Nurturing</w:t>
      </w:r>
      <w:r>
        <w:rPr>
          <w:i/>
          <w:color w:val="231F20"/>
          <w:spacing w:val="-13"/>
          <w:sz w:val="20"/>
        </w:rPr>
        <w:t> </w:t>
      </w:r>
      <w:r>
        <w:rPr>
          <w:i/>
          <w:color w:val="231F20"/>
          <w:sz w:val="20"/>
        </w:rPr>
        <w:t>Bold</w:t>
      </w:r>
      <w:r>
        <w:rPr>
          <w:i/>
          <w:color w:val="231F20"/>
          <w:spacing w:val="-12"/>
          <w:sz w:val="20"/>
        </w:rPr>
        <w:t> </w:t>
      </w:r>
      <w:r>
        <w:rPr>
          <w:i/>
          <w:color w:val="231F20"/>
          <w:sz w:val="20"/>
        </w:rPr>
        <w:t>Ideas</w:t>
      </w:r>
      <w:r>
        <w:rPr>
          <w:i/>
          <w:color w:val="231F20"/>
          <w:spacing w:val="-13"/>
          <w:sz w:val="20"/>
        </w:rPr>
        <w:t> </w:t>
      </w:r>
      <w:r>
        <w:rPr>
          <w:i/>
          <w:color w:val="231F20"/>
          <w:sz w:val="20"/>
        </w:rPr>
        <w:t>in Government</w:t>
      </w:r>
      <w:r>
        <w:rPr>
          <w:color w:val="231F20"/>
          <w:sz w:val="20"/>
        </w:rPr>
        <w:t>,</w:t>
      </w:r>
      <w:r>
        <w:rPr>
          <w:color w:val="231F20"/>
          <w:spacing w:val="-7"/>
          <w:sz w:val="20"/>
        </w:rPr>
        <w:t> </w:t>
      </w:r>
      <w:r>
        <w:rPr>
          <w:color w:val="231F20"/>
          <w:sz w:val="20"/>
        </w:rPr>
        <w:t>(New</w:t>
      </w:r>
      <w:r>
        <w:rPr>
          <w:color w:val="231F20"/>
          <w:spacing w:val="-7"/>
          <w:sz w:val="20"/>
        </w:rPr>
        <w:t> </w:t>
      </w:r>
      <w:r>
        <w:rPr>
          <w:color w:val="231F20"/>
          <w:sz w:val="20"/>
        </w:rPr>
        <w:t>York:</w:t>
      </w:r>
      <w:r>
        <w:rPr>
          <w:color w:val="231F20"/>
          <w:spacing w:val="-7"/>
          <w:sz w:val="20"/>
        </w:rPr>
        <w:t> </w:t>
      </w:r>
      <w:r>
        <w:rPr>
          <w:color w:val="231F20"/>
          <w:sz w:val="20"/>
        </w:rPr>
        <w:t>Deloitte</w:t>
      </w:r>
      <w:r>
        <w:rPr>
          <w:color w:val="231F20"/>
          <w:spacing w:val="-7"/>
          <w:sz w:val="20"/>
        </w:rPr>
        <w:t> </w:t>
      </w:r>
      <w:r>
        <w:rPr>
          <w:color w:val="231F20"/>
          <w:sz w:val="20"/>
        </w:rPr>
        <w:t>Research,</w:t>
      </w:r>
      <w:r>
        <w:rPr>
          <w:color w:val="231F20"/>
          <w:spacing w:val="-7"/>
          <w:sz w:val="20"/>
        </w:rPr>
        <w:t> </w:t>
      </w:r>
      <w:r>
        <w:rPr>
          <w:color w:val="231F20"/>
          <w:sz w:val="20"/>
        </w:rPr>
        <w:t>2009),</w:t>
      </w:r>
      <w:r>
        <w:rPr>
          <w:color w:val="231F20"/>
          <w:spacing w:val="-7"/>
          <w:sz w:val="20"/>
        </w:rPr>
        <w:t> </w:t>
      </w:r>
      <w:r>
        <w:rPr>
          <w:color w:val="231F20"/>
          <w:sz w:val="20"/>
        </w:rPr>
        <w:t>20.</w:t>
      </w:r>
    </w:p>
    <w:p>
      <w:pPr>
        <w:pStyle w:val="BodyText"/>
        <w:spacing w:before="9"/>
        <w:rPr>
          <w:sz w:val="24"/>
        </w:rPr>
      </w:pPr>
    </w:p>
    <w:p>
      <w:pPr>
        <w:pStyle w:val="ListParagraph"/>
        <w:numPr>
          <w:ilvl w:val="0"/>
          <w:numId w:val="10"/>
        </w:numPr>
        <w:tabs>
          <w:tab w:pos="1311" w:val="left" w:leader="none"/>
        </w:tabs>
        <w:spacing w:line="312" w:lineRule="auto" w:before="0" w:after="0"/>
        <w:ind w:left="850" w:right="1122" w:firstLine="0"/>
        <w:jc w:val="left"/>
        <w:rPr>
          <w:sz w:val="20"/>
        </w:rPr>
      </w:pPr>
      <w:r>
        <w:rPr>
          <w:color w:val="231F20"/>
          <w:sz w:val="20"/>
        </w:rPr>
        <w:t>Anne</w:t>
      </w:r>
      <w:r>
        <w:rPr>
          <w:color w:val="231F20"/>
          <w:spacing w:val="-14"/>
          <w:sz w:val="20"/>
        </w:rPr>
        <w:t> </w:t>
      </w:r>
      <w:r>
        <w:rPr>
          <w:color w:val="231F20"/>
          <w:sz w:val="20"/>
        </w:rPr>
        <w:t>Tiernan,</w:t>
      </w:r>
      <w:r>
        <w:rPr>
          <w:color w:val="231F20"/>
          <w:spacing w:val="-13"/>
          <w:sz w:val="20"/>
        </w:rPr>
        <w:t> </w:t>
      </w:r>
      <w:r>
        <w:rPr>
          <w:color w:val="231F20"/>
          <w:sz w:val="20"/>
        </w:rPr>
        <w:t>Ian</w:t>
      </w:r>
      <w:r>
        <w:rPr>
          <w:color w:val="231F20"/>
          <w:spacing w:val="-13"/>
          <w:sz w:val="20"/>
        </w:rPr>
        <w:t> </w:t>
      </w:r>
      <w:r>
        <w:rPr>
          <w:color w:val="231F20"/>
          <w:sz w:val="20"/>
        </w:rPr>
        <w:t>Holland,</w:t>
      </w:r>
      <w:r>
        <w:rPr>
          <w:color w:val="231F20"/>
          <w:spacing w:val="-14"/>
          <w:sz w:val="20"/>
        </w:rPr>
        <w:t> </w:t>
      </w:r>
      <w:r>
        <w:rPr>
          <w:color w:val="231F20"/>
          <w:sz w:val="20"/>
        </w:rPr>
        <w:t>and</w:t>
      </w:r>
      <w:r>
        <w:rPr>
          <w:color w:val="231F20"/>
          <w:spacing w:val="-13"/>
          <w:sz w:val="20"/>
        </w:rPr>
        <w:t> </w:t>
      </w:r>
      <w:r>
        <w:rPr>
          <w:color w:val="231F20"/>
          <w:sz w:val="20"/>
        </w:rPr>
        <w:t>Jacob</w:t>
      </w:r>
      <w:r>
        <w:rPr>
          <w:color w:val="231F20"/>
          <w:spacing w:val="-13"/>
          <w:sz w:val="20"/>
        </w:rPr>
        <w:t> </w:t>
      </w:r>
      <w:r>
        <w:rPr>
          <w:color w:val="231F20"/>
          <w:sz w:val="20"/>
        </w:rPr>
        <w:t>Deem,</w:t>
      </w:r>
      <w:r>
        <w:rPr>
          <w:color w:val="231F20"/>
          <w:spacing w:val="-13"/>
          <w:sz w:val="20"/>
        </w:rPr>
        <w:t> </w:t>
      </w:r>
      <w:r>
        <w:rPr>
          <w:color w:val="231F20"/>
          <w:sz w:val="20"/>
        </w:rPr>
        <w:t>Being</w:t>
      </w:r>
      <w:r>
        <w:rPr>
          <w:color w:val="231F20"/>
          <w:spacing w:val="-14"/>
          <w:sz w:val="20"/>
        </w:rPr>
        <w:t> </w:t>
      </w:r>
      <w:r>
        <w:rPr>
          <w:color w:val="231F20"/>
          <w:sz w:val="20"/>
        </w:rPr>
        <w:t>a</w:t>
      </w:r>
      <w:r>
        <w:rPr>
          <w:color w:val="231F20"/>
          <w:spacing w:val="-13"/>
          <w:sz w:val="20"/>
        </w:rPr>
        <w:t> </w:t>
      </w:r>
      <w:r>
        <w:rPr>
          <w:color w:val="231F20"/>
          <w:sz w:val="20"/>
        </w:rPr>
        <w:t>Trusted</w:t>
      </w:r>
      <w:r>
        <w:rPr>
          <w:color w:val="231F20"/>
          <w:spacing w:val="-13"/>
          <w:sz w:val="20"/>
        </w:rPr>
        <w:t> </w:t>
      </w:r>
      <w:r>
        <w:rPr>
          <w:color w:val="231F20"/>
          <w:sz w:val="20"/>
        </w:rPr>
        <w:t>and</w:t>
      </w:r>
      <w:r>
        <w:rPr>
          <w:color w:val="231F20"/>
          <w:spacing w:val="-14"/>
          <w:sz w:val="20"/>
        </w:rPr>
        <w:t> </w:t>
      </w:r>
      <w:r>
        <w:rPr>
          <w:color w:val="231F20"/>
          <w:sz w:val="20"/>
        </w:rPr>
        <w:t>Respected</w:t>
      </w:r>
      <w:r>
        <w:rPr>
          <w:color w:val="231F20"/>
          <w:spacing w:val="-13"/>
          <w:sz w:val="20"/>
        </w:rPr>
        <w:t> </w:t>
      </w:r>
      <w:r>
        <w:rPr>
          <w:color w:val="231F20"/>
          <w:sz w:val="20"/>
        </w:rPr>
        <w:t>Partner:</w:t>
      </w:r>
      <w:r>
        <w:rPr>
          <w:color w:val="231F20"/>
          <w:spacing w:val="-13"/>
          <w:sz w:val="20"/>
        </w:rPr>
        <w:t> </w:t>
      </w:r>
      <w:r>
        <w:rPr>
          <w:color w:val="231F20"/>
          <w:sz w:val="20"/>
        </w:rPr>
        <w:t>the</w:t>
      </w:r>
      <w:r>
        <w:rPr>
          <w:color w:val="231F20"/>
          <w:spacing w:val="-13"/>
          <w:sz w:val="20"/>
        </w:rPr>
        <w:t> </w:t>
      </w:r>
      <w:r>
        <w:rPr>
          <w:color w:val="231F20"/>
          <w:sz w:val="20"/>
        </w:rPr>
        <w:t>APS’</w:t>
      </w:r>
      <w:r>
        <w:rPr>
          <w:color w:val="231F20"/>
          <w:spacing w:val="-14"/>
          <w:sz w:val="20"/>
        </w:rPr>
        <w:t> </w:t>
      </w:r>
      <w:r>
        <w:rPr>
          <w:color w:val="231F20"/>
          <w:sz w:val="20"/>
        </w:rPr>
        <w:t>Relationship with</w:t>
      </w:r>
      <w:r>
        <w:rPr>
          <w:color w:val="231F20"/>
          <w:spacing w:val="-17"/>
          <w:sz w:val="20"/>
        </w:rPr>
        <w:t> </w:t>
      </w:r>
      <w:r>
        <w:rPr>
          <w:color w:val="231F20"/>
          <w:sz w:val="20"/>
        </w:rPr>
        <w:t>Ministers</w:t>
      </w:r>
      <w:r>
        <w:rPr>
          <w:color w:val="231F20"/>
          <w:spacing w:val="-17"/>
          <w:sz w:val="20"/>
        </w:rPr>
        <w:t> </w:t>
      </w:r>
      <w:r>
        <w:rPr>
          <w:color w:val="231F20"/>
          <w:sz w:val="20"/>
        </w:rPr>
        <w:t>and</w:t>
      </w:r>
      <w:r>
        <w:rPr>
          <w:color w:val="231F20"/>
          <w:spacing w:val="-16"/>
          <w:sz w:val="20"/>
        </w:rPr>
        <w:t> </w:t>
      </w:r>
      <w:r>
        <w:rPr>
          <w:color w:val="231F20"/>
          <w:sz w:val="20"/>
        </w:rPr>
        <w:t>Their</w:t>
      </w:r>
      <w:r>
        <w:rPr>
          <w:color w:val="231F20"/>
          <w:spacing w:val="-17"/>
          <w:sz w:val="20"/>
        </w:rPr>
        <w:t> </w:t>
      </w:r>
      <w:r>
        <w:rPr>
          <w:color w:val="231F20"/>
          <w:sz w:val="20"/>
        </w:rPr>
        <w:t>Offices;</w:t>
      </w:r>
      <w:r>
        <w:rPr>
          <w:color w:val="231F20"/>
          <w:spacing w:val="-16"/>
          <w:sz w:val="20"/>
        </w:rPr>
        <w:t> </w:t>
      </w:r>
      <w:r>
        <w:rPr>
          <w:color w:val="231F20"/>
          <w:sz w:val="20"/>
        </w:rPr>
        <w:t>an</w:t>
      </w:r>
      <w:r>
        <w:rPr>
          <w:color w:val="231F20"/>
          <w:spacing w:val="-17"/>
          <w:sz w:val="20"/>
        </w:rPr>
        <w:t> </w:t>
      </w:r>
      <w:r>
        <w:rPr>
          <w:color w:val="231F20"/>
          <w:sz w:val="20"/>
        </w:rPr>
        <w:t>ANZSOG</w:t>
      </w:r>
      <w:r>
        <w:rPr>
          <w:color w:val="231F20"/>
          <w:spacing w:val="-17"/>
          <w:sz w:val="20"/>
        </w:rPr>
        <w:t> </w:t>
      </w:r>
      <w:r>
        <w:rPr>
          <w:color w:val="231F20"/>
          <w:sz w:val="20"/>
        </w:rPr>
        <w:t>Research</w:t>
      </w:r>
      <w:r>
        <w:rPr>
          <w:color w:val="231F20"/>
          <w:spacing w:val="-16"/>
          <w:sz w:val="20"/>
        </w:rPr>
        <w:t> </w:t>
      </w:r>
      <w:r>
        <w:rPr>
          <w:color w:val="231F20"/>
          <w:sz w:val="20"/>
        </w:rPr>
        <w:t>Paper</w:t>
      </w:r>
      <w:r>
        <w:rPr>
          <w:color w:val="231F20"/>
          <w:spacing w:val="-17"/>
          <w:sz w:val="20"/>
        </w:rPr>
        <w:t> </w:t>
      </w:r>
      <w:r>
        <w:rPr>
          <w:color w:val="231F20"/>
          <w:sz w:val="20"/>
        </w:rPr>
        <w:t>for</w:t>
      </w:r>
      <w:r>
        <w:rPr>
          <w:color w:val="231F20"/>
          <w:spacing w:val="-16"/>
          <w:sz w:val="20"/>
        </w:rPr>
        <w:t> </w:t>
      </w:r>
      <w:r>
        <w:rPr>
          <w:color w:val="231F20"/>
          <w:sz w:val="20"/>
        </w:rPr>
        <w:t>the</w:t>
      </w:r>
      <w:r>
        <w:rPr>
          <w:color w:val="231F20"/>
          <w:spacing w:val="-17"/>
          <w:sz w:val="20"/>
        </w:rPr>
        <w:t> </w:t>
      </w:r>
      <w:r>
        <w:rPr>
          <w:color w:val="231F20"/>
          <w:sz w:val="20"/>
        </w:rPr>
        <w:t>APS</w:t>
      </w:r>
      <w:r>
        <w:rPr>
          <w:color w:val="231F20"/>
          <w:spacing w:val="-16"/>
          <w:sz w:val="20"/>
        </w:rPr>
        <w:t> </w:t>
      </w:r>
      <w:r>
        <w:rPr>
          <w:color w:val="231F20"/>
          <w:sz w:val="20"/>
        </w:rPr>
        <w:t>Review</w:t>
      </w:r>
      <w:r>
        <w:rPr>
          <w:color w:val="231F20"/>
          <w:spacing w:val="-17"/>
          <w:sz w:val="20"/>
        </w:rPr>
        <w:t> </w:t>
      </w:r>
      <w:r>
        <w:rPr>
          <w:color w:val="231F20"/>
          <w:sz w:val="20"/>
        </w:rPr>
        <w:t>Panel,</w:t>
      </w:r>
      <w:r>
        <w:rPr>
          <w:color w:val="231F20"/>
          <w:spacing w:val="-17"/>
          <w:sz w:val="20"/>
        </w:rPr>
        <w:t> </w:t>
      </w:r>
      <w:r>
        <w:rPr>
          <w:color w:val="231F20"/>
          <w:sz w:val="20"/>
        </w:rPr>
        <w:t>March</w:t>
      </w:r>
      <w:r>
        <w:rPr>
          <w:color w:val="231F20"/>
          <w:spacing w:val="-16"/>
          <w:sz w:val="20"/>
        </w:rPr>
        <w:t> </w:t>
      </w:r>
      <w:r>
        <w:rPr>
          <w:color w:val="231F20"/>
          <w:spacing w:val="-3"/>
          <w:sz w:val="20"/>
        </w:rPr>
        <w:t>2019,</w:t>
      </w:r>
      <w:r>
        <w:rPr>
          <w:color w:val="231F20"/>
          <w:spacing w:val="-17"/>
          <w:sz w:val="20"/>
        </w:rPr>
        <w:t> </w:t>
      </w:r>
      <w:r>
        <w:rPr>
          <w:color w:val="231F20"/>
          <w:spacing w:val="-5"/>
          <w:sz w:val="20"/>
        </w:rPr>
        <w:t>p.17.</w:t>
      </w:r>
    </w:p>
    <w:p>
      <w:pPr>
        <w:pStyle w:val="BodyText"/>
        <w:spacing w:before="9"/>
        <w:rPr>
          <w:sz w:val="24"/>
        </w:rPr>
      </w:pPr>
    </w:p>
    <w:p>
      <w:pPr>
        <w:pStyle w:val="ListParagraph"/>
        <w:numPr>
          <w:ilvl w:val="0"/>
          <w:numId w:val="10"/>
        </w:numPr>
        <w:tabs>
          <w:tab w:pos="1311" w:val="left" w:leader="none"/>
        </w:tabs>
        <w:spacing w:line="312" w:lineRule="auto" w:before="1" w:after="0"/>
        <w:ind w:left="850" w:right="1266" w:firstLine="0"/>
        <w:jc w:val="left"/>
        <w:rPr>
          <w:sz w:val="20"/>
        </w:rPr>
      </w:pPr>
      <w:r>
        <w:rPr>
          <w:color w:val="231F20"/>
          <w:sz w:val="20"/>
        </w:rPr>
        <w:t>J.</w:t>
      </w:r>
      <w:r>
        <w:rPr>
          <w:color w:val="231F20"/>
          <w:spacing w:val="-18"/>
          <w:sz w:val="20"/>
        </w:rPr>
        <w:t> </w:t>
      </w:r>
      <w:r>
        <w:rPr>
          <w:color w:val="231F20"/>
          <w:sz w:val="20"/>
        </w:rPr>
        <w:t>McCann,</w:t>
      </w:r>
      <w:r>
        <w:rPr>
          <w:color w:val="231F20"/>
          <w:spacing w:val="-18"/>
          <w:sz w:val="20"/>
        </w:rPr>
        <w:t> </w:t>
      </w:r>
      <w:r>
        <w:rPr>
          <w:color w:val="231F20"/>
          <w:sz w:val="20"/>
        </w:rPr>
        <w:t>“Risky</w:t>
      </w:r>
      <w:r>
        <w:rPr>
          <w:color w:val="231F20"/>
          <w:spacing w:val="-17"/>
          <w:sz w:val="20"/>
        </w:rPr>
        <w:t> </w:t>
      </w:r>
      <w:r>
        <w:rPr>
          <w:color w:val="231F20"/>
          <w:sz w:val="20"/>
        </w:rPr>
        <w:t>Business:</w:t>
      </w:r>
      <w:r>
        <w:rPr>
          <w:color w:val="231F20"/>
          <w:spacing w:val="-18"/>
          <w:sz w:val="20"/>
        </w:rPr>
        <w:t> </w:t>
      </w:r>
      <w:r>
        <w:rPr>
          <w:color w:val="231F20"/>
          <w:sz w:val="20"/>
        </w:rPr>
        <w:t>Lessons</w:t>
      </w:r>
      <w:r>
        <w:rPr>
          <w:color w:val="231F20"/>
          <w:spacing w:val="-17"/>
          <w:sz w:val="20"/>
        </w:rPr>
        <w:t> </w:t>
      </w:r>
      <w:r>
        <w:rPr>
          <w:color w:val="231F20"/>
          <w:sz w:val="20"/>
        </w:rPr>
        <w:t>from</w:t>
      </w:r>
      <w:r>
        <w:rPr>
          <w:color w:val="231F20"/>
          <w:spacing w:val="-18"/>
          <w:sz w:val="20"/>
        </w:rPr>
        <w:t> </w:t>
      </w:r>
      <w:r>
        <w:rPr>
          <w:color w:val="231F20"/>
          <w:sz w:val="20"/>
        </w:rPr>
        <w:t>the</w:t>
      </w:r>
      <w:r>
        <w:rPr>
          <w:color w:val="231F20"/>
          <w:spacing w:val="-17"/>
          <w:sz w:val="20"/>
        </w:rPr>
        <w:t> </w:t>
      </w:r>
      <w:r>
        <w:rPr>
          <w:color w:val="231F20"/>
          <w:sz w:val="20"/>
        </w:rPr>
        <w:t>Private</w:t>
      </w:r>
      <w:r>
        <w:rPr>
          <w:color w:val="231F20"/>
          <w:spacing w:val="-18"/>
          <w:sz w:val="20"/>
        </w:rPr>
        <w:t> </w:t>
      </w:r>
      <w:r>
        <w:rPr>
          <w:color w:val="231F20"/>
          <w:sz w:val="20"/>
        </w:rPr>
        <w:t>Sector:</w:t>
      </w:r>
      <w:r>
        <w:rPr>
          <w:color w:val="231F20"/>
          <w:spacing w:val="-17"/>
          <w:sz w:val="20"/>
        </w:rPr>
        <w:t> </w:t>
      </w:r>
      <w:r>
        <w:rPr>
          <w:color w:val="231F20"/>
          <w:sz w:val="20"/>
        </w:rPr>
        <w:t>a</w:t>
      </w:r>
      <w:r>
        <w:rPr>
          <w:color w:val="231F20"/>
          <w:spacing w:val="-18"/>
          <w:sz w:val="20"/>
        </w:rPr>
        <w:t> </w:t>
      </w:r>
      <w:r>
        <w:rPr>
          <w:color w:val="231F20"/>
          <w:sz w:val="20"/>
        </w:rPr>
        <w:t>Systems</w:t>
      </w:r>
      <w:r>
        <w:rPr>
          <w:color w:val="231F20"/>
          <w:spacing w:val="-17"/>
          <w:sz w:val="20"/>
        </w:rPr>
        <w:t> </w:t>
      </w:r>
      <w:r>
        <w:rPr>
          <w:color w:val="231F20"/>
          <w:sz w:val="20"/>
        </w:rPr>
        <w:t>Approach</w:t>
      </w:r>
      <w:r>
        <w:rPr>
          <w:color w:val="231F20"/>
          <w:spacing w:val="-18"/>
          <w:sz w:val="20"/>
        </w:rPr>
        <w:t> </w:t>
      </w:r>
      <w:r>
        <w:rPr>
          <w:color w:val="231F20"/>
          <w:sz w:val="20"/>
        </w:rPr>
        <w:t>to</w:t>
      </w:r>
      <w:r>
        <w:rPr>
          <w:color w:val="231F20"/>
          <w:spacing w:val="-17"/>
          <w:sz w:val="20"/>
        </w:rPr>
        <w:t> </w:t>
      </w:r>
      <w:r>
        <w:rPr>
          <w:color w:val="231F20"/>
          <w:sz w:val="20"/>
        </w:rPr>
        <w:t>Managing</w:t>
      </w:r>
      <w:r>
        <w:rPr>
          <w:color w:val="231F20"/>
          <w:spacing w:val="-18"/>
          <w:sz w:val="20"/>
        </w:rPr>
        <w:t> </w:t>
      </w:r>
      <w:r>
        <w:rPr>
          <w:color w:val="231F20"/>
          <w:sz w:val="20"/>
        </w:rPr>
        <w:t>Innovation Risk,” </w:t>
      </w:r>
      <w:r>
        <w:rPr>
          <w:i/>
          <w:color w:val="231F20"/>
          <w:sz w:val="20"/>
        </w:rPr>
        <w:t>Commonwealth of Australia</w:t>
      </w:r>
      <w:r>
        <w:rPr>
          <w:color w:val="231F20"/>
          <w:sz w:val="20"/>
        </w:rPr>
        <w:t>, April</w:t>
      </w:r>
      <w:r>
        <w:rPr>
          <w:color w:val="231F20"/>
          <w:spacing w:val="-31"/>
          <w:sz w:val="20"/>
        </w:rPr>
        <w:t> </w:t>
      </w:r>
      <w:r>
        <w:rPr>
          <w:color w:val="231F20"/>
          <w:spacing w:val="-3"/>
          <w:sz w:val="20"/>
        </w:rPr>
        <w:t>2019.</w:t>
      </w:r>
    </w:p>
    <w:p>
      <w:pPr>
        <w:pStyle w:val="BodyText"/>
        <w:spacing w:before="9"/>
        <w:rPr>
          <w:sz w:val="24"/>
        </w:rPr>
      </w:pPr>
    </w:p>
    <w:p>
      <w:pPr>
        <w:pStyle w:val="ListParagraph"/>
        <w:numPr>
          <w:ilvl w:val="0"/>
          <w:numId w:val="10"/>
        </w:numPr>
        <w:tabs>
          <w:tab w:pos="1311" w:val="left" w:leader="none"/>
        </w:tabs>
        <w:spacing w:line="312" w:lineRule="auto" w:before="0" w:after="0"/>
        <w:ind w:left="850" w:right="931" w:firstLine="0"/>
        <w:jc w:val="left"/>
        <w:rPr>
          <w:sz w:val="20"/>
        </w:rPr>
      </w:pPr>
      <w:r>
        <w:rPr>
          <w:color w:val="231F20"/>
          <w:sz w:val="20"/>
        </w:rPr>
        <w:t>James Mansell, “Handing Back the Social Commons,” </w:t>
      </w:r>
      <w:r>
        <w:rPr>
          <w:i/>
          <w:color w:val="231F20"/>
          <w:sz w:val="20"/>
        </w:rPr>
        <w:t>New Zealand Productivity Commission</w:t>
      </w:r>
      <w:r>
        <w:rPr>
          <w:color w:val="231F20"/>
          <w:sz w:val="20"/>
        </w:rPr>
        <w:t>, April 2015,</w:t>
      </w:r>
      <w:hyperlink r:id="rId434">
        <w:r>
          <w:rPr>
            <w:color w:val="231F20"/>
            <w:sz w:val="20"/>
            <w:u w:val="single" w:color="231F20"/>
          </w:rPr>
          <w:t> </w:t>
        </w:r>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4"/>
            <w:w w:val="191"/>
            <w:sz w:val="20"/>
            <w:u w:val="single" w:color="231F20"/>
          </w:rPr>
          <w:t>/</w:t>
        </w:r>
        <w:r>
          <w:rPr>
            <w:color w:val="231F20"/>
            <w:spacing w:val="8"/>
            <w:w w:val="95"/>
            <w:sz w:val="20"/>
            <w:u w:val="single" w:color="231F20"/>
          </w:rPr>
          <w:t>ww</w:t>
        </w:r>
        <w:r>
          <w:rPr>
            <w:color w:val="231F20"/>
            <w:spacing w:val="-5"/>
            <w:w w:val="95"/>
            <w:sz w:val="20"/>
            <w:u w:val="single" w:color="231F20"/>
          </w:rPr>
          <w:t>w</w:t>
        </w:r>
        <w:r>
          <w:rPr>
            <w:color w:val="231F20"/>
            <w:spacing w:val="2"/>
            <w:w w:val="98"/>
            <w:sz w:val="20"/>
            <w:u w:val="single" w:color="231F20"/>
          </w:rPr>
          <w:t>.p</w:t>
        </w:r>
        <w:r>
          <w:rPr>
            <w:color w:val="231F20"/>
            <w:spacing w:val="-2"/>
            <w:w w:val="117"/>
            <w:sz w:val="20"/>
            <w:u w:val="single" w:color="231F20"/>
          </w:rPr>
          <w:t>r</w:t>
        </w:r>
        <w:r>
          <w:rPr>
            <w:color w:val="231F20"/>
            <w:spacing w:val="2"/>
            <w:w w:val="103"/>
            <w:sz w:val="20"/>
            <w:u w:val="single" w:color="231F20"/>
          </w:rPr>
          <w:t>o</w:t>
        </w:r>
        <w:r>
          <w:rPr>
            <w:color w:val="231F20"/>
            <w:spacing w:val="1"/>
            <w:w w:val="103"/>
            <w:sz w:val="20"/>
            <w:u w:val="single" w:color="231F20"/>
          </w:rPr>
          <w:t>d</w:t>
        </w:r>
        <w:r>
          <w:rPr>
            <w:color w:val="231F20"/>
            <w:spacing w:val="2"/>
            <w:w w:val="102"/>
            <w:sz w:val="20"/>
            <w:u w:val="single" w:color="231F20"/>
          </w:rPr>
          <w:t>u</w:t>
        </w:r>
        <w:r>
          <w:rPr>
            <w:color w:val="231F20"/>
            <w:spacing w:val="3"/>
            <w:w w:val="102"/>
            <w:sz w:val="20"/>
            <w:u w:val="single" w:color="231F20"/>
          </w:rPr>
          <w:t>c</w:t>
        </w:r>
        <w:r>
          <w:rPr>
            <w:color w:val="231F20"/>
            <w:w w:val="126"/>
            <w:sz w:val="20"/>
            <w:u w:val="single" w:color="231F20"/>
          </w:rPr>
          <w:t>t</w:t>
        </w:r>
        <w:r>
          <w:rPr>
            <w:color w:val="231F20"/>
            <w:spacing w:val="1"/>
            <w:w w:val="104"/>
            <w:sz w:val="20"/>
            <w:u w:val="single" w:color="231F20"/>
          </w:rPr>
          <w:t>i</w:t>
        </w:r>
        <w:r>
          <w:rPr>
            <w:color w:val="231F20"/>
            <w:spacing w:val="2"/>
            <w:w w:val="94"/>
            <w:sz w:val="20"/>
            <w:u w:val="single" w:color="231F20"/>
          </w:rPr>
          <w:t>vi</w:t>
        </w:r>
        <w:r>
          <w:rPr>
            <w:color w:val="231F20"/>
            <w:spacing w:val="5"/>
            <w:w w:val="126"/>
            <w:sz w:val="20"/>
            <w:u w:val="single" w:color="231F20"/>
          </w:rPr>
          <w:t>t</w:t>
        </w:r>
        <w:r>
          <w:rPr>
            <w:color w:val="231F20"/>
            <w:spacing w:val="-7"/>
            <w:w w:val="91"/>
            <w:sz w:val="20"/>
            <w:u w:val="single" w:color="231F20"/>
          </w:rPr>
          <w:t>y</w:t>
        </w:r>
        <w:r>
          <w:rPr>
            <w:color w:val="231F20"/>
            <w:spacing w:val="3"/>
            <w:w w:val="87"/>
            <w:sz w:val="20"/>
            <w:u w:val="single" w:color="231F20"/>
          </w:rPr>
          <w:t>.</w:t>
        </w:r>
        <w:r>
          <w:rPr>
            <w:color w:val="231F20"/>
            <w:w w:val="88"/>
            <w:sz w:val="20"/>
            <w:u w:val="single" w:color="231F20"/>
          </w:rPr>
          <w:t>g</w:t>
        </w:r>
        <w:r>
          <w:rPr>
            <w:color w:val="231F20"/>
            <w:spacing w:val="-1"/>
            <w:w w:val="103"/>
            <w:sz w:val="20"/>
            <w:u w:val="single" w:color="231F20"/>
          </w:rPr>
          <w:t>o</w:t>
        </w:r>
        <w:r>
          <w:rPr>
            <w:color w:val="231F20"/>
            <w:spacing w:val="8"/>
            <w:w w:val="90"/>
            <w:sz w:val="20"/>
            <w:u w:val="single" w:color="231F20"/>
          </w:rPr>
          <w:t>v</w:t>
        </w:r>
        <w:r>
          <w:rPr>
            <w:color w:val="231F20"/>
            <w:spacing w:val="2"/>
            <w:w w:val="126"/>
            <w:sz w:val="20"/>
            <w:u w:val="single" w:color="231F20"/>
          </w:rPr>
          <w:t>t</w:t>
        </w:r>
        <w:r>
          <w:rPr>
            <w:color w:val="231F20"/>
            <w:spacing w:val="2"/>
            <w:w w:val="95"/>
            <w:sz w:val="20"/>
            <w:u w:val="single" w:color="231F20"/>
          </w:rPr>
          <w:t>.</w:t>
        </w:r>
        <w:r>
          <w:rPr>
            <w:color w:val="231F20"/>
            <w:w w:val="95"/>
            <w:sz w:val="20"/>
            <w:u w:val="single" w:color="231F20"/>
          </w:rPr>
          <w:t>n</w:t>
        </w:r>
        <w:r>
          <w:rPr>
            <w:color w:val="231F20"/>
            <w:spacing w:val="4"/>
            <w:w w:val="87"/>
            <w:sz w:val="20"/>
            <w:u w:val="single" w:color="231F20"/>
          </w:rPr>
          <w:t>z</w:t>
        </w:r>
        <w:r>
          <w:rPr>
            <w:color w:val="231F20"/>
            <w:spacing w:val="-14"/>
            <w:w w:val="191"/>
            <w:sz w:val="20"/>
            <w:u w:val="single" w:color="231F20"/>
          </w:rPr>
          <w:t>/</w:t>
        </w:r>
        <w:r>
          <w:rPr>
            <w:color w:val="231F20"/>
            <w:spacing w:val="1"/>
            <w:w w:val="87"/>
            <w:sz w:val="20"/>
            <w:u w:val="single" w:color="231F20"/>
          </w:rPr>
          <w:t>s</w:t>
        </w:r>
        <w:r>
          <w:rPr>
            <w:color w:val="231F20"/>
            <w:spacing w:val="2"/>
            <w:w w:val="104"/>
            <w:sz w:val="20"/>
            <w:u w:val="single" w:color="231F20"/>
          </w:rPr>
          <w:t>i</w:t>
        </w:r>
        <w:r>
          <w:rPr>
            <w:color w:val="231F20"/>
            <w:spacing w:val="-3"/>
            <w:w w:val="126"/>
            <w:sz w:val="20"/>
            <w:u w:val="single" w:color="231F20"/>
          </w:rPr>
          <w:t>t</w:t>
        </w:r>
        <w:r>
          <w:rPr>
            <w:color w:val="231F20"/>
            <w:spacing w:val="1"/>
            <w:w w:val="98"/>
            <w:sz w:val="20"/>
            <w:u w:val="single" w:color="231F20"/>
          </w:rPr>
          <w:t>e</w:t>
        </w:r>
        <w:r>
          <w:rPr>
            <w:color w:val="231F20"/>
            <w:spacing w:val="-1"/>
            <w:w w:val="87"/>
            <w:sz w:val="20"/>
            <w:u w:val="single" w:color="231F20"/>
          </w:rPr>
          <w:t>s</w:t>
        </w:r>
        <w:r>
          <w:rPr>
            <w:color w:val="231F20"/>
            <w:spacing w:val="-15"/>
            <w:w w:val="191"/>
            <w:sz w:val="20"/>
            <w:u w:val="single" w:color="231F20"/>
          </w:rPr>
          <w:t>/</w:t>
        </w:r>
        <w:r>
          <w:rPr>
            <w:color w:val="231F20"/>
            <w:spacing w:val="2"/>
            <w:w w:val="101"/>
            <w:sz w:val="20"/>
            <w:u w:val="single" w:color="231F20"/>
          </w:rPr>
          <w:t>d</w:t>
        </w:r>
        <w:r>
          <w:rPr>
            <w:color w:val="231F20"/>
            <w:spacing w:val="1"/>
            <w:w w:val="101"/>
            <w:sz w:val="20"/>
            <w:u w:val="single" w:color="231F20"/>
          </w:rPr>
          <w:t>e</w:t>
        </w:r>
        <w:r>
          <w:rPr>
            <w:color w:val="231F20"/>
            <w:spacing w:val="-2"/>
            <w:w w:val="116"/>
            <w:sz w:val="20"/>
            <w:u w:val="single" w:color="231F20"/>
          </w:rPr>
          <w:t>f</w:t>
        </w:r>
        <w:r>
          <w:rPr>
            <w:color w:val="231F20"/>
            <w:spacing w:val="2"/>
            <w:w w:val="90"/>
            <w:sz w:val="20"/>
            <w:u w:val="single" w:color="231F20"/>
          </w:rPr>
          <w:t>a</w:t>
        </w:r>
        <w:r>
          <w:rPr>
            <w:color w:val="231F20"/>
            <w:spacing w:val="1"/>
            <w:w w:val="99"/>
            <w:sz w:val="20"/>
            <w:u w:val="single" w:color="231F20"/>
          </w:rPr>
          <w:t>u</w:t>
        </w:r>
        <w:r>
          <w:rPr>
            <w:color w:val="231F20"/>
            <w:spacing w:val="2"/>
            <w:w w:val="104"/>
            <w:sz w:val="20"/>
            <w:u w:val="single" w:color="231F20"/>
          </w:rPr>
          <w:t>l</w:t>
        </w:r>
        <w:r>
          <w:rPr>
            <w:color w:val="231F20"/>
            <w:spacing w:val="5"/>
            <w:w w:val="126"/>
            <w:sz w:val="20"/>
            <w:u w:val="single" w:color="231F20"/>
          </w:rPr>
          <w:t>t</w:t>
        </w:r>
        <w:r>
          <w:rPr>
            <w:color w:val="231F20"/>
            <w:spacing w:val="-3"/>
            <w:w w:val="191"/>
            <w:sz w:val="20"/>
            <w:u w:val="single" w:color="231F20"/>
          </w:rPr>
          <w:t>/</w:t>
        </w:r>
        <w:r>
          <w:rPr>
            <w:color w:val="231F20"/>
            <w:w w:val="102"/>
            <w:sz w:val="20"/>
            <w:u w:val="single" w:color="231F20"/>
          </w:rPr>
          <w:t>f</w:t>
        </w:r>
        <w:r>
          <w:rPr>
            <w:color w:val="231F20"/>
            <w:spacing w:val="3"/>
            <w:w w:val="102"/>
            <w:sz w:val="20"/>
            <w:u w:val="single" w:color="231F20"/>
          </w:rPr>
          <w:t>i</w:t>
        </w:r>
        <w:r>
          <w:rPr>
            <w:color w:val="231F20"/>
            <w:spacing w:val="2"/>
            <w:w w:val="100"/>
            <w:sz w:val="20"/>
            <w:u w:val="single" w:color="231F20"/>
          </w:rPr>
          <w:t>l</w:t>
        </w:r>
        <w:r>
          <w:rPr>
            <w:color w:val="231F20"/>
            <w:spacing w:val="1"/>
            <w:w w:val="100"/>
            <w:sz w:val="20"/>
            <w:u w:val="single" w:color="231F20"/>
          </w:rPr>
          <w:t>e</w:t>
        </w:r>
        <w:r>
          <w:rPr>
            <w:color w:val="231F20"/>
            <w:spacing w:val="-1"/>
            <w:w w:val="87"/>
            <w:sz w:val="20"/>
            <w:u w:val="single" w:color="231F20"/>
          </w:rPr>
          <w:t>s</w:t>
        </w:r>
        <w:r>
          <w:rPr>
            <w:color w:val="231F20"/>
            <w:spacing w:val="-14"/>
            <w:w w:val="191"/>
            <w:sz w:val="20"/>
            <w:u w:val="single" w:color="231F20"/>
          </w:rPr>
          <w:t>/</w:t>
        </w:r>
        <w:r>
          <w:rPr>
            <w:color w:val="231F20"/>
            <w:w w:val="87"/>
            <w:sz w:val="20"/>
            <w:u w:val="single" w:color="231F20"/>
          </w:rPr>
          <w:t>s</w:t>
        </w:r>
        <w:r>
          <w:rPr>
            <w:color w:val="231F20"/>
            <w:spacing w:val="2"/>
            <w:w w:val="103"/>
            <w:sz w:val="20"/>
            <w:u w:val="single" w:color="231F20"/>
          </w:rPr>
          <w:t>o</w:t>
        </w:r>
        <w:r>
          <w:rPr>
            <w:color w:val="231F20"/>
            <w:spacing w:val="1"/>
            <w:w w:val="105"/>
            <w:sz w:val="20"/>
            <w:u w:val="single" w:color="231F20"/>
          </w:rPr>
          <w:t>c</w:t>
        </w:r>
        <w:r>
          <w:rPr>
            <w:color w:val="231F20"/>
            <w:spacing w:val="1"/>
            <w:w w:val="104"/>
            <w:sz w:val="20"/>
            <w:u w:val="single" w:color="231F20"/>
          </w:rPr>
          <w:t>i</w:t>
        </w:r>
        <w:r>
          <w:rPr>
            <w:color w:val="231F20"/>
            <w:spacing w:val="2"/>
            <w:w w:val="90"/>
            <w:sz w:val="20"/>
            <w:u w:val="single" w:color="231F20"/>
          </w:rPr>
          <w:t>a</w:t>
        </w:r>
        <w:r>
          <w:rPr>
            <w:color w:val="231F20"/>
            <w:spacing w:val="-1"/>
            <w:w w:val="104"/>
            <w:sz w:val="20"/>
            <w:u w:val="single" w:color="231F20"/>
          </w:rPr>
          <w:t>l</w:t>
        </w:r>
        <w:r>
          <w:rPr>
            <w:color w:val="231F20"/>
            <w:spacing w:val="-4"/>
            <w:w w:val="144"/>
            <w:sz w:val="20"/>
            <w:u w:val="single" w:color="231F20"/>
          </w:rPr>
          <w:t>-</w:t>
        </w:r>
        <w:r>
          <w:rPr>
            <w:color w:val="231F20"/>
            <w:spacing w:val="1"/>
            <w:w w:val="87"/>
            <w:sz w:val="20"/>
            <w:u w:val="single" w:color="231F20"/>
          </w:rPr>
          <w:t>s</w:t>
        </w:r>
        <w:r>
          <w:rPr>
            <w:color w:val="231F20"/>
            <w:spacing w:val="2"/>
            <w:w w:val="105"/>
            <w:sz w:val="20"/>
            <w:u w:val="single" w:color="231F20"/>
          </w:rPr>
          <w:t>e</w:t>
        </w:r>
        <w:r>
          <w:rPr>
            <w:color w:val="231F20"/>
            <w:spacing w:val="7"/>
            <w:w w:val="105"/>
            <w:sz w:val="20"/>
            <w:u w:val="single" w:color="231F20"/>
          </w:rPr>
          <w:t>r</w:t>
        </w:r>
        <w:r>
          <w:rPr>
            <w:color w:val="231F20"/>
            <w:spacing w:val="2"/>
            <w:w w:val="94"/>
            <w:sz w:val="20"/>
            <w:u w:val="single" w:color="231F20"/>
          </w:rPr>
          <w:t>v</w:t>
        </w:r>
        <w:r>
          <w:rPr>
            <w:color w:val="231F20"/>
            <w:spacing w:val="1"/>
            <w:w w:val="94"/>
            <w:sz w:val="20"/>
            <w:u w:val="single" w:color="231F20"/>
          </w:rPr>
          <w:t>i</w:t>
        </w:r>
        <w:r>
          <w:rPr>
            <w:color w:val="231F20"/>
            <w:w w:val="105"/>
            <w:sz w:val="20"/>
            <w:u w:val="single" w:color="231F20"/>
          </w:rPr>
          <w:t>c</w:t>
        </w:r>
        <w:r>
          <w:rPr>
            <w:color w:val="231F20"/>
            <w:spacing w:val="1"/>
            <w:w w:val="98"/>
            <w:sz w:val="20"/>
            <w:u w:val="single" w:color="231F20"/>
          </w:rPr>
          <w:t>e</w:t>
        </w:r>
        <w:r>
          <w:rPr>
            <w:color w:val="231F20"/>
            <w:spacing w:val="-5"/>
            <w:w w:val="87"/>
            <w:sz w:val="20"/>
            <w:u w:val="single" w:color="231F20"/>
          </w:rPr>
          <w:t>s</w:t>
        </w:r>
        <w:r>
          <w:rPr>
            <w:color w:val="231F20"/>
            <w:w w:val="144"/>
            <w:sz w:val="20"/>
            <w:u w:val="single" w:color="231F20"/>
          </w:rPr>
          <w:t>-</w:t>
        </w:r>
        <w:r>
          <w:rPr>
            <w:color w:val="231F20"/>
            <w:spacing w:val="1"/>
            <w:w w:val="103"/>
            <w:sz w:val="20"/>
            <w:u w:val="single" w:color="231F20"/>
          </w:rPr>
          <w:t>d</w:t>
        </w:r>
        <w:r>
          <w:rPr>
            <w:color w:val="231F20"/>
            <w:w w:val="117"/>
            <w:sz w:val="20"/>
            <w:u w:val="single" w:color="231F20"/>
          </w:rPr>
          <w:t>r</w:t>
        </w:r>
        <w:r>
          <w:rPr>
            <w:color w:val="231F20"/>
            <w:spacing w:val="2"/>
            <w:w w:val="90"/>
            <w:sz w:val="20"/>
            <w:u w:val="single" w:color="231F20"/>
          </w:rPr>
          <w:t>a</w:t>
        </w:r>
        <w:r>
          <w:rPr>
            <w:color w:val="231F20"/>
            <w:spacing w:val="5"/>
            <w:w w:val="116"/>
            <w:sz w:val="20"/>
            <w:u w:val="single" w:color="231F20"/>
          </w:rPr>
          <w:t>f</w:t>
        </w:r>
        <w:r>
          <w:rPr>
            <w:color w:val="231F20"/>
            <w:spacing w:val="-11"/>
            <w:w w:val="126"/>
            <w:sz w:val="20"/>
            <w:u w:val="single" w:color="231F20"/>
          </w:rPr>
          <w:t>t</w:t>
        </w:r>
        <w:r>
          <w:rPr>
            <w:color w:val="231F20"/>
            <w:spacing w:val="-2"/>
            <w:w w:val="144"/>
            <w:sz w:val="20"/>
            <w:u w:val="single" w:color="231F20"/>
          </w:rPr>
          <w:t>-</w:t>
        </w:r>
        <w:r>
          <w:rPr>
            <w:color w:val="231F20"/>
            <w:spacing w:val="1"/>
            <w:w w:val="104"/>
            <w:sz w:val="20"/>
            <w:u w:val="single" w:color="231F20"/>
          </w:rPr>
          <w:t>j</w:t>
        </w:r>
        <w:r>
          <w:rPr>
            <w:color w:val="231F20"/>
            <w:spacing w:val="2"/>
            <w:w w:val="90"/>
            <w:sz w:val="20"/>
            <w:u w:val="single" w:color="231F20"/>
          </w:rPr>
          <w:t>a</w:t>
        </w:r>
        <w:r>
          <w:rPr>
            <w:color w:val="231F20"/>
            <w:spacing w:val="2"/>
            <w:w w:val="99"/>
            <w:sz w:val="20"/>
            <w:u w:val="single" w:color="231F20"/>
          </w:rPr>
          <w:t>m</w:t>
        </w:r>
        <w:r>
          <w:rPr>
            <w:color w:val="231F20"/>
            <w:spacing w:val="1"/>
            <w:w w:val="99"/>
            <w:sz w:val="20"/>
            <w:u w:val="single" w:color="231F20"/>
          </w:rPr>
          <w:t>e</w:t>
        </w:r>
        <w:r>
          <w:rPr>
            <w:color w:val="231F20"/>
            <w:spacing w:val="-5"/>
            <w:w w:val="87"/>
            <w:sz w:val="20"/>
            <w:u w:val="single" w:color="231F20"/>
          </w:rPr>
          <w:t>s</w:t>
        </w:r>
        <w:r>
          <w:rPr>
            <w:color w:val="231F20"/>
            <w:spacing w:val="-1"/>
            <w:w w:val="144"/>
            <w:sz w:val="20"/>
            <w:u w:val="single" w:color="231F20"/>
          </w:rPr>
          <w:t>-</w:t>
        </w:r>
        <w:r>
          <w:rPr>
            <w:color w:val="231F20"/>
            <w:spacing w:val="1"/>
            <w:w w:val="99"/>
            <w:sz w:val="20"/>
            <w:u w:val="single" w:color="231F20"/>
          </w:rPr>
          <w:t>m</w:t>
        </w:r>
        <w:r>
          <w:rPr>
            <w:color w:val="231F20"/>
            <w:spacing w:val="2"/>
            <w:w w:val="90"/>
            <w:sz w:val="20"/>
            <w:u w:val="single" w:color="231F20"/>
          </w:rPr>
          <w:t>a</w:t>
        </w:r>
        <w:r>
          <w:rPr>
            <w:color w:val="231F20"/>
            <w:w w:val="99"/>
            <w:sz w:val="20"/>
            <w:u w:val="single" w:color="231F20"/>
          </w:rPr>
          <w:t>n</w:t>
        </w:r>
        <w:r>
          <w:rPr>
            <w:color w:val="231F20"/>
            <w:spacing w:val="1"/>
            <w:w w:val="87"/>
            <w:sz w:val="20"/>
            <w:u w:val="single" w:color="231F20"/>
          </w:rPr>
          <w:t>s</w:t>
        </w:r>
        <w:r>
          <w:rPr>
            <w:color w:val="231F20"/>
            <w:spacing w:val="2"/>
            <w:w w:val="100"/>
            <w:sz w:val="20"/>
            <w:u w:val="single" w:color="231F20"/>
          </w:rPr>
          <w:t>e</w:t>
        </w:r>
        <w:r>
          <w:rPr>
            <w:color w:val="231F20"/>
            <w:spacing w:val="1"/>
            <w:w w:val="100"/>
            <w:sz w:val="20"/>
            <w:u w:val="single" w:color="231F20"/>
          </w:rPr>
          <w:t>l</w:t>
        </w:r>
        <w:r>
          <w:rPr>
            <w:color w:val="231F20"/>
            <w:spacing w:val="2"/>
            <w:w w:val="99"/>
            <w:sz w:val="20"/>
            <w:u w:val="single" w:color="231F20"/>
          </w:rPr>
          <w:t>l.p</w:t>
        </w:r>
        <w:r>
          <w:rPr>
            <w:color w:val="231F20"/>
            <w:spacing w:val="2"/>
            <w:w w:val="103"/>
            <w:sz w:val="20"/>
            <w:u w:val="single" w:color="231F20"/>
          </w:rPr>
          <w:t>d</w:t>
        </w:r>
        <w:r>
          <w:rPr>
            <w:color w:val="231F20"/>
            <w:spacing w:val="-7"/>
            <w:w w:val="116"/>
            <w:sz w:val="20"/>
            <w:u w:val="single" w:color="231F20"/>
          </w:rPr>
          <w:t>f</w:t>
        </w:r>
      </w:hyperlink>
      <w:r>
        <w:rPr>
          <w:color w:val="231F20"/>
          <w:w w:val="87"/>
          <w:sz w:val="20"/>
        </w:rPr>
        <w:t>.</w:t>
      </w:r>
      <w:r>
        <w:rPr>
          <w:color w:val="231F20"/>
          <w:sz w:val="20"/>
        </w:rPr>
        <w:t> </w:t>
      </w:r>
      <w:r>
        <w:rPr>
          <w:color w:val="231F20"/>
          <w:spacing w:val="-11"/>
          <w:sz w:val="20"/>
        </w:rPr>
        <w:t> </w:t>
      </w:r>
      <w:r>
        <w:rPr>
          <w:color w:val="231F20"/>
          <w:spacing w:val="-10"/>
          <w:w w:val="78"/>
          <w:sz w:val="20"/>
        </w:rPr>
        <w:t>Y</w:t>
      </w:r>
      <w:r>
        <w:rPr>
          <w:color w:val="231F20"/>
          <w:spacing w:val="2"/>
          <w:w w:val="103"/>
          <w:sz w:val="20"/>
        </w:rPr>
        <w:t>o</w:t>
      </w:r>
      <w:r>
        <w:rPr>
          <w:color w:val="231F20"/>
          <w:spacing w:val="1"/>
          <w:w w:val="105"/>
          <w:sz w:val="20"/>
        </w:rPr>
        <w:t>c</w:t>
      </w:r>
      <w:r>
        <w:rPr>
          <w:color w:val="231F20"/>
          <w:spacing w:val="1"/>
          <w:w w:val="101"/>
          <w:sz w:val="20"/>
        </w:rPr>
        <w:t>h</w:t>
      </w:r>
      <w:r>
        <w:rPr>
          <w:color w:val="231F20"/>
          <w:spacing w:val="2"/>
          <w:w w:val="90"/>
          <w:sz w:val="20"/>
        </w:rPr>
        <w:t>a</w:t>
      </w:r>
      <w:r>
        <w:rPr>
          <w:color w:val="231F20"/>
          <w:w w:val="104"/>
          <w:sz w:val="20"/>
        </w:rPr>
        <w:t>i</w:t>
      </w:r>
      <w:r>
        <w:rPr>
          <w:color w:val="231F20"/>
          <w:spacing w:val="-6"/>
          <w:sz w:val="20"/>
        </w:rPr>
        <w:t> </w:t>
      </w:r>
      <w:r>
        <w:rPr>
          <w:color w:val="231F20"/>
          <w:spacing w:val="2"/>
          <w:w w:val="96"/>
          <w:sz w:val="20"/>
        </w:rPr>
        <w:t>Be</w:t>
      </w:r>
      <w:r>
        <w:rPr>
          <w:color w:val="231F20"/>
          <w:spacing w:val="1"/>
          <w:w w:val="96"/>
          <w:sz w:val="20"/>
        </w:rPr>
        <w:t>n</w:t>
      </w:r>
      <w:r>
        <w:rPr>
          <w:color w:val="231F20"/>
          <w:spacing w:val="2"/>
          <w:w w:val="96"/>
          <w:sz w:val="20"/>
        </w:rPr>
        <w:t>k</w:t>
      </w:r>
      <w:r>
        <w:rPr>
          <w:color w:val="231F20"/>
          <w:spacing w:val="2"/>
          <w:w w:val="105"/>
          <w:sz w:val="20"/>
        </w:rPr>
        <w:t>le</w:t>
      </w:r>
      <w:r>
        <w:rPr>
          <w:color w:val="231F20"/>
          <w:spacing w:val="-13"/>
          <w:w w:val="105"/>
          <w:sz w:val="20"/>
        </w:rPr>
        <w:t>r</w:t>
      </w:r>
      <w:r>
        <w:rPr>
          <w:color w:val="231F20"/>
          <w:w w:val="86"/>
          <w:sz w:val="20"/>
        </w:rPr>
        <w:t>, </w:t>
      </w:r>
      <w:r>
        <w:rPr>
          <w:i/>
          <w:color w:val="231F20"/>
          <w:spacing w:val="1"/>
          <w:w w:val="90"/>
          <w:sz w:val="20"/>
        </w:rPr>
        <w:t> </w:t>
      </w:r>
      <w:r>
        <w:rPr>
          <w:i/>
          <w:color w:val="231F20"/>
          <w:sz w:val="20"/>
        </w:rPr>
        <w:t>The</w:t>
      </w:r>
      <w:r>
        <w:rPr>
          <w:i/>
          <w:color w:val="231F20"/>
          <w:spacing w:val="-12"/>
          <w:sz w:val="20"/>
        </w:rPr>
        <w:t> </w:t>
      </w:r>
      <w:r>
        <w:rPr>
          <w:i/>
          <w:color w:val="231F20"/>
          <w:sz w:val="20"/>
        </w:rPr>
        <w:t>Wealth</w:t>
      </w:r>
      <w:r>
        <w:rPr>
          <w:i/>
          <w:color w:val="231F20"/>
          <w:spacing w:val="-11"/>
          <w:sz w:val="20"/>
        </w:rPr>
        <w:t> </w:t>
      </w:r>
      <w:r>
        <w:rPr>
          <w:i/>
          <w:color w:val="231F20"/>
          <w:sz w:val="20"/>
        </w:rPr>
        <w:t>of</w:t>
      </w:r>
      <w:r>
        <w:rPr>
          <w:i/>
          <w:color w:val="231F20"/>
          <w:spacing w:val="-12"/>
          <w:sz w:val="20"/>
        </w:rPr>
        <w:t> </w:t>
      </w:r>
      <w:r>
        <w:rPr>
          <w:i/>
          <w:color w:val="231F20"/>
          <w:sz w:val="20"/>
        </w:rPr>
        <w:t>Network:</w:t>
      </w:r>
      <w:r>
        <w:rPr>
          <w:i/>
          <w:color w:val="231F20"/>
          <w:spacing w:val="-11"/>
          <w:sz w:val="20"/>
        </w:rPr>
        <w:t> </w:t>
      </w:r>
      <w:r>
        <w:rPr>
          <w:i/>
          <w:color w:val="231F20"/>
          <w:sz w:val="20"/>
        </w:rPr>
        <w:t>How</w:t>
      </w:r>
      <w:r>
        <w:rPr>
          <w:i/>
          <w:color w:val="231F20"/>
          <w:spacing w:val="-12"/>
          <w:sz w:val="20"/>
        </w:rPr>
        <w:t> </w:t>
      </w:r>
      <w:r>
        <w:rPr>
          <w:i/>
          <w:color w:val="231F20"/>
          <w:sz w:val="20"/>
        </w:rPr>
        <w:t>Social</w:t>
      </w:r>
      <w:r>
        <w:rPr>
          <w:i/>
          <w:color w:val="231F20"/>
          <w:spacing w:val="-11"/>
          <w:sz w:val="20"/>
        </w:rPr>
        <w:t> </w:t>
      </w:r>
      <w:r>
        <w:rPr>
          <w:i/>
          <w:color w:val="231F20"/>
          <w:sz w:val="20"/>
        </w:rPr>
        <w:t>Production</w:t>
      </w:r>
      <w:r>
        <w:rPr>
          <w:i/>
          <w:color w:val="231F20"/>
          <w:spacing w:val="-11"/>
          <w:sz w:val="20"/>
        </w:rPr>
        <w:t> </w:t>
      </w:r>
      <w:r>
        <w:rPr>
          <w:i/>
          <w:color w:val="231F20"/>
          <w:sz w:val="20"/>
        </w:rPr>
        <w:t>Transforms</w:t>
      </w:r>
      <w:r>
        <w:rPr>
          <w:i/>
          <w:color w:val="231F20"/>
          <w:spacing w:val="-12"/>
          <w:sz w:val="20"/>
        </w:rPr>
        <w:t> </w:t>
      </w:r>
      <w:r>
        <w:rPr>
          <w:i/>
          <w:color w:val="231F20"/>
          <w:sz w:val="20"/>
        </w:rPr>
        <w:t>Markets</w:t>
      </w:r>
      <w:r>
        <w:rPr>
          <w:i/>
          <w:color w:val="231F20"/>
          <w:spacing w:val="-11"/>
          <w:sz w:val="20"/>
        </w:rPr>
        <w:t> </w:t>
      </w:r>
      <w:r>
        <w:rPr>
          <w:i/>
          <w:color w:val="231F20"/>
          <w:sz w:val="20"/>
        </w:rPr>
        <w:t>and</w:t>
      </w:r>
      <w:r>
        <w:rPr>
          <w:i/>
          <w:color w:val="231F20"/>
          <w:spacing w:val="-12"/>
          <w:sz w:val="20"/>
        </w:rPr>
        <w:t> </w:t>
      </w:r>
      <w:r>
        <w:rPr>
          <w:i/>
          <w:color w:val="231F20"/>
          <w:sz w:val="20"/>
        </w:rPr>
        <w:t>Freedom</w:t>
      </w:r>
      <w:r>
        <w:rPr>
          <w:color w:val="231F20"/>
          <w:sz w:val="20"/>
        </w:rPr>
        <w:t>,</w:t>
      </w:r>
      <w:r>
        <w:rPr>
          <w:color w:val="231F20"/>
          <w:spacing w:val="-11"/>
          <w:sz w:val="20"/>
        </w:rPr>
        <w:t> </w:t>
      </w:r>
      <w:r>
        <w:rPr>
          <w:color w:val="231F20"/>
          <w:sz w:val="20"/>
        </w:rPr>
        <w:t>(New</w:t>
      </w:r>
      <w:r>
        <w:rPr>
          <w:color w:val="231F20"/>
          <w:spacing w:val="-12"/>
          <w:sz w:val="20"/>
        </w:rPr>
        <w:t> </w:t>
      </w:r>
      <w:r>
        <w:rPr>
          <w:color w:val="231F20"/>
          <w:sz w:val="20"/>
        </w:rPr>
        <w:t>Haven,</w:t>
      </w:r>
      <w:r>
        <w:rPr>
          <w:color w:val="231F20"/>
          <w:spacing w:val="-11"/>
          <w:sz w:val="20"/>
        </w:rPr>
        <w:t> </w:t>
      </w:r>
      <w:r>
        <w:rPr>
          <w:color w:val="231F20"/>
          <w:spacing w:val="-5"/>
          <w:sz w:val="20"/>
        </w:rPr>
        <w:t>CT:</w:t>
      </w:r>
      <w:r>
        <w:rPr>
          <w:color w:val="231F20"/>
          <w:spacing w:val="-11"/>
          <w:sz w:val="20"/>
        </w:rPr>
        <w:t> </w:t>
      </w:r>
      <w:r>
        <w:rPr>
          <w:color w:val="231F20"/>
          <w:sz w:val="20"/>
        </w:rPr>
        <w:t>Yale</w:t>
      </w:r>
      <w:r>
        <w:rPr>
          <w:color w:val="231F20"/>
          <w:spacing w:val="-12"/>
          <w:sz w:val="20"/>
        </w:rPr>
        <w:t> </w:t>
      </w:r>
      <w:r>
        <w:rPr>
          <w:color w:val="231F20"/>
          <w:sz w:val="20"/>
        </w:rPr>
        <w:t>University Press, 2006),</w:t>
      </w:r>
      <w:r>
        <w:rPr>
          <w:color w:val="231F20"/>
          <w:spacing w:val="-13"/>
          <w:sz w:val="20"/>
        </w:rPr>
        <w:t> </w:t>
      </w:r>
      <w:r>
        <w:rPr>
          <w:color w:val="231F20"/>
          <w:sz w:val="20"/>
        </w:rPr>
        <w:t>52.</w:t>
      </w:r>
    </w:p>
    <w:p>
      <w:pPr>
        <w:pStyle w:val="BodyText"/>
        <w:rPr>
          <w:sz w:val="25"/>
        </w:rPr>
      </w:pPr>
    </w:p>
    <w:p>
      <w:pPr>
        <w:pStyle w:val="ListParagraph"/>
        <w:numPr>
          <w:ilvl w:val="0"/>
          <w:numId w:val="10"/>
        </w:numPr>
        <w:tabs>
          <w:tab w:pos="1310" w:val="left" w:leader="none"/>
          <w:tab w:pos="1311" w:val="left" w:leader="none"/>
        </w:tabs>
        <w:spacing w:line="312" w:lineRule="auto" w:before="0" w:after="0"/>
        <w:ind w:left="850" w:right="970" w:firstLine="0"/>
        <w:jc w:val="left"/>
        <w:rPr>
          <w:sz w:val="20"/>
        </w:rPr>
      </w:pPr>
      <w:r>
        <w:rPr>
          <w:color w:val="231F20"/>
          <w:w w:val="105"/>
          <w:sz w:val="20"/>
        </w:rPr>
        <w:t>Dan</w:t>
      </w:r>
      <w:r>
        <w:rPr>
          <w:color w:val="231F20"/>
          <w:spacing w:val="-40"/>
          <w:w w:val="105"/>
          <w:sz w:val="20"/>
        </w:rPr>
        <w:t> </w:t>
      </w:r>
      <w:r>
        <w:rPr>
          <w:color w:val="231F20"/>
          <w:w w:val="105"/>
          <w:sz w:val="20"/>
        </w:rPr>
        <w:t>Breznitz</w:t>
      </w:r>
      <w:r>
        <w:rPr>
          <w:color w:val="231F20"/>
          <w:spacing w:val="-40"/>
          <w:w w:val="105"/>
          <w:sz w:val="20"/>
        </w:rPr>
        <w:t> </w:t>
      </w:r>
      <w:r>
        <w:rPr>
          <w:color w:val="231F20"/>
          <w:w w:val="105"/>
          <w:sz w:val="20"/>
        </w:rPr>
        <w:t>and</w:t>
      </w:r>
      <w:r>
        <w:rPr>
          <w:color w:val="231F20"/>
          <w:spacing w:val="-39"/>
          <w:w w:val="105"/>
          <w:sz w:val="20"/>
        </w:rPr>
        <w:t> </w:t>
      </w:r>
      <w:r>
        <w:rPr>
          <w:color w:val="231F20"/>
          <w:w w:val="105"/>
          <w:sz w:val="20"/>
        </w:rPr>
        <w:t>Darius</w:t>
      </w:r>
      <w:r>
        <w:rPr>
          <w:color w:val="231F20"/>
          <w:spacing w:val="-40"/>
          <w:w w:val="105"/>
          <w:sz w:val="20"/>
        </w:rPr>
        <w:t> </w:t>
      </w:r>
      <w:r>
        <w:rPr>
          <w:color w:val="231F20"/>
          <w:w w:val="105"/>
          <w:sz w:val="20"/>
        </w:rPr>
        <w:t>Ornston,</w:t>
      </w:r>
      <w:r>
        <w:rPr>
          <w:color w:val="231F20"/>
          <w:spacing w:val="-39"/>
          <w:w w:val="105"/>
          <w:sz w:val="20"/>
        </w:rPr>
        <w:t> </w:t>
      </w:r>
      <w:r>
        <w:rPr>
          <w:color w:val="231F20"/>
          <w:w w:val="105"/>
          <w:sz w:val="20"/>
        </w:rPr>
        <w:t>“The</w:t>
      </w:r>
      <w:r>
        <w:rPr>
          <w:color w:val="231F20"/>
          <w:spacing w:val="-40"/>
          <w:w w:val="105"/>
          <w:sz w:val="20"/>
        </w:rPr>
        <w:t> </w:t>
      </w:r>
      <w:r>
        <w:rPr>
          <w:color w:val="231F20"/>
          <w:w w:val="105"/>
          <w:sz w:val="20"/>
        </w:rPr>
        <w:t>Politics</w:t>
      </w:r>
      <w:r>
        <w:rPr>
          <w:color w:val="231F20"/>
          <w:spacing w:val="-39"/>
          <w:w w:val="105"/>
          <w:sz w:val="20"/>
        </w:rPr>
        <w:t> </w:t>
      </w:r>
      <w:r>
        <w:rPr>
          <w:color w:val="231F20"/>
          <w:w w:val="105"/>
          <w:sz w:val="20"/>
        </w:rPr>
        <w:t>of</w:t>
      </w:r>
      <w:r>
        <w:rPr>
          <w:color w:val="231F20"/>
          <w:spacing w:val="-40"/>
          <w:w w:val="105"/>
          <w:sz w:val="20"/>
        </w:rPr>
        <w:t> </w:t>
      </w:r>
      <w:r>
        <w:rPr>
          <w:color w:val="231F20"/>
          <w:w w:val="105"/>
          <w:sz w:val="20"/>
        </w:rPr>
        <w:t>Partial</w:t>
      </w:r>
      <w:r>
        <w:rPr>
          <w:color w:val="231F20"/>
          <w:spacing w:val="-39"/>
          <w:w w:val="105"/>
          <w:sz w:val="20"/>
        </w:rPr>
        <w:t> </w:t>
      </w:r>
      <w:r>
        <w:rPr>
          <w:color w:val="231F20"/>
          <w:w w:val="105"/>
          <w:sz w:val="20"/>
        </w:rPr>
        <w:t>Success:</w:t>
      </w:r>
      <w:r>
        <w:rPr>
          <w:color w:val="231F20"/>
          <w:spacing w:val="-40"/>
          <w:w w:val="105"/>
          <w:sz w:val="20"/>
        </w:rPr>
        <w:t> </w:t>
      </w:r>
      <w:r>
        <w:rPr>
          <w:color w:val="231F20"/>
          <w:w w:val="105"/>
          <w:sz w:val="20"/>
        </w:rPr>
        <w:t>Fostering</w:t>
      </w:r>
      <w:r>
        <w:rPr>
          <w:color w:val="231F20"/>
          <w:spacing w:val="-39"/>
          <w:w w:val="105"/>
          <w:sz w:val="20"/>
        </w:rPr>
        <w:t> </w:t>
      </w:r>
      <w:r>
        <w:rPr>
          <w:color w:val="231F20"/>
          <w:w w:val="105"/>
          <w:sz w:val="20"/>
        </w:rPr>
        <w:t>Innovation</w:t>
      </w:r>
      <w:r>
        <w:rPr>
          <w:color w:val="231F20"/>
          <w:spacing w:val="-40"/>
          <w:w w:val="105"/>
          <w:sz w:val="20"/>
        </w:rPr>
        <w:t> </w:t>
      </w:r>
      <w:r>
        <w:rPr>
          <w:color w:val="231F20"/>
          <w:w w:val="105"/>
          <w:sz w:val="20"/>
        </w:rPr>
        <w:t>in</w:t>
      </w:r>
      <w:r>
        <w:rPr>
          <w:color w:val="231F20"/>
          <w:spacing w:val="-39"/>
          <w:w w:val="105"/>
          <w:sz w:val="20"/>
        </w:rPr>
        <w:t> </w:t>
      </w:r>
      <w:r>
        <w:rPr>
          <w:color w:val="231F20"/>
          <w:w w:val="105"/>
          <w:sz w:val="20"/>
        </w:rPr>
        <w:t>Innovation</w:t>
      </w:r>
      <w:r>
        <w:rPr>
          <w:color w:val="231F20"/>
          <w:spacing w:val="-40"/>
          <w:w w:val="105"/>
          <w:sz w:val="20"/>
        </w:rPr>
        <w:t> </w:t>
      </w:r>
      <w:r>
        <w:rPr>
          <w:color w:val="231F20"/>
          <w:w w:val="105"/>
          <w:sz w:val="20"/>
        </w:rPr>
        <w:t>Policy</w:t>
      </w:r>
      <w:r>
        <w:rPr>
          <w:color w:val="231F20"/>
          <w:spacing w:val="-39"/>
          <w:w w:val="105"/>
          <w:sz w:val="20"/>
        </w:rPr>
        <w:t> </w:t>
      </w:r>
      <w:r>
        <w:rPr>
          <w:color w:val="231F20"/>
          <w:w w:val="105"/>
          <w:sz w:val="20"/>
        </w:rPr>
        <w:t>in an</w:t>
      </w:r>
      <w:r>
        <w:rPr>
          <w:color w:val="231F20"/>
          <w:spacing w:val="-23"/>
          <w:w w:val="105"/>
          <w:sz w:val="20"/>
        </w:rPr>
        <w:t> </w:t>
      </w:r>
      <w:r>
        <w:rPr>
          <w:color w:val="231F20"/>
          <w:w w:val="105"/>
          <w:sz w:val="20"/>
        </w:rPr>
        <w:t>Era</w:t>
      </w:r>
      <w:r>
        <w:rPr>
          <w:color w:val="231F20"/>
          <w:spacing w:val="-22"/>
          <w:w w:val="105"/>
          <w:sz w:val="20"/>
        </w:rPr>
        <w:t> </w:t>
      </w:r>
      <w:r>
        <w:rPr>
          <w:color w:val="231F20"/>
          <w:w w:val="105"/>
          <w:sz w:val="20"/>
        </w:rPr>
        <w:t>of</w:t>
      </w:r>
      <w:r>
        <w:rPr>
          <w:color w:val="231F20"/>
          <w:spacing w:val="-22"/>
          <w:w w:val="105"/>
          <w:sz w:val="20"/>
        </w:rPr>
        <w:t> </w:t>
      </w:r>
      <w:r>
        <w:rPr>
          <w:color w:val="231F20"/>
          <w:w w:val="105"/>
          <w:sz w:val="20"/>
        </w:rPr>
        <w:t>Heightened</w:t>
      </w:r>
      <w:r>
        <w:rPr>
          <w:color w:val="231F20"/>
          <w:spacing w:val="-23"/>
          <w:w w:val="105"/>
          <w:sz w:val="20"/>
        </w:rPr>
        <w:t> </w:t>
      </w:r>
      <w:r>
        <w:rPr>
          <w:color w:val="231F20"/>
          <w:w w:val="105"/>
          <w:sz w:val="20"/>
        </w:rPr>
        <w:t>Public</w:t>
      </w:r>
      <w:r>
        <w:rPr>
          <w:color w:val="231F20"/>
          <w:spacing w:val="-22"/>
          <w:w w:val="105"/>
          <w:sz w:val="20"/>
        </w:rPr>
        <w:t> </w:t>
      </w:r>
      <w:r>
        <w:rPr>
          <w:color w:val="231F20"/>
          <w:w w:val="105"/>
          <w:sz w:val="20"/>
        </w:rPr>
        <w:t>Scrutiny,”</w:t>
      </w:r>
      <w:r>
        <w:rPr>
          <w:color w:val="231F20"/>
          <w:spacing w:val="-22"/>
          <w:w w:val="105"/>
          <w:sz w:val="20"/>
        </w:rPr>
        <w:t> </w:t>
      </w:r>
      <w:r>
        <w:rPr>
          <w:i/>
          <w:color w:val="231F20"/>
          <w:w w:val="105"/>
          <w:sz w:val="20"/>
        </w:rPr>
        <w:t>Socio-Economic</w:t>
      </w:r>
      <w:r>
        <w:rPr>
          <w:i/>
          <w:color w:val="231F20"/>
          <w:spacing w:val="-23"/>
          <w:w w:val="105"/>
          <w:sz w:val="20"/>
        </w:rPr>
        <w:t> </w:t>
      </w:r>
      <w:r>
        <w:rPr>
          <w:i/>
          <w:color w:val="231F20"/>
          <w:w w:val="105"/>
          <w:sz w:val="20"/>
        </w:rPr>
        <w:t>Review</w:t>
      </w:r>
      <w:r>
        <w:rPr>
          <w:i/>
          <w:color w:val="231F20"/>
          <w:spacing w:val="-22"/>
          <w:w w:val="105"/>
          <w:sz w:val="20"/>
        </w:rPr>
        <w:t> </w:t>
      </w:r>
      <w:r>
        <w:rPr>
          <w:color w:val="231F20"/>
          <w:w w:val="105"/>
          <w:sz w:val="20"/>
        </w:rPr>
        <w:t>16,</w:t>
      </w:r>
      <w:r>
        <w:rPr>
          <w:color w:val="231F20"/>
          <w:spacing w:val="-22"/>
          <w:w w:val="105"/>
          <w:sz w:val="20"/>
        </w:rPr>
        <w:t> </w:t>
      </w:r>
      <w:r>
        <w:rPr>
          <w:color w:val="231F20"/>
          <w:w w:val="105"/>
          <w:sz w:val="20"/>
        </w:rPr>
        <w:t>no.</w:t>
      </w:r>
      <w:r>
        <w:rPr>
          <w:color w:val="231F20"/>
          <w:spacing w:val="-23"/>
          <w:w w:val="105"/>
          <w:sz w:val="20"/>
        </w:rPr>
        <w:t> </w:t>
      </w:r>
      <w:r>
        <w:rPr>
          <w:color w:val="231F20"/>
          <w:w w:val="105"/>
          <w:sz w:val="20"/>
        </w:rPr>
        <w:t>4</w:t>
      </w:r>
      <w:r>
        <w:rPr>
          <w:color w:val="231F20"/>
          <w:spacing w:val="-22"/>
          <w:w w:val="105"/>
          <w:sz w:val="20"/>
        </w:rPr>
        <w:t> </w:t>
      </w:r>
      <w:r>
        <w:rPr>
          <w:color w:val="231F20"/>
          <w:w w:val="105"/>
          <w:sz w:val="20"/>
        </w:rPr>
        <w:t>(October</w:t>
      </w:r>
      <w:r>
        <w:rPr>
          <w:color w:val="231F20"/>
          <w:spacing w:val="-22"/>
          <w:w w:val="105"/>
          <w:sz w:val="20"/>
        </w:rPr>
        <w:t> </w:t>
      </w:r>
      <w:r>
        <w:rPr>
          <w:color w:val="231F20"/>
          <w:w w:val="105"/>
          <w:sz w:val="20"/>
        </w:rPr>
        <w:t>2018):</w:t>
      </w:r>
      <w:r>
        <w:rPr>
          <w:color w:val="231F20"/>
          <w:spacing w:val="-23"/>
          <w:w w:val="105"/>
          <w:sz w:val="20"/>
        </w:rPr>
        <w:t> </w:t>
      </w:r>
      <w:r>
        <w:rPr>
          <w:color w:val="231F20"/>
          <w:spacing w:val="-4"/>
          <w:w w:val="105"/>
          <w:sz w:val="20"/>
        </w:rPr>
        <w:t>721-741.</w:t>
      </w:r>
    </w:p>
    <w:p>
      <w:pPr>
        <w:pStyle w:val="BodyText"/>
        <w:spacing w:before="9"/>
        <w:rPr>
          <w:sz w:val="24"/>
        </w:rPr>
      </w:pPr>
    </w:p>
    <w:p>
      <w:pPr>
        <w:pStyle w:val="ListParagraph"/>
        <w:numPr>
          <w:ilvl w:val="0"/>
          <w:numId w:val="10"/>
        </w:numPr>
        <w:tabs>
          <w:tab w:pos="1311" w:val="left" w:leader="none"/>
        </w:tabs>
        <w:spacing w:line="312" w:lineRule="auto" w:before="1" w:after="0"/>
        <w:ind w:left="850" w:right="1059" w:firstLine="0"/>
        <w:jc w:val="left"/>
        <w:rPr>
          <w:sz w:val="20"/>
        </w:rPr>
      </w:pPr>
      <w:r>
        <w:rPr>
          <w:color w:val="231F20"/>
          <w:w w:val="105"/>
          <w:sz w:val="20"/>
        </w:rPr>
        <w:t>Jennifer</w:t>
      </w:r>
      <w:r>
        <w:rPr>
          <w:color w:val="231F20"/>
          <w:spacing w:val="-38"/>
          <w:w w:val="105"/>
          <w:sz w:val="20"/>
        </w:rPr>
        <w:t> </w:t>
      </w:r>
      <w:r>
        <w:rPr>
          <w:color w:val="231F20"/>
          <w:w w:val="105"/>
          <w:sz w:val="20"/>
        </w:rPr>
        <w:t>Guay,</w:t>
      </w:r>
      <w:r>
        <w:rPr>
          <w:color w:val="231F20"/>
          <w:spacing w:val="-38"/>
          <w:w w:val="105"/>
          <w:sz w:val="20"/>
        </w:rPr>
        <w:t> </w:t>
      </w:r>
      <w:r>
        <w:rPr>
          <w:color w:val="231F20"/>
          <w:w w:val="105"/>
          <w:sz w:val="20"/>
        </w:rPr>
        <w:t>“Public</w:t>
      </w:r>
      <w:r>
        <w:rPr>
          <w:color w:val="231F20"/>
          <w:spacing w:val="-37"/>
          <w:w w:val="105"/>
          <w:sz w:val="20"/>
        </w:rPr>
        <w:t> </w:t>
      </w:r>
      <w:r>
        <w:rPr>
          <w:color w:val="231F20"/>
          <w:w w:val="105"/>
          <w:sz w:val="20"/>
        </w:rPr>
        <w:t>Innovation</w:t>
      </w:r>
      <w:r>
        <w:rPr>
          <w:color w:val="231F20"/>
          <w:spacing w:val="-38"/>
          <w:w w:val="105"/>
          <w:sz w:val="20"/>
        </w:rPr>
        <w:t> </w:t>
      </w:r>
      <w:r>
        <w:rPr>
          <w:color w:val="231F20"/>
          <w:w w:val="105"/>
          <w:sz w:val="20"/>
        </w:rPr>
        <w:t>Labs</w:t>
      </w:r>
      <w:r>
        <w:rPr>
          <w:color w:val="231F20"/>
          <w:spacing w:val="-37"/>
          <w:w w:val="105"/>
          <w:sz w:val="20"/>
        </w:rPr>
        <w:t> </w:t>
      </w:r>
      <w:r>
        <w:rPr>
          <w:color w:val="231F20"/>
          <w:w w:val="105"/>
          <w:sz w:val="20"/>
        </w:rPr>
        <w:t>Around</w:t>
      </w:r>
      <w:r>
        <w:rPr>
          <w:color w:val="231F20"/>
          <w:spacing w:val="-38"/>
          <w:w w:val="105"/>
          <w:sz w:val="20"/>
        </w:rPr>
        <w:t> </w:t>
      </w:r>
      <w:r>
        <w:rPr>
          <w:color w:val="231F20"/>
          <w:w w:val="105"/>
          <w:sz w:val="20"/>
        </w:rPr>
        <w:t>the</w:t>
      </w:r>
      <w:r>
        <w:rPr>
          <w:color w:val="231F20"/>
          <w:spacing w:val="-37"/>
          <w:w w:val="105"/>
          <w:sz w:val="20"/>
        </w:rPr>
        <w:t> </w:t>
      </w:r>
      <w:r>
        <w:rPr>
          <w:color w:val="231F20"/>
          <w:w w:val="105"/>
          <w:sz w:val="20"/>
        </w:rPr>
        <w:t>World</w:t>
      </w:r>
      <w:r>
        <w:rPr>
          <w:color w:val="231F20"/>
          <w:spacing w:val="-38"/>
          <w:w w:val="105"/>
          <w:sz w:val="20"/>
        </w:rPr>
        <w:t> </w:t>
      </w:r>
      <w:r>
        <w:rPr>
          <w:color w:val="231F20"/>
          <w:w w:val="105"/>
          <w:sz w:val="20"/>
        </w:rPr>
        <w:t>Are</w:t>
      </w:r>
      <w:r>
        <w:rPr>
          <w:color w:val="231F20"/>
          <w:spacing w:val="-37"/>
          <w:w w:val="105"/>
          <w:sz w:val="20"/>
        </w:rPr>
        <w:t> </w:t>
      </w:r>
      <w:r>
        <w:rPr>
          <w:color w:val="231F20"/>
          <w:w w:val="105"/>
          <w:sz w:val="20"/>
        </w:rPr>
        <w:t>Closing</w:t>
      </w:r>
      <w:r>
        <w:rPr>
          <w:color w:val="231F20"/>
          <w:spacing w:val="-38"/>
          <w:w w:val="105"/>
          <w:sz w:val="20"/>
        </w:rPr>
        <w:t> </w:t>
      </w:r>
      <w:r>
        <w:rPr>
          <w:color w:val="231F20"/>
          <w:w w:val="105"/>
          <w:sz w:val="20"/>
        </w:rPr>
        <w:t>–</w:t>
      </w:r>
      <w:r>
        <w:rPr>
          <w:color w:val="231F20"/>
          <w:spacing w:val="-37"/>
          <w:w w:val="105"/>
          <w:sz w:val="20"/>
        </w:rPr>
        <w:t> </w:t>
      </w:r>
      <w:r>
        <w:rPr>
          <w:color w:val="231F20"/>
          <w:w w:val="105"/>
          <w:sz w:val="20"/>
        </w:rPr>
        <w:t>Here’s</w:t>
      </w:r>
      <w:r>
        <w:rPr>
          <w:color w:val="231F20"/>
          <w:spacing w:val="-38"/>
          <w:w w:val="105"/>
          <w:sz w:val="20"/>
        </w:rPr>
        <w:t> </w:t>
      </w:r>
      <w:r>
        <w:rPr>
          <w:color w:val="231F20"/>
          <w:w w:val="105"/>
          <w:sz w:val="20"/>
        </w:rPr>
        <w:t>Why,”</w:t>
      </w:r>
      <w:r>
        <w:rPr>
          <w:color w:val="231F20"/>
          <w:spacing w:val="-37"/>
          <w:w w:val="105"/>
          <w:sz w:val="20"/>
        </w:rPr>
        <w:t> </w:t>
      </w:r>
      <w:r>
        <w:rPr>
          <w:i/>
          <w:color w:val="231F20"/>
          <w:w w:val="105"/>
          <w:sz w:val="20"/>
        </w:rPr>
        <w:t>Apolitical</w:t>
      </w:r>
      <w:r>
        <w:rPr>
          <w:color w:val="231F20"/>
          <w:w w:val="105"/>
          <w:sz w:val="20"/>
        </w:rPr>
        <w:t>,</w:t>
      </w:r>
      <w:r>
        <w:rPr>
          <w:color w:val="231F20"/>
          <w:spacing w:val="-38"/>
          <w:w w:val="105"/>
          <w:sz w:val="20"/>
        </w:rPr>
        <w:t> </w:t>
      </w:r>
      <w:r>
        <w:rPr>
          <w:color w:val="231F20"/>
          <w:w w:val="105"/>
          <w:sz w:val="20"/>
        </w:rPr>
        <w:t>February</w:t>
      </w:r>
      <w:r>
        <w:rPr>
          <w:color w:val="231F20"/>
          <w:spacing w:val="-37"/>
          <w:w w:val="105"/>
          <w:sz w:val="20"/>
        </w:rPr>
        <w:t> </w:t>
      </w:r>
      <w:r>
        <w:rPr>
          <w:color w:val="231F20"/>
          <w:spacing w:val="-5"/>
          <w:w w:val="105"/>
          <w:sz w:val="20"/>
        </w:rPr>
        <w:t>27, </w:t>
      </w:r>
      <w:r>
        <w:rPr>
          <w:color w:val="231F20"/>
          <w:spacing w:val="-1"/>
          <w:w w:val="89"/>
          <w:sz w:val="20"/>
        </w:rPr>
        <w:t>2</w:t>
      </w:r>
      <w:r>
        <w:rPr>
          <w:color w:val="231F20"/>
          <w:w w:val="84"/>
          <w:sz w:val="20"/>
        </w:rPr>
        <w:t>0</w:t>
      </w:r>
      <w:r>
        <w:rPr>
          <w:color w:val="231F20"/>
          <w:spacing w:val="-1"/>
          <w:w w:val="84"/>
          <w:sz w:val="20"/>
        </w:rPr>
        <w:t>1</w:t>
      </w:r>
      <w:r>
        <w:rPr>
          <w:color w:val="231F20"/>
          <w:spacing w:val="-12"/>
          <w:w w:val="96"/>
          <w:sz w:val="20"/>
        </w:rPr>
        <w:t>9</w:t>
      </w:r>
      <w:r>
        <w:rPr>
          <w:color w:val="231F20"/>
          <w:w w:val="86"/>
          <w:sz w:val="20"/>
        </w:rPr>
        <w:t>,</w:t>
      </w:r>
      <w:r>
        <w:rPr>
          <w:color w:val="231F20"/>
          <w:spacing w:val="-6"/>
          <w:sz w:val="20"/>
        </w:rPr>
        <w:t> </w:t>
      </w:r>
      <w:hyperlink r:id="rId435">
        <w:r>
          <w:rPr>
            <w:color w:val="231F20"/>
            <w:spacing w:val="1"/>
            <w:w w:val="101"/>
            <w:sz w:val="20"/>
            <w:u w:val="single" w:color="231F20"/>
          </w:rPr>
          <w:t>h</w:t>
        </w:r>
        <w:r>
          <w:rPr>
            <w:color w:val="231F20"/>
            <w:spacing w:val="5"/>
            <w:w w:val="126"/>
            <w:sz w:val="20"/>
            <w:u w:val="single" w:color="231F20"/>
          </w:rPr>
          <w:t>t</w:t>
        </w:r>
        <w:r>
          <w:rPr>
            <w:color w:val="231F20"/>
            <w:w w:val="126"/>
            <w:sz w:val="20"/>
            <w:u w:val="single" w:color="231F20"/>
          </w:rPr>
          <w:t>t</w:t>
        </w:r>
        <w:r>
          <w:rPr>
            <w:color w:val="231F20"/>
            <w:w w:val="103"/>
            <w:sz w:val="20"/>
            <w:u w:val="single" w:color="231F20"/>
          </w:rPr>
          <w:t>p</w:t>
        </w:r>
        <w:r>
          <w:rPr>
            <w:color w:val="231F20"/>
            <w:w w:val="87"/>
            <w:sz w:val="20"/>
            <w:u w:val="single" w:color="231F20"/>
          </w:rPr>
          <w:t>s</w:t>
        </w:r>
        <w:r>
          <w:rPr>
            <w:color w:val="231F20"/>
            <w:spacing w:val="1"/>
            <w:w w:val="87"/>
            <w:sz w:val="20"/>
            <w:u w:val="single" w:color="231F20"/>
          </w:rPr>
          <w:t>:</w:t>
        </w:r>
        <w:r>
          <w:rPr>
            <w:color w:val="231F20"/>
            <w:spacing w:val="-26"/>
            <w:w w:val="191"/>
            <w:sz w:val="20"/>
            <w:u w:val="single" w:color="231F20"/>
          </w:rPr>
          <w:t>/</w:t>
        </w:r>
        <w:r>
          <w:rPr>
            <w:color w:val="231F20"/>
            <w:spacing w:val="-15"/>
            <w:w w:val="191"/>
            <w:sz w:val="20"/>
            <w:u w:val="single" w:color="231F20"/>
          </w:rPr>
          <w:t>/</w:t>
        </w:r>
        <w:r>
          <w:rPr>
            <w:color w:val="231F20"/>
            <w:spacing w:val="2"/>
            <w:w w:val="90"/>
            <w:sz w:val="20"/>
            <w:u w:val="single" w:color="231F20"/>
          </w:rPr>
          <w:t>a</w:t>
        </w:r>
        <w:r>
          <w:rPr>
            <w:color w:val="231F20"/>
            <w:spacing w:val="2"/>
            <w:w w:val="103"/>
            <w:sz w:val="20"/>
            <w:u w:val="single" w:color="231F20"/>
          </w:rPr>
          <w:t>p</w:t>
        </w:r>
        <w:r>
          <w:rPr>
            <w:color w:val="231F20"/>
            <w:spacing w:val="1"/>
            <w:w w:val="103"/>
            <w:sz w:val="20"/>
            <w:u w:val="single" w:color="231F20"/>
          </w:rPr>
          <w:t>o</w:t>
        </w:r>
        <w:r>
          <w:rPr>
            <w:color w:val="231F20"/>
            <w:spacing w:val="1"/>
            <w:w w:val="104"/>
            <w:sz w:val="20"/>
            <w:u w:val="single" w:color="231F20"/>
          </w:rPr>
          <w:t>l</w:t>
        </w:r>
        <w:r>
          <w:rPr>
            <w:color w:val="231F20"/>
            <w:spacing w:val="2"/>
            <w:w w:val="104"/>
            <w:sz w:val="20"/>
            <w:u w:val="single" w:color="231F20"/>
          </w:rPr>
          <w:t>i</w:t>
        </w:r>
        <w:r>
          <w:rPr>
            <w:color w:val="231F20"/>
            <w:w w:val="126"/>
            <w:sz w:val="20"/>
            <w:u w:val="single" w:color="231F20"/>
          </w:rPr>
          <w:t>t</w:t>
        </w:r>
        <w:r>
          <w:rPr>
            <w:color w:val="231F20"/>
            <w:spacing w:val="1"/>
            <w:w w:val="104"/>
            <w:sz w:val="20"/>
            <w:u w:val="single" w:color="231F20"/>
          </w:rPr>
          <w:t>i</w:t>
        </w:r>
        <w:r>
          <w:rPr>
            <w:color w:val="231F20"/>
            <w:spacing w:val="2"/>
            <w:w w:val="105"/>
            <w:sz w:val="20"/>
            <w:u w:val="single" w:color="231F20"/>
          </w:rPr>
          <w:t>c</w:t>
        </w:r>
        <w:r>
          <w:rPr>
            <w:color w:val="231F20"/>
            <w:spacing w:val="2"/>
            <w:w w:val="90"/>
            <w:sz w:val="20"/>
            <w:u w:val="single" w:color="231F20"/>
          </w:rPr>
          <w:t>a</w:t>
        </w:r>
        <w:r>
          <w:rPr>
            <w:color w:val="231F20"/>
            <w:spacing w:val="2"/>
            <w:w w:val="104"/>
            <w:sz w:val="20"/>
            <w:u w:val="single" w:color="231F20"/>
          </w:rPr>
          <w:t>l</w:t>
        </w:r>
        <w:r>
          <w:rPr>
            <w:color w:val="231F20"/>
            <w:spacing w:val="-1"/>
            <w:w w:val="87"/>
            <w:sz w:val="20"/>
            <w:u w:val="single" w:color="231F20"/>
          </w:rPr>
          <w:t>.</w:t>
        </w:r>
        <w:r>
          <w:rPr>
            <w:color w:val="231F20"/>
            <w:w w:val="105"/>
            <w:sz w:val="20"/>
            <w:u w:val="single" w:color="231F20"/>
          </w:rPr>
          <w:t>c</w:t>
        </w:r>
        <w:r>
          <w:rPr>
            <w:color w:val="231F20"/>
            <w:spacing w:val="-5"/>
            <w:w w:val="103"/>
            <w:sz w:val="20"/>
            <w:u w:val="single" w:color="231F20"/>
          </w:rPr>
          <w:t>o</w:t>
        </w:r>
        <w:r>
          <w:rPr>
            <w:color w:val="231F20"/>
            <w:spacing w:val="-14"/>
            <w:w w:val="191"/>
            <w:sz w:val="20"/>
            <w:u w:val="single" w:color="231F20"/>
          </w:rPr>
          <w:t>/</w:t>
        </w:r>
        <w:r>
          <w:rPr>
            <w:color w:val="231F20"/>
            <w:w w:val="87"/>
            <w:sz w:val="20"/>
            <w:u w:val="single" w:color="231F20"/>
          </w:rPr>
          <w:t>s</w:t>
        </w:r>
        <w:r>
          <w:rPr>
            <w:color w:val="231F20"/>
            <w:spacing w:val="1"/>
            <w:w w:val="103"/>
            <w:sz w:val="20"/>
            <w:u w:val="single" w:color="231F20"/>
          </w:rPr>
          <w:t>o</w:t>
        </w:r>
        <w:r>
          <w:rPr>
            <w:color w:val="231F20"/>
            <w:spacing w:val="1"/>
            <w:w w:val="104"/>
            <w:sz w:val="20"/>
            <w:u w:val="single" w:color="231F20"/>
          </w:rPr>
          <w:t>l</w:t>
        </w:r>
        <w:r>
          <w:rPr>
            <w:color w:val="231F20"/>
            <w:spacing w:val="2"/>
            <w:w w:val="99"/>
            <w:sz w:val="20"/>
            <w:u w:val="single" w:color="231F20"/>
          </w:rPr>
          <w:t>u</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w:t>
        </w:r>
        <w:r>
          <w:rPr>
            <w:color w:val="231F20"/>
            <w:spacing w:val="5"/>
            <w:w w:val="101"/>
            <w:sz w:val="20"/>
            <w:u w:val="single" w:color="231F20"/>
          </w:rPr>
          <w:t>n</w:t>
        </w:r>
        <w:r>
          <w:rPr>
            <w:color w:val="231F20"/>
            <w:spacing w:val="5"/>
            <w:w w:val="87"/>
            <w:sz w:val="20"/>
            <w:u w:val="single" w:color="231F20"/>
          </w:rPr>
          <w:t>_</w:t>
        </w:r>
        <w:r>
          <w:rPr>
            <w:color w:val="231F20"/>
            <w:spacing w:val="2"/>
            <w:w w:val="90"/>
            <w:sz w:val="20"/>
            <w:u w:val="single" w:color="231F20"/>
          </w:rPr>
          <w:t>a</w:t>
        </w:r>
        <w:r>
          <w:rPr>
            <w:color w:val="231F20"/>
            <w:spacing w:val="8"/>
            <w:w w:val="117"/>
            <w:sz w:val="20"/>
            <w:u w:val="single" w:color="231F20"/>
          </w:rPr>
          <w:t>r</w:t>
        </w:r>
        <w:r>
          <w:rPr>
            <w:color w:val="231F20"/>
            <w:w w:val="126"/>
            <w:sz w:val="20"/>
            <w:u w:val="single" w:color="231F20"/>
          </w:rPr>
          <w:t>t</w:t>
        </w:r>
        <w:r>
          <w:rPr>
            <w:color w:val="231F20"/>
            <w:spacing w:val="1"/>
            <w:w w:val="104"/>
            <w:sz w:val="20"/>
            <w:u w:val="single" w:color="231F20"/>
          </w:rPr>
          <w:t>i</w:t>
        </w:r>
        <w:r>
          <w:rPr>
            <w:color w:val="231F20"/>
            <w:spacing w:val="1"/>
            <w:w w:val="105"/>
            <w:sz w:val="20"/>
            <w:u w:val="single" w:color="231F20"/>
          </w:rPr>
          <w:t>c</w:t>
        </w:r>
        <w:r>
          <w:rPr>
            <w:color w:val="231F20"/>
            <w:spacing w:val="2"/>
            <w:w w:val="104"/>
            <w:sz w:val="20"/>
            <w:u w:val="single" w:color="231F20"/>
          </w:rPr>
          <w:t>l</w:t>
        </w:r>
        <w:r>
          <w:rPr>
            <w:color w:val="231F20"/>
            <w:spacing w:val="-4"/>
            <w:w w:val="98"/>
            <w:sz w:val="20"/>
            <w:u w:val="single" w:color="231F20"/>
          </w:rPr>
          <w:t>e</w:t>
        </w:r>
        <w:r>
          <w:rPr>
            <w:color w:val="231F20"/>
            <w:spacing w:val="-10"/>
            <w:w w:val="191"/>
            <w:sz w:val="20"/>
            <w:u w:val="single" w:color="231F20"/>
          </w:rPr>
          <w:t>/</w:t>
        </w:r>
        <w:r>
          <w:rPr>
            <w:color w:val="231F20"/>
            <w:spacing w:val="2"/>
            <w:w w:val="103"/>
            <w:sz w:val="20"/>
            <w:u w:val="single" w:color="231F20"/>
          </w:rPr>
          <w:t>p</w:t>
        </w:r>
        <w:r>
          <w:rPr>
            <w:color w:val="231F20"/>
            <w:spacing w:val="1"/>
            <w:w w:val="101"/>
            <w:sz w:val="20"/>
            <w:u w:val="single" w:color="231F20"/>
          </w:rPr>
          <w:t>u</w:t>
        </w:r>
        <w:r>
          <w:rPr>
            <w:color w:val="231F20"/>
            <w:spacing w:val="2"/>
            <w:w w:val="101"/>
            <w:sz w:val="20"/>
            <w:u w:val="single" w:color="231F20"/>
          </w:rPr>
          <w:t>b</w:t>
        </w:r>
        <w:r>
          <w:rPr>
            <w:color w:val="231F20"/>
            <w:spacing w:val="1"/>
            <w:w w:val="104"/>
            <w:sz w:val="20"/>
            <w:u w:val="single" w:color="231F20"/>
          </w:rPr>
          <w:t>li</w:t>
        </w:r>
        <w:r>
          <w:rPr>
            <w:color w:val="231F20"/>
            <w:spacing w:val="-1"/>
            <w:w w:val="105"/>
            <w:sz w:val="20"/>
            <w:u w:val="single" w:color="231F20"/>
          </w:rPr>
          <w:t>c</w:t>
        </w:r>
        <w:r>
          <w:rPr>
            <w:color w:val="231F20"/>
            <w:spacing w:val="-2"/>
            <w:w w:val="144"/>
            <w:sz w:val="20"/>
            <w:u w:val="single" w:color="231F20"/>
          </w:rPr>
          <w:t>-</w:t>
        </w:r>
        <w:r>
          <w:rPr>
            <w:color w:val="231F20"/>
            <w:spacing w:val="1"/>
            <w:w w:val="101"/>
            <w:sz w:val="20"/>
            <w:u w:val="single" w:color="231F20"/>
          </w:rPr>
          <w:t>in</w:t>
        </w:r>
        <w:r>
          <w:rPr>
            <w:color w:val="231F20"/>
            <w:spacing w:val="1"/>
            <w:w w:val="99"/>
            <w:sz w:val="20"/>
            <w:u w:val="single" w:color="231F20"/>
          </w:rPr>
          <w:t>n</w:t>
        </w:r>
        <w:r>
          <w:rPr>
            <w:color w:val="231F20"/>
            <w:spacing w:val="-1"/>
            <w:w w:val="103"/>
            <w:sz w:val="20"/>
            <w:u w:val="single" w:color="231F20"/>
          </w:rPr>
          <w:t>o</w:t>
        </w:r>
        <w:r>
          <w:rPr>
            <w:color w:val="231F20"/>
            <w:spacing w:val="-1"/>
            <w:w w:val="90"/>
            <w:sz w:val="20"/>
            <w:u w:val="single" w:color="231F20"/>
          </w:rPr>
          <w:t>v</w:t>
        </w:r>
        <w:r>
          <w:rPr>
            <w:color w:val="231F20"/>
            <w:spacing w:val="1"/>
            <w:w w:val="90"/>
            <w:sz w:val="20"/>
            <w:u w:val="single" w:color="231F20"/>
          </w:rPr>
          <w:t>a</w:t>
        </w:r>
        <w:r>
          <w:rPr>
            <w:color w:val="231F20"/>
            <w:w w:val="126"/>
            <w:sz w:val="20"/>
            <w:u w:val="single" w:color="231F20"/>
          </w:rPr>
          <w:t>t</w:t>
        </w:r>
        <w:r>
          <w:rPr>
            <w:color w:val="231F20"/>
            <w:spacing w:val="1"/>
            <w:w w:val="104"/>
            <w:sz w:val="20"/>
            <w:u w:val="single" w:color="231F20"/>
          </w:rPr>
          <w:t>i</w:t>
        </w:r>
        <w:r>
          <w:rPr>
            <w:color w:val="231F20"/>
            <w:spacing w:val="1"/>
            <w:w w:val="101"/>
            <w:sz w:val="20"/>
            <w:u w:val="single" w:color="231F20"/>
          </w:rPr>
          <w:t>o</w:t>
        </w:r>
        <w:r>
          <w:rPr>
            <w:color w:val="231F20"/>
            <w:spacing w:val="-1"/>
            <w:w w:val="101"/>
            <w:sz w:val="20"/>
            <w:u w:val="single" w:color="231F20"/>
          </w:rPr>
          <w:t>n</w:t>
        </w:r>
        <w:r>
          <w:rPr>
            <w:color w:val="231F20"/>
            <w:spacing w:val="-1"/>
            <w:w w:val="144"/>
            <w:sz w:val="20"/>
            <w:u w:val="single" w:color="231F20"/>
          </w:rPr>
          <w:t>-</w:t>
        </w:r>
        <w:r>
          <w:rPr>
            <w:color w:val="231F20"/>
            <w:spacing w:val="1"/>
            <w:w w:val="94"/>
            <w:sz w:val="20"/>
            <w:u w:val="single" w:color="231F20"/>
          </w:rPr>
          <w:t>l</w:t>
        </w:r>
        <w:r>
          <w:rPr>
            <w:color w:val="231F20"/>
            <w:spacing w:val="2"/>
            <w:w w:val="94"/>
            <w:sz w:val="20"/>
            <w:u w:val="single" w:color="231F20"/>
          </w:rPr>
          <w:t>a</w:t>
        </w:r>
        <w:r>
          <w:rPr>
            <w:color w:val="231F20"/>
            <w:w w:val="103"/>
            <w:sz w:val="20"/>
            <w:u w:val="single" w:color="231F20"/>
          </w:rPr>
          <w:t>b</w:t>
        </w:r>
        <w:r>
          <w:rPr>
            <w:color w:val="231F20"/>
            <w:spacing w:val="-5"/>
            <w:w w:val="87"/>
            <w:sz w:val="20"/>
            <w:u w:val="single" w:color="231F20"/>
          </w:rPr>
          <w:t>s</w:t>
        </w:r>
        <w:r>
          <w:rPr>
            <w:color w:val="231F20"/>
            <w:spacing w:val="-3"/>
            <w:w w:val="144"/>
            <w:sz w:val="20"/>
            <w:u w:val="single" w:color="231F20"/>
          </w:rPr>
          <w:t>-</w:t>
        </w:r>
        <w:r>
          <w:rPr>
            <w:color w:val="231F20"/>
            <w:spacing w:val="2"/>
            <w:w w:val="90"/>
            <w:sz w:val="20"/>
            <w:u w:val="single" w:color="231F20"/>
          </w:rPr>
          <w:t>a</w:t>
        </w:r>
        <w:r>
          <w:rPr>
            <w:color w:val="231F20"/>
            <w:spacing w:val="-2"/>
            <w:w w:val="117"/>
            <w:sz w:val="20"/>
            <w:u w:val="single" w:color="231F20"/>
          </w:rPr>
          <w:t>r</w:t>
        </w:r>
        <w:r>
          <w:rPr>
            <w:color w:val="231F20"/>
            <w:spacing w:val="1"/>
            <w:w w:val="103"/>
            <w:sz w:val="20"/>
            <w:u w:val="single" w:color="231F20"/>
          </w:rPr>
          <w:t>o</w:t>
        </w:r>
        <w:r>
          <w:rPr>
            <w:color w:val="231F20"/>
            <w:spacing w:val="1"/>
            <w:w w:val="99"/>
            <w:sz w:val="20"/>
            <w:u w:val="single" w:color="231F20"/>
          </w:rPr>
          <w:t>u</w:t>
        </w:r>
        <w:r>
          <w:rPr>
            <w:color w:val="231F20"/>
            <w:spacing w:val="2"/>
            <w:w w:val="99"/>
            <w:sz w:val="20"/>
            <w:u w:val="single" w:color="231F20"/>
          </w:rPr>
          <w:t>n</w:t>
        </w:r>
        <w:r>
          <w:rPr>
            <w:color w:val="231F20"/>
            <w:spacing w:val="-1"/>
            <w:w w:val="103"/>
            <w:sz w:val="20"/>
            <w:u w:val="single" w:color="231F20"/>
          </w:rPr>
          <w:t>d</w:t>
        </w:r>
        <w:r>
          <w:rPr>
            <w:color w:val="231F20"/>
            <w:spacing w:val="-4"/>
            <w:w w:val="144"/>
            <w:sz w:val="20"/>
            <w:u w:val="single" w:color="231F20"/>
          </w:rPr>
          <w:t>-</w:t>
        </w:r>
        <w:r>
          <w:rPr>
            <w:color w:val="231F20"/>
            <w:w w:val="126"/>
            <w:sz w:val="20"/>
            <w:u w:val="single" w:color="231F20"/>
          </w:rPr>
          <w:t>t</w:t>
        </w:r>
        <w:r>
          <w:rPr>
            <w:color w:val="231F20"/>
            <w:spacing w:val="1"/>
            <w:w w:val="99"/>
            <w:sz w:val="20"/>
            <w:u w:val="single" w:color="231F20"/>
          </w:rPr>
          <w:t>h</w:t>
        </w:r>
        <w:r>
          <w:rPr>
            <w:color w:val="231F20"/>
            <w:w w:val="99"/>
            <w:sz w:val="20"/>
            <w:u w:val="single" w:color="231F20"/>
          </w:rPr>
          <w:t>e</w:t>
        </w:r>
        <w:r>
          <w:rPr>
            <w:color w:val="231F20"/>
            <w:spacing w:val="-1"/>
            <w:w w:val="144"/>
            <w:sz w:val="20"/>
            <w:u w:val="single" w:color="231F20"/>
          </w:rPr>
          <w:t>-</w:t>
        </w:r>
        <w:r>
          <w:rPr>
            <w:color w:val="231F20"/>
            <w:w w:val="95"/>
            <w:sz w:val="20"/>
            <w:u w:val="single" w:color="231F20"/>
          </w:rPr>
          <w:t>w</w:t>
        </w:r>
        <w:r>
          <w:rPr>
            <w:color w:val="231F20"/>
            <w:spacing w:val="1"/>
            <w:w w:val="108"/>
            <w:sz w:val="20"/>
            <w:u w:val="single" w:color="231F20"/>
          </w:rPr>
          <w:t>or</w:t>
        </w:r>
        <w:r>
          <w:rPr>
            <w:color w:val="231F20"/>
            <w:spacing w:val="2"/>
            <w:w w:val="108"/>
            <w:sz w:val="20"/>
            <w:u w:val="single" w:color="231F20"/>
          </w:rPr>
          <w:t>l</w:t>
        </w:r>
        <w:r>
          <w:rPr>
            <w:color w:val="231F20"/>
            <w:spacing w:val="-1"/>
            <w:w w:val="103"/>
            <w:sz w:val="20"/>
            <w:u w:val="single" w:color="231F20"/>
          </w:rPr>
          <w:t>d</w:t>
        </w:r>
        <w:r>
          <w:rPr>
            <w:color w:val="231F20"/>
            <w:spacing w:val="-3"/>
            <w:w w:val="144"/>
            <w:sz w:val="20"/>
            <w:u w:val="single" w:color="231F20"/>
          </w:rPr>
          <w:t>-</w:t>
        </w:r>
        <w:r>
          <w:rPr>
            <w:color w:val="231F20"/>
            <w:spacing w:val="2"/>
            <w:w w:val="90"/>
            <w:sz w:val="20"/>
            <w:u w:val="single" w:color="231F20"/>
          </w:rPr>
          <w:t>a</w:t>
        </w:r>
        <w:r>
          <w:rPr>
            <w:color w:val="231F20"/>
            <w:spacing w:val="-1"/>
            <w:w w:val="117"/>
            <w:sz w:val="20"/>
            <w:u w:val="single" w:color="231F20"/>
          </w:rPr>
          <w:t>r</w:t>
        </w:r>
        <w:r>
          <w:rPr>
            <w:color w:val="231F20"/>
            <w:w w:val="98"/>
            <w:sz w:val="20"/>
            <w:u w:val="single" w:color="231F20"/>
          </w:rPr>
          <w:t>e</w:t>
        </w:r>
        <w:r>
          <w:rPr>
            <w:color w:val="231F20"/>
            <w:w w:val="144"/>
            <w:sz w:val="20"/>
            <w:u w:val="single" w:color="231F20"/>
          </w:rPr>
          <w:t>-</w:t>
        </w:r>
        <w:r>
          <w:rPr>
            <w:color w:val="231F20"/>
            <w:spacing w:val="1"/>
            <w:w w:val="105"/>
            <w:sz w:val="20"/>
            <w:u w:val="single" w:color="231F20"/>
          </w:rPr>
          <w:t>c</w:t>
        </w:r>
        <w:r>
          <w:rPr>
            <w:color w:val="231F20"/>
            <w:spacing w:val="1"/>
            <w:w w:val="104"/>
            <w:sz w:val="20"/>
            <w:u w:val="single" w:color="231F20"/>
          </w:rPr>
          <w:t>l</w:t>
        </w:r>
        <w:r>
          <w:rPr>
            <w:color w:val="231F20"/>
            <w:w w:val="104"/>
            <w:sz w:val="20"/>
            <w:u w:val="single" w:color="231F20"/>
          </w:rPr>
          <w:t>o</w:t>
        </w:r>
        <w:r>
          <w:rPr>
            <w:color w:val="231F20"/>
            <w:spacing w:val="1"/>
            <w:w w:val="87"/>
            <w:sz w:val="20"/>
            <w:u w:val="single" w:color="231F20"/>
          </w:rPr>
          <w:t>s</w:t>
        </w:r>
        <w:r>
          <w:rPr>
            <w:color w:val="231F20"/>
            <w:spacing w:val="1"/>
            <w:w w:val="101"/>
            <w:sz w:val="20"/>
            <w:u w:val="single" w:color="231F20"/>
          </w:rPr>
          <w:t>in</w:t>
        </w:r>
        <w:r>
          <w:rPr>
            <w:color w:val="231F20"/>
            <w:spacing w:val="-2"/>
            <w:w w:val="88"/>
            <w:sz w:val="20"/>
            <w:u w:val="single" w:color="231F20"/>
          </w:rPr>
          <w:t>g</w:t>
        </w:r>
        <w:r>
          <w:rPr>
            <w:color w:val="231F20"/>
            <w:spacing w:val="-1"/>
            <w:w w:val="144"/>
            <w:sz w:val="20"/>
            <w:u w:val="single" w:color="231F20"/>
          </w:rPr>
          <w:t>-</w:t>
        </w:r>
        <w:r>
          <w:rPr>
            <w:color w:val="231F20"/>
            <w:spacing w:val="1"/>
            <w:w w:val="99"/>
            <w:sz w:val="20"/>
            <w:u w:val="single" w:color="231F20"/>
          </w:rPr>
          <w:t>h</w:t>
        </w:r>
        <w:r>
          <w:rPr>
            <w:color w:val="231F20"/>
            <w:spacing w:val="2"/>
            <w:w w:val="99"/>
            <w:sz w:val="20"/>
            <w:u w:val="single" w:color="231F20"/>
          </w:rPr>
          <w:t>e</w:t>
        </w:r>
        <w:r>
          <w:rPr>
            <w:color w:val="231F20"/>
            <w:spacing w:val="-1"/>
            <w:w w:val="117"/>
            <w:sz w:val="20"/>
            <w:u w:val="single" w:color="231F20"/>
          </w:rPr>
          <w:t>r</w:t>
        </w:r>
        <w:r>
          <w:rPr>
            <w:color w:val="231F20"/>
            <w:spacing w:val="1"/>
            <w:w w:val="98"/>
            <w:sz w:val="20"/>
            <w:u w:val="single" w:color="231F20"/>
          </w:rPr>
          <w:t>e</w:t>
        </w:r>
        <w:r>
          <w:rPr>
            <w:color w:val="231F20"/>
            <w:spacing w:val="-5"/>
            <w:w w:val="87"/>
            <w:sz w:val="20"/>
            <w:u w:val="single" w:color="231F20"/>
          </w:rPr>
          <w:t>s</w:t>
        </w:r>
        <w:r>
          <w:rPr>
            <w:color w:val="231F20"/>
            <w:spacing w:val="-1"/>
            <w:w w:val="144"/>
            <w:sz w:val="20"/>
            <w:u w:val="single" w:color="231F20"/>
          </w:rPr>
          <w:t>-</w:t>
        </w:r>
        <w:r>
          <w:rPr>
            <w:color w:val="231F20"/>
            <w:spacing w:val="2"/>
            <w:w w:val="95"/>
            <w:sz w:val="20"/>
            <w:u w:val="single" w:color="231F20"/>
          </w:rPr>
          <w:t>w</w:t>
        </w:r>
        <w:r>
          <w:rPr>
            <w:color w:val="231F20"/>
            <w:spacing w:val="-1"/>
            <w:w w:val="101"/>
            <w:sz w:val="20"/>
            <w:u w:val="single" w:color="231F20"/>
          </w:rPr>
          <w:t>h</w:t>
        </w:r>
        <w:r>
          <w:rPr>
            <w:color w:val="231F20"/>
            <w:spacing w:val="-10"/>
            <w:w w:val="91"/>
            <w:sz w:val="20"/>
            <w:u w:val="single" w:color="231F20"/>
          </w:rPr>
          <w:t>y</w:t>
        </w:r>
        <w:r>
          <w:rPr>
            <w:color w:val="231F20"/>
            <w:w w:val="191"/>
            <w:sz w:val="20"/>
            <w:u w:val="single" w:color="231F20"/>
          </w:rPr>
          <w:t>/</w:t>
        </w:r>
      </w:hyperlink>
    </w:p>
    <w:p>
      <w:pPr>
        <w:pStyle w:val="BodyText"/>
        <w:spacing w:before="9"/>
        <w:rPr>
          <w:sz w:val="24"/>
        </w:rPr>
      </w:pPr>
    </w:p>
    <w:p>
      <w:pPr>
        <w:pStyle w:val="ListParagraph"/>
        <w:numPr>
          <w:ilvl w:val="0"/>
          <w:numId w:val="10"/>
        </w:numPr>
        <w:tabs>
          <w:tab w:pos="1311" w:val="left" w:leader="none"/>
        </w:tabs>
        <w:spacing w:line="312" w:lineRule="auto" w:before="0" w:after="0"/>
        <w:ind w:left="850" w:right="1858" w:firstLine="0"/>
        <w:jc w:val="left"/>
        <w:rPr>
          <w:sz w:val="20"/>
        </w:rPr>
      </w:pPr>
      <w:r>
        <w:rPr>
          <w:color w:val="231F20"/>
          <w:w w:val="105"/>
          <w:sz w:val="20"/>
        </w:rPr>
        <w:t>MindLab</w:t>
      </w:r>
      <w:r>
        <w:rPr>
          <w:color w:val="231F20"/>
          <w:spacing w:val="-30"/>
          <w:w w:val="105"/>
          <w:sz w:val="20"/>
        </w:rPr>
        <w:t> </w:t>
      </w:r>
      <w:r>
        <w:rPr>
          <w:color w:val="231F20"/>
          <w:w w:val="105"/>
          <w:sz w:val="20"/>
        </w:rPr>
        <w:t>was</w:t>
      </w:r>
      <w:r>
        <w:rPr>
          <w:color w:val="231F20"/>
          <w:spacing w:val="-29"/>
          <w:w w:val="105"/>
          <w:sz w:val="20"/>
        </w:rPr>
        <w:t> </w:t>
      </w:r>
      <w:r>
        <w:rPr>
          <w:color w:val="231F20"/>
          <w:w w:val="105"/>
          <w:sz w:val="20"/>
        </w:rPr>
        <w:t>replaced</w:t>
      </w:r>
      <w:r>
        <w:rPr>
          <w:color w:val="231F20"/>
          <w:spacing w:val="-30"/>
          <w:w w:val="105"/>
          <w:sz w:val="20"/>
        </w:rPr>
        <w:t> </w:t>
      </w:r>
      <w:r>
        <w:rPr>
          <w:color w:val="231F20"/>
          <w:w w:val="105"/>
          <w:sz w:val="20"/>
        </w:rPr>
        <w:t>by</w:t>
      </w:r>
      <w:r>
        <w:rPr>
          <w:color w:val="231F20"/>
          <w:spacing w:val="-29"/>
          <w:w w:val="105"/>
          <w:sz w:val="20"/>
        </w:rPr>
        <w:t> </w:t>
      </w:r>
      <w:r>
        <w:rPr>
          <w:color w:val="231F20"/>
          <w:w w:val="105"/>
          <w:sz w:val="20"/>
        </w:rPr>
        <w:t>a</w:t>
      </w:r>
      <w:r>
        <w:rPr>
          <w:color w:val="231F20"/>
          <w:spacing w:val="-29"/>
          <w:w w:val="105"/>
          <w:sz w:val="20"/>
        </w:rPr>
        <w:t> </w:t>
      </w:r>
      <w:r>
        <w:rPr>
          <w:color w:val="231F20"/>
          <w:w w:val="105"/>
          <w:sz w:val="20"/>
        </w:rPr>
        <w:t>new</w:t>
      </w:r>
      <w:r>
        <w:rPr>
          <w:color w:val="231F20"/>
          <w:spacing w:val="-30"/>
          <w:w w:val="105"/>
          <w:sz w:val="20"/>
        </w:rPr>
        <w:t> </w:t>
      </w:r>
      <w:r>
        <w:rPr>
          <w:color w:val="231F20"/>
          <w:w w:val="105"/>
          <w:sz w:val="20"/>
        </w:rPr>
        <w:t>administration</w:t>
      </w:r>
      <w:r>
        <w:rPr>
          <w:color w:val="231F20"/>
          <w:spacing w:val="-29"/>
          <w:w w:val="105"/>
          <w:sz w:val="20"/>
        </w:rPr>
        <w:t> </w:t>
      </w:r>
      <w:r>
        <w:rPr>
          <w:color w:val="231F20"/>
          <w:w w:val="105"/>
          <w:sz w:val="20"/>
        </w:rPr>
        <w:t>with</w:t>
      </w:r>
      <w:r>
        <w:rPr>
          <w:color w:val="231F20"/>
          <w:spacing w:val="-30"/>
          <w:w w:val="105"/>
          <w:sz w:val="20"/>
        </w:rPr>
        <w:t> </w:t>
      </w:r>
      <w:r>
        <w:rPr>
          <w:color w:val="231F20"/>
          <w:w w:val="105"/>
          <w:sz w:val="20"/>
        </w:rPr>
        <w:t>a</w:t>
      </w:r>
      <w:r>
        <w:rPr>
          <w:color w:val="231F20"/>
          <w:spacing w:val="-29"/>
          <w:w w:val="105"/>
          <w:sz w:val="20"/>
        </w:rPr>
        <w:t> </w:t>
      </w:r>
      <w:r>
        <w:rPr>
          <w:color w:val="231F20"/>
          <w:w w:val="105"/>
          <w:sz w:val="20"/>
        </w:rPr>
        <w:t>Disruption</w:t>
      </w:r>
      <w:r>
        <w:rPr>
          <w:color w:val="231F20"/>
          <w:spacing w:val="-29"/>
          <w:w w:val="105"/>
          <w:sz w:val="20"/>
        </w:rPr>
        <w:t> </w:t>
      </w:r>
      <w:r>
        <w:rPr>
          <w:color w:val="231F20"/>
          <w:w w:val="105"/>
          <w:sz w:val="20"/>
        </w:rPr>
        <w:t>Taskforce,</w:t>
      </w:r>
      <w:r>
        <w:rPr>
          <w:color w:val="231F20"/>
          <w:spacing w:val="-30"/>
          <w:w w:val="105"/>
          <w:sz w:val="20"/>
        </w:rPr>
        <w:t> </w:t>
      </w:r>
      <w:r>
        <w:rPr>
          <w:color w:val="231F20"/>
          <w:w w:val="105"/>
          <w:sz w:val="20"/>
        </w:rPr>
        <w:t>in</w:t>
      </w:r>
      <w:r>
        <w:rPr>
          <w:color w:val="231F20"/>
          <w:spacing w:val="-29"/>
          <w:w w:val="105"/>
          <w:sz w:val="20"/>
        </w:rPr>
        <w:t> </w:t>
      </w:r>
      <w:r>
        <w:rPr>
          <w:color w:val="231F20"/>
          <w:w w:val="105"/>
          <w:sz w:val="20"/>
        </w:rPr>
        <w:t>an</w:t>
      </w:r>
      <w:r>
        <w:rPr>
          <w:color w:val="231F20"/>
          <w:spacing w:val="-30"/>
          <w:w w:val="105"/>
          <w:sz w:val="20"/>
        </w:rPr>
        <w:t> </w:t>
      </w:r>
      <w:r>
        <w:rPr>
          <w:color w:val="231F20"/>
          <w:w w:val="105"/>
          <w:sz w:val="20"/>
        </w:rPr>
        <w:t>explicit</w:t>
      </w:r>
      <w:r>
        <w:rPr>
          <w:color w:val="231F20"/>
          <w:spacing w:val="-29"/>
          <w:w w:val="105"/>
          <w:sz w:val="20"/>
        </w:rPr>
        <w:t> </w:t>
      </w:r>
      <w:r>
        <w:rPr>
          <w:color w:val="231F20"/>
          <w:w w:val="105"/>
          <w:sz w:val="20"/>
        </w:rPr>
        <w:t>shift</w:t>
      </w:r>
      <w:r>
        <w:rPr>
          <w:color w:val="231F20"/>
          <w:spacing w:val="-29"/>
          <w:w w:val="105"/>
          <w:sz w:val="20"/>
        </w:rPr>
        <w:t> </w:t>
      </w:r>
      <w:r>
        <w:rPr>
          <w:color w:val="231F20"/>
          <w:w w:val="105"/>
          <w:sz w:val="20"/>
        </w:rPr>
        <w:t>from experimentation</w:t>
      </w:r>
      <w:r>
        <w:rPr>
          <w:color w:val="231F20"/>
          <w:spacing w:val="-10"/>
          <w:w w:val="105"/>
          <w:sz w:val="20"/>
        </w:rPr>
        <w:t> </w:t>
      </w:r>
      <w:r>
        <w:rPr>
          <w:color w:val="231F20"/>
          <w:w w:val="105"/>
          <w:sz w:val="20"/>
        </w:rPr>
        <w:t>and</w:t>
      </w:r>
      <w:r>
        <w:rPr>
          <w:color w:val="231F20"/>
          <w:spacing w:val="-10"/>
          <w:w w:val="105"/>
          <w:sz w:val="20"/>
        </w:rPr>
        <w:t> </w:t>
      </w:r>
      <w:r>
        <w:rPr>
          <w:color w:val="231F20"/>
          <w:w w:val="105"/>
          <w:sz w:val="20"/>
        </w:rPr>
        <w:t>innovation</w:t>
      </w:r>
      <w:r>
        <w:rPr>
          <w:color w:val="231F20"/>
          <w:spacing w:val="-10"/>
          <w:w w:val="105"/>
          <w:sz w:val="20"/>
        </w:rPr>
        <w:t> </w:t>
      </w:r>
      <w:r>
        <w:rPr>
          <w:color w:val="231F20"/>
          <w:w w:val="105"/>
          <w:sz w:val="20"/>
        </w:rPr>
        <w:t>to</w:t>
      </w:r>
      <w:r>
        <w:rPr>
          <w:color w:val="231F20"/>
          <w:spacing w:val="-10"/>
          <w:w w:val="105"/>
          <w:sz w:val="20"/>
        </w:rPr>
        <w:t> </w:t>
      </w:r>
      <w:r>
        <w:rPr>
          <w:color w:val="231F20"/>
          <w:w w:val="105"/>
          <w:sz w:val="20"/>
        </w:rPr>
        <w:t>digital</w:t>
      </w:r>
      <w:r>
        <w:rPr>
          <w:color w:val="231F20"/>
          <w:spacing w:val="-10"/>
          <w:w w:val="105"/>
          <w:sz w:val="20"/>
        </w:rPr>
        <w:t> </w:t>
      </w:r>
      <w:r>
        <w:rPr>
          <w:color w:val="231F20"/>
          <w:w w:val="105"/>
          <w:sz w:val="20"/>
        </w:rPr>
        <w:t>transformation</w:t>
      </w:r>
    </w:p>
    <w:p>
      <w:pPr>
        <w:pStyle w:val="BodyText"/>
        <w:spacing w:before="9"/>
        <w:rPr>
          <w:sz w:val="24"/>
        </w:rPr>
      </w:pPr>
    </w:p>
    <w:p>
      <w:pPr>
        <w:pStyle w:val="ListParagraph"/>
        <w:numPr>
          <w:ilvl w:val="0"/>
          <w:numId w:val="10"/>
        </w:numPr>
        <w:tabs>
          <w:tab w:pos="1311" w:val="left" w:leader="none"/>
        </w:tabs>
        <w:spacing w:line="312" w:lineRule="auto" w:before="1" w:after="0"/>
        <w:ind w:left="850" w:right="970" w:firstLine="0"/>
        <w:jc w:val="left"/>
        <w:rPr>
          <w:sz w:val="20"/>
        </w:rPr>
      </w:pPr>
      <w:r>
        <w:rPr>
          <w:color w:val="231F20"/>
          <w:w w:val="105"/>
          <w:sz w:val="20"/>
        </w:rPr>
        <w:t>Dan</w:t>
      </w:r>
      <w:r>
        <w:rPr>
          <w:color w:val="231F20"/>
          <w:spacing w:val="-40"/>
          <w:w w:val="105"/>
          <w:sz w:val="20"/>
        </w:rPr>
        <w:t> </w:t>
      </w:r>
      <w:r>
        <w:rPr>
          <w:color w:val="231F20"/>
          <w:w w:val="105"/>
          <w:sz w:val="20"/>
        </w:rPr>
        <w:t>Breznitz</w:t>
      </w:r>
      <w:r>
        <w:rPr>
          <w:color w:val="231F20"/>
          <w:spacing w:val="-40"/>
          <w:w w:val="105"/>
          <w:sz w:val="20"/>
        </w:rPr>
        <w:t> </w:t>
      </w:r>
      <w:r>
        <w:rPr>
          <w:color w:val="231F20"/>
          <w:w w:val="105"/>
          <w:sz w:val="20"/>
        </w:rPr>
        <w:t>and</w:t>
      </w:r>
      <w:r>
        <w:rPr>
          <w:color w:val="231F20"/>
          <w:spacing w:val="-39"/>
          <w:w w:val="105"/>
          <w:sz w:val="20"/>
        </w:rPr>
        <w:t> </w:t>
      </w:r>
      <w:r>
        <w:rPr>
          <w:color w:val="231F20"/>
          <w:w w:val="105"/>
          <w:sz w:val="20"/>
        </w:rPr>
        <w:t>Darius</w:t>
      </w:r>
      <w:r>
        <w:rPr>
          <w:color w:val="231F20"/>
          <w:spacing w:val="-40"/>
          <w:w w:val="105"/>
          <w:sz w:val="20"/>
        </w:rPr>
        <w:t> </w:t>
      </w:r>
      <w:r>
        <w:rPr>
          <w:color w:val="231F20"/>
          <w:w w:val="105"/>
          <w:sz w:val="20"/>
        </w:rPr>
        <w:t>Ornston,</w:t>
      </w:r>
      <w:r>
        <w:rPr>
          <w:color w:val="231F20"/>
          <w:spacing w:val="-39"/>
          <w:w w:val="105"/>
          <w:sz w:val="20"/>
        </w:rPr>
        <w:t> </w:t>
      </w:r>
      <w:r>
        <w:rPr>
          <w:color w:val="231F20"/>
          <w:w w:val="105"/>
          <w:sz w:val="20"/>
        </w:rPr>
        <w:t>“The</w:t>
      </w:r>
      <w:r>
        <w:rPr>
          <w:color w:val="231F20"/>
          <w:spacing w:val="-40"/>
          <w:w w:val="105"/>
          <w:sz w:val="20"/>
        </w:rPr>
        <w:t> </w:t>
      </w:r>
      <w:r>
        <w:rPr>
          <w:color w:val="231F20"/>
          <w:w w:val="105"/>
          <w:sz w:val="20"/>
        </w:rPr>
        <w:t>Politics</w:t>
      </w:r>
      <w:r>
        <w:rPr>
          <w:color w:val="231F20"/>
          <w:spacing w:val="-39"/>
          <w:w w:val="105"/>
          <w:sz w:val="20"/>
        </w:rPr>
        <w:t> </w:t>
      </w:r>
      <w:r>
        <w:rPr>
          <w:color w:val="231F20"/>
          <w:w w:val="105"/>
          <w:sz w:val="20"/>
        </w:rPr>
        <w:t>of</w:t>
      </w:r>
      <w:r>
        <w:rPr>
          <w:color w:val="231F20"/>
          <w:spacing w:val="-40"/>
          <w:w w:val="105"/>
          <w:sz w:val="20"/>
        </w:rPr>
        <w:t> </w:t>
      </w:r>
      <w:r>
        <w:rPr>
          <w:color w:val="231F20"/>
          <w:w w:val="105"/>
          <w:sz w:val="20"/>
        </w:rPr>
        <w:t>Partial</w:t>
      </w:r>
      <w:r>
        <w:rPr>
          <w:color w:val="231F20"/>
          <w:spacing w:val="-39"/>
          <w:w w:val="105"/>
          <w:sz w:val="20"/>
        </w:rPr>
        <w:t> </w:t>
      </w:r>
      <w:r>
        <w:rPr>
          <w:color w:val="231F20"/>
          <w:w w:val="105"/>
          <w:sz w:val="20"/>
        </w:rPr>
        <w:t>Success:</w:t>
      </w:r>
      <w:r>
        <w:rPr>
          <w:color w:val="231F20"/>
          <w:spacing w:val="-40"/>
          <w:w w:val="105"/>
          <w:sz w:val="20"/>
        </w:rPr>
        <w:t> </w:t>
      </w:r>
      <w:r>
        <w:rPr>
          <w:color w:val="231F20"/>
          <w:w w:val="105"/>
          <w:sz w:val="20"/>
        </w:rPr>
        <w:t>Fostering</w:t>
      </w:r>
      <w:r>
        <w:rPr>
          <w:color w:val="231F20"/>
          <w:spacing w:val="-39"/>
          <w:w w:val="105"/>
          <w:sz w:val="20"/>
        </w:rPr>
        <w:t> </w:t>
      </w:r>
      <w:r>
        <w:rPr>
          <w:color w:val="231F20"/>
          <w:w w:val="105"/>
          <w:sz w:val="20"/>
        </w:rPr>
        <w:t>Innovation</w:t>
      </w:r>
      <w:r>
        <w:rPr>
          <w:color w:val="231F20"/>
          <w:spacing w:val="-40"/>
          <w:w w:val="105"/>
          <w:sz w:val="20"/>
        </w:rPr>
        <w:t> </w:t>
      </w:r>
      <w:r>
        <w:rPr>
          <w:color w:val="231F20"/>
          <w:w w:val="105"/>
          <w:sz w:val="20"/>
        </w:rPr>
        <w:t>in</w:t>
      </w:r>
      <w:r>
        <w:rPr>
          <w:color w:val="231F20"/>
          <w:spacing w:val="-39"/>
          <w:w w:val="105"/>
          <w:sz w:val="20"/>
        </w:rPr>
        <w:t> </w:t>
      </w:r>
      <w:r>
        <w:rPr>
          <w:color w:val="231F20"/>
          <w:w w:val="105"/>
          <w:sz w:val="20"/>
        </w:rPr>
        <w:t>Innovation</w:t>
      </w:r>
      <w:r>
        <w:rPr>
          <w:color w:val="231F20"/>
          <w:spacing w:val="-40"/>
          <w:w w:val="105"/>
          <w:sz w:val="20"/>
        </w:rPr>
        <w:t> </w:t>
      </w:r>
      <w:r>
        <w:rPr>
          <w:color w:val="231F20"/>
          <w:w w:val="105"/>
          <w:sz w:val="20"/>
        </w:rPr>
        <w:t>Policy</w:t>
      </w:r>
      <w:r>
        <w:rPr>
          <w:color w:val="231F20"/>
          <w:spacing w:val="-39"/>
          <w:w w:val="105"/>
          <w:sz w:val="20"/>
        </w:rPr>
        <w:t> </w:t>
      </w:r>
      <w:r>
        <w:rPr>
          <w:color w:val="231F20"/>
          <w:w w:val="105"/>
          <w:sz w:val="20"/>
        </w:rPr>
        <w:t>in an</w:t>
      </w:r>
      <w:r>
        <w:rPr>
          <w:color w:val="231F20"/>
          <w:spacing w:val="-23"/>
          <w:w w:val="105"/>
          <w:sz w:val="20"/>
        </w:rPr>
        <w:t> </w:t>
      </w:r>
      <w:r>
        <w:rPr>
          <w:color w:val="231F20"/>
          <w:w w:val="105"/>
          <w:sz w:val="20"/>
        </w:rPr>
        <w:t>Era</w:t>
      </w:r>
      <w:r>
        <w:rPr>
          <w:color w:val="231F20"/>
          <w:spacing w:val="-22"/>
          <w:w w:val="105"/>
          <w:sz w:val="20"/>
        </w:rPr>
        <w:t> </w:t>
      </w:r>
      <w:r>
        <w:rPr>
          <w:color w:val="231F20"/>
          <w:w w:val="105"/>
          <w:sz w:val="20"/>
        </w:rPr>
        <w:t>of</w:t>
      </w:r>
      <w:r>
        <w:rPr>
          <w:color w:val="231F20"/>
          <w:spacing w:val="-22"/>
          <w:w w:val="105"/>
          <w:sz w:val="20"/>
        </w:rPr>
        <w:t> </w:t>
      </w:r>
      <w:r>
        <w:rPr>
          <w:color w:val="231F20"/>
          <w:w w:val="105"/>
          <w:sz w:val="20"/>
        </w:rPr>
        <w:t>Heightened</w:t>
      </w:r>
      <w:r>
        <w:rPr>
          <w:color w:val="231F20"/>
          <w:spacing w:val="-23"/>
          <w:w w:val="105"/>
          <w:sz w:val="20"/>
        </w:rPr>
        <w:t> </w:t>
      </w:r>
      <w:r>
        <w:rPr>
          <w:color w:val="231F20"/>
          <w:w w:val="105"/>
          <w:sz w:val="20"/>
        </w:rPr>
        <w:t>Public</w:t>
      </w:r>
      <w:r>
        <w:rPr>
          <w:color w:val="231F20"/>
          <w:spacing w:val="-22"/>
          <w:w w:val="105"/>
          <w:sz w:val="20"/>
        </w:rPr>
        <w:t> </w:t>
      </w:r>
      <w:r>
        <w:rPr>
          <w:color w:val="231F20"/>
          <w:w w:val="105"/>
          <w:sz w:val="20"/>
        </w:rPr>
        <w:t>Scrutiny,”</w:t>
      </w:r>
      <w:r>
        <w:rPr>
          <w:color w:val="231F20"/>
          <w:spacing w:val="-22"/>
          <w:w w:val="105"/>
          <w:sz w:val="20"/>
        </w:rPr>
        <w:t> </w:t>
      </w:r>
      <w:r>
        <w:rPr>
          <w:i/>
          <w:color w:val="231F20"/>
          <w:w w:val="105"/>
          <w:sz w:val="20"/>
        </w:rPr>
        <w:t>Socio-Economic</w:t>
      </w:r>
      <w:r>
        <w:rPr>
          <w:i/>
          <w:color w:val="231F20"/>
          <w:spacing w:val="-23"/>
          <w:w w:val="105"/>
          <w:sz w:val="20"/>
        </w:rPr>
        <w:t> </w:t>
      </w:r>
      <w:r>
        <w:rPr>
          <w:i/>
          <w:color w:val="231F20"/>
          <w:w w:val="105"/>
          <w:sz w:val="20"/>
        </w:rPr>
        <w:t>Review</w:t>
      </w:r>
      <w:r>
        <w:rPr>
          <w:i/>
          <w:color w:val="231F20"/>
          <w:spacing w:val="-22"/>
          <w:w w:val="105"/>
          <w:sz w:val="20"/>
        </w:rPr>
        <w:t> </w:t>
      </w:r>
      <w:r>
        <w:rPr>
          <w:color w:val="231F20"/>
          <w:w w:val="105"/>
          <w:sz w:val="20"/>
        </w:rPr>
        <w:t>16,</w:t>
      </w:r>
      <w:r>
        <w:rPr>
          <w:color w:val="231F20"/>
          <w:spacing w:val="-22"/>
          <w:w w:val="105"/>
          <w:sz w:val="20"/>
        </w:rPr>
        <w:t> </w:t>
      </w:r>
      <w:r>
        <w:rPr>
          <w:color w:val="231F20"/>
          <w:w w:val="105"/>
          <w:sz w:val="20"/>
        </w:rPr>
        <w:t>no.</w:t>
      </w:r>
      <w:r>
        <w:rPr>
          <w:color w:val="231F20"/>
          <w:spacing w:val="-23"/>
          <w:w w:val="105"/>
          <w:sz w:val="20"/>
        </w:rPr>
        <w:t> </w:t>
      </w:r>
      <w:r>
        <w:rPr>
          <w:color w:val="231F20"/>
          <w:w w:val="105"/>
          <w:sz w:val="20"/>
        </w:rPr>
        <w:t>4</w:t>
      </w:r>
      <w:r>
        <w:rPr>
          <w:color w:val="231F20"/>
          <w:spacing w:val="-22"/>
          <w:w w:val="105"/>
          <w:sz w:val="20"/>
        </w:rPr>
        <w:t> </w:t>
      </w:r>
      <w:r>
        <w:rPr>
          <w:color w:val="231F20"/>
          <w:w w:val="105"/>
          <w:sz w:val="20"/>
        </w:rPr>
        <w:t>(October</w:t>
      </w:r>
      <w:r>
        <w:rPr>
          <w:color w:val="231F20"/>
          <w:spacing w:val="-22"/>
          <w:w w:val="105"/>
          <w:sz w:val="20"/>
        </w:rPr>
        <w:t> </w:t>
      </w:r>
      <w:r>
        <w:rPr>
          <w:color w:val="231F20"/>
          <w:w w:val="105"/>
          <w:sz w:val="20"/>
        </w:rPr>
        <w:t>2018):</w:t>
      </w:r>
      <w:r>
        <w:rPr>
          <w:color w:val="231F20"/>
          <w:spacing w:val="-23"/>
          <w:w w:val="105"/>
          <w:sz w:val="20"/>
        </w:rPr>
        <w:t> </w:t>
      </w:r>
      <w:r>
        <w:rPr>
          <w:color w:val="231F20"/>
          <w:spacing w:val="-4"/>
          <w:w w:val="105"/>
          <w:sz w:val="20"/>
        </w:rPr>
        <w:t>721-741.</w:t>
      </w:r>
    </w:p>
    <w:p>
      <w:pPr>
        <w:pStyle w:val="BodyText"/>
        <w:spacing w:before="9"/>
        <w:rPr>
          <w:sz w:val="24"/>
        </w:rPr>
      </w:pPr>
    </w:p>
    <w:p>
      <w:pPr>
        <w:pStyle w:val="ListParagraph"/>
        <w:numPr>
          <w:ilvl w:val="0"/>
          <w:numId w:val="10"/>
        </w:numPr>
        <w:tabs>
          <w:tab w:pos="1311" w:val="left" w:leader="none"/>
        </w:tabs>
        <w:spacing w:line="312" w:lineRule="auto" w:before="0" w:after="0"/>
        <w:ind w:left="850" w:right="977" w:firstLine="0"/>
        <w:jc w:val="left"/>
        <w:rPr>
          <w:sz w:val="20"/>
        </w:rPr>
      </w:pPr>
      <w:r>
        <w:rPr>
          <w:color w:val="231F20"/>
          <w:sz w:val="20"/>
        </w:rPr>
        <w:t>Joannah</w:t>
      </w:r>
      <w:r>
        <w:rPr>
          <w:color w:val="231F20"/>
          <w:spacing w:val="-16"/>
          <w:sz w:val="20"/>
        </w:rPr>
        <w:t> </w:t>
      </w:r>
      <w:r>
        <w:rPr>
          <w:color w:val="231F20"/>
          <w:sz w:val="20"/>
        </w:rPr>
        <w:t>Luetjens,</w:t>
      </w:r>
      <w:r>
        <w:rPr>
          <w:color w:val="231F20"/>
          <w:spacing w:val="-15"/>
          <w:sz w:val="20"/>
        </w:rPr>
        <w:t> </w:t>
      </w:r>
      <w:r>
        <w:rPr>
          <w:color w:val="231F20"/>
          <w:sz w:val="20"/>
        </w:rPr>
        <w:t>Michael</w:t>
      </w:r>
      <w:r>
        <w:rPr>
          <w:color w:val="231F20"/>
          <w:spacing w:val="-15"/>
          <w:sz w:val="20"/>
        </w:rPr>
        <w:t> </w:t>
      </w:r>
      <w:r>
        <w:rPr>
          <w:color w:val="231F20"/>
          <w:sz w:val="20"/>
        </w:rPr>
        <w:t>Mintrom,</w:t>
      </w:r>
      <w:r>
        <w:rPr>
          <w:color w:val="231F20"/>
          <w:spacing w:val="-16"/>
          <w:sz w:val="20"/>
        </w:rPr>
        <w:t> </w:t>
      </w:r>
      <w:r>
        <w:rPr>
          <w:color w:val="231F20"/>
          <w:sz w:val="20"/>
        </w:rPr>
        <w:t>and</w:t>
      </w:r>
      <w:r>
        <w:rPr>
          <w:color w:val="231F20"/>
          <w:spacing w:val="-15"/>
          <w:sz w:val="20"/>
        </w:rPr>
        <w:t> </w:t>
      </w:r>
      <w:r>
        <w:rPr>
          <w:color w:val="231F20"/>
          <w:sz w:val="20"/>
        </w:rPr>
        <w:t>Paul</w:t>
      </w:r>
      <w:r>
        <w:rPr>
          <w:color w:val="231F20"/>
          <w:spacing w:val="-15"/>
          <w:sz w:val="20"/>
        </w:rPr>
        <w:t> </w:t>
      </w:r>
      <w:r>
        <w:rPr>
          <w:color w:val="231F20"/>
          <w:spacing w:val="6"/>
          <w:sz w:val="20"/>
        </w:rPr>
        <w:t>`t</w:t>
      </w:r>
      <w:r>
        <w:rPr>
          <w:color w:val="231F20"/>
          <w:spacing w:val="-16"/>
          <w:sz w:val="20"/>
        </w:rPr>
        <w:t> </w:t>
      </w:r>
      <w:r>
        <w:rPr>
          <w:color w:val="231F20"/>
          <w:spacing w:val="2"/>
          <w:sz w:val="20"/>
        </w:rPr>
        <w:t>Hart,</w:t>
      </w:r>
      <w:r>
        <w:rPr>
          <w:color w:val="231F20"/>
          <w:spacing w:val="-15"/>
          <w:sz w:val="20"/>
        </w:rPr>
        <w:t> </w:t>
      </w:r>
      <w:r>
        <w:rPr>
          <w:color w:val="231F20"/>
          <w:sz w:val="20"/>
        </w:rPr>
        <w:t>(2019),</w:t>
      </w:r>
      <w:r>
        <w:rPr>
          <w:color w:val="231F20"/>
          <w:spacing w:val="-15"/>
          <w:sz w:val="20"/>
        </w:rPr>
        <w:t> </w:t>
      </w:r>
      <w:r>
        <w:rPr>
          <w:i/>
          <w:color w:val="231F20"/>
          <w:sz w:val="20"/>
        </w:rPr>
        <w:t>Successful</w:t>
      </w:r>
      <w:r>
        <w:rPr>
          <w:i/>
          <w:color w:val="231F20"/>
          <w:spacing w:val="-16"/>
          <w:sz w:val="20"/>
        </w:rPr>
        <w:t> </w:t>
      </w:r>
      <w:r>
        <w:rPr>
          <w:i/>
          <w:color w:val="231F20"/>
          <w:sz w:val="20"/>
        </w:rPr>
        <w:t>Public</w:t>
      </w:r>
      <w:r>
        <w:rPr>
          <w:i/>
          <w:color w:val="231F20"/>
          <w:spacing w:val="-15"/>
          <w:sz w:val="20"/>
        </w:rPr>
        <w:t> </w:t>
      </w:r>
      <w:r>
        <w:rPr>
          <w:i/>
          <w:color w:val="231F20"/>
          <w:sz w:val="20"/>
        </w:rPr>
        <w:t>Policy:</w:t>
      </w:r>
      <w:r>
        <w:rPr>
          <w:i/>
          <w:color w:val="231F20"/>
          <w:spacing w:val="-15"/>
          <w:sz w:val="20"/>
        </w:rPr>
        <w:t> </w:t>
      </w:r>
      <w:r>
        <w:rPr>
          <w:i/>
          <w:color w:val="231F20"/>
          <w:sz w:val="20"/>
        </w:rPr>
        <w:t>Lessons</w:t>
      </w:r>
      <w:r>
        <w:rPr>
          <w:i/>
          <w:color w:val="231F20"/>
          <w:spacing w:val="-16"/>
          <w:sz w:val="20"/>
        </w:rPr>
        <w:t> </w:t>
      </w:r>
      <w:r>
        <w:rPr>
          <w:i/>
          <w:color w:val="231F20"/>
          <w:sz w:val="20"/>
        </w:rPr>
        <w:t>from</w:t>
      </w:r>
      <w:r>
        <w:rPr>
          <w:i/>
          <w:color w:val="231F20"/>
          <w:spacing w:val="-15"/>
          <w:sz w:val="20"/>
        </w:rPr>
        <w:t> </w:t>
      </w:r>
      <w:r>
        <w:rPr>
          <w:i/>
          <w:color w:val="231F20"/>
          <w:sz w:val="20"/>
        </w:rPr>
        <w:t>Australia and</w:t>
      </w:r>
      <w:r>
        <w:rPr>
          <w:i/>
          <w:color w:val="231F20"/>
          <w:spacing w:val="-8"/>
          <w:sz w:val="20"/>
        </w:rPr>
        <w:t> </w:t>
      </w:r>
      <w:r>
        <w:rPr>
          <w:i/>
          <w:color w:val="231F20"/>
          <w:sz w:val="20"/>
        </w:rPr>
        <w:t>New</w:t>
      </w:r>
      <w:r>
        <w:rPr>
          <w:i/>
          <w:color w:val="231F20"/>
          <w:spacing w:val="-8"/>
          <w:sz w:val="20"/>
        </w:rPr>
        <w:t> </w:t>
      </w:r>
      <w:r>
        <w:rPr>
          <w:i/>
          <w:color w:val="231F20"/>
          <w:sz w:val="20"/>
        </w:rPr>
        <w:t>Zealand</w:t>
      </w:r>
      <w:r>
        <w:rPr>
          <w:color w:val="231F20"/>
          <w:sz w:val="20"/>
        </w:rPr>
        <w:t>,</w:t>
      </w:r>
      <w:r>
        <w:rPr>
          <w:color w:val="231F20"/>
          <w:spacing w:val="-8"/>
          <w:sz w:val="20"/>
        </w:rPr>
        <w:t> </w:t>
      </w:r>
      <w:r>
        <w:rPr>
          <w:color w:val="231F20"/>
          <w:sz w:val="20"/>
        </w:rPr>
        <w:t>(Canberra,</w:t>
      </w:r>
      <w:r>
        <w:rPr>
          <w:color w:val="231F20"/>
          <w:spacing w:val="-7"/>
          <w:sz w:val="20"/>
        </w:rPr>
        <w:t> </w:t>
      </w:r>
      <w:r>
        <w:rPr>
          <w:color w:val="231F20"/>
          <w:sz w:val="20"/>
        </w:rPr>
        <w:t>Australia:</w:t>
      </w:r>
      <w:r>
        <w:rPr>
          <w:color w:val="231F20"/>
          <w:spacing w:val="-8"/>
          <w:sz w:val="20"/>
        </w:rPr>
        <w:t> </w:t>
      </w:r>
      <w:r>
        <w:rPr>
          <w:color w:val="231F20"/>
          <w:sz w:val="20"/>
        </w:rPr>
        <w:t>ANU</w:t>
      </w:r>
      <w:r>
        <w:rPr>
          <w:color w:val="231F20"/>
          <w:spacing w:val="-8"/>
          <w:sz w:val="20"/>
        </w:rPr>
        <w:t> </w:t>
      </w:r>
      <w:r>
        <w:rPr>
          <w:color w:val="231F20"/>
          <w:sz w:val="20"/>
        </w:rPr>
        <w:t>Press,</w:t>
      </w:r>
      <w:r>
        <w:rPr>
          <w:color w:val="231F20"/>
          <w:spacing w:val="-8"/>
          <w:sz w:val="20"/>
        </w:rPr>
        <w:t> </w:t>
      </w:r>
      <w:r>
        <w:rPr>
          <w:color w:val="231F20"/>
          <w:sz w:val="20"/>
        </w:rPr>
        <w:t>April</w:t>
      </w:r>
      <w:r>
        <w:rPr>
          <w:color w:val="231F20"/>
          <w:spacing w:val="-7"/>
          <w:sz w:val="20"/>
        </w:rPr>
        <w:t> </w:t>
      </w:r>
      <w:r>
        <w:rPr>
          <w:color w:val="231F20"/>
          <w:sz w:val="20"/>
        </w:rPr>
        <w:t>2019).</w:t>
      </w:r>
    </w:p>
    <w:p>
      <w:pPr>
        <w:pStyle w:val="BodyText"/>
        <w:spacing w:before="9"/>
        <w:rPr>
          <w:sz w:val="24"/>
        </w:rPr>
      </w:pPr>
    </w:p>
    <w:p>
      <w:pPr>
        <w:pStyle w:val="ListParagraph"/>
        <w:numPr>
          <w:ilvl w:val="0"/>
          <w:numId w:val="10"/>
        </w:numPr>
        <w:tabs>
          <w:tab w:pos="1311" w:val="left" w:leader="none"/>
        </w:tabs>
        <w:spacing w:line="312" w:lineRule="auto" w:before="1" w:after="0"/>
        <w:ind w:left="850" w:right="1107" w:firstLine="0"/>
        <w:jc w:val="left"/>
        <w:rPr>
          <w:sz w:val="20"/>
        </w:rPr>
      </w:pPr>
      <w:r>
        <w:rPr>
          <w:color w:val="231F20"/>
          <w:sz w:val="20"/>
        </w:rPr>
        <w:t>Janine</w:t>
      </w:r>
      <w:r>
        <w:rPr>
          <w:color w:val="231F20"/>
          <w:spacing w:val="-16"/>
          <w:sz w:val="20"/>
        </w:rPr>
        <w:t> </w:t>
      </w:r>
      <w:r>
        <w:rPr>
          <w:color w:val="231F20"/>
          <w:sz w:val="20"/>
        </w:rPr>
        <w:t>O’Flynn</w:t>
      </w:r>
      <w:r>
        <w:rPr>
          <w:color w:val="231F20"/>
          <w:spacing w:val="-15"/>
          <w:sz w:val="20"/>
        </w:rPr>
        <w:t> </w:t>
      </w:r>
      <w:r>
        <w:rPr>
          <w:color w:val="231F20"/>
          <w:sz w:val="20"/>
        </w:rPr>
        <w:t>and</w:t>
      </w:r>
      <w:r>
        <w:rPr>
          <w:color w:val="231F20"/>
          <w:spacing w:val="-16"/>
          <w:sz w:val="20"/>
        </w:rPr>
        <w:t> </w:t>
      </w:r>
      <w:r>
        <w:rPr>
          <w:color w:val="231F20"/>
          <w:spacing w:val="3"/>
          <w:sz w:val="20"/>
        </w:rPr>
        <w:t>Gary</w:t>
      </w:r>
      <w:r>
        <w:rPr>
          <w:color w:val="231F20"/>
          <w:spacing w:val="-15"/>
          <w:sz w:val="20"/>
        </w:rPr>
        <w:t> </w:t>
      </w:r>
      <w:r>
        <w:rPr>
          <w:color w:val="231F20"/>
          <w:sz w:val="20"/>
        </w:rPr>
        <w:t>Strurgess,</w:t>
      </w:r>
      <w:r>
        <w:rPr>
          <w:color w:val="231F20"/>
          <w:spacing w:val="-15"/>
          <w:sz w:val="20"/>
        </w:rPr>
        <w:t> </w:t>
      </w:r>
      <w:r>
        <w:rPr>
          <w:color w:val="231F20"/>
          <w:sz w:val="20"/>
        </w:rPr>
        <w:t>Getting</w:t>
      </w:r>
      <w:r>
        <w:rPr>
          <w:color w:val="231F20"/>
          <w:spacing w:val="-16"/>
          <w:sz w:val="20"/>
        </w:rPr>
        <w:t> </w:t>
      </w:r>
      <w:r>
        <w:rPr>
          <w:color w:val="231F20"/>
          <w:sz w:val="20"/>
        </w:rPr>
        <w:t>the</w:t>
      </w:r>
      <w:r>
        <w:rPr>
          <w:color w:val="231F20"/>
          <w:spacing w:val="-15"/>
          <w:sz w:val="20"/>
        </w:rPr>
        <w:t> </w:t>
      </w:r>
      <w:r>
        <w:rPr>
          <w:color w:val="231F20"/>
          <w:sz w:val="20"/>
        </w:rPr>
        <w:t>Work</w:t>
      </w:r>
      <w:r>
        <w:rPr>
          <w:color w:val="231F20"/>
          <w:spacing w:val="-16"/>
          <w:sz w:val="20"/>
        </w:rPr>
        <w:t> </w:t>
      </w:r>
      <w:r>
        <w:rPr>
          <w:color w:val="231F20"/>
          <w:sz w:val="20"/>
        </w:rPr>
        <w:t>of</w:t>
      </w:r>
      <w:r>
        <w:rPr>
          <w:color w:val="231F20"/>
          <w:spacing w:val="-15"/>
          <w:sz w:val="20"/>
        </w:rPr>
        <w:t> </w:t>
      </w:r>
      <w:r>
        <w:rPr>
          <w:color w:val="231F20"/>
          <w:sz w:val="20"/>
        </w:rPr>
        <w:t>Government</w:t>
      </w:r>
      <w:r>
        <w:rPr>
          <w:color w:val="231F20"/>
          <w:spacing w:val="-15"/>
          <w:sz w:val="20"/>
        </w:rPr>
        <w:t> </w:t>
      </w:r>
      <w:r>
        <w:rPr>
          <w:color w:val="231F20"/>
          <w:sz w:val="20"/>
        </w:rPr>
        <w:t>Done,</w:t>
      </w:r>
      <w:r>
        <w:rPr>
          <w:color w:val="231F20"/>
          <w:spacing w:val="-16"/>
          <w:sz w:val="20"/>
        </w:rPr>
        <w:t> </w:t>
      </w:r>
      <w:r>
        <w:rPr>
          <w:color w:val="231F20"/>
          <w:sz w:val="20"/>
        </w:rPr>
        <w:t>an</w:t>
      </w:r>
      <w:r>
        <w:rPr>
          <w:color w:val="231F20"/>
          <w:spacing w:val="-15"/>
          <w:sz w:val="20"/>
        </w:rPr>
        <w:t> </w:t>
      </w:r>
      <w:r>
        <w:rPr>
          <w:color w:val="231F20"/>
          <w:sz w:val="20"/>
        </w:rPr>
        <w:t>ANZSOG</w:t>
      </w:r>
      <w:r>
        <w:rPr>
          <w:color w:val="231F20"/>
          <w:spacing w:val="-16"/>
          <w:sz w:val="20"/>
        </w:rPr>
        <w:t> </w:t>
      </w:r>
      <w:r>
        <w:rPr>
          <w:color w:val="231F20"/>
          <w:sz w:val="20"/>
        </w:rPr>
        <w:t>Research</w:t>
      </w:r>
      <w:r>
        <w:rPr>
          <w:color w:val="231F20"/>
          <w:spacing w:val="-15"/>
          <w:sz w:val="20"/>
        </w:rPr>
        <w:t> </w:t>
      </w:r>
      <w:r>
        <w:rPr>
          <w:color w:val="231F20"/>
          <w:sz w:val="20"/>
        </w:rPr>
        <w:t>Paper</w:t>
      </w:r>
      <w:r>
        <w:rPr>
          <w:color w:val="231F20"/>
          <w:spacing w:val="-15"/>
          <w:sz w:val="20"/>
        </w:rPr>
        <w:t> </w:t>
      </w:r>
      <w:r>
        <w:rPr>
          <w:color w:val="231F20"/>
          <w:sz w:val="20"/>
        </w:rPr>
        <w:t>for the</w:t>
      </w:r>
      <w:r>
        <w:rPr>
          <w:color w:val="231F20"/>
          <w:spacing w:val="-8"/>
          <w:sz w:val="20"/>
        </w:rPr>
        <w:t> </w:t>
      </w:r>
      <w:r>
        <w:rPr>
          <w:color w:val="231F20"/>
          <w:sz w:val="20"/>
        </w:rPr>
        <w:t>APS</w:t>
      </w:r>
      <w:r>
        <w:rPr>
          <w:color w:val="231F20"/>
          <w:spacing w:val="-7"/>
          <w:sz w:val="20"/>
        </w:rPr>
        <w:t> </w:t>
      </w:r>
      <w:r>
        <w:rPr>
          <w:color w:val="231F20"/>
          <w:sz w:val="20"/>
        </w:rPr>
        <w:t>Review</w:t>
      </w:r>
      <w:r>
        <w:rPr>
          <w:color w:val="231F20"/>
          <w:spacing w:val="-8"/>
          <w:sz w:val="20"/>
        </w:rPr>
        <w:t> </w:t>
      </w:r>
      <w:r>
        <w:rPr>
          <w:color w:val="231F20"/>
          <w:sz w:val="20"/>
        </w:rPr>
        <w:t>Panel,</w:t>
      </w:r>
      <w:r>
        <w:rPr>
          <w:color w:val="231F20"/>
          <w:spacing w:val="-7"/>
          <w:sz w:val="20"/>
        </w:rPr>
        <w:t> </w:t>
      </w:r>
      <w:r>
        <w:rPr>
          <w:color w:val="231F20"/>
          <w:sz w:val="20"/>
        </w:rPr>
        <w:t>March</w:t>
      </w:r>
      <w:r>
        <w:rPr>
          <w:color w:val="231F20"/>
          <w:spacing w:val="-8"/>
          <w:sz w:val="20"/>
        </w:rPr>
        <w:t> </w:t>
      </w:r>
      <w:r>
        <w:rPr>
          <w:color w:val="231F20"/>
          <w:spacing w:val="-3"/>
          <w:sz w:val="20"/>
        </w:rPr>
        <w:t>2019,</w:t>
      </w:r>
      <w:r>
        <w:rPr>
          <w:color w:val="231F20"/>
          <w:spacing w:val="-7"/>
          <w:sz w:val="20"/>
        </w:rPr>
        <w:t> </w:t>
      </w:r>
      <w:r>
        <w:rPr>
          <w:color w:val="231F20"/>
          <w:sz w:val="20"/>
        </w:rPr>
        <w:t>p.24.</w:t>
      </w:r>
    </w:p>
    <w:p>
      <w:pPr>
        <w:spacing w:after="0" w:line="312" w:lineRule="auto"/>
        <w:jc w:val="left"/>
        <w:rPr>
          <w:sz w:val="20"/>
        </w:rPr>
        <w:sectPr>
          <w:headerReference w:type="default" r:id="rId426"/>
          <w:footerReference w:type="default" r:id="rId427"/>
          <w:pgSz w:w="11910" w:h="16840"/>
          <w:pgMar w:header="0" w:footer="718" w:top="1260" w:bottom="900" w:left="0" w:right="0"/>
          <w:pgNumType w:start="117"/>
        </w:sectPr>
      </w:pPr>
    </w:p>
    <w:p>
      <w:pPr>
        <w:pStyle w:val="BodyText"/>
        <w:tabs>
          <w:tab w:pos="1614" w:val="left" w:leader="none"/>
          <w:tab w:pos="2327" w:val="left" w:leader="none"/>
          <w:tab w:pos="2971" w:val="left" w:leader="none"/>
          <w:tab w:pos="3574" w:val="left" w:leader="none"/>
          <w:tab w:pos="4356" w:val="left" w:leader="none"/>
        </w:tabs>
        <w:ind w:left="871"/>
      </w:pPr>
      <w:r>
        <w:rPr/>
        <w:pict>
          <v:rect style="position:absolute;margin-left:0pt;margin-top:.000015pt;width:595.275pt;height:841.89pt;mso-position-horizontal-relative:page;mso-position-vertical-relative:page;z-index:-265456" filled="true" fillcolor="#ffcb04" stroked="false">
            <v:fill type="solid"/>
            <w10:wrap type="none"/>
          </v:rect>
        </w:pict>
      </w:r>
      <w:r>
        <w:rPr>
          <w:position w:val="1"/>
        </w:rPr>
        <w:pict>
          <v:group style="width:26pt;height:29.75pt;mso-position-horizontal-relative:char;mso-position-vertical-relative:line" coordorigin="0,0" coordsize="520,595">
            <v:shape style="position:absolute;left:0;top:0;width:520;height:595" coordorigin="0,0" coordsize="520,595" path="m261,0l235,3,217,11,203,27,192,51,8,533,5,542,0,556,0,566,2,578,10,586,24,592,45,594,67,592,82,585,93,575,100,559,258,122,357,122,330,51,319,27,306,11,287,3,261,0xm357,122l258,122,416,559,423,574,433,585,449,592,473,594,495,592,510,586,517,578,520,566,520,556,515,542,511,533,357,122xe" filled="true" fillcolor="#231f20" stroked="false">
              <v:path arrowok="t"/>
              <v:fill type="solid"/>
            </v:shape>
          </v:group>
        </w:pict>
      </w:r>
      <w:r>
        <w:rPr>
          <w:position w:val="1"/>
        </w:rPr>
      </w:r>
      <w:r>
        <w:rPr>
          <w:position w:val="1"/>
        </w:rPr>
        <w:tab/>
      </w:r>
      <w:r>
        <w:rPr>
          <w:position w:val="1"/>
        </w:rPr>
        <w:pict>
          <v:group style="width:24.3pt;height:29.75pt;mso-position-horizontal-relative:char;mso-position-vertical-relative:line" coordorigin="0,0" coordsize="486,595">
            <v:shape style="position:absolute;left:0;top:0;width:486;height:595" coordorigin="0,0" coordsize="486,595" path="m64,0l36,3,16,13,4,30,0,53,0,555,3,572,12,584,26,592,47,594,67,592,82,584,91,572,94,555,94,132,199,132,149,48,136,29,118,14,95,4,64,0xm199,132l94,132,348,545,361,565,378,581,400,591,427,594,452,591,470,581,481,565,485,541,485,452,391,452,199,132xm439,0l418,3,403,10,394,22,391,40,391,452,485,452,485,40,482,22,474,10,459,3,439,0xe" filled="true" fillcolor="#231f20" stroked="false">
              <v:path arrowok="t"/>
              <v:fill type="solid"/>
            </v:shape>
          </v:group>
        </w:pict>
      </w:r>
      <w:r>
        <w:rPr>
          <w:position w:val="1"/>
        </w:rPr>
      </w:r>
      <w:r>
        <w:rPr>
          <w:position w:val="1"/>
        </w:rPr>
        <w:tab/>
      </w:r>
      <w:r>
        <w:rPr>
          <w:position w:val="1"/>
        </w:rPr>
        <w:pict>
          <v:group style="width:20.8pt;height:29.3pt;mso-position-horizontal-relative:char;mso-position-vertical-relative:line" coordorigin="0,0" coordsize="416,586">
            <v:shape style="position:absolute;left:0;top:0;width:416;height:586" coordorigin="0,0" coordsize="416,586" path="m364,0l44,0,27,3,15,11,7,24,5,43,7,63,15,76,27,85,44,87,289,87,26,480,16,496,8,512,2,528,0,545,3,562,11,575,26,583,46,585,376,585,394,583,406,574,413,561,416,541,413,522,406,509,394,501,376,498,121,498,384,105,394,89,402,74,408,58,410,41,407,23,398,10,384,3,364,0xe" filled="true" fillcolor="#231f20" stroked="false">
              <v:path arrowok="t"/>
              <v:fill type="solid"/>
            </v:shape>
          </v:group>
        </w:pict>
      </w:r>
      <w:r>
        <w:rPr>
          <w:position w:val="1"/>
        </w:rPr>
      </w:r>
      <w:r>
        <w:rPr>
          <w:position w:val="1"/>
        </w:rPr>
        <w:tab/>
      </w:r>
      <w:r>
        <w:rPr/>
        <w:pict>
          <v:group style="width:19.5pt;height:30.3pt;mso-position-horizontal-relative:char;mso-position-vertical-relative:line" coordorigin="0,0" coordsize="390,606">
            <v:shape style="position:absolute;left:0;top:0;width:390;height:606" coordorigin="0,0" coordsize="390,606" path="m43,466l27,470,13,482,4,498,0,515,2,527,8,538,19,549,32,560,62,578,99,592,140,602,185,605,266,594,331,560,363,520,186,520,156,517,129,509,104,498,81,484,69,476,59,470,51,467,43,466xm203,0l124,12,63,44,23,95,9,162,25,229,65,276,120,310,180,337,236,363,276,395,292,439,284,472,262,498,229,514,186,520,363,520,374,506,390,433,374,363,334,313,279,278,163,225,123,196,107,157,114,128,132,106,163,91,203,86,376,86,377,80,375,69,370,58,360,49,346,39,311,21,275,9,239,2,203,0xm376,86l203,86,229,88,253,94,277,103,300,114,318,124,327,130,336,130,352,125,365,113,374,97,376,86xe" filled="true" fillcolor="#231f20" stroked="false">
              <v:path arrowok="t"/>
              <v:fill type="solid"/>
            </v:shape>
          </v:group>
        </w:pict>
      </w:r>
      <w:r>
        <w:rPr/>
      </w:r>
      <w:r>
        <w:rPr/>
        <w:tab/>
      </w:r>
      <w:r>
        <w:rPr/>
        <w:pict>
          <v:group style="width:28.5pt;height:30.35pt;mso-position-horizontal-relative:char;mso-position-vertical-relative:line" coordorigin="0,0" coordsize="570,607">
            <v:shape style="position:absolute;left:0;top:0;width:570;height:607" coordorigin="0,0" coordsize="570,607" path="m285,0l215,7,153,28,100,61,58,106,26,162,7,228,0,303,7,379,26,445,58,501,100,546,153,579,215,600,285,607,354,600,416,579,469,546,492,521,285,521,210,506,152,463,115,394,102,303,115,212,152,144,210,101,285,86,492,86,469,61,416,28,354,7,285,0xm492,86l285,86,359,101,417,144,454,212,467,303,454,394,417,463,359,506,285,521,492,521,511,501,543,445,562,379,569,303,562,228,543,162,511,106,492,86xe" filled="true" fillcolor="#231f20" stroked="false">
              <v:path arrowok="t"/>
              <v:fill type="solid"/>
            </v:shape>
          </v:group>
        </w:pict>
      </w:r>
      <w:r>
        <w:rPr/>
      </w:r>
      <w:r>
        <w:rPr/>
        <w:tab/>
      </w:r>
      <w:r>
        <w:rPr/>
        <w:pict>
          <v:group style="width:24.35pt;height:30.1pt;mso-position-horizontal-relative:char;mso-position-vertical-relative:line" coordorigin="0,0" coordsize="487,602">
            <v:shape style="position:absolute;left:0;top:0;width:487;height:602" coordorigin="0,0" coordsize="487,602" path="m289,0l220,7,158,26,105,58,61,101,28,157,7,223,0,298,0,302,7,378,28,445,62,500,106,544,160,576,223,595,293,601,334,599,375,594,411,585,441,574,463,563,478,549,485,533,487,516,295,516,231,507,177,479,137,435,111,374,102,298,115,208,153,141,212,100,289,86,481,86,479,75,471,63,458,50,439,38,406,21,370,9,330,2,289,0xm437,290l304,290,287,293,275,301,267,315,265,334,267,353,275,367,287,375,304,378,390,378,390,500,370,506,347,511,321,515,295,516,487,516,487,512,487,340,484,318,475,302,459,293,437,290xm481,86l289,86,318,88,346,94,372,102,395,113,408,122,419,128,429,133,438,134,454,130,468,119,478,103,482,87,481,86xe" filled="true" fillcolor="#231f20" stroked="false">
              <v:path arrowok="t"/>
              <v:fill type="solid"/>
            </v:shap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6"/>
        </w:rPr>
      </w:pPr>
      <w:r>
        <w:rPr/>
        <w:pict>
          <v:shape style="position:absolute;margin-left:0pt;margin-top:17.003384pt;width:300pt;height:187pt;mso-position-horizontal-relative:page;mso-position-vertical-relative:paragraph;z-index:4040;mso-wrap-distance-left:0;mso-wrap-distance-right:0" coordorigin="0,340" coordsize="6000,3740" path="m2194,360l1579,360,1297,440,1097,500,1033,540,970,580,909,600,849,640,791,680,735,720,680,780,626,820,575,860,525,920,477,960,432,1020,388,1080,346,1140,306,1180,268,1240,233,1320,200,1380,169,1440,141,1500,115,1560,91,1640,70,1700,52,1780,36,1840,23,1920,13,2000,6,2060,1,2140,0,2220,1,2300,6,2360,13,2440,23,2520,36,2580,52,2660,70,2720,91,2800,115,2860,141,2920,169,3000,200,3060,233,3120,268,3180,306,3240,346,3300,388,3360,432,3420,477,3460,525,3520,575,3560,626,3620,680,3660,735,3700,791,3740,849,3780,909,3820,970,3860,1033,3900,1162,3940,1229,3980,1507,4060,1579,4060,1651,4080,2115,4080,2579,3960,2641,3920,2682,3860,2696,3780,2686,3720,1800,3720,1727,3700,1654,3700,1582,3680,1512,3680,1442,3660,1375,3620,1243,3580,1180,3540,1119,3500,1059,3480,1001,3440,945,3400,892,3340,840,3300,791,3260,744,3200,699,3140,657,3080,617,3040,580,2980,546,2900,515,2840,486,2780,461,2720,439,2640,420,2580,404,2500,392,2440,383,2360,377,2280,375,2220,377,2140,383,2060,392,2000,404,1920,420,1860,439,1780,461,1720,486,1640,515,1580,546,1520,580,1460,617,1400,657,1340,699,1280,744,1240,791,1180,840,1140,892,1080,945,1040,1001,1000,1059,960,1119,920,1180,880,1243,860,1308,820,1512,760,1582,740,1654,740,1727,720,2683,720,2696,640,2682,580,2641,520,2579,480,2504,440,2194,360xm4421,4060l3829,4060,3901,4080,4349,4080,4421,4060xm4421,360l3829,360,3547,440,3347,500,3283,540,3220,580,3159,600,3099,640,3041,680,2985,720,2930,780,2876,820,2825,860,2775,920,2727,960,2682,1020,2638,1080,2596,1140,2556,1180,2518,1240,2483,1320,2450,1380,2419,1440,2391,1500,2365,1560,2341,1640,2320,1700,2302,1780,2286,1840,2273,1920,2263,2000,2256,2060,2251,2140,2250,2220,2251,2300,2256,2360,2263,2440,2273,2520,2286,2580,2302,2660,2320,2720,2341,2800,2365,2860,2391,2920,2419,3000,2450,3060,2483,3120,2518,3180,2556,3240,2596,3300,2638,3360,2682,3420,2727,3460,2775,3520,2825,3560,2876,3620,2930,3660,2985,3700,3041,3740,3099,3780,3159,3820,3220,3860,3283,3900,3412,3940,3479,3980,3757,4060,4493,4060,4771,3980,4838,3940,4967,3900,5030,3860,5091,3820,5151,3780,5209,3740,5237,3720,4050,3720,3976,3700,3904,3700,3832,3680,3761,3680,3692,3660,3624,3620,3493,3580,3430,3540,3369,3500,3309,3480,3251,3440,3195,3400,3141,3340,3090,3300,3040,3260,2993,3200,2949,3140,2907,3080,2867,3040,2830,2980,2796,2900,2765,2840,2736,2780,2711,2720,2689,2640,2670,2580,2654,2500,2641,2440,2632,2360,2627,2280,2625,2220,2627,2140,2632,2060,2641,2000,2654,1920,2670,1860,2689,1780,2711,1720,2736,1640,2765,1580,2796,1520,2830,1460,2867,1400,2907,1340,2949,1280,2993,1240,3040,1180,3090,1140,3141,1080,3195,1040,3251,1000,3309,960,3369,920,3430,880,3493,860,3558,820,3761,760,3832,740,3904,740,3976,720,5265,720,5209,680,5151,640,5091,600,5030,580,4967,540,4903,500,4703,440,4421,360xm2582,3600l2438,3600,2361,3640,2121,3700,2040,3700,1958,3720,2686,3720,2683,3700,2642,3640,2582,3600xm5265,720l4274,720,4346,740,4418,740,4489,760,4692,820,4757,860,4820,880,4881,920,4941,960,4999,1000,5055,1040,5109,1080,5160,1140,5210,1180,5257,1240,5301,1280,5343,1340,5383,1400,5420,1460,5454,1520,5485,1580,5514,1640,5539,1720,5561,1780,5580,1860,5596,1920,5609,2000,5618,2060,5623,2140,5625,2220,5623,2280,5618,2360,5609,2440,5596,2500,5580,2580,5561,2640,5539,2720,5514,2780,5485,2840,5454,2900,5420,2980,5383,3040,5343,3080,5301,3140,5257,3200,5210,3260,5160,3300,5109,3340,5055,3400,4999,3440,4941,3480,4881,3500,4820,3540,4757,3580,4626,3620,4558,3660,4489,3680,4418,3680,4346,3700,4274,3700,4200,3720,5237,3720,5265,3700,5320,3660,5374,3620,5425,3560,5475,3520,5523,3460,5568,3420,5612,3360,5654,3300,5694,3240,5732,3180,5767,3120,5800,3060,5831,3000,5859,2920,5885,2860,5909,2800,5930,2720,5948,2660,5964,2580,5977,2520,5987,2440,5994,2360,5999,2300,6000,2220,5999,2140,5994,2060,5987,2000,5977,1920,5964,1840,5948,1780,5930,1700,5909,1640,5885,1560,5859,1500,5831,1440,5800,1380,5767,1320,5732,1240,5694,1180,5654,1140,5612,1080,5568,1020,5523,960,5475,920,5425,860,5374,820,5320,780,5265,720xm3404,1220l3332,1220,3261,1240,3205,1280,3172,1340,3165,1420,3188,1480,3223,1560,3254,1620,3282,1700,3307,1760,3327,1840,3344,1920,3358,1980,3367,2060,3373,2140,3375,2220,3373,2300,3367,2360,3358,2440,3344,2520,3327,2580,3307,2660,3282,2740,3254,2800,3223,2880,3188,2940,3166,3020,3172,3080,3205,3140,3261,3200,3283,3200,3306,3220,3401,3220,3446,3200,3485,3160,3516,3120,3553,3060,3586,2980,3617,2900,3645,2840,3669,2760,3690,2680,3708,2600,3723,2520,3735,2460,3743,2380,3748,2300,3750,2220,3748,2140,3743,2060,3735,1980,3723,1900,3708,1820,3690,1740,3669,1680,3645,1600,3617,1520,3587,1440,3553,1380,3516,1300,3468,1260,3404,1220xm2683,720l2040,720,2438,820,2511,840,2582,820,2642,780,2683,720xm2035,340l1725,340,1651,360,2115,360,2035,340xm4275,340l3975,340,3901,360,4349,360,4275,340xe" filled="true" fillcolor="#ffffff" stroked="false">
            <v:path arrowok="t"/>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Heading6"/>
        <w:spacing w:before="138"/>
        <w:ind w:left="850"/>
      </w:pPr>
      <w:r>
        <w:rPr/>
        <w:pict>
          <v:shape style="position:absolute;margin-left:468.248291pt;margin-top:17.657784pt;width:84.55pt;height:13.75pt;mso-position-horizontal-relative:page;mso-position-vertical-relative:paragraph;z-index:-265480" type="#_x0000_t202" filled="false" stroked="false">
            <v:textbox inset="0,0,0,0">
              <w:txbxContent>
                <w:p>
                  <w:pPr>
                    <w:pStyle w:val="BodyText"/>
                    <w:tabs>
                      <w:tab w:pos="1690" w:val="right" w:leader="none"/>
                    </w:tabs>
                    <w:spacing w:before="37"/>
                  </w:pPr>
                  <w:r>
                    <w:rPr>
                      <w:color w:val="231F20"/>
                      <w:spacing w:val="2"/>
                    </w:rPr>
                    <w:t>endnoTes</w:t>
                    <w:tab/>
                  </w:r>
                  <w:r>
                    <w:rPr>
                      <w:color w:val="231F20"/>
                    </w:rPr>
                    <w:t>118</w:t>
                  </w:r>
                </w:p>
              </w:txbxContent>
            </v:textbox>
            <w10:wrap type="none"/>
          </v:shape>
        </w:pict>
      </w:r>
      <w:r>
        <w:rPr>
          <w:color w:val="231F20"/>
        </w:rPr>
        <w:t>ANZSOG.edu.au</w:t>
      </w:r>
    </w:p>
    <w:sectPr>
      <w:headerReference w:type="default" r:id="rId436"/>
      <w:footerReference w:type="default" r:id="rId437"/>
      <w:pgSz w:w="11910" w:h="16840"/>
      <w:pgMar w:header="0" w:footer="0" w:top="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4.976105pt;margin-top:795.000244pt;width:102.5pt;height:15.75pt;mso-position-horizontal-relative:page;mso-position-vertical-relative:page;z-index:-270496" type="#_x0000_t202" filled="false" stroked="false">
          <v:textbox inset="0,0,0,0">
            <w:txbxContent>
              <w:p>
                <w:pPr>
                  <w:pStyle w:val="BodyText"/>
                  <w:spacing w:before="57"/>
                  <w:ind w:left="20"/>
                </w:pPr>
                <w:r>
                  <w:rPr>
                    <w:color w:val="231F20"/>
                    <w:spacing w:val="2"/>
                    <w:w w:val="110"/>
                  </w:rPr>
                  <w:t>The</w:t>
                </w:r>
                <w:r>
                  <w:rPr>
                    <w:color w:val="231F20"/>
                    <w:spacing w:val="-27"/>
                    <w:w w:val="110"/>
                  </w:rPr>
                  <w:t> </w:t>
                </w:r>
                <w:r>
                  <w:rPr>
                    <w:color w:val="231F20"/>
                    <w:w w:val="110"/>
                  </w:rPr>
                  <w:t>deaTh</w:t>
                </w:r>
                <w:r>
                  <w:rPr>
                    <w:color w:val="231F20"/>
                    <w:spacing w:val="-27"/>
                    <w:w w:val="110"/>
                  </w:rPr>
                  <w:t> </w:t>
                </w:r>
                <w:r>
                  <w:rPr>
                    <w:color w:val="231F20"/>
                    <w:w w:val="145"/>
                  </w:rPr>
                  <w:t>of</w:t>
                </w:r>
                <w:r>
                  <w:rPr>
                    <w:color w:val="231F20"/>
                    <w:spacing w:val="-47"/>
                    <w:w w:val="145"/>
                  </w:rPr>
                  <w:t> </w:t>
                </w:r>
                <w:r>
                  <w:rPr>
                    <w:color w:val="231F20"/>
                    <w:w w:val="110"/>
                  </w:rPr>
                  <w:t>TRusT</w:t>
                </w:r>
              </w:p>
            </w:txbxContent>
          </v:textbox>
          <w10:wrap type="none"/>
        </v:shape>
      </w:pict>
    </w:r>
    <w:r>
      <w:rPr/>
      <w:pict>
        <v:shape style="position:absolute;margin-left:545.296082pt;margin-top:795.000244pt;width:9.5pt;height:15.75pt;mso-position-horizontal-relative:page;mso-position-vertical-relative:page;z-index:-270472" type="#_x0000_t202" filled="false" stroked="false">
          <v:textbox inset="0,0,0,0">
            <w:txbxContent>
              <w:p>
                <w:pPr>
                  <w:pStyle w:val="BodyText"/>
                  <w:spacing w:before="57"/>
                  <w:ind w:left="40"/>
                </w:pPr>
                <w:r>
                  <w:rPr/>
                  <w:fldChar w:fldCharType="begin"/>
                </w:r>
                <w:r>
                  <w:rPr>
                    <w:color w:val="231F20"/>
                    <w:w w:val="98"/>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5.205994pt;margin-top:795.000244pt;width:198.65pt;height:15.75pt;mso-position-horizontal-relative:page;mso-position-vertical-relative:page;z-index:-270088" type="#_x0000_t202" filled="false" stroked="false">
          <v:textbox inset="0,0,0,0">
            <w:txbxContent>
              <w:p>
                <w:pPr>
                  <w:pStyle w:val="BodyText"/>
                  <w:spacing w:before="57"/>
                  <w:ind w:left="20"/>
                </w:pPr>
                <w:r>
                  <w:rPr>
                    <w:color w:val="231F20"/>
                    <w:spacing w:val="2"/>
                    <w:w w:val="120"/>
                  </w:rPr>
                  <w:t>The</w:t>
                </w:r>
                <w:r>
                  <w:rPr>
                    <w:color w:val="231F20"/>
                    <w:spacing w:val="-39"/>
                    <w:w w:val="120"/>
                  </w:rPr>
                  <w:t> </w:t>
                </w:r>
                <w:r>
                  <w:rPr>
                    <w:color w:val="231F20"/>
                    <w:spacing w:val="2"/>
                    <w:w w:val="120"/>
                  </w:rPr>
                  <w:t>public</w:t>
                </w:r>
                <w:r>
                  <w:rPr>
                    <w:color w:val="231F20"/>
                    <w:spacing w:val="-38"/>
                    <w:w w:val="120"/>
                  </w:rPr>
                  <w:t> </w:t>
                </w:r>
                <w:r>
                  <w:rPr>
                    <w:color w:val="231F20"/>
                    <w:w w:val="120"/>
                  </w:rPr>
                  <w:t>pRoblem-solving</w:t>
                </w:r>
                <w:r>
                  <w:rPr>
                    <w:color w:val="231F20"/>
                    <w:spacing w:val="-39"/>
                    <w:w w:val="120"/>
                  </w:rPr>
                  <w:t> </w:t>
                </w:r>
                <w:r>
                  <w:rPr>
                    <w:color w:val="231F20"/>
                    <w:spacing w:val="-3"/>
                    <w:w w:val="120"/>
                  </w:rPr>
                  <w:t>paThWay</w:t>
                </w:r>
              </w:p>
            </w:txbxContent>
          </v:textbox>
          <w10:wrap type="none"/>
        </v:shape>
      </w:pict>
    </w:r>
    <w:r>
      <w:rPr/>
      <w:pict>
        <v:shape style="position:absolute;margin-left:541.635986pt;margin-top:795.000244pt;width:13.4pt;height:15.75pt;mso-position-horizontal-relative:page;mso-position-vertical-relative:page;z-index:-270064" type="#_x0000_t202" filled="false" stroked="false">
          <v:textbox inset="0,0,0,0">
            <w:txbxContent>
              <w:p>
                <w:pPr>
                  <w:pStyle w:val="BodyText"/>
                  <w:spacing w:before="57"/>
                  <w:ind w:left="40"/>
                </w:pPr>
                <w:r>
                  <w:rPr/>
                  <w:fldChar w:fldCharType="begin"/>
                </w:r>
                <w:r>
                  <w:rPr>
                    <w:color w:val="231F20"/>
                    <w:w w:val="90"/>
                  </w:rPr>
                  <w:instrText> PAGE </w:instrText>
                </w:r>
                <w:r>
                  <w:rPr/>
                  <w:fldChar w:fldCharType="separate"/>
                </w:r>
                <w:r>
                  <w:rPr/>
                  <w:t>15</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0.520203pt;margin-top:795.000244pt;width:347pt;height:15.75pt;mso-position-horizontal-relative:page;mso-position-vertical-relative:page;z-index:-265360"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5.340210pt;margin-top:795.000244pt;width:19.45pt;height:15.75pt;mso-position-horizontal-relative:page;mso-position-vertical-relative:page;z-index:-265336" type="#_x0000_t202" filled="false" stroked="false">
          <v:textbox inset="0,0,0,0">
            <w:txbxContent>
              <w:p>
                <w:pPr>
                  <w:pStyle w:val="BodyText"/>
                  <w:spacing w:before="57"/>
                  <w:ind w:left="40"/>
                </w:pPr>
                <w:r>
                  <w:rPr/>
                  <w:fldChar w:fldCharType="begin"/>
                </w:r>
                <w:r>
                  <w:rPr>
                    <w:color w:val="231F20"/>
                    <w:w w:val="95"/>
                  </w:rPr>
                  <w:instrText> PAGE </w:instrText>
                </w:r>
                <w:r>
                  <w:rPr/>
                  <w:fldChar w:fldCharType="separate"/>
                </w:r>
                <w:r>
                  <w:rPr/>
                  <w:t>105</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4.637299pt;margin-top:795.000244pt;width:52.75pt;height:15.75pt;mso-position-horizontal-relative:page;mso-position-vertical-relative:page;z-index:-265288"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5.167297pt;margin-top:795.000244pt;width:19.75pt;height:15.75pt;mso-position-horizontal-relative:page;mso-position-vertical-relative:page;z-index:-265264"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109</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4.637299pt;margin-top:795.000244pt;width:52.75pt;height:15.75pt;mso-position-horizontal-relative:page;mso-position-vertical-relative:page;z-index:-265240"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5.167297pt;margin-top:795.000244pt;width:19.75pt;height:15.75pt;mso-position-horizontal-relative:page;mso-position-vertical-relative:page;z-index:-265216"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109</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6.541199pt;margin-top:795.000244pt;width:52.75pt;height:15.75pt;mso-position-horizontal-relative:page;mso-position-vertical-relative:page;z-index:-265192"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7.071228pt;margin-top:795.000244pt;width:17.75pt;height:15.75pt;mso-position-horizontal-relative:page;mso-position-vertical-relative:page;z-index:-265168"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110</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9.130188pt;margin-top:795.000244pt;width:52.75pt;height:15.75pt;mso-position-horizontal-relative:page;mso-position-vertical-relative:page;z-index:-265144"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9.660217pt;margin-top:795.000244pt;width:15.2pt;height:15.75pt;mso-position-horizontal-relative:page;mso-position-vertical-relative:page;z-index:-265120" type="#_x0000_t202" filled="false" stroked="false">
          <v:textbox inset="0,0,0,0">
            <w:txbxContent>
              <w:p>
                <w:pPr>
                  <w:pStyle w:val="BodyText"/>
                  <w:spacing w:before="57"/>
                  <w:ind w:left="40"/>
                </w:pPr>
                <w:r>
                  <w:rPr/>
                  <w:fldChar w:fldCharType="begin"/>
                </w:r>
                <w:r>
                  <w:rPr>
                    <w:color w:val="231F20"/>
                    <w:w w:val="70"/>
                  </w:rPr>
                  <w:instrText> PAGE </w:instrText>
                </w:r>
                <w:r>
                  <w:rPr/>
                  <w:fldChar w:fldCharType="separate"/>
                </w:r>
                <w:r>
                  <w:rPr/>
                  <w:t>111</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7.634186pt;margin-top:795.000244pt;width:52.75pt;height:15.75pt;mso-position-horizontal-relative:page;mso-position-vertical-relative:page;z-index:-265096"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8.164185pt;margin-top:795.000244pt;width:16.6pt;height:15.75pt;mso-position-horizontal-relative:page;mso-position-vertical-relative:page;z-index:-265072"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112</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7.315308pt;margin-top:795.000244pt;width:52.75pt;height:15.75pt;mso-position-horizontal-relative:page;mso-position-vertical-relative:page;z-index:-265048"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7.845276pt;margin-top:795.000244pt;width:17pt;height:15.75pt;mso-position-horizontal-relative:page;mso-position-vertical-relative:page;z-index:-265024"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113</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7.191193pt;margin-top:795.000244pt;width:52.75pt;height:15.75pt;mso-position-horizontal-relative:page;mso-position-vertical-relative:page;z-index:-265000"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7.721191pt;margin-top:795.000244pt;width:17.1pt;height:15.75pt;mso-position-horizontal-relative:page;mso-position-vertical-relative:page;z-index:-264976"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114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7.40329pt;margin-top:795.000244pt;width:52.75pt;height:15.75pt;mso-position-horizontal-relative:page;mso-position-vertical-relative:page;z-index:-264952"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7.933289pt;margin-top:795.000244pt;width:16.850pt;height:15.75pt;mso-position-horizontal-relative:page;mso-position-vertical-relative:page;z-index:-264928"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115</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7.287292pt;margin-top:795.000244pt;width:52.75pt;height:15.75pt;mso-position-horizontal-relative:page;mso-position-vertical-relative:page;z-index:-264904"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7.817322pt;margin-top:795.000244pt;width:16.95pt;height:15.75pt;mso-position-horizontal-relative:page;mso-position-vertical-relative:page;z-index:-264880"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116</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8.013214pt;margin-top:795.000244pt;width:52.75pt;height:15.75pt;mso-position-horizontal-relative:page;mso-position-vertical-relative:page;z-index:-264856" type="#_x0000_t202" filled="false" stroked="false">
          <v:textbox inset="0,0,0,0">
            <w:txbxContent>
              <w:p>
                <w:pPr>
                  <w:pStyle w:val="BodyText"/>
                  <w:spacing w:before="57"/>
                  <w:ind w:left="20"/>
                </w:pPr>
                <w:r>
                  <w:rPr>
                    <w:color w:val="231F20"/>
                    <w:w w:val="110"/>
                  </w:rPr>
                  <w:t>endnoTes</w:t>
                </w:r>
              </w:p>
            </w:txbxContent>
          </v:textbox>
          <w10:wrap type="none"/>
        </v:shape>
      </w:pict>
    </w:r>
    <w:r>
      <w:rPr/>
      <w:pict>
        <v:shape style="position:absolute;margin-left:538.543213pt;margin-top:795.000244pt;width:16.25pt;height:15.75pt;mso-position-horizontal-relative:page;mso-position-vertical-relative:page;z-index:-264832"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117</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0.750793pt;margin-top:795.000244pt;width:283.7pt;height:15.75pt;mso-position-horizontal-relative:page;mso-position-vertical-relative:page;z-index:-270016" type="#_x0000_t202" filled="false" stroked="false">
          <v:textbox inset="0,0,0,0">
            <w:txbxContent>
              <w:p>
                <w:pPr>
                  <w:pStyle w:val="BodyText"/>
                  <w:spacing w:before="57"/>
                  <w:ind w:left="20"/>
                </w:pPr>
                <w:r>
                  <w:rPr>
                    <w:color w:val="231F20"/>
                    <w:spacing w:val="4"/>
                    <w:w w:val="119"/>
                  </w:rPr>
                  <w:t>d</w:t>
                </w:r>
                <w:r>
                  <w:rPr>
                    <w:color w:val="231F20"/>
                    <w:spacing w:val="1"/>
                    <w:w w:val="101"/>
                  </w:rPr>
                  <w:t>e</w:t>
                </w:r>
                <w:r>
                  <w:rPr>
                    <w:color w:val="231F20"/>
                    <w:spacing w:val="1"/>
                    <w:w w:val="196"/>
                  </w:rPr>
                  <w:t>f</w:t>
                </w:r>
                <w:r>
                  <w:rPr>
                    <w:color w:val="231F20"/>
                    <w:spacing w:val="3"/>
                    <w:w w:val="124"/>
                  </w:rPr>
                  <w:t>i</w:t>
                </w:r>
                <w:r>
                  <w:rPr>
                    <w:color w:val="231F20"/>
                    <w:spacing w:val="4"/>
                    <w:w w:val="122"/>
                  </w:rPr>
                  <w:t>n</w:t>
                </w:r>
                <w:r>
                  <w:rPr>
                    <w:color w:val="231F20"/>
                    <w:spacing w:val="2"/>
                    <w:w w:val="122"/>
                  </w:rPr>
                  <w:t>i</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w w:val="104"/>
                  </w:rPr>
                  <w:t>s</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spacing w:val="-2"/>
                  </w:rPr>
                  <w:t> </w:t>
                </w:r>
                <w:r>
                  <w:rPr>
                    <w:color w:val="231F20"/>
                    <w:spacing w:val="3"/>
                    <w:w w:val="124"/>
                  </w:rPr>
                  <w:t>i</w:t>
                </w:r>
                <w:r>
                  <w:rPr>
                    <w:color w:val="231F20"/>
                    <w:w w:val="122"/>
                  </w:rPr>
                  <w:t>n</w:t>
                </w:r>
                <w:r>
                  <w:rPr>
                    <w:color w:val="231F20"/>
                    <w:spacing w:val="-2"/>
                  </w:rPr>
                  <w:t> </w:t>
                </w:r>
                <w:r>
                  <w:rPr>
                    <w:color w:val="231F20"/>
                    <w:spacing w:val="2"/>
                    <w:w w:val="91"/>
                  </w:rPr>
                  <w:t>T</w:t>
                </w:r>
                <w:r>
                  <w:rPr>
                    <w:color w:val="231F20"/>
                    <w:spacing w:val="4"/>
                    <w:w w:val="112"/>
                  </w:rPr>
                  <w:t>h</w:t>
                </w:r>
                <w:r>
                  <w:rPr>
                    <w:color w:val="231F20"/>
                    <w:w w:val="112"/>
                  </w:rPr>
                  <w:t>e</w:t>
                </w:r>
                <w:r>
                  <w:rPr>
                    <w:color w:val="231F20"/>
                    <w:spacing w:val="-2"/>
                  </w:rPr>
                  <w:t> </w:t>
                </w:r>
                <w:r>
                  <w:rPr>
                    <w:color w:val="231F20"/>
                    <w:spacing w:val="2"/>
                    <w:w w:val="106"/>
                  </w:rPr>
                  <w:t>p</w:t>
                </w:r>
                <w:r>
                  <w:rPr>
                    <w:color w:val="231F20"/>
                    <w:spacing w:val="4"/>
                    <w:w w:val="117"/>
                  </w:rPr>
                  <w:t>u</w:t>
                </w:r>
                <w:r>
                  <w:rPr>
                    <w:color w:val="231F20"/>
                    <w:spacing w:val="4"/>
                    <w:w w:val="147"/>
                  </w:rPr>
                  <w:t>b</w:t>
                </w:r>
                <w:r>
                  <w:rPr>
                    <w:color w:val="231F20"/>
                    <w:spacing w:val="1"/>
                    <w:w w:val="147"/>
                  </w:rPr>
                  <w:t>l</w:t>
                </w:r>
                <w:r>
                  <w:rPr>
                    <w:color w:val="231F20"/>
                    <w:spacing w:val="3"/>
                    <w:w w:val="124"/>
                  </w:rPr>
                  <w:t>i</w:t>
                </w:r>
                <w:r>
                  <w:rPr>
                    <w:color w:val="231F20"/>
                    <w:w w:val="139"/>
                  </w:rPr>
                  <w:t>c</w:t>
                </w:r>
                <w:r>
                  <w:rPr>
                    <w:color w:val="231F20"/>
                    <w:spacing w:val="-2"/>
                  </w:rPr>
                  <w:t> </w:t>
                </w:r>
                <w:r>
                  <w:rPr>
                    <w:color w:val="231F20"/>
                    <w:spacing w:val="4"/>
                    <w:w w:val="104"/>
                  </w:rPr>
                  <w:t>s</w:t>
                </w:r>
                <w:r>
                  <w:rPr>
                    <w:color w:val="231F20"/>
                    <w:spacing w:val="-2"/>
                    <w:w w:val="101"/>
                  </w:rPr>
                  <w:t>e</w:t>
                </w:r>
                <w:r>
                  <w:rPr>
                    <w:color w:val="231F20"/>
                    <w:spacing w:val="2"/>
                    <w:w w:val="139"/>
                  </w:rPr>
                  <w:t>c</w:t>
                </w:r>
                <w:r>
                  <w:rPr>
                    <w:color w:val="231F20"/>
                    <w:spacing w:val="-1"/>
                    <w:w w:val="91"/>
                  </w:rPr>
                  <w:t>T</w:t>
                </w:r>
                <w:r>
                  <w:rPr>
                    <w:color w:val="231F20"/>
                    <w:spacing w:val="4"/>
                    <w:w w:val="133"/>
                  </w:rPr>
                  <w:t>o</w:t>
                </w:r>
                <w:r>
                  <w:rPr>
                    <w:color w:val="231F20"/>
                    <w:w w:val="86"/>
                  </w:rPr>
                  <w:t>R</w:t>
                </w:r>
              </w:p>
            </w:txbxContent>
          </v:textbox>
          <w10:wrap type="none"/>
        </v:shape>
      </w:pict>
    </w:r>
    <w:r>
      <w:rPr/>
      <w:pict>
        <v:shape style="position:absolute;margin-left:542.260803pt;margin-top:795.000244pt;width:12.6pt;height:15.75pt;mso-position-horizontal-relative:page;mso-position-vertical-relative:page;z-index:-269992" type="#_x0000_t202" filled="false" stroked="false">
          <v:textbox inset="0,0,0,0">
            <w:txbxContent>
              <w:p>
                <w:pPr>
                  <w:pStyle w:val="BodyText"/>
                  <w:spacing w:before="57"/>
                  <w:ind w:left="40"/>
                </w:pPr>
                <w:r>
                  <w:rPr/>
                  <w:fldChar w:fldCharType="begin"/>
                </w:r>
                <w:r>
                  <w:rPr>
                    <w:color w:val="231F20"/>
                    <w:w w:val="85"/>
                  </w:rPr>
                  <w:instrText> PAGE </w:instrText>
                </w:r>
                <w:r>
                  <w:rPr/>
                  <w:fldChar w:fldCharType="separate"/>
                </w:r>
                <w:r>
                  <w:rPr/>
                  <w:t>17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3.212585pt;margin-top:795.000244pt;width:188.5pt;height:15.75pt;mso-position-horizontal-relative:page;mso-position-vertical-relative:page;z-index:-269968" type="#_x0000_t202" filled="false" stroked="false">
          <v:textbox inset="0,0,0,0">
            <w:txbxContent>
              <w:p>
                <w:pPr>
                  <w:pStyle w:val="BodyText"/>
                  <w:spacing w:before="57"/>
                  <w:ind w:left="20"/>
                </w:pPr>
                <w:r>
                  <w:rPr>
                    <w:color w:val="231F20"/>
                    <w:spacing w:val="2"/>
                    <w:w w:val="91"/>
                  </w:rPr>
                  <w:t>T</w:t>
                </w:r>
                <w:r>
                  <w:rPr>
                    <w:color w:val="231F20"/>
                    <w:spacing w:val="4"/>
                    <w:w w:val="124"/>
                  </w:rPr>
                  <w:t>h</w:t>
                </w:r>
                <w:r>
                  <w:rPr>
                    <w:color w:val="231F20"/>
                    <w:w w:val="101"/>
                  </w:rPr>
                  <w:t>e</w:t>
                </w:r>
                <w:r>
                  <w:rPr>
                    <w:color w:val="231F20"/>
                    <w:spacing w:val="-2"/>
                  </w:rPr>
                  <w:t> </w:t>
                </w:r>
                <w:r>
                  <w:rPr>
                    <w:color w:val="231F20"/>
                    <w:spacing w:val="2"/>
                    <w:w w:val="106"/>
                  </w:rPr>
                  <w:t>p</w:t>
                </w:r>
                <w:r>
                  <w:rPr>
                    <w:color w:val="231F20"/>
                    <w:spacing w:val="4"/>
                    <w:w w:val="117"/>
                  </w:rPr>
                  <w:t>u</w:t>
                </w:r>
                <w:r>
                  <w:rPr>
                    <w:color w:val="231F20"/>
                    <w:spacing w:val="4"/>
                    <w:w w:val="110"/>
                  </w:rPr>
                  <w:t>b</w:t>
                </w:r>
                <w:r>
                  <w:rPr>
                    <w:color w:val="231F20"/>
                    <w:spacing w:val="1"/>
                    <w:w w:val="241"/>
                  </w:rPr>
                  <w:t>l</w:t>
                </w:r>
                <w:r>
                  <w:rPr>
                    <w:color w:val="231F20"/>
                    <w:spacing w:val="3"/>
                    <w:w w:val="124"/>
                  </w:rPr>
                  <w:t>i</w:t>
                </w:r>
                <w:r>
                  <w:rPr>
                    <w:color w:val="231F20"/>
                    <w:w w:val="139"/>
                  </w:rPr>
                  <w:t>c</w:t>
                </w:r>
                <w:r>
                  <w:rPr>
                    <w:color w:val="231F20"/>
                    <w:spacing w:val="-2"/>
                  </w:rPr>
                  <w:t> </w:t>
                </w:r>
                <w:r>
                  <w:rPr>
                    <w:color w:val="231F20"/>
                    <w:spacing w:val="2"/>
                    <w:w w:val="101"/>
                  </w:rPr>
                  <w:t>e</w:t>
                </w:r>
                <w:r>
                  <w:rPr>
                    <w:color w:val="231F20"/>
                    <w:spacing w:val="2"/>
                    <w:w w:val="122"/>
                  </w:rPr>
                  <w:t>n</w:t>
                </w:r>
                <w:r>
                  <w:rPr>
                    <w:color w:val="231F20"/>
                    <w:spacing w:val="2"/>
                    <w:w w:val="91"/>
                  </w:rPr>
                  <w:t>T</w:t>
                </w:r>
                <w:r>
                  <w:rPr>
                    <w:color w:val="231F20"/>
                    <w:spacing w:val="2"/>
                    <w:w w:val="86"/>
                  </w:rPr>
                  <w:t>R</w:t>
                </w:r>
                <w:r>
                  <w:rPr>
                    <w:color w:val="231F20"/>
                    <w:spacing w:val="2"/>
                    <w:w w:val="103"/>
                  </w:rPr>
                  <w:t>e</w:t>
                </w:r>
                <w:r>
                  <w:rPr>
                    <w:color w:val="231F20"/>
                    <w:spacing w:val="1"/>
                    <w:w w:val="103"/>
                  </w:rPr>
                  <w:t>p</w:t>
                </w:r>
                <w:r>
                  <w:rPr>
                    <w:color w:val="231F20"/>
                    <w:spacing w:val="2"/>
                    <w:w w:val="86"/>
                  </w:rPr>
                  <w:t>R</w:t>
                </w:r>
                <w:r>
                  <w:rPr>
                    <w:color w:val="231F20"/>
                    <w:spacing w:val="2"/>
                    <w:w w:val="112"/>
                  </w:rPr>
                  <w:t>e</w:t>
                </w:r>
                <w:r>
                  <w:rPr>
                    <w:color w:val="231F20"/>
                    <w:spacing w:val="4"/>
                    <w:w w:val="112"/>
                  </w:rPr>
                  <w:t>n</w:t>
                </w:r>
                <w:r>
                  <w:rPr>
                    <w:color w:val="231F20"/>
                    <w:w w:val="101"/>
                  </w:rPr>
                  <w:t>e</w:t>
                </w:r>
                <w:r>
                  <w:rPr>
                    <w:color w:val="231F20"/>
                    <w:spacing w:val="4"/>
                    <w:w w:val="117"/>
                  </w:rPr>
                  <w:t>u</w:t>
                </w:r>
                <w:r>
                  <w:rPr>
                    <w:color w:val="231F20"/>
                    <w:spacing w:val="3"/>
                    <w:w w:val="86"/>
                  </w:rPr>
                  <w:t>R</w:t>
                </w:r>
                <w:r>
                  <w:rPr>
                    <w:color w:val="231F20"/>
                    <w:spacing w:val="-1"/>
                    <w:w w:val="132"/>
                  </w:rPr>
                  <w:t>’</w:t>
                </w:r>
                <w:r>
                  <w:rPr>
                    <w:color w:val="231F20"/>
                    <w:w w:val="104"/>
                  </w:rPr>
                  <w:t>s</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spacing w:val="3"/>
                    <w:w w:val="104"/>
                  </w:rPr>
                  <w:t>s</w:t>
                </w:r>
                <w:r>
                  <w:rPr>
                    <w:color w:val="231F20"/>
                    <w:spacing w:val="4"/>
                    <w:w w:val="101"/>
                  </w:rPr>
                  <w:t>e</w:t>
                </w:r>
                <w:r>
                  <w:rPr>
                    <w:color w:val="231F20"/>
                    <w:w w:val="91"/>
                  </w:rPr>
                  <w:t>T</w:t>
                </w:r>
              </w:p>
            </w:txbxContent>
          </v:textbox>
          <w10:wrap type="none"/>
        </v:shape>
      </w:pict>
    </w:r>
    <w:r>
      <w:rPr/>
      <w:pict>
        <v:shape style="position:absolute;margin-left:540.532593pt;margin-top:795.000244pt;width:14.5pt;height:15.75pt;mso-position-horizontal-relative:page;mso-position-vertical-relative:page;z-index:-269944" type="#_x0000_t202" filled="false" stroked="false">
          <v:textbox inset="0,0,0,0">
            <w:txbxContent>
              <w:p>
                <w:pPr>
                  <w:pStyle w:val="BodyText"/>
                  <w:spacing w:before="57"/>
                  <w:ind w:left="20"/>
                </w:pPr>
                <w:r>
                  <w:rPr/>
                  <w:fldChar w:fldCharType="begin"/>
                </w:r>
                <w:r>
                  <w:rPr>
                    <w:color w:val="231F20"/>
                  </w:rPr>
                  <w:instrText> PAGE </w:instrText>
                </w:r>
                <w:r>
                  <w:rPr/>
                  <w:fldChar w:fldCharType="separate"/>
                </w:r>
                <w:r>
                  <w:rPr/>
                  <w:t>20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219696pt;margin-top:795.000244pt;width:188.5pt;height:15.75pt;mso-position-horizontal-relative:page;mso-position-vertical-relative:page;z-index:-269920" type="#_x0000_t202" filled="false" stroked="false">
          <v:textbox inset="0,0,0,0">
            <w:txbxContent>
              <w:p>
                <w:pPr>
                  <w:pStyle w:val="BodyText"/>
                  <w:spacing w:before="57"/>
                  <w:ind w:left="20"/>
                </w:pPr>
                <w:r>
                  <w:rPr>
                    <w:color w:val="231F20"/>
                    <w:spacing w:val="2"/>
                    <w:w w:val="91"/>
                  </w:rPr>
                  <w:t>T</w:t>
                </w:r>
                <w:r>
                  <w:rPr>
                    <w:color w:val="231F20"/>
                    <w:spacing w:val="4"/>
                    <w:w w:val="124"/>
                  </w:rPr>
                  <w:t>h</w:t>
                </w:r>
                <w:r>
                  <w:rPr>
                    <w:color w:val="231F20"/>
                    <w:w w:val="101"/>
                  </w:rPr>
                  <w:t>e</w:t>
                </w:r>
                <w:r>
                  <w:rPr>
                    <w:color w:val="231F20"/>
                    <w:spacing w:val="-2"/>
                  </w:rPr>
                  <w:t> </w:t>
                </w:r>
                <w:r>
                  <w:rPr>
                    <w:color w:val="231F20"/>
                    <w:spacing w:val="2"/>
                    <w:w w:val="106"/>
                  </w:rPr>
                  <w:t>p</w:t>
                </w:r>
                <w:r>
                  <w:rPr>
                    <w:color w:val="231F20"/>
                    <w:spacing w:val="4"/>
                    <w:w w:val="117"/>
                  </w:rPr>
                  <w:t>u</w:t>
                </w:r>
                <w:r>
                  <w:rPr>
                    <w:color w:val="231F20"/>
                    <w:spacing w:val="4"/>
                    <w:w w:val="110"/>
                  </w:rPr>
                  <w:t>b</w:t>
                </w:r>
                <w:r>
                  <w:rPr>
                    <w:color w:val="231F20"/>
                    <w:spacing w:val="1"/>
                    <w:w w:val="241"/>
                  </w:rPr>
                  <w:t>l</w:t>
                </w:r>
                <w:r>
                  <w:rPr>
                    <w:color w:val="231F20"/>
                    <w:spacing w:val="3"/>
                    <w:w w:val="124"/>
                  </w:rPr>
                  <w:t>i</w:t>
                </w:r>
                <w:r>
                  <w:rPr>
                    <w:color w:val="231F20"/>
                    <w:w w:val="139"/>
                  </w:rPr>
                  <w:t>c</w:t>
                </w:r>
                <w:r>
                  <w:rPr>
                    <w:color w:val="231F20"/>
                    <w:spacing w:val="-2"/>
                  </w:rPr>
                  <w:t> </w:t>
                </w:r>
                <w:r>
                  <w:rPr>
                    <w:color w:val="231F20"/>
                    <w:spacing w:val="2"/>
                    <w:w w:val="101"/>
                  </w:rPr>
                  <w:t>e</w:t>
                </w:r>
                <w:r>
                  <w:rPr>
                    <w:color w:val="231F20"/>
                    <w:spacing w:val="2"/>
                    <w:w w:val="122"/>
                  </w:rPr>
                  <w:t>n</w:t>
                </w:r>
                <w:r>
                  <w:rPr>
                    <w:color w:val="231F20"/>
                    <w:spacing w:val="2"/>
                    <w:w w:val="91"/>
                  </w:rPr>
                  <w:t>T</w:t>
                </w:r>
                <w:r>
                  <w:rPr>
                    <w:color w:val="231F20"/>
                    <w:spacing w:val="2"/>
                    <w:w w:val="86"/>
                  </w:rPr>
                  <w:t>R</w:t>
                </w:r>
                <w:r>
                  <w:rPr>
                    <w:color w:val="231F20"/>
                    <w:spacing w:val="2"/>
                    <w:w w:val="103"/>
                  </w:rPr>
                  <w:t>e</w:t>
                </w:r>
                <w:r>
                  <w:rPr>
                    <w:color w:val="231F20"/>
                    <w:spacing w:val="1"/>
                    <w:w w:val="103"/>
                  </w:rPr>
                  <w:t>p</w:t>
                </w:r>
                <w:r>
                  <w:rPr>
                    <w:color w:val="231F20"/>
                    <w:spacing w:val="2"/>
                    <w:w w:val="86"/>
                  </w:rPr>
                  <w:t>R</w:t>
                </w:r>
                <w:r>
                  <w:rPr>
                    <w:color w:val="231F20"/>
                    <w:spacing w:val="2"/>
                    <w:w w:val="112"/>
                  </w:rPr>
                  <w:t>e</w:t>
                </w:r>
                <w:r>
                  <w:rPr>
                    <w:color w:val="231F20"/>
                    <w:spacing w:val="4"/>
                    <w:w w:val="112"/>
                  </w:rPr>
                  <w:t>n</w:t>
                </w:r>
                <w:r>
                  <w:rPr>
                    <w:color w:val="231F20"/>
                    <w:w w:val="101"/>
                  </w:rPr>
                  <w:t>e</w:t>
                </w:r>
                <w:r>
                  <w:rPr>
                    <w:color w:val="231F20"/>
                    <w:spacing w:val="4"/>
                    <w:w w:val="117"/>
                  </w:rPr>
                  <w:t>u</w:t>
                </w:r>
                <w:r>
                  <w:rPr>
                    <w:color w:val="231F20"/>
                    <w:spacing w:val="3"/>
                    <w:w w:val="86"/>
                  </w:rPr>
                  <w:t>R</w:t>
                </w:r>
                <w:r>
                  <w:rPr>
                    <w:color w:val="231F20"/>
                    <w:spacing w:val="-1"/>
                    <w:w w:val="132"/>
                  </w:rPr>
                  <w:t>’</w:t>
                </w:r>
                <w:r>
                  <w:rPr>
                    <w:color w:val="231F20"/>
                    <w:w w:val="104"/>
                  </w:rPr>
                  <w:t>s</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spacing w:val="3"/>
                    <w:w w:val="104"/>
                  </w:rPr>
                  <w:t>s</w:t>
                </w:r>
                <w:r>
                  <w:rPr>
                    <w:color w:val="231F20"/>
                    <w:spacing w:val="4"/>
                    <w:w w:val="101"/>
                  </w:rPr>
                  <w:t>e</w:t>
                </w:r>
                <w:r>
                  <w:rPr>
                    <w:color w:val="231F20"/>
                    <w:w w:val="91"/>
                  </w:rPr>
                  <w:t>T</w:t>
                </w:r>
              </w:p>
            </w:txbxContent>
          </v:textbox>
          <w10:wrap type="none"/>
        </v:shape>
      </w:pict>
    </w:r>
    <w:r>
      <w:rPr/>
      <w:pict>
        <v:shape style="position:absolute;margin-left:541.539673pt;margin-top:795.000244pt;width:13.35pt;height:15.75pt;mso-position-horizontal-relative:page;mso-position-vertical-relative:page;z-index:-269896" type="#_x0000_t202" filled="false" stroked="false">
          <v:textbox inset="0,0,0,0">
            <w:txbxContent>
              <w:p>
                <w:pPr>
                  <w:pStyle w:val="BodyText"/>
                  <w:spacing w:before="57"/>
                  <w:ind w:left="40"/>
                </w:pPr>
                <w:r>
                  <w:rPr/>
                  <w:fldChar w:fldCharType="begin"/>
                </w:r>
                <w:r>
                  <w:rPr>
                    <w:color w:val="231F20"/>
                    <w:w w:val="90"/>
                  </w:rPr>
                  <w:instrText> PAGE </w:instrText>
                </w:r>
                <w:r>
                  <w:rPr/>
                  <w:fldChar w:fldCharType="separate"/>
                </w:r>
                <w:r>
                  <w:rPr/>
                  <w:t>19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3.212585pt;margin-top:795.000244pt;width:188.5pt;height:15.75pt;mso-position-horizontal-relative:page;mso-position-vertical-relative:page;z-index:-269872" type="#_x0000_t202" filled="false" stroked="false">
          <v:textbox inset="0,0,0,0">
            <w:txbxContent>
              <w:p>
                <w:pPr>
                  <w:pStyle w:val="BodyText"/>
                  <w:spacing w:before="57"/>
                  <w:ind w:left="20"/>
                </w:pPr>
                <w:r>
                  <w:rPr>
                    <w:color w:val="231F20"/>
                    <w:spacing w:val="2"/>
                    <w:w w:val="91"/>
                  </w:rPr>
                  <w:t>T</w:t>
                </w:r>
                <w:r>
                  <w:rPr>
                    <w:color w:val="231F20"/>
                    <w:spacing w:val="4"/>
                    <w:w w:val="124"/>
                  </w:rPr>
                  <w:t>h</w:t>
                </w:r>
                <w:r>
                  <w:rPr>
                    <w:color w:val="231F20"/>
                    <w:w w:val="101"/>
                  </w:rPr>
                  <w:t>e</w:t>
                </w:r>
                <w:r>
                  <w:rPr>
                    <w:color w:val="231F20"/>
                    <w:spacing w:val="-2"/>
                  </w:rPr>
                  <w:t> </w:t>
                </w:r>
                <w:r>
                  <w:rPr>
                    <w:color w:val="231F20"/>
                    <w:spacing w:val="2"/>
                    <w:w w:val="106"/>
                  </w:rPr>
                  <w:t>p</w:t>
                </w:r>
                <w:r>
                  <w:rPr>
                    <w:color w:val="231F20"/>
                    <w:spacing w:val="4"/>
                    <w:w w:val="117"/>
                  </w:rPr>
                  <w:t>u</w:t>
                </w:r>
                <w:r>
                  <w:rPr>
                    <w:color w:val="231F20"/>
                    <w:spacing w:val="4"/>
                    <w:w w:val="110"/>
                  </w:rPr>
                  <w:t>b</w:t>
                </w:r>
                <w:r>
                  <w:rPr>
                    <w:color w:val="231F20"/>
                    <w:spacing w:val="1"/>
                    <w:w w:val="241"/>
                  </w:rPr>
                  <w:t>l</w:t>
                </w:r>
                <w:r>
                  <w:rPr>
                    <w:color w:val="231F20"/>
                    <w:spacing w:val="3"/>
                    <w:w w:val="124"/>
                  </w:rPr>
                  <w:t>i</w:t>
                </w:r>
                <w:r>
                  <w:rPr>
                    <w:color w:val="231F20"/>
                    <w:w w:val="139"/>
                  </w:rPr>
                  <w:t>c</w:t>
                </w:r>
                <w:r>
                  <w:rPr>
                    <w:color w:val="231F20"/>
                    <w:spacing w:val="-2"/>
                  </w:rPr>
                  <w:t> </w:t>
                </w:r>
                <w:r>
                  <w:rPr>
                    <w:color w:val="231F20"/>
                    <w:spacing w:val="2"/>
                    <w:w w:val="101"/>
                  </w:rPr>
                  <w:t>e</w:t>
                </w:r>
                <w:r>
                  <w:rPr>
                    <w:color w:val="231F20"/>
                    <w:spacing w:val="2"/>
                    <w:w w:val="122"/>
                  </w:rPr>
                  <w:t>n</w:t>
                </w:r>
                <w:r>
                  <w:rPr>
                    <w:color w:val="231F20"/>
                    <w:spacing w:val="2"/>
                    <w:w w:val="91"/>
                  </w:rPr>
                  <w:t>T</w:t>
                </w:r>
                <w:r>
                  <w:rPr>
                    <w:color w:val="231F20"/>
                    <w:spacing w:val="2"/>
                    <w:w w:val="86"/>
                  </w:rPr>
                  <w:t>R</w:t>
                </w:r>
                <w:r>
                  <w:rPr>
                    <w:color w:val="231F20"/>
                    <w:spacing w:val="2"/>
                    <w:w w:val="103"/>
                  </w:rPr>
                  <w:t>e</w:t>
                </w:r>
                <w:r>
                  <w:rPr>
                    <w:color w:val="231F20"/>
                    <w:spacing w:val="1"/>
                    <w:w w:val="103"/>
                  </w:rPr>
                  <w:t>p</w:t>
                </w:r>
                <w:r>
                  <w:rPr>
                    <w:color w:val="231F20"/>
                    <w:spacing w:val="2"/>
                    <w:w w:val="86"/>
                  </w:rPr>
                  <w:t>R</w:t>
                </w:r>
                <w:r>
                  <w:rPr>
                    <w:color w:val="231F20"/>
                    <w:spacing w:val="2"/>
                    <w:w w:val="112"/>
                  </w:rPr>
                  <w:t>e</w:t>
                </w:r>
                <w:r>
                  <w:rPr>
                    <w:color w:val="231F20"/>
                    <w:spacing w:val="4"/>
                    <w:w w:val="112"/>
                  </w:rPr>
                  <w:t>n</w:t>
                </w:r>
                <w:r>
                  <w:rPr>
                    <w:color w:val="231F20"/>
                    <w:w w:val="101"/>
                  </w:rPr>
                  <w:t>e</w:t>
                </w:r>
                <w:r>
                  <w:rPr>
                    <w:color w:val="231F20"/>
                    <w:spacing w:val="4"/>
                    <w:w w:val="117"/>
                  </w:rPr>
                  <w:t>u</w:t>
                </w:r>
                <w:r>
                  <w:rPr>
                    <w:color w:val="231F20"/>
                    <w:spacing w:val="3"/>
                    <w:w w:val="86"/>
                  </w:rPr>
                  <w:t>R</w:t>
                </w:r>
                <w:r>
                  <w:rPr>
                    <w:color w:val="231F20"/>
                    <w:spacing w:val="-1"/>
                    <w:w w:val="132"/>
                  </w:rPr>
                  <w:t>’</w:t>
                </w:r>
                <w:r>
                  <w:rPr>
                    <w:color w:val="231F20"/>
                    <w:w w:val="104"/>
                  </w:rPr>
                  <w:t>s</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spacing w:val="3"/>
                    <w:w w:val="104"/>
                  </w:rPr>
                  <w:t>s</w:t>
                </w:r>
                <w:r>
                  <w:rPr>
                    <w:color w:val="231F20"/>
                    <w:spacing w:val="4"/>
                    <w:w w:val="101"/>
                  </w:rPr>
                  <w:t>e</w:t>
                </w:r>
                <w:r>
                  <w:rPr>
                    <w:color w:val="231F20"/>
                    <w:w w:val="91"/>
                  </w:rPr>
                  <w:t>T</w:t>
                </w:r>
              </w:p>
            </w:txbxContent>
          </v:textbox>
          <w10:wrap type="none"/>
        </v:shape>
      </w:pict>
    </w:r>
    <w:r>
      <w:rPr/>
      <w:pict>
        <v:shape style="position:absolute;margin-left:539.532593pt;margin-top:795.000244pt;width:15.35pt;height:15.75pt;mso-position-horizontal-relative:page;mso-position-vertical-relative:page;z-index:-26984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308899pt;margin-top:795.000244pt;width:165.25pt;height:15.75pt;mso-position-horizontal-relative:page;mso-position-vertical-relative:page;z-index:-269824" type="#_x0000_t202" filled="false" stroked="false">
          <v:textbox inset="0,0,0,0">
            <w:txbxContent>
              <w:p>
                <w:pPr>
                  <w:pStyle w:val="BodyText"/>
                  <w:spacing w:before="57"/>
                  <w:ind w:left="20"/>
                </w:pP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1"/>
                    <w:w w:val="196"/>
                  </w:rPr>
                  <w:t>f</w:t>
                </w:r>
                <w:r>
                  <w:rPr>
                    <w:color w:val="231F20"/>
                    <w:spacing w:val="4"/>
                    <w:w w:val="133"/>
                  </w:rPr>
                  <w:t>o</w:t>
                </w:r>
                <w:r>
                  <w:rPr>
                    <w:color w:val="231F20"/>
                    <w:w w:val="86"/>
                  </w:rPr>
                  <w:t>R</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39.966919pt;margin-top:795.000244pt;width:15.15pt;height:15.75pt;mso-position-horizontal-relative:page;mso-position-vertical-relative:page;z-index:-269800" type="#_x0000_t202" filled="false" stroked="false">
          <v:textbox inset="0,0,0,0">
            <w:txbxContent>
              <w:p>
                <w:pPr>
                  <w:pStyle w:val="BodyText"/>
                  <w:spacing w:before="57"/>
                  <w:ind w:left="47"/>
                </w:pPr>
                <w:r>
                  <w:rPr/>
                  <w:fldChar w:fldCharType="begin"/>
                </w:r>
                <w:r>
                  <w:rPr>
                    <w:color w:val="231F20"/>
                  </w:rPr>
                  <w:instrText> PAGE </w:instrText>
                </w:r>
                <w:r>
                  <w:rPr/>
                  <w:fldChar w:fldCharType="separate"/>
                </w:r>
                <w:r>
                  <w:rPr/>
                  <w:t>22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308899pt;margin-top:795.000244pt;width:165.25pt;height:15.75pt;mso-position-horizontal-relative:page;mso-position-vertical-relative:page;z-index:-269776" type="#_x0000_t202" filled="false" stroked="false">
          <v:textbox inset="0,0,0,0">
            <w:txbxContent>
              <w:p>
                <w:pPr>
                  <w:pStyle w:val="BodyText"/>
                  <w:spacing w:before="57"/>
                  <w:ind w:left="20"/>
                </w:pP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1"/>
                    <w:w w:val="196"/>
                  </w:rPr>
                  <w:t>f</w:t>
                </w:r>
                <w:r>
                  <w:rPr>
                    <w:color w:val="231F20"/>
                    <w:spacing w:val="4"/>
                    <w:w w:val="133"/>
                  </w:rPr>
                  <w:t>o</w:t>
                </w:r>
                <w:r>
                  <w:rPr>
                    <w:color w:val="231F20"/>
                    <w:w w:val="86"/>
                  </w:rPr>
                  <w:t>R</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40.328918pt;margin-top:795.000244pt;width:14.75pt;height:15.75pt;mso-position-horizontal-relative:page;mso-position-vertical-relative:page;z-index:-26975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082001pt;margin-top:795.000244pt;width:165.25pt;height:15.75pt;mso-position-horizontal-relative:page;mso-position-vertical-relative:page;z-index:-269728" type="#_x0000_t202" filled="false" stroked="false">
          <v:textbox inset="0,0,0,0">
            <w:txbxContent>
              <w:p>
                <w:pPr>
                  <w:pStyle w:val="BodyText"/>
                  <w:spacing w:before="57"/>
                  <w:ind w:left="20"/>
                </w:pP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1"/>
                    <w:w w:val="196"/>
                  </w:rPr>
                  <w:t>f</w:t>
                </w:r>
                <w:r>
                  <w:rPr>
                    <w:color w:val="231F20"/>
                    <w:spacing w:val="4"/>
                    <w:w w:val="133"/>
                  </w:rPr>
                  <w:t>o</w:t>
                </w:r>
                <w:r>
                  <w:rPr>
                    <w:color w:val="231F20"/>
                    <w:w w:val="86"/>
                  </w:rPr>
                  <w:t>R</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40.10199pt;margin-top:795.000244pt;width:14.7pt;height:15.75pt;mso-position-horizontal-relative:page;mso-position-vertical-relative:page;z-index:-26970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6.946899pt;margin-top:795.000244pt;width:165.25pt;height:15.75pt;mso-position-horizontal-relative:page;mso-position-vertical-relative:page;z-index:-269680" type="#_x0000_t202" filled="false" stroked="false">
          <v:textbox inset="0,0,0,0">
            <w:txbxContent>
              <w:p>
                <w:pPr>
                  <w:pStyle w:val="BodyText"/>
                  <w:spacing w:before="57"/>
                  <w:ind w:left="20"/>
                </w:pP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1"/>
                    <w:w w:val="196"/>
                  </w:rPr>
                  <w:t>f</w:t>
                </w:r>
                <w:r>
                  <w:rPr>
                    <w:color w:val="231F20"/>
                    <w:spacing w:val="4"/>
                    <w:w w:val="133"/>
                  </w:rPr>
                  <w:t>o</w:t>
                </w:r>
                <w:r>
                  <w:rPr>
                    <w:color w:val="231F20"/>
                    <w:w w:val="86"/>
                  </w:rPr>
                  <w:t>R</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39.966919pt;margin-top:795.000244pt;width:14.9pt;height:15.75pt;mso-position-horizontal-relative:page;mso-position-vertical-relative:page;z-index:-26965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4.559509pt;margin-top:795.000244pt;width:220.45pt;height:15.75pt;mso-position-horizontal-relative:page;mso-position-vertical-relative:page;z-index:-270448" type="#_x0000_t202" filled="false" stroked="false">
          <v:textbox inset="0,0,0,0">
            <w:txbxContent>
              <w:p>
                <w:pPr>
                  <w:pStyle w:val="BodyText"/>
                  <w:spacing w:before="57"/>
                  <w:ind w:left="20"/>
                </w:pPr>
                <w:r>
                  <w:rPr>
                    <w:color w:val="231F20"/>
                    <w:spacing w:val="4"/>
                    <w:w w:val="94"/>
                  </w:rPr>
                  <w:t>W</w:t>
                </w:r>
                <w:r>
                  <w:rPr>
                    <w:color w:val="231F20"/>
                    <w:spacing w:val="4"/>
                    <w:w w:val="124"/>
                  </w:rPr>
                  <w:t>h</w:t>
                </w:r>
                <w:r>
                  <w:rPr>
                    <w:color w:val="231F20"/>
                    <w:w w:val="108"/>
                  </w:rPr>
                  <w:t>y</w:t>
                </w:r>
                <w:r>
                  <w:rPr>
                    <w:color w:val="231F20"/>
                    <w:spacing w:val="-2"/>
                  </w:rPr>
                  <w:t> </w:t>
                </w:r>
                <w:r>
                  <w:rPr>
                    <w:color w:val="231F20"/>
                    <w:spacing w:val="2"/>
                    <w:w w:val="106"/>
                  </w:rPr>
                  <w:t>p</w:t>
                </w:r>
                <w:r>
                  <w:rPr>
                    <w:color w:val="231F20"/>
                    <w:spacing w:val="4"/>
                    <w:w w:val="117"/>
                  </w:rPr>
                  <w:t>u</w:t>
                </w:r>
                <w:r>
                  <w:rPr>
                    <w:color w:val="231F20"/>
                    <w:spacing w:val="4"/>
                    <w:w w:val="110"/>
                  </w:rPr>
                  <w:t>b</w:t>
                </w:r>
                <w:r>
                  <w:rPr>
                    <w:color w:val="231F20"/>
                    <w:spacing w:val="1"/>
                    <w:w w:val="241"/>
                  </w:rPr>
                  <w:t>l</w:t>
                </w:r>
                <w:r>
                  <w:rPr>
                    <w:color w:val="231F20"/>
                    <w:spacing w:val="3"/>
                    <w:w w:val="124"/>
                  </w:rPr>
                  <w:t>i</w:t>
                </w:r>
                <w:r>
                  <w:rPr>
                    <w:color w:val="231F20"/>
                    <w:w w:val="139"/>
                  </w:rPr>
                  <w:t>c</w:t>
                </w:r>
                <w:r>
                  <w:rPr>
                    <w:color w:val="231F20"/>
                    <w:spacing w:val="-2"/>
                  </w:rPr>
                  <w:t> </w:t>
                </w:r>
                <w:r>
                  <w:rPr>
                    <w:color w:val="231F20"/>
                    <w:spacing w:val="1"/>
                    <w:w w:val="106"/>
                  </w:rPr>
                  <w:t>p</w:t>
                </w:r>
                <w:r>
                  <w:rPr>
                    <w:color w:val="231F20"/>
                    <w:spacing w:val="-1"/>
                    <w:w w:val="86"/>
                  </w:rPr>
                  <w:t>R</w:t>
                </w:r>
                <w:r>
                  <w:rPr>
                    <w:color w:val="231F20"/>
                    <w:spacing w:val="3"/>
                    <w:w w:val="133"/>
                  </w:rPr>
                  <w:t>o</w:t>
                </w:r>
                <w:r>
                  <w:rPr>
                    <w:color w:val="231F20"/>
                    <w:spacing w:val="4"/>
                    <w:w w:val="110"/>
                  </w:rPr>
                  <w:t>b</w:t>
                </w:r>
                <w:r>
                  <w:rPr>
                    <w:color w:val="231F20"/>
                    <w:spacing w:val="1"/>
                    <w:w w:val="241"/>
                  </w:rPr>
                  <w:t>l</w:t>
                </w:r>
                <w:r>
                  <w:rPr>
                    <w:color w:val="231F20"/>
                    <w:spacing w:val="2"/>
                    <w:w w:val="96"/>
                  </w:rPr>
                  <w:t>e</w:t>
                </w:r>
                <w:r>
                  <w:rPr>
                    <w:color w:val="231F20"/>
                    <w:w w:val="96"/>
                  </w:rPr>
                  <w:t>m</w:t>
                </w:r>
                <w:r>
                  <w:rPr>
                    <w:color w:val="231F20"/>
                    <w:spacing w:val="-2"/>
                  </w:rPr>
                  <w:t> </w:t>
                </w:r>
                <w:r>
                  <w:rPr>
                    <w:color w:val="231F20"/>
                    <w:spacing w:val="3"/>
                    <w:w w:val="104"/>
                  </w:rPr>
                  <w:t>s</w:t>
                </w:r>
                <w:r>
                  <w:rPr>
                    <w:color w:val="231F20"/>
                    <w:spacing w:val="3"/>
                    <w:w w:val="133"/>
                  </w:rPr>
                  <w:t>o</w:t>
                </w:r>
                <w:r>
                  <w:rPr>
                    <w:color w:val="231F20"/>
                    <w:spacing w:val="-11"/>
                    <w:w w:val="241"/>
                  </w:rPr>
                  <w:t>l</w:t>
                </w:r>
                <w:r>
                  <w:rPr>
                    <w:color w:val="231F20"/>
                    <w:spacing w:val="4"/>
                    <w:w w:val="122"/>
                  </w:rPr>
                  <w:t>v</w:t>
                </w:r>
                <w:r>
                  <w:rPr>
                    <w:color w:val="231F20"/>
                    <w:spacing w:val="3"/>
                    <w:w w:val="124"/>
                  </w:rPr>
                  <w:t>i</w:t>
                </w:r>
                <w:r>
                  <w:rPr>
                    <w:color w:val="231F20"/>
                    <w:spacing w:val="3"/>
                    <w:w w:val="122"/>
                  </w:rPr>
                  <w:t>n</w:t>
                </w:r>
                <w:r>
                  <w:rPr>
                    <w:color w:val="231F20"/>
                    <w:w w:val="129"/>
                  </w:rPr>
                  <w:t>g</w:t>
                </w:r>
                <w:r>
                  <w:rPr>
                    <w:color w:val="231F20"/>
                    <w:spacing w:val="-2"/>
                  </w:rPr>
                  <w:t> </w:t>
                </w:r>
                <w:r>
                  <w:rPr>
                    <w:color w:val="231F20"/>
                    <w:spacing w:val="3"/>
                    <w:w w:val="124"/>
                  </w:rPr>
                  <w:t>i</w:t>
                </w:r>
                <w:r>
                  <w:rPr>
                    <w:color w:val="231F20"/>
                    <w:w w:val="104"/>
                  </w:rPr>
                  <w:t>s</w:t>
                </w:r>
                <w:r>
                  <w:rPr>
                    <w:color w:val="231F20"/>
                    <w:spacing w:val="-2"/>
                  </w:rPr>
                  <w:t> </w:t>
                </w:r>
                <w:r>
                  <w:rPr>
                    <w:color w:val="231F20"/>
                    <w:spacing w:val="3"/>
                    <w:w w:val="104"/>
                  </w:rPr>
                  <w:t>s</w:t>
                </w:r>
                <w:r>
                  <w:rPr>
                    <w:color w:val="231F20"/>
                    <w:w w:val="133"/>
                  </w:rPr>
                  <w:t>o</w:t>
                </w:r>
                <w:r>
                  <w:rPr>
                    <w:color w:val="231F20"/>
                    <w:spacing w:val="-2"/>
                  </w:rPr>
                  <w:t> </w:t>
                </w:r>
                <w:r>
                  <w:rPr>
                    <w:color w:val="231F20"/>
                    <w:spacing w:val="4"/>
                    <w:w w:val="117"/>
                  </w:rPr>
                  <w:t>u</w:t>
                </w:r>
                <w:r>
                  <w:rPr>
                    <w:color w:val="231F20"/>
                    <w:spacing w:val="-1"/>
                    <w:w w:val="86"/>
                  </w:rPr>
                  <w:t>R</w:t>
                </w:r>
                <w:r>
                  <w:rPr>
                    <w:color w:val="231F20"/>
                    <w:spacing w:val="4"/>
                    <w:w w:val="129"/>
                  </w:rPr>
                  <w:t>g</w:t>
                </w:r>
                <w:r>
                  <w:rPr>
                    <w:color w:val="231F20"/>
                    <w:spacing w:val="2"/>
                    <w:w w:val="112"/>
                  </w:rPr>
                  <w:t>en</w:t>
                </w:r>
                <w:r>
                  <w:rPr>
                    <w:color w:val="231F20"/>
                    <w:w w:val="91"/>
                  </w:rPr>
                  <w:t>T</w:t>
                </w:r>
              </w:p>
            </w:txbxContent>
          </v:textbox>
          <w10:wrap type="none"/>
        </v:shape>
      </w:pict>
    </w:r>
    <w:r>
      <w:rPr/>
      <w:pict>
        <v:shape style="position:absolute;margin-left:545.999512pt;margin-top:795.000244pt;width:8.75pt;height:15.75pt;mso-position-horizontal-relative:page;mso-position-vertical-relative:page;z-index:-270424" type="#_x0000_t202" filled="false" stroked="false">
          <v:textbox inset="0,0,0,0">
            <w:txbxContent>
              <w:p>
                <w:pPr>
                  <w:pStyle w:val="BodyText"/>
                  <w:spacing w:before="57"/>
                  <w:ind w:left="27"/>
                </w:pPr>
                <w:r>
                  <w:rPr/>
                  <w:fldChar w:fldCharType="begin"/>
                </w:r>
                <w:r>
                  <w:rPr>
                    <w:color w:val="231F20"/>
                    <w:w w:val="96"/>
                  </w:rPr>
                  <w:instrText> PAGE </w:instrText>
                </w:r>
                <w:r>
                  <w:rPr/>
                  <w:fldChar w:fldCharType="separate"/>
                </w:r>
                <w:r>
                  <w:rPr/>
                  <w:t>8</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324005pt;margin-top:795.000244pt;width:165.25pt;height:15.75pt;mso-position-horizontal-relative:page;mso-position-vertical-relative:page;z-index:-269632" type="#_x0000_t202" filled="false" stroked="false">
          <v:textbox inset="0,0,0,0">
            <w:txbxContent>
              <w:p>
                <w:pPr>
                  <w:pStyle w:val="BodyText"/>
                  <w:spacing w:before="57"/>
                  <w:ind w:left="20"/>
                </w:pP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1"/>
                    <w:w w:val="196"/>
                  </w:rPr>
                  <w:t>f</w:t>
                </w:r>
                <w:r>
                  <w:rPr>
                    <w:color w:val="231F20"/>
                    <w:spacing w:val="4"/>
                    <w:w w:val="133"/>
                  </w:rPr>
                  <w:t>o</w:t>
                </w:r>
                <w:r>
                  <w:rPr>
                    <w:color w:val="231F20"/>
                    <w:w w:val="86"/>
                  </w:rPr>
                  <w:t>R</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40.343994pt;margin-top:795.000244pt;width:14.6pt;height:15.75pt;mso-position-horizontal-relative:page;mso-position-vertical-relative:page;z-index:-26960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25</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117004pt;margin-top:795.000244pt;width:165.25pt;height:15.75pt;mso-position-horizontal-relative:page;mso-position-vertical-relative:page;z-index:-269584" type="#_x0000_t202" filled="false" stroked="false">
          <v:textbox inset="0,0,0,0">
            <w:txbxContent>
              <w:p>
                <w:pPr>
                  <w:pStyle w:val="BodyText"/>
                  <w:spacing w:before="57"/>
                  <w:ind w:left="20"/>
                </w:pP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1"/>
                    <w:w w:val="196"/>
                  </w:rPr>
                  <w:t>f</w:t>
                </w:r>
                <w:r>
                  <w:rPr>
                    <w:color w:val="231F20"/>
                    <w:spacing w:val="4"/>
                    <w:w w:val="133"/>
                  </w:rPr>
                  <w:t>o</w:t>
                </w:r>
                <w:r>
                  <w:rPr>
                    <w:color w:val="231F20"/>
                    <w:w w:val="86"/>
                  </w:rPr>
                  <w:t>R</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40.137024pt;margin-top:795.000244pt;width:14.75pt;height:15.75pt;mso-position-horizontal-relative:page;mso-position-vertical-relative:page;z-index:-26956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26</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1.269501pt;margin-top:795.000244pt;width:191pt;height:15.75pt;mso-position-horizontal-relative:page;mso-position-vertical-relative:page;z-index:-269536" type="#_x0000_t202" filled="false" stroked="false">
          <v:textbox inset="0,0,0,0">
            <w:txbxContent>
              <w:p>
                <w:pPr>
                  <w:pStyle w:val="BodyText"/>
                  <w:spacing w:before="57"/>
                  <w:ind w:left="20"/>
                </w:pPr>
                <w:r>
                  <w:rPr>
                    <w:color w:val="231F20"/>
                    <w:spacing w:val="4"/>
                    <w:w w:val="116"/>
                  </w:rPr>
                  <w:t>a</w:t>
                </w:r>
                <w:r>
                  <w:rPr>
                    <w:color w:val="231F20"/>
                    <w:spacing w:val="1"/>
                    <w:w w:val="116"/>
                  </w:rPr>
                  <w:t>n</w:t>
                </w:r>
                <w:r>
                  <w:rPr>
                    <w:color w:val="231F20"/>
                    <w:spacing w:val="3"/>
                    <w:w w:val="91"/>
                  </w:rPr>
                  <w:t>Z</w:t>
                </w:r>
                <w:r>
                  <w:rPr>
                    <w:color w:val="231F20"/>
                    <w:spacing w:val="3"/>
                    <w:w w:val="104"/>
                  </w:rPr>
                  <w:t>s</w:t>
                </w:r>
                <w:r>
                  <w:rPr>
                    <w:color w:val="231F20"/>
                    <w:spacing w:val="3"/>
                    <w:w w:val="133"/>
                  </w:rPr>
                  <w:t>o</w:t>
                </w:r>
                <w:r>
                  <w:rPr>
                    <w:color w:val="231F20"/>
                    <w:w w:val="129"/>
                  </w:rPr>
                  <w:t>g</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40.079529pt;margin-top:795.000244pt;width:14.85pt;height:15.75pt;mso-position-horizontal-relative:page;mso-position-vertical-relative:page;z-index:-26951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1.389496pt;margin-top:795.000244pt;width:191pt;height:15.75pt;mso-position-horizontal-relative:page;mso-position-vertical-relative:page;z-index:-269488" type="#_x0000_t202" filled="false" stroked="false">
          <v:textbox inset="0,0,0,0">
            <w:txbxContent>
              <w:p>
                <w:pPr>
                  <w:pStyle w:val="BodyText"/>
                  <w:spacing w:before="57"/>
                  <w:ind w:left="20"/>
                </w:pPr>
                <w:r>
                  <w:rPr>
                    <w:color w:val="231F20"/>
                    <w:spacing w:val="4"/>
                    <w:w w:val="116"/>
                  </w:rPr>
                  <w:t>a</w:t>
                </w:r>
                <w:r>
                  <w:rPr>
                    <w:color w:val="231F20"/>
                    <w:spacing w:val="1"/>
                    <w:w w:val="116"/>
                  </w:rPr>
                  <w:t>n</w:t>
                </w:r>
                <w:r>
                  <w:rPr>
                    <w:color w:val="231F20"/>
                    <w:spacing w:val="3"/>
                    <w:w w:val="91"/>
                  </w:rPr>
                  <w:t>Z</w:t>
                </w:r>
                <w:r>
                  <w:rPr>
                    <w:color w:val="231F20"/>
                    <w:spacing w:val="3"/>
                    <w:w w:val="104"/>
                  </w:rPr>
                  <w:t>s</w:t>
                </w:r>
                <w:r>
                  <w:rPr>
                    <w:color w:val="231F20"/>
                    <w:spacing w:val="3"/>
                    <w:w w:val="133"/>
                  </w:rPr>
                  <w:t>o</w:t>
                </w:r>
                <w:r>
                  <w:rPr>
                    <w:color w:val="231F20"/>
                    <w:w w:val="129"/>
                  </w:rPr>
                  <w:t>g</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40.199524pt;margin-top:795.000244pt;width:14.7pt;height:15.75pt;mso-position-horizontal-relative:page;mso-position-vertical-relative:page;z-index:-26946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1.269501pt;margin-top:795.000244pt;width:191pt;height:15.75pt;mso-position-horizontal-relative:page;mso-position-vertical-relative:page;z-index:-269440" type="#_x0000_t202" filled="false" stroked="false">
          <v:textbox inset="0,0,0,0">
            <w:txbxContent>
              <w:p>
                <w:pPr>
                  <w:pStyle w:val="BodyText"/>
                  <w:spacing w:before="57"/>
                  <w:ind w:left="20"/>
                </w:pPr>
                <w:r>
                  <w:rPr>
                    <w:color w:val="231F20"/>
                    <w:spacing w:val="4"/>
                    <w:w w:val="116"/>
                  </w:rPr>
                  <w:t>a</w:t>
                </w:r>
                <w:r>
                  <w:rPr>
                    <w:color w:val="231F20"/>
                    <w:spacing w:val="1"/>
                    <w:w w:val="116"/>
                  </w:rPr>
                  <w:t>n</w:t>
                </w:r>
                <w:r>
                  <w:rPr>
                    <w:color w:val="231F20"/>
                    <w:spacing w:val="3"/>
                    <w:w w:val="91"/>
                  </w:rPr>
                  <w:t>Z</w:t>
                </w:r>
                <w:r>
                  <w:rPr>
                    <w:color w:val="231F20"/>
                    <w:spacing w:val="3"/>
                    <w:w w:val="104"/>
                  </w:rPr>
                  <w:t>s</w:t>
                </w:r>
                <w:r>
                  <w:rPr>
                    <w:color w:val="231F20"/>
                    <w:spacing w:val="3"/>
                    <w:w w:val="133"/>
                  </w:rPr>
                  <w:t>o</w:t>
                </w:r>
                <w:r>
                  <w:rPr>
                    <w:color w:val="231F20"/>
                    <w:w w:val="129"/>
                  </w:rPr>
                  <w:t>g</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40.079529pt;margin-top:795.000244pt;width:14.85pt;height:15.75pt;mso-position-horizontal-relative:page;mso-position-vertical-relative:page;z-index:-26941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29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612488pt;margin-top:795.000244pt;width:191pt;height:15.75pt;mso-position-horizontal-relative:page;mso-position-vertical-relative:page;z-index:-269392" type="#_x0000_t202" filled="false" stroked="false">
          <v:textbox inset="0,0,0,0">
            <w:txbxContent>
              <w:p>
                <w:pPr>
                  <w:pStyle w:val="BodyText"/>
                  <w:spacing w:before="57"/>
                  <w:ind w:left="20"/>
                </w:pPr>
                <w:r>
                  <w:rPr>
                    <w:color w:val="231F20"/>
                    <w:spacing w:val="4"/>
                    <w:w w:val="116"/>
                  </w:rPr>
                  <w:t>a</w:t>
                </w:r>
                <w:r>
                  <w:rPr>
                    <w:color w:val="231F20"/>
                    <w:spacing w:val="1"/>
                    <w:w w:val="116"/>
                  </w:rPr>
                  <w:t>n</w:t>
                </w:r>
                <w:r>
                  <w:rPr>
                    <w:color w:val="231F20"/>
                    <w:spacing w:val="3"/>
                    <w:w w:val="91"/>
                  </w:rPr>
                  <w:t>Z</w:t>
                </w:r>
                <w:r>
                  <w:rPr>
                    <w:color w:val="231F20"/>
                    <w:spacing w:val="3"/>
                    <w:w w:val="104"/>
                  </w:rPr>
                  <w:t>s</w:t>
                </w:r>
                <w:r>
                  <w:rPr>
                    <w:color w:val="231F20"/>
                    <w:spacing w:val="3"/>
                    <w:w w:val="133"/>
                  </w:rPr>
                  <w:t>o</w:t>
                </w:r>
                <w:r>
                  <w:rPr>
                    <w:color w:val="231F20"/>
                    <w:w w:val="129"/>
                  </w:rPr>
                  <w:t>g</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39.422485pt;margin-top:795.000244pt;width:15.6pt;height:15.75pt;mso-position-horizontal-relative:page;mso-position-vertical-relative:page;z-index:-26936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34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1.379486pt;margin-top:795.000244pt;width:191pt;height:15.75pt;mso-position-horizontal-relative:page;mso-position-vertical-relative:page;z-index:-269344" type="#_x0000_t202" filled="false" stroked="false">
          <v:textbox inset="0,0,0,0">
            <w:txbxContent>
              <w:p>
                <w:pPr>
                  <w:pStyle w:val="BodyText"/>
                  <w:spacing w:before="57"/>
                  <w:ind w:left="20"/>
                </w:pPr>
                <w:r>
                  <w:rPr>
                    <w:color w:val="231F20"/>
                    <w:spacing w:val="4"/>
                    <w:w w:val="116"/>
                  </w:rPr>
                  <w:t>a</w:t>
                </w:r>
                <w:r>
                  <w:rPr>
                    <w:color w:val="231F20"/>
                    <w:spacing w:val="1"/>
                    <w:w w:val="116"/>
                  </w:rPr>
                  <w:t>n</w:t>
                </w:r>
                <w:r>
                  <w:rPr>
                    <w:color w:val="231F20"/>
                    <w:spacing w:val="3"/>
                    <w:w w:val="91"/>
                  </w:rPr>
                  <w:t>Z</w:t>
                </w:r>
                <w:r>
                  <w:rPr>
                    <w:color w:val="231F20"/>
                    <w:spacing w:val="3"/>
                    <w:w w:val="104"/>
                  </w:rPr>
                  <w:t>s</w:t>
                </w:r>
                <w:r>
                  <w:rPr>
                    <w:color w:val="231F20"/>
                    <w:spacing w:val="3"/>
                    <w:w w:val="133"/>
                  </w:rPr>
                  <w:t>o</w:t>
                </w:r>
                <w:r>
                  <w:rPr>
                    <w:color w:val="231F20"/>
                    <w:w w:val="129"/>
                  </w:rPr>
                  <w:t>g</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40.189514pt;margin-top:795.000244pt;width:14.6pt;height:15.75pt;mso-position-horizontal-relative:page;mso-position-vertical-relative:page;z-index:-26932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32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762512pt;margin-top:795.000244pt;width:191pt;height:15.75pt;mso-position-horizontal-relative:page;mso-position-vertical-relative:page;z-index:-269296" type="#_x0000_t202" filled="false" stroked="false">
          <v:textbox inset="0,0,0,0">
            <w:txbxContent>
              <w:p>
                <w:pPr>
                  <w:pStyle w:val="BodyText"/>
                  <w:spacing w:before="57"/>
                  <w:ind w:left="20"/>
                </w:pPr>
                <w:r>
                  <w:rPr>
                    <w:color w:val="231F20"/>
                    <w:spacing w:val="4"/>
                    <w:w w:val="116"/>
                  </w:rPr>
                  <w:t>a</w:t>
                </w:r>
                <w:r>
                  <w:rPr>
                    <w:color w:val="231F20"/>
                    <w:spacing w:val="1"/>
                    <w:w w:val="116"/>
                  </w:rPr>
                  <w:t>n</w:t>
                </w:r>
                <w:r>
                  <w:rPr>
                    <w:color w:val="231F20"/>
                    <w:spacing w:val="3"/>
                    <w:w w:val="91"/>
                  </w:rPr>
                  <w:t>Z</w:t>
                </w:r>
                <w:r>
                  <w:rPr>
                    <w:color w:val="231F20"/>
                    <w:spacing w:val="3"/>
                    <w:w w:val="104"/>
                  </w:rPr>
                  <w:t>s</w:t>
                </w:r>
                <w:r>
                  <w:rPr>
                    <w:color w:val="231F20"/>
                    <w:spacing w:val="3"/>
                    <w:w w:val="133"/>
                  </w:rPr>
                  <w:t>o</w:t>
                </w:r>
                <w:r>
                  <w:rPr>
                    <w:color w:val="231F20"/>
                    <w:w w:val="129"/>
                  </w:rPr>
                  <w:t>g</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39.57251pt;margin-top:795.000244pt;width:15.4pt;height:15.75pt;mso-position-horizontal-relative:page;mso-position-vertical-relative:page;z-index:-26927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33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612488pt;margin-top:795.000244pt;width:191pt;height:15.75pt;mso-position-horizontal-relative:page;mso-position-vertical-relative:page;z-index:-269248" type="#_x0000_t202" filled="false" stroked="false">
          <v:textbox inset="0,0,0,0">
            <w:txbxContent>
              <w:p>
                <w:pPr>
                  <w:pStyle w:val="BodyText"/>
                  <w:spacing w:before="57"/>
                  <w:ind w:left="20"/>
                </w:pPr>
                <w:r>
                  <w:rPr>
                    <w:color w:val="231F20"/>
                    <w:spacing w:val="4"/>
                    <w:w w:val="116"/>
                  </w:rPr>
                  <w:t>a</w:t>
                </w:r>
                <w:r>
                  <w:rPr>
                    <w:color w:val="231F20"/>
                    <w:spacing w:val="1"/>
                    <w:w w:val="116"/>
                  </w:rPr>
                  <w:t>n</w:t>
                </w:r>
                <w:r>
                  <w:rPr>
                    <w:color w:val="231F20"/>
                    <w:spacing w:val="3"/>
                    <w:w w:val="91"/>
                  </w:rPr>
                  <w:t>Z</w:t>
                </w:r>
                <w:r>
                  <w:rPr>
                    <w:color w:val="231F20"/>
                    <w:spacing w:val="3"/>
                    <w:w w:val="104"/>
                  </w:rPr>
                  <w:t>s</w:t>
                </w:r>
                <w:r>
                  <w:rPr>
                    <w:color w:val="231F20"/>
                    <w:spacing w:val="3"/>
                    <w:w w:val="133"/>
                  </w:rPr>
                  <w:t>o</w:t>
                </w:r>
                <w:r>
                  <w:rPr>
                    <w:color w:val="231F20"/>
                    <w:w w:val="129"/>
                  </w:rPr>
                  <w:t>g</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54"/>
                  </w:rPr>
                  <w:t>o</w:t>
                </w:r>
                <w:r>
                  <w:rPr>
                    <w:color w:val="231F20"/>
                    <w:w w:val="154"/>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p>
            </w:txbxContent>
          </v:textbox>
          <w10:wrap type="none"/>
        </v:shape>
      </w:pict>
    </w:r>
    <w:r>
      <w:rPr/>
      <w:pict>
        <v:shape style="position:absolute;margin-left:539.422485pt;margin-top:795.000244pt;width:15.6pt;height:15.75pt;mso-position-horizontal-relative:page;mso-position-vertical-relative:page;z-index:-26922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34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4.559509pt;margin-top:795.000244pt;width:220.45pt;height:15.75pt;mso-position-horizontal-relative:page;mso-position-vertical-relative:page;z-index:-270400" type="#_x0000_t202" filled="false" stroked="false">
          <v:textbox inset="0,0,0,0">
            <w:txbxContent>
              <w:p>
                <w:pPr>
                  <w:pStyle w:val="BodyText"/>
                  <w:spacing w:before="57"/>
                  <w:ind w:left="20"/>
                </w:pPr>
                <w:r>
                  <w:rPr>
                    <w:color w:val="231F20"/>
                    <w:spacing w:val="4"/>
                    <w:w w:val="94"/>
                  </w:rPr>
                  <w:t>W</w:t>
                </w:r>
                <w:r>
                  <w:rPr>
                    <w:color w:val="231F20"/>
                    <w:spacing w:val="4"/>
                    <w:w w:val="124"/>
                  </w:rPr>
                  <w:t>h</w:t>
                </w:r>
                <w:r>
                  <w:rPr>
                    <w:color w:val="231F20"/>
                    <w:w w:val="108"/>
                  </w:rPr>
                  <w:t>y</w:t>
                </w:r>
                <w:r>
                  <w:rPr>
                    <w:color w:val="231F20"/>
                    <w:spacing w:val="-2"/>
                  </w:rPr>
                  <w:t> </w:t>
                </w:r>
                <w:r>
                  <w:rPr>
                    <w:color w:val="231F20"/>
                    <w:spacing w:val="2"/>
                    <w:w w:val="106"/>
                  </w:rPr>
                  <w:t>p</w:t>
                </w:r>
                <w:r>
                  <w:rPr>
                    <w:color w:val="231F20"/>
                    <w:spacing w:val="4"/>
                    <w:w w:val="117"/>
                  </w:rPr>
                  <w:t>u</w:t>
                </w:r>
                <w:r>
                  <w:rPr>
                    <w:color w:val="231F20"/>
                    <w:spacing w:val="4"/>
                    <w:w w:val="110"/>
                  </w:rPr>
                  <w:t>b</w:t>
                </w:r>
                <w:r>
                  <w:rPr>
                    <w:color w:val="231F20"/>
                    <w:spacing w:val="1"/>
                    <w:w w:val="241"/>
                  </w:rPr>
                  <w:t>l</w:t>
                </w:r>
                <w:r>
                  <w:rPr>
                    <w:color w:val="231F20"/>
                    <w:spacing w:val="3"/>
                    <w:w w:val="124"/>
                  </w:rPr>
                  <w:t>i</w:t>
                </w:r>
                <w:r>
                  <w:rPr>
                    <w:color w:val="231F20"/>
                    <w:w w:val="139"/>
                  </w:rPr>
                  <w:t>c</w:t>
                </w:r>
                <w:r>
                  <w:rPr>
                    <w:color w:val="231F20"/>
                    <w:spacing w:val="-2"/>
                  </w:rPr>
                  <w:t> </w:t>
                </w:r>
                <w:r>
                  <w:rPr>
                    <w:color w:val="231F20"/>
                    <w:spacing w:val="1"/>
                    <w:w w:val="106"/>
                  </w:rPr>
                  <w:t>p</w:t>
                </w:r>
                <w:r>
                  <w:rPr>
                    <w:color w:val="231F20"/>
                    <w:spacing w:val="-1"/>
                    <w:w w:val="86"/>
                  </w:rPr>
                  <w:t>R</w:t>
                </w:r>
                <w:r>
                  <w:rPr>
                    <w:color w:val="231F20"/>
                    <w:spacing w:val="3"/>
                    <w:w w:val="133"/>
                  </w:rPr>
                  <w:t>o</w:t>
                </w:r>
                <w:r>
                  <w:rPr>
                    <w:color w:val="231F20"/>
                    <w:spacing w:val="4"/>
                    <w:w w:val="110"/>
                  </w:rPr>
                  <w:t>b</w:t>
                </w:r>
                <w:r>
                  <w:rPr>
                    <w:color w:val="231F20"/>
                    <w:spacing w:val="1"/>
                    <w:w w:val="241"/>
                  </w:rPr>
                  <w:t>l</w:t>
                </w:r>
                <w:r>
                  <w:rPr>
                    <w:color w:val="231F20"/>
                    <w:spacing w:val="2"/>
                    <w:w w:val="96"/>
                  </w:rPr>
                  <w:t>e</w:t>
                </w:r>
                <w:r>
                  <w:rPr>
                    <w:color w:val="231F20"/>
                    <w:w w:val="96"/>
                  </w:rPr>
                  <w:t>m</w:t>
                </w:r>
                <w:r>
                  <w:rPr>
                    <w:color w:val="231F20"/>
                    <w:spacing w:val="-2"/>
                  </w:rPr>
                  <w:t> </w:t>
                </w:r>
                <w:r>
                  <w:rPr>
                    <w:color w:val="231F20"/>
                    <w:spacing w:val="3"/>
                    <w:w w:val="104"/>
                  </w:rPr>
                  <w:t>s</w:t>
                </w:r>
                <w:r>
                  <w:rPr>
                    <w:color w:val="231F20"/>
                    <w:spacing w:val="3"/>
                    <w:w w:val="133"/>
                  </w:rPr>
                  <w:t>o</w:t>
                </w:r>
                <w:r>
                  <w:rPr>
                    <w:color w:val="231F20"/>
                    <w:spacing w:val="-11"/>
                    <w:w w:val="241"/>
                  </w:rPr>
                  <w:t>l</w:t>
                </w:r>
                <w:r>
                  <w:rPr>
                    <w:color w:val="231F20"/>
                    <w:spacing w:val="4"/>
                    <w:w w:val="122"/>
                  </w:rPr>
                  <w:t>v</w:t>
                </w:r>
                <w:r>
                  <w:rPr>
                    <w:color w:val="231F20"/>
                    <w:spacing w:val="3"/>
                    <w:w w:val="124"/>
                  </w:rPr>
                  <w:t>i</w:t>
                </w:r>
                <w:r>
                  <w:rPr>
                    <w:color w:val="231F20"/>
                    <w:spacing w:val="3"/>
                    <w:w w:val="122"/>
                  </w:rPr>
                  <w:t>n</w:t>
                </w:r>
                <w:r>
                  <w:rPr>
                    <w:color w:val="231F20"/>
                    <w:w w:val="129"/>
                  </w:rPr>
                  <w:t>g</w:t>
                </w:r>
                <w:r>
                  <w:rPr>
                    <w:color w:val="231F20"/>
                    <w:spacing w:val="-2"/>
                  </w:rPr>
                  <w:t> </w:t>
                </w:r>
                <w:r>
                  <w:rPr>
                    <w:color w:val="231F20"/>
                    <w:spacing w:val="3"/>
                    <w:w w:val="124"/>
                  </w:rPr>
                  <w:t>i</w:t>
                </w:r>
                <w:r>
                  <w:rPr>
                    <w:color w:val="231F20"/>
                    <w:w w:val="104"/>
                  </w:rPr>
                  <w:t>s</w:t>
                </w:r>
                <w:r>
                  <w:rPr>
                    <w:color w:val="231F20"/>
                    <w:spacing w:val="-2"/>
                  </w:rPr>
                  <w:t> </w:t>
                </w:r>
                <w:r>
                  <w:rPr>
                    <w:color w:val="231F20"/>
                    <w:spacing w:val="3"/>
                    <w:w w:val="104"/>
                  </w:rPr>
                  <w:t>s</w:t>
                </w:r>
                <w:r>
                  <w:rPr>
                    <w:color w:val="231F20"/>
                    <w:w w:val="133"/>
                  </w:rPr>
                  <w:t>o</w:t>
                </w:r>
                <w:r>
                  <w:rPr>
                    <w:color w:val="231F20"/>
                    <w:spacing w:val="-2"/>
                  </w:rPr>
                  <w:t> </w:t>
                </w:r>
                <w:r>
                  <w:rPr>
                    <w:color w:val="231F20"/>
                    <w:spacing w:val="4"/>
                    <w:w w:val="117"/>
                  </w:rPr>
                  <w:t>u</w:t>
                </w:r>
                <w:r>
                  <w:rPr>
                    <w:color w:val="231F20"/>
                    <w:spacing w:val="-1"/>
                    <w:w w:val="86"/>
                  </w:rPr>
                  <w:t>R</w:t>
                </w:r>
                <w:r>
                  <w:rPr>
                    <w:color w:val="231F20"/>
                    <w:spacing w:val="4"/>
                    <w:w w:val="129"/>
                  </w:rPr>
                  <w:t>g</w:t>
                </w:r>
                <w:r>
                  <w:rPr>
                    <w:color w:val="231F20"/>
                    <w:spacing w:val="2"/>
                    <w:w w:val="112"/>
                  </w:rPr>
                  <w:t>en</w:t>
                </w:r>
                <w:r>
                  <w:rPr>
                    <w:color w:val="231F20"/>
                    <w:w w:val="91"/>
                  </w:rPr>
                  <w:t>T</w:t>
                </w:r>
              </w:p>
            </w:txbxContent>
          </v:textbox>
          <w10:wrap type="none"/>
        </v:shape>
      </w:pict>
    </w:r>
    <w:r>
      <w:rPr/>
      <w:pict>
        <v:shape style="position:absolute;margin-left:545.379517pt;margin-top:795.000244pt;width:9.4pt;height:15.75pt;mso-position-horizontal-relative:page;mso-position-vertical-relative:page;z-index:-270376" type="#_x0000_t202" filled="false" stroked="false">
          <v:textbox inset="0,0,0,0">
            <w:txbxContent>
              <w:p>
                <w:pPr>
                  <w:pStyle w:val="BodyText"/>
                  <w:spacing w:before="57"/>
                  <w:ind w:left="40"/>
                </w:pPr>
                <w:r>
                  <w:rPr/>
                  <w:fldChar w:fldCharType="begin"/>
                </w:r>
                <w:r>
                  <w:rPr>
                    <w:color w:val="231F20"/>
                    <w:w w:val="96"/>
                  </w:rPr>
                  <w:instrText> PAGE </w:instrText>
                </w:r>
                <w:r>
                  <w:rPr/>
                  <w:fldChar w:fldCharType="separate"/>
                </w:r>
                <w:r>
                  <w:rPr/>
                  <w:t>8</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5.319pt;margin-top:795.000244pt;width:166.5pt;height:15.75pt;mso-position-horizontal-relative:page;mso-position-vertical-relative:page;z-index:-269176" type="#_x0000_t202" filled="false" stroked="false">
          <v:textbox inset="0,0,0,0">
            <w:txbxContent>
              <w:p>
                <w:pPr>
                  <w:pStyle w:val="BodyText"/>
                  <w:spacing w:before="57"/>
                  <w:ind w:left="20"/>
                </w:pPr>
                <w:r>
                  <w:rPr>
                    <w:color w:val="231F20"/>
                    <w:w w:val="110"/>
                  </w:rPr>
                  <w:t>The insTiTuTional enviRonmenT</w:t>
                </w:r>
              </w:p>
            </w:txbxContent>
          </v:textbox>
          <w10:wrap type="none"/>
        </v:shape>
      </w:pict>
    </w:r>
    <w:r>
      <w:rPr/>
      <w:pict>
        <v:shape style="position:absolute;margin-left:539.598999pt;margin-top:795.000244pt;width:15.4pt;height:15.75pt;mso-position-horizontal-relative:page;mso-position-vertical-relative:page;z-index:-26915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36</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9.181488pt;margin-top:795.000244pt;width:191.85pt;height:15.75pt;mso-position-horizontal-relative:page;mso-position-vertical-relative:page;z-index:-269128" type="#_x0000_t202" filled="false" stroked="false">
          <v:textbox inset="0,0,0,0">
            <w:txbxContent>
              <w:p>
                <w:pPr>
                  <w:pStyle w:val="BodyText"/>
                  <w:spacing w:before="57"/>
                  <w:ind w:left="20"/>
                </w:pPr>
                <w:r>
                  <w:rPr>
                    <w:color w:val="231F20"/>
                    <w:spacing w:val="1"/>
                    <w:w w:val="196"/>
                  </w:rPr>
                  <w:t>f</w:t>
                </w:r>
                <w:r>
                  <w:rPr>
                    <w:color w:val="231F20"/>
                    <w:spacing w:val="6"/>
                    <w:w w:val="101"/>
                  </w:rPr>
                  <w:t>e</w:t>
                </w:r>
                <w:r>
                  <w:rPr>
                    <w:color w:val="231F20"/>
                    <w:spacing w:val="-10"/>
                    <w:w w:val="110"/>
                  </w:rPr>
                  <w:t>a</w:t>
                </w:r>
                <w:r>
                  <w:rPr>
                    <w:color w:val="231F20"/>
                    <w:spacing w:val="3"/>
                    <w:w w:val="91"/>
                  </w:rPr>
                  <w:t>T</w:t>
                </w:r>
                <w:r>
                  <w:rPr>
                    <w:color w:val="231F20"/>
                    <w:spacing w:val="4"/>
                    <w:w w:val="117"/>
                  </w:rPr>
                  <w:t>u</w:t>
                </w:r>
                <w:r>
                  <w:rPr>
                    <w:color w:val="231F20"/>
                    <w:spacing w:val="2"/>
                    <w:w w:val="86"/>
                  </w:rPr>
                  <w:t>R</w:t>
                </w:r>
                <w:r>
                  <w:rPr>
                    <w:color w:val="231F20"/>
                    <w:spacing w:val="2"/>
                    <w:w w:val="101"/>
                  </w:rPr>
                  <w:t>e</w:t>
                </w:r>
                <w:r>
                  <w:rPr>
                    <w:color w:val="231F20"/>
                    <w:w w:val="104"/>
                  </w:rPr>
                  <w:t>s</w:t>
                </w:r>
                <w:r>
                  <w:rPr>
                    <w:color w:val="231F20"/>
                    <w:spacing w:val="-2"/>
                  </w:rPr>
                  <w:t> </w:t>
                </w:r>
                <w:r>
                  <w:rPr>
                    <w:color w:val="231F20"/>
                    <w:spacing w:val="3"/>
                    <w:w w:val="133"/>
                  </w:rPr>
                  <w:t>o</w:t>
                </w:r>
                <w:r>
                  <w:rPr>
                    <w:color w:val="231F20"/>
                    <w:w w:val="196"/>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11"/>
                  </w:rPr>
                  <w:t>v</w:t>
                </w:r>
                <w:r>
                  <w:rPr>
                    <w:color w:val="231F20"/>
                    <w:w w:val="111"/>
                  </w:rPr>
                  <w:t>e</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spacing w:val="2"/>
                    <w:w w:val="124"/>
                  </w:rPr>
                  <w:t>i</w:t>
                </w:r>
                <w:r>
                  <w:rPr>
                    <w:color w:val="231F20"/>
                    <w:spacing w:val="3"/>
                    <w:w w:val="91"/>
                  </w:rPr>
                  <w:t>T</w:t>
                </w:r>
                <w:r>
                  <w:rPr>
                    <w:color w:val="231F20"/>
                    <w:spacing w:val="3"/>
                    <w:w w:val="117"/>
                  </w:rPr>
                  <w:t>u</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w w:val="104"/>
                  </w:rPr>
                  <w:t>s</w:t>
                </w:r>
              </w:p>
            </w:txbxContent>
          </v:textbox>
          <w10:wrap type="none"/>
        </v:shape>
      </w:pict>
    </w:r>
    <w:r>
      <w:rPr/>
      <w:pict>
        <v:shape style="position:absolute;margin-left:539.811523pt;margin-top:795.000244pt;width:14.95pt;height:15.75pt;mso-position-horizontal-relative:page;mso-position-vertical-relative:page;z-index:-269104" type="#_x0000_t202" filled="false" stroked="false">
          <v:textbox inset="0,0,0,0">
            <w:txbxContent>
              <w:p>
                <w:pPr>
                  <w:pStyle w:val="BodyText"/>
                  <w:spacing w:before="57"/>
                  <w:ind w:left="20"/>
                </w:pPr>
                <w:r>
                  <w:rPr/>
                  <w:fldChar w:fldCharType="begin"/>
                </w:r>
                <w:r>
                  <w:rPr>
                    <w:color w:val="231F20"/>
                    <w:w w:val="105"/>
                  </w:rPr>
                  <w:instrText> PAGE </w:instrText>
                </w:r>
                <w:r>
                  <w:rPr/>
                  <w:fldChar w:fldCharType="separate"/>
                </w:r>
                <w:r>
                  <w:rPr/>
                  <w:t>40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060699pt;margin-top:795.000244pt;width:191.85pt;height:15.75pt;mso-position-horizontal-relative:page;mso-position-vertical-relative:page;z-index:-269080" type="#_x0000_t202" filled="false" stroked="false">
          <v:textbox inset="0,0,0,0">
            <w:txbxContent>
              <w:p>
                <w:pPr>
                  <w:pStyle w:val="BodyText"/>
                  <w:spacing w:before="57"/>
                  <w:ind w:left="20"/>
                </w:pPr>
                <w:r>
                  <w:rPr>
                    <w:color w:val="231F20"/>
                    <w:spacing w:val="1"/>
                    <w:w w:val="196"/>
                  </w:rPr>
                  <w:t>f</w:t>
                </w:r>
                <w:r>
                  <w:rPr>
                    <w:color w:val="231F20"/>
                    <w:spacing w:val="6"/>
                    <w:w w:val="101"/>
                  </w:rPr>
                  <w:t>e</w:t>
                </w:r>
                <w:r>
                  <w:rPr>
                    <w:color w:val="231F20"/>
                    <w:spacing w:val="-10"/>
                    <w:w w:val="110"/>
                  </w:rPr>
                  <w:t>a</w:t>
                </w:r>
                <w:r>
                  <w:rPr>
                    <w:color w:val="231F20"/>
                    <w:spacing w:val="3"/>
                    <w:w w:val="91"/>
                  </w:rPr>
                  <w:t>T</w:t>
                </w:r>
                <w:r>
                  <w:rPr>
                    <w:color w:val="231F20"/>
                    <w:spacing w:val="4"/>
                    <w:w w:val="117"/>
                  </w:rPr>
                  <w:t>u</w:t>
                </w:r>
                <w:r>
                  <w:rPr>
                    <w:color w:val="231F20"/>
                    <w:spacing w:val="2"/>
                    <w:w w:val="86"/>
                  </w:rPr>
                  <w:t>R</w:t>
                </w:r>
                <w:r>
                  <w:rPr>
                    <w:color w:val="231F20"/>
                    <w:spacing w:val="2"/>
                    <w:w w:val="101"/>
                  </w:rPr>
                  <w:t>e</w:t>
                </w:r>
                <w:r>
                  <w:rPr>
                    <w:color w:val="231F20"/>
                    <w:w w:val="104"/>
                  </w:rPr>
                  <w:t>s</w:t>
                </w:r>
                <w:r>
                  <w:rPr>
                    <w:color w:val="231F20"/>
                    <w:spacing w:val="-2"/>
                  </w:rPr>
                  <w:t> </w:t>
                </w:r>
                <w:r>
                  <w:rPr>
                    <w:color w:val="231F20"/>
                    <w:spacing w:val="3"/>
                    <w:w w:val="133"/>
                  </w:rPr>
                  <w:t>o</w:t>
                </w:r>
                <w:r>
                  <w:rPr>
                    <w:color w:val="231F20"/>
                    <w:w w:val="196"/>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11"/>
                  </w:rPr>
                  <w:t>v</w:t>
                </w:r>
                <w:r>
                  <w:rPr>
                    <w:color w:val="231F20"/>
                    <w:w w:val="111"/>
                  </w:rPr>
                  <w:t>e</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spacing w:val="2"/>
                    <w:w w:val="124"/>
                  </w:rPr>
                  <w:t>i</w:t>
                </w:r>
                <w:r>
                  <w:rPr>
                    <w:color w:val="231F20"/>
                    <w:spacing w:val="3"/>
                    <w:w w:val="91"/>
                  </w:rPr>
                  <w:t>T</w:t>
                </w:r>
                <w:r>
                  <w:rPr>
                    <w:color w:val="231F20"/>
                    <w:spacing w:val="3"/>
                    <w:w w:val="117"/>
                  </w:rPr>
                  <w:t>u</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w w:val="104"/>
                  </w:rPr>
                  <w:t>s</w:t>
                </w:r>
              </w:p>
            </w:txbxContent>
          </v:textbox>
          <w10:wrap type="none"/>
        </v:shape>
      </w:pict>
    </w:r>
    <w:r>
      <w:rPr/>
      <w:pict>
        <v:shape style="position:absolute;margin-left:539.690674pt;margin-top:795.000244pt;width:15.3pt;height:15.75pt;mso-position-horizontal-relative:page;mso-position-vertical-relative:page;z-index:-26905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38</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232605pt;margin-top:795.000244pt;width:191.85pt;height:15.75pt;mso-position-horizontal-relative:page;mso-position-vertical-relative:page;z-index:-269032" type="#_x0000_t202" filled="false" stroked="false">
          <v:textbox inset="0,0,0,0">
            <w:txbxContent>
              <w:p>
                <w:pPr>
                  <w:pStyle w:val="BodyText"/>
                  <w:spacing w:before="57"/>
                  <w:ind w:left="20"/>
                </w:pPr>
                <w:r>
                  <w:rPr>
                    <w:color w:val="231F20"/>
                    <w:spacing w:val="1"/>
                    <w:w w:val="196"/>
                  </w:rPr>
                  <w:t>f</w:t>
                </w:r>
                <w:r>
                  <w:rPr>
                    <w:color w:val="231F20"/>
                    <w:spacing w:val="6"/>
                    <w:w w:val="101"/>
                  </w:rPr>
                  <w:t>e</w:t>
                </w:r>
                <w:r>
                  <w:rPr>
                    <w:color w:val="231F20"/>
                    <w:spacing w:val="-10"/>
                    <w:w w:val="110"/>
                  </w:rPr>
                  <w:t>a</w:t>
                </w:r>
                <w:r>
                  <w:rPr>
                    <w:color w:val="231F20"/>
                    <w:spacing w:val="3"/>
                    <w:w w:val="91"/>
                  </w:rPr>
                  <w:t>T</w:t>
                </w:r>
                <w:r>
                  <w:rPr>
                    <w:color w:val="231F20"/>
                    <w:spacing w:val="4"/>
                    <w:w w:val="117"/>
                  </w:rPr>
                  <w:t>u</w:t>
                </w:r>
                <w:r>
                  <w:rPr>
                    <w:color w:val="231F20"/>
                    <w:spacing w:val="2"/>
                    <w:w w:val="86"/>
                  </w:rPr>
                  <w:t>R</w:t>
                </w:r>
                <w:r>
                  <w:rPr>
                    <w:color w:val="231F20"/>
                    <w:spacing w:val="2"/>
                    <w:w w:val="101"/>
                  </w:rPr>
                  <w:t>e</w:t>
                </w:r>
                <w:r>
                  <w:rPr>
                    <w:color w:val="231F20"/>
                    <w:w w:val="104"/>
                  </w:rPr>
                  <w:t>s</w:t>
                </w:r>
                <w:r>
                  <w:rPr>
                    <w:color w:val="231F20"/>
                    <w:spacing w:val="-2"/>
                  </w:rPr>
                  <w:t> </w:t>
                </w:r>
                <w:r>
                  <w:rPr>
                    <w:color w:val="231F20"/>
                    <w:spacing w:val="3"/>
                    <w:w w:val="133"/>
                  </w:rPr>
                  <w:t>o</w:t>
                </w:r>
                <w:r>
                  <w:rPr>
                    <w:color w:val="231F20"/>
                    <w:w w:val="196"/>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11"/>
                  </w:rPr>
                  <w:t>v</w:t>
                </w:r>
                <w:r>
                  <w:rPr>
                    <w:color w:val="231F20"/>
                    <w:w w:val="111"/>
                  </w:rPr>
                  <w:t>e</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spacing w:val="2"/>
                    <w:w w:val="124"/>
                  </w:rPr>
                  <w:t>i</w:t>
                </w:r>
                <w:r>
                  <w:rPr>
                    <w:color w:val="231F20"/>
                    <w:spacing w:val="3"/>
                    <w:w w:val="91"/>
                  </w:rPr>
                  <w:t>T</w:t>
                </w:r>
                <w:r>
                  <w:rPr>
                    <w:color w:val="231F20"/>
                    <w:spacing w:val="3"/>
                    <w:w w:val="117"/>
                  </w:rPr>
                  <w:t>u</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w w:val="104"/>
                  </w:rPr>
                  <w:t>s</w:t>
                </w:r>
              </w:p>
            </w:txbxContent>
          </v:textbox>
          <w10:wrap type="none"/>
        </v:shape>
      </w:pict>
    </w:r>
    <w:r>
      <w:rPr/>
      <w:pict>
        <v:shape style="position:absolute;margin-left:539.86261pt;margin-top:795.000244pt;width:14.85pt;height:15.75pt;mso-position-horizontal-relative:page;mso-position-vertical-relative:page;z-index:-26900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39</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9.181488pt;margin-top:795.000244pt;width:191.85pt;height:15.75pt;mso-position-horizontal-relative:page;mso-position-vertical-relative:page;z-index:-268984" type="#_x0000_t202" filled="false" stroked="false">
          <v:textbox inset="0,0,0,0">
            <w:txbxContent>
              <w:p>
                <w:pPr>
                  <w:pStyle w:val="BodyText"/>
                  <w:spacing w:before="57"/>
                  <w:ind w:left="20"/>
                </w:pPr>
                <w:r>
                  <w:rPr>
                    <w:color w:val="231F20"/>
                    <w:spacing w:val="1"/>
                    <w:w w:val="196"/>
                  </w:rPr>
                  <w:t>f</w:t>
                </w:r>
                <w:r>
                  <w:rPr>
                    <w:color w:val="231F20"/>
                    <w:spacing w:val="6"/>
                    <w:w w:val="101"/>
                  </w:rPr>
                  <w:t>e</w:t>
                </w:r>
                <w:r>
                  <w:rPr>
                    <w:color w:val="231F20"/>
                    <w:spacing w:val="-10"/>
                    <w:w w:val="110"/>
                  </w:rPr>
                  <w:t>a</w:t>
                </w:r>
                <w:r>
                  <w:rPr>
                    <w:color w:val="231F20"/>
                    <w:spacing w:val="3"/>
                    <w:w w:val="91"/>
                  </w:rPr>
                  <w:t>T</w:t>
                </w:r>
                <w:r>
                  <w:rPr>
                    <w:color w:val="231F20"/>
                    <w:spacing w:val="4"/>
                    <w:w w:val="117"/>
                  </w:rPr>
                  <w:t>u</w:t>
                </w:r>
                <w:r>
                  <w:rPr>
                    <w:color w:val="231F20"/>
                    <w:spacing w:val="2"/>
                    <w:w w:val="86"/>
                  </w:rPr>
                  <w:t>R</w:t>
                </w:r>
                <w:r>
                  <w:rPr>
                    <w:color w:val="231F20"/>
                    <w:spacing w:val="2"/>
                    <w:w w:val="101"/>
                  </w:rPr>
                  <w:t>e</w:t>
                </w:r>
                <w:r>
                  <w:rPr>
                    <w:color w:val="231F20"/>
                    <w:w w:val="104"/>
                  </w:rPr>
                  <w:t>s</w:t>
                </w:r>
                <w:r>
                  <w:rPr>
                    <w:color w:val="231F20"/>
                    <w:spacing w:val="-2"/>
                  </w:rPr>
                  <w:t> </w:t>
                </w:r>
                <w:r>
                  <w:rPr>
                    <w:color w:val="231F20"/>
                    <w:spacing w:val="3"/>
                    <w:w w:val="133"/>
                  </w:rPr>
                  <w:t>o</w:t>
                </w:r>
                <w:r>
                  <w:rPr>
                    <w:color w:val="231F20"/>
                    <w:w w:val="196"/>
                  </w:rPr>
                  <w:t>f</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11"/>
                  </w:rPr>
                  <w:t>v</w:t>
                </w:r>
                <w:r>
                  <w:rPr>
                    <w:color w:val="231F20"/>
                    <w:w w:val="111"/>
                  </w:rPr>
                  <w:t>e</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spacing w:val="2"/>
                    <w:w w:val="124"/>
                  </w:rPr>
                  <w:t>i</w:t>
                </w:r>
                <w:r>
                  <w:rPr>
                    <w:color w:val="231F20"/>
                    <w:spacing w:val="3"/>
                    <w:w w:val="91"/>
                  </w:rPr>
                  <w:t>T</w:t>
                </w:r>
                <w:r>
                  <w:rPr>
                    <w:color w:val="231F20"/>
                    <w:spacing w:val="3"/>
                    <w:w w:val="117"/>
                  </w:rPr>
                  <w:t>u</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w w:val="104"/>
                  </w:rPr>
                  <w:t>s</w:t>
                </w:r>
              </w:p>
            </w:txbxContent>
          </v:textbox>
          <w10:wrap type="none"/>
        </v:shape>
      </w:pict>
    </w:r>
    <w:r>
      <w:rPr/>
      <w:pict>
        <v:shape style="position:absolute;margin-left:538.811523pt;margin-top:795.000244pt;width:16.2pt;height:15.75pt;mso-position-horizontal-relative:page;mso-position-vertical-relative:page;z-index:-268960" type="#_x0000_t202" filled="false" stroked="false">
          <v:textbox inset="0,0,0,0">
            <w:txbxContent>
              <w:p>
                <w:pPr>
                  <w:pStyle w:val="BodyText"/>
                  <w:spacing w:before="57"/>
                  <w:ind w:left="40"/>
                </w:pPr>
                <w:r>
                  <w:rPr/>
                  <w:fldChar w:fldCharType="begin"/>
                </w:r>
                <w:r>
                  <w:rPr>
                    <w:color w:val="231F20"/>
                    <w:w w:val="105"/>
                  </w:rPr>
                  <w:instrText> PAGE </w:instrText>
                </w:r>
                <w:r>
                  <w:rPr/>
                  <w:fldChar w:fldCharType="separate"/>
                </w:r>
                <w:r>
                  <w:rPr/>
                  <w:t>40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175812pt;margin-top:795.000244pt;width:153.25pt;height:15.75pt;mso-position-horizontal-relative:page;mso-position-vertical-relative:page;z-index:-268936" type="#_x0000_t202" filled="false" stroked="false">
          <v:textbox inset="0,0,0,0">
            <w:txbxContent>
              <w:p>
                <w:pPr>
                  <w:pStyle w:val="BodyText"/>
                  <w:spacing w:before="57"/>
                  <w:ind w:left="20"/>
                </w:pPr>
                <w:r>
                  <w:rPr>
                    <w:color w:val="231F20"/>
                    <w:spacing w:val="3"/>
                    <w:w w:val="115"/>
                  </w:rPr>
                  <w:t>neW</w:t>
                </w:r>
                <w:r>
                  <w:rPr>
                    <w:color w:val="231F20"/>
                    <w:spacing w:val="-52"/>
                    <w:w w:val="115"/>
                  </w:rPr>
                  <w:t> </w:t>
                </w:r>
                <w:r>
                  <w:rPr>
                    <w:color w:val="231F20"/>
                    <w:w w:val="115"/>
                  </w:rPr>
                  <w:t>innovaTion </w:t>
                </w:r>
                <w:r>
                  <w:rPr>
                    <w:color w:val="231F20"/>
                    <w:spacing w:val="2"/>
                    <w:w w:val="115"/>
                  </w:rPr>
                  <w:t>insTiTuTions</w:t>
                </w:r>
              </w:p>
            </w:txbxContent>
          </v:textbox>
          <w10:wrap type="none"/>
        </v:shape>
      </w:pict>
    </w:r>
    <w:r>
      <w:rPr/>
      <w:pict>
        <v:shape style="position:absolute;margin-left:539.205811pt;margin-top:795.000244pt;width:15.9pt;height:15.75pt;mso-position-horizontal-relative:page;mso-position-vertical-relative:page;z-index:-26891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44</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94281pt;margin-top:795.000244pt;width:153.25pt;height:15.75pt;mso-position-horizontal-relative:page;mso-position-vertical-relative:page;z-index:-268888" type="#_x0000_t202" filled="false" stroked="false">
          <v:textbox inset="0,0,0,0">
            <w:txbxContent>
              <w:p>
                <w:pPr>
                  <w:pStyle w:val="BodyText"/>
                  <w:spacing w:before="57"/>
                  <w:ind w:left="20"/>
                </w:pPr>
                <w:r>
                  <w:rPr>
                    <w:color w:val="231F20"/>
                    <w:spacing w:val="3"/>
                    <w:w w:val="115"/>
                  </w:rPr>
                  <w:t>neW</w:t>
                </w:r>
                <w:r>
                  <w:rPr>
                    <w:color w:val="231F20"/>
                    <w:spacing w:val="-52"/>
                    <w:w w:val="115"/>
                  </w:rPr>
                  <w:t> </w:t>
                </w:r>
                <w:r>
                  <w:rPr>
                    <w:color w:val="231F20"/>
                    <w:w w:val="115"/>
                  </w:rPr>
                  <w:t>innovaTion </w:t>
                </w:r>
                <w:r>
                  <w:rPr>
                    <w:color w:val="231F20"/>
                    <w:spacing w:val="2"/>
                    <w:w w:val="115"/>
                  </w:rPr>
                  <w:t>insTiTuTions</w:t>
                </w:r>
              </w:p>
            </w:txbxContent>
          </v:textbox>
          <w10:wrap type="none"/>
        </v:shape>
      </w:pict>
    </w:r>
    <w:r>
      <w:rPr/>
      <w:pict>
        <v:shape style="position:absolute;margin-left:539.972778pt;margin-top:795.000244pt;width:14.9pt;height:15.75pt;mso-position-horizontal-relative:page;mso-position-vertical-relative:page;z-index:-26886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325897pt;margin-top:795.000244pt;width:153.25pt;height:15.75pt;mso-position-horizontal-relative:page;mso-position-vertical-relative:page;z-index:-268840" type="#_x0000_t202" filled="false" stroked="false">
          <v:textbox inset="0,0,0,0">
            <w:txbxContent>
              <w:p>
                <w:pPr>
                  <w:pStyle w:val="BodyText"/>
                  <w:spacing w:before="57"/>
                  <w:ind w:left="20"/>
                </w:pPr>
                <w:r>
                  <w:rPr>
                    <w:color w:val="231F20"/>
                    <w:spacing w:val="3"/>
                    <w:w w:val="115"/>
                  </w:rPr>
                  <w:t>neW</w:t>
                </w:r>
                <w:r>
                  <w:rPr>
                    <w:color w:val="231F20"/>
                    <w:spacing w:val="-52"/>
                    <w:w w:val="115"/>
                  </w:rPr>
                  <w:t> </w:t>
                </w:r>
                <w:r>
                  <w:rPr>
                    <w:color w:val="231F20"/>
                    <w:w w:val="115"/>
                  </w:rPr>
                  <w:t>innovaTion </w:t>
                </w:r>
                <w:r>
                  <w:rPr>
                    <w:color w:val="231F20"/>
                    <w:spacing w:val="2"/>
                    <w:w w:val="115"/>
                  </w:rPr>
                  <w:t>insTiTuTions</w:t>
                </w:r>
              </w:p>
            </w:txbxContent>
          </v:textbox>
          <w10:wrap type="none"/>
        </v:shape>
      </w:pict>
    </w:r>
    <w:r>
      <w:rPr/>
      <w:pict>
        <v:shape style="position:absolute;margin-left:539.355896pt;margin-top:795.000244pt;width:15.7pt;height:15.75pt;mso-position-horizontal-relative:page;mso-position-vertical-relative:page;z-index:-26881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175812pt;margin-top:795.000244pt;width:153.25pt;height:15.75pt;mso-position-horizontal-relative:page;mso-position-vertical-relative:page;z-index:-268792" type="#_x0000_t202" filled="false" stroked="false">
          <v:textbox inset="0,0,0,0">
            <w:txbxContent>
              <w:p>
                <w:pPr>
                  <w:pStyle w:val="BodyText"/>
                  <w:spacing w:before="57"/>
                  <w:ind w:left="20"/>
                </w:pPr>
                <w:r>
                  <w:rPr>
                    <w:color w:val="231F20"/>
                    <w:spacing w:val="3"/>
                    <w:w w:val="115"/>
                  </w:rPr>
                  <w:t>neW</w:t>
                </w:r>
                <w:r>
                  <w:rPr>
                    <w:color w:val="231F20"/>
                    <w:spacing w:val="-52"/>
                    <w:w w:val="115"/>
                  </w:rPr>
                  <w:t> </w:t>
                </w:r>
                <w:r>
                  <w:rPr>
                    <w:color w:val="231F20"/>
                    <w:w w:val="115"/>
                  </w:rPr>
                  <w:t>innovaTion </w:t>
                </w:r>
                <w:r>
                  <w:rPr>
                    <w:color w:val="231F20"/>
                    <w:spacing w:val="2"/>
                    <w:w w:val="115"/>
                  </w:rPr>
                  <w:t>insTiTuTions</w:t>
                </w:r>
              </w:p>
            </w:txbxContent>
          </v:textbox>
          <w10:wrap type="none"/>
        </v:shape>
      </w:pict>
    </w:r>
    <w:r>
      <w:rPr/>
      <w:pict>
        <v:shape style="position:absolute;margin-left:539.205811pt;margin-top:795.000244pt;width:15.9pt;height:15.75pt;mso-position-horizontal-relative:page;mso-position-vertical-relative:page;z-index:-26876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296509pt;margin-top:795.000244pt;width:9.5pt;height:15.75pt;mso-position-horizontal-relative:page;mso-position-vertical-relative:page;z-index:-270352" type="#_x0000_t202" filled="false" stroked="false">
          <v:textbox inset="0,0,0,0">
            <w:txbxContent>
              <w:p>
                <w:pPr>
                  <w:pStyle w:val="BodyText"/>
                  <w:spacing w:before="57"/>
                  <w:ind w:left="40"/>
                </w:pPr>
                <w:r>
                  <w:rPr/>
                  <w:fldChar w:fldCharType="begin"/>
                </w:r>
                <w:r>
                  <w:rPr>
                    <w:color w:val="231F20"/>
                    <w:w w:val="98"/>
                  </w:rPr>
                  <w:instrText> PAGE </w:instrText>
                </w:r>
                <w:r>
                  <w:rPr/>
                  <w:fldChar w:fldCharType="separate"/>
                </w:r>
                <w:r>
                  <w:rPr/>
                  <w:t>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600891pt;margin-top:795.000244pt;width:153.25pt;height:15.75pt;mso-position-horizontal-relative:page;mso-position-vertical-relative:page;z-index:-268744" type="#_x0000_t202" filled="false" stroked="false">
          <v:textbox inset="0,0,0,0">
            <w:txbxContent>
              <w:p>
                <w:pPr>
                  <w:pStyle w:val="BodyText"/>
                  <w:spacing w:before="57"/>
                  <w:ind w:left="20"/>
                </w:pPr>
                <w:r>
                  <w:rPr>
                    <w:color w:val="231F20"/>
                    <w:spacing w:val="3"/>
                    <w:w w:val="115"/>
                  </w:rPr>
                  <w:t>neW</w:t>
                </w:r>
                <w:r>
                  <w:rPr>
                    <w:color w:val="231F20"/>
                    <w:spacing w:val="-52"/>
                    <w:w w:val="115"/>
                  </w:rPr>
                  <w:t> </w:t>
                </w:r>
                <w:r>
                  <w:rPr>
                    <w:color w:val="231F20"/>
                    <w:w w:val="115"/>
                  </w:rPr>
                  <w:t>innovaTion </w:t>
                </w:r>
                <w:r>
                  <w:rPr>
                    <w:color w:val="231F20"/>
                    <w:spacing w:val="2"/>
                    <w:w w:val="115"/>
                  </w:rPr>
                  <w:t>insTiTuTions</w:t>
                </w:r>
              </w:p>
            </w:txbxContent>
          </v:textbox>
          <w10:wrap type="none"/>
        </v:shape>
      </w:pict>
    </w:r>
    <w:r>
      <w:rPr/>
      <w:pict>
        <v:shape style="position:absolute;margin-left:539.630920pt;margin-top:795.000244pt;width:15.45pt;height:15.75pt;mso-position-horizontal-relative:page;mso-position-vertical-relative:page;z-index:-26872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5.675415pt;margin-top:795.000244pt;width:235.9pt;height:15.75pt;mso-position-horizontal-relative:page;mso-position-vertical-relative:page;z-index:-268696" type="#_x0000_t202" filled="false" stroked="false">
          <v:textbox inset="0,0,0,0">
            <w:txbxContent>
              <w:p>
                <w:pPr>
                  <w:pStyle w:val="BodyText"/>
                  <w:spacing w:before="57"/>
                  <w:ind w:left="20"/>
                </w:pPr>
                <w:r>
                  <w:rPr>
                    <w:color w:val="231F20"/>
                    <w:spacing w:val="2"/>
                    <w:w w:val="120"/>
                  </w:rPr>
                  <w:t>policies</w:t>
                </w:r>
                <w:r>
                  <w:rPr>
                    <w:color w:val="231F20"/>
                    <w:spacing w:val="-44"/>
                    <w:w w:val="120"/>
                  </w:rPr>
                  <w:t> </w:t>
                </w:r>
                <w:r>
                  <w:rPr>
                    <w:color w:val="231F20"/>
                    <w:w w:val="120"/>
                  </w:rPr>
                  <w:t>To</w:t>
                </w:r>
                <w:r>
                  <w:rPr>
                    <w:color w:val="231F20"/>
                    <w:spacing w:val="-44"/>
                    <w:w w:val="120"/>
                  </w:rPr>
                  <w:t> </w:t>
                </w:r>
                <w:r>
                  <w:rPr>
                    <w:color w:val="231F20"/>
                    <w:spacing w:val="-3"/>
                    <w:w w:val="120"/>
                  </w:rPr>
                  <w:t>caTalyse</w:t>
                </w:r>
                <w:r>
                  <w:rPr>
                    <w:color w:val="231F20"/>
                    <w:spacing w:val="-43"/>
                    <w:w w:val="120"/>
                  </w:rPr>
                  <w:t> </w:t>
                </w:r>
                <w:r>
                  <w:rPr>
                    <w:color w:val="231F20"/>
                    <w:w w:val="120"/>
                  </w:rPr>
                  <w:t>innovaTive</w:t>
                </w:r>
                <w:r>
                  <w:rPr>
                    <w:color w:val="231F20"/>
                    <w:spacing w:val="-44"/>
                    <w:w w:val="120"/>
                  </w:rPr>
                  <w:t> </w:t>
                </w:r>
                <w:r>
                  <w:rPr>
                    <w:color w:val="231F20"/>
                    <w:spacing w:val="2"/>
                    <w:w w:val="120"/>
                  </w:rPr>
                  <w:t>insTiTuTions</w:t>
                </w:r>
              </w:p>
            </w:txbxContent>
          </v:textbox>
          <w10:wrap type="none"/>
        </v:shape>
      </w:pict>
    </w:r>
    <w:r>
      <w:rPr/>
      <w:pict>
        <v:shape style="position:absolute;margin-left:539.375427pt;margin-top:795.000244pt;width:15.7pt;height:15.75pt;mso-position-horizontal-relative:page;mso-position-vertical-relative:page;z-index:-26867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46</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728394pt;margin-top:795.000244pt;width:235.9pt;height:15.75pt;mso-position-horizontal-relative:page;mso-position-vertical-relative:page;z-index:-268648" type="#_x0000_t202" filled="false" stroked="false">
          <v:textbox inset="0,0,0,0">
            <w:txbxContent>
              <w:p>
                <w:pPr>
                  <w:pStyle w:val="BodyText"/>
                  <w:spacing w:before="57"/>
                  <w:ind w:left="20"/>
                </w:pPr>
                <w:r>
                  <w:rPr>
                    <w:color w:val="231F20"/>
                    <w:spacing w:val="2"/>
                    <w:w w:val="120"/>
                  </w:rPr>
                  <w:t>policies</w:t>
                </w:r>
                <w:r>
                  <w:rPr>
                    <w:color w:val="231F20"/>
                    <w:spacing w:val="-44"/>
                    <w:w w:val="120"/>
                  </w:rPr>
                  <w:t> </w:t>
                </w:r>
                <w:r>
                  <w:rPr>
                    <w:color w:val="231F20"/>
                    <w:w w:val="120"/>
                  </w:rPr>
                  <w:t>To</w:t>
                </w:r>
                <w:r>
                  <w:rPr>
                    <w:color w:val="231F20"/>
                    <w:spacing w:val="-44"/>
                    <w:w w:val="120"/>
                  </w:rPr>
                  <w:t> </w:t>
                </w:r>
                <w:r>
                  <w:rPr>
                    <w:color w:val="231F20"/>
                    <w:spacing w:val="-3"/>
                    <w:w w:val="120"/>
                  </w:rPr>
                  <w:t>caTalyse</w:t>
                </w:r>
                <w:r>
                  <w:rPr>
                    <w:color w:val="231F20"/>
                    <w:spacing w:val="-43"/>
                    <w:w w:val="120"/>
                  </w:rPr>
                  <w:t> </w:t>
                </w:r>
                <w:r>
                  <w:rPr>
                    <w:color w:val="231F20"/>
                    <w:w w:val="120"/>
                  </w:rPr>
                  <w:t>innovaTive</w:t>
                </w:r>
                <w:r>
                  <w:rPr>
                    <w:color w:val="231F20"/>
                    <w:spacing w:val="-44"/>
                    <w:w w:val="120"/>
                  </w:rPr>
                  <w:t> </w:t>
                </w:r>
                <w:r>
                  <w:rPr>
                    <w:color w:val="231F20"/>
                    <w:spacing w:val="2"/>
                    <w:w w:val="120"/>
                  </w:rPr>
                  <w:t>insTiTuTions</w:t>
                </w:r>
              </w:p>
            </w:txbxContent>
          </v:textbox>
          <w10:wrap type="none"/>
        </v:shape>
      </w:pict>
    </w:r>
    <w:r>
      <w:rPr/>
      <w:pict>
        <v:shape style="position:absolute;margin-left:540.428406pt;margin-top:795.000244pt;width:14.3pt;height:15.75pt;mso-position-horizontal-relative:page;mso-position-vertical-relative:page;z-index:-26862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47</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2.736389pt;margin-top:795.000244pt;width:209.15pt;height:15.75pt;mso-position-horizontal-relative:page;mso-position-vertical-relative:page;z-index:-268600" type="#_x0000_t202" filled="false" stroked="false">
          <v:textbox inset="0,0,0,0">
            <w:txbxContent>
              <w:p>
                <w:pPr>
                  <w:pStyle w:val="BodyText"/>
                  <w:spacing w:before="57"/>
                  <w:ind w:left="20"/>
                </w:pPr>
                <w:r>
                  <w:rPr>
                    <w:color w:val="231F20"/>
                    <w:spacing w:val="-10"/>
                    <w:w w:val="91"/>
                  </w:rPr>
                  <w:t>T</w:t>
                </w:r>
                <w:r>
                  <w:rPr>
                    <w:color w:val="231F20"/>
                    <w:spacing w:val="4"/>
                    <w:w w:val="147"/>
                  </w:rPr>
                  <w:t>a</w:t>
                </w:r>
                <w:r>
                  <w:rPr>
                    <w:color w:val="231F20"/>
                    <w:spacing w:val="1"/>
                    <w:w w:val="147"/>
                  </w:rPr>
                  <w:t>l</w:t>
                </w:r>
                <w:r>
                  <w:rPr>
                    <w:color w:val="231F20"/>
                    <w:spacing w:val="1"/>
                    <w:w w:val="101"/>
                  </w:rPr>
                  <w:t>e</w:t>
                </w:r>
                <w:r>
                  <w:rPr>
                    <w:color w:val="231F20"/>
                    <w:spacing w:val="2"/>
                    <w:w w:val="122"/>
                  </w:rPr>
                  <w:t>n</w:t>
                </w:r>
                <w:r>
                  <w:rPr>
                    <w:color w:val="231F20"/>
                    <w:w w:val="91"/>
                  </w:rPr>
                  <w:t>T</w:t>
                </w:r>
                <w:r>
                  <w:rPr>
                    <w:color w:val="231F20"/>
                    <w:spacing w:val="-2"/>
                  </w:rPr>
                  <w:t> </w:t>
                </w:r>
                <w:r>
                  <w:rPr>
                    <w:color w:val="231F20"/>
                    <w:spacing w:val="4"/>
                    <w:w w:val="93"/>
                  </w:rPr>
                  <w:t>m</w:t>
                </w:r>
                <w:r>
                  <w:rPr>
                    <w:color w:val="231F20"/>
                    <w:spacing w:val="4"/>
                    <w:w w:val="121"/>
                  </w:rPr>
                  <w:t>ob</w:t>
                </w:r>
                <w:r>
                  <w:rPr>
                    <w:color w:val="231F20"/>
                    <w:spacing w:val="3"/>
                    <w:w w:val="124"/>
                  </w:rPr>
                  <w:t>i</w:t>
                </w:r>
                <w:r>
                  <w:rPr>
                    <w:color w:val="231F20"/>
                    <w:spacing w:val="1"/>
                    <w:w w:val="241"/>
                  </w:rPr>
                  <w:t>l</w:t>
                </w:r>
                <w:r>
                  <w:rPr>
                    <w:color w:val="231F20"/>
                    <w:spacing w:val="2"/>
                    <w:w w:val="124"/>
                  </w:rPr>
                  <w:t>i</w:t>
                </w:r>
                <w:r>
                  <w:rPr>
                    <w:color w:val="231F20"/>
                    <w:spacing w:val="9"/>
                    <w:w w:val="91"/>
                  </w:rPr>
                  <w:t>T</w:t>
                </w:r>
                <w:r>
                  <w:rPr>
                    <w:color w:val="231F20"/>
                    <w:spacing w:val="-6"/>
                    <w:w w:val="108"/>
                  </w:rPr>
                  <w:t>y</w:t>
                </w:r>
                <w:r>
                  <w:rPr>
                    <w:color w:val="231F20"/>
                    <w:w w:val="93"/>
                  </w:rPr>
                  <w:t>:</w:t>
                </w:r>
                <w:r>
                  <w:rPr>
                    <w:color w:val="231F20"/>
                    <w:spacing w:val="-2"/>
                  </w:rPr>
                  <w:t> </w:t>
                </w:r>
                <w:r>
                  <w:rPr>
                    <w:color w:val="231F20"/>
                    <w:spacing w:val="4"/>
                    <w:w w:val="93"/>
                  </w:rPr>
                  <w:t>m</w:t>
                </w:r>
                <w:r>
                  <w:rPr>
                    <w:color w:val="231F20"/>
                    <w:spacing w:val="-1"/>
                    <w:w w:val="133"/>
                  </w:rPr>
                  <w:t>o</w:t>
                </w:r>
                <w:r>
                  <w:rPr>
                    <w:color w:val="231F20"/>
                    <w:spacing w:val="4"/>
                    <w:w w:val="122"/>
                  </w:rPr>
                  <w:t>v</w:t>
                </w:r>
                <w:r>
                  <w:rPr>
                    <w:color w:val="231F20"/>
                    <w:spacing w:val="3"/>
                    <w:w w:val="122"/>
                  </w:rPr>
                  <w:t>i</w:t>
                </w:r>
                <w:r>
                  <w:rPr>
                    <w:color w:val="231F20"/>
                    <w:spacing w:val="4"/>
                    <w:w w:val="125"/>
                  </w:rPr>
                  <w:t>n</w:t>
                </w:r>
                <w:r>
                  <w:rPr>
                    <w:color w:val="231F20"/>
                    <w:w w:val="125"/>
                  </w:rPr>
                  <w:t>g</w:t>
                </w:r>
                <w:r>
                  <w:rPr>
                    <w:color w:val="231F20"/>
                    <w:spacing w:val="-2"/>
                  </w:rPr>
                  <w:t> </w:t>
                </w:r>
                <w:r>
                  <w:rPr>
                    <w:color w:val="231F20"/>
                    <w:spacing w:val="4"/>
                    <w:w w:val="97"/>
                  </w:rPr>
                  <w:t>b</w:t>
                </w:r>
                <w:r>
                  <w:rPr>
                    <w:color w:val="231F20"/>
                    <w:spacing w:val="9"/>
                    <w:w w:val="97"/>
                  </w:rPr>
                  <w:t>R</w:t>
                </w:r>
                <w:r>
                  <w:rPr>
                    <w:color w:val="231F20"/>
                    <w:spacing w:val="4"/>
                    <w:w w:val="114"/>
                  </w:rPr>
                  <w:t>a</w:t>
                </w:r>
                <w:r>
                  <w:rPr>
                    <w:color w:val="231F20"/>
                    <w:spacing w:val="3"/>
                    <w:w w:val="114"/>
                  </w:rPr>
                  <w:t>i</w:t>
                </w:r>
                <w:r>
                  <w:rPr>
                    <w:color w:val="231F20"/>
                    <w:spacing w:val="3"/>
                    <w:w w:val="122"/>
                  </w:rPr>
                  <w:t>n</w:t>
                </w:r>
                <w:r>
                  <w:rPr>
                    <w:color w:val="231F20"/>
                    <w:w w:val="104"/>
                  </w:rPr>
                  <w:t>s</w:t>
                </w:r>
                <w:r>
                  <w:rPr>
                    <w:color w:val="231F20"/>
                    <w:spacing w:val="-2"/>
                  </w:rPr>
                  <w:t> </w:t>
                </w:r>
                <w:r>
                  <w:rPr>
                    <w:color w:val="231F20"/>
                    <w:spacing w:val="4"/>
                    <w:w w:val="97"/>
                  </w:rPr>
                  <w:t>a</w:t>
                </w:r>
                <w:r>
                  <w:rPr>
                    <w:color w:val="231F20"/>
                    <w:spacing w:val="-1"/>
                    <w:w w:val="97"/>
                  </w:rPr>
                  <w:t>R</w:t>
                </w:r>
                <w:r>
                  <w:rPr>
                    <w:color w:val="231F20"/>
                    <w:spacing w:val="4"/>
                    <w:w w:val="133"/>
                  </w:rPr>
                  <w:t>o</w:t>
                </w:r>
                <w:r>
                  <w:rPr>
                    <w:color w:val="231F20"/>
                    <w:spacing w:val="4"/>
                    <w:w w:val="117"/>
                  </w:rPr>
                  <w:t>u</w:t>
                </w:r>
                <w:r>
                  <w:rPr>
                    <w:color w:val="231F20"/>
                    <w:spacing w:val="4"/>
                    <w:w w:val="120"/>
                  </w:rPr>
                  <w:t>nd</w:t>
                </w:r>
              </w:p>
            </w:txbxContent>
          </v:textbox>
          <w10:wrap type="none"/>
        </v:shape>
      </w:pict>
    </w:r>
    <w:r>
      <w:rPr/>
      <w:pict>
        <v:shape style="position:absolute;margin-left:539.466431pt;margin-top:795.000244pt;width:15.6pt;height:15.75pt;mso-position-horizontal-relative:page;mso-position-vertical-relative:page;z-index:-26857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48</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2.912415pt;margin-top:795.000244pt;width:209.15pt;height:15.75pt;mso-position-horizontal-relative:page;mso-position-vertical-relative:page;z-index:-268552" type="#_x0000_t202" filled="false" stroked="false">
          <v:textbox inset="0,0,0,0">
            <w:txbxContent>
              <w:p>
                <w:pPr>
                  <w:pStyle w:val="BodyText"/>
                  <w:spacing w:before="57"/>
                  <w:ind w:left="20"/>
                </w:pPr>
                <w:r>
                  <w:rPr>
                    <w:color w:val="231F20"/>
                    <w:spacing w:val="-10"/>
                    <w:w w:val="91"/>
                  </w:rPr>
                  <w:t>T</w:t>
                </w:r>
                <w:r>
                  <w:rPr>
                    <w:color w:val="231F20"/>
                    <w:spacing w:val="4"/>
                    <w:w w:val="147"/>
                  </w:rPr>
                  <w:t>a</w:t>
                </w:r>
                <w:r>
                  <w:rPr>
                    <w:color w:val="231F20"/>
                    <w:spacing w:val="1"/>
                    <w:w w:val="147"/>
                  </w:rPr>
                  <w:t>l</w:t>
                </w:r>
                <w:r>
                  <w:rPr>
                    <w:color w:val="231F20"/>
                    <w:spacing w:val="1"/>
                    <w:w w:val="101"/>
                  </w:rPr>
                  <w:t>e</w:t>
                </w:r>
                <w:r>
                  <w:rPr>
                    <w:color w:val="231F20"/>
                    <w:spacing w:val="2"/>
                    <w:w w:val="122"/>
                  </w:rPr>
                  <w:t>n</w:t>
                </w:r>
                <w:r>
                  <w:rPr>
                    <w:color w:val="231F20"/>
                    <w:w w:val="91"/>
                  </w:rPr>
                  <w:t>T</w:t>
                </w:r>
                <w:r>
                  <w:rPr>
                    <w:color w:val="231F20"/>
                    <w:spacing w:val="-2"/>
                  </w:rPr>
                  <w:t> </w:t>
                </w:r>
                <w:r>
                  <w:rPr>
                    <w:color w:val="231F20"/>
                    <w:spacing w:val="4"/>
                    <w:w w:val="93"/>
                  </w:rPr>
                  <w:t>m</w:t>
                </w:r>
                <w:r>
                  <w:rPr>
                    <w:color w:val="231F20"/>
                    <w:spacing w:val="4"/>
                    <w:w w:val="121"/>
                  </w:rPr>
                  <w:t>ob</w:t>
                </w:r>
                <w:r>
                  <w:rPr>
                    <w:color w:val="231F20"/>
                    <w:spacing w:val="3"/>
                    <w:w w:val="124"/>
                  </w:rPr>
                  <w:t>i</w:t>
                </w:r>
                <w:r>
                  <w:rPr>
                    <w:color w:val="231F20"/>
                    <w:spacing w:val="1"/>
                    <w:w w:val="241"/>
                  </w:rPr>
                  <w:t>l</w:t>
                </w:r>
                <w:r>
                  <w:rPr>
                    <w:color w:val="231F20"/>
                    <w:spacing w:val="2"/>
                    <w:w w:val="124"/>
                  </w:rPr>
                  <w:t>i</w:t>
                </w:r>
                <w:r>
                  <w:rPr>
                    <w:color w:val="231F20"/>
                    <w:spacing w:val="9"/>
                    <w:w w:val="91"/>
                  </w:rPr>
                  <w:t>T</w:t>
                </w:r>
                <w:r>
                  <w:rPr>
                    <w:color w:val="231F20"/>
                    <w:spacing w:val="-6"/>
                    <w:w w:val="108"/>
                  </w:rPr>
                  <w:t>y</w:t>
                </w:r>
                <w:r>
                  <w:rPr>
                    <w:color w:val="231F20"/>
                    <w:w w:val="93"/>
                  </w:rPr>
                  <w:t>:</w:t>
                </w:r>
                <w:r>
                  <w:rPr>
                    <w:color w:val="231F20"/>
                    <w:spacing w:val="-2"/>
                  </w:rPr>
                  <w:t> </w:t>
                </w:r>
                <w:r>
                  <w:rPr>
                    <w:color w:val="231F20"/>
                    <w:spacing w:val="4"/>
                    <w:w w:val="93"/>
                  </w:rPr>
                  <w:t>m</w:t>
                </w:r>
                <w:r>
                  <w:rPr>
                    <w:color w:val="231F20"/>
                    <w:spacing w:val="-1"/>
                    <w:w w:val="133"/>
                  </w:rPr>
                  <w:t>o</w:t>
                </w:r>
                <w:r>
                  <w:rPr>
                    <w:color w:val="231F20"/>
                    <w:spacing w:val="4"/>
                    <w:w w:val="122"/>
                  </w:rPr>
                  <w:t>v</w:t>
                </w:r>
                <w:r>
                  <w:rPr>
                    <w:color w:val="231F20"/>
                    <w:spacing w:val="3"/>
                    <w:w w:val="122"/>
                  </w:rPr>
                  <w:t>i</w:t>
                </w:r>
                <w:r>
                  <w:rPr>
                    <w:color w:val="231F20"/>
                    <w:spacing w:val="4"/>
                    <w:w w:val="125"/>
                  </w:rPr>
                  <w:t>n</w:t>
                </w:r>
                <w:r>
                  <w:rPr>
                    <w:color w:val="231F20"/>
                    <w:w w:val="125"/>
                  </w:rPr>
                  <w:t>g</w:t>
                </w:r>
                <w:r>
                  <w:rPr>
                    <w:color w:val="231F20"/>
                    <w:spacing w:val="-2"/>
                  </w:rPr>
                  <w:t> </w:t>
                </w:r>
                <w:r>
                  <w:rPr>
                    <w:color w:val="231F20"/>
                    <w:spacing w:val="4"/>
                    <w:w w:val="97"/>
                  </w:rPr>
                  <w:t>b</w:t>
                </w:r>
                <w:r>
                  <w:rPr>
                    <w:color w:val="231F20"/>
                    <w:spacing w:val="9"/>
                    <w:w w:val="97"/>
                  </w:rPr>
                  <w:t>R</w:t>
                </w:r>
                <w:r>
                  <w:rPr>
                    <w:color w:val="231F20"/>
                    <w:spacing w:val="4"/>
                    <w:w w:val="114"/>
                  </w:rPr>
                  <w:t>a</w:t>
                </w:r>
                <w:r>
                  <w:rPr>
                    <w:color w:val="231F20"/>
                    <w:spacing w:val="3"/>
                    <w:w w:val="114"/>
                  </w:rPr>
                  <w:t>i</w:t>
                </w:r>
                <w:r>
                  <w:rPr>
                    <w:color w:val="231F20"/>
                    <w:spacing w:val="3"/>
                    <w:w w:val="122"/>
                  </w:rPr>
                  <w:t>n</w:t>
                </w:r>
                <w:r>
                  <w:rPr>
                    <w:color w:val="231F20"/>
                    <w:w w:val="104"/>
                  </w:rPr>
                  <w:t>s</w:t>
                </w:r>
                <w:r>
                  <w:rPr>
                    <w:color w:val="231F20"/>
                    <w:spacing w:val="-2"/>
                  </w:rPr>
                  <w:t> </w:t>
                </w:r>
                <w:r>
                  <w:rPr>
                    <w:color w:val="231F20"/>
                    <w:spacing w:val="4"/>
                    <w:w w:val="97"/>
                  </w:rPr>
                  <w:t>a</w:t>
                </w:r>
                <w:r>
                  <w:rPr>
                    <w:color w:val="231F20"/>
                    <w:spacing w:val="-1"/>
                    <w:w w:val="97"/>
                  </w:rPr>
                  <w:t>R</w:t>
                </w:r>
                <w:r>
                  <w:rPr>
                    <w:color w:val="231F20"/>
                    <w:spacing w:val="4"/>
                    <w:w w:val="133"/>
                  </w:rPr>
                  <w:t>o</w:t>
                </w:r>
                <w:r>
                  <w:rPr>
                    <w:color w:val="231F20"/>
                    <w:spacing w:val="4"/>
                    <w:w w:val="117"/>
                  </w:rPr>
                  <w:t>u</w:t>
                </w:r>
                <w:r>
                  <w:rPr>
                    <w:color w:val="231F20"/>
                    <w:spacing w:val="4"/>
                    <w:w w:val="120"/>
                  </w:rPr>
                  <w:t>nd</w:t>
                </w:r>
              </w:p>
            </w:txbxContent>
          </v:textbox>
          <w10:wrap type="none"/>
        </v:shape>
      </w:pict>
    </w:r>
    <w:r>
      <w:rPr/>
      <w:pict>
        <v:shape style="position:absolute;margin-left:539.642395pt;margin-top:795.000244pt;width:15.15pt;height:15.75pt;mso-position-horizontal-relative:page;mso-position-vertical-relative:page;z-index:-26852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49</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469604pt;margin-top:795.000244pt;width:184.95pt;height:15.75pt;mso-position-horizontal-relative:page;mso-position-vertical-relative:page;z-index:-268504" type="#_x0000_t202" filled="false" stroked="false">
          <v:textbox inset="0,0,0,0">
            <w:txbxContent>
              <w:p>
                <w:pPr>
                  <w:pStyle w:val="BodyText"/>
                  <w:spacing w:before="57"/>
                  <w:ind w:left="20"/>
                </w:pPr>
                <w:r>
                  <w:rPr>
                    <w:color w:val="231F20"/>
                    <w:w w:val="115"/>
                  </w:rPr>
                  <w:t>susTaining innovaTive insTiTuTions</w:t>
                </w:r>
              </w:p>
            </w:txbxContent>
          </v:textbox>
          <w10:wrap type="none"/>
        </v:shape>
      </w:pict>
    </w:r>
    <w:r>
      <w:rPr/>
      <w:pict>
        <v:shape style="position:absolute;margin-left:539.229614pt;margin-top:795.000244pt;width:15.8pt;height:15.75pt;mso-position-horizontal-relative:page;mso-position-vertical-relative:page;z-index:-26848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50</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9.083588pt;margin-top:795.000244pt;width:184.95pt;height:15.75pt;mso-position-horizontal-relative:page;mso-position-vertical-relative:page;z-index:-268456" type="#_x0000_t202" filled="false" stroked="false">
          <v:textbox inset="0,0,0,0">
            <w:txbxContent>
              <w:p>
                <w:pPr>
                  <w:pStyle w:val="BodyText"/>
                  <w:spacing w:before="57"/>
                  <w:ind w:left="20"/>
                </w:pPr>
                <w:r>
                  <w:rPr>
                    <w:color w:val="231F20"/>
                    <w:w w:val="115"/>
                  </w:rPr>
                  <w:t>susTaining innovaTive insTiTuTions</w:t>
                </w:r>
              </w:p>
            </w:txbxContent>
          </v:textbox>
          <w10:wrap type="none"/>
        </v:shape>
      </w:pict>
    </w:r>
    <w:r>
      <w:rPr/>
      <w:pict>
        <v:shape style="position:absolute;margin-left:541.843628pt;margin-top:795.000244pt;width:13pt;height:15.75pt;mso-position-horizontal-relative:page;mso-position-vertical-relative:page;z-index:-268432" type="#_x0000_t202" filled="false" stroked="false">
          <v:textbox inset="0,0,0,0">
            <w:txbxContent>
              <w:p>
                <w:pPr>
                  <w:pStyle w:val="BodyText"/>
                  <w:spacing w:before="57"/>
                  <w:ind w:left="40"/>
                </w:pPr>
                <w:r>
                  <w:rPr/>
                  <w:fldChar w:fldCharType="begin"/>
                </w:r>
                <w:r>
                  <w:rPr>
                    <w:color w:val="231F20"/>
                    <w:w w:val="90"/>
                  </w:rPr>
                  <w:instrText> PAGE </w:instrText>
                </w:r>
                <w:r>
                  <w:rPr/>
                  <w:fldChar w:fldCharType="separate"/>
                </w:r>
                <w:r>
                  <w:rPr/>
                  <w:t>51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443115pt;margin-top:795.000244pt;width:191.4pt;height:15.75pt;mso-position-horizontal-relative:page;mso-position-vertical-relative:page;z-index:-268384" type="#_x0000_t202" filled="false" stroked="false">
          <v:textbox inset="0,0,0,0">
            <w:txbxContent>
              <w:p>
                <w:pPr>
                  <w:pStyle w:val="BodyText"/>
                  <w:spacing w:before="57"/>
                  <w:ind w:left="20"/>
                </w:pPr>
                <w:r>
                  <w:rPr>
                    <w:color w:val="231F20"/>
                    <w:spacing w:val="2"/>
                    <w:w w:val="139"/>
                  </w:rPr>
                  <w:t>c</w:t>
                </w:r>
                <w:r>
                  <w:rPr>
                    <w:color w:val="231F20"/>
                    <w:spacing w:val="4"/>
                    <w:w w:val="131"/>
                  </w:rPr>
                  <w:t>on</w:t>
                </w:r>
                <w:r>
                  <w:rPr>
                    <w:color w:val="231F20"/>
                    <w:spacing w:val="3"/>
                    <w:w w:val="131"/>
                  </w:rPr>
                  <w:t>c</w:t>
                </w:r>
                <w:r>
                  <w:rPr>
                    <w:color w:val="231F20"/>
                    <w:spacing w:val="-1"/>
                    <w:w w:val="241"/>
                  </w:rPr>
                  <w:t>l</w:t>
                </w:r>
                <w:r>
                  <w:rPr>
                    <w:color w:val="231F20"/>
                    <w:spacing w:val="3"/>
                    <w:w w:val="117"/>
                  </w:rPr>
                  <w:t>u</w:t>
                </w:r>
                <w:r>
                  <w:rPr>
                    <w:color w:val="231F20"/>
                    <w:spacing w:val="4"/>
                    <w:w w:val="104"/>
                  </w:rPr>
                  <w:t>s</w:t>
                </w:r>
                <w:r>
                  <w:rPr>
                    <w:color w:val="231F20"/>
                    <w:spacing w:val="3"/>
                    <w:w w:val="124"/>
                  </w:rPr>
                  <w:t>i</w:t>
                </w:r>
                <w:r>
                  <w:rPr>
                    <w:color w:val="231F20"/>
                    <w:spacing w:val="4"/>
                    <w:w w:val="121"/>
                  </w:rPr>
                  <w:t>on</w:t>
                </w:r>
                <w:r>
                  <w:rPr>
                    <w:color w:val="231F20"/>
                    <w:w w:val="121"/>
                  </w:rPr>
                  <w:t>:</w:t>
                </w:r>
                <w:r>
                  <w:rPr>
                    <w:color w:val="231F20"/>
                    <w:spacing w:val="-2"/>
                  </w:rPr>
                  <w:t> </w:t>
                </w:r>
                <w:r>
                  <w:rPr>
                    <w:color w:val="231F20"/>
                    <w:spacing w:val="-2"/>
                    <w:w w:val="241"/>
                  </w:rPr>
                  <w:t>l</w:t>
                </w:r>
                <w:r>
                  <w:rPr>
                    <w:color w:val="231F20"/>
                    <w:spacing w:val="3"/>
                    <w:w w:val="133"/>
                  </w:rPr>
                  <w:t>o</w:t>
                </w:r>
                <w:r>
                  <w:rPr>
                    <w:color w:val="231F20"/>
                    <w:spacing w:val="4"/>
                    <w:w w:val="128"/>
                  </w:rPr>
                  <w:t>o</w:t>
                </w:r>
                <w:r>
                  <w:rPr>
                    <w:color w:val="231F20"/>
                    <w:spacing w:val="3"/>
                    <w:w w:val="128"/>
                  </w:rPr>
                  <w:t>k</w:t>
                </w:r>
                <w:r>
                  <w:rPr>
                    <w:color w:val="231F20"/>
                    <w:spacing w:val="3"/>
                    <w:w w:val="124"/>
                  </w:rPr>
                  <w:t>i</w:t>
                </w:r>
                <w:r>
                  <w:rPr>
                    <w:color w:val="231F20"/>
                    <w:spacing w:val="4"/>
                    <w:w w:val="125"/>
                  </w:rPr>
                  <w:t>n</w:t>
                </w:r>
                <w:r>
                  <w:rPr>
                    <w:color w:val="231F20"/>
                    <w:w w:val="125"/>
                  </w:rPr>
                  <w:t>g</w:t>
                </w:r>
                <w:r>
                  <w:rPr>
                    <w:color w:val="231F20"/>
                    <w:spacing w:val="-2"/>
                  </w:rPr>
                  <w:t> </w:t>
                </w:r>
                <w:r>
                  <w:rPr>
                    <w:color w:val="231F20"/>
                    <w:spacing w:val="-2"/>
                    <w:w w:val="91"/>
                  </w:rPr>
                  <w:t>T</w:t>
                </w:r>
                <w:r>
                  <w:rPr>
                    <w:color w:val="231F20"/>
                    <w:w w:val="133"/>
                  </w:rPr>
                  <w:t>o</w:t>
                </w:r>
                <w:r>
                  <w:rPr>
                    <w:color w:val="231F20"/>
                    <w:spacing w:val="-2"/>
                  </w:rPr>
                  <w:t> </w:t>
                </w:r>
                <w:r>
                  <w:rPr>
                    <w:color w:val="231F20"/>
                    <w:spacing w:val="-1"/>
                    <w:w w:val="91"/>
                  </w:rPr>
                  <w:t>T</w:t>
                </w:r>
                <w:r>
                  <w:rPr>
                    <w:color w:val="231F20"/>
                    <w:spacing w:val="4"/>
                    <w:w w:val="116"/>
                  </w:rPr>
                  <w:t>omo</w:t>
                </w:r>
                <w:r>
                  <w:rPr>
                    <w:color w:val="231F20"/>
                    <w:spacing w:val="2"/>
                    <w:w w:val="86"/>
                  </w:rPr>
                  <w:t>R</w:t>
                </w:r>
                <w:r>
                  <w:rPr>
                    <w:color w:val="231F20"/>
                    <w:spacing w:val="-1"/>
                    <w:w w:val="86"/>
                  </w:rPr>
                  <w:t>R</w:t>
                </w:r>
                <w:r>
                  <w:rPr>
                    <w:color w:val="231F20"/>
                    <w:spacing w:val="1"/>
                    <w:w w:val="133"/>
                  </w:rPr>
                  <w:t>o</w:t>
                </w:r>
                <w:r>
                  <w:rPr>
                    <w:color w:val="231F20"/>
                    <w:w w:val="94"/>
                  </w:rPr>
                  <w:t>W</w:t>
                </w:r>
              </w:p>
            </w:txbxContent>
          </v:textbox>
          <w10:wrap type="none"/>
        </v:shape>
      </w:pict>
    </w:r>
    <w:r>
      <w:rPr/>
      <w:pict>
        <v:shape style="position:absolute;margin-left:539.653076pt;margin-top:795.000244pt;width:15.4pt;height:15.75pt;mso-position-horizontal-relative:page;mso-position-vertical-relative:page;z-index:-26836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54</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443115pt;margin-top:795.000244pt;width:191.4pt;height:15.75pt;mso-position-horizontal-relative:page;mso-position-vertical-relative:page;z-index:-268336" type="#_x0000_t202" filled="false" stroked="false">
          <v:textbox inset="0,0,0,0">
            <w:txbxContent>
              <w:p>
                <w:pPr>
                  <w:pStyle w:val="BodyText"/>
                  <w:spacing w:before="57"/>
                  <w:ind w:left="20"/>
                </w:pPr>
                <w:r>
                  <w:rPr>
                    <w:color w:val="231F20"/>
                    <w:spacing w:val="2"/>
                    <w:w w:val="139"/>
                  </w:rPr>
                  <w:t>c</w:t>
                </w:r>
                <w:r>
                  <w:rPr>
                    <w:color w:val="231F20"/>
                    <w:spacing w:val="4"/>
                    <w:w w:val="131"/>
                  </w:rPr>
                  <w:t>on</w:t>
                </w:r>
                <w:r>
                  <w:rPr>
                    <w:color w:val="231F20"/>
                    <w:spacing w:val="3"/>
                    <w:w w:val="131"/>
                  </w:rPr>
                  <w:t>c</w:t>
                </w:r>
                <w:r>
                  <w:rPr>
                    <w:color w:val="231F20"/>
                    <w:spacing w:val="-1"/>
                    <w:w w:val="241"/>
                  </w:rPr>
                  <w:t>l</w:t>
                </w:r>
                <w:r>
                  <w:rPr>
                    <w:color w:val="231F20"/>
                    <w:spacing w:val="3"/>
                    <w:w w:val="117"/>
                  </w:rPr>
                  <w:t>u</w:t>
                </w:r>
                <w:r>
                  <w:rPr>
                    <w:color w:val="231F20"/>
                    <w:spacing w:val="4"/>
                    <w:w w:val="104"/>
                  </w:rPr>
                  <w:t>s</w:t>
                </w:r>
                <w:r>
                  <w:rPr>
                    <w:color w:val="231F20"/>
                    <w:spacing w:val="3"/>
                    <w:w w:val="124"/>
                  </w:rPr>
                  <w:t>i</w:t>
                </w:r>
                <w:r>
                  <w:rPr>
                    <w:color w:val="231F20"/>
                    <w:spacing w:val="4"/>
                    <w:w w:val="121"/>
                  </w:rPr>
                  <w:t>on</w:t>
                </w:r>
                <w:r>
                  <w:rPr>
                    <w:color w:val="231F20"/>
                    <w:w w:val="121"/>
                  </w:rPr>
                  <w:t>:</w:t>
                </w:r>
                <w:r>
                  <w:rPr>
                    <w:color w:val="231F20"/>
                    <w:spacing w:val="-2"/>
                  </w:rPr>
                  <w:t> </w:t>
                </w:r>
                <w:r>
                  <w:rPr>
                    <w:color w:val="231F20"/>
                    <w:spacing w:val="-2"/>
                    <w:w w:val="241"/>
                  </w:rPr>
                  <w:t>l</w:t>
                </w:r>
                <w:r>
                  <w:rPr>
                    <w:color w:val="231F20"/>
                    <w:spacing w:val="3"/>
                    <w:w w:val="133"/>
                  </w:rPr>
                  <w:t>o</w:t>
                </w:r>
                <w:r>
                  <w:rPr>
                    <w:color w:val="231F20"/>
                    <w:spacing w:val="4"/>
                    <w:w w:val="128"/>
                  </w:rPr>
                  <w:t>o</w:t>
                </w:r>
                <w:r>
                  <w:rPr>
                    <w:color w:val="231F20"/>
                    <w:spacing w:val="3"/>
                    <w:w w:val="128"/>
                  </w:rPr>
                  <w:t>k</w:t>
                </w:r>
                <w:r>
                  <w:rPr>
                    <w:color w:val="231F20"/>
                    <w:spacing w:val="3"/>
                    <w:w w:val="124"/>
                  </w:rPr>
                  <w:t>i</w:t>
                </w:r>
                <w:r>
                  <w:rPr>
                    <w:color w:val="231F20"/>
                    <w:spacing w:val="4"/>
                    <w:w w:val="125"/>
                  </w:rPr>
                  <w:t>n</w:t>
                </w:r>
                <w:r>
                  <w:rPr>
                    <w:color w:val="231F20"/>
                    <w:w w:val="125"/>
                  </w:rPr>
                  <w:t>g</w:t>
                </w:r>
                <w:r>
                  <w:rPr>
                    <w:color w:val="231F20"/>
                    <w:spacing w:val="-2"/>
                  </w:rPr>
                  <w:t> </w:t>
                </w:r>
                <w:r>
                  <w:rPr>
                    <w:color w:val="231F20"/>
                    <w:spacing w:val="-2"/>
                    <w:w w:val="91"/>
                  </w:rPr>
                  <w:t>T</w:t>
                </w:r>
                <w:r>
                  <w:rPr>
                    <w:color w:val="231F20"/>
                    <w:w w:val="133"/>
                  </w:rPr>
                  <w:t>o</w:t>
                </w:r>
                <w:r>
                  <w:rPr>
                    <w:color w:val="231F20"/>
                    <w:spacing w:val="-2"/>
                  </w:rPr>
                  <w:t> </w:t>
                </w:r>
                <w:r>
                  <w:rPr>
                    <w:color w:val="231F20"/>
                    <w:spacing w:val="-1"/>
                    <w:w w:val="91"/>
                  </w:rPr>
                  <w:t>T</w:t>
                </w:r>
                <w:r>
                  <w:rPr>
                    <w:color w:val="231F20"/>
                    <w:spacing w:val="4"/>
                    <w:w w:val="116"/>
                  </w:rPr>
                  <w:t>omo</w:t>
                </w:r>
                <w:r>
                  <w:rPr>
                    <w:color w:val="231F20"/>
                    <w:spacing w:val="2"/>
                    <w:w w:val="86"/>
                  </w:rPr>
                  <w:t>R</w:t>
                </w:r>
                <w:r>
                  <w:rPr>
                    <w:color w:val="231F20"/>
                    <w:spacing w:val="-1"/>
                    <w:w w:val="86"/>
                  </w:rPr>
                  <w:t>R</w:t>
                </w:r>
                <w:r>
                  <w:rPr>
                    <w:color w:val="231F20"/>
                    <w:spacing w:val="1"/>
                    <w:w w:val="133"/>
                  </w:rPr>
                  <w:t>o</w:t>
                </w:r>
                <w:r>
                  <w:rPr>
                    <w:color w:val="231F20"/>
                    <w:w w:val="94"/>
                  </w:rPr>
                  <w:t>W</w:t>
                </w:r>
              </w:p>
            </w:txbxContent>
          </v:textbox>
          <w10:wrap type="none"/>
        </v:shape>
      </w:pict>
    </w:r>
    <w:r>
      <w:rPr/>
      <w:pict>
        <v:shape style="position:absolute;margin-left:539.653076pt;margin-top:795.000244pt;width:15.4pt;height:15.75pt;mso-position-horizontal-relative:page;mso-position-vertical-relative:page;z-index:-26831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54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4.036194pt;margin-top:795.000244pt;width:208.95pt;height:15.75pt;mso-position-horizontal-relative:page;mso-position-vertical-relative:page;z-index:-270328" type="#_x0000_t202" filled="false" stroked="false">
          <v:textbox inset="0,0,0,0">
            <w:txbxContent>
              <w:p>
                <w:pPr>
                  <w:pStyle w:val="BodyText"/>
                  <w:spacing w:before="57"/>
                  <w:ind w:left="20"/>
                </w:pPr>
                <w:r>
                  <w:rPr>
                    <w:color w:val="231F20"/>
                    <w:spacing w:val="4"/>
                    <w:w w:val="94"/>
                  </w:rPr>
                  <w:t>W</w:t>
                </w:r>
                <w:r>
                  <w:rPr>
                    <w:color w:val="231F20"/>
                    <w:spacing w:val="4"/>
                    <w:w w:val="124"/>
                  </w:rPr>
                  <w:t>h</w:t>
                </w:r>
                <w:r>
                  <w:rPr>
                    <w:color w:val="231F20"/>
                    <w:w w:val="108"/>
                  </w:rPr>
                  <w:t>y</w:t>
                </w:r>
                <w:r>
                  <w:rPr>
                    <w:color w:val="231F20"/>
                    <w:spacing w:val="-2"/>
                  </w:rPr>
                  <w:t> </w:t>
                </w:r>
                <w:r>
                  <w:rPr>
                    <w:color w:val="231F20"/>
                    <w:spacing w:val="3"/>
                    <w:w w:val="110"/>
                  </w:rPr>
                  <w:t>b</w:t>
                </w:r>
                <w:r>
                  <w:rPr>
                    <w:color w:val="231F20"/>
                    <w:spacing w:val="4"/>
                    <w:w w:val="117"/>
                  </w:rPr>
                  <w:t>u</w:t>
                </w:r>
                <w:r>
                  <w:rPr>
                    <w:color w:val="231F20"/>
                    <w:spacing w:val="3"/>
                    <w:w w:val="182"/>
                  </w:rPr>
                  <w:t>i</w:t>
                </w:r>
                <w:r>
                  <w:rPr>
                    <w:color w:val="231F20"/>
                    <w:spacing w:val="1"/>
                    <w:w w:val="182"/>
                  </w:rPr>
                  <w:t>l</w:t>
                </w:r>
                <w:r>
                  <w:rPr>
                    <w:color w:val="231F20"/>
                    <w:spacing w:val="3"/>
                    <w:w w:val="121"/>
                  </w:rPr>
                  <w:t>din</w:t>
                </w:r>
                <w:r>
                  <w:rPr>
                    <w:color w:val="231F20"/>
                    <w:w w:val="129"/>
                  </w:rPr>
                  <w:t>g</w:t>
                </w:r>
                <w:r>
                  <w:rPr>
                    <w:color w:val="231F20"/>
                    <w:spacing w:val="-2"/>
                  </w:rPr>
                  <w:t> </w:t>
                </w:r>
                <w:r>
                  <w:rPr>
                    <w:color w:val="231F20"/>
                    <w:spacing w:val="3"/>
                    <w:w w:val="104"/>
                  </w:rPr>
                  <w:t>s</w:t>
                </w:r>
                <w:r>
                  <w:rPr>
                    <w:color w:val="231F20"/>
                    <w:spacing w:val="3"/>
                    <w:w w:val="151"/>
                  </w:rPr>
                  <w:t>ki</w:t>
                </w:r>
                <w:r>
                  <w:rPr>
                    <w:color w:val="231F20"/>
                    <w:spacing w:val="1"/>
                    <w:w w:val="151"/>
                  </w:rPr>
                  <w:t>l</w:t>
                </w:r>
                <w:r>
                  <w:rPr>
                    <w:color w:val="231F20"/>
                    <w:spacing w:val="3"/>
                    <w:w w:val="146"/>
                  </w:rPr>
                  <w:t>l</w:t>
                </w:r>
                <w:r>
                  <w:rPr>
                    <w:color w:val="231F20"/>
                    <w:w w:val="146"/>
                  </w:rPr>
                  <w:t>s</w:t>
                </w:r>
                <w:r>
                  <w:rPr>
                    <w:color w:val="231F20"/>
                    <w:spacing w:val="-2"/>
                  </w:rPr>
                  <w:t> </w:t>
                </w:r>
                <w:r>
                  <w:rPr>
                    <w:color w:val="231F20"/>
                    <w:spacing w:val="4"/>
                    <w:w w:val="94"/>
                  </w:rPr>
                  <w:t>W</w:t>
                </w:r>
                <w:r>
                  <w:rPr>
                    <w:color w:val="231F20"/>
                    <w:spacing w:val="3"/>
                    <w:w w:val="182"/>
                  </w:rPr>
                  <w:t>i</w:t>
                </w:r>
                <w:r>
                  <w:rPr>
                    <w:color w:val="231F20"/>
                    <w:spacing w:val="1"/>
                    <w:w w:val="182"/>
                  </w:rPr>
                  <w:t>l</w:t>
                </w:r>
                <w:r>
                  <w:rPr>
                    <w:color w:val="231F20"/>
                    <w:w w:val="241"/>
                  </w:rPr>
                  <w:t>l</w:t>
                </w:r>
                <w:r>
                  <w:rPr>
                    <w:color w:val="231F20"/>
                    <w:spacing w:val="-2"/>
                  </w:rPr>
                  <w:t> </w:t>
                </w:r>
                <w:r>
                  <w:rPr>
                    <w:color w:val="231F20"/>
                    <w:spacing w:val="2"/>
                    <w:w w:val="86"/>
                  </w:rPr>
                  <w:t>R</w:t>
                </w:r>
                <w:r>
                  <w:rPr>
                    <w:color w:val="231F20"/>
                    <w:spacing w:val="2"/>
                    <w:w w:val="101"/>
                  </w:rPr>
                  <w:t>e</w:t>
                </w:r>
                <w:r>
                  <w:rPr>
                    <w:color w:val="231F20"/>
                    <w:spacing w:val="3"/>
                    <w:w w:val="104"/>
                  </w:rPr>
                  <w:t>s</w:t>
                </w:r>
                <w:r>
                  <w:rPr>
                    <w:color w:val="231F20"/>
                    <w:spacing w:val="-1"/>
                    <w:w w:val="91"/>
                  </w:rPr>
                  <w:t>T</w:t>
                </w:r>
                <w:r>
                  <w:rPr>
                    <w:color w:val="231F20"/>
                    <w:spacing w:val="4"/>
                    <w:w w:val="133"/>
                  </w:rPr>
                  <w:t>o</w:t>
                </w:r>
                <w:r>
                  <w:rPr>
                    <w:color w:val="231F20"/>
                    <w:spacing w:val="2"/>
                    <w:w w:val="86"/>
                  </w:rPr>
                  <w:t>R</w:t>
                </w:r>
                <w:r>
                  <w:rPr>
                    <w:color w:val="231F20"/>
                    <w:w w:val="101"/>
                  </w:rPr>
                  <w:t>e</w:t>
                </w:r>
                <w:r>
                  <w:rPr>
                    <w:color w:val="231F20"/>
                    <w:spacing w:val="-2"/>
                  </w:rPr>
                  <w:t> </w:t>
                </w:r>
                <w:r>
                  <w:rPr>
                    <w:color w:val="231F20"/>
                    <w:spacing w:val="2"/>
                    <w:w w:val="91"/>
                  </w:rPr>
                  <w:t>T</w:t>
                </w:r>
                <w:r>
                  <w:rPr>
                    <w:color w:val="231F20"/>
                    <w:w w:val="86"/>
                  </w:rPr>
                  <w:t>R</w:t>
                </w:r>
                <w:r>
                  <w:rPr>
                    <w:color w:val="231F20"/>
                    <w:spacing w:val="3"/>
                    <w:w w:val="117"/>
                  </w:rPr>
                  <w:t>u</w:t>
                </w:r>
                <w:r>
                  <w:rPr>
                    <w:color w:val="231F20"/>
                    <w:spacing w:val="3"/>
                    <w:w w:val="104"/>
                  </w:rPr>
                  <w:t>s</w:t>
                </w:r>
                <w:r>
                  <w:rPr>
                    <w:color w:val="231F20"/>
                    <w:w w:val="91"/>
                  </w:rPr>
                  <w:t>T</w:t>
                </w:r>
              </w:p>
            </w:txbxContent>
          </v:textbox>
          <w10:wrap type="none"/>
        </v:shape>
      </w:pict>
    </w:r>
    <w:r>
      <w:rPr/>
      <w:pict>
        <v:shape style="position:absolute;margin-left:540.796204pt;margin-top:795.000244pt;width:14.2pt;height:15.75pt;mso-position-horizontal-relative:page;mso-position-vertical-relative:page;z-index:-27030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10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873199pt;margin-top:795.000244pt;width:191.4pt;height:15.75pt;mso-position-horizontal-relative:page;mso-position-vertical-relative:page;z-index:-268288" type="#_x0000_t202" filled="false" stroked="false">
          <v:textbox inset="0,0,0,0">
            <w:txbxContent>
              <w:p>
                <w:pPr>
                  <w:pStyle w:val="BodyText"/>
                  <w:spacing w:before="57"/>
                  <w:ind w:left="20"/>
                </w:pPr>
                <w:r>
                  <w:rPr>
                    <w:color w:val="231F20"/>
                    <w:spacing w:val="2"/>
                    <w:w w:val="139"/>
                  </w:rPr>
                  <w:t>c</w:t>
                </w:r>
                <w:r>
                  <w:rPr>
                    <w:color w:val="231F20"/>
                    <w:spacing w:val="4"/>
                    <w:w w:val="131"/>
                  </w:rPr>
                  <w:t>on</w:t>
                </w:r>
                <w:r>
                  <w:rPr>
                    <w:color w:val="231F20"/>
                    <w:spacing w:val="3"/>
                    <w:w w:val="131"/>
                  </w:rPr>
                  <w:t>c</w:t>
                </w:r>
                <w:r>
                  <w:rPr>
                    <w:color w:val="231F20"/>
                    <w:spacing w:val="-1"/>
                    <w:w w:val="241"/>
                  </w:rPr>
                  <w:t>l</w:t>
                </w:r>
                <w:r>
                  <w:rPr>
                    <w:color w:val="231F20"/>
                    <w:spacing w:val="3"/>
                    <w:w w:val="117"/>
                  </w:rPr>
                  <w:t>u</w:t>
                </w:r>
                <w:r>
                  <w:rPr>
                    <w:color w:val="231F20"/>
                    <w:spacing w:val="4"/>
                    <w:w w:val="104"/>
                  </w:rPr>
                  <w:t>s</w:t>
                </w:r>
                <w:r>
                  <w:rPr>
                    <w:color w:val="231F20"/>
                    <w:spacing w:val="3"/>
                    <w:w w:val="124"/>
                  </w:rPr>
                  <w:t>i</w:t>
                </w:r>
                <w:r>
                  <w:rPr>
                    <w:color w:val="231F20"/>
                    <w:spacing w:val="4"/>
                    <w:w w:val="121"/>
                  </w:rPr>
                  <w:t>on</w:t>
                </w:r>
                <w:r>
                  <w:rPr>
                    <w:color w:val="231F20"/>
                    <w:w w:val="121"/>
                  </w:rPr>
                  <w:t>:</w:t>
                </w:r>
                <w:r>
                  <w:rPr>
                    <w:color w:val="231F20"/>
                    <w:spacing w:val="-2"/>
                  </w:rPr>
                  <w:t> </w:t>
                </w:r>
                <w:r>
                  <w:rPr>
                    <w:color w:val="231F20"/>
                    <w:spacing w:val="-2"/>
                    <w:w w:val="241"/>
                  </w:rPr>
                  <w:t>l</w:t>
                </w:r>
                <w:r>
                  <w:rPr>
                    <w:color w:val="231F20"/>
                    <w:spacing w:val="3"/>
                    <w:w w:val="133"/>
                  </w:rPr>
                  <w:t>o</w:t>
                </w:r>
                <w:r>
                  <w:rPr>
                    <w:color w:val="231F20"/>
                    <w:spacing w:val="4"/>
                    <w:w w:val="128"/>
                  </w:rPr>
                  <w:t>o</w:t>
                </w:r>
                <w:r>
                  <w:rPr>
                    <w:color w:val="231F20"/>
                    <w:spacing w:val="3"/>
                    <w:w w:val="128"/>
                  </w:rPr>
                  <w:t>k</w:t>
                </w:r>
                <w:r>
                  <w:rPr>
                    <w:color w:val="231F20"/>
                    <w:spacing w:val="3"/>
                    <w:w w:val="124"/>
                  </w:rPr>
                  <w:t>i</w:t>
                </w:r>
                <w:r>
                  <w:rPr>
                    <w:color w:val="231F20"/>
                    <w:spacing w:val="3"/>
                    <w:w w:val="122"/>
                  </w:rPr>
                  <w:t>n</w:t>
                </w:r>
                <w:r>
                  <w:rPr>
                    <w:color w:val="231F20"/>
                    <w:w w:val="129"/>
                  </w:rPr>
                  <w:t>g</w:t>
                </w:r>
                <w:r>
                  <w:rPr>
                    <w:color w:val="231F20"/>
                    <w:spacing w:val="-2"/>
                  </w:rPr>
                  <w:t> </w:t>
                </w:r>
                <w:r>
                  <w:rPr>
                    <w:color w:val="231F20"/>
                    <w:spacing w:val="-2"/>
                    <w:w w:val="91"/>
                  </w:rPr>
                  <w:t>T</w:t>
                </w:r>
                <w:r>
                  <w:rPr>
                    <w:color w:val="231F20"/>
                    <w:w w:val="133"/>
                  </w:rPr>
                  <w:t>o</w:t>
                </w:r>
                <w:r>
                  <w:rPr>
                    <w:color w:val="231F20"/>
                    <w:spacing w:val="-2"/>
                  </w:rPr>
                  <w:t> </w:t>
                </w:r>
                <w:r>
                  <w:rPr>
                    <w:color w:val="231F20"/>
                    <w:spacing w:val="-1"/>
                    <w:w w:val="91"/>
                  </w:rPr>
                  <w:t>T</w:t>
                </w:r>
                <w:r>
                  <w:rPr>
                    <w:color w:val="231F20"/>
                    <w:spacing w:val="4"/>
                    <w:w w:val="116"/>
                  </w:rPr>
                  <w:t>omo</w:t>
                </w:r>
                <w:r>
                  <w:rPr>
                    <w:color w:val="231F20"/>
                    <w:spacing w:val="2"/>
                    <w:w w:val="86"/>
                  </w:rPr>
                  <w:t>R</w:t>
                </w:r>
                <w:r>
                  <w:rPr>
                    <w:color w:val="231F20"/>
                    <w:spacing w:val="-1"/>
                    <w:w w:val="86"/>
                  </w:rPr>
                  <w:t>R</w:t>
                </w:r>
                <w:r>
                  <w:rPr>
                    <w:color w:val="231F20"/>
                    <w:spacing w:val="1"/>
                    <w:w w:val="133"/>
                  </w:rPr>
                  <w:t>o</w:t>
                </w:r>
                <w:r>
                  <w:rPr>
                    <w:color w:val="231F20"/>
                    <w:w w:val="94"/>
                  </w:rPr>
                  <w:t>W</w:t>
                </w:r>
              </w:p>
            </w:txbxContent>
          </v:textbox>
          <w10:wrap type="none"/>
        </v:shape>
      </w:pict>
    </w:r>
    <w:r>
      <w:rPr/>
      <w:pict>
        <v:shape style="position:absolute;margin-left:540.083191pt;margin-top:795.000244pt;width:14.95pt;height:15.75pt;mso-position-horizontal-relative:page;mso-position-vertical-relative:page;z-index:-26826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55</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4.076904pt;margin-top:795.000244pt;width:107.95pt;height:15.75pt;mso-position-horizontal-relative:page;mso-position-vertical-relative:page;z-index:-268240" type="#_x0000_t202" filled="false" stroked="false">
          <v:textbox inset="0,0,0,0">
            <w:txbxContent>
              <w:p>
                <w:pPr>
                  <w:pStyle w:val="BodyText"/>
                  <w:spacing w:before="57"/>
                  <w:ind w:left="20"/>
                </w:pPr>
                <w:r>
                  <w:rPr>
                    <w:color w:val="231F20"/>
                    <w:spacing w:val="-1"/>
                    <w:w w:val="110"/>
                  </w:rPr>
                  <w:t>a</w:t>
                </w:r>
                <w:r>
                  <w:rPr>
                    <w:color w:val="231F20"/>
                    <w:spacing w:val="3"/>
                    <w:w w:val="139"/>
                  </w:rPr>
                  <w:t>c</w:t>
                </w:r>
                <w:r>
                  <w:rPr>
                    <w:color w:val="231F20"/>
                    <w:spacing w:val="3"/>
                    <w:w w:val="122"/>
                  </w:rPr>
                  <w:t>k</w:t>
                </w:r>
                <w:r>
                  <w:rPr>
                    <w:color w:val="231F20"/>
                    <w:spacing w:val="3"/>
                    <w:w w:val="122"/>
                  </w:rPr>
                  <w:t>n</w:t>
                </w:r>
                <w:r>
                  <w:rPr>
                    <w:color w:val="231F20"/>
                    <w:spacing w:val="1"/>
                    <w:w w:val="133"/>
                  </w:rPr>
                  <w:t>o</w:t>
                </w:r>
                <w:r>
                  <w:rPr>
                    <w:color w:val="231F20"/>
                    <w:spacing w:val="4"/>
                    <w:w w:val="94"/>
                  </w:rPr>
                  <w:t>W</w:t>
                </w:r>
                <w:r>
                  <w:rPr>
                    <w:color w:val="231F20"/>
                    <w:spacing w:val="1"/>
                    <w:w w:val="241"/>
                  </w:rPr>
                  <w:t>l</w:t>
                </w:r>
                <w:r>
                  <w:rPr>
                    <w:color w:val="231F20"/>
                    <w:spacing w:val="2"/>
                    <w:w w:val="110"/>
                  </w:rPr>
                  <w:t>e</w:t>
                </w:r>
                <w:r>
                  <w:rPr>
                    <w:color w:val="231F20"/>
                    <w:spacing w:val="3"/>
                    <w:w w:val="110"/>
                  </w:rPr>
                  <w:t>d</w:t>
                </w:r>
                <w:r>
                  <w:rPr>
                    <w:color w:val="231F20"/>
                    <w:spacing w:val="4"/>
                    <w:w w:val="129"/>
                  </w:rPr>
                  <w:t>g</w:t>
                </w:r>
                <w:r>
                  <w:rPr>
                    <w:color w:val="231F20"/>
                    <w:spacing w:val="2"/>
                    <w:w w:val="96"/>
                  </w:rPr>
                  <w:t>e</w:t>
                </w:r>
                <w:r>
                  <w:rPr>
                    <w:color w:val="231F20"/>
                    <w:spacing w:val="4"/>
                    <w:w w:val="96"/>
                  </w:rPr>
                  <w:t>m</w:t>
                </w:r>
                <w:r>
                  <w:rPr>
                    <w:color w:val="231F20"/>
                    <w:spacing w:val="2"/>
                    <w:w w:val="112"/>
                  </w:rPr>
                  <w:t>en</w:t>
                </w:r>
                <w:r>
                  <w:rPr>
                    <w:color w:val="231F20"/>
                    <w:spacing w:val="2"/>
                    <w:w w:val="91"/>
                  </w:rPr>
                  <w:t>T</w:t>
                </w:r>
                <w:r>
                  <w:rPr>
                    <w:color w:val="231F20"/>
                    <w:w w:val="104"/>
                  </w:rPr>
                  <w:t>s</w:t>
                </w:r>
              </w:p>
            </w:txbxContent>
          </v:textbox>
          <w10:wrap type="none"/>
        </v:shape>
      </w:pict>
    </w:r>
    <w:r>
      <w:rPr/>
      <w:pict>
        <v:shape style="position:absolute;margin-left:539.826904pt;margin-top:795.000244pt;width:15.2pt;height:15.75pt;mso-position-horizontal-relative:page;mso-position-vertical-relative:page;z-index:-26821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56</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9.575989pt;margin-top:795.000244pt;width:103.3pt;height:15.75pt;mso-position-horizontal-relative:page;mso-position-vertical-relative:page;z-index:-268192" type="#_x0000_t202" filled="false" stroked="false">
          <v:textbox inset="0,0,0,0">
            <w:txbxContent>
              <w:p>
                <w:pPr>
                  <w:pStyle w:val="BodyText"/>
                  <w:spacing w:before="57"/>
                  <w:ind w:left="20"/>
                </w:pPr>
                <w:r>
                  <w:rPr>
                    <w:color w:val="231F20"/>
                    <w:w w:val="110"/>
                  </w:rPr>
                  <w:t>abouT The auThoRs</w:t>
                </w:r>
              </w:p>
            </w:txbxContent>
          </v:textbox>
          <w10:wrap type="none"/>
        </v:shape>
      </w:pict>
    </w:r>
    <w:r>
      <w:rPr/>
      <w:pict>
        <v:shape style="position:absolute;margin-left:540.676025pt;margin-top:795.000244pt;width:14.25pt;height:15.75pt;mso-position-horizontal-relative:page;mso-position-vertical-relative:page;z-index:-26816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57</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6.623001pt;margin-top:795.000244pt;width:385.6pt;height:15.75pt;mso-position-horizontal-relative:page;mso-position-vertical-relative:page;z-index:-268120" type="#_x0000_t202" filled="false" stroked="false">
          <v:textbox inset="0,0,0,0">
            <w:txbxContent>
              <w:p>
                <w:pPr>
                  <w:pStyle w:val="BodyText"/>
                  <w:spacing w:before="57"/>
                  <w:ind w:left="20"/>
                </w:pP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4"/>
                    <w:w w:val="127"/>
                  </w:rPr>
                  <w:t>o</w:t>
                </w:r>
                <w:r>
                  <w:rPr>
                    <w:color w:val="231F20"/>
                    <w:w w:val="127"/>
                  </w:rPr>
                  <w:t>n</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4"/>
                    <w:w w:val="93"/>
                  </w:rPr>
                  <w:t>m</w:t>
                </w:r>
                <w:r>
                  <w:rPr>
                    <w:color w:val="231F20"/>
                    <w:spacing w:val="4"/>
                    <w:w w:val="101"/>
                  </w:rPr>
                  <w:t>e</w:t>
                </w:r>
                <w:r>
                  <w:rPr>
                    <w:color w:val="231F20"/>
                    <w:spacing w:val="2"/>
                    <w:w w:val="91"/>
                  </w:rPr>
                  <w:t>T</w:t>
                </w:r>
                <w:r>
                  <w:rPr>
                    <w:color w:val="231F20"/>
                    <w:spacing w:val="4"/>
                    <w:w w:val="125"/>
                  </w:rPr>
                  <w:t>ho</w:t>
                </w:r>
                <w:r>
                  <w:rPr>
                    <w:color w:val="231F20"/>
                    <w:spacing w:val="3"/>
                    <w:w w:val="125"/>
                  </w:rPr>
                  <w:t>d</w:t>
                </w:r>
                <w:r>
                  <w:rPr>
                    <w:color w:val="231F20"/>
                    <w:spacing w:val="4"/>
                    <w:w w:val="164"/>
                  </w:rPr>
                  <w:t>o</w:t>
                </w:r>
                <w:r>
                  <w:rPr>
                    <w:color w:val="231F20"/>
                    <w:spacing w:val="-2"/>
                    <w:w w:val="164"/>
                  </w:rPr>
                  <w:t>l</w:t>
                </w:r>
                <w:r>
                  <w:rPr>
                    <w:color w:val="231F20"/>
                    <w:spacing w:val="3"/>
                    <w:w w:val="133"/>
                  </w:rPr>
                  <w:t>o</w:t>
                </w:r>
                <w:r>
                  <w:rPr>
                    <w:color w:val="231F20"/>
                    <w:spacing w:val="-3"/>
                    <w:w w:val="129"/>
                  </w:rPr>
                  <w:t>g</w:t>
                </w:r>
                <w:r>
                  <w:rPr>
                    <w:color w:val="231F20"/>
                    <w:spacing w:val="-8"/>
                    <w:w w:val="108"/>
                  </w:rPr>
                  <w:t>y</w:t>
                </w:r>
                <w:r>
                  <w:rPr>
                    <w:color w:val="231F20"/>
                    <w:w w:val="93"/>
                  </w:rPr>
                  <w:t>,</w:t>
                </w:r>
                <w:r>
                  <w:rPr>
                    <w:color w:val="231F20"/>
                    <w:spacing w:val="-2"/>
                  </w:rPr>
                  <w:t> </w:t>
                </w:r>
                <w:r>
                  <w:rPr>
                    <w:color w:val="231F20"/>
                    <w:spacing w:val="2"/>
                    <w:w w:val="86"/>
                  </w:rPr>
                  <w:t>R</w:t>
                </w:r>
                <w:r>
                  <w:rPr>
                    <w:color w:val="231F20"/>
                    <w:spacing w:val="2"/>
                    <w:w w:val="101"/>
                  </w:rPr>
                  <w:t>e</w:t>
                </w:r>
                <w:r>
                  <w:rPr>
                    <w:color w:val="231F20"/>
                    <w:spacing w:val="3"/>
                    <w:w w:val="104"/>
                  </w:rPr>
                  <w:t>s</w:t>
                </w:r>
                <w:r>
                  <w:rPr>
                    <w:color w:val="231F20"/>
                    <w:spacing w:val="4"/>
                    <w:w w:val="117"/>
                  </w:rPr>
                  <w:t>u</w:t>
                </w:r>
                <w:r>
                  <w:rPr>
                    <w:color w:val="231F20"/>
                    <w:spacing w:val="-13"/>
                    <w:w w:val="241"/>
                  </w:rPr>
                  <w:t>l</w:t>
                </w:r>
                <w:r>
                  <w:rPr>
                    <w:color w:val="231F20"/>
                    <w:spacing w:val="2"/>
                    <w:w w:val="91"/>
                  </w:rPr>
                  <w:t>T</w:t>
                </w:r>
                <w:r>
                  <w:rPr>
                    <w:color w:val="231F20"/>
                    <w:w w:val="104"/>
                  </w:rPr>
                  <w:t>s</w:t>
                </w:r>
                <w:r>
                  <w:rPr>
                    <w:color w:val="231F20"/>
                    <w:spacing w:val="-2"/>
                  </w:rPr>
                  <w:t> </w:t>
                </w:r>
                <w:r>
                  <w:rPr>
                    <w:color w:val="231F20"/>
                    <w:w w:val="93"/>
                  </w:rPr>
                  <w:t>&amp;</w:t>
                </w:r>
                <w:r>
                  <w:rPr>
                    <w:color w:val="231F20"/>
                    <w:spacing w:val="-2"/>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40.043030pt;margin-top:795.000244pt;width:14.8pt;height:15.75pt;mso-position-horizontal-relative:page;mso-position-vertical-relative:page;z-index:-26809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59</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4.517792pt;margin-top:795.000244pt;width:216.75pt;height:15.75pt;mso-position-horizontal-relative:page;mso-position-vertical-relative:page;z-index:-268072" type="#_x0000_t202" filled="false" stroked="false">
          <v:textbox inset="0,0,0,0">
            <w:txbxContent>
              <w:p>
                <w:pPr>
                  <w:pStyle w:val="BodyText"/>
                  <w:spacing w:before="57"/>
                  <w:ind w:left="20"/>
                </w:pPr>
                <w:r>
                  <w:rPr>
                    <w:color w:val="231F20"/>
                    <w:w w:val="110"/>
                  </w:rPr>
                  <w:t>secTion i. RespondenT’s chaRacTeRisTics</w:t>
                </w:r>
              </w:p>
            </w:txbxContent>
          </v:textbox>
          <w10:wrap type="none"/>
        </v:shape>
      </w:pict>
    </w:r>
    <w:r>
      <w:rPr/>
      <w:pict>
        <v:shape style="position:absolute;margin-left:539.047791pt;margin-top:795.000244pt;width:15.9pt;height:15.75pt;mso-position-horizontal-relative:page;mso-position-vertical-relative:page;z-index:-268048" type="#_x0000_t202" filled="false" stroked="false">
          <v:textbox inset="0,0,0,0">
            <w:txbxContent>
              <w:p>
                <w:pPr>
                  <w:pStyle w:val="BodyText"/>
                  <w:spacing w:before="57"/>
                  <w:ind w:left="40"/>
                </w:pPr>
                <w:r>
                  <w:rPr/>
                  <w:fldChar w:fldCharType="begin"/>
                </w:r>
                <w:r>
                  <w:rPr>
                    <w:color w:val="231F20"/>
                    <w:w w:val="105"/>
                  </w:rPr>
                  <w:instrText> PAGE </w:instrText>
                </w:r>
                <w:r>
                  <w:rPr/>
                  <w:fldChar w:fldCharType="separate"/>
                </w:r>
                <w:r>
                  <w:rPr/>
                  <w:t>60</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7.325806pt;margin-top:795.000244pt;width:216.75pt;height:15.75pt;mso-position-horizontal-relative:page;mso-position-vertical-relative:page;z-index:-268024" type="#_x0000_t202" filled="false" stroked="false">
          <v:textbox inset="0,0,0,0">
            <w:txbxContent>
              <w:p>
                <w:pPr>
                  <w:pStyle w:val="BodyText"/>
                  <w:spacing w:before="57"/>
                  <w:ind w:left="20"/>
                </w:pPr>
                <w:r>
                  <w:rPr>
                    <w:color w:val="231F20"/>
                    <w:w w:val="110"/>
                  </w:rPr>
                  <w:t>secTion i. RespondenT’s chaRacTeRisTics</w:t>
                </w:r>
              </w:p>
            </w:txbxContent>
          </v:textbox>
          <w10:wrap type="none"/>
        </v:shape>
      </w:pict>
    </w:r>
    <w:r>
      <w:rPr/>
      <w:pict>
        <v:shape style="position:absolute;margin-left:541.855774pt;margin-top:795.000244pt;width:12.7pt;height:15.75pt;mso-position-horizontal-relative:page;mso-position-vertical-relative:page;z-index:-268000" type="#_x0000_t202" filled="false" stroked="false">
          <v:textbox inset="0,0,0,0">
            <w:txbxContent>
              <w:p>
                <w:pPr>
                  <w:pStyle w:val="BodyText"/>
                  <w:spacing w:before="57"/>
                  <w:ind w:left="40"/>
                </w:pPr>
                <w:r>
                  <w:rPr/>
                  <w:fldChar w:fldCharType="begin"/>
                </w:r>
                <w:r>
                  <w:rPr>
                    <w:color w:val="231F20"/>
                    <w:w w:val="90"/>
                  </w:rPr>
                  <w:instrText> PAGE </w:instrText>
                </w:r>
                <w:r>
                  <w:rPr/>
                  <w:fldChar w:fldCharType="separate"/>
                </w:r>
                <w:r>
                  <w:rPr/>
                  <w:t>61</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5.69281pt;margin-top:795.000244pt;width:216.75pt;height:15.75pt;mso-position-horizontal-relative:page;mso-position-vertical-relative:page;z-index:-267976" type="#_x0000_t202" filled="false" stroked="false">
          <v:textbox inset="0,0,0,0">
            <w:txbxContent>
              <w:p>
                <w:pPr>
                  <w:pStyle w:val="BodyText"/>
                  <w:spacing w:before="57"/>
                  <w:ind w:left="20"/>
                </w:pPr>
                <w:r>
                  <w:rPr>
                    <w:color w:val="231F20"/>
                    <w:w w:val="110"/>
                  </w:rPr>
                  <w:t>secTion i. RespondenT’s chaRacTeRisTics</w:t>
                </w:r>
              </w:p>
            </w:txbxContent>
          </v:textbox>
          <w10:wrap type="none"/>
        </v:shape>
      </w:pict>
    </w:r>
    <w:r>
      <w:rPr/>
      <w:pict>
        <v:shape style="position:absolute;margin-left:540.222778pt;margin-top:795.000244pt;width:14.55pt;height:15.75pt;mso-position-horizontal-relative:page;mso-position-vertical-relative:page;z-index:-26795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62</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5.986786pt;margin-top:795.000244pt;width:215.65pt;height:15.75pt;mso-position-horizontal-relative:page;mso-position-vertical-relative:page;z-index:-267928"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w:t>
                </w:r>
                <w:r>
                  <w:rPr>
                    <w:color w:val="231F20"/>
                    <w:spacing w:val="5"/>
                    <w:w w:val="124"/>
                  </w:rPr>
                  <w:t>i</w:t>
                </w:r>
                <w:r>
                  <w:rPr>
                    <w:color w:val="231F20"/>
                    <w:w w:val="93"/>
                  </w:rPr>
                  <w:t>.</w:t>
                </w:r>
                <w:r>
                  <w:rPr>
                    <w:color w:val="231F20"/>
                    <w:spacing w:val="-2"/>
                  </w:rPr>
                  <w:t> </w:t>
                </w:r>
                <w:r>
                  <w:rPr>
                    <w:color w:val="231F20"/>
                    <w:spacing w:val="-2"/>
                    <w:w w:val="110"/>
                  </w:rPr>
                  <w:t>a</w:t>
                </w:r>
                <w:r>
                  <w:rPr>
                    <w:color w:val="231F20"/>
                    <w:spacing w:val="-2"/>
                    <w:w w:val="94"/>
                  </w:rPr>
                  <w:t>W</w:t>
                </w:r>
                <w:r>
                  <w:rPr>
                    <w:color w:val="231F20"/>
                    <w:spacing w:val="4"/>
                    <w:w w:val="110"/>
                  </w:rPr>
                  <w:t>a</w:t>
                </w:r>
                <w:r>
                  <w:rPr>
                    <w:color w:val="231F20"/>
                    <w:spacing w:val="2"/>
                    <w:w w:val="86"/>
                  </w:rPr>
                  <w:t>R</w:t>
                </w:r>
                <w:r>
                  <w:rPr>
                    <w:color w:val="231F20"/>
                    <w:spacing w:val="1"/>
                    <w:w w:val="101"/>
                  </w:rPr>
                  <w:t>e</w:t>
                </w:r>
                <w:r>
                  <w:rPr>
                    <w:color w:val="231F20"/>
                    <w:spacing w:val="4"/>
                    <w:w w:val="112"/>
                  </w:rPr>
                  <w:t>n</w:t>
                </w:r>
                <w:r>
                  <w:rPr>
                    <w:color w:val="231F20"/>
                    <w:spacing w:val="2"/>
                    <w:w w:val="112"/>
                  </w:rPr>
                  <w:t>e</w:t>
                </w:r>
                <w:r>
                  <w:rPr>
                    <w:color w:val="231F20"/>
                    <w:spacing w:val="5"/>
                    <w:w w:val="104"/>
                  </w:rPr>
                  <w:t>s</w:t>
                </w:r>
                <w:r>
                  <w:rPr>
                    <w:color w:val="231F20"/>
                    <w:w w:val="104"/>
                  </w:rPr>
                  <w:t>s</w:t>
                </w:r>
                <w:r>
                  <w:rPr>
                    <w:color w:val="231F20"/>
                    <w:spacing w:val="-2"/>
                  </w:rPr>
                  <w:t> </w:t>
                </w:r>
                <w:r>
                  <w:rPr>
                    <w:color w:val="231F20"/>
                    <w:spacing w:val="4"/>
                    <w:w w:val="154"/>
                  </w:rPr>
                  <w:t>o</w:t>
                </w:r>
                <w:r>
                  <w:rPr>
                    <w:color w:val="231F20"/>
                    <w:w w:val="154"/>
                  </w:rPr>
                  <w:t>f</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w w:val="93"/>
                  </w:rPr>
                  <w:t>&amp;</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p>
            </w:txbxContent>
          </v:textbox>
          <w10:wrap type="none"/>
        </v:shape>
      </w:pict>
    </w:r>
    <w:r>
      <w:rPr/>
      <w:pict>
        <v:shape style="position:absolute;margin-left:539.436829pt;margin-top:795.000244pt;width:15.55pt;height:15.75pt;mso-position-horizontal-relative:page;mso-position-vertical-relative:page;z-index:-26790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64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5.986786pt;margin-top:795.000244pt;width:215.65pt;height:15.75pt;mso-position-horizontal-relative:page;mso-position-vertical-relative:page;z-index:-267880"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w:t>
                </w:r>
                <w:r>
                  <w:rPr>
                    <w:color w:val="231F20"/>
                    <w:spacing w:val="5"/>
                    <w:w w:val="124"/>
                  </w:rPr>
                  <w:t>i</w:t>
                </w:r>
                <w:r>
                  <w:rPr>
                    <w:color w:val="231F20"/>
                    <w:w w:val="93"/>
                  </w:rPr>
                  <w:t>.</w:t>
                </w:r>
                <w:r>
                  <w:rPr>
                    <w:color w:val="231F20"/>
                    <w:spacing w:val="-2"/>
                  </w:rPr>
                  <w:t> </w:t>
                </w:r>
                <w:r>
                  <w:rPr>
                    <w:color w:val="231F20"/>
                    <w:spacing w:val="-2"/>
                    <w:w w:val="110"/>
                  </w:rPr>
                  <w:t>a</w:t>
                </w:r>
                <w:r>
                  <w:rPr>
                    <w:color w:val="231F20"/>
                    <w:spacing w:val="-2"/>
                    <w:w w:val="94"/>
                  </w:rPr>
                  <w:t>W</w:t>
                </w:r>
                <w:r>
                  <w:rPr>
                    <w:color w:val="231F20"/>
                    <w:spacing w:val="4"/>
                    <w:w w:val="110"/>
                  </w:rPr>
                  <w:t>a</w:t>
                </w:r>
                <w:r>
                  <w:rPr>
                    <w:color w:val="231F20"/>
                    <w:spacing w:val="2"/>
                    <w:w w:val="86"/>
                  </w:rPr>
                  <w:t>R</w:t>
                </w:r>
                <w:r>
                  <w:rPr>
                    <w:color w:val="231F20"/>
                    <w:spacing w:val="1"/>
                    <w:w w:val="101"/>
                  </w:rPr>
                  <w:t>e</w:t>
                </w:r>
                <w:r>
                  <w:rPr>
                    <w:color w:val="231F20"/>
                    <w:spacing w:val="4"/>
                    <w:w w:val="112"/>
                  </w:rPr>
                  <w:t>n</w:t>
                </w:r>
                <w:r>
                  <w:rPr>
                    <w:color w:val="231F20"/>
                    <w:spacing w:val="2"/>
                    <w:w w:val="112"/>
                  </w:rPr>
                  <w:t>e</w:t>
                </w:r>
                <w:r>
                  <w:rPr>
                    <w:color w:val="231F20"/>
                    <w:spacing w:val="5"/>
                    <w:w w:val="104"/>
                  </w:rPr>
                  <w:t>s</w:t>
                </w:r>
                <w:r>
                  <w:rPr>
                    <w:color w:val="231F20"/>
                    <w:w w:val="104"/>
                  </w:rPr>
                  <w:t>s</w:t>
                </w:r>
                <w:r>
                  <w:rPr>
                    <w:color w:val="231F20"/>
                    <w:spacing w:val="-2"/>
                  </w:rPr>
                  <w:t> </w:t>
                </w:r>
                <w:r>
                  <w:rPr>
                    <w:color w:val="231F20"/>
                    <w:spacing w:val="4"/>
                    <w:w w:val="154"/>
                  </w:rPr>
                  <w:t>o</w:t>
                </w:r>
                <w:r>
                  <w:rPr>
                    <w:color w:val="231F20"/>
                    <w:w w:val="154"/>
                  </w:rPr>
                  <w:t>f</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w w:val="93"/>
                  </w:rPr>
                  <w:t>&amp;</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p>
            </w:txbxContent>
          </v:textbox>
          <w10:wrap type="none"/>
        </v:shape>
      </w:pict>
    </w:r>
    <w:r>
      <w:rPr/>
      <w:pict>
        <v:shape style="position:absolute;margin-left:539.436829pt;margin-top:795.000244pt;width:15.55pt;height:15.75pt;mso-position-horizontal-relative:page;mso-position-vertical-relative:page;z-index:-26785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64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6.625214pt;margin-top:795.000244pt;width:208.95pt;height:15.75pt;mso-position-horizontal-relative:page;mso-position-vertical-relative:page;z-index:-270280" type="#_x0000_t202" filled="false" stroked="false">
          <v:textbox inset="0,0,0,0">
            <w:txbxContent>
              <w:p>
                <w:pPr>
                  <w:pStyle w:val="BodyText"/>
                  <w:spacing w:before="57"/>
                  <w:ind w:left="20"/>
                </w:pPr>
                <w:r>
                  <w:rPr>
                    <w:color w:val="231F20"/>
                    <w:spacing w:val="4"/>
                    <w:w w:val="94"/>
                  </w:rPr>
                  <w:t>W</w:t>
                </w:r>
                <w:r>
                  <w:rPr>
                    <w:color w:val="231F20"/>
                    <w:spacing w:val="4"/>
                    <w:w w:val="124"/>
                  </w:rPr>
                  <w:t>h</w:t>
                </w:r>
                <w:r>
                  <w:rPr>
                    <w:color w:val="231F20"/>
                    <w:w w:val="108"/>
                  </w:rPr>
                  <w:t>y</w:t>
                </w:r>
                <w:r>
                  <w:rPr>
                    <w:color w:val="231F20"/>
                    <w:spacing w:val="-2"/>
                  </w:rPr>
                  <w:t> </w:t>
                </w:r>
                <w:r>
                  <w:rPr>
                    <w:color w:val="231F20"/>
                    <w:spacing w:val="3"/>
                    <w:w w:val="110"/>
                  </w:rPr>
                  <w:t>b</w:t>
                </w:r>
                <w:r>
                  <w:rPr>
                    <w:color w:val="231F20"/>
                    <w:spacing w:val="4"/>
                    <w:w w:val="117"/>
                  </w:rPr>
                  <w:t>u</w:t>
                </w:r>
                <w:r>
                  <w:rPr>
                    <w:color w:val="231F20"/>
                    <w:spacing w:val="3"/>
                    <w:w w:val="182"/>
                  </w:rPr>
                  <w:t>i</w:t>
                </w:r>
                <w:r>
                  <w:rPr>
                    <w:color w:val="231F20"/>
                    <w:spacing w:val="1"/>
                    <w:w w:val="182"/>
                  </w:rPr>
                  <w:t>l</w:t>
                </w:r>
                <w:r>
                  <w:rPr>
                    <w:color w:val="231F20"/>
                    <w:spacing w:val="3"/>
                    <w:w w:val="121"/>
                  </w:rPr>
                  <w:t>din</w:t>
                </w:r>
                <w:r>
                  <w:rPr>
                    <w:color w:val="231F20"/>
                    <w:w w:val="129"/>
                  </w:rPr>
                  <w:t>g</w:t>
                </w:r>
                <w:r>
                  <w:rPr>
                    <w:color w:val="231F20"/>
                    <w:spacing w:val="-2"/>
                  </w:rPr>
                  <w:t> </w:t>
                </w:r>
                <w:r>
                  <w:rPr>
                    <w:color w:val="231F20"/>
                    <w:spacing w:val="3"/>
                    <w:w w:val="104"/>
                  </w:rPr>
                  <w:t>s</w:t>
                </w:r>
                <w:r>
                  <w:rPr>
                    <w:color w:val="231F20"/>
                    <w:spacing w:val="3"/>
                    <w:w w:val="151"/>
                  </w:rPr>
                  <w:t>ki</w:t>
                </w:r>
                <w:r>
                  <w:rPr>
                    <w:color w:val="231F20"/>
                    <w:spacing w:val="1"/>
                    <w:w w:val="151"/>
                  </w:rPr>
                  <w:t>l</w:t>
                </w:r>
                <w:r>
                  <w:rPr>
                    <w:color w:val="231F20"/>
                    <w:spacing w:val="3"/>
                    <w:w w:val="146"/>
                  </w:rPr>
                  <w:t>l</w:t>
                </w:r>
                <w:r>
                  <w:rPr>
                    <w:color w:val="231F20"/>
                    <w:w w:val="146"/>
                  </w:rPr>
                  <w:t>s</w:t>
                </w:r>
                <w:r>
                  <w:rPr>
                    <w:color w:val="231F20"/>
                    <w:spacing w:val="-2"/>
                  </w:rPr>
                  <w:t> </w:t>
                </w:r>
                <w:r>
                  <w:rPr>
                    <w:color w:val="231F20"/>
                    <w:spacing w:val="4"/>
                    <w:w w:val="94"/>
                  </w:rPr>
                  <w:t>W</w:t>
                </w:r>
                <w:r>
                  <w:rPr>
                    <w:color w:val="231F20"/>
                    <w:spacing w:val="3"/>
                    <w:w w:val="182"/>
                  </w:rPr>
                  <w:t>i</w:t>
                </w:r>
                <w:r>
                  <w:rPr>
                    <w:color w:val="231F20"/>
                    <w:spacing w:val="1"/>
                    <w:w w:val="182"/>
                  </w:rPr>
                  <w:t>l</w:t>
                </w:r>
                <w:r>
                  <w:rPr>
                    <w:color w:val="231F20"/>
                    <w:w w:val="241"/>
                  </w:rPr>
                  <w:t>l</w:t>
                </w:r>
                <w:r>
                  <w:rPr>
                    <w:color w:val="231F20"/>
                    <w:spacing w:val="-2"/>
                  </w:rPr>
                  <w:t> </w:t>
                </w:r>
                <w:r>
                  <w:rPr>
                    <w:color w:val="231F20"/>
                    <w:spacing w:val="2"/>
                    <w:w w:val="86"/>
                  </w:rPr>
                  <w:t>R</w:t>
                </w:r>
                <w:r>
                  <w:rPr>
                    <w:color w:val="231F20"/>
                    <w:spacing w:val="2"/>
                    <w:w w:val="101"/>
                  </w:rPr>
                  <w:t>e</w:t>
                </w:r>
                <w:r>
                  <w:rPr>
                    <w:color w:val="231F20"/>
                    <w:spacing w:val="3"/>
                    <w:w w:val="104"/>
                  </w:rPr>
                  <w:t>s</w:t>
                </w:r>
                <w:r>
                  <w:rPr>
                    <w:color w:val="231F20"/>
                    <w:spacing w:val="-1"/>
                    <w:w w:val="91"/>
                  </w:rPr>
                  <w:t>T</w:t>
                </w:r>
                <w:r>
                  <w:rPr>
                    <w:color w:val="231F20"/>
                    <w:spacing w:val="4"/>
                    <w:w w:val="133"/>
                  </w:rPr>
                  <w:t>o</w:t>
                </w:r>
                <w:r>
                  <w:rPr>
                    <w:color w:val="231F20"/>
                    <w:spacing w:val="2"/>
                    <w:w w:val="86"/>
                  </w:rPr>
                  <w:t>R</w:t>
                </w:r>
                <w:r>
                  <w:rPr>
                    <w:color w:val="231F20"/>
                    <w:w w:val="101"/>
                  </w:rPr>
                  <w:t>e</w:t>
                </w:r>
                <w:r>
                  <w:rPr>
                    <w:color w:val="231F20"/>
                    <w:spacing w:val="-2"/>
                  </w:rPr>
                  <w:t> </w:t>
                </w:r>
                <w:r>
                  <w:rPr>
                    <w:color w:val="231F20"/>
                    <w:spacing w:val="2"/>
                    <w:w w:val="91"/>
                  </w:rPr>
                  <w:t>T</w:t>
                </w:r>
                <w:r>
                  <w:rPr>
                    <w:color w:val="231F20"/>
                    <w:w w:val="86"/>
                  </w:rPr>
                  <w:t>R</w:t>
                </w:r>
                <w:r>
                  <w:rPr>
                    <w:color w:val="231F20"/>
                    <w:spacing w:val="3"/>
                    <w:w w:val="117"/>
                  </w:rPr>
                  <w:t>u</w:t>
                </w:r>
                <w:r>
                  <w:rPr>
                    <w:color w:val="231F20"/>
                    <w:spacing w:val="3"/>
                    <w:w w:val="104"/>
                  </w:rPr>
                  <w:t>s</w:t>
                </w:r>
                <w:r>
                  <w:rPr>
                    <w:color w:val="231F20"/>
                    <w:w w:val="91"/>
                  </w:rPr>
                  <w:t>T</w:t>
                </w:r>
              </w:p>
            </w:txbxContent>
          </v:textbox>
          <w10:wrap type="none"/>
        </v:shape>
      </w:pict>
    </w:r>
    <w:r>
      <w:rPr/>
      <w:pict>
        <v:shape style="position:absolute;margin-left:543.385193pt;margin-top:795.000244pt;width:11.45pt;height:15.75pt;mso-position-horizontal-relative:page;mso-position-vertical-relative:page;z-index:-270256"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6.416901pt;margin-top:795.000244pt;width:215.85pt;height:15.75pt;mso-position-horizontal-relative:page;mso-position-vertical-relative:page;z-index:-267832"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w:t>
                </w:r>
                <w:r>
                  <w:rPr>
                    <w:color w:val="231F20"/>
                    <w:spacing w:val="5"/>
                    <w:w w:val="124"/>
                  </w:rPr>
                  <w:t>i</w:t>
                </w:r>
                <w:r>
                  <w:rPr>
                    <w:color w:val="231F20"/>
                    <w:w w:val="93"/>
                  </w:rPr>
                  <w:t>.</w:t>
                </w:r>
                <w:r>
                  <w:rPr>
                    <w:color w:val="231F20"/>
                    <w:spacing w:val="-2"/>
                  </w:rPr>
                  <w:t> </w:t>
                </w:r>
                <w:r>
                  <w:rPr>
                    <w:color w:val="231F20"/>
                    <w:spacing w:val="-2"/>
                    <w:w w:val="110"/>
                  </w:rPr>
                  <w:t>a</w:t>
                </w:r>
                <w:r>
                  <w:rPr>
                    <w:color w:val="231F20"/>
                    <w:spacing w:val="-2"/>
                    <w:w w:val="94"/>
                  </w:rPr>
                  <w:t>W</w:t>
                </w:r>
                <w:r>
                  <w:rPr>
                    <w:color w:val="231F20"/>
                    <w:spacing w:val="4"/>
                    <w:w w:val="110"/>
                  </w:rPr>
                  <w:t>a</w:t>
                </w:r>
                <w:r>
                  <w:rPr>
                    <w:color w:val="231F20"/>
                    <w:spacing w:val="2"/>
                    <w:w w:val="86"/>
                  </w:rPr>
                  <w:t>R</w:t>
                </w:r>
                <w:r>
                  <w:rPr>
                    <w:color w:val="231F20"/>
                    <w:spacing w:val="1"/>
                    <w:w w:val="101"/>
                  </w:rPr>
                  <w:t>e</w:t>
                </w:r>
                <w:r>
                  <w:rPr>
                    <w:color w:val="231F20"/>
                    <w:spacing w:val="4"/>
                    <w:w w:val="112"/>
                  </w:rPr>
                  <w:t>n</w:t>
                </w:r>
                <w:r>
                  <w:rPr>
                    <w:color w:val="231F20"/>
                    <w:spacing w:val="2"/>
                    <w:w w:val="112"/>
                  </w:rPr>
                  <w:t>e</w:t>
                </w:r>
                <w:r>
                  <w:rPr>
                    <w:color w:val="231F20"/>
                    <w:spacing w:val="5"/>
                    <w:w w:val="104"/>
                  </w:rPr>
                  <w:t>s</w:t>
                </w:r>
                <w:r>
                  <w:rPr>
                    <w:color w:val="231F20"/>
                    <w:w w:val="104"/>
                  </w:rPr>
                  <w:t>s</w:t>
                </w:r>
                <w:r>
                  <w:rPr>
                    <w:color w:val="231F20"/>
                    <w:spacing w:val="-2"/>
                  </w:rPr>
                  <w:t> </w:t>
                </w:r>
                <w:r>
                  <w:rPr>
                    <w:color w:val="231F20"/>
                    <w:spacing w:val="4"/>
                    <w:w w:val="154"/>
                  </w:rPr>
                  <w:t>o</w:t>
                </w:r>
                <w:r>
                  <w:rPr>
                    <w:color w:val="231F20"/>
                    <w:w w:val="154"/>
                  </w:rPr>
                  <w:t>f</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w w:val="93"/>
                  </w:rPr>
                  <w:t>&amp;</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4"/>
                    <w:w w:val="125"/>
                  </w:rPr>
                  <w:t>ng</w:t>
                </w:r>
              </w:p>
            </w:txbxContent>
          </v:textbox>
          <w10:wrap type="none"/>
        </v:shape>
      </w:pict>
    </w:r>
    <w:r>
      <w:rPr/>
      <w:pict>
        <v:shape style="position:absolute;margin-left:539.866882pt;margin-top:795.000244pt;width:15.1pt;height:15.75pt;mso-position-horizontal-relative:page;mso-position-vertical-relative:page;z-index:-26780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65</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6.156891pt;margin-top:795.000244pt;width:215.85pt;height:15.75pt;mso-position-horizontal-relative:page;mso-position-vertical-relative:page;z-index:-267784"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w:t>
                </w:r>
                <w:r>
                  <w:rPr>
                    <w:color w:val="231F20"/>
                    <w:spacing w:val="5"/>
                    <w:w w:val="124"/>
                  </w:rPr>
                  <w:t>i</w:t>
                </w:r>
                <w:r>
                  <w:rPr>
                    <w:color w:val="231F20"/>
                    <w:w w:val="93"/>
                  </w:rPr>
                  <w:t>.</w:t>
                </w:r>
                <w:r>
                  <w:rPr>
                    <w:color w:val="231F20"/>
                    <w:spacing w:val="-2"/>
                  </w:rPr>
                  <w:t> </w:t>
                </w:r>
                <w:r>
                  <w:rPr>
                    <w:color w:val="231F20"/>
                    <w:spacing w:val="-2"/>
                    <w:w w:val="110"/>
                  </w:rPr>
                  <w:t>a</w:t>
                </w:r>
                <w:r>
                  <w:rPr>
                    <w:color w:val="231F20"/>
                    <w:spacing w:val="-2"/>
                    <w:w w:val="94"/>
                  </w:rPr>
                  <w:t>W</w:t>
                </w:r>
                <w:r>
                  <w:rPr>
                    <w:color w:val="231F20"/>
                    <w:spacing w:val="4"/>
                    <w:w w:val="110"/>
                  </w:rPr>
                  <w:t>a</w:t>
                </w:r>
                <w:r>
                  <w:rPr>
                    <w:color w:val="231F20"/>
                    <w:spacing w:val="2"/>
                    <w:w w:val="86"/>
                  </w:rPr>
                  <w:t>R</w:t>
                </w:r>
                <w:r>
                  <w:rPr>
                    <w:color w:val="231F20"/>
                    <w:spacing w:val="1"/>
                    <w:w w:val="101"/>
                  </w:rPr>
                  <w:t>e</w:t>
                </w:r>
                <w:r>
                  <w:rPr>
                    <w:color w:val="231F20"/>
                    <w:spacing w:val="4"/>
                    <w:w w:val="112"/>
                  </w:rPr>
                  <w:t>n</w:t>
                </w:r>
                <w:r>
                  <w:rPr>
                    <w:color w:val="231F20"/>
                    <w:spacing w:val="2"/>
                    <w:w w:val="112"/>
                  </w:rPr>
                  <w:t>e</w:t>
                </w:r>
                <w:r>
                  <w:rPr>
                    <w:color w:val="231F20"/>
                    <w:spacing w:val="5"/>
                    <w:w w:val="104"/>
                  </w:rPr>
                  <w:t>s</w:t>
                </w:r>
                <w:r>
                  <w:rPr>
                    <w:color w:val="231F20"/>
                    <w:w w:val="104"/>
                  </w:rPr>
                  <w:t>s</w:t>
                </w:r>
                <w:r>
                  <w:rPr>
                    <w:color w:val="231F20"/>
                    <w:spacing w:val="-2"/>
                  </w:rPr>
                  <w:t> </w:t>
                </w:r>
                <w:r>
                  <w:rPr>
                    <w:color w:val="231F20"/>
                    <w:spacing w:val="4"/>
                    <w:w w:val="154"/>
                  </w:rPr>
                  <w:t>o</w:t>
                </w:r>
                <w:r>
                  <w:rPr>
                    <w:color w:val="231F20"/>
                    <w:w w:val="154"/>
                  </w:rPr>
                  <w:t>f</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w w:val="93"/>
                  </w:rPr>
                  <w:t>&amp;</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4"/>
                    <w:w w:val="125"/>
                  </w:rPr>
                  <w:t>ng</w:t>
                </w:r>
              </w:p>
            </w:txbxContent>
          </v:textbox>
          <w10:wrap type="none"/>
        </v:shape>
      </w:pict>
    </w:r>
    <w:r>
      <w:rPr/>
      <w:pict>
        <v:shape style="position:absolute;margin-left:539.606873pt;margin-top:795.000244pt;width:15.4pt;height:15.75pt;mso-position-horizontal-relative:page;mso-position-vertical-relative:page;z-index:-26776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66</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9.926697pt;margin-top:795.000244pt;width:122pt;height:15.75pt;mso-position-horizontal-relative:page;mso-position-vertical-relative:page;z-index:-267736"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ii</w:t>
                </w:r>
                <w:r>
                  <w:rPr>
                    <w:color w:val="231F20"/>
                    <w:spacing w:val="5"/>
                    <w:w w:val="124"/>
                  </w:rPr>
                  <w:t>i</w:t>
                </w:r>
                <w:r>
                  <w:rPr>
                    <w:color w:val="231F20"/>
                    <w:w w:val="93"/>
                  </w:rPr>
                  <w:t>.</w:t>
                </w:r>
                <w:r>
                  <w:rPr>
                    <w:color w:val="231F20"/>
                    <w:spacing w:val="-2"/>
                  </w:rPr>
                  <w:t> </w:t>
                </w:r>
                <w:r>
                  <w:rPr>
                    <w:color w:val="231F20"/>
                    <w:spacing w:val="3"/>
                    <w:w w:val="117"/>
                  </w:rPr>
                  <w:t>u</w:t>
                </w:r>
                <w:r>
                  <w:rPr>
                    <w:color w:val="231F20"/>
                    <w:spacing w:val="4"/>
                    <w:w w:val="103"/>
                  </w:rPr>
                  <w:t>s</w:t>
                </w:r>
                <w:r>
                  <w:rPr>
                    <w:color w:val="231F20"/>
                    <w:w w:val="103"/>
                  </w:rPr>
                  <w:t>e</w:t>
                </w:r>
                <w:r>
                  <w:rPr>
                    <w:color w:val="231F20"/>
                    <w:spacing w:val="-2"/>
                  </w:rPr>
                  <w:t> </w:t>
                </w:r>
                <w:r>
                  <w:rPr>
                    <w:color w:val="231F20"/>
                    <w:spacing w:val="3"/>
                    <w:w w:val="133"/>
                  </w:rPr>
                  <w:t>o</w:t>
                </w:r>
                <w:r>
                  <w:rPr>
                    <w:color w:val="231F20"/>
                    <w:w w:val="196"/>
                  </w:rPr>
                  <w:t>f</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p>
            </w:txbxContent>
          </v:textbox>
          <w10:wrap type="none"/>
        </v:shape>
      </w:pict>
    </w:r>
    <w:r>
      <w:rPr/>
      <w:pict>
        <v:shape style="position:absolute;margin-left:539.716675pt;margin-top:795.000244pt;width:15.25pt;height:15.75pt;mso-position-horizontal-relative:page;mso-position-vertical-relative:page;z-index:-26771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68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9.926697pt;margin-top:795.000244pt;width:122pt;height:15.75pt;mso-position-horizontal-relative:page;mso-position-vertical-relative:page;z-index:-267688"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ii</w:t>
                </w:r>
                <w:r>
                  <w:rPr>
                    <w:color w:val="231F20"/>
                    <w:spacing w:val="5"/>
                    <w:w w:val="124"/>
                  </w:rPr>
                  <w:t>i</w:t>
                </w:r>
                <w:r>
                  <w:rPr>
                    <w:color w:val="231F20"/>
                    <w:w w:val="93"/>
                  </w:rPr>
                  <w:t>.</w:t>
                </w:r>
                <w:r>
                  <w:rPr>
                    <w:color w:val="231F20"/>
                    <w:spacing w:val="-2"/>
                  </w:rPr>
                  <w:t> </w:t>
                </w:r>
                <w:r>
                  <w:rPr>
                    <w:color w:val="231F20"/>
                    <w:spacing w:val="3"/>
                    <w:w w:val="117"/>
                  </w:rPr>
                  <w:t>u</w:t>
                </w:r>
                <w:r>
                  <w:rPr>
                    <w:color w:val="231F20"/>
                    <w:spacing w:val="4"/>
                    <w:w w:val="103"/>
                  </w:rPr>
                  <w:t>s</w:t>
                </w:r>
                <w:r>
                  <w:rPr>
                    <w:color w:val="231F20"/>
                    <w:w w:val="103"/>
                  </w:rPr>
                  <w:t>e</w:t>
                </w:r>
                <w:r>
                  <w:rPr>
                    <w:color w:val="231F20"/>
                    <w:spacing w:val="-2"/>
                  </w:rPr>
                  <w:t> </w:t>
                </w:r>
                <w:r>
                  <w:rPr>
                    <w:color w:val="231F20"/>
                    <w:spacing w:val="3"/>
                    <w:w w:val="133"/>
                  </w:rPr>
                  <w:t>o</w:t>
                </w:r>
                <w:r>
                  <w:rPr>
                    <w:color w:val="231F20"/>
                    <w:w w:val="196"/>
                  </w:rPr>
                  <w:t>f</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p>
            </w:txbxContent>
          </v:textbox>
          <w10:wrap type="none"/>
        </v:shape>
      </w:pict>
    </w:r>
    <w:r>
      <w:rPr/>
      <w:pict>
        <v:shape style="position:absolute;margin-left:539.716675pt;margin-top:795.000244pt;width:15.25pt;height:15.75pt;mso-position-horizontal-relative:page;mso-position-vertical-relative:page;z-index:-26766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68</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0.122711pt;margin-top:795.000244pt;width:122pt;height:15.75pt;mso-position-horizontal-relative:page;mso-position-vertical-relative:page;z-index:-267640"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ii</w:t>
                </w:r>
                <w:r>
                  <w:rPr>
                    <w:color w:val="231F20"/>
                    <w:spacing w:val="5"/>
                    <w:w w:val="124"/>
                  </w:rPr>
                  <w:t>i</w:t>
                </w:r>
                <w:r>
                  <w:rPr>
                    <w:color w:val="231F20"/>
                    <w:w w:val="93"/>
                  </w:rPr>
                  <w:t>.</w:t>
                </w:r>
                <w:r>
                  <w:rPr>
                    <w:color w:val="231F20"/>
                    <w:spacing w:val="-2"/>
                  </w:rPr>
                  <w:t> </w:t>
                </w:r>
                <w:r>
                  <w:rPr>
                    <w:color w:val="231F20"/>
                    <w:spacing w:val="3"/>
                    <w:w w:val="117"/>
                  </w:rPr>
                  <w:t>u</w:t>
                </w:r>
                <w:r>
                  <w:rPr>
                    <w:color w:val="231F20"/>
                    <w:spacing w:val="4"/>
                    <w:w w:val="103"/>
                  </w:rPr>
                  <w:t>s</w:t>
                </w:r>
                <w:r>
                  <w:rPr>
                    <w:color w:val="231F20"/>
                    <w:w w:val="103"/>
                  </w:rPr>
                  <w:t>e</w:t>
                </w:r>
                <w:r>
                  <w:rPr>
                    <w:color w:val="231F20"/>
                    <w:spacing w:val="-2"/>
                  </w:rPr>
                  <w:t> </w:t>
                </w:r>
                <w:r>
                  <w:rPr>
                    <w:color w:val="231F20"/>
                    <w:spacing w:val="3"/>
                    <w:w w:val="133"/>
                  </w:rPr>
                  <w:t>o</w:t>
                </w:r>
                <w:r>
                  <w:rPr>
                    <w:color w:val="231F20"/>
                    <w:w w:val="196"/>
                  </w:rPr>
                  <w:t>f</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p>
            </w:txbxContent>
          </v:textbox>
          <w10:wrap type="none"/>
        </v:shape>
      </w:pict>
    </w:r>
    <w:r>
      <w:rPr/>
      <w:pict>
        <v:shape style="position:absolute;margin-left:539.91272pt;margin-top:795.000244pt;width:14.8pt;height:15.75pt;mso-position-horizontal-relative:page;mso-position-vertical-relative:page;z-index:-26761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69</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0.212585pt;margin-top:795.000244pt;width:122pt;height:15.75pt;mso-position-horizontal-relative:page;mso-position-vertical-relative:page;z-index:-267592"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ii</w:t>
                </w:r>
                <w:r>
                  <w:rPr>
                    <w:color w:val="231F20"/>
                    <w:spacing w:val="5"/>
                    <w:w w:val="124"/>
                  </w:rPr>
                  <w:t>i</w:t>
                </w:r>
                <w:r>
                  <w:rPr>
                    <w:color w:val="231F20"/>
                    <w:w w:val="93"/>
                  </w:rPr>
                  <w:t>.</w:t>
                </w:r>
                <w:r>
                  <w:rPr>
                    <w:color w:val="231F20"/>
                    <w:spacing w:val="-2"/>
                  </w:rPr>
                  <w:t> </w:t>
                </w:r>
                <w:r>
                  <w:rPr>
                    <w:color w:val="231F20"/>
                    <w:spacing w:val="3"/>
                    <w:w w:val="117"/>
                  </w:rPr>
                  <w:t>u</w:t>
                </w:r>
                <w:r>
                  <w:rPr>
                    <w:color w:val="231F20"/>
                    <w:spacing w:val="4"/>
                    <w:w w:val="103"/>
                  </w:rPr>
                  <w:t>s</w:t>
                </w:r>
                <w:r>
                  <w:rPr>
                    <w:color w:val="231F20"/>
                    <w:w w:val="103"/>
                  </w:rPr>
                  <w:t>e</w:t>
                </w:r>
                <w:r>
                  <w:rPr>
                    <w:color w:val="231F20"/>
                    <w:spacing w:val="-2"/>
                  </w:rPr>
                  <w:t> </w:t>
                </w:r>
                <w:r>
                  <w:rPr>
                    <w:color w:val="231F20"/>
                    <w:spacing w:val="3"/>
                    <w:w w:val="133"/>
                  </w:rPr>
                  <w:t>o</w:t>
                </w:r>
                <w:r>
                  <w:rPr>
                    <w:color w:val="231F20"/>
                    <w:w w:val="196"/>
                  </w:rPr>
                  <w:t>f</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p>
            </w:txbxContent>
          </v:textbox>
          <w10:wrap type="none"/>
        </v:shape>
      </w:pict>
    </w:r>
    <w:r>
      <w:rPr/>
      <w:pict>
        <v:shape style="position:absolute;margin-left:540.002625pt;margin-top:795.000244pt;width:14.7pt;height:15.75pt;mso-position-horizontal-relative:page;mso-position-vertical-relative:page;z-index:-26756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70</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944397pt;margin-top:795.000244pt;width:344.65pt;height:15.75pt;mso-position-horizontal-relative:page;mso-position-vertical-relative:page;z-index:-267544"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w:t>
                </w:r>
                <w:r>
                  <w:rPr>
                    <w:color w:val="231F20"/>
                    <w:spacing w:val="-8"/>
                    <w:w w:val="122"/>
                  </w:rPr>
                  <w:t>v</w:t>
                </w:r>
                <w:r>
                  <w:rPr>
                    <w:color w:val="231F20"/>
                    <w:w w:val="93"/>
                  </w:rPr>
                  <w:t>.</w:t>
                </w:r>
                <w:r>
                  <w:rPr>
                    <w:color w:val="231F20"/>
                    <w:spacing w:val="-2"/>
                  </w:rPr>
                  <w:t> </w:t>
                </w:r>
                <w:r>
                  <w:rPr>
                    <w:color w:val="231F20"/>
                    <w:spacing w:val="3"/>
                    <w:w w:val="124"/>
                  </w:rPr>
                  <w:t>i</w:t>
                </w:r>
                <w:r>
                  <w:rPr>
                    <w:color w:val="231F20"/>
                    <w:spacing w:val="2"/>
                    <w:w w:val="122"/>
                  </w:rPr>
                  <w:t>n</w:t>
                </w:r>
                <w:r>
                  <w:rPr>
                    <w:color w:val="231F20"/>
                    <w:spacing w:val="2"/>
                    <w:w w:val="91"/>
                  </w:rPr>
                  <w:t>T</w:t>
                </w:r>
                <w:r>
                  <w:rPr>
                    <w:color w:val="231F20"/>
                    <w:spacing w:val="2"/>
                    <w:w w:val="101"/>
                  </w:rPr>
                  <w:t>e</w:t>
                </w:r>
                <w:r>
                  <w:rPr>
                    <w:color w:val="231F20"/>
                    <w:spacing w:val="2"/>
                    <w:w w:val="86"/>
                  </w:rPr>
                  <w:t>R</w:t>
                </w:r>
                <w:r>
                  <w:rPr>
                    <w:color w:val="231F20"/>
                    <w:spacing w:val="2"/>
                    <w:w w:val="101"/>
                  </w:rPr>
                  <w:t>e</w:t>
                </w:r>
                <w:r>
                  <w:rPr>
                    <w:color w:val="231F20"/>
                    <w:spacing w:val="3"/>
                    <w:w w:val="104"/>
                  </w:rPr>
                  <w:t>s</w:t>
                </w:r>
                <w:r>
                  <w:rPr>
                    <w:color w:val="231F20"/>
                    <w:w w:val="91"/>
                  </w:rPr>
                  <w:t>T</w:t>
                </w:r>
                <w:r>
                  <w:rPr>
                    <w:color w:val="231F20"/>
                    <w:spacing w:val="-2"/>
                  </w:rPr>
                  <w:t> </w:t>
                </w:r>
                <w:r>
                  <w:rPr>
                    <w:color w:val="231F20"/>
                    <w:spacing w:val="3"/>
                    <w:w w:val="124"/>
                  </w:rPr>
                  <w:t>i</w:t>
                </w:r>
                <w:r>
                  <w:rPr>
                    <w:color w:val="231F20"/>
                    <w:w w:val="122"/>
                  </w:rPr>
                  <w:t>n</w:t>
                </w:r>
                <w:r>
                  <w:rPr>
                    <w:color w:val="231F20"/>
                    <w:spacing w:val="-2"/>
                  </w:rPr>
                  <w:t> </w:t>
                </w:r>
                <w:r>
                  <w:rPr>
                    <w:color w:val="231F20"/>
                    <w:spacing w:val="1"/>
                    <w:w w:val="241"/>
                  </w:rPr>
                  <w:t>l</w:t>
                </w:r>
                <w:r>
                  <w:rPr>
                    <w:color w:val="231F20"/>
                    <w:spacing w:val="6"/>
                    <w:w w:val="101"/>
                  </w:rPr>
                  <w:t>e</w:t>
                </w:r>
                <w:r>
                  <w:rPr>
                    <w:color w:val="231F20"/>
                    <w:spacing w:val="4"/>
                    <w:w w:val="110"/>
                  </w:rPr>
                  <w:t>a</w:t>
                </w:r>
                <w:r>
                  <w:rPr>
                    <w:color w:val="231F20"/>
                    <w:spacing w:val="2"/>
                    <w:w w:val="86"/>
                  </w:rPr>
                  <w:t>R</w:t>
                </w:r>
                <w:r>
                  <w:rPr>
                    <w:color w:val="231F20"/>
                    <w:spacing w:val="4"/>
                    <w:w w:val="122"/>
                  </w:rPr>
                  <w:t>n</w:t>
                </w:r>
                <w:r>
                  <w:rPr>
                    <w:color w:val="231F20"/>
                    <w:spacing w:val="3"/>
                    <w:w w:val="122"/>
                  </w:rPr>
                  <w:t>i</w:t>
                </w:r>
                <w:r>
                  <w:rPr>
                    <w:color w:val="231F20"/>
                    <w:spacing w:val="4"/>
                    <w:w w:val="125"/>
                  </w:rPr>
                  <w:t>n</w:t>
                </w:r>
                <w:r>
                  <w:rPr>
                    <w:color w:val="231F20"/>
                    <w:w w:val="125"/>
                  </w:rPr>
                  <w:t>g</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spacing w:val="-2"/>
                  </w:rPr>
                  <w:t> </w:t>
                </w:r>
                <w:r>
                  <w:rPr>
                    <w:color w:val="231F20"/>
                    <w:spacing w:val="4"/>
                    <w:w w:val="117"/>
                  </w:rPr>
                  <w:t>an</w:t>
                </w:r>
                <w:r>
                  <w:rPr>
                    <w:color w:val="231F20"/>
                    <w:w w:val="117"/>
                  </w:rPr>
                  <w:t>d</w:t>
                </w:r>
                <w:r>
                  <w:rPr>
                    <w:color w:val="231F20"/>
                    <w:spacing w:val="-2"/>
                  </w:rPr>
                  <w:t> </w:t>
                </w:r>
                <w:r>
                  <w:rPr>
                    <w:color w:val="231F20"/>
                    <w:spacing w:val="1"/>
                    <w:w w:val="241"/>
                  </w:rPr>
                  <w:t>l</w:t>
                </w:r>
                <w:r>
                  <w:rPr>
                    <w:color w:val="231F20"/>
                    <w:spacing w:val="6"/>
                    <w:w w:val="101"/>
                  </w:rPr>
                  <w:t>e</w:t>
                </w:r>
                <w:r>
                  <w:rPr>
                    <w:color w:val="231F20"/>
                    <w:spacing w:val="4"/>
                    <w:w w:val="110"/>
                  </w:rPr>
                  <w:t>a</w:t>
                </w:r>
                <w:r>
                  <w:rPr>
                    <w:color w:val="231F20"/>
                    <w:spacing w:val="2"/>
                    <w:w w:val="86"/>
                  </w:rPr>
                  <w:t>R</w:t>
                </w:r>
                <w:r>
                  <w:rPr>
                    <w:color w:val="231F20"/>
                    <w:spacing w:val="4"/>
                    <w:w w:val="122"/>
                  </w:rPr>
                  <w:t>n</w:t>
                </w:r>
                <w:r>
                  <w:rPr>
                    <w:color w:val="231F20"/>
                    <w:spacing w:val="3"/>
                    <w:w w:val="122"/>
                  </w:rPr>
                  <w:t>i</w:t>
                </w:r>
                <w:r>
                  <w:rPr>
                    <w:color w:val="231F20"/>
                    <w:spacing w:val="4"/>
                    <w:w w:val="125"/>
                  </w:rPr>
                  <w:t>n</w:t>
                </w:r>
                <w:r>
                  <w:rPr>
                    <w:color w:val="231F20"/>
                    <w:w w:val="125"/>
                  </w:rPr>
                  <w:t>g</w:t>
                </w:r>
                <w:r>
                  <w:rPr>
                    <w:color w:val="231F20"/>
                    <w:spacing w:val="-2"/>
                  </w:rPr>
                  <w:t> </w:t>
                </w:r>
                <w:r>
                  <w:rPr>
                    <w:color w:val="231F20"/>
                    <w:spacing w:val="1"/>
                    <w:w w:val="106"/>
                  </w:rPr>
                  <w:t>p</w:t>
                </w:r>
                <w:r>
                  <w:rPr>
                    <w:color w:val="231F20"/>
                    <w:spacing w:val="2"/>
                    <w:w w:val="86"/>
                  </w:rPr>
                  <w:t>R</w:t>
                </w:r>
                <w:r>
                  <w:rPr>
                    <w:color w:val="231F20"/>
                    <w:spacing w:val="1"/>
                    <w:w w:val="101"/>
                  </w:rPr>
                  <w:t>e</w:t>
                </w:r>
                <w:r>
                  <w:rPr>
                    <w:color w:val="231F20"/>
                    <w:spacing w:val="1"/>
                    <w:w w:val="196"/>
                  </w:rPr>
                  <w:t>f</w:t>
                </w:r>
                <w:r>
                  <w:rPr>
                    <w:color w:val="231F20"/>
                    <w:spacing w:val="1"/>
                    <w:w w:val="101"/>
                  </w:rPr>
                  <w:t>e</w:t>
                </w:r>
                <w:r>
                  <w:rPr>
                    <w:color w:val="231F20"/>
                    <w:spacing w:val="2"/>
                    <w:w w:val="86"/>
                  </w:rPr>
                  <w:t>R</w:t>
                </w:r>
                <w:r>
                  <w:rPr>
                    <w:color w:val="231F20"/>
                    <w:spacing w:val="1"/>
                    <w:w w:val="101"/>
                  </w:rPr>
                  <w:t>e</w:t>
                </w:r>
                <w:r>
                  <w:rPr>
                    <w:color w:val="231F20"/>
                    <w:spacing w:val="4"/>
                    <w:w w:val="130"/>
                  </w:rPr>
                  <w:t>n</w:t>
                </w:r>
                <w:r>
                  <w:rPr>
                    <w:color w:val="231F20"/>
                    <w:spacing w:val="3"/>
                    <w:w w:val="130"/>
                  </w:rPr>
                  <w:t>c</w:t>
                </w:r>
                <w:r>
                  <w:rPr>
                    <w:color w:val="231F20"/>
                    <w:spacing w:val="2"/>
                    <w:w w:val="101"/>
                  </w:rPr>
                  <w:t>e</w:t>
                </w:r>
                <w:r>
                  <w:rPr>
                    <w:color w:val="231F20"/>
                    <w:w w:val="104"/>
                  </w:rPr>
                  <w:t>s</w:t>
                </w:r>
              </w:p>
            </w:txbxContent>
          </v:textbox>
          <w10:wrap type="none"/>
        </v:shape>
      </w:pict>
    </w:r>
    <w:r>
      <w:rPr/>
      <w:pict>
        <v:shape style="position:absolute;margin-left:540.404419pt;margin-top:795.000244pt;width:14.55pt;height:15.75pt;mso-position-horizontal-relative:page;mso-position-vertical-relative:page;z-index:-26752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73</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8.364395pt;margin-top:795.000244pt;width:344.65pt;height:15.75pt;mso-position-horizontal-relative:page;mso-position-vertical-relative:page;z-index:-267496"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w:t>
                </w:r>
                <w:r>
                  <w:rPr>
                    <w:color w:val="231F20"/>
                    <w:spacing w:val="-8"/>
                    <w:w w:val="122"/>
                  </w:rPr>
                  <w:t>v</w:t>
                </w:r>
                <w:r>
                  <w:rPr>
                    <w:color w:val="231F20"/>
                    <w:w w:val="93"/>
                  </w:rPr>
                  <w:t>.</w:t>
                </w:r>
                <w:r>
                  <w:rPr>
                    <w:color w:val="231F20"/>
                    <w:spacing w:val="-2"/>
                  </w:rPr>
                  <w:t> </w:t>
                </w:r>
                <w:r>
                  <w:rPr>
                    <w:color w:val="231F20"/>
                    <w:spacing w:val="3"/>
                    <w:w w:val="124"/>
                  </w:rPr>
                  <w:t>i</w:t>
                </w:r>
                <w:r>
                  <w:rPr>
                    <w:color w:val="231F20"/>
                    <w:spacing w:val="2"/>
                    <w:w w:val="122"/>
                  </w:rPr>
                  <w:t>n</w:t>
                </w:r>
                <w:r>
                  <w:rPr>
                    <w:color w:val="231F20"/>
                    <w:spacing w:val="2"/>
                    <w:w w:val="91"/>
                  </w:rPr>
                  <w:t>T</w:t>
                </w:r>
                <w:r>
                  <w:rPr>
                    <w:color w:val="231F20"/>
                    <w:spacing w:val="2"/>
                    <w:w w:val="101"/>
                  </w:rPr>
                  <w:t>e</w:t>
                </w:r>
                <w:r>
                  <w:rPr>
                    <w:color w:val="231F20"/>
                    <w:spacing w:val="2"/>
                    <w:w w:val="86"/>
                  </w:rPr>
                  <w:t>R</w:t>
                </w:r>
                <w:r>
                  <w:rPr>
                    <w:color w:val="231F20"/>
                    <w:spacing w:val="2"/>
                    <w:w w:val="101"/>
                  </w:rPr>
                  <w:t>e</w:t>
                </w:r>
                <w:r>
                  <w:rPr>
                    <w:color w:val="231F20"/>
                    <w:spacing w:val="3"/>
                    <w:w w:val="104"/>
                  </w:rPr>
                  <w:t>s</w:t>
                </w:r>
                <w:r>
                  <w:rPr>
                    <w:color w:val="231F20"/>
                    <w:w w:val="91"/>
                  </w:rPr>
                  <w:t>T</w:t>
                </w:r>
                <w:r>
                  <w:rPr>
                    <w:color w:val="231F20"/>
                    <w:spacing w:val="-2"/>
                  </w:rPr>
                  <w:t> </w:t>
                </w:r>
                <w:r>
                  <w:rPr>
                    <w:color w:val="231F20"/>
                    <w:spacing w:val="3"/>
                    <w:w w:val="124"/>
                  </w:rPr>
                  <w:t>i</w:t>
                </w:r>
                <w:r>
                  <w:rPr>
                    <w:color w:val="231F20"/>
                    <w:w w:val="122"/>
                  </w:rPr>
                  <w:t>n</w:t>
                </w:r>
                <w:r>
                  <w:rPr>
                    <w:color w:val="231F20"/>
                    <w:spacing w:val="-2"/>
                  </w:rPr>
                  <w:t> </w:t>
                </w:r>
                <w:r>
                  <w:rPr>
                    <w:color w:val="231F20"/>
                    <w:spacing w:val="1"/>
                    <w:w w:val="241"/>
                  </w:rPr>
                  <w:t>l</w:t>
                </w:r>
                <w:r>
                  <w:rPr>
                    <w:color w:val="231F20"/>
                    <w:spacing w:val="6"/>
                    <w:w w:val="101"/>
                  </w:rPr>
                  <w:t>e</w:t>
                </w:r>
                <w:r>
                  <w:rPr>
                    <w:color w:val="231F20"/>
                    <w:spacing w:val="4"/>
                    <w:w w:val="110"/>
                  </w:rPr>
                  <w:t>a</w:t>
                </w:r>
                <w:r>
                  <w:rPr>
                    <w:color w:val="231F20"/>
                    <w:spacing w:val="2"/>
                    <w:w w:val="86"/>
                  </w:rPr>
                  <w:t>R</w:t>
                </w:r>
                <w:r>
                  <w:rPr>
                    <w:color w:val="231F20"/>
                    <w:spacing w:val="4"/>
                    <w:w w:val="122"/>
                  </w:rPr>
                  <w:t>n</w:t>
                </w:r>
                <w:r>
                  <w:rPr>
                    <w:color w:val="231F20"/>
                    <w:spacing w:val="3"/>
                    <w:w w:val="122"/>
                  </w:rPr>
                  <w:t>i</w:t>
                </w:r>
                <w:r>
                  <w:rPr>
                    <w:color w:val="231F20"/>
                    <w:spacing w:val="4"/>
                    <w:w w:val="125"/>
                  </w:rPr>
                  <w:t>n</w:t>
                </w:r>
                <w:r>
                  <w:rPr>
                    <w:color w:val="231F20"/>
                    <w:w w:val="125"/>
                  </w:rPr>
                  <w:t>g</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spacing w:val="-2"/>
                  </w:rPr>
                  <w:t> </w:t>
                </w:r>
                <w:r>
                  <w:rPr>
                    <w:color w:val="231F20"/>
                    <w:spacing w:val="4"/>
                    <w:w w:val="117"/>
                  </w:rPr>
                  <w:t>an</w:t>
                </w:r>
                <w:r>
                  <w:rPr>
                    <w:color w:val="231F20"/>
                    <w:w w:val="117"/>
                  </w:rPr>
                  <w:t>d</w:t>
                </w:r>
                <w:r>
                  <w:rPr>
                    <w:color w:val="231F20"/>
                    <w:spacing w:val="-2"/>
                  </w:rPr>
                  <w:t> </w:t>
                </w:r>
                <w:r>
                  <w:rPr>
                    <w:color w:val="231F20"/>
                    <w:spacing w:val="1"/>
                    <w:w w:val="241"/>
                  </w:rPr>
                  <w:t>l</w:t>
                </w:r>
                <w:r>
                  <w:rPr>
                    <w:color w:val="231F20"/>
                    <w:spacing w:val="6"/>
                    <w:w w:val="101"/>
                  </w:rPr>
                  <w:t>e</w:t>
                </w:r>
                <w:r>
                  <w:rPr>
                    <w:color w:val="231F20"/>
                    <w:spacing w:val="4"/>
                    <w:w w:val="110"/>
                  </w:rPr>
                  <w:t>a</w:t>
                </w:r>
                <w:r>
                  <w:rPr>
                    <w:color w:val="231F20"/>
                    <w:spacing w:val="2"/>
                    <w:w w:val="86"/>
                  </w:rPr>
                  <w:t>R</w:t>
                </w:r>
                <w:r>
                  <w:rPr>
                    <w:color w:val="231F20"/>
                    <w:spacing w:val="4"/>
                    <w:w w:val="122"/>
                  </w:rPr>
                  <w:t>n</w:t>
                </w:r>
                <w:r>
                  <w:rPr>
                    <w:color w:val="231F20"/>
                    <w:spacing w:val="3"/>
                    <w:w w:val="122"/>
                  </w:rPr>
                  <w:t>i</w:t>
                </w:r>
                <w:r>
                  <w:rPr>
                    <w:color w:val="231F20"/>
                    <w:spacing w:val="4"/>
                    <w:w w:val="125"/>
                  </w:rPr>
                  <w:t>n</w:t>
                </w:r>
                <w:r>
                  <w:rPr>
                    <w:color w:val="231F20"/>
                    <w:w w:val="125"/>
                  </w:rPr>
                  <w:t>g</w:t>
                </w:r>
                <w:r>
                  <w:rPr>
                    <w:color w:val="231F20"/>
                    <w:spacing w:val="-2"/>
                  </w:rPr>
                  <w:t> </w:t>
                </w:r>
                <w:r>
                  <w:rPr>
                    <w:color w:val="231F20"/>
                    <w:spacing w:val="1"/>
                    <w:w w:val="106"/>
                  </w:rPr>
                  <w:t>p</w:t>
                </w:r>
                <w:r>
                  <w:rPr>
                    <w:color w:val="231F20"/>
                    <w:spacing w:val="2"/>
                    <w:w w:val="86"/>
                  </w:rPr>
                  <w:t>R</w:t>
                </w:r>
                <w:r>
                  <w:rPr>
                    <w:color w:val="231F20"/>
                    <w:spacing w:val="1"/>
                    <w:w w:val="101"/>
                  </w:rPr>
                  <w:t>e</w:t>
                </w:r>
                <w:r>
                  <w:rPr>
                    <w:color w:val="231F20"/>
                    <w:spacing w:val="1"/>
                    <w:w w:val="196"/>
                  </w:rPr>
                  <w:t>f</w:t>
                </w:r>
                <w:r>
                  <w:rPr>
                    <w:color w:val="231F20"/>
                    <w:spacing w:val="1"/>
                    <w:w w:val="101"/>
                  </w:rPr>
                  <w:t>e</w:t>
                </w:r>
                <w:r>
                  <w:rPr>
                    <w:color w:val="231F20"/>
                    <w:spacing w:val="2"/>
                    <w:w w:val="86"/>
                  </w:rPr>
                  <w:t>R</w:t>
                </w:r>
                <w:r>
                  <w:rPr>
                    <w:color w:val="231F20"/>
                    <w:spacing w:val="1"/>
                    <w:w w:val="101"/>
                  </w:rPr>
                  <w:t>e</w:t>
                </w:r>
                <w:r>
                  <w:rPr>
                    <w:color w:val="231F20"/>
                    <w:spacing w:val="4"/>
                    <w:w w:val="130"/>
                  </w:rPr>
                  <w:t>n</w:t>
                </w:r>
                <w:r>
                  <w:rPr>
                    <w:color w:val="231F20"/>
                    <w:spacing w:val="3"/>
                    <w:w w:val="130"/>
                  </w:rPr>
                  <w:t>c</w:t>
                </w:r>
                <w:r>
                  <w:rPr>
                    <w:color w:val="231F20"/>
                    <w:spacing w:val="2"/>
                    <w:w w:val="101"/>
                  </w:rPr>
                  <w:t>e</w:t>
                </w:r>
                <w:r>
                  <w:rPr>
                    <w:color w:val="231F20"/>
                    <w:w w:val="104"/>
                  </w:rPr>
                  <w:t>s</w:t>
                </w:r>
              </w:p>
            </w:txbxContent>
          </v:textbox>
          <w10:wrap type="none"/>
        </v:shape>
      </w:pict>
    </w:r>
    <w:r>
      <w:rPr/>
      <w:pict>
        <v:shape style="position:absolute;margin-left:540.824402pt;margin-top:795.000244pt;width:14.1pt;height:15.75pt;mso-position-horizontal-relative:page;mso-position-vertical-relative:page;z-index:-26747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72</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944397pt;margin-top:795.000244pt;width:344.65pt;height:15.75pt;mso-position-horizontal-relative:page;mso-position-vertical-relative:page;z-index:-267448"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24"/>
                  </w:rPr>
                  <w:t>i</w:t>
                </w:r>
                <w:r>
                  <w:rPr>
                    <w:color w:val="231F20"/>
                    <w:spacing w:val="-8"/>
                    <w:w w:val="122"/>
                  </w:rPr>
                  <w:t>v</w:t>
                </w:r>
                <w:r>
                  <w:rPr>
                    <w:color w:val="231F20"/>
                    <w:w w:val="93"/>
                  </w:rPr>
                  <w:t>.</w:t>
                </w:r>
                <w:r>
                  <w:rPr>
                    <w:color w:val="231F20"/>
                    <w:spacing w:val="-2"/>
                  </w:rPr>
                  <w:t> </w:t>
                </w:r>
                <w:r>
                  <w:rPr>
                    <w:color w:val="231F20"/>
                    <w:spacing w:val="3"/>
                    <w:w w:val="124"/>
                  </w:rPr>
                  <w:t>i</w:t>
                </w:r>
                <w:r>
                  <w:rPr>
                    <w:color w:val="231F20"/>
                    <w:spacing w:val="2"/>
                    <w:w w:val="122"/>
                  </w:rPr>
                  <w:t>n</w:t>
                </w:r>
                <w:r>
                  <w:rPr>
                    <w:color w:val="231F20"/>
                    <w:spacing w:val="2"/>
                    <w:w w:val="91"/>
                  </w:rPr>
                  <w:t>T</w:t>
                </w:r>
                <w:r>
                  <w:rPr>
                    <w:color w:val="231F20"/>
                    <w:spacing w:val="2"/>
                    <w:w w:val="101"/>
                  </w:rPr>
                  <w:t>e</w:t>
                </w:r>
                <w:r>
                  <w:rPr>
                    <w:color w:val="231F20"/>
                    <w:spacing w:val="2"/>
                    <w:w w:val="86"/>
                  </w:rPr>
                  <w:t>R</w:t>
                </w:r>
                <w:r>
                  <w:rPr>
                    <w:color w:val="231F20"/>
                    <w:spacing w:val="2"/>
                    <w:w w:val="101"/>
                  </w:rPr>
                  <w:t>e</w:t>
                </w:r>
                <w:r>
                  <w:rPr>
                    <w:color w:val="231F20"/>
                    <w:spacing w:val="3"/>
                    <w:w w:val="104"/>
                  </w:rPr>
                  <w:t>s</w:t>
                </w:r>
                <w:r>
                  <w:rPr>
                    <w:color w:val="231F20"/>
                    <w:w w:val="91"/>
                  </w:rPr>
                  <w:t>T</w:t>
                </w:r>
                <w:r>
                  <w:rPr>
                    <w:color w:val="231F20"/>
                    <w:spacing w:val="-2"/>
                  </w:rPr>
                  <w:t> </w:t>
                </w:r>
                <w:r>
                  <w:rPr>
                    <w:color w:val="231F20"/>
                    <w:spacing w:val="3"/>
                    <w:w w:val="124"/>
                  </w:rPr>
                  <w:t>i</w:t>
                </w:r>
                <w:r>
                  <w:rPr>
                    <w:color w:val="231F20"/>
                    <w:w w:val="122"/>
                  </w:rPr>
                  <w:t>n</w:t>
                </w:r>
                <w:r>
                  <w:rPr>
                    <w:color w:val="231F20"/>
                    <w:spacing w:val="-2"/>
                  </w:rPr>
                  <w:t> </w:t>
                </w:r>
                <w:r>
                  <w:rPr>
                    <w:color w:val="231F20"/>
                    <w:spacing w:val="1"/>
                    <w:w w:val="241"/>
                  </w:rPr>
                  <w:t>l</w:t>
                </w:r>
                <w:r>
                  <w:rPr>
                    <w:color w:val="231F20"/>
                    <w:spacing w:val="6"/>
                    <w:w w:val="101"/>
                  </w:rPr>
                  <w:t>e</w:t>
                </w:r>
                <w:r>
                  <w:rPr>
                    <w:color w:val="231F20"/>
                    <w:spacing w:val="4"/>
                    <w:w w:val="110"/>
                  </w:rPr>
                  <w:t>a</w:t>
                </w:r>
                <w:r>
                  <w:rPr>
                    <w:color w:val="231F20"/>
                    <w:spacing w:val="2"/>
                    <w:w w:val="86"/>
                  </w:rPr>
                  <w:t>R</w:t>
                </w:r>
                <w:r>
                  <w:rPr>
                    <w:color w:val="231F20"/>
                    <w:spacing w:val="4"/>
                    <w:w w:val="122"/>
                  </w:rPr>
                  <w:t>n</w:t>
                </w:r>
                <w:r>
                  <w:rPr>
                    <w:color w:val="231F20"/>
                    <w:spacing w:val="3"/>
                    <w:w w:val="122"/>
                  </w:rPr>
                  <w:t>i</w:t>
                </w:r>
                <w:r>
                  <w:rPr>
                    <w:color w:val="231F20"/>
                    <w:spacing w:val="4"/>
                    <w:w w:val="125"/>
                  </w:rPr>
                  <w:t>n</w:t>
                </w:r>
                <w:r>
                  <w:rPr>
                    <w:color w:val="231F20"/>
                    <w:w w:val="125"/>
                  </w:rPr>
                  <w:t>g</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spacing w:val="-2"/>
                  </w:rPr>
                  <w:t> </w:t>
                </w:r>
                <w:r>
                  <w:rPr>
                    <w:color w:val="231F20"/>
                    <w:spacing w:val="4"/>
                    <w:w w:val="117"/>
                  </w:rPr>
                  <w:t>an</w:t>
                </w:r>
                <w:r>
                  <w:rPr>
                    <w:color w:val="231F20"/>
                    <w:w w:val="117"/>
                  </w:rPr>
                  <w:t>d</w:t>
                </w:r>
                <w:r>
                  <w:rPr>
                    <w:color w:val="231F20"/>
                    <w:spacing w:val="-2"/>
                  </w:rPr>
                  <w:t> </w:t>
                </w:r>
                <w:r>
                  <w:rPr>
                    <w:color w:val="231F20"/>
                    <w:spacing w:val="1"/>
                    <w:w w:val="241"/>
                  </w:rPr>
                  <w:t>l</w:t>
                </w:r>
                <w:r>
                  <w:rPr>
                    <w:color w:val="231F20"/>
                    <w:spacing w:val="6"/>
                    <w:w w:val="101"/>
                  </w:rPr>
                  <w:t>e</w:t>
                </w:r>
                <w:r>
                  <w:rPr>
                    <w:color w:val="231F20"/>
                    <w:spacing w:val="4"/>
                    <w:w w:val="110"/>
                  </w:rPr>
                  <w:t>a</w:t>
                </w:r>
                <w:r>
                  <w:rPr>
                    <w:color w:val="231F20"/>
                    <w:spacing w:val="2"/>
                    <w:w w:val="86"/>
                  </w:rPr>
                  <w:t>R</w:t>
                </w:r>
                <w:r>
                  <w:rPr>
                    <w:color w:val="231F20"/>
                    <w:spacing w:val="4"/>
                    <w:w w:val="122"/>
                  </w:rPr>
                  <w:t>n</w:t>
                </w:r>
                <w:r>
                  <w:rPr>
                    <w:color w:val="231F20"/>
                    <w:spacing w:val="3"/>
                    <w:w w:val="122"/>
                  </w:rPr>
                  <w:t>i</w:t>
                </w:r>
                <w:r>
                  <w:rPr>
                    <w:color w:val="231F20"/>
                    <w:spacing w:val="4"/>
                    <w:w w:val="125"/>
                  </w:rPr>
                  <w:t>n</w:t>
                </w:r>
                <w:r>
                  <w:rPr>
                    <w:color w:val="231F20"/>
                    <w:w w:val="125"/>
                  </w:rPr>
                  <w:t>g</w:t>
                </w:r>
                <w:r>
                  <w:rPr>
                    <w:color w:val="231F20"/>
                    <w:spacing w:val="-2"/>
                  </w:rPr>
                  <w:t> </w:t>
                </w:r>
                <w:r>
                  <w:rPr>
                    <w:color w:val="231F20"/>
                    <w:spacing w:val="1"/>
                    <w:w w:val="106"/>
                  </w:rPr>
                  <w:t>p</w:t>
                </w:r>
                <w:r>
                  <w:rPr>
                    <w:color w:val="231F20"/>
                    <w:spacing w:val="2"/>
                    <w:w w:val="86"/>
                  </w:rPr>
                  <w:t>R</w:t>
                </w:r>
                <w:r>
                  <w:rPr>
                    <w:color w:val="231F20"/>
                    <w:spacing w:val="1"/>
                    <w:w w:val="101"/>
                  </w:rPr>
                  <w:t>e</w:t>
                </w:r>
                <w:r>
                  <w:rPr>
                    <w:color w:val="231F20"/>
                    <w:spacing w:val="1"/>
                    <w:w w:val="196"/>
                  </w:rPr>
                  <w:t>f</w:t>
                </w:r>
                <w:r>
                  <w:rPr>
                    <w:color w:val="231F20"/>
                    <w:spacing w:val="1"/>
                    <w:w w:val="101"/>
                  </w:rPr>
                  <w:t>e</w:t>
                </w:r>
                <w:r>
                  <w:rPr>
                    <w:color w:val="231F20"/>
                    <w:spacing w:val="2"/>
                    <w:w w:val="86"/>
                  </w:rPr>
                  <w:t>R</w:t>
                </w:r>
                <w:r>
                  <w:rPr>
                    <w:color w:val="231F20"/>
                    <w:spacing w:val="1"/>
                    <w:w w:val="101"/>
                  </w:rPr>
                  <w:t>e</w:t>
                </w:r>
                <w:r>
                  <w:rPr>
                    <w:color w:val="231F20"/>
                    <w:spacing w:val="4"/>
                    <w:w w:val="130"/>
                  </w:rPr>
                  <w:t>n</w:t>
                </w:r>
                <w:r>
                  <w:rPr>
                    <w:color w:val="231F20"/>
                    <w:spacing w:val="3"/>
                    <w:w w:val="130"/>
                  </w:rPr>
                  <w:t>c</w:t>
                </w:r>
                <w:r>
                  <w:rPr>
                    <w:color w:val="231F20"/>
                    <w:spacing w:val="2"/>
                    <w:w w:val="101"/>
                  </w:rPr>
                  <w:t>e</w:t>
                </w:r>
                <w:r>
                  <w:rPr>
                    <w:color w:val="231F20"/>
                    <w:w w:val="104"/>
                  </w:rPr>
                  <w:t>s</w:t>
                </w:r>
              </w:p>
            </w:txbxContent>
          </v:textbox>
          <w10:wrap type="none"/>
        </v:shape>
      </w:pict>
    </w:r>
    <w:r>
      <w:rPr/>
      <w:pict>
        <v:shape style="position:absolute;margin-left:540.404419pt;margin-top:795.000244pt;width:14.5pt;height:15.75pt;mso-position-horizontal-relative:page;mso-position-vertical-relative:page;z-index:-26742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73</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6.156189pt;margin-top:795.000244pt;width:176.8pt;height:15.75pt;mso-position-horizontal-relative:page;mso-position-vertical-relative:page;z-index:-267400" type="#_x0000_t202" filled="false" stroked="false">
          <v:textbox inset="0,0,0,0">
            <w:txbxContent>
              <w:p>
                <w:pPr>
                  <w:pStyle w:val="BodyText"/>
                  <w:spacing w:before="57"/>
                  <w:ind w:left="20"/>
                </w:pPr>
                <w:r>
                  <w:rPr>
                    <w:color w:val="231F20"/>
                    <w:w w:val="115"/>
                  </w:rPr>
                  <w:t>secTion v. enabling enviRonmenT</w:t>
                </w:r>
              </w:p>
            </w:txbxContent>
          </v:textbox>
          <w10:wrap type="none"/>
        </v:shape>
      </w:pict>
    </w:r>
    <w:r>
      <w:rPr/>
      <w:pict>
        <v:shape style="position:absolute;margin-left:540.756226pt;margin-top:795.000244pt;width:14.1pt;height:15.75pt;mso-position-horizontal-relative:page;mso-position-vertical-relative:page;z-index:-26737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75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2.190186pt;margin-top:795.000244pt;width:151.550pt;height:15.75pt;mso-position-horizontal-relative:page;mso-position-vertical-relative:page;z-index:-270232" type="#_x0000_t202" filled="false" stroked="false">
          <v:textbox inset="0,0,0,0">
            <w:txbxContent>
              <w:p>
                <w:pPr>
                  <w:pStyle w:val="BodyText"/>
                  <w:spacing w:before="57"/>
                  <w:ind w:left="20"/>
                </w:pPr>
                <w:r>
                  <w:rPr>
                    <w:color w:val="231F20"/>
                    <w:spacing w:val="4"/>
                    <w:w w:val="124"/>
                  </w:rPr>
                  <w:t>h</w:t>
                </w:r>
                <w:r>
                  <w:rPr>
                    <w:color w:val="231F20"/>
                    <w:spacing w:val="1"/>
                    <w:w w:val="133"/>
                  </w:rPr>
                  <w:t>o</w:t>
                </w:r>
                <w:r>
                  <w:rPr>
                    <w:color w:val="231F20"/>
                    <w:w w:val="94"/>
                  </w:rPr>
                  <w:t>W</w:t>
                </w:r>
                <w:r>
                  <w:rPr>
                    <w:color w:val="231F20"/>
                    <w:spacing w:val="-2"/>
                  </w:rPr>
                  <w:t> </w:t>
                </w:r>
                <w:r>
                  <w:rPr>
                    <w:color w:val="231F20"/>
                    <w:spacing w:val="2"/>
                    <w:w w:val="106"/>
                  </w:rPr>
                  <w:t>p</w:t>
                </w:r>
                <w:r>
                  <w:rPr>
                    <w:color w:val="231F20"/>
                    <w:spacing w:val="4"/>
                    <w:w w:val="117"/>
                  </w:rPr>
                  <w:t>u</w:t>
                </w:r>
                <w:r>
                  <w:rPr>
                    <w:color w:val="231F20"/>
                    <w:spacing w:val="4"/>
                    <w:w w:val="110"/>
                  </w:rPr>
                  <w:t>b</w:t>
                </w:r>
                <w:r>
                  <w:rPr>
                    <w:color w:val="231F20"/>
                    <w:spacing w:val="1"/>
                    <w:w w:val="241"/>
                  </w:rPr>
                  <w:t>l</w:t>
                </w:r>
                <w:r>
                  <w:rPr>
                    <w:color w:val="231F20"/>
                    <w:spacing w:val="3"/>
                    <w:w w:val="124"/>
                  </w:rPr>
                  <w:t>i</w:t>
                </w:r>
                <w:r>
                  <w:rPr>
                    <w:color w:val="231F20"/>
                    <w:w w:val="139"/>
                  </w:rPr>
                  <w:t>c</w:t>
                </w:r>
                <w:r>
                  <w:rPr>
                    <w:color w:val="231F20"/>
                    <w:spacing w:val="-2"/>
                  </w:rPr>
                  <w:t> </w:t>
                </w:r>
                <w:r>
                  <w:rPr>
                    <w:color w:val="231F20"/>
                    <w:spacing w:val="1"/>
                    <w:w w:val="106"/>
                  </w:rPr>
                  <w:t>p</w:t>
                </w:r>
                <w:r>
                  <w:rPr>
                    <w:color w:val="231F20"/>
                    <w:spacing w:val="-1"/>
                    <w:w w:val="86"/>
                  </w:rPr>
                  <w:t>R</w:t>
                </w:r>
                <w:r>
                  <w:rPr>
                    <w:color w:val="231F20"/>
                    <w:spacing w:val="3"/>
                    <w:w w:val="133"/>
                  </w:rPr>
                  <w:t>o</w:t>
                </w:r>
                <w:r>
                  <w:rPr>
                    <w:color w:val="231F20"/>
                    <w:spacing w:val="4"/>
                    <w:w w:val="110"/>
                  </w:rPr>
                  <w:t>b</w:t>
                </w:r>
                <w:r>
                  <w:rPr>
                    <w:color w:val="231F20"/>
                    <w:spacing w:val="1"/>
                    <w:w w:val="241"/>
                  </w:rPr>
                  <w:t>l</w:t>
                </w:r>
                <w:r>
                  <w:rPr>
                    <w:color w:val="231F20"/>
                    <w:spacing w:val="2"/>
                    <w:w w:val="96"/>
                  </w:rPr>
                  <w:t>e</w:t>
                </w:r>
                <w:r>
                  <w:rPr>
                    <w:color w:val="231F20"/>
                    <w:spacing w:val="3"/>
                    <w:w w:val="96"/>
                  </w:rPr>
                  <w:t>m</w:t>
                </w:r>
                <w:r>
                  <w:rPr>
                    <w:color w:val="231F20"/>
                    <w:w w:val="104"/>
                  </w:rPr>
                  <w:t>s</w:t>
                </w:r>
                <w:r>
                  <w:rPr>
                    <w:color w:val="231F20"/>
                    <w:spacing w:val="-2"/>
                  </w:rPr>
                  <w:t> </w:t>
                </w:r>
                <w:r>
                  <w:rPr>
                    <w:color w:val="231F20"/>
                    <w:spacing w:val="3"/>
                    <w:w w:val="119"/>
                  </w:rPr>
                  <w:t>d</w:t>
                </w:r>
                <w:r>
                  <w:rPr>
                    <w:color w:val="231F20"/>
                    <w:spacing w:val="3"/>
                    <w:w w:val="124"/>
                  </w:rPr>
                  <w:t>i</w:t>
                </w:r>
                <w:r>
                  <w:rPr>
                    <w:color w:val="231F20"/>
                    <w:spacing w:val="1"/>
                    <w:w w:val="196"/>
                  </w:rPr>
                  <w:t>ff</w:t>
                </w:r>
                <w:r>
                  <w:rPr>
                    <w:color w:val="231F20"/>
                    <w:spacing w:val="2"/>
                    <w:w w:val="101"/>
                  </w:rPr>
                  <w:t>e</w:t>
                </w:r>
                <w:r>
                  <w:rPr>
                    <w:color w:val="231F20"/>
                    <w:w w:val="86"/>
                  </w:rPr>
                  <w:t>R</w:t>
                </w:r>
              </w:p>
            </w:txbxContent>
          </v:textbox>
          <w10:wrap type="none"/>
        </v:shape>
      </w:pict>
    </w:r>
    <w:r>
      <w:rPr/>
      <w:pict>
        <v:shape style="position:absolute;margin-left:541.559204pt;margin-top:795.000244pt;width:13.25pt;height:15.75pt;mso-position-horizontal-relative:page;mso-position-vertical-relative:page;z-index:-270208" type="#_x0000_t202" filled="false" stroked="false">
          <v:textbox inset="0,0,0,0">
            <w:txbxContent>
              <w:p>
                <w:pPr>
                  <w:pStyle w:val="BodyText"/>
                  <w:spacing w:before="57"/>
                  <w:ind w:left="40"/>
                </w:pPr>
                <w:r>
                  <w:rPr/>
                  <w:fldChar w:fldCharType="begin"/>
                </w:r>
                <w:r>
                  <w:rPr>
                    <w:color w:val="231F20"/>
                    <w:w w:val="90"/>
                  </w:rPr>
                  <w:instrText> PAGE </w:instrText>
                </w:r>
                <w:r>
                  <w:rPr/>
                  <w:fldChar w:fldCharType="separate"/>
                </w:r>
                <w:r>
                  <w:rPr/>
                  <w:t>13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6.156189pt;margin-top:795.000244pt;width:176.8pt;height:15.75pt;mso-position-horizontal-relative:page;mso-position-vertical-relative:page;z-index:-267352" type="#_x0000_t202" filled="false" stroked="false">
          <v:textbox inset="0,0,0,0">
            <w:txbxContent>
              <w:p>
                <w:pPr>
                  <w:pStyle w:val="BodyText"/>
                  <w:spacing w:before="57"/>
                  <w:ind w:left="20"/>
                </w:pPr>
                <w:r>
                  <w:rPr>
                    <w:color w:val="231F20"/>
                    <w:w w:val="115"/>
                  </w:rPr>
                  <w:t>secTion v. enabling enviRonmenT</w:t>
                </w:r>
              </w:p>
            </w:txbxContent>
          </v:textbox>
          <w10:wrap type="none"/>
        </v:shape>
      </w:pict>
    </w:r>
    <w:r>
      <w:rPr/>
      <w:pict>
        <v:shape style="position:absolute;margin-left:540.756226pt;margin-top:795.000244pt;width:14.1pt;height:15.75pt;mso-position-horizontal-relative:page;mso-position-vertical-relative:page;z-index:-26732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75</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6.296204pt;margin-top:795.000244pt;width:176.8pt;height:15.75pt;mso-position-horizontal-relative:page;mso-position-vertical-relative:page;z-index:-267304" type="#_x0000_t202" filled="false" stroked="false">
          <v:textbox inset="0,0,0,0">
            <w:txbxContent>
              <w:p>
                <w:pPr>
                  <w:pStyle w:val="BodyText"/>
                  <w:spacing w:before="57"/>
                  <w:ind w:left="20"/>
                </w:pPr>
                <w:r>
                  <w:rPr>
                    <w:color w:val="231F20"/>
                    <w:w w:val="115"/>
                  </w:rPr>
                  <w:t>secTion v. enabling enviRonmenT</w:t>
                </w:r>
              </w:p>
            </w:txbxContent>
          </v:textbox>
          <w10:wrap type="none"/>
        </v:shape>
      </w:pict>
    </w:r>
    <w:r>
      <w:rPr/>
      <w:pict>
        <v:shape style="position:absolute;margin-left:540.896179pt;margin-top:795.000244pt;width:13.55pt;height:15.75pt;mso-position-horizontal-relative:page;mso-position-vertical-relative:page;z-index:-267280" type="#_x0000_t202" filled="false" stroked="false">
          <v:textbox inset="0,0,0,0">
            <w:txbxContent>
              <w:p>
                <w:pPr>
                  <w:pStyle w:val="BodyText"/>
                  <w:spacing w:before="57"/>
                  <w:ind w:left="40"/>
                </w:pPr>
                <w:r>
                  <w:rPr/>
                  <w:fldChar w:fldCharType="begin"/>
                </w:r>
                <w:r>
                  <w:rPr>
                    <w:color w:val="231F20"/>
                    <w:w w:val="95"/>
                  </w:rPr>
                  <w:instrText> PAGE </w:instrText>
                </w:r>
                <w:r>
                  <w:rPr/>
                  <w:fldChar w:fldCharType="separate"/>
                </w:r>
                <w:r>
                  <w:rPr/>
                  <w:t>76</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279.134003pt;margin-top:718.768005pt;width:7.087pt;height:7.086pt;mso-position-horizontal-relative:page;mso-position-vertical-relative:page;z-index:-267256" filled="true" fillcolor="#00a650" stroked="false">
          <v:fill type="solid"/>
          <w10:wrap type="none"/>
        </v:rect>
      </w:pict>
    </w:r>
    <w:r>
      <w:rPr/>
      <w:pict>
        <v:rect style="position:absolute;margin-left:372.941986pt;margin-top:718.768005pt;width:7.087pt;height:7.086pt;mso-position-horizontal-relative:page;mso-position-vertical-relative:page;z-index:-267232" filled="true" fillcolor="#007447" stroked="false">
          <v:fill type="solid"/>
          <w10:wrap type="none"/>
        </v:rect>
      </w:pict>
    </w:r>
    <w:r>
      <w:rPr/>
      <w:pict>
        <v:rect style="position:absolute;margin-left:181.694pt;margin-top:703.427002pt;width:7.087pt;height:7.086pt;mso-position-horizontal-relative:page;mso-position-vertical-relative:page;z-index:-267208" filled="true" fillcolor="#243b7d" stroked="false">
          <v:fill type="solid"/>
          <w10:wrap type="none"/>
        </v:rect>
      </w:pict>
    </w:r>
    <w:r>
      <w:rPr/>
      <w:pict>
        <v:rect style="position:absolute;margin-left:277.283997pt;margin-top:703.427002pt;width:7.087pt;height:7.086pt;mso-position-horizontal-relative:page;mso-position-vertical-relative:page;z-index:-267184" filled="true" fillcolor="#5bcbf5" stroked="false">
          <v:fill type="solid"/>
          <w10:wrap type="none"/>
        </v:rect>
      </w:pict>
    </w:r>
    <w:r>
      <w:rPr/>
      <w:pict>
        <v:rect style="position:absolute;margin-left:383.824005pt;margin-top:703.427002pt;width:7.087pt;height:7.086pt;mso-position-horizontal-relative:page;mso-position-vertical-relative:page;z-index:-267160" filled="true" fillcolor="#ffcb04" stroked="false">
          <v:fill type="solid"/>
          <w10:wrap type="none"/>
        </v:rect>
      </w:pict>
    </w:r>
    <w:r>
      <w:rPr/>
      <w:pict>
        <v:shape style="position:absolute;margin-left:143.600296pt;margin-top:676.666443pt;width:8.0500pt;height:15.5pt;mso-position-horizontal-relative:page;mso-position-vertical-relative:page;z-index:-267136" type="#_x0000_t202" filled="false" stroked="false">
          <v:textbox inset="0,0,0,0">
            <w:txbxContent>
              <w:p>
                <w:pPr>
                  <w:pStyle w:val="BodyText"/>
                  <w:spacing w:before="56"/>
                  <w:ind w:left="20"/>
                </w:pPr>
                <w:r>
                  <w:rPr>
                    <w:color w:val="231F20"/>
                    <w:w w:val="108"/>
                  </w:rPr>
                  <w:t>0</w:t>
                </w:r>
              </w:p>
            </w:txbxContent>
          </v:textbox>
          <w10:wrap type="none"/>
        </v:shape>
      </w:pict>
    </w:r>
    <w:r>
      <w:rPr/>
      <w:pict>
        <v:shape style="position:absolute;margin-left:194.867706pt;margin-top:676.666443pt;width:76.350pt;height:37.6pt;mso-position-horizontal-relative:page;mso-position-vertical-relative:page;z-index:-267112" type="#_x0000_t202" filled="false" stroked="false">
          <v:textbox inset="0,0,0,0">
            <w:txbxContent>
              <w:p>
                <w:pPr>
                  <w:pStyle w:val="BodyText"/>
                  <w:spacing w:before="56"/>
                  <w:ind w:left="528" w:right="735"/>
                  <w:jc w:val="center"/>
                </w:pPr>
                <w:r>
                  <w:rPr>
                    <w:color w:val="231F20"/>
                  </w:rPr>
                  <w:t>20</w:t>
                </w:r>
              </w:p>
              <w:p>
                <w:pPr>
                  <w:pStyle w:val="BodyText"/>
                  <w:spacing w:before="211"/>
                  <w:ind w:left="20"/>
                </w:pPr>
                <w:r>
                  <w:rPr>
                    <w:color w:val="231F20"/>
                    <w:w w:val="95"/>
                  </w:rPr>
                  <w:t>Strongly disagree</w:t>
                </w:r>
              </w:p>
            </w:txbxContent>
          </v:textbox>
          <w10:wrap type="none"/>
        </v:shape>
      </w:pict>
    </w:r>
    <w:r>
      <w:rPr/>
      <w:pict>
        <v:shape style="position:absolute;margin-left:290.457092pt;margin-top:676.666443pt;width:86.8pt;height:52.9pt;mso-position-horizontal-relative:page;mso-position-vertical-relative:page;z-index:-267088" type="#_x0000_t202" filled="false" stroked="false">
          <v:textbox inset="0,0,0,0">
            <w:txbxContent>
              <w:p>
                <w:pPr>
                  <w:pStyle w:val="BodyText"/>
                  <w:spacing w:before="56"/>
                  <w:ind w:left="236"/>
                </w:pPr>
                <w:r>
                  <w:rPr>
                    <w:color w:val="231F20"/>
                    <w:w w:val="105"/>
                  </w:rPr>
                  <w:t>40</w:t>
                </w:r>
              </w:p>
              <w:p>
                <w:pPr>
                  <w:pStyle w:val="BodyText"/>
                  <w:spacing w:line="300" w:lineRule="atLeast" w:before="141"/>
                  <w:ind w:left="57" w:right="16" w:hanging="37"/>
                </w:pPr>
                <w:r>
                  <w:rPr>
                    <w:color w:val="231F20"/>
                    <w:w w:val="95"/>
                  </w:rPr>
                  <w:t>Somewhat disagree </w:t>
                </w:r>
                <w:r>
                  <w:rPr>
                    <w:color w:val="231F20"/>
                  </w:rPr>
                  <w:t>Somewhat agree</w:t>
                </w:r>
              </w:p>
            </w:txbxContent>
          </v:textbox>
          <w10:wrap type="none"/>
        </v:shape>
      </w:pict>
    </w:r>
    <w:r>
      <w:rPr/>
      <w:pict>
        <v:shape style="position:absolute;margin-left:381.580292pt;margin-top:676.666443pt;width:13.4pt;height:15.5pt;mso-position-horizontal-relative:page;mso-position-vertical-relative:page;z-index:-267064" type="#_x0000_t202" filled="false" stroked="false">
          <v:textbox inset="0,0,0,0">
            <w:txbxContent>
              <w:p>
                <w:pPr>
                  <w:pStyle w:val="BodyText"/>
                  <w:spacing w:before="56"/>
                  <w:ind w:left="20"/>
                </w:pPr>
                <w:r>
                  <w:rPr>
                    <w:color w:val="231F20"/>
                  </w:rPr>
                  <w:t>60</w:t>
                </w:r>
              </w:p>
            </w:txbxContent>
          </v:textbox>
          <w10:wrap type="none"/>
        </v:shape>
      </w:pict>
    </w:r>
    <w:r>
      <w:rPr/>
      <w:pict>
        <v:shape style="position:absolute;margin-left:396.997314pt;margin-top:676.666443pt;width:118.65pt;height:37.6pt;mso-position-horizontal-relative:page;mso-position-vertical-relative:page;z-index:-267040" type="#_x0000_t202" filled="false" stroked="false">
          <v:textbox inset="0,0,0,0">
            <w:txbxContent>
              <w:p>
                <w:pPr>
                  <w:pStyle w:val="BodyText"/>
                  <w:spacing w:before="56"/>
                  <w:ind w:left="1298" w:right="811"/>
                  <w:jc w:val="center"/>
                </w:pPr>
                <w:r>
                  <w:rPr>
                    <w:color w:val="231F20"/>
                  </w:rPr>
                  <w:t>80</w:t>
                </w:r>
              </w:p>
              <w:p>
                <w:pPr>
                  <w:pStyle w:val="BodyText"/>
                  <w:spacing w:before="211"/>
                  <w:ind w:left="20"/>
                </w:pPr>
                <w:r>
                  <w:rPr>
                    <w:color w:val="231F20"/>
                  </w:rPr>
                  <w:t>Neither</w:t>
                </w:r>
                <w:r>
                  <w:rPr>
                    <w:color w:val="231F20"/>
                    <w:spacing w:val="-16"/>
                  </w:rPr>
                  <w:t> </w:t>
                </w:r>
                <w:r>
                  <w:rPr>
                    <w:color w:val="231F20"/>
                  </w:rPr>
                  <w:t>agree</w:t>
                </w:r>
                <w:r>
                  <w:rPr>
                    <w:color w:val="231F20"/>
                    <w:spacing w:val="-16"/>
                  </w:rPr>
                  <w:t> </w:t>
                </w:r>
                <w:r>
                  <w:rPr>
                    <w:color w:val="231F20"/>
                  </w:rPr>
                  <w:t>nor</w:t>
                </w:r>
                <w:r>
                  <w:rPr>
                    <w:color w:val="231F20"/>
                    <w:spacing w:val="-15"/>
                  </w:rPr>
                  <w:t> </w:t>
                </w:r>
                <w:r>
                  <w:rPr>
                    <w:color w:val="231F20"/>
                  </w:rPr>
                  <w:t>disagree</w:t>
                </w:r>
              </w:p>
            </w:txbxContent>
          </v:textbox>
          <w10:wrap type="none"/>
        </v:shape>
      </w:pict>
    </w:r>
    <w:r>
      <w:rPr/>
      <w:pict>
        <v:shape style="position:absolute;margin-left:540.000305pt;margin-top:676.666443pt;width:17.45pt;height:15.5pt;mso-position-horizontal-relative:page;mso-position-vertical-relative:page;z-index:-267016" type="#_x0000_t202" filled="false" stroked="false">
          <v:textbox inset="0,0,0,0">
            <w:txbxContent>
              <w:p>
                <w:pPr>
                  <w:pStyle w:val="BodyText"/>
                  <w:spacing w:before="56"/>
                  <w:ind w:left="20"/>
                </w:pPr>
                <w:r>
                  <w:rPr>
                    <w:color w:val="231F20"/>
                    <w:w w:val="95"/>
                  </w:rPr>
                  <w:t>100</w:t>
                </w:r>
              </w:p>
            </w:txbxContent>
          </v:textbox>
          <w10:wrap type="none"/>
        </v:shape>
      </w:pict>
    </w:r>
    <w:r>
      <w:rPr/>
      <w:pict>
        <v:shape style="position:absolute;margin-left:386.115692pt;margin-top:714.061035pt;width:64.1500pt;height:15.5pt;mso-position-horizontal-relative:page;mso-position-vertical-relative:page;z-index:-266992" type="#_x0000_t202" filled="false" stroked="false">
          <v:textbox inset="0,0,0,0">
            <w:txbxContent>
              <w:p>
                <w:pPr>
                  <w:pStyle w:val="BodyText"/>
                  <w:spacing w:before="56"/>
                  <w:ind w:left="20"/>
                </w:pPr>
                <w:r>
                  <w:rPr>
                    <w:color w:val="231F20"/>
                    <w:spacing w:val="-1"/>
                  </w:rPr>
                  <w:t>Strongly</w:t>
                </w:r>
                <w:r>
                  <w:rPr>
                    <w:color w:val="231F20"/>
                    <w:spacing w:val="-39"/>
                  </w:rPr>
                  <w:t> </w:t>
                </w:r>
                <w:r>
                  <w:rPr>
                    <w:color w:val="231F20"/>
                  </w:rPr>
                  <w:t>agree</w:t>
                </w:r>
              </w:p>
            </w:txbxContent>
          </v:textbox>
          <w10:wrap type="none"/>
        </v:shape>
      </w:pict>
    </w:r>
    <w:r>
      <w:rPr/>
      <w:pict>
        <v:shape style="position:absolute;margin-left:346.321198pt;margin-top:795.000244pt;width:176.8pt;height:15.75pt;mso-position-horizontal-relative:page;mso-position-vertical-relative:page;z-index:-266968" type="#_x0000_t202" filled="false" stroked="false">
          <v:textbox inset="0,0,0,0">
            <w:txbxContent>
              <w:p>
                <w:pPr>
                  <w:pStyle w:val="BodyText"/>
                  <w:spacing w:before="57"/>
                  <w:ind w:left="20"/>
                </w:pPr>
                <w:r>
                  <w:rPr>
                    <w:color w:val="231F20"/>
                    <w:w w:val="115"/>
                  </w:rPr>
                  <w:t>secTion v. enabling enviRonmenT</w:t>
                </w:r>
              </w:p>
            </w:txbxContent>
          </v:textbox>
          <w10:wrap type="none"/>
        </v:shape>
      </w:pict>
    </w:r>
    <w:r>
      <w:rPr/>
      <w:pict>
        <v:shape style="position:absolute;margin-left:540.644226pt;margin-top:795.000244pt;width:14.5pt;height:15.75pt;mso-position-horizontal-relative:page;mso-position-vertical-relative:page;z-index:-266944" type="#_x0000_t202" filled="false" stroked="false">
          <v:textbox inset="0,0,0,0">
            <w:txbxContent>
              <w:p>
                <w:pPr>
                  <w:pStyle w:val="BodyText"/>
                  <w:spacing w:before="57"/>
                  <w:ind w:left="45"/>
                </w:pPr>
                <w:r>
                  <w:rPr/>
                  <w:fldChar w:fldCharType="begin"/>
                </w:r>
                <w:r>
                  <w:rPr>
                    <w:color w:val="231F20"/>
                    <w:w w:val="95"/>
                  </w:rPr>
                  <w:instrText> PAGE </w:instrText>
                </w:r>
                <w:r>
                  <w:rPr/>
                  <w:fldChar w:fldCharType="separate"/>
                </w:r>
                <w:r>
                  <w:rPr/>
                  <w:t>77</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279.154999pt;margin-top:714.471985pt;width:7.087pt;height:7.086pt;mso-position-horizontal-relative:page;mso-position-vertical-relative:page;z-index:-266920" filled="true" fillcolor="#00a650" stroked="false">
          <v:fill type="solid"/>
          <w10:wrap type="none"/>
        </v:rect>
      </w:pict>
    </w:r>
    <w:r>
      <w:rPr/>
      <w:pict>
        <v:rect style="position:absolute;margin-left:372.963013pt;margin-top:714.471985pt;width:7.087pt;height:7.086pt;mso-position-horizontal-relative:page;mso-position-vertical-relative:page;z-index:-266896" filled="true" fillcolor="#007447" stroked="false">
          <v:fill type="solid"/>
          <w10:wrap type="none"/>
        </v:rect>
      </w:pict>
    </w:r>
    <w:r>
      <w:rPr/>
      <w:pict>
        <v:rect style="position:absolute;margin-left:181.714996pt;margin-top:699.131042pt;width:7.087pt;height:7.086pt;mso-position-horizontal-relative:page;mso-position-vertical-relative:page;z-index:-266872" filled="true" fillcolor="#243b7d" stroked="false">
          <v:fill type="solid"/>
          <w10:wrap type="none"/>
        </v:rect>
      </w:pict>
    </w:r>
    <w:r>
      <w:rPr/>
      <w:pict>
        <v:rect style="position:absolute;margin-left:277.303986pt;margin-top:699.131042pt;width:7.087pt;height:7.086pt;mso-position-horizontal-relative:page;mso-position-vertical-relative:page;z-index:-266848" filled="true" fillcolor="#5bcbf5" stroked="false">
          <v:fill type="solid"/>
          <w10:wrap type="none"/>
        </v:rect>
      </w:pict>
    </w:r>
    <w:r>
      <w:rPr/>
      <w:pict>
        <v:rect style="position:absolute;margin-left:383.843994pt;margin-top:699.131042pt;width:7.087pt;height:7.086pt;mso-position-horizontal-relative:page;mso-position-vertical-relative:page;z-index:-266824" filled="true" fillcolor="#ffcb04" stroked="false">
          <v:fill type="solid"/>
          <w10:wrap type="none"/>
        </v:rect>
      </w:pict>
    </w:r>
    <w:r>
      <w:rPr/>
      <w:pict>
        <v:shape style="position:absolute;margin-left:143.620605pt;margin-top:672.370239pt;width:8.0500pt;height:15.5pt;mso-position-horizontal-relative:page;mso-position-vertical-relative:page;z-index:-266800" type="#_x0000_t202" filled="false" stroked="false">
          <v:textbox inset="0,0,0,0">
            <w:txbxContent>
              <w:p>
                <w:pPr>
                  <w:pStyle w:val="BodyText"/>
                  <w:spacing w:before="56"/>
                  <w:ind w:left="20"/>
                </w:pPr>
                <w:r>
                  <w:rPr>
                    <w:color w:val="231F20"/>
                    <w:w w:val="108"/>
                  </w:rPr>
                  <w:t>0</w:t>
                </w:r>
              </w:p>
            </w:txbxContent>
          </v:textbox>
          <w10:wrap type="none"/>
        </v:shape>
      </w:pict>
    </w:r>
    <w:r>
      <w:rPr/>
      <w:pict>
        <v:shape style="position:absolute;margin-left:194.888pt;margin-top:672.370239pt;width:76.350pt;height:37.6pt;mso-position-horizontal-relative:page;mso-position-vertical-relative:page;z-index:-266776" type="#_x0000_t202" filled="false" stroked="false">
          <v:textbox inset="0,0,0,0">
            <w:txbxContent>
              <w:p>
                <w:pPr>
                  <w:pStyle w:val="BodyText"/>
                  <w:spacing w:before="56"/>
                  <w:ind w:left="528" w:right="735"/>
                  <w:jc w:val="center"/>
                </w:pPr>
                <w:r>
                  <w:rPr>
                    <w:color w:val="231F20"/>
                  </w:rPr>
                  <w:t>20</w:t>
                </w:r>
              </w:p>
              <w:p>
                <w:pPr>
                  <w:pStyle w:val="BodyText"/>
                  <w:spacing w:before="211"/>
                  <w:ind w:left="20"/>
                </w:pPr>
                <w:r>
                  <w:rPr>
                    <w:color w:val="231F20"/>
                    <w:w w:val="95"/>
                  </w:rPr>
                  <w:t>Strongly disagree</w:t>
                </w:r>
              </w:p>
            </w:txbxContent>
          </v:textbox>
          <w10:wrap type="none"/>
        </v:shape>
      </w:pict>
    </w:r>
    <w:r>
      <w:rPr/>
      <w:pict>
        <v:shape style="position:absolute;margin-left:290.477386pt;margin-top:672.370239pt;width:86.8pt;height:52.9pt;mso-position-horizontal-relative:page;mso-position-vertical-relative:page;z-index:-266752" type="#_x0000_t202" filled="false" stroked="false">
          <v:textbox inset="0,0,0,0">
            <w:txbxContent>
              <w:p>
                <w:pPr>
                  <w:pStyle w:val="BodyText"/>
                  <w:spacing w:before="56"/>
                  <w:ind w:left="236"/>
                </w:pPr>
                <w:r>
                  <w:rPr>
                    <w:color w:val="231F20"/>
                    <w:w w:val="105"/>
                  </w:rPr>
                  <w:t>40</w:t>
                </w:r>
              </w:p>
              <w:p>
                <w:pPr>
                  <w:pStyle w:val="BodyText"/>
                  <w:spacing w:line="300" w:lineRule="atLeast" w:before="141"/>
                  <w:ind w:left="57" w:right="17" w:hanging="38"/>
                </w:pPr>
                <w:r>
                  <w:rPr>
                    <w:color w:val="231F20"/>
                    <w:w w:val="95"/>
                  </w:rPr>
                  <w:t>Somewhat disagree </w:t>
                </w:r>
                <w:r>
                  <w:rPr>
                    <w:color w:val="231F20"/>
                  </w:rPr>
                  <w:t>Somewhat agree</w:t>
                </w:r>
              </w:p>
            </w:txbxContent>
          </v:textbox>
          <w10:wrap type="none"/>
        </v:shape>
      </w:pict>
    </w:r>
    <w:r>
      <w:rPr/>
      <w:pict>
        <v:shape style="position:absolute;margin-left:381.600586pt;margin-top:672.370239pt;width:13.4pt;height:15.5pt;mso-position-horizontal-relative:page;mso-position-vertical-relative:page;z-index:-266728" type="#_x0000_t202" filled="false" stroked="false">
          <v:textbox inset="0,0,0,0">
            <w:txbxContent>
              <w:p>
                <w:pPr>
                  <w:pStyle w:val="BodyText"/>
                  <w:spacing w:before="56"/>
                  <w:ind w:left="20"/>
                </w:pPr>
                <w:r>
                  <w:rPr>
                    <w:color w:val="231F20"/>
                  </w:rPr>
                  <w:t>60</w:t>
                </w:r>
              </w:p>
            </w:txbxContent>
          </v:textbox>
          <w10:wrap type="none"/>
        </v:shape>
      </w:pict>
    </w:r>
    <w:r>
      <w:rPr/>
      <w:pict>
        <v:shape style="position:absolute;margin-left:397.017609pt;margin-top:672.370239pt;width:118.65pt;height:37.6pt;mso-position-horizontal-relative:page;mso-position-vertical-relative:page;z-index:-266704" type="#_x0000_t202" filled="false" stroked="false">
          <v:textbox inset="0,0,0,0">
            <w:txbxContent>
              <w:p>
                <w:pPr>
                  <w:pStyle w:val="BodyText"/>
                  <w:spacing w:before="56"/>
                  <w:ind w:left="1298" w:right="811"/>
                  <w:jc w:val="center"/>
                </w:pPr>
                <w:r>
                  <w:rPr>
                    <w:color w:val="231F20"/>
                  </w:rPr>
                  <w:t>80</w:t>
                </w:r>
              </w:p>
              <w:p>
                <w:pPr>
                  <w:pStyle w:val="BodyText"/>
                  <w:spacing w:before="211"/>
                  <w:ind w:left="20"/>
                </w:pPr>
                <w:r>
                  <w:rPr>
                    <w:color w:val="231F20"/>
                  </w:rPr>
                  <w:t>Neither</w:t>
                </w:r>
                <w:r>
                  <w:rPr>
                    <w:color w:val="231F20"/>
                    <w:spacing w:val="-16"/>
                  </w:rPr>
                  <w:t> </w:t>
                </w:r>
                <w:r>
                  <w:rPr>
                    <w:color w:val="231F20"/>
                  </w:rPr>
                  <w:t>agree</w:t>
                </w:r>
                <w:r>
                  <w:rPr>
                    <w:color w:val="231F20"/>
                    <w:spacing w:val="-16"/>
                  </w:rPr>
                  <w:t> </w:t>
                </w:r>
                <w:r>
                  <w:rPr>
                    <w:color w:val="231F20"/>
                  </w:rPr>
                  <w:t>nor</w:t>
                </w:r>
                <w:r>
                  <w:rPr>
                    <w:color w:val="231F20"/>
                    <w:spacing w:val="-15"/>
                  </w:rPr>
                  <w:t> </w:t>
                </w:r>
                <w:r>
                  <w:rPr>
                    <w:color w:val="231F20"/>
                  </w:rPr>
                  <w:t>disagree</w:t>
                </w:r>
              </w:p>
            </w:txbxContent>
          </v:textbox>
          <w10:wrap type="none"/>
        </v:shape>
      </w:pict>
    </w:r>
    <w:r>
      <w:rPr/>
      <w:pict>
        <v:shape style="position:absolute;margin-left:540.02063pt;margin-top:672.370239pt;width:17.45pt;height:15.5pt;mso-position-horizontal-relative:page;mso-position-vertical-relative:page;z-index:-266680" type="#_x0000_t202" filled="false" stroked="false">
          <v:textbox inset="0,0,0,0">
            <w:txbxContent>
              <w:p>
                <w:pPr>
                  <w:pStyle w:val="BodyText"/>
                  <w:spacing w:before="56"/>
                  <w:ind w:left="20"/>
                </w:pPr>
                <w:r>
                  <w:rPr>
                    <w:color w:val="231F20"/>
                    <w:w w:val="95"/>
                  </w:rPr>
                  <w:t>100</w:t>
                </w:r>
              </w:p>
            </w:txbxContent>
          </v:textbox>
          <w10:wrap type="none"/>
        </v:shape>
      </w:pict>
    </w:r>
    <w:r>
      <w:rPr/>
      <w:pict>
        <v:shape style="position:absolute;margin-left:386.136108pt;margin-top:709.764709pt;width:64.1500pt;height:15.5pt;mso-position-horizontal-relative:page;mso-position-vertical-relative:page;z-index:-266656" type="#_x0000_t202" filled="false" stroked="false">
          <v:textbox inset="0,0,0,0">
            <w:txbxContent>
              <w:p>
                <w:pPr>
                  <w:pStyle w:val="BodyText"/>
                  <w:spacing w:before="56"/>
                  <w:ind w:left="20"/>
                </w:pPr>
                <w:r>
                  <w:rPr>
                    <w:color w:val="231F20"/>
                    <w:spacing w:val="-1"/>
                  </w:rPr>
                  <w:t>Strongly</w:t>
                </w:r>
                <w:r>
                  <w:rPr>
                    <w:color w:val="231F20"/>
                    <w:spacing w:val="-39"/>
                  </w:rPr>
                  <w:t> </w:t>
                </w:r>
                <w:r>
                  <w:rPr>
                    <w:color w:val="231F20"/>
                  </w:rPr>
                  <w:t>agree</w:t>
                </w:r>
              </w:p>
            </w:txbxContent>
          </v:textbox>
          <w10:wrap type="none"/>
        </v:shape>
      </w:pict>
    </w:r>
    <w:r>
      <w:rPr/>
      <w:pict>
        <v:shape style="position:absolute;margin-left:346.054199pt;margin-top:795.000244pt;width:176.8pt;height:15.75pt;mso-position-horizontal-relative:page;mso-position-vertical-relative:page;z-index:-266632" type="#_x0000_t202" filled="false" stroked="false">
          <v:textbox inset="0,0,0,0">
            <w:txbxContent>
              <w:p>
                <w:pPr>
                  <w:pStyle w:val="BodyText"/>
                  <w:spacing w:before="57"/>
                  <w:ind w:left="20"/>
                </w:pPr>
                <w:r>
                  <w:rPr>
                    <w:color w:val="231F20"/>
                    <w:w w:val="115"/>
                  </w:rPr>
                  <w:t>secTion v. enabling enviRonmenT</w:t>
                </w:r>
              </w:p>
            </w:txbxContent>
          </v:textbox>
          <w10:wrap type="none"/>
        </v:shape>
      </w:pict>
    </w:r>
    <w:r>
      <w:rPr/>
      <w:pict>
        <v:shape style="position:absolute;margin-left:540.644226pt;margin-top:795.000244pt;width:14.1pt;height:15.75pt;mso-position-horizontal-relative:page;mso-position-vertical-relative:page;z-index:-26660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78</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712196pt;margin-top:795.000244pt;width:401.6pt;height:15.75pt;mso-position-horizontal-relative:page;mso-position-vertical-relative:page;z-index:-266584"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22"/>
                  </w:rPr>
                  <w:t>v</w:t>
                </w:r>
                <w:r>
                  <w:rPr>
                    <w:color w:val="231F20"/>
                    <w:spacing w:val="5"/>
                    <w:w w:val="122"/>
                  </w:rPr>
                  <w:t>i</w:t>
                </w:r>
                <w:r>
                  <w:rPr>
                    <w:color w:val="231F20"/>
                    <w:w w:val="93"/>
                  </w:rPr>
                  <w:t>.</w:t>
                </w:r>
                <w:r>
                  <w:rPr>
                    <w:color w:val="231F20"/>
                    <w:spacing w:val="-2"/>
                  </w:rPr>
                  <w:t> </w:t>
                </w:r>
                <w:r>
                  <w:rPr>
                    <w:color w:val="231F20"/>
                    <w:spacing w:val="2"/>
                    <w:w w:val="86"/>
                  </w:rPr>
                  <w:t>R</w:t>
                </w:r>
                <w:r>
                  <w:rPr>
                    <w:color w:val="231F20"/>
                    <w:spacing w:val="1"/>
                    <w:w w:val="101"/>
                  </w:rPr>
                  <w:t>e</w:t>
                </w:r>
                <w:r>
                  <w:rPr>
                    <w:color w:val="231F20"/>
                    <w:spacing w:val="8"/>
                    <w:w w:val="241"/>
                  </w:rPr>
                  <w:t>l</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spacing w:val="3"/>
                    <w:w w:val="104"/>
                  </w:rPr>
                  <w:t>s</w:t>
                </w:r>
                <w:r>
                  <w:rPr>
                    <w:color w:val="231F20"/>
                    <w:spacing w:val="4"/>
                    <w:w w:val="124"/>
                  </w:rPr>
                  <w:t>h</w:t>
                </w:r>
                <w:r>
                  <w:rPr>
                    <w:color w:val="231F20"/>
                    <w:spacing w:val="3"/>
                    <w:w w:val="124"/>
                  </w:rPr>
                  <w:t>i</w:t>
                </w:r>
                <w:r>
                  <w:rPr>
                    <w:color w:val="231F20"/>
                    <w:w w:val="106"/>
                  </w:rPr>
                  <w:t>p</w:t>
                </w:r>
                <w:r>
                  <w:rPr>
                    <w:color w:val="231F20"/>
                    <w:spacing w:val="-2"/>
                  </w:rPr>
                  <w:t> </w:t>
                </w:r>
                <w:r>
                  <w:rPr>
                    <w:color w:val="231F20"/>
                    <w:spacing w:val="4"/>
                    <w:w w:val="106"/>
                  </w:rPr>
                  <w:t>be</w:t>
                </w:r>
                <w:r>
                  <w:rPr>
                    <w:color w:val="231F20"/>
                    <w:spacing w:val="9"/>
                    <w:w w:val="91"/>
                  </w:rPr>
                  <w:t>T</w:t>
                </w:r>
                <w:r>
                  <w:rPr>
                    <w:color w:val="231F20"/>
                    <w:spacing w:val="4"/>
                    <w:w w:val="94"/>
                  </w:rPr>
                  <w:t>W</w:t>
                </w:r>
                <w:r>
                  <w:rPr>
                    <w:color w:val="231F20"/>
                    <w:spacing w:val="1"/>
                    <w:w w:val="101"/>
                  </w:rPr>
                  <w:t>ee</w:t>
                </w:r>
                <w:r>
                  <w:rPr>
                    <w:color w:val="231F20"/>
                    <w:w w:val="122"/>
                  </w:rPr>
                  <w:t>n</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spacing w:val="1"/>
                    <w:w w:val="106"/>
                  </w:rPr>
                  <w:t>p</w:t>
                </w:r>
                <w:r>
                  <w:rPr>
                    <w:color w:val="231F20"/>
                    <w:spacing w:val="9"/>
                    <w:w w:val="86"/>
                  </w:rPr>
                  <w:t>R</w:t>
                </w:r>
                <w:r>
                  <w:rPr>
                    <w:color w:val="231F20"/>
                    <w:spacing w:val="-1"/>
                    <w:w w:val="110"/>
                  </w:rPr>
                  <w:t>a</w:t>
                </w:r>
                <w:r>
                  <w:rPr>
                    <w:color w:val="231F20"/>
                    <w:spacing w:val="2"/>
                    <w:w w:val="139"/>
                  </w:rPr>
                  <w:t>c</w:t>
                </w:r>
                <w:r>
                  <w:rPr>
                    <w:color w:val="231F20"/>
                    <w:spacing w:val="2"/>
                    <w:w w:val="91"/>
                  </w:rPr>
                  <w:t>T</w:t>
                </w:r>
                <w:r>
                  <w:rPr>
                    <w:color w:val="231F20"/>
                    <w:spacing w:val="3"/>
                    <w:w w:val="124"/>
                  </w:rPr>
                  <w:t>i</w:t>
                </w:r>
                <w:r>
                  <w:rPr>
                    <w:color w:val="231F20"/>
                    <w:spacing w:val="3"/>
                    <w:w w:val="139"/>
                  </w:rPr>
                  <w:t>c</w:t>
                </w:r>
                <w:r>
                  <w:rPr>
                    <w:color w:val="231F20"/>
                    <w:spacing w:val="6"/>
                    <w:w w:val="101"/>
                  </w:rPr>
                  <w:t>e</w:t>
                </w:r>
                <w:r>
                  <w:rPr>
                    <w:color w:val="231F20"/>
                    <w:w w:val="93"/>
                  </w:rPr>
                  <w:t>,</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4"/>
                    <w:w w:val="117"/>
                  </w:rPr>
                  <w:t>an</w:t>
                </w:r>
                <w:r>
                  <w:rPr>
                    <w:color w:val="231F20"/>
                    <w:w w:val="117"/>
                  </w:rPr>
                  <w:t>d</w:t>
                </w:r>
                <w:r>
                  <w:rPr>
                    <w:color w:val="231F20"/>
                    <w:spacing w:val="-2"/>
                  </w:rPr>
                  <w:t> </w:t>
                </w:r>
                <w:r>
                  <w:rPr>
                    <w:color w:val="231F20"/>
                    <w:spacing w:val="1"/>
                    <w:w w:val="101"/>
                  </w:rPr>
                  <w:t>e</w:t>
                </w:r>
                <w:r>
                  <w:rPr>
                    <w:color w:val="231F20"/>
                    <w:spacing w:val="4"/>
                    <w:w w:val="122"/>
                  </w:rPr>
                  <w:t>nv</w:t>
                </w:r>
                <w:r>
                  <w:rPr>
                    <w:color w:val="231F20"/>
                    <w:spacing w:val="3"/>
                    <w:w w:val="122"/>
                  </w:rPr>
                  <w:t>i</w:t>
                </w:r>
                <w:r>
                  <w:rPr>
                    <w:color w:val="231F20"/>
                    <w:spacing w:val="-1"/>
                    <w:w w:val="86"/>
                  </w:rPr>
                  <w:t>R</w:t>
                </w:r>
                <w:r>
                  <w:rPr>
                    <w:color w:val="231F20"/>
                    <w:spacing w:val="4"/>
                    <w:w w:val="110"/>
                  </w:rPr>
                  <w:t>onm</w:t>
                </w:r>
                <w:r>
                  <w:rPr>
                    <w:color w:val="231F20"/>
                    <w:spacing w:val="1"/>
                    <w:w w:val="110"/>
                  </w:rPr>
                  <w:t>e</w:t>
                </w:r>
                <w:r>
                  <w:rPr>
                    <w:color w:val="231F20"/>
                    <w:spacing w:val="2"/>
                    <w:w w:val="122"/>
                  </w:rPr>
                  <w:t>n</w:t>
                </w:r>
                <w:r>
                  <w:rPr>
                    <w:color w:val="231F20"/>
                    <w:w w:val="91"/>
                  </w:rPr>
                  <w:t>T</w:t>
                </w:r>
              </w:p>
            </w:txbxContent>
          </v:textbox>
          <w10:wrap type="none"/>
        </v:shape>
      </w:pict>
    </w:r>
    <w:r>
      <w:rPr/>
      <w:pict>
        <v:shape style="position:absolute;margin-left:539.092224pt;margin-top:795.000244pt;width:15.9pt;height:15.75pt;mso-position-horizontal-relative:page;mso-position-vertical-relative:page;z-index:-266560" type="#_x0000_t202" filled="false" stroked="false">
          <v:textbox inset="0,0,0,0">
            <w:txbxContent>
              <w:p>
                <w:pPr>
                  <w:pStyle w:val="BodyText"/>
                  <w:spacing w:before="57"/>
                  <w:ind w:left="40"/>
                </w:pPr>
                <w:r>
                  <w:rPr/>
                  <w:fldChar w:fldCharType="begin"/>
                </w:r>
                <w:r>
                  <w:rPr>
                    <w:color w:val="231F20"/>
                    <w:w w:val="105"/>
                  </w:rPr>
                  <w:instrText> PAGE </w:instrText>
                </w:r>
                <w:r>
                  <w:rPr/>
                  <w:fldChar w:fldCharType="separate"/>
                </w:r>
                <w:r>
                  <w:rPr/>
                  <w:t>80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712196pt;margin-top:795.000244pt;width:401.6pt;height:15.75pt;mso-position-horizontal-relative:page;mso-position-vertical-relative:page;z-index:-266536"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22"/>
                  </w:rPr>
                  <w:t>v</w:t>
                </w:r>
                <w:r>
                  <w:rPr>
                    <w:color w:val="231F20"/>
                    <w:spacing w:val="5"/>
                    <w:w w:val="122"/>
                  </w:rPr>
                  <w:t>i</w:t>
                </w:r>
                <w:r>
                  <w:rPr>
                    <w:color w:val="231F20"/>
                    <w:w w:val="93"/>
                  </w:rPr>
                  <w:t>.</w:t>
                </w:r>
                <w:r>
                  <w:rPr>
                    <w:color w:val="231F20"/>
                    <w:spacing w:val="-2"/>
                  </w:rPr>
                  <w:t> </w:t>
                </w:r>
                <w:r>
                  <w:rPr>
                    <w:color w:val="231F20"/>
                    <w:spacing w:val="2"/>
                    <w:w w:val="86"/>
                  </w:rPr>
                  <w:t>R</w:t>
                </w:r>
                <w:r>
                  <w:rPr>
                    <w:color w:val="231F20"/>
                    <w:spacing w:val="1"/>
                    <w:w w:val="101"/>
                  </w:rPr>
                  <w:t>e</w:t>
                </w:r>
                <w:r>
                  <w:rPr>
                    <w:color w:val="231F20"/>
                    <w:spacing w:val="8"/>
                    <w:w w:val="241"/>
                  </w:rPr>
                  <w:t>l</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spacing w:val="3"/>
                    <w:w w:val="104"/>
                  </w:rPr>
                  <w:t>s</w:t>
                </w:r>
                <w:r>
                  <w:rPr>
                    <w:color w:val="231F20"/>
                    <w:spacing w:val="4"/>
                    <w:w w:val="124"/>
                  </w:rPr>
                  <w:t>h</w:t>
                </w:r>
                <w:r>
                  <w:rPr>
                    <w:color w:val="231F20"/>
                    <w:spacing w:val="3"/>
                    <w:w w:val="124"/>
                  </w:rPr>
                  <w:t>i</w:t>
                </w:r>
                <w:r>
                  <w:rPr>
                    <w:color w:val="231F20"/>
                    <w:w w:val="106"/>
                  </w:rPr>
                  <w:t>p</w:t>
                </w:r>
                <w:r>
                  <w:rPr>
                    <w:color w:val="231F20"/>
                    <w:spacing w:val="-2"/>
                  </w:rPr>
                  <w:t> </w:t>
                </w:r>
                <w:r>
                  <w:rPr>
                    <w:color w:val="231F20"/>
                    <w:spacing w:val="4"/>
                    <w:w w:val="106"/>
                  </w:rPr>
                  <w:t>be</w:t>
                </w:r>
                <w:r>
                  <w:rPr>
                    <w:color w:val="231F20"/>
                    <w:spacing w:val="9"/>
                    <w:w w:val="91"/>
                  </w:rPr>
                  <w:t>T</w:t>
                </w:r>
                <w:r>
                  <w:rPr>
                    <w:color w:val="231F20"/>
                    <w:spacing w:val="4"/>
                    <w:w w:val="94"/>
                  </w:rPr>
                  <w:t>W</w:t>
                </w:r>
                <w:r>
                  <w:rPr>
                    <w:color w:val="231F20"/>
                    <w:spacing w:val="1"/>
                    <w:w w:val="101"/>
                  </w:rPr>
                  <w:t>ee</w:t>
                </w:r>
                <w:r>
                  <w:rPr>
                    <w:color w:val="231F20"/>
                    <w:w w:val="122"/>
                  </w:rPr>
                  <w:t>n</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spacing w:val="1"/>
                    <w:w w:val="106"/>
                  </w:rPr>
                  <w:t>p</w:t>
                </w:r>
                <w:r>
                  <w:rPr>
                    <w:color w:val="231F20"/>
                    <w:spacing w:val="9"/>
                    <w:w w:val="86"/>
                  </w:rPr>
                  <w:t>R</w:t>
                </w:r>
                <w:r>
                  <w:rPr>
                    <w:color w:val="231F20"/>
                    <w:spacing w:val="-1"/>
                    <w:w w:val="110"/>
                  </w:rPr>
                  <w:t>a</w:t>
                </w:r>
                <w:r>
                  <w:rPr>
                    <w:color w:val="231F20"/>
                    <w:spacing w:val="2"/>
                    <w:w w:val="139"/>
                  </w:rPr>
                  <w:t>c</w:t>
                </w:r>
                <w:r>
                  <w:rPr>
                    <w:color w:val="231F20"/>
                    <w:spacing w:val="2"/>
                    <w:w w:val="91"/>
                  </w:rPr>
                  <w:t>T</w:t>
                </w:r>
                <w:r>
                  <w:rPr>
                    <w:color w:val="231F20"/>
                    <w:spacing w:val="3"/>
                    <w:w w:val="124"/>
                  </w:rPr>
                  <w:t>i</w:t>
                </w:r>
                <w:r>
                  <w:rPr>
                    <w:color w:val="231F20"/>
                    <w:spacing w:val="3"/>
                    <w:w w:val="139"/>
                  </w:rPr>
                  <w:t>c</w:t>
                </w:r>
                <w:r>
                  <w:rPr>
                    <w:color w:val="231F20"/>
                    <w:spacing w:val="6"/>
                    <w:w w:val="101"/>
                  </w:rPr>
                  <w:t>e</w:t>
                </w:r>
                <w:r>
                  <w:rPr>
                    <w:color w:val="231F20"/>
                    <w:w w:val="93"/>
                  </w:rPr>
                  <w:t>,</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4"/>
                    <w:w w:val="117"/>
                  </w:rPr>
                  <w:t>an</w:t>
                </w:r>
                <w:r>
                  <w:rPr>
                    <w:color w:val="231F20"/>
                    <w:w w:val="117"/>
                  </w:rPr>
                  <w:t>d</w:t>
                </w:r>
                <w:r>
                  <w:rPr>
                    <w:color w:val="231F20"/>
                    <w:spacing w:val="-2"/>
                  </w:rPr>
                  <w:t> </w:t>
                </w:r>
                <w:r>
                  <w:rPr>
                    <w:color w:val="231F20"/>
                    <w:spacing w:val="1"/>
                    <w:w w:val="101"/>
                  </w:rPr>
                  <w:t>e</w:t>
                </w:r>
                <w:r>
                  <w:rPr>
                    <w:color w:val="231F20"/>
                    <w:spacing w:val="4"/>
                    <w:w w:val="122"/>
                  </w:rPr>
                  <w:t>nv</w:t>
                </w:r>
                <w:r>
                  <w:rPr>
                    <w:color w:val="231F20"/>
                    <w:spacing w:val="3"/>
                    <w:w w:val="122"/>
                  </w:rPr>
                  <w:t>i</w:t>
                </w:r>
                <w:r>
                  <w:rPr>
                    <w:color w:val="231F20"/>
                    <w:spacing w:val="-1"/>
                    <w:w w:val="86"/>
                  </w:rPr>
                  <w:t>R</w:t>
                </w:r>
                <w:r>
                  <w:rPr>
                    <w:color w:val="231F20"/>
                    <w:spacing w:val="4"/>
                    <w:w w:val="110"/>
                  </w:rPr>
                  <w:t>onm</w:t>
                </w:r>
                <w:r>
                  <w:rPr>
                    <w:color w:val="231F20"/>
                    <w:spacing w:val="1"/>
                    <w:w w:val="110"/>
                  </w:rPr>
                  <w:t>e</w:t>
                </w:r>
                <w:r>
                  <w:rPr>
                    <w:color w:val="231F20"/>
                    <w:spacing w:val="2"/>
                    <w:w w:val="122"/>
                  </w:rPr>
                  <w:t>n</w:t>
                </w:r>
                <w:r>
                  <w:rPr>
                    <w:color w:val="231F20"/>
                    <w:w w:val="91"/>
                  </w:rPr>
                  <w:t>T</w:t>
                </w:r>
              </w:p>
            </w:txbxContent>
          </v:textbox>
          <w10:wrap type="none"/>
        </v:shape>
      </w:pict>
    </w:r>
    <w:r>
      <w:rPr/>
      <w:pict>
        <v:shape style="position:absolute;margin-left:539.092224pt;margin-top:795.000244pt;width:15.9pt;height:15.75pt;mso-position-horizontal-relative:page;mso-position-vertical-relative:page;z-index:-266512" type="#_x0000_t202" filled="false" stroked="false">
          <v:textbox inset="0,0,0,0">
            <w:txbxContent>
              <w:p>
                <w:pPr>
                  <w:pStyle w:val="BodyText"/>
                  <w:spacing w:before="57"/>
                  <w:ind w:left="40"/>
                </w:pPr>
                <w:r>
                  <w:rPr/>
                  <w:fldChar w:fldCharType="begin"/>
                </w:r>
                <w:r>
                  <w:rPr>
                    <w:color w:val="231F20"/>
                    <w:w w:val="105"/>
                  </w:rPr>
                  <w:instrText> PAGE </w:instrText>
                </w:r>
                <w:r>
                  <w:rPr/>
                  <w:fldChar w:fldCharType="separate"/>
                </w:r>
                <w:r>
                  <w:rPr/>
                  <w:t>80</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2.2752pt;margin-top:795.000244pt;width:401.6pt;height:15.75pt;mso-position-horizontal-relative:page;mso-position-vertical-relative:page;z-index:-266488"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22"/>
                  </w:rPr>
                  <w:t>v</w:t>
                </w:r>
                <w:r>
                  <w:rPr>
                    <w:color w:val="231F20"/>
                    <w:spacing w:val="5"/>
                    <w:w w:val="122"/>
                  </w:rPr>
                  <w:t>i</w:t>
                </w:r>
                <w:r>
                  <w:rPr>
                    <w:color w:val="231F20"/>
                    <w:w w:val="93"/>
                  </w:rPr>
                  <w:t>.</w:t>
                </w:r>
                <w:r>
                  <w:rPr>
                    <w:color w:val="231F20"/>
                    <w:spacing w:val="-2"/>
                  </w:rPr>
                  <w:t> </w:t>
                </w:r>
                <w:r>
                  <w:rPr>
                    <w:color w:val="231F20"/>
                    <w:spacing w:val="2"/>
                    <w:w w:val="86"/>
                  </w:rPr>
                  <w:t>R</w:t>
                </w:r>
                <w:r>
                  <w:rPr>
                    <w:color w:val="231F20"/>
                    <w:spacing w:val="1"/>
                    <w:w w:val="101"/>
                  </w:rPr>
                  <w:t>e</w:t>
                </w:r>
                <w:r>
                  <w:rPr>
                    <w:color w:val="231F20"/>
                    <w:spacing w:val="8"/>
                    <w:w w:val="241"/>
                  </w:rPr>
                  <w:t>l</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spacing w:val="3"/>
                    <w:w w:val="104"/>
                  </w:rPr>
                  <w:t>s</w:t>
                </w:r>
                <w:r>
                  <w:rPr>
                    <w:color w:val="231F20"/>
                    <w:spacing w:val="4"/>
                    <w:w w:val="124"/>
                  </w:rPr>
                  <w:t>h</w:t>
                </w:r>
                <w:r>
                  <w:rPr>
                    <w:color w:val="231F20"/>
                    <w:spacing w:val="3"/>
                    <w:w w:val="124"/>
                  </w:rPr>
                  <w:t>i</w:t>
                </w:r>
                <w:r>
                  <w:rPr>
                    <w:color w:val="231F20"/>
                    <w:w w:val="106"/>
                  </w:rPr>
                  <w:t>p</w:t>
                </w:r>
                <w:r>
                  <w:rPr>
                    <w:color w:val="231F20"/>
                    <w:spacing w:val="-2"/>
                  </w:rPr>
                  <w:t> </w:t>
                </w:r>
                <w:r>
                  <w:rPr>
                    <w:color w:val="231F20"/>
                    <w:spacing w:val="4"/>
                    <w:w w:val="106"/>
                  </w:rPr>
                  <w:t>be</w:t>
                </w:r>
                <w:r>
                  <w:rPr>
                    <w:color w:val="231F20"/>
                    <w:spacing w:val="9"/>
                    <w:w w:val="91"/>
                  </w:rPr>
                  <w:t>T</w:t>
                </w:r>
                <w:r>
                  <w:rPr>
                    <w:color w:val="231F20"/>
                    <w:spacing w:val="4"/>
                    <w:w w:val="94"/>
                  </w:rPr>
                  <w:t>W</w:t>
                </w:r>
                <w:r>
                  <w:rPr>
                    <w:color w:val="231F20"/>
                    <w:spacing w:val="1"/>
                    <w:w w:val="101"/>
                  </w:rPr>
                  <w:t>ee</w:t>
                </w:r>
                <w:r>
                  <w:rPr>
                    <w:color w:val="231F20"/>
                    <w:w w:val="122"/>
                  </w:rPr>
                  <w:t>n</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spacing w:val="1"/>
                    <w:w w:val="106"/>
                  </w:rPr>
                  <w:t>p</w:t>
                </w:r>
                <w:r>
                  <w:rPr>
                    <w:color w:val="231F20"/>
                    <w:spacing w:val="9"/>
                    <w:w w:val="86"/>
                  </w:rPr>
                  <w:t>R</w:t>
                </w:r>
                <w:r>
                  <w:rPr>
                    <w:color w:val="231F20"/>
                    <w:spacing w:val="-1"/>
                    <w:w w:val="110"/>
                  </w:rPr>
                  <w:t>a</w:t>
                </w:r>
                <w:r>
                  <w:rPr>
                    <w:color w:val="231F20"/>
                    <w:spacing w:val="2"/>
                    <w:w w:val="139"/>
                  </w:rPr>
                  <w:t>c</w:t>
                </w:r>
                <w:r>
                  <w:rPr>
                    <w:color w:val="231F20"/>
                    <w:spacing w:val="2"/>
                    <w:w w:val="91"/>
                  </w:rPr>
                  <w:t>T</w:t>
                </w:r>
                <w:r>
                  <w:rPr>
                    <w:color w:val="231F20"/>
                    <w:spacing w:val="3"/>
                    <w:w w:val="124"/>
                  </w:rPr>
                  <w:t>i</w:t>
                </w:r>
                <w:r>
                  <w:rPr>
                    <w:color w:val="231F20"/>
                    <w:spacing w:val="3"/>
                    <w:w w:val="139"/>
                  </w:rPr>
                  <w:t>c</w:t>
                </w:r>
                <w:r>
                  <w:rPr>
                    <w:color w:val="231F20"/>
                    <w:spacing w:val="6"/>
                    <w:w w:val="101"/>
                  </w:rPr>
                  <w:t>e</w:t>
                </w:r>
                <w:r>
                  <w:rPr>
                    <w:color w:val="231F20"/>
                    <w:w w:val="93"/>
                  </w:rPr>
                  <w:t>,</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4"/>
                    <w:w w:val="117"/>
                  </w:rPr>
                  <w:t>an</w:t>
                </w:r>
                <w:r>
                  <w:rPr>
                    <w:color w:val="231F20"/>
                    <w:w w:val="117"/>
                  </w:rPr>
                  <w:t>d</w:t>
                </w:r>
                <w:r>
                  <w:rPr>
                    <w:color w:val="231F20"/>
                    <w:spacing w:val="-2"/>
                  </w:rPr>
                  <w:t> </w:t>
                </w:r>
                <w:r>
                  <w:rPr>
                    <w:color w:val="231F20"/>
                    <w:spacing w:val="1"/>
                    <w:w w:val="101"/>
                  </w:rPr>
                  <w:t>e</w:t>
                </w:r>
                <w:r>
                  <w:rPr>
                    <w:color w:val="231F20"/>
                    <w:spacing w:val="4"/>
                    <w:w w:val="122"/>
                  </w:rPr>
                  <w:t>nv</w:t>
                </w:r>
                <w:r>
                  <w:rPr>
                    <w:color w:val="231F20"/>
                    <w:spacing w:val="3"/>
                    <w:w w:val="122"/>
                  </w:rPr>
                  <w:t>i</w:t>
                </w:r>
                <w:r>
                  <w:rPr>
                    <w:color w:val="231F20"/>
                    <w:spacing w:val="-1"/>
                    <w:w w:val="86"/>
                  </w:rPr>
                  <w:t>R</w:t>
                </w:r>
                <w:r>
                  <w:rPr>
                    <w:color w:val="231F20"/>
                    <w:spacing w:val="4"/>
                    <w:w w:val="110"/>
                  </w:rPr>
                  <w:t>onm</w:t>
                </w:r>
                <w:r>
                  <w:rPr>
                    <w:color w:val="231F20"/>
                    <w:spacing w:val="1"/>
                    <w:w w:val="110"/>
                  </w:rPr>
                  <w:t>e</w:t>
                </w:r>
                <w:r>
                  <w:rPr>
                    <w:color w:val="231F20"/>
                    <w:spacing w:val="2"/>
                    <w:w w:val="122"/>
                  </w:rPr>
                  <w:t>n</w:t>
                </w:r>
                <w:r>
                  <w:rPr>
                    <w:color w:val="231F20"/>
                    <w:w w:val="91"/>
                  </w:rPr>
                  <w:t>T</w:t>
                </w:r>
              </w:p>
            </w:txbxContent>
          </v:textbox>
          <w10:wrap type="none"/>
        </v:shape>
      </w:pict>
    </w:r>
    <w:r>
      <w:rPr/>
      <w:pict>
        <v:shape style="position:absolute;margin-left:541.655212pt;margin-top:795.000244pt;width:13.2pt;height:15.75pt;mso-position-horizontal-relative:page;mso-position-vertical-relative:page;z-index:-266464" type="#_x0000_t202" filled="false" stroked="false">
          <v:textbox inset="0,0,0,0">
            <w:txbxContent>
              <w:p>
                <w:pPr>
                  <w:pStyle w:val="BodyText"/>
                  <w:spacing w:before="57"/>
                  <w:ind w:left="40"/>
                </w:pPr>
                <w:r>
                  <w:rPr/>
                  <w:fldChar w:fldCharType="begin"/>
                </w:r>
                <w:r>
                  <w:rPr>
                    <w:color w:val="231F20"/>
                    <w:w w:val="90"/>
                  </w:rPr>
                  <w:instrText> PAGE </w:instrText>
                </w:r>
                <w:r>
                  <w:rPr/>
                  <w:fldChar w:fldCharType="separate"/>
                </w:r>
                <w:r>
                  <w:rPr/>
                  <w:t>81</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826103pt;margin-top:795.000244pt;width:401.6pt;height:15.75pt;mso-position-horizontal-relative:page;mso-position-vertical-relative:page;z-index:-266440" type="#_x0000_t202" filled="false" stroked="false">
          <v:textbox inset="0,0,0,0">
            <w:txbxContent>
              <w:p>
                <w:pPr>
                  <w:pStyle w:val="BodyText"/>
                  <w:spacing w:before="57"/>
                  <w:ind w:left="20"/>
                </w:pPr>
                <w:r>
                  <w:rPr>
                    <w:color w:val="231F20"/>
                    <w:spacing w:val="4"/>
                    <w:w w:val="104"/>
                  </w:rPr>
                  <w:t>s</w:t>
                </w:r>
                <w:r>
                  <w:rPr>
                    <w:color w:val="231F20"/>
                    <w:spacing w:val="-2"/>
                    <w:w w:val="101"/>
                  </w:rPr>
                  <w:t>e</w:t>
                </w:r>
                <w:r>
                  <w:rPr>
                    <w:color w:val="231F20"/>
                    <w:spacing w:val="2"/>
                    <w:w w:val="139"/>
                  </w:rPr>
                  <w:t>c</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4"/>
                    <w:w w:val="122"/>
                  </w:rPr>
                  <w:t>v</w:t>
                </w:r>
                <w:r>
                  <w:rPr>
                    <w:color w:val="231F20"/>
                    <w:spacing w:val="5"/>
                    <w:w w:val="122"/>
                  </w:rPr>
                  <w:t>i</w:t>
                </w:r>
                <w:r>
                  <w:rPr>
                    <w:color w:val="231F20"/>
                    <w:w w:val="93"/>
                  </w:rPr>
                  <w:t>.</w:t>
                </w:r>
                <w:r>
                  <w:rPr>
                    <w:color w:val="231F20"/>
                    <w:spacing w:val="-2"/>
                  </w:rPr>
                  <w:t> </w:t>
                </w:r>
                <w:r>
                  <w:rPr>
                    <w:color w:val="231F20"/>
                    <w:spacing w:val="2"/>
                    <w:w w:val="86"/>
                  </w:rPr>
                  <w:t>R</w:t>
                </w:r>
                <w:r>
                  <w:rPr>
                    <w:color w:val="231F20"/>
                    <w:spacing w:val="1"/>
                    <w:w w:val="101"/>
                  </w:rPr>
                  <w:t>e</w:t>
                </w:r>
                <w:r>
                  <w:rPr>
                    <w:color w:val="231F20"/>
                    <w:spacing w:val="8"/>
                    <w:w w:val="241"/>
                  </w:rPr>
                  <w:t>l</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spacing w:val="3"/>
                    <w:w w:val="127"/>
                  </w:rPr>
                  <w:t>n</w:t>
                </w:r>
                <w:r>
                  <w:rPr>
                    <w:color w:val="231F20"/>
                    <w:spacing w:val="3"/>
                    <w:w w:val="104"/>
                  </w:rPr>
                  <w:t>s</w:t>
                </w:r>
                <w:r>
                  <w:rPr>
                    <w:color w:val="231F20"/>
                    <w:spacing w:val="4"/>
                    <w:w w:val="124"/>
                  </w:rPr>
                  <w:t>h</w:t>
                </w:r>
                <w:r>
                  <w:rPr>
                    <w:color w:val="231F20"/>
                    <w:spacing w:val="3"/>
                    <w:w w:val="124"/>
                  </w:rPr>
                  <w:t>i</w:t>
                </w:r>
                <w:r>
                  <w:rPr>
                    <w:color w:val="231F20"/>
                    <w:w w:val="106"/>
                  </w:rPr>
                  <w:t>p</w:t>
                </w:r>
                <w:r>
                  <w:rPr>
                    <w:color w:val="231F20"/>
                    <w:spacing w:val="-2"/>
                  </w:rPr>
                  <w:t> </w:t>
                </w:r>
                <w:r>
                  <w:rPr>
                    <w:color w:val="231F20"/>
                    <w:spacing w:val="4"/>
                    <w:w w:val="106"/>
                  </w:rPr>
                  <w:t>be</w:t>
                </w:r>
                <w:r>
                  <w:rPr>
                    <w:color w:val="231F20"/>
                    <w:spacing w:val="9"/>
                    <w:w w:val="91"/>
                  </w:rPr>
                  <w:t>T</w:t>
                </w:r>
                <w:r>
                  <w:rPr>
                    <w:color w:val="231F20"/>
                    <w:spacing w:val="4"/>
                    <w:w w:val="94"/>
                  </w:rPr>
                  <w:t>W</w:t>
                </w:r>
                <w:r>
                  <w:rPr>
                    <w:color w:val="231F20"/>
                    <w:spacing w:val="1"/>
                    <w:w w:val="101"/>
                  </w:rPr>
                  <w:t>ee</w:t>
                </w:r>
                <w:r>
                  <w:rPr>
                    <w:color w:val="231F20"/>
                    <w:w w:val="122"/>
                  </w:rPr>
                  <w:t>n</w:t>
                </w:r>
                <w:r>
                  <w:rPr>
                    <w:color w:val="231F20"/>
                    <w:spacing w:val="-2"/>
                  </w:rPr>
                  <w:t> </w:t>
                </w:r>
                <w:r>
                  <w:rPr>
                    <w:color w:val="231F20"/>
                    <w:spacing w:val="4"/>
                    <w:w w:val="113"/>
                  </w:rPr>
                  <w:t>s</w:t>
                </w:r>
                <w:r>
                  <w:rPr>
                    <w:color w:val="231F20"/>
                    <w:spacing w:val="3"/>
                    <w:w w:val="113"/>
                  </w:rPr>
                  <w:t>k</w:t>
                </w:r>
                <w:r>
                  <w:rPr>
                    <w:color w:val="231F20"/>
                    <w:spacing w:val="3"/>
                    <w:w w:val="124"/>
                  </w:rPr>
                  <w:t>i</w:t>
                </w:r>
                <w:r>
                  <w:rPr>
                    <w:color w:val="231F20"/>
                    <w:spacing w:val="1"/>
                    <w:w w:val="241"/>
                  </w:rPr>
                  <w:t>l</w:t>
                </w:r>
                <w:r>
                  <w:rPr>
                    <w:color w:val="231F20"/>
                    <w:w w:val="241"/>
                  </w:rPr>
                  <w:t>l</w:t>
                </w:r>
                <w:r>
                  <w:rPr>
                    <w:color w:val="231F20"/>
                    <w:spacing w:val="-2"/>
                  </w:rPr>
                  <w:t> </w:t>
                </w:r>
                <w:r>
                  <w:rPr>
                    <w:color w:val="231F20"/>
                    <w:spacing w:val="1"/>
                    <w:w w:val="106"/>
                  </w:rPr>
                  <w:t>p</w:t>
                </w:r>
                <w:r>
                  <w:rPr>
                    <w:color w:val="231F20"/>
                    <w:spacing w:val="9"/>
                    <w:w w:val="86"/>
                  </w:rPr>
                  <w:t>R</w:t>
                </w:r>
                <w:r>
                  <w:rPr>
                    <w:color w:val="231F20"/>
                    <w:spacing w:val="-1"/>
                    <w:w w:val="110"/>
                  </w:rPr>
                  <w:t>a</w:t>
                </w:r>
                <w:r>
                  <w:rPr>
                    <w:color w:val="231F20"/>
                    <w:spacing w:val="2"/>
                    <w:w w:val="139"/>
                  </w:rPr>
                  <w:t>c</w:t>
                </w:r>
                <w:r>
                  <w:rPr>
                    <w:color w:val="231F20"/>
                    <w:spacing w:val="2"/>
                    <w:w w:val="91"/>
                  </w:rPr>
                  <w:t>T</w:t>
                </w:r>
                <w:r>
                  <w:rPr>
                    <w:color w:val="231F20"/>
                    <w:spacing w:val="3"/>
                    <w:w w:val="124"/>
                  </w:rPr>
                  <w:t>i</w:t>
                </w:r>
                <w:r>
                  <w:rPr>
                    <w:color w:val="231F20"/>
                    <w:spacing w:val="3"/>
                    <w:w w:val="139"/>
                  </w:rPr>
                  <w:t>c</w:t>
                </w:r>
                <w:r>
                  <w:rPr>
                    <w:color w:val="231F20"/>
                    <w:spacing w:val="6"/>
                    <w:w w:val="101"/>
                  </w:rPr>
                  <w:t>e</w:t>
                </w:r>
                <w:r>
                  <w:rPr>
                    <w:color w:val="231F20"/>
                    <w:w w:val="93"/>
                  </w:rPr>
                  <w:t>,</w:t>
                </w:r>
                <w:r>
                  <w:rPr>
                    <w:color w:val="231F20"/>
                    <w:spacing w:val="-2"/>
                  </w:rPr>
                  <w:t> </w:t>
                </w:r>
                <w:r>
                  <w:rPr>
                    <w:color w:val="231F20"/>
                    <w:spacing w:val="2"/>
                    <w:w w:val="91"/>
                  </w:rPr>
                  <w:t>T</w:t>
                </w:r>
                <w:r>
                  <w:rPr>
                    <w:color w:val="231F20"/>
                    <w:spacing w:val="9"/>
                    <w:w w:val="86"/>
                  </w:rPr>
                  <w:t>R</w:t>
                </w:r>
                <w:r>
                  <w:rPr>
                    <w:color w:val="231F20"/>
                    <w:spacing w:val="4"/>
                    <w:w w:val="114"/>
                  </w:rPr>
                  <w:t>a</w:t>
                </w:r>
                <w:r>
                  <w:rPr>
                    <w:color w:val="231F20"/>
                    <w:spacing w:val="3"/>
                    <w:w w:val="114"/>
                  </w:rPr>
                  <w:t>i</w:t>
                </w:r>
                <w:r>
                  <w:rPr>
                    <w:color w:val="231F20"/>
                    <w:spacing w:val="4"/>
                    <w:w w:val="122"/>
                  </w:rPr>
                  <w:t>n</w:t>
                </w:r>
                <w:r>
                  <w:rPr>
                    <w:color w:val="231F20"/>
                    <w:spacing w:val="3"/>
                    <w:w w:val="122"/>
                  </w:rPr>
                  <w:t>i</w:t>
                </w:r>
                <w:r>
                  <w:rPr>
                    <w:color w:val="231F20"/>
                    <w:spacing w:val="3"/>
                    <w:w w:val="122"/>
                  </w:rPr>
                  <w:t>n</w:t>
                </w:r>
                <w:r>
                  <w:rPr>
                    <w:color w:val="231F20"/>
                    <w:w w:val="129"/>
                  </w:rPr>
                  <w:t>g</w:t>
                </w:r>
                <w:r>
                  <w:rPr>
                    <w:color w:val="231F20"/>
                    <w:spacing w:val="-2"/>
                  </w:rPr>
                  <w:t> </w:t>
                </w:r>
                <w:r>
                  <w:rPr>
                    <w:color w:val="231F20"/>
                    <w:spacing w:val="4"/>
                    <w:w w:val="117"/>
                  </w:rPr>
                  <w:t>an</w:t>
                </w:r>
                <w:r>
                  <w:rPr>
                    <w:color w:val="231F20"/>
                    <w:w w:val="117"/>
                  </w:rPr>
                  <w:t>d</w:t>
                </w:r>
                <w:r>
                  <w:rPr>
                    <w:color w:val="231F20"/>
                    <w:spacing w:val="-2"/>
                  </w:rPr>
                  <w:t> </w:t>
                </w:r>
                <w:r>
                  <w:rPr>
                    <w:color w:val="231F20"/>
                    <w:spacing w:val="1"/>
                    <w:w w:val="101"/>
                  </w:rPr>
                  <w:t>e</w:t>
                </w:r>
                <w:r>
                  <w:rPr>
                    <w:color w:val="231F20"/>
                    <w:spacing w:val="4"/>
                    <w:w w:val="122"/>
                  </w:rPr>
                  <w:t>nv</w:t>
                </w:r>
                <w:r>
                  <w:rPr>
                    <w:color w:val="231F20"/>
                    <w:spacing w:val="3"/>
                    <w:w w:val="122"/>
                  </w:rPr>
                  <w:t>i</w:t>
                </w:r>
                <w:r>
                  <w:rPr>
                    <w:color w:val="231F20"/>
                    <w:spacing w:val="-1"/>
                    <w:w w:val="86"/>
                  </w:rPr>
                  <w:t>R</w:t>
                </w:r>
                <w:r>
                  <w:rPr>
                    <w:color w:val="231F20"/>
                    <w:spacing w:val="4"/>
                    <w:w w:val="110"/>
                  </w:rPr>
                  <w:t>onm</w:t>
                </w:r>
                <w:r>
                  <w:rPr>
                    <w:color w:val="231F20"/>
                    <w:spacing w:val="1"/>
                    <w:w w:val="110"/>
                  </w:rPr>
                  <w:t>e</w:t>
                </w:r>
                <w:r>
                  <w:rPr>
                    <w:color w:val="231F20"/>
                    <w:spacing w:val="2"/>
                    <w:w w:val="122"/>
                  </w:rPr>
                  <w:t>n</w:t>
                </w:r>
                <w:r>
                  <w:rPr>
                    <w:color w:val="231F20"/>
                    <w:w w:val="91"/>
                  </w:rPr>
                  <w:t>T</w:t>
                </w:r>
              </w:p>
            </w:txbxContent>
          </v:textbox>
          <w10:wrap type="none"/>
        </v:shape>
      </w:pict>
    </w:r>
    <w:r>
      <w:rPr/>
      <w:pict>
        <v:shape style="position:absolute;margin-left:540.206116pt;margin-top:795.000244pt;width:14.55pt;height:15.75pt;mso-position-horizontal-relative:page;mso-position-vertical-relative:page;z-index:-26641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82</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4.719193pt;margin-top:795.000244pt;width:347pt;height:15.75pt;mso-position-horizontal-relative:page;mso-position-vertical-relative:page;z-index:-266368"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539185pt;margin-top:795.000244pt;width:15.5pt;height:15.75pt;mso-position-horizontal-relative:page;mso-position-vertical-relative:page;z-index:-26634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84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2.190186pt;margin-top:795.000244pt;width:151.550pt;height:15.75pt;mso-position-horizontal-relative:page;mso-position-vertical-relative:page;z-index:-270184" type="#_x0000_t202" filled="false" stroked="false">
          <v:textbox inset="0,0,0,0">
            <w:txbxContent>
              <w:p>
                <w:pPr>
                  <w:pStyle w:val="BodyText"/>
                  <w:spacing w:before="57"/>
                  <w:ind w:left="20"/>
                </w:pPr>
                <w:r>
                  <w:rPr>
                    <w:color w:val="231F20"/>
                    <w:spacing w:val="4"/>
                    <w:w w:val="124"/>
                  </w:rPr>
                  <w:t>h</w:t>
                </w:r>
                <w:r>
                  <w:rPr>
                    <w:color w:val="231F20"/>
                    <w:spacing w:val="1"/>
                    <w:w w:val="133"/>
                  </w:rPr>
                  <w:t>o</w:t>
                </w:r>
                <w:r>
                  <w:rPr>
                    <w:color w:val="231F20"/>
                    <w:w w:val="94"/>
                  </w:rPr>
                  <w:t>W</w:t>
                </w:r>
                <w:r>
                  <w:rPr>
                    <w:color w:val="231F20"/>
                    <w:spacing w:val="-2"/>
                  </w:rPr>
                  <w:t> </w:t>
                </w:r>
                <w:r>
                  <w:rPr>
                    <w:color w:val="231F20"/>
                    <w:spacing w:val="2"/>
                    <w:w w:val="106"/>
                  </w:rPr>
                  <w:t>p</w:t>
                </w:r>
                <w:r>
                  <w:rPr>
                    <w:color w:val="231F20"/>
                    <w:spacing w:val="4"/>
                    <w:w w:val="117"/>
                  </w:rPr>
                  <w:t>u</w:t>
                </w:r>
                <w:r>
                  <w:rPr>
                    <w:color w:val="231F20"/>
                    <w:spacing w:val="4"/>
                    <w:w w:val="110"/>
                  </w:rPr>
                  <w:t>b</w:t>
                </w:r>
                <w:r>
                  <w:rPr>
                    <w:color w:val="231F20"/>
                    <w:spacing w:val="1"/>
                    <w:w w:val="241"/>
                  </w:rPr>
                  <w:t>l</w:t>
                </w:r>
                <w:r>
                  <w:rPr>
                    <w:color w:val="231F20"/>
                    <w:spacing w:val="3"/>
                    <w:w w:val="124"/>
                  </w:rPr>
                  <w:t>i</w:t>
                </w:r>
                <w:r>
                  <w:rPr>
                    <w:color w:val="231F20"/>
                    <w:w w:val="139"/>
                  </w:rPr>
                  <w:t>c</w:t>
                </w:r>
                <w:r>
                  <w:rPr>
                    <w:color w:val="231F20"/>
                    <w:spacing w:val="-2"/>
                  </w:rPr>
                  <w:t> </w:t>
                </w:r>
                <w:r>
                  <w:rPr>
                    <w:color w:val="231F20"/>
                    <w:spacing w:val="1"/>
                    <w:w w:val="106"/>
                  </w:rPr>
                  <w:t>p</w:t>
                </w:r>
                <w:r>
                  <w:rPr>
                    <w:color w:val="231F20"/>
                    <w:spacing w:val="-1"/>
                    <w:w w:val="86"/>
                  </w:rPr>
                  <w:t>R</w:t>
                </w:r>
                <w:r>
                  <w:rPr>
                    <w:color w:val="231F20"/>
                    <w:spacing w:val="3"/>
                    <w:w w:val="133"/>
                  </w:rPr>
                  <w:t>o</w:t>
                </w:r>
                <w:r>
                  <w:rPr>
                    <w:color w:val="231F20"/>
                    <w:spacing w:val="4"/>
                    <w:w w:val="110"/>
                  </w:rPr>
                  <w:t>b</w:t>
                </w:r>
                <w:r>
                  <w:rPr>
                    <w:color w:val="231F20"/>
                    <w:spacing w:val="1"/>
                    <w:w w:val="241"/>
                  </w:rPr>
                  <w:t>l</w:t>
                </w:r>
                <w:r>
                  <w:rPr>
                    <w:color w:val="231F20"/>
                    <w:spacing w:val="2"/>
                    <w:w w:val="96"/>
                  </w:rPr>
                  <w:t>e</w:t>
                </w:r>
                <w:r>
                  <w:rPr>
                    <w:color w:val="231F20"/>
                    <w:spacing w:val="3"/>
                    <w:w w:val="96"/>
                  </w:rPr>
                  <w:t>m</w:t>
                </w:r>
                <w:r>
                  <w:rPr>
                    <w:color w:val="231F20"/>
                    <w:w w:val="104"/>
                  </w:rPr>
                  <w:t>s</w:t>
                </w:r>
                <w:r>
                  <w:rPr>
                    <w:color w:val="231F20"/>
                    <w:spacing w:val="-2"/>
                  </w:rPr>
                  <w:t> </w:t>
                </w:r>
                <w:r>
                  <w:rPr>
                    <w:color w:val="231F20"/>
                    <w:spacing w:val="3"/>
                    <w:w w:val="119"/>
                  </w:rPr>
                  <w:t>d</w:t>
                </w:r>
                <w:r>
                  <w:rPr>
                    <w:color w:val="231F20"/>
                    <w:spacing w:val="3"/>
                    <w:w w:val="124"/>
                  </w:rPr>
                  <w:t>i</w:t>
                </w:r>
                <w:r>
                  <w:rPr>
                    <w:color w:val="231F20"/>
                    <w:spacing w:val="1"/>
                    <w:w w:val="196"/>
                  </w:rPr>
                  <w:t>ff</w:t>
                </w:r>
                <w:r>
                  <w:rPr>
                    <w:color w:val="231F20"/>
                    <w:spacing w:val="2"/>
                    <w:w w:val="101"/>
                  </w:rPr>
                  <w:t>e</w:t>
                </w:r>
                <w:r>
                  <w:rPr>
                    <w:color w:val="231F20"/>
                    <w:w w:val="86"/>
                  </w:rPr>
                  <w:t>R</w:t>
                </w:r>
              </w:p>
            </w:txbxContent>
          </v:textbox>
          <w10:wrap type="none"/>
        </v:shape>
      </w:pict>
    </w:r>
    <w:r>
      <w:rPr/>
      <w:pict>
        <v:shape style="position:absolute;margin-left:541.559204pt;margin-top:795.000244pt;width:13.25pt;height:15.75pt;mso-position-horizontal-relative:page;mso-position-vertical-relative:page;z-index:-270160" type="#_x0000_t202" filled="false" stroked="false">
          <v:textbox inset="0,0,0,0">
            <w:txbxContent>
              <w:p>
                <w:pPr>
                  <w:pStyle w:val="BodyText"/>
                  <w:spacing w:before="57"/>
                  <w:ind w:left="40"/>
                </w:pPr>
                <w:r>
                  <w:rPr/>
                  <w:fldChar w:fldCharType="begin"/>
                </w:r>
                <w:r>
                  <w:rPr>
                    <w:color w:val="231F20"/>
                    <w:w w:val="90"/>
                  </w:rPr>
                  <w:instrText> PAGE </w:instrText>
                </w:r>
                <w:r>
                  <w:rPr/>
                  <w:fldChar w:fldCharType="separate"/>
                </w:r>
                <w:r>
                  <w:rPr/>
                  <w:t>13</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118301pt;margin-top:795.000244pt;width:347pt;height:15.75pt;mso-position-horizontal-relative:page;mso-position-vertical-relative:page;z-index:-266320"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938293pt;margin-top:795.000244pt;width:15.05pt;height:15.75pt;mso-position-horizontal-relative:page;mso-position-vertical-relative:page;z-index:-26629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85</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4.888306pt;margin-top:795.000244pt;width:347pt;height:15.75pt;mso-position-horizontal-relative:page;mso-position-vertical-relative:page;z-index:-266272"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708313pt;margin-top:795.000244pt;width:15.25pt;height:15.75pt;mso-position-horizontal-relative:page;mso-position-vertical-relative:page;z-index:-26624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86</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724304pt;margin-top:795.000244pt;width:347pt;height:15.75pt;mso-position-horizontal-relative:page;mso-position-vertical-relative:page;z-index:-266224"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40.544312pt;margin-top:795.000244pt;width:14.25pt;height:15.75pt;mso-position-horizontal-relative:page;mso-position-vertical-relative:page;z-index:-26620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87</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4.938293pt;margin-top:795.000244pt;width:347pt;height:15.75pt;mso-position-horizontal-relative:page;mso-position-vertical-relative:page;z-index:-266176"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758301pt;margin-top:795.000244pt;width:15.25pt;height:15.75pt;mso-position-horizontal-relative:page;mso-position-vertical-relative:page;z-index:-26615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88</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014297pt;margin-top:795.000244pt;width:347pt;height:15.75pt;mso-position-horizontal-relative:page;mso-position-vertical-relative:page;z-index:-266128"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83429pt;margin-top:795.000244pt;width:14.95pt;height:15.75pt;mso-position-horizontal-relative:page;mso-position-vertical-relative:page;z-index:-26610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89</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4.226196pt;margin-top:795.000244pt;width:347pt;height:15.75pt;mso-position-horizontal-relative:page;mso-position-vertical-relative:page;z-index:-266080"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046204pt;margin-top:795.000244pt;width:15.95pt;height:15.75pt;mso-position-horizontal-relative:page;mso-position-vertical-relative:page;z-index:-266056" type="#_x0000_t202" filled="false" stroked="false">
          <v:textbox inset="0,0,0,0">
            <w:txbxContent>
              <w:p>
                <w:pPr>
                  <w:pStyle w:val="BodyText"/>
                  <w:spacing w:before="57"/>
                  <w:ind w:left="40"/>
                </w:pPr>
                <w:r>
                  <w:rPr/>
                  <w:fldChar w:fldCharType="begin"/>
                </w:r>
                <w:r>
                  <w:rPr>
                    <w:color w:val="231F20"/>
                    <w:w w:val="105"/>
                  </w:rPr>
                  <w:instrText> PAGE </w:instrText>
                </w:r>
                <w:r>
                  <w:rPr/>
                  <w:fldChar w:fldCharType="separate"/>
                </w:r>
                <w:r>
                  <w:rPr/>
                  <w:t>90</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6.6082pt;margin-top:795.000244pt;width:347pt;height:15.75pt;mso-position-horizontal-relative:page;mso-position-vertical-relative:page;z-index:-266032"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41.428223pt;margin-top:795.000244pt;width:13.55pt;height:15.75pt;mso-position-horizontal-relative:page;mso-position-vertical-relative:page;z-index:-266008" type="#_x0000_t202" filled="false" stroked="false">
          <v:textbox inset="0,0,0,0">
            <w:txbxContent>
              <w:p>
                <w:pPr>
                  <w:pStyle w:val="BodyText"/>
                  <w:spacing w:before="57"/>
                  <w:ind w:left="40"/>
                </w:pPr>
                <w:r>
                  <w:rPr/>
                  <w:fldChar w:fldCharType="begin"/>
                </w:r>
                <w:r>
                  <w:rPr>
                    <w:color w:val="231F20"/>
                    <w:w w:val="90"/>
                  </w:rPr>
                  <w:instrText> PAGE </w:instrText>
                </w:r>
                <w:r>
                  <w:rPr/>
                  <w:fldChar w:fldCharType="separate"/>
                </w:r>
                <w:r>
                  <w:rPr/>
                  <w:t>91</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174194pt;margin-top:795.000244pt;width:347pt;height:15.75pt;mso-position-horizontal-relative:page;mso-position-vertical-relative:page;z-index:-265984"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994202pt;margin-top:795.000244pt;width:15pt;height:15.75pt;mso-position-horizontal-relative:page;mso-position-vertical-relative:page;z-index:-26596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92</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045303pt;margin-top:795.000244pt;width:347pt;height:15.75pt;mso-position-horizontal-relative:page;mso-position-vertical-relative:page;z-index:-265936"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865295pt;margin-top:795.000244pt;width:14.9pt;height:15.75pt;mso-position-horizontal-relative:page;mso-position-vertical-relative:page;z-index:-26591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93</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189194pt;margin-top:795.000244pt;width:347pt;height:15.75pt;mso-position-horizontal-relative:page;mso-position-vertical-relative:page;z-index:-265888"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40.009216pt;margin-top:795.000244pt;width:14.4pt;height:15.75pt;mso-position-horizontal-relative:page;mso-position-vertical-relative:page;z-index:-26586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94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4.993988pt;margin-top:795.000244pt;width:198.65pt;height:15.75pt;mso-position-horizontal-relative:page;mso-position-vertical-relative:page;z-index:-270136" type="#_x0000_t202" filled="false" stroked="false">
          <v:textbox inset="0,0,0,0">
            <w:txbxContent>
              <w:p>
                <w:pPr>
                  <w:pStyle w:val="BodyText"/>
                  <w:spacing w:before="57"/>
                  <w:ind w:left="20"/>
                </w:pPr>
                <w:r>
                  <w:rPr>
                    <w:color w:val="231F20"/>
                    <w:spacing w:val="2"/>
                    <w:w w:val="120"/>
                  </w:rPr>
                  <w:t>The</w:t>
                </w:r>
                <w:r>
                  <w:rPr>
                    <w:color w:val="231F20"/>
                    <w:spacing w:val="-39"/>
                    <w:w w:val="120"/>
                  </w:rPr>
                  <w:t> </w:t>
                </w:r>
                <w:r>
                  <w:rPr>
                    <w:color w:val="231F20"/>
                    <w:spacing w:val="2"/>
                    <w:w w:val="120"/>
                  </w:rPr>
                  <w:t>public</w:t>
                </w:r>
                <w:r>
                  <w:rPr>
                    <w:color w:val="231F20"/>
                    <w:spacing w:val="-38"/>
                    <w:w w:val="120"/>
                  </w:rPr>
                  <w:t> </w:t>
                </w:r>
                <w:r>
                  <w:rPr>
                    <w:color w:val="231F20"/>
                    <w:w w:val="120"/>
                  </w:rPr>
                  <w:t>pRoblem-solving</w:t>
                </w:r>
                <w:r>
                  <w:rPr>
                    <w:color w:val="231F20"/>
                    <w:spacing w:val="-39"/>
                    <w:w w:val="120"/>
                  </w:rPr>
                  <w:t> </w:t>
                </w:r>
                <w:r>
                  <w:rPr>
                    <w:color w:val="231F20"/>
                    <w:spacing w:val="-3"/>
                    <w:w w:val="120"/>
                  </w:rPr>
                  <w:t>paThWay</w:t>
                </w:r>
              </w:p>
            </w:txbxContent>
          </v:textbox>
          <w10:wrap type="none"/>
        </v:shape>
      </w:pict>
    </w:r>
    <w:r>
      <w:rPr/>
      <w:pict>
        <v:shape style="position:absolute;margin-left:541.424011pt;margin-top:795.000244pt;width:13.6pt;height:15.75pt;mso-position-horizontal-relative:page;mso-position-vertical-relative:page;z-index:-270112" type="#_x0000_t202" filled="false" stroked="false">
          <v:textbox inset="0,0,0,0">
            <w:txbxContent>
              <w:p>
                <w:pPr>
                  <w:pStyle w:val="BodyText"/>
                  <w:spacing w:before="57"/>
                  <w:ind w:left="40"/>
                </w:pPr>
                <w:r>
                  <w:rPr/>
                  <w:fldChar w:fldCharType="begin"/>
                </w:r>
                <w:r>
                  <w:rPr>
                    <w:color w:val="231F20"/>
                    <w:w w:val="95"/>
                  </w:rPr>
                  <w:instrText> PAGE </w:instrText>
                </w:r>
                <w:r>
                  <w:rPr/>
                  <w:fldChar w:fldCharType="separate"/>
                </w:r>
                <w:r>
                  <w:rPr/>
                  <w:t>14</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179306pt;margin-top:795.000244pt;width:347pt;height:15.75pt;mso-position-horizontal-relative:page;mso-position-vertical-relative:page;z-index:-265840"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999329pt;margin-top:795.000244pt;width:14.85pt;height:15.75pt;mso-position-horizontal-relative:page;mso-position-vertical-relative:page;z-index:-26581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95</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094299pt;margin-top:795.000244pt;width:347pt;height:15.75pt;mso-position-horizontal-relative:page;mso-position-vertical-relative:page;z-index:-265792"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914307pt;margin-top:795.000244pt;width:14.85pt;height:15.75pt;mso-position-horizontal-relative:page;mso-position-vertical-relative:page;z-index:-265768"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96</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557297pt;margin-top:795.000244pt;width:347pt;height:15.75pt;mso-position-horizontal-relative:page;mso-position-vertical-relative:page;z-index:-265744"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40.377319pt;margin-top:795.000244pt;width:14.55pt;height:15.75pt;mso-position-horizontal-relative:page;mso-position-vertical-relative:page;z-index:-265720"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97</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014297pt;margin-top:795.000244pt;width:347pt;height:15.75pt;mso-position-horizontal-relative:page;mso-position-vertical-relative:page;z-index:-265696"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83429pt;margin-top:795.000244pt;width:14.95pt;height:15.75pt;mso-position-horizontal-relative:page;mso-position-vertical-relative:page;z-index:-265672"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98</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4.789307pt;margin-top:795.000244pt;width:347pt;height:15.75pt;mso-position-horizontal-relative:page;mso-position-vertical-relative:page;z-index:-265648"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9.609314pt;margin-top:795.000244pt;width:15.4pt;height:15.75pt;mso-position-horizontal-relative:page;mso-position-vertical-relative:page;z-index:-265624"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99</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9.626205pt;margin-top:795.000244pt;width:347pt;height:15.75pt;mso-position-horizontal-relative:page;mso-position-vertical-relative:page;z-index:-265600"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4.446228pt;margin-top:795.000244pt;width:20.45pt;height:15.75pt;mso-position-horizontal-relative:page;mso-position-vertical-relative:page;z-index:-265576" type="#_x0000_t202" filled="false" stroked="false">
          <v:textbox inset="0,0,0,0">
            <w:txbxContent>
              <w:p>
                <w:pPr>
                  <w:pStyle w:val="BodyText"/>
                  <w:spacing w:before="57"/>
                  <w:ind w:left="40"/>
                </w:pPr>
                <w:r>
                  <w:rPr/>
                  <w:fldChar w:fldCharType="begin"/>
                </w:r>
                <w:r>
                  <w:rPr>
                    <w:color w:val="231F20"/>
                  </w:rPr>
                  <w:instrText> PAGE </w:instrText>
                </w:r>
                <w:r>
                  <w:rPr/>
                  <w:fldChar w:fldCharType="separate"/>
                </w:r>
                <w:r>
                  <w:rPr/>
                  <w:t>100</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2.168198pt;margin-top:795.000244pt;width:347pt;height:15.75pt;mso-position-horizontal-relative:page;mso-position-vertical-relative:page;z-index:-265552"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6.988220pt;margin-top:795.000244pt;width:17.9pt;height:15.75pt;mso-position-horizontal-relative:page;mso-position-vertical-relative:page;z-index:-265528"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101</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0.782196pt;margin-top:795.000244pt;width:347pt;height:15.75pt;mso-position-horizontal-relative:page;mso-position-vertical-relative:page;z-index:-265504"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5.602173pt;margin-top:795.000244pt;width:19.3pt;height:15.75pt;mso-position-horizontal-relative:page;mso-position-vertical-relative:page;z-index:-265480"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102</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0.363297pt;margin-top:795.000244pt;width:347pt;height:15.75pt;mso-position-horizontal-relative:page;mso-position-vertical-relative:page;z-index:-265456"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5.183289pt;margin-top:795.000244pt;width:19.7pt;height:15.75pt;mso-position-horizontal-relative:page;mso-position-vertical-relative:page;z-index:-265432"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103</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0.213196pt;margin-top:795.000244pt;width:347pt;height:15.75pt;mso-position-horizontal-relative:page;mso-position-vertical-relative:page;z-index:-265408" type="#_x0000_t202" filled="false" stroked="false">
          <v:textbox inset="0,0,0,0">
            <w:txbxContent>
              <w:p>
                <w:pPr>
                  <w:pStyle w:val="BodyText"/>
                  <w:spacing w:before="57"/>
                  <w:ind w:left="20"/>
                </w:pPr>
                <w:r>
                  <w:rPr>
                    <w:color w:val="231F20"/>
                    <w:w w:val="110"/>
                  </w:rPr>
                  <w:t>a</w:t>
                </w:r>
                <w:r>
                  <w:rPr>
                    <w:color w:val="231F20"/>
                    <w:spacing w:val="3"/>
                    <w:w w:val="117"/>
                  </w:rPr>
                  <w:t>u</w:t>
                </w:r>
                <w:r>
                  <w:rPr>
                    <w:color w:val="231F20"/>
                    <w:spacing w:val="3"/>
                    <w:w w:val="104"/>
                  </w:rPr>
                  <w:t>s</w:t>
                </w:r>
                <w:r>
                  <w:rPr>
                    <w:color w:val="231F20"/>
                    <w:spacing w:val="2"/>
                    <w:w w:val="91"/>
                  </w:rPr>
                  <w:t>T</w:t>
                </w:r>
                <w:r>
                  <w:rPr>
                    <w:color w:val="231F20"/>
                    <w:spacing w:val="9"/>
                    <w:w w:val="86"/>
                  </w:rPr>
                  <w:t>R</w:t>
                </w:r>
                <w:r>
                  <w:rPr>
                    <w:color w:val="231F20"/>
                    <w:spacing w:val="4"/>
                    <w:w w:val="147"/>
                  </w:rPr>
                  <w:t>a</w:t>
                </w:r>
                <w:r>
                  <w:rPr>
                    <w:color w:val="231F20"/>
                    <w:spacing w:val="1"/>
                    <w:w w:val="147"/>
                  </w:rPr>
                  <w:t>l</w:t>
                </w:r>
                <w:r>
                  <w:rPr>
                    <w:color w:val="231F20"/>
                    <w:spacing w:val="3"/>
                    <w:w w:val="124"/>
                  </w:rPr>
                  <w:t>i</w:t>
                </w:r>
                <w:r>
                  <w:rPr>
                    <w:color w:val="231F20"/>
                    <w:w w:val="110"/>
                  </w:rPr>
                  <w:t>a</w:t>
                </w:r>
                <w:r>
                  <w:rPr>
                    <w:color w:val="231F20"/>
                    <w:spacing w:val="-2"/>
                  </w:rPr>
                  <w:t> </w:t>
                </w:r>
                <w:r>
                  <w:rPr>
                    <w:color w:val="231F20"/>
                    <w:spacing w:val="4"/>
                    <w:w w:val="117"/>
                  </w:rPr>
                  <w:t>an</w:t>
                </w:r>
                <w:r>
                  <w:rPr>
                    <w:color w:val="231F20"/>
                    <w:w w:val="117"/>
                  </w:rPr>
                  <w:t>d</w:t>
                </w:r>
                <w:r>
                  <w:rPr>
                    <w:color w:val="231F20"/>
                    <w:spacing w:val="-2"/>
                  </w:rPr>
                  <w:t> </w:t>
                </w:r>
                <w:r>
                  <w:rPr>
                    <w:color w:val="231F20"/>
                    <w:spacing w:val="4"/>
                    <w:w w:val="122"/>
                  </w:rPr>
                  <w:t>n</w:t>
                </w:r>
                <w:r>
                  <w:rPr>
                    <w:color w:val="231F20"/>
                    <w:spacing w:val="6"/>
                    <w:w w:val="101"/>
                  </w:rPr>
                  <w:t>e</w:t>
                </w:r>
                <w:r>
                  <w:rPr>
                    <w:color w:val="231F20"/>
                    <w:w w:val="94"/>
                  </w:rPr>
                  <w:t>W</w:t>
                </w:r>
                <w:r>
                  <w:rPr>
                    <w:color w:val="231F20"/>
                    <w:spacing w:val="-2"/>
                  </w:rPr>
                  <w:t> </w:t>
                </w:r>
                <w:r>
                  <w:rPr>
                    <w:color w:val="231F20"/>
                    <w:spacing w:val="2"/>
                    <w:w w:val="91"/>
                  </w:rPr>
                  <w:t>Z</w:t>
                </w:r>
                <w:r>
                  <w:rPr>
                    <w:color w:val="231F20"/>
                    <w:spacing w:val="6"/>
                    <w:w w:val="101"/>
                  </w:rPr>
                  <w:t>e</w:t>
                </w:r>
                <w:r>
                  <w:rPr>
                    <w:color w:val="231F20"/>
                    <w:spacing w:val="4"/>
                    <w:w w:val="147"/>
                  </w:rPr>
                  <w:t>a</w:t>
                </w:r>
                <w:r>
                  <w:rPr>
                    <w:color w:val="231F20"/>
                    <w:spacing w:val="8"/>
                    <w:w w:val="147"/>
                  </w:rPr>
                  <w:t>l</w:t>
                </w:r>
                <w:r>
                  <w:rPr>
                    <w:color w:val="231F20"/>
                    <w:spacing w:val="4"/>
                    <w:w w:val="117"/>
                  </w:rPr>
                  <w:t>an</w:t>
                </w:r>
                <w:r>
                  <w:rPr>
                    <w:color w:val="231F20"/>
                    <w:w w:val="117"/>
                  </w:rPr>
                  <w:t>d</w:t>
                </w:r>
                <w:r>
                  <w:rPr>
                    <w:color w:val="231F20"/>
                    <w:spacing w:val="-2"/>
                  </w:rPr>
                  <w:t> </w:t>
                </w:r>
                <w:r>
                  <w:rPr>
                    <w:color w:val="231F20"/>
                    <w:spacing w:val="3"/>
                    <w:w w:val="124"/>
                  </w:rPr>
                  <w:t>i</w:t>
                </w:r>
                <w:r>
                  <w:rPr>
                    <w:color w:val="231F20"/>
                    <w:spacing w:val="4"/>
                    <w:w w:val="125"/>
                  </w:rPr>
                  <w:t>nn</w:t>
                </w:r>
                <w:r>
                  <w:rPr>
                    <w:color w:val="231F20"/>
                    <w:spacing w:val="-1"/>
                    <w:w w:val="125"/>
                  </w:rPr>
                  <w:t>o</w:t>
                </w:r>
                <w:r>
                  <w:rPr>
                    <w:color w:val="231F20"/>
                    <w:spacing w:val="-5"/>
                    <w:w w:val="122"/>
                  </w:rPr>
                  <w:t>v</w:t>
                </w:r>
                <w:r>
                  <w:rPr>
                    <w:color w:val="231F20"/>
                    <w:spacing w:val="-10"/>
                    <w:w w:val="110"/>
                  </w:rPr>
                  <w:t>a</w:t>
                </w:r>
                <w:r>
                  <w:rPr>
                    <w:color w:val="231F20"/>
                    <w:spacing w:val="2"/>
                    <w:w w:val="91"/>
                  </w:rPr>
                  <w:t>T</w:t>
                </w:r>
                <w:r>
                  <w:rPr>
                    <w:color w:val="231F20"/>
                    <w:spacing w:val="3"/>
                    <w:w w:val="124"/>
                  </w:rPr>
                  <w:t>i</w:t>
                </w:r>
                <w:r>
                  <w:rPr>
                    <w:color w:val="231F20"/>
                    <w:spacing w:val="4"/>
                    <w:w w:val="127"/>
                  </w:rPr>
                  <w:t>o</w:t>
                </w:r>
                <w:r>
                  <w:rPr>
                    <w:color w:val="231F20"/>
                    <w:w w:val="127"/>
                  </w:rPr>
                  <w:t>n</w:t>
                </w:r>
                <w:r>
                  <w:rPr>
                    <w:color w:val="231F20"/>
                    <w:spacing w:val="-2"/>
                  </w:rPr>
                  <w:t> </w:t>
                </w:r>
                <w:r>
                  <w:rPr>
                    <w:color w:val="231F20"/>
                    <w:spacing w:val="3"/>
                    <w:w w:val="104"/>
                  </w:rPr>
                  <w:t>s</w:t>
                </w:r>
                <w:r>
                  <w:rPr>
                    <w:color w:val="231F20"/>
                    <w:spacing w:val="3"/>
                    <w:w w:val="122"/>
                  </w:rPr>
                  <w:t>k</w:t>
                </w:r>
                <w:r>
                  <w:rPr>
                    <w:color w:val="231F20"/>
                    <w:spacing w:val="3"/>
                    <w:w w:val="124"/>
                  </w:rPr>
                  <w:t>i</w:t>
                </w:r>
                <w:r>
                  <w:rPr>
                    <w:color w:val="231F20"/>
                    <w:spacing w:val="1"/>
                    <w:w w:val="241"/>
                  </w:rPr>
                  <w:t>l</w:t>
                </w:r>
                <w:r>
                  <w:rPr>
                    <w:color w:val="231F20"/>
                    <w:spacing w:val="3"/>
                    <w:w w:val="241"/>
                  </w:rPr>
                  <w:t>l</w:t>
                </w:r>
                <w:r>
                  <w:rPr>
                    <w:color w:val="231F20"/>
                    <w:w w:val="104"/>
                  </w:rPr>
                  <w:t>s</w:t>
                </w:r>
                <w:r>
                  <w:rPr>
                    <w:color w:val="231F20"/>
                  </w:rPr>
                  <w:t> </w:t>
                </w:r>
                <w:r>
                  <w:rPr>
                    <w:color w:val="231F20"/>
                    <w:spacing w:val="-6"/>
                  </w:rPr>
                  <w:t> </w:t>
                </w:r>
                <w:r>
                  <w:rPr>
                    <w:color w:val="231F20"/>
                    <w:spacing w:val="3"/>
                    <w:w w:val="104"/>
                  </w:rPr>
                  <w:t>s</w:t>
                </w:r>
                <w:r>
                  <w:rPr>
                    <w:color w:val="231F20"/>
                    <w:spacing w:val="4"/>
                    <w:w w:val="117"/>
                  </w:rPr>
                  <w:t>u</w:t>
                </w:r>
                <w:r>
                  <w:rPr>
                    <w:color w:val="231F20"/>
                    <w:spacing w:val="-1"/>
                    <w:w w:val="86"/>
                  </w:rPr>
                  <w:t>R</w:t>
                </w:r>
                <w:r>
                  <w:rPr>
                    <w:color w:val="231F20"/>
                    <w:spacing w:val="4"/>
                    <w:w w:val="111"/>
                  </w:rPr>
                  <w:t>v</w:t>
                </w:r>
                <w:r>
                  <w:rPr>
                    <w:color w:val="231F20"/>
                    <w:spacing w:val="6"/>
                    <w:w w:val="111"/>
                  </w:rPr>
                  <w:t>e</w:t>
                </w:r>
                <w:r>
                  <w:rPr>
                    <w:color w:val="231F20"/>
                    <w:w w:val="108"/>
                  </w:rPr>
                  <w:t>y</w:t>
                </w:r>
                <w:r>
                  <w:rPr>
                    <w:color w:val="231F20"/>
                    <w:spacing w:val="-2"/>
                  </w:rPr>
                  <w:t> </w:t>
                </w:r>
                <w:r>
                  <w:rPr>
                    <w:color w:val="231F20"/>
                    <w:spacing w:val="3"/>
                    <w:w w:val="124"/>
                  </w:rPr>
                  <w:t>i</w:t>
                </w:r>
                <w:r>
                  <w:rPr>
                    <w:color w:val="231F20"/>
                    <w:spacing w:val="3"/>
                    <w:w w:val="122"/>
                  </w:rPr>
                  <w:t>n</w:t>
                </w:r>
                <w:r>
                  <w:rPr>
                    <w:color w:val="231F20"/>
                    <w:spacing w:val="3"/>
                    <w:w w:val="104"/>
                  </w:rPr>
                  <w:t>s</w:t>
                </w:r>
                <w:r>
                  <w:rPr>
                    <w:color w:val="231F20"/>
                    <w:spacing w:val="2"/>
                    <w:w w:val="91"/>
                  </w:rPr>
                  <w:t>T</w:t>
                </w:r>
                <w:r>
                  <w:rPr>
                    <w:color w:val="231F20"/>
                    <w:w w:val="86"/>
                  </w:rPr>
                  <w:t>R</w:t>
                </w:r>
                <w:r>
                  <w:rPr>
                    <w:color w:val="231F20"/>
                    <w:spacing w:val="4"/>
                    <w:w w:val="117"/>
                  </w:rPr>
                  <w:t>u</w:t>
                </w:r>
                <w:r>
                  <w:rPr>
                    <w:color w:val="231F20"/>
                    <w:spacing w:val="4"/>
                    <w:w w:val="96"/>
                  </w:rPr>
                  <w:t>m</w:t>
                </w:r>
                <w:r>
                  <w:rPr>
                    <w:color w:val="231F20"/>
                    <w:spacing w:val="1"/>
                    <w:w w:val="96"/>
                  </w:rPr>
                  <w:t>e</w:t>
                </w:r>
                <w:r>
                  <w:rPr>
                    <w:color w:val="231F20"/>
                    <w:spacing w:val="2"/>
                    <w:w w:val="122"/>
                  </w:rPr>
                  <w:t>n</w:t>
                </w:r>
                <w:r>
                  <w:rPr>
                    <w:color w:val="231F20"/>
                    <w:w w:val="91"/>
                  </w:rPr>
                  <w:t>T</w:t>
                </w:r>
              </w:p>
            </w:txbxContent>
          </v:textbox>
          <w10:wrap type="none"/>
        </v:shape>
      </w:pict>
    </w:r>
    <w:r>
      <w:rPr/>
      <w:pict>
        <v:shape style="position:absolute;margin-left:535.033203pt;margin-top:795.000244pt;width:19.850pt;height:15.75pt;mso-position-horizontal-relative:page;mso-position-vertical-relative:page;z-index:-265384" type="#_x0000_t202" filled="false" stroked="false">
          <v:textbox inset="0,0,0,0">
            <w:txbxContent>
              <w:p>
                <w:pPr>
                  <w:pStyle w:val="BodyText"/>
                  <w:spacing w:before="57"/>
                  <w:ind w:left="40"/>
                </w:pPr>
                <w:r>
                  <w:rPr/>
                  <w:fldChar w:fldCharType="begin"/>
                </w:r>
                <w:r>
                  <w:rPr>
                    <w:color w:val="231F20"/>
                    <w:w w:val="75"/>
                  </w:rPr>
                  <w:instrText> PAGE </w:instrText>
                </w:r>
                <w:r>
                  <w:rPr/>
                  <w:fldChar w:fldCharType="separate"/>
                </w:r>
                <w:r>
                  <w:rPr/>
                  <w:t>104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70568" filled="true" fillcolor="#ffcb04"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65312" filled="true" fillcolor="#5bcbf5" stroked="false">
          <v:fill type="solid"/>
          <w10:wrap type="none"/>
        </v:rect>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64808" filled="true" fillcolor="#ffcb04" stroked="false">
          <v:fill type="solid"/>
          <w10:wrap type="non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70040" filled="true" fillcolor="#00a650" stroked="false">
          <v:fill type="solid"/>
          <w10:wrap type="non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70544" filled="true" fillcolor="#243b7d" stroked="false">
          <v:fill type="solid"/>
          <w10:wrap type="non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69200" filled="true" fillcolor="#ed1c24" stroked="false">
          <v:fill type="solid"/>
          <w10:wrap type="none"/>
        </v:rect>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70520" filled="true" fillcolor="#ffcb04" stroked="false">
          <v:fill type="solid"/>
          <w10:wrap type="none"/>
        </v:rect>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68408" filled="true" fillcolor="#243b7d" stroked="false">
          <v:fill type="solid"/>
          <w10:wrap type="none"/>
        </v:rect>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68144" filled="true" fillcolor="#5bcbf5" stroked="false">
          <v:fill type="solid"/>
          <w10:wrap type="none"/>
        </v:rect>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66392" filled="true" fillcolor="#5bcbf5" stroked="false">
          <v:fill type="solid"/>
          <w10:wrap type="none"/>
        </v:rect>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133" w:hanging="284"/>
        <w:jc w:val="right"/>
      </w:pPr>
      <w:rPr>
        <w:rFonts w:hint="default" w:ascii="Arial" w:hAnsi="Arial" w:eastAsia="Arial" w:cs="Arial"/>
        <w:color w:val="231F20"/>
        <w:spacing w:val="0"/>
        <w:w w:val="61"/>
        <w:sz w:val="20"/>
        <w:szCs w:val="20"/>
        <w:lang w:val="en-us" w:eastAsia="en-us" w:bidi="en-us"/>
      </w:rPr>
    </w:lvl>
    <w:lvl w:ilvl="1">
      <w:start w:val="1"/>
      <w:numFmt w:val="decimal"/>
      <w:lvlText w:val="%2."/>
      <w:lvlJc w:val="left"/>
      <w:pPr>
        <w:ind w:left="1133" w:hanging="284"/>
        <w:jc w:val="left"/>
      </w:pPr>
      <w:rPr>
        <w:rFonts w:hint="default" w:ascii="Arial" w:hAnsi="Arial" w:eastAsia="Arial" w:cs="Arial"/>
        <w:color w:val="231F20"/>
        <w:spacing w:val="0"/>
        <w:w w:val="61"/>
        <w:sz w:val="20"/>
        <w:szCs w:val="20"/>
        <w:lang w:val="en-us" w:eastAsia="en-us" w:bidi="en-us"/>
      </w:rPr>
    </w:lvl>
    <w:lvl w:ilvl="2">
      <w:start w:val="0"/>
      <w:numFmt w:val="bullet"/>
      <w:lvlText w:val="•"/>
      <w:lvlJc w:val="left"/>
      <w:pPr>
        <w:ind w:left="2006" w:hanging="284"/>
      </w:pPr>
      <w:rPr>
        <w:rFonts w:hint="default"/>
        <w:lang w:val="en-us" w:eastAsia="en-us" w:bidi="en-us"/>
      </w:rPr>
    </w:lvl>
    <w:lvl w:ilvl="3">
      <w:start w:val="0"/>
      <w:numFmt w:val="bullet"/>
      <w:lvlText w:val="•"/>
      <w:lvlJc w:val="left"/>
      <w:pPr>
        <w:ind w:left="2440" w:hanging="284"/>
      </w:pPr>
      <w:rPr>
        <w:rFonts w:hint="default"/>
        <w:lang w:val="en-us" w:eastAsia="en-us" w:bidi="en-us"/>
      </w:rPr>
    </w:lvl>
    <w:lvl w:ilvl="4">
      <w:start w:val="0"/>
      <w:numFmt w:val="bullet"/>
      <w:lvlText w:val="•"/>
      <w:lvlJc w:val="left"/>
      <w:pPr>
        <w:ind w:left="2873" w:hanging="284"/>
      </w:pPr>
      <w:rPr>
        <w:rFonts w:hint="default"/>
        <w:lang w:val="en-us" w:eastAsia="en-us" w:bidi="en-us"/>
      </w:rPr>
    </w:lvl>
    <w:lvl w:ilvl="5">
      <w:start w:val="0"/>
      <w:numFmt w:val="bullet"/>
      <w:lvlText w:val="•"/>
      <w:lvlJc w:val="left"/>
      <w:pPr>
        <w:ind w:left="3307" w:hanging="284"/>
      </w:pPr>
      <w:rPr>
        <w:rFonts w:hint="default"/>
        <w:lang w:val="en-us" w:eastAsia="en-us" w:bidi="en-us"/>
      </w:rPr>
    </w:lvl>
    <w:lvl w:ilvl="6">
      <w:start w:val="0"/>
      <w:numFmt w:val="bullet"/>
      <w:lvlText w:val="•"/>
      <w:lvlJc w:val="left"/>
      <w:pPr>
        <w:ind w:left="3740" w:hanging="284"/>
      </w:pPr>
      <w:rPr>
        <w:rFonts w:hint="default"/>
        <w:lang w:val="en-us" w:eastAsia="en-us" w:bidi="en-us"/>
      </w:rPr>
    </w:lvl>
    <w:lvl w:ilvl="7">
      <w:start w:val="0"/>
      <w:numFmt w:val="bullet"/>
      <w:lvlText w:val="•"/>
      <w:lvlJc w:val="left"/>
      <w:pPr>
        <w:ind w:left="4173" w:hanging="284"/>
      </w:pPr>
      <w:rPr>
        <w:rFonts w:hint="default"/>
        <w:lang w:val="en-us" w:eastAsia="en-us" w:bidi="en-us"/>
      </w:rPr>
    </w:lvl>
    <w:lvl w:ilvl="8">
      <w:start w:val="0"/>
      <w:numFmt w:val="bullet"/>
      <w:lvlText w:val="•"/>
      <w:lvlJc w:val="left"/>
      <w:pPr>
        <w:ind w:left="4607" w:hanging="284"/>
      </w:pPr>
      <w:rPr>
        <w:rFonts w:hint="default"/>
        <w:lang w:val="en-us" w:eastAsia="en-us" w:bidi="en-us"/>
      </w:rPr>
    </w:lvl>
  </w:abstractNum>
  <w:abstractNum w:abstractNumId="0">
    <w:multiLevelType w:val="hybridMultilevel"/>
    <w:lvl w:ilvl="0">
      <w:start w:val="1"/>
      <w:numFmt w:val="decimal"/>
      <w:lvlText w:val="%1."/>
      <w:lvlJc w:val="left"/>
      <w:pPr>
        <w:ind w:left="1053" w:hanging="204"/>
        <w:jc w:val="right"/>
      </w:pPr>
      <w:rPr>
        <w:rFonts w:hint="default" w:ascii="Arial" w:hAnsi="Arial" w:eastAsia="Arial" w:cs="Arial"/>
        <w:b/>
        <w:bCs/>
        <w:color w:val="00A650"/>
        <w:spacing w:val="0"/>
        <w:w w:val="69"/>
        <w:sz w:val="22"/>
        <w:szCs w:val="22"/>
        <w:lang w:val="en-us" w:eastAsia="en-us" w:bidi="en-us"/>
      </w:rPr>
    </w:lvl>
    <w:lvl w:ilvl="1">
      <w:start w:val="1"/>
      <w:numFmt w:val="decimal"/>
      <w:lvlText w:val="%2"/>
      <w:lvlJc w:val="left"/>
      <w:pPr>
        <w:ind w:left="1427" w:hanging="361"/>
        <w:jc w:val="right"/>
      </w:pPr>
      <w:rPr>
        <w:rFonts w:hint="default" w:ascii="Arial" w:hAnsi="Arial" w:eastAsia="Arial" w:cs="Arial"/>
        <w:b/>
        <w:bCs/>
        <w:color w:val="00A650"/>
        <w:w w:val="69"/>
        <w:sz w:val="20"/>
        <w:szCs w:val="20"/>
        <w:lang w:val="en-us" w:eastAsia="en-us" w:bidi="en-us"/>
      </w:rPr>
    </w:lvl>
    <w:lvl w:ilvl="2">
      <w:start w:val="0"/>
      <w:numFmt w:val="bullet"/>
      <w:lvlText w:val="•"/>
      <w:lvlJc w:val="left"/>
      <w:pPr>
        <w:ind w:left="1900" w:hanging="361"/>
      </w:pPr>
      <w:rPr>
        <w:rFonts w:hint="default"/>
        <w:lang w:val="en-us" w:eastAsia="en-us" w:bidi="en-us"/>
      </w:rPr>
    </w:lvl>
    <w:lvl w:ilvl="3">
      <w:start w:val="0"/>
      <w:numFmt w:val="bullet"/>
      <w:lvlText w:val="•"/>
      <w:lvlJc w:val="left"/>
      <w:pPr>
        <w:ind w:left="2380" w:hanging="361"/>
      </w:pPr>
      <w:rPr>
        <w:rFonts w:hint="default"/>
        <w:lang w:val="en-us" w:eastAsia="en-us" w:bidi="en-us"/>
      </w:rPr>
    </w:lvl>
    <w:lvl w:ilvl="4">
      <w:start w:val="0"/>
      <w:numFmt w:val="bullet"/>
      <w:lvlText w:val="•"/>
      <w:lvlJc w:val="left"/>
      <w:pPr>
        <w:ind w:left="2860" w:hanging="361"/>
      </w:pPr>
      <w:rPr>
        <w:rFonts w:hint="default"/>
        <w:lang w:val="en-us" w:eastAsia="en-us" w:bidi="en-us"/>
      </w:rPr>
    </w:lvl>
    <w:lvl w:ilvl="5">
      <w:start w:val="0"/>
      <w:numFmt w:val="bullet"/>
      <w:lvlText w:val="•"/>
      <w:lvlJc w:val="left"/>
      <w:pPr>
        <w:ind w:left="3340" w:hanging="361"/>
      </w:pPr>
      <w:rPr>
        <w:rFonts w:hint="default"/>
        <w:lang w:val="en-us" w:eastAsia="en-us" w:bidi="en-us"/>
      </w:rPr>
    </w:lvl>
    <w:lvl w:ilvl="6">
      <w:start w:val="0"/>
      <w:numFmt w:val="bullet"/>
      <w:lvlText w:val="•"/>
      <w:lvlJc w:val="left"/>
      <w:pPr>
        <w:ind w:left="3820" w:hanging="361"/>
      </w:pPr>
      <w:rPr>
        <w:rFonts w:hint="default"/>
        <w:lang w:val="en-us" w:eastAsia="en-us" w:bidi="en-us"/>
      </w:rPr>
    </w:lvl>
    <w:lvl w:ilvl="7">
      <w:start w:val="0"/>
      <w:numFmt w:val="bullet"/>
      <w:lvlText w:val="•"/>
      <w:lvlJc w:val="left"/>
      <w:pPr>
        <w:ind w:left="4300" w:hanging="361"/>
      </w:pPr>
      <w:rPr>
        <w:rFonts w:hint="default"/>
        <w:lang w:val="en-us" w:eastAsia="en-us" w:bidi="en-us"/>
      </w:rPr>
    </w:lvl>
    <w:lvl w:ilvl="8">
      <w:start w:val="0"/>
      <w:numFmt w:val="bullet"/>
      <w:lvlText w:val="•"/>
      <w:lvlJc w:val="left"/>
      <w:pPr>
        <w:ind w:left="4780" w:hanging="361"/>
      </w:pPr>
      <w:rPr>
        <w:rFonts w:hint="default"/>
        <w:lang w:val="en-us" w:eastAsia="en-us" w:bidi="en-us"/>
      </w:rPr>
    </w:lvl>
  </w:abstractNum>
  <w:abstractNum w:abstractNumId="9">
    <w:multiLevelType w:val="hybridMultilevel"/>
    <w:lvl w:ilvl="0">
      <w:start w:val="1"/>
      <w:numFmt w:val="decimal"/>
      <w:lvlText w:val="%1"/>
      <w:lvlJc w:val="left"/>
      <w:pPr>
        <w:ind w:left="850" w:hanging="460"/>
        <w:jc w:val="left"/>
      </w:pPr>
      <w:rPr>
        <w:rFonts w:hint="default" w:ascii="Arial" w:hAnsi="Arial" w:eastAsia="Arial" w:cs="Arial"/>
        <w:color w:val="231F20"/>
        <w:w w:val="61"/>
        <w:sz w:val="20"/>
        <w:szCs w:val="20"/>
        <w:lang w:val="en-us" w:eastAsia="en-us" w:bidi="en-us"/>
      </w:rPr>
    </w:lvl>
    <w:lvl w:ilvl="1">
      <w:start w:val="0"/>
      <w:numFmt w:val="bullet"/>
      <w:lvlText w:val="•"/>
      <w:lvlJc w:val="left"/>
      <w:pPr>
        <w:ind w:left="1964" w:hanging="460"/>
      </w:pPr>
      <w:rPr>
        <w:rFonts w:hint="default"/>
        <w:lang w:val="en-us" w:eastAsia="en-us" w:bidi="en-us"/>
      </w:rPr>
    </w:lvl>
    <w:lvl w:ilvl="2">
      <w:start w:val="0"/>
      <w:numFmt w:val="bullet"/>
      <w:lvlText w:val="•"/>
      <w:lvlJc w:val="left"/>
      <w:pPr>
        <w:ind w:left="3069" w:hanging="460"/>
      </w:pPr>
      <w:rPr>
        <w:rFonts w:hint="default"/>
        <w:lang w:val="en-us" w:eastAsia="en-us" w:bidi="en-us"/>
      </w:rPr>
    </w:lvl>
    <w:lvl w:ilvl="3">
      <w:start w:val="0"/>
      <w:numFmt w:val="bullet"/>
      <w:lvlText w:val="•"/>
      <w:lvlJc w:val="left"/>
      <w:pPr>
        <w:ind w:left="4173" w:hanging="460"/>
      </w:pPr>
      <w:rPr>
        <w:rFonts w:hint="default"/>
        <w:lang w:val="en-us" w:eastAsia="en-us" w:bidi="en-us"/>
      </w:rPr>
    </w:lvl>
    <w:lvl w:ilvl="4">
      <w:start w:val="0"/>
      <w:numFmt w:val="bullet"/>
      <w:lvlText w:val="•"/>
      <w:lvlJc w:val="left"/>
      <w:pPr>
        <w:ind w:left="5278" w:hanging="460"/>
      </w:pPr>
      <w:rPr>
        <w:rFonts w:hint="default"/>
        <w:lang w:val="en-us" w:eastAsia="en-us" w:bidi="en-us"/>
      </w:rPr>
    </w:lvl>
    <w:lvl w:ilvl="5">
      <w:start w:val="0"/>
      <w:numFmt w:val="bullet"/>
      <w:lvlText w:val="•"/>
      <w:lvlJc w:val="left"/>
      <w:pPr>
        <w:ind w:left="6382" w:hanging="460"/>
      </w:pPr>
      <w:rPr>
        <w:rFonts w:hint="default"/>
        <w:lang w:val="en-us" w:eastAsia="en-us" w:bidi="en-us"/>
      </w:rPr>
    </w:lvl>
    <w:lvl w:ilvl="6">
      <w:start w:val="0"/>
      <w:numFmt w:val="bullet"/>
      <w:lvlText w:val="•"/>
      <w:lvlJc w:val="left"/>
      <w:pPr>
        <w:ind w:left="7487" w:hanging="460"/>
      </w:pPr>
      <w:rPr>
        <w:rFonts w:hint="default"/>
        <w:lang w:val="en-us" w:eastAsia="en-us" w:bidi="en-us"/>
      </w:rPr>
    </w:lvl>
    <w:lvl w:ilvl="7">
      <w:start w:val="0"/>
      <w:numFmt w:val="bullet"/>
      <w:lvlText w:val="•"/>
      <w:lvlJc w:val="left"/>
      <w:pPr>
        <w:ind w:left="8591" w:hanging="460"/>
      </w:pPr>
      <w:rPr>
        <w:rFonts w:hint="default"/>
        <w:lang w:val="en-us" w:eastAsia="en-us" w:bidi="en-us"/>
      </w:rPr>
    </w:lvl>
    <w:lvl w:ilvl="8">
      <w:start w:val="0"/>
      <w:numFmt w:val="bullet"/>
      <w:lvlText w:val="•"/>
      <w:lvlJc w:val="left"/>
      <w:pPr>
        <w:ind w:left="9696" w:hanging="460"/>
      </w:pPr>
      <w:rPr>
        <w:rFonts w:hint="default"/>
        <w:lang w:val="en-us" w:eastAsia="en-us" w:bidi="en-us"/>
      </w:rPr>
    </w:lvl>
  </w:abstractNum>
  <w:abstractNum w:abstractNumId="8">
    <w:multiLevelType w:val="hybridMultilevel"/>
    <w:lvl w:ilvl="0">
      <w:start w:val="1"/>
      <w:numFmt w:val="decimal"/>
      <w:lvlText w:val="%1."/>
      <w:lvlJc w:val="left"/>
      <w:pPr>
        <w:ind w:left="728" w:hanging="285"/>
        <w:jc w:val="left"/>
      </w:pPr>
      <w:rPr>
        <w:rFonts w:hint="default" w:ascii="Arial" w:hAnsi="Arial" w:eastAsia="Arial" w:cs="Arial"/>
        <w:b/>
        <w:bCs/>
        <w:color w:val="231F20"/>
        <w:spacing w:val="0"/>
        <w:w w:val="69"/>
        <w:sz w:val="20"/>
        <w:szCs w:val="20"/>
        <w:lang w:val="en-us" w:eastAsia="en-us" w:bidi="en-us"/>
      </w:rPr>
    </w:lvl>
    <w:lvl w:ilvl="1">
      <w:start w:val="0"/>
      <w:numFmt w:val="bullet"/>
      <w:lvlText w:val="•"/>
      <w:lvlJc w:val="left"/>
      <w:pPr>
        <w:ind w:left="1266" w:hanging="285"/>
      </w:pPr>
      <w:rPr>
        <w:rFonts w:hint="default"/>
        <w:lang w:val="en-us" w:eastAsia="en-us" w:bidi="en-us"/>
      </w:rPr>
    </w:lvl>
    <w:lvl w:ilvl="2">
      <w:start w:val="0"/>
      <w:numFmt w:val="bullet"/>
      <w:lvlText w:val="•"/>
      <w:lvlJc w:val="left"/>
      <w:pPr>
        <w:ind w:left="1812" w:hanging="285"/>
      </w:pPr>
      <w:rPr>
        <w:rFonts w:hint="default"/>
        <w:lang w:val="en-us" w:eastAsia="en-us" w:bidi="en-us"/>
      </w:rPr>
    </w:lvl>
    <w:lvl w:ilvl="3">
      <w:start w:val="0"/>
      <w:numFmt w:val="bullet"/>
      <w:lvlText w:val="•"/>
      <w:lvlJc w:val="left"/>
      <w:pPr>
        <w:ind w:left="2359" w:hanging="285"/>
      </w:pPr>
      <w:rPr>
        <w:rFonts w:hint="default"/>
        <w:lang w:val="en-us" w:eastAsia="en-us" w:bidi="en-us"/>
      </w:rPr>
    </w:lvl>
    <w:lvl w:ilvl="4">
      <w:start w:val="0"/>
      <w:numFmt w:val="bullet"/>
      <w:lvlText w:val="•"/>
      <w:lvlJc w:val="left"/>
      <w:pPr>
        <w:ind w:left="2905" w:hanging="285"/>
      </w:pPr>
      <w:rPr>
        <w:rFonts w:hint="default"/>
        <w:lang w:val="en-us" w:eastAsia="en-us" w:bidi="en-us"/>
      </w:rPr>
    </w:lvl>
    <w:lvl w:ilvl="5">
      <w:start w:val="0"/>
      <w:numFmt w:val="bullet"/>
      <w:lvlText w:val="•"/>
      <w:lvlJc w:val="left"/>
      <w:pPr>
        <w:ind w:left="3451" w:hanging="285"/>
      </w:pPr>
      <w:rPr>
        <w:rFonts w:hint="default"/>
        <w:lang w:val="en-us" w:eastAsia="en-us" w:bidi="en-us"/>
      </w:rPr>
    </w:lvl>
    <w:lvl w:ilvl="6">
      <w:start w:val="0"/>
      <w:numFmt w:val="bullet"/>
      <w:lvlText w:val="•"/>
      <w:lvlJc w:val="left"/>
      <w:pPr>
        <w:ind w:left="3998" w:hanging="285"/>
      </w:pPr>
      <w:rPr>
        <w:rFonts w:hint="default"/>
        <w:lang w:val="en-us" w:eastAsia="en-us" w:bidi="en-us"/>
      </w:rPr>
    </w:lvl>
    <w:lvl w:ilvl="7">
      <w:start w:val="0"/>
      <w:numFmt w:val="bullet"/>
      <w:lvlText w:val="•"/>
      <w:lvlJc w:val="left"/>
      <w:pPr>
        <w:ind w:left="4544" w:hanging="285"/>
      </w:pPr>
      <w:rPr>
        <w:rFonts w:hint="default"/>
        <w:lang w:val="en-us" w:eastAsia="en-us" w:bidi="en-us"/>
      </w:rPr>
    </w:lvl>
    <w:lvl w:ilvl="8">
      <w:start w:val="0"/>
      <w:numFmt w:val="bullet"/>
      <w:lvlText w:val="•"/>
      <w:lvlJc w:val="left"/>
      <w:pPr>
        <w:ind w:left="5090" w:hanging="285"/>
      </w:pPr>
      <w:rPr>
        <w:rFonts w:hint="default"/>
        <w:lang w:val="en-us" w:eastAsia="en-us" w:bidi="en-us"/>
      </w:rPr>
    </w:lvl>
  </w:abstractNum>
  <w:abstractNum w:abstractNumId="7">
    <w:multiLevelType w:val="hybridMultilevel"/>
    <w:lvl w:ilvl="0">
      <w:start w:val="1"/>
      <w:numFmt w:val="decimal"/>
      <w:lvlText w:val="%1."/>
      <w:lvlJc w:val="left"/>
      <w:pPr>
        <w:ind w:left="1133" w:hanging="284"/>
        <w:jc w:val="left"/>
      </w:pPr>
      <w:rPr>
        <w:rFonts w:hint="default" w:ascii="Arial" w:hAnsi="Arial" w:eastAsia="Arial" w:cs="Arial"/>
        <w:color w:val="231F20"/>
        <w:spacing w:val="0"/>
        <w:w w:val="61"/>
        <w:sz w:val="20"/>
        <w:szCs w:val="20"/>
        <w:lang w:val="en-us" w:eastAsia="en-us" w:bidi="en-us"/>
      </w:rPr>
    </w:lvl>
    <w:lvl w:ilvl="1">
      <w:start w:val="0"/>
      <w:numFmt w:val="bullet"/>
      <w:lvlText w:val="•"/>
      <w:lvlJc w:val="left"/>
      <w:pPr>
        <w:ind w:left="1501" w:hanging="284"/>
      </w:pPr>
      <w:rPr>
        <w:rFonts w:hint="default"/>
        <w:lang w:val="en-us" w:eastAsia="en-us" w:bidi="en-us"/>
      </w:rPr>
    </w:lvl>
    <w:lvl w:ilvl="2">
      <w:start w:val="0"/>
      <w:numFmt w:val="bullet"/>
      <w:lvlText w:val="•"/>
      <w:lvlJc w:val="left"/>
      <w:pPr>
        <w:ind w:left="1863" w:hanging="284"/>
      </w:pPr>
      <w:rPr>
        <w:rFonts w:hint="default"/>
        <w:lang w:val="en-us" w:eastAsia="en-us" w:bidi="en-us"/>
      </w:rPr>
    </w:lvl>
    <w:lvl w:ilvl="3">
      <w:start w:val="0"/>
      <w:numFmt w:val="bullet"/>
      <w:lvlText w:val="•"/>
      <w:lvlJc w:val="left"/>
      <w:pPr>
        <w:ind w:left="2225" w:hanging="284"/>
      </w:pPr>
      <w:rPr>
        <w:rFonts w:hint="default"/>
        <w:lang w:val="en-us" w:eastAsia="en-us" w:bidi="en-us"/>
      </w:rPr>
    </w:lvl>
    <w:lvl w:ilvl="4">
      <w:start w:val="0"/>
      <w:numFmt w:val="bullet"/>
      <w:lvlText w:val="•"/>
      <w:lvlJc w:val="left"/>
      <w:pPr>
        <w:ind w:left="2587" w:hanging="284"/>
      </w:pPr>
      <w:rPr>
        <w:rFonts w:hint="default"/>
        <w:lang w:val="en-us" w:eastAsia="en-us" w:bidi="en-us"/>
      </w:rPr>
    </w:lvl>
    <w:lvl w:ilvl="5">
      <w:start w:val="0"/>
      <w:numFmt w:val="bullet"/>
      <w:lvlText w:val="•"/>
      <w:lvlJc w:val="left"/>
      <w:pPr>
        <w:ind w:left="2949" w:hanging="284"/>
      </w:pPr>
      <w:rPr>
        <w:rFonts w:hint="default"/>
        <w:lang w:val="en-us" w:eastAsia="en-us" w:bidi="en-us"/>
      </w:rPr>
    </w:lvl>
    <w:lvl w:ilvl="6">
      <w:start w:val="0"/>
      <w:numFmt w:val="bullet"/>
      <w:lvlText w:val="•"/>
      <w:lvlJc w:val="left"/>
      <w:pPr>
        <w:ind w:left="3310" w:hanging="284"/>
      </w:pPr>
      <w:rPr>
        <w:rFonts w:hint="default"/>
        <w:lang w:val="en-us" w:eastAsia="en-us" w:bidi="en-us"/>
      </w:rPr>
    </w:lvl>
    <w:lvl w:ilvl="7">
      <w:start w:val="0"/>
      <w:numFmt w:val="bullet"/>
      <w:lvlText w:val="•"/>
      <w:lvlJc w:val="left"/>
      <w:pPr>
        <w:ind w:left="3672" w:hanging="284"/>
      </w:pPr>
      <w:rPr>
        <w:rFonts w:hint="default"/>
        <w:lang w:val="en-us" w:eastAsia="en-us" w:bidi="en-us"/>
      </w:rPr>
    </w:lvl>
    <w:lvl w:ilvl="8">
      <w:start w:val="0"/>
      <w:numFmt w:val="bullet"/>
      <w:lvlText w:val="•"/>
      <w:lvlJc w:val="left"/>
      <w:pPr>
        <w:ind w:left="4034" w:hanging="284"/>
      </w:pPr>
      <w:rPr>
        <w:rFonts w:hint="default"/>
        <w:lang w:val="en-us" w:eastAsia="en-us" w:bidi="en-us"/>
      </w:rPr>
    </w:lvl>
  </w:abstractNum>
  <w:abstractNum w:abstractNumId="5">
    <w:multiLevelType w:val="hybridMultilevel"/>
    <w:lvl w:ilvl="0">
      <w:start w:val="1"/>
      <w:numFmt w:val="decimal"/>
      <w:lvlText w:val="%1."/>
      <w:lvlJc w:val="left"/>
      <w:pPr>
        <w:ind w:left="712" w:hanging="284"/>
        <w:jc w:val="left"/>
      </w:pPr>
      <w:rPr>
        <w:rFonts w:hint="default" w:ascii="Arial" w:hAnsi="Arial" w:eastAsia="Arial" w:cs="Arial"/>
        <w:b/>
        <w:bCs/>
        <w:color w:val="231F20"/>
        <w:spacing w:val="0"/>
        <w:w w:val="69"/>
        <w:sz w:val="20"/>
        <w:szCs w:val="20"/>
        <w:lang w:val="en-us" w:eastAsia="en-us" w:bidi="en-us"/>
      </w:rPr>
    </w:lvl>
    <w:lvl w:ilvl="1">
      <w:start w:val="1"/>
      <w:numFmt w:val="decimal"/>
      <w:lvlText w:val="%2."/>
      <w:lvlJc w:val="left"/>
      <w:pPr>
        <w:ind w:left="1133" w:hanging="284"/>
        <w:jc w:val="left"/>
      </w:pPr>
      <w:rPr>
        <w:rFonts w:hint="default" w:ascii="Arial" w:hAnsi="Arial" w:eastAsia="Arial" w:cs="Arial"/>
        <w:b/>
        <w:bCs/>
        <w:color w:val="231F20"/>
        <w:spacing w:val="0"/>
        <w:w w:val="69"/>
        <w:sz w:val="20"/>
        <w:szCs w:val="20"/>
        <w:lang w:val="en-us" w:eastAsia="en-us" w:bidi="en-us"/>
      </w:rPr>
    </w:lvl>
    <w:lvl w:ilvl="2">
      <w:start w:val="0"/>
      <w:numFmt w:val="bullet"/>
      <w:lvlText w:val="•"/>
      <w:lvlJc w:val="left"/>
      <w:pPr>
        <w:ind w:left="1011" w:hanging="284"/>
      </w:pPr>
      <w:rPr>
        <w:rFonts w:hint="default"/>
        <w:lang w:val="en-us" w:eastAsia="en-us" w:bidi="en-us"/>
      </w:rPr>
    </w:lvl>
    <w:lvl w:ilvl="3">
      <w:start w:val="0"/>
      <w:numFmt w:val="bullet"/>
      <w:lvlText w:val="•"/>
      <w:lvlJc w:val="left"/>
      <w:pPr>
        <w:ind w:left="882" w:hanging="284"/>
      </w:pPr>
      <w:rPr>
        <w:rFonts w:hint="default"/>
        <w:lang w:val="en-us" w:eastAsia="en-us" w:bidi="en-us"/>
      </w:rPr>
    </w:lvl>
    <w:lvl w:ilvl="4">
      <w:start w:val="0"/>
      <w:numFmt w:val="bullet"/>
      <w:lvlText w:val="•"/>
      <w:lvlJc w:val="left"/>
      <w:pPr>
        <w:ind w:left="753" w:hanging="284"/>
      </w:pPr>
      <w:rPr>
        <w:rFonts w:hint="default"/>
        <w:lang w:val="en-us" w:eastAsia="en-us" w:bidi="en-us"/>
      </w:rPr>
    </w:lvl>
    <w:lvl w:ilvl="5">
      <w:start w:val="0"/>
      <w:numFmt w:val="bullet"/>
      <w:lvlText w:val="•"/>
      <w:lvlJc w:val="left"/>
      <w:pPr>
        <w:ind w:left="624" w:hanging="284"/>
      </w:pPr>
      <w:rPr>
        <w:rFonts w:hint="default"/>
        <w:lang w:val="en-us" w:eastAsia="en-us" w:bidi="en-us"/>
      </w:rPr>
    </w:lvl>
    <w:lvl w:ilvl="6">
      <w:start w:val="0"/>
      <w:numFmt w:val="bullet"/>
      <w:lvlText w:val="•"/>
      <w:lvlJc w:val="left"/>
      <w:pPr>
        <w:ind w:left="495" w:hanging="284"/>
      </w:pPr>
      <w:rPr>
        <w:rFonts w:hint="default"/>
        <w:lang w:val="en-us" w:eastAsia="en-us" w:bidi="en-us"/>
      </w:rPr>
    </w:lvl>
    <w:lvl w:ilvl="7">
      <w:start w:val="0"/>
      <w:numFmt w:val="bullet"/>
      <w:lvlText w:val="•"/>
      <w:lvlJc w:val="left"/>
      <w:pPr>
        <w:ind w:left="366" w:hanging="284"/>
      </w:pPr>
      <w:rPr>
        <w:rFonts w:hint="default"/>
        <w:lang w:val="en-us" w:eastAsia="en-us" w:bidi="en-us"/>
      </w:rPr>
    </w:lvl>
    <w:lvl w:ilvl="8">
      <w:start w:val="0"/>
      <w:numFmt w:val="bullet"/>
      <w:lvlText w:val="•"/>
      <w:lvlJc w:val="left"/>
      <w:pPr>
        <w:ind w:left="238" w:hanging="284"/>
      </w:pPr>
      <w:rPr>
        <w:rFonts w:hint="default"/>
        <w:lang w:val="en-us" w:eastAsia="en-us" w:bidi="en-us"/>
      </w:rPr>
    </w:lvl>
  </w:abstractNum>
  <w:abstractNum w:abstractNumId="4">
    <w:multiLevelType w:val="hybridMultilevel"/>
    <w:lvl w:ilvl="0">
      <w:start w:val="1"/>
      <w:numFmt w:val="decimal"/>
      <w:lvlText w:val="%1."/>
      <w:lvlJc w:val="left"/>
      <w:pPr>
        <w:ind w:left="1133" w:hanging="284"/>
        <w:jc w:val="left"/>
      </w:pPr>
      <w:rPr>
        <w:rFonts w:hint="default" w:ascii="Arial" w:hAnsi="Arial" w:eastAsia="Arial" w:cs="Arial"/>
        <w:b/>
        <w:bCs/>
        <w:color w:val="231F20"/>
        <w:spacing w:val="0"/>
        <w:w w:val="69"/>
        <w:sz w:val="20"/>
        <w:szCs w:val="20"/>
        <w:lang w:val="en-us" w:eastAsia="en-us" w:bidi="en-us"/>
      </w:rPr>
    </w:lvl>
    <w:lvl w:ilvl="1">
      <w:start w:val="0"/>
      <w:numFmt w:val="bullet"/>
      <w:lvlText w:val="•"/>
      <w:lvlJc w:val="left"/>
      <w:pPr>
        <w:ind w:left="1595" w:hanging="284"/>
      </w:pPr>
      <w:rPr>
        <w:rFonts w:hint="default"/>
        <w:lang w:val="en-us" w:eastAsia="en-us" w:bidi="en-us"/>
      </w:rPr>
    </w:lvl>
    <w:lvl w:ilvl="2">
      <w:start w:val="0"/>
      <w:numFmt w:val="bullet"/>
      <w:lvlText w:val="•"/>
      <w:lvlJc w:val="left"/>
      <w:pPr>
        <w:ind w:left="2051" w:hanging="284"/>
      </w:pPr>
      <w:rPr>
        <w:rFonts w:hint="default"/>
        <w:lang w:val="en-us" w:eastAsia="en-us" w:bidi="en-us"/>
      </w:rPr>
    </w:lvl>
    <w:lvl w:ilvl="3">
      <w:start w:val="0"/>
      <w:numFmt w:val="bullet"/>
      <w:lvlText w:val="•"/>
      <w:lvlJc w:val="left"/>
      <w:pPr>
        <w:ind w:left="2506" w:hanging="284"/>
      </w:pPr>
      <w:rPr>
        <w:rFonts w:hint="default"/>
        <w:lang w:val="en-us" w:eastAsia="en-us" w:bidi="en-us"/>
      </w:rPr>
    </w:lvl>
    <w:lvl w:ilvl="4">
      <w:start w:val="0"/>
      <w:numFmt w:val="bullet"/>
      <w:lvlText w:val="•"/>
      <w:lvlJc w:val="left"/>
      <w:pPr>
        <w:ind w:left="2962" w:hanging="284"/>
      </w:pPr>
      <w:rPr>
        <w:rFonts w:hint="default"/>
        <w:lang w:val="en-us" w:eastAsia="en-us" w:bidi="en-us"/>
      </w:rPr>
    </w:lvl>
    <w:lvl w:ilvl="5">
      <w:start w:val="0"/>
      <w:numFmt w:val="bullet"/>
      <w:lvlText w:val="•"/>
      <w:lvlJc w:val="left"/>
      <w:pPr>
        <w:ind w:left="3417" w:hanging="284"/>
      </w:pPr>
      <w:rPr>
        <w:rFonts w:hint="default"/>
        <w:lang w:val="en-us" w:eastAsia="en-us" w:bidi="en-us"/>
      </w:rPr>
    </w:lvl>
    <w:lvl w:ilvl="6">
      <w:start w:val="0"/>
      <w:numFmt w:val="bullet"/>
      <w:lvlText w:val="•"/>
      <w:lvlJc w:val="left"/>
      <w:pPr>
        <w:ind w:left="3873" w:hanging="284"/>
      </w:pPr>
      <w:rPr>
        <w:rFonts w:hint="default"/>
        <w:lang w:val="en-us" w:eastAsia="en-us" w:bidi="en-us"/>
      </w:rPr>
    </w:lvl>
    <w:lvl w:ilvl="7">
      <w:start w:val="0"/>
      <w:numFmt w:val="bullet"/>
      <w:lvlText w:val="•"/>
      <w:lvlJc w:val="left"/>
      <w:pPr>
        <w:ind w:left="4329" w:hanging="284"/>
      </w:pPr>
      <w:rPr>
        <w:rFonts w:hint="default"/>
        <w:lang w:val="en-us" w:eastAsia="en-us" w:bidi="en-us"/>
      </w:rPr>
    </w:lvl>
    <w:lvl w:ilvl="8">
      <w:start w:val="0"/>
      <w:numFmt w:val="bullet"/>
      <w:lvlText w:val="•"/>
      <w:lvlJc w:val="left"/>
      <w:pPr>
        <w:ind w:left="4784" w:hanging="284"/>
      </w:pPr>
      <w:rPr>
        <w:rFonts w:hint="default"/>
        <w:lang w:val="en-us" w:eastAsia="en-us" w:bidi="en-us"/>
      </w:rPr>
    </w:lvl>
  </w:abstractNum>
  <w:abstractNum w:abstractNumId="3">
    <w:multiLevelType w:val="hybridMultilevel"/>
    <w:lvl w:ilvl="0">
      <w:start w:val="1"/>
      <w:numFmt w:val="decimal"/>
      <w:lvlText w:val="%1."/>
      <w:lvlJc w:val="left"/>
      <w:pPr>
        <w:ind w:left="1133" w:hanging="284"/>
        <w:jc w:val="left"/>
      </w:pPr>
      <w:rPr>
        <w:rFonts w:hint="default" w:ascii="Arial" w:hAnsi="Arial" w:eastAsia="Arial" w:cs="Arial"/>
        <w:b/>
        <w:bCs/>
        <w:color w:val="231F20"/>
        <w:spacing w:val="0"/>
        <w:w w:val="69"/>
        <w:sz w:val="20"/>
        <w:szCs w:val="20"/>
        <w:lang w:val="en-us" w:eastAsia="en-us" w:bidi="en-us"/>
      </w:rPr>
    </w:lvl>
    <w:lvl w:ilvl="1">
      <w:start w:val="0"/>
      <w:numFmt w:val="bullet"/>
      <w:lvlText w:val="•"/>
      <w:lvlJc w:val="left"/>
      <w:pPr>
        <w:ind w:left="1595" w:hanging="284"/>
      </w:pPr>
      <w:rPr>
        <w:rFonts w:hint="default"/>
        <w:lang w:val="en-us" w:eastAsia="en-us" w:bidi="en-us"/>
      </w:rPr>
    </w:lvl>
    <w:lvl w:ilvl="2">
      <w:start w:val="0"/>
      <w:numFmt w:val="bullet"/>
      <w:lvlText w:val="•"/>
      <w:lvlJc w:val="left"/>
      <w:pPr>
        <w:ind w:left="2051" w:hanging="284"/>
      </w:pPr>
      <w:rPr>
        <w:rFonts w:hint="default"/>
        <w:lang w:val="en-us" w:eastAsia="en-us" w:bidi="en-us"/>
      </w:rPr>
    </w:lvl>
    <w:lvl w:ilvl="3">
      <w:start w:val="0"/>
      <w:numFmt w:val="bullet"/>
      <w:lvlText w:val="•"/>
      <w:lvlJc w:val="left"/>
      <w:pPr>
        <w:ind w:left="2507" w:hanging="284"/>
      </w:pPr>
      <w:rPr>
        <w:rFonts w:hint="default"/>
        <w:lang w:val="en-us" w:eastAsia="en-us" w:bidi="en-us"/>
      </w:rPr>
    </w:lvl>
    <w:lvl w:ilvl="4">
      <w:start w:val="0"/>
      <w:numFmt w:val="bullet"/>
      <w:lvlText w:val="•"/>
      <w:lvlJc w:val="left"/>
      <w:pPr>
        <w:ind w:left="2963" w:hanging="284"/>
      </w:pPr>
      <w:rPr>
        <w:rFonts w:hint="default"/>
        <w:lang w:val="en-us" w:eastAsia="en-us" w:bidi="en-us"/>
      </w:rPr>
    </w:lvl>
    <w:lvl w:ilvl="5">
      <w:start w:val="0"/>
      <w:numFmt w:val="bullet"/>
      <w:lvlText w:val="•"/>
      <w:lvlJc w:val="left"/>
      <w:pPr>
        <w:ind w:left="3419" w:hanging="284"/>
      </w:pPr>
      <w:rPr>
        <w:rFonts w:hint="default"/>
        <w:lang w:val="en-us" w:eastAsia="en-us" w:bidi="en-us"/>
      </w:rPr>
    </w:lvl>
    <w:lvl w:ilvl="6">
      <w:start w:val="0"/>
      <w:numFmt w:val="bullet"/>
      <w:lvlText w:val="•"/>
      <w:lvlJc w:val="left"/>
      <w:pPr>
        <w:ind w:left="3874" w:hanging="284"/>
      </w:pPr>
      <w:rPr>
        <w:rFonts w:hint="default"/>
        <w:lang w:val="en-us" w:eastAsia="en-us" w:bidi="en-us"/>
      </w:rPr>
    </w:lvl>
    <w:lvl w:ilvl="7">
      <w:start w:val="0"/>
      <w:numFmt w:val="bullet"/>
      <w:lvlText w:val="•"/>
      <w:lvlJc w:val="left"/>
      <w:pPr>
        <w:ind w:left="4330" w:hanging="284"/>
      </w:pPr>
      <w:rPr>
        <w:rFonts w:hint="default"/>
        <w:lang w:val="en-us" w:eastAsia="en-us" w:bidi="en-us"/>
      </w:rPr>
    </w:lvl>
    <w:lvl w:ilvl="8">
      <w:start w:val="0"/>
      <w:numFmt w:val="bullet"/>
      <w:lvlText w:val="•"/>
      <w:lvlJc w:val="left"/>
      <w:pPr>
        <w:ind w:left="4786" w:hanging="284"/>
      </w:pPr>
      <w:rPr>
        <w:rFonts w:hint="default"/>
        <w:lang w:val="en-us" w:eastAsia="en-us" w:bidi="en-us"/>
      </w:rPr>
    </w:lvl>
  </w:abstractNum>
  <w:abstractNum w:abstractNumId="2">
    <w:multiLevelType w:val="hybridMultilevel"/>
    <w:lvl w:ilvl="0">
      <w:start w:val="3"/>
      <w:numFmt w:val="decimal"/>
      <w:lvlText w:val="%1)"/>
      <w:lvlJc w:val="left"/>
      <w:pPr>
        <w:ind w:left="410" w:hanging="209"/>
        <w:jc w:val="left"/>
      </w:pPr>
      <w:rPr>
        <w:rFonts w:hint="default" w:ascii="Arial" w:hAnsi="Arial" w:eastAsia="Arial" w:cs="Arial"/>
        <w:color w:val="231F20"/>
        <w:spacing w:val="-1"/>
        <w:w w:val="77"/>
        <w:sz w:val="20"/>
        <w:szCs w:val="20"/>
        <w:lang w:val="en-us" w:eastAsia="en-us" w:bidi="en-us"/>
      </w:rPr>
    </w:lvl>
    <w:lvl w:ilvl="1">
      <w:start w:val="1"/>
      <w:numFmt w:val="decimal"/>
      <w:lvlText w:val="%2."/>
      <w:lvlJc w:val="left"/>
      <w:pPr>
        <w:ind w:left="505" w:hanging="192"/>
        <w:jc w:val="right"/>
      </w:pPr>
      <w:rPr>
        <w:rFonts w:hint="default" w:ascii="Arial" w:hAnsi="Arial" w:eastAsia="Arial" w:cs="Arial"/>
        <w:b/>
        <w:bCs/>
        <w:color w:val="231F20"/>
        <w:spacing w:val="0"/>
        <w:w w:val="69"/>
        <w:sz w:val="20"/>
        <w:szCs w:val="20"/>
        <w:lang w:val="en-us" w:eastAsia="en-us" w:bidi="en-us"/>
      </w:rPr>
    </w:lvl>
    <w:lvl w:ilvl="2">
      <w:start w:val="0"/>
      <w:numFmt w:val="bullet"/>
      <w:lvlText w:val="•"/>
      <w:lvlJc w:val="left"/>
      <w:pPr>
        <w:ind w:left="1127" w:hanging="192"/>
      </w:pPr>
      <w:rPr>
        <w:rFonts w:hint="default"/>
        <w:lang w:val="en-us" w:eastAsia="en-us" w:bidi="en-us"/>
      </w:rPr>
    </w:lvl>
    <w:lvl w:ilvl="3">
      <w:start w:val="0"/>
      <w:numFmt w:val="bullet"/>
      <w:lvlText w:val="•"/>
      <w:lvlJc w:val="left"/>
      <w:pPr>
        <w:ind w:left="1755" w:hanging="192"/>
      </w:pPr>
      <w:rPr>
        <w:rFonts w:hint="default"/>
        <w:lang w:val="en-us" w:eastAsia="en-us" w:bidi="en-us"/>
      </w:rPr>
    </w:lvl>
    <w:lvl w:ilvl="4">
      <w:start w:val="0"/>
      <w:numFmt w:val="bullet"/>
      <w:lvlText w:val="•"/>
      <w:lvlJc w:val="left"/>
      <w:pPr>
        <w:ind w:left="2383" w:hanging="192"/>
      </w:pPr>
      <w:rPr>
        <w:rFonts w:hint="default"/>
        <w:lang w:val="en-us" w:eastAsia="en-us" w:bidi="en-us"/>
      </w:rPr>
    </w:lvl>
    <w:lvl w:ilvl="5">
      <w:start w:val="0"/>
      <w:numFmt w:val="bullet"/>
      <w:lvlText w:val="•"/>
      <w:lvlJc w:val="left"/>
      <w:pPr>
        <w:ind w:left="3011" w:hanging="192"/>
      </w:pPr>
      <w:rPr>
        <w:rFonts w:hint="default"/>
        <w:lang w:val="en-us" w:eastAsia="en-us" w:bidi="en-us"/>
      </w:rPr>
    </w:lvl>
    <w:lvl w:ilvl="6">
      <w:start w:val="0"/>
      <w:numFmt w:val="bullet"/>
      <w:lvlText w:val="•"/>
      <w:lvlJc w:val="left"/>
      <w:pPr>
        <w:ind w:left="3639" w:hanging="192"/>
      </w:pPr>
      <w:rPr>
        <w:rFonts w:hint="default"/>
        <w:lang w:val="en-us" w:eastAsia="en-us" w:bidi="en-us"/>
      </w:rPr>
    </w:lvl>
    <w:lvl w:ilvl="7">
      <w:start w:val="0"/>
      <w:numFmt w:val="bullet"/>
      <w:lvlText w:val="•"/>
      <w:lvlJc w:val="left"/>
      <w:pPr>
        <w:ind w:left="4267" w:hanging="192"/>
      </w:pPr>
      <w:rPr>
        <w:rFonts w:hint="default"/>
        <w:lang w:val="en-us" w:eastAsia="en-us" w:bidi="en-us"/>
      </w:rPr>
    </w:lvl>
    <w:lvl w:ilvl="8">
      <w:start w:val="0"/>
      <w:numFmt w:val="bullet"/>
      <w:lvlText w:val="•"/>
      <w:lvlJc w:val="left"/>
      <w:pPr>
        <w:ind w:left="4895" w:hanging="192"/>
      </w:pPr>
      <w:rPr>
        <w:rFonts w:hint="default"/>
        <w:lang w:val="en-us" w:eastAsia="en-us" w:bidi="en-us"/>
      </w:rPr>
    </w:lvl>
  </w:abstractNum>
  <w:abstractNum w:abstractNumId="1">
    <w:multiLevelType w:val="hybridMultilevel"/>
    <w:lvl w:ilvl="0">
      <w:start w:val="1"/>
      <w:numFmt w:val="decimal"/>
      <w:lvlText w:val="%1."/>
      <w:lvlJc w:val="left"/>
      <w:pPr>
        <w:ind w:left="1053" w:hanging="204"/>
        <w:jc w:val="right"/>
      </w:pPr>
      <w:rPr>
        <w:rFonts w:hint="default" w:ascii="Arial" w:hAnsi="Arial" w:eastAsia="Arial" w:cs="Arial"/>
        <w:b/>
        <w:bCs/>
        <w:color w:val="00A650"/>
        <w:spacing w:val="0"/>
        <w:w w:val="69"/>
        <w:sz w:val="22"/>
        <w:szCs w:val="22"/>
        <w:lang w:val="en-us" w:eastAsia="en-us" w:bidi="en-us"/>
      </w:rPr>
    </w:lvl>
    <w:lvl w:ilvl="1">
      <w:start w:val="0"/>
      <w:numFmt w:val="bullet"/>
      <w:lvlText w:val="•"/>
      <w:lvlJc w:val="left"/>
      <w:pPr>
        <w:ind w:left="1519" w:hanging="204"/>
      </w:pPr>
      <w:rPr>
        <w:rFonts w:hint="default"/>
        <w:lang w:val="en-us" w:eastAsia="en-us" w:bidi="en-us"/>
      </w:rPr>
    </w:lvl>
    <w:lvl w:ilvl="2">
      <w:start w:val="0"/>
      <w:numFmt w:val="bullet"/>
      <w:lvlText w:val="•"/>
      <w:lvlJc w:val="left"/>
      <w:pPr>
        <w:ind w:left="1978" w:hanging="204"/>
      </w:pPr>
      <w:rPr>
        <w:rFonts w:hint="default"/>
        <w:lang w:val="en-us" w:eastAsia="en-us" w:bidi="en-us"/>
      </w:rPr>
    </w:lvl>
    <w:lvl w:ilvl="3">
      <w:start w:val="0"/>
      <w:numFmt w:val="bullet"/>
      <w:lvlText w:val="•"/>
      <w:lvlJc w:val="left"/>
      <w:pPr>
        <w:ind w:left="2437" w:hanging="204"/>
      </w:pPr>
      <w:rPr>
        <w:rFonts w:hint="default"/>
        <w:lang w:val="en-us" w:eastAsia="en-us" w:bidi="en-us"/>
      </w:rPr>
    </w:lvl>
    <w:lvl w:ilvl="4">
      <w:start w:val="0"/>
      <w:numFmt w:val="bullet"/>
      <w:lvlText w:val="•"/>
      <w:lvlJc w:val="left"/>
      <w:pPr>
        <w:ind w:left="2896" w:hanging="204"/>
      </w:pPr>
      <w:rPr>
        <w:rFonts w:hint="default"/>
        <w:lang w:val="en-us" w:eastAsia="en-us" w:bidi="en-us"/>
      </w:rPr>
    </w:lvl>
    <w:lvl w:ilvl="5">
      <w:start w:val="0"/>
      <w:numFmt w:val="bullet"/>
      <w:lvlText w:val="•"/>
      <w:lvlJc w:val="left"/>
      <w:pPr>
        <w:ind w:left="3355" w:hanging="204"/>
      </w:pPr>
      <w:rPr>
        <w:rFonts w:hint="default"/>
        <w:lang w:val="en-us" w:eastAsia="en-us" w:bidi="en-us"/>
      </w:rPr>
    </w:lvl>
    <w:lvl w:ilvl="6">
      <w:start w:val="0"/>
      <w:numFmt w:val="bullet"/>
      <w:lvlText w:val="•"/>
      <w:lvlJc w:val="left"/>
      <w:pPr>
        <w:ind w:left="3814" w:hanging="204"/>
      </w:pPr>
      <w:rPr>
        <w:rFonts w:hint="default"/>
        <w:lang w:val="en-us" w:eastAsia="en-us" w:bidi="en-us"/>
      </w:rPr>
    </w:lvl>
    <w:lvl w:ilvl="7">
      <w:start w:val="0"/>
      <w:numFmt w:val="bullet"/>
      <w:lvlText w:val="•"/>
      <w:lvlJc w:val="left"/>
      <w:pPr>
        <w:ind w:left="4273" w:hanging="204"/>
      </w:pPr>
      <w:rPr>
        <w:rFonts w:hint="default"/>
        <w:lang w:val="en-us" w:eastAsia="en-us" w:bidi="en-us"/>
      </w:rPr>
    </w:lvl>
    <w:lvl w:ilvl="8">
      <w:start w:val="0"/>
      <w:numFmt w:val="bullet"/>
      <w:lvlText w:val="•"/>
      <w:lvlJc w:val="left"/>
      <w:pPr>
        <w:ind w:left="4732" w:hanging="204"/>
      </w:pPr>
      <w:rPr>
        <w:rFonts w:hint="default"/>
        <w:lang w:val="en-us" w:eastAsia="en-us" w:bidi="en-us"/>
      </w:rPr>
    </w:lvl>
  </w:abstractNum>
  <w:num w:numId="7">
    <w:abstractNumId w:val="6"/>
  </w:num>
  <w:num w:numId="1">
    <w:abstractNumId w:val="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before="3"/>
      <w:ind w:left="736"/>
      <w:outlineLvl w:val="1"/>
    </w:pPr>
    <w:rPr>
      <w:rFonts w:ascii="Arial" w:hAnsi="Arial" w:eastAsia="Arial" w:cs="Arial"/>
      <w:sz w:val="154"/>
      <w:szCs w:val="154"/>
      <w:lang w:val="en-us" w:eastAsia="en-us" w:bidi="en-us"/>
    </w:rPr>
  </w:style>
  <w:style w:styleId="Heading2" w:type="paragraph">
    <w:name w:val="Heading 2"/>
    <w:basedOn w:val="Normal"/>
    <w:uiPriority w:val="1"/>
    <w:qFormat/>
    <w:pPr>
      <w:spacing w:before="49"/>
      <w:ind w:left="834"/>
      <w:outlineLvl w:val="2"/>
    </w:pPr>
    <w:rPr>
      <w:rFonts w:ascii="Arial" w:hAnsi="Arial" w:eastAsia="Arial" w:cs="Arial"/>
      <w:sz w:val="38"/>
      <w:szCs w:val="38"/>
      <w:lang w:val="en-us" w:eastAsia="en-us" w:bidi="en-us"/>
    </w:rPr>
  </w:style>
  <w:style w:styleId="Heading3" w:type="paragraph">
    <w:name w:val="Heading 3"/>
    <w:basedOn w:val="Normal"/>
    <w:uiPriority w:val="1"/>
    <w:qFormat/>
    <w:pPr>
      <w:ind w:left="1393"/>
      <w:outlineLvl w:val="3"/>
    </w:pPr>
    <w:rPr>
      <w:rFonts w:ascii="Arial" w:hAnsi="Arial" w:eastAsia="Arial" w:cs="Arial"/>
      <w:sz w:val="32"/>
      <w:szCs w:val="32"/>
      <w:lang w:val="en-us" w:eastAsia="en-us" w:bidi="en-us"/>
    </w:rPr>
  </w:style>
  <w:style w:styleId="Heading4" w:type="paragraph">
    <w:name w:val="Heading 4"/>
    <w:basedOn w:val="Normal"/>
    <w:uiPriority w:val="1"/>
    <w:qFormat/>
    <w:pPr>
      <w:spacing w:before="82"/>
      <w:ind w:left="863"/>
      <w:outlineLvl w:val="4"/>
    </w:pPr>
    <w:rPr>
      <w:rFonts w:ascii="Arial" w:hAnsi="Arial" w:eastAsia="Arial" w:cs="Arial"/>
      <w:b/>
      <w:bCs/>
      <w:sz w:val="30"/>
      <w:szCs w:val="30"/>
      <w:lang w:val="en-us" w:eastAsia="en-us" w:bidi="en-us"/>
    </w:rPr>
  </w:style>
  <w:style w:styleId="Heading5" w:type="paragraph">
    <w:name w:val="Heading 5"/>
    <w:basedOn w:val="Normal"/>
    <w:uiPriority w:val="1"/>
    <w:qFormat/>
    <w:pPr>
      <w:spacing w:before="142"/>
      <w:outlineLvl w:val="5"/>
    </w:pPr>
    <w:rPr>
      <w:rFonts w:ascii="Arial" w:hAnsi="Arial" w:eastAsia="Arial" w:cs="Arial"/>
      <w:b/>
      <w:bCs/>
      <w:sz w:val="22"/>
      <w:szCs w:val="22"/>
      <w:lang w:val="en-us" w:eastAsia="en-us" w:bidi="en-us"/>
    </w:rPr>
  </w:style>
  <w:style w:styleId="Heading6" w:type="paragraph">
    <w:name w:val="Heading 6"/>
    <w:basedOn w:val="Normal"/>
    <w:uiPriority w:val="1"/>
    <w:qFormat/>
    <w:pPr>
      <w:ind w:left="1133"/>
      <w:outlineLvl w:val="6"/>
    </w:pPr>
    <w:rPr>
      <w:rFonts w:ascii="Arial" w:hAnsi="Arial" w:eastAsia="Arial" w:cs="Arial"/>
      <w:b/>
      <w:bCs/>
      <w:sz w:val="20"/>
      <w:szCs w:val="20"/>
      <w:lang w:val="en-us" w:eastAsia="en-us" w:bidi="en-us"/>
    </w:rPr>
  </w:style>
  <w:style w:styleId="ListParagraph" w:type="paragraph">
    <w:name w:val="List Paragraph"/>
    <w:basedOn w:val="Normal"/>
    <w:uiPriority w:val="1"/>
    <w:qFormat/>
    <w:pPr>
      <w:ind w:left="850"/>
    </w:pPr>
    <w:rPr>
      <w:rFonts w:ascii="Arial" w:hAnsi="Arial" w:eastAsia="Arial" w:cs="Arial"/>
      <w:lang w:val="en-us" w:eastAsia="en-us" w:bidi="en-us"/>
    </w:rPr>
  </w:style>
  <w:style w:styleId="TableParagraph" w:type="paragraph">
    <w:name w:val="Table Paragraph"/>
    <w:basedOn w:val="Normal"/>
    <w:uiPriority w:val="1"/>
    <w:qFormat/>
    <w:pPr>
      <w:spacing w:before="81"/>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1.xml"/><Relationship Id="rId16" Type="http://schemas.openxmlformats.org/officeDocument/2006/relationships/image" Target="media/image5.png"/><Relationship Id="rId17" Type="http://schemas.openxmlformats.org/officeDocument/2006/relationships/header" Target="header7.xml"/><Relationship Id="rId18" Type="http://schemas.openxmlformats.org/officeDocument/2006/relationships/footer" Target="footer2.xml"/><Relationship Id="rId19" Type="http://schemas.openxmlformats.org/officeDocument/2006/relationships/image" Target="media/image6.png"/><Relationship Id="rId20" Type="http://schemas.openxmlformats.org/officeDocument/2006/relationships/header" Target="header8.xml"/><Relationship Id="rId21" Type="http://schemas.openxmlformats.org/officeDocument/2006/relationships/footer" Target="footer3.xml"/><Relationship Id="rId22" Type="http://schemas.openxmlformats.org/officeDocument/2006/relationships/header" Target="header9.xml"/><Relationship Id="rId23" Type="http://schemas.openxmlformats.org/officeDocument/2006/relationships/footer" Target="footer4.xml"/><Relationship Id="rId24" Type="http://schemas.openxmlformats.org/officeDocument/2006/relationships/header" Target="header10.xml"/><Relationship Id="rId25" Type="http://schemas.openxmlformats.org/officeDocument/2006/relationships/footer" Target="footer5.xml"/><Relationship Id="rId26" Type="http://schemas.openxmlformats.org/officeDocument/2006/relationships/image" Target="media/image7.png"/><Relationship Id="rId27" Type="http://schemas.openxmlformats.org/officeDocument/2006/relationships/header" Target="header11.xml"/><Relationship Id="rId28" Type="http://schemas.openxmlformats.org/officeDocument/2006/relationships/footer" Target="footer6.xml"/><Relationship Id="rId29" Type="http://schemas.openxmlformats.org/officeDocument/2006/relationships/header" Target="header12.xml"/><Relationship Id="rId30" Type="http://schemas.openxmlformats.org/officeDocument/2006/relationships/footer" Target="footer7.xml"/><Relationship Id="rId31" Type="http://schemas.openxmlformats.org/officeDocument/2006/relationships/header" Target="header13.xml"/><Relationship Id="rId32" Type="http://schemas.openxmlformats.org/officeDocument/2006/relationships/footer" Target="footer8.xml"/><Relationship Id="rId33" Type="http://schemas.openxmlformats.org/officeDocument/2006/relationships/header" Target="header14.xml"/><Relationship Id="rId34" Type="http://schemas.openxmlformats.org/officeDocument/2006/relationships/footer" Target="footer9.xml"/><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hyperlink" Target="http://www.nesta.org.uk/data-visualisation-and-interac-" TargetMode="External"/><Relationship Id="rId38" Type="http://schemas.openxmlformats.org/officeDocument/2006/relationships/header" Target="header15.xml"/><Relationship Id="rId39" Type="http://schemas.openxmlformats.org/officeDocument/2006/relationships/footer" Target="footer10.xml"/><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header" Target="header16.xml"/><Relationship Id="rId49" Type="http://schemas.openxmlformats.org/officeDocument/2006/relationships/footer" Target="footer11.xml"/><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header" Target="header17.xml"/><Relationship Id="rId53" Type="http://schemas.openxmlformats.org/officeDocument/2006/relationships/footer" Target="footer12.xml"/><Relationship Id="rId54" Type="http://schemas.openxmlformats.org/officeDocument/2006/relationships/image" Target="media/image20.png"/><Relationship Id="rId55" Type="http://schemas.openxmlformats.org/officeDocument/2006/relationships/header" Target="header18.xml"/><Relationship Id="rId56" Type="http://schemas.openxmlformats.org/officeDocument/2006/relationships/footer" Target="footer13.xml"/><Relationship Id="rId57" Type="http://schemas.openxmlformats.org/officeDocument/2006/relationships/image" Target="media/image21.png"/><Relationship Id="rId58" Type="http://schemas.openxmlformats.org/officeDocument/2006/relationships/header" Target="header19.xml"/><Relationship Id="rId59" Type="http://schemas.openxmlformats.org/officeDocument/2006/relationships/footer" Target="footer14.xml"/><Relationship Id="rId60" Type="http://schemas.openxmlformats.org/officeDocument/2006/relationships/header" Target="header20.xml"/><Relationship Id="rId61" Type="http://schemas.openxmlformats.org/officeDocument/2006/relationships/footer" Target="footer15.xml"/><Relationship Id="rId62" Type="http://schemas.openxmlformats.org/officeDocument/2006/relationships/header" Target="header21.xml"/><Relationship Id="rId63" Type="http://schemas.openxmlformats.org/officeDocument/2006/relationships/footer" Target="footer16.xml"/><Relationship Id="rId64" Type="http://schemas.openxmlformats.org/officeDocument/2006/relationships/image" Target="media/image22.png"/><Relationship Id="rId65" Type="http://schemas.openxmlformats.org/officeDocument/2006/relationships/hyperlink" Target="https://apolitical.co/government-learning-directory/" TargetMode="External"/><Relationship Id="rId66" Type="http://schemas.openxmlformats.org/officeDocument/2006/relationships/header" Target="header22.xml"/><Relationship Id="rId67" Type="http://schemas.openxmlformats.org/officeDocument/2006/relationships/footer" Target="footer17.xml"/><Relationship Id="rId68" Type="http://schemas.openxmlformats.org/officeDocument/2006/relationships/hyperlink" Target="https://www.canada.ca/en/treasury-board-secretariat/news/2018/10/government-of-canada-launches-digital-academy.html" TargetMode="External"/><Relationship Id="rId69" Type="http://schemas.openxmlformats.org/officeDocument/2006/relationships/hyperlink" Target="https://en.busrides-trajetsenbus.ca/episode-2/" TargetMode="External"/><Relationship Id="rId70" Type="http://schemas.openxmlformats.org/officeDocument/2006/relationships/hyperlink" Target="https://digileaders.com/region/il/" TargetMode="External"/><Relationship Id="rId71" Type="http://schemas.openxmlformats.org/officeDocument/2006/relationships/hyperlink" Target="https://www.bloomberg.org/program/government-innovation/what-works-cities/" TargetMode="External"/><Relationship Id="rId72" Type="http://schemas.openxmlformats.org/officeDocument/2006/relationships/hyperlink" Target="https://www.wegov.net.br/" TargetMode="External"/><Relationship Id="rId73" Type="http://schemas.openxmlformats.org/officeDocument/2006/relationships/hyperlink" Target="https://gobierno.uai.cl/curso/ciencia-de-datos-para-directivos-publicos/" TargetMode="External"/><Relationship Id="rId74" Type="http://schemas.openxmlformats.org/officeDocument/2006/relationships/hyperlink" Target="http://openseventeen.org/" TargetMode="External"/><Relationship Id="rId75" Type="http://schemas.openxmlformats.org/officeDocument/2006/relationships/header" Target="header23.xml"/><Relationship Id="rId76" Type="http://schemas.openxmlformats.org/officeDocument/2006/relationships/footer" Target="footer18.xml"/><Relationship Id="rId77" Type="http://schemas.openxmlformats.org/officeDocument/2006/relationships/hyperlink" Target="https://www.industry.gov.au/government-to-government/bizlab-academy" TargetMode="External"/><Relationship Id="rId78" Type="http://schemas.openxmlformats.org/officeDocument/2006/relationships/hyperlink" Target="https://apolitical.co/solution_article/public-entrepreneurship-how-to-train-21st-century-leaders/" TargetMode="External"/><Relationship Id="rId79" Type="http://schemas.openxmlformats.org/officeDocument/2006/relationships/hyperlink" Target="https://www.oecd.org/" TargetMode="External"/><Relationship Id="rId80" Type="http://schemas.openxmlformats.org/officeDocument/2006/relationships/hyperlink" Target="https://read.oecd-ilibrary.org/governance/innovation-skills-in-the-public-sector_9789264273283-en#page40" TargetMode="External"/><Relationship Id="rId81" Type="http://schemas.openxmlformats.org/officeDocument/2006/relationships/hyperlink" Target="https://digital.canada.ca/2018/11/01/dear-colleagues-what-digital-training-do-you-need/" TargetMode="External"/><Relationship Id="rId82" Type="http://schemas.openxmlformats.org/officeDocument/2006/relationships/hyperlink" Target="https://en.busrides-trajetsenbus.ca/" TargetMode="External"/><Relationship Id="rId83" Type="http://schemas.openxmlformats.org/officeDocument/2006/relationships/header" Target="header24.xml"/><Relationship Id="rId84" Type="http://schemas.openxmlformats.org/officeDocument/2006/relationships/footer" Target="footer19.xml"/><Relationship Id="rId85" Type="http://schemas.openxmlformats.org/officeDocument/2006/relationships/hyperlink" Target="https://apolitical.co/solution_article/in-argentina-public-servants-get-promoted-for-learning-how-to-innovate/" TargetMode="External"/><Relationship Id="rId86" Type="http://schemas.openxmlformats.org/officeDocument/2006/relationships/image" Target="media/image23.png"/><Relationship Id="rId87" Type="http://schemas.openxmlformats.org/officeDocument/2006/relationships/hyperlink" Target="http://www.england.nhs.uk/wp-content/uploads/2019/08/" TargetMode="External"/><Relationship Id="rId88" Type="http://schemas.openxmlformats.org/officeDocument/2006/relationships/header" Target="header25.xml"/><Relationship Id="rId89" Type="http://schemas.openxmlformats.org/officeDocument/2006/relationships/footer" Target="footer20.xml"/><Relationship Id="rId90" Type="http://schemas.openxmlformats.org/officeDocument/2006/relationships/hyperlink" Target="http://www.thegovlab.org/" TargetMode="External"/><Relationship Id="rId91" Type="http://schemas.openxmlformats.org/officeDocument/2006/relationships/image" Target="media/image24.jpeg"/><Relationship Id="rId92" Type="http://schemas.openxmlformats.org/officeDocument/2006/relationships/hyperlink" Target="http://govlabacademy.org/coaching-programs.html" TargetMode="External"/><Relationship Id="rId93" Type="http://schemas.openxmlformats.org/officeDocument/2006/relationships/header" Target="header26.xml"/><Relationship Id="rId94" Type="http://schemas.openxmlformats.org/officeDocument/2006/relationships/footer" Target="footer21.xml"/><Relationship Id="rId95" Type="http://schemas.openxmlformats.org/officeDocument/2006/relationships/image" Target="media/image25.jpeg"/><Relationship Id="rId96" Type="http://schemas.openxmlformats.org/officeDocument/2006/relationships/header" Target="header27.xml"/><Relationship Id="rId97" Type="http://schemas.openxmlformats.org/officeDocument/2006/relationships/footer" Target="footer22.xml"/><Relationship Id="rId98" Type="http://schemas.openxmlformats.org/officeDocument/2006/relationships/image" Target="media/image26.jpeg"/><Relationship Id="rId99" Type="http://schemas.openxmlformats.org/officeDocument/2006/relationships/header" Target="header28.xml"/><Relationship Id="rId100" Type="http://schemas.openxmlformats.org/officeDocument/2006/relationships/footer" Target="footer23.xml"/><Relationship Id="rId101" Type="http://schemas.openxmlformats.org/officeDocument/2006/relationships/image" Target="media/image27.jpeg"/><Relationship Id="rId102" Type="http://schemas.openxmlformats.org/officeDocument/2006/relationships/header" Target="header29.xml"/><Relationship Id="rId103" Type="http://schemas.openxmlformats.org/officeDocument/2006/relationships/footer" Target="footer24.xml"/><Relationship Id="rId104" Type="http://schemas.openxmlformats.org/officeDocument/2006/relationships/header" Target="header30.xml"/><Relationship Id="rId105" Type="http://schemas.openxmlformats.org/officeDocument/2006/relationships/footer" Target="footer25.xml"/><Relationship Id="rId106" Type="http://schemas.openxmlformats.org/officeDocument/2006/relationships/image" Target="media/image28.png"/><Relationship Id="rId107" Type="http://schemas.openxmlformats.org/officeDocument/2006/relationships/image" Target="media/image29.png"/><Relationship Id="rId108" Type="http://schemas.openxmlformats.org/officeDocument/2006/relationships/image" Target="media/image30.png"/><Relationship Id="rId109" Type="http://schemas.openxmlformats.org/officeDocument/2006/relationships/image" Target="media/image31.png"/><Relationship Id="rId110" Type="http://schemas.openxmlformats.org/officeDocument/2006/relationships/image" Target="media/image32.png"/><Relationship Id="rId111" Type="http://schemas.openxmlformats.org/officeDocument/2006/relationships/header" Target="header31.xml"/><Relationship Id="rId112" Type="http://schemas.openxmlformats.org/officeDocument/2006/relationships/footer" Target="footer26.xml"/><Relationship Id="rId113" Type="http://schemas.openxmlformats.org/officeDocument/2006/relationships/header" Target="header32.xml"/><Relationship Id="rId114" Type="http://schemas.openxmlformats.org/officeDocument/2006/relationships/footer" Target="footer27.xml"/><Relationship Id="rId115" Type="http://schemas.openxmlformats.org/officeDocument/2006/relationships/header" Target="header33.xml"/><Relationship Id="rId116" Type="http://schemas.openxmlformats.org/officeDocument/2006/relationships/footer" Target="footer28.xml"/><Relationship Id="rId117" Type="http://schemas.openxmlformats.org/officeDocument/2006/relationships/header" Target="header34.xml"/><Relationship Id="rId118" Type="http://schemas.openxmlformats.org/officeDocument/2006/relationships/footer" Target="footer29.xml"/><Relationship Id="rId119" Type="http://schemas.openxmlformats.org/officeDocument/2006/relationships/header" Target="header35.xml"/><Relationship Id="rId120" Type="http://schemas.openxmlformats.org/officeDocument/2006/relationships/footer" Target="footer30.xml"/><Relationship Id="rId121" Type="http://schemas.openxmlformats.org/officeDocument/2006/relationships/header" Target="header36.xml"/><Relationship Id="rId122" Type="http://schemas.openxmlformats.org/officeDocument/2006/relationships/footer" Target="footer31.xml"/><Relationship Id="rId123" Type="http://schemas.openxmlformats.org/officeDocument/2006/relationships/header" Target="header37.xml"/><Relationship Id="rId124" Type="http://schemas.openxmlformats.org/officeDocument/2006/relationships/footer" Target="footer32.xml"/><Relationship Id="rId125" Type="http://schemas.openxmlformats.org/officeDocument/2006/relationships/hyperlink" Target="http://www.couriermail.com.au/ipad/costs-sinking-our-submarine-fleet/story-fn6ck51p-1226167951592" TargetMode="External"/><Relationship Id="rId126" Type="http://schemas.openxmlformats.org/officeDocument/2006/relationships/header" Target="header38.xml"/><Relationship Id="rId127" Type="http://schemas.openxmlformats.org/officeDocument/2006/relationships/footer" Target="footer33.xml"/><Relationship Id="rId128" Type="http://schemas.openxmlformats.org/officeDocument/2006/relationships/header" Target="header39.xml"/><Relationship Id="rId129" Type="http://schemas.openxmlformats.org/officeDocument/2006/relationships/footer" Target="footer34.xml"/><Relationship Id="rId130" Type="http://schemas.openxmlformats.org/officeDocument/2006/relationships/header" Target="header40.xml"/><Relationship Id="rId131" Type="http://schemas.openxmlformats.org/officeDocument/2006/relationships/footer" Target="footer35.xml"/><Relationship Id="rId132" Type="http://schemas.openxmlformats.org/officeDocument/2006/relationships/header" Target="header41.xml"/><Relationship Id="rId133" Type="http://schemas.openxmlformats.org/officeDocument/2006/relationships/footer" Target="footer36.xml"/><Relationship Id="rId134" Type="http://schemas.openxmlformats.org/officeDocument/2006/relationships/header" Target="header42.xml"/><Relationship Id="rId135" Type="http://schemas.openxmlformats.org/officeDocument/2006/relationships/footer" Target="footer37.xml"/><Relationship Id="rId136" Type="http://schemas.openxmlformats.org/officeDocument/2006/relationships/header" Target="header43.xml"/><Relationship Id="rId137" Type="http://schemas.openxmlformats.org/officeDocument/2006/relationships/footer" Target="footer38.xml"/><Relationship Id="rId138" Type="http://schemas.openxmlformats.org/officeDocument/2006/relationships/header" Target="header44.xml"/><Relationship Id="rId139" Type="http://schemas.openxmlformats.org/officeDocument/2006/relationships/footer" Target="footer39.xml"/><Relationship Id="rId140" Type="http://schemas.openxmlformats.org/officeDocument/2006/relationships/header" Target="header45.xml"/><Relationship Id="rId141" Type="http://schemas.openxmlformats.org/officeDocument/2006/relationships/footer" Target="footer40.xml"/><Relationship Id="rId142" Type="http://schemas.openxmlformats.org/officeDocument/2006/relationships/header" Target="header46.xml"/><Relationship Id="rId143" Type="http://schemas.openxmlformats.org/officeDocument/2006/relationships/footer" Target="footer41.xml"/><Relationship Id="rId144" Type="http://schemas.openxmlformats.org/officeDocument/2006/relationships/image" Target="media/image33.png"/><Relationship Id="rId145" Type="http://schemas.openxmlformats.org/officeDocument/2006/relationships/header" Target="header47.xml"/><Relationship Id="rId146" Type="http://schemas.openxmlformats.org/officeDocument/2006/relationships/footer" Target="footer42.xml"/><Relationship Id="rId147" Type="http://schemas.openxmlformats.org/officeDocument/2006/relationships/header" Target="header48.xml"/><Relationship Id="rId148" Type="http://schemas.openxmlformats.org/officeDocument/2006/relationships/footer" Target="footer43.xml"/><Relationship Id="rId149" Type="http://schemas.openxmlformats.org/officeDocument/2006/relationships/header" Target="header49.xml"/><Relationship Id="rId150" Type="http://schemas.openxmlformats.org/officeDocument/2006/relationships/footer" Target="footer44.xml"/><Relationship Id="rId151" Type="http://schemas.openxmlformats.org/officeDocument/2006/relationships/header" Target="header50.xml"/><Relationship Id="rId152" Type="http://schemas.openxmlformats.org/officeDocument/2006/relationships/footer" Target="footer45.xml"/><Relationship Id="rId153" Type="http://schemas.openxmlformats.org/officeDocument/2006/relationships/image" Target="media/image34.png"/><Relationship Id="rId154" Type="http://schemas.openxmlformats.org/officeDocument/2006/relationships/header" Target="header51.xml"/><Relationship Id="rId155" Type="http://schemas.openxmlformats.org/officeDocument/2006/relationships/footer" Target="footer46.xml"/><Relationship Id="rId156" Type="http://schemas.openxmlformats.org/officeDocument/2006/relationships/header" Target="header52.xml"/><Relationship Id="rId157" Type="http://schemas.openxmlformats.org/officeDocument/2006/relationships/footer" Target="footer47.xml"/><Relationship Id="rId158" Type="http://schemas.openxmlformats.org/officeDocument/2006/relationships/header" Target="header53.xml"/><Relationship Id="rId159" Type="http://schemas.openxmlformats.org/officeDocument/2006/relationships/footer" Target="footer48.xml"/><Relationship Id="rId160" Type="http://schemas.openxmlformats.org/officeDocument/2006/relationships/image" Target="media/image35.png"/><Relationship Id="rId161" Type="http://schemas.openxmlformats.org/officeDocument/2006/relationships/header" Target="header54.xml"/><Relationship Id="rId162" Type="http://schemas.openxmlformats.org/officeDocument/2006/relationships/footer" Target="footer49.xml"/><Relationship Id="rId163" Type="http://schemas.openxmlformats.org/officeDocument/2006/relationships/header" Target="header55.xml"/><Relationship Id="rId164" Type="http://schemas.openxmlformats.org/officeDocument/2006/relationships/footer" Target="footer50.xml"/><Relationship Id="rId165" Type="http://schemas.openxmlformats.org/officeDocument/2006/relationships/header" Target="header56.xml"/><Relationship Id="rId166" Type="http://schemas.openxmlformats.org/officeDocument/2006/relationships/footer" Target="footer51.xml"/><Relationship Id="rId167" Type="http://schemas.openxmlformats.org/officeDocument/2006/relationships/image" Target="media/image36.png"/><Relationship Id="rId168" Type="http://schemas.openxmlformats.org/officeDocument/2006/relationships/image" Target="media/image37.png"/><Relationship Id="rId169" Type="http://schemas.openxmlformats.org/officeDocument/2006/relationships/image" Target="media/image38.png"/><Relationship Id="rId170" Type="http://schemas.openxmlformats.org/officeDocument/2006/relationships/image" Target="media/image39.png"/><Relationship Id="rId171" Type="http://schemas.openxmlformats.org/officeDocument/2006/relationships/image" Target="media/image40.png"/><Relationship Id="rId172" Type="http://schemas.openxmlformats.org/officeDocument/2006/relationships/image" Target="media/image41.png"/><Relationship Id="rId173" Type="http://schemas.openxmlformats.org/officeDocument/2006/relationships/hyperlink" Target="https://www.anzsog.edu.au/" TargetMode="External"/><Relationship Id="rId174" Type="http://schemas.openxmlformats.org/officeDocument/2006/relationships/image" Target="media/image42.png"/><Relationship Id="rId175" Type="http://schemas.openxmlformats.org/officeDocument/2006/relationships/image" Target="media/image43.png"/><Relationship Id="rId176" Type="http://schemas.openxmlformats.org/officeDocument/2006/relationships/image" Target="media/image44.png"/><Relationship Id="rId177" Type="http://schemas.openxmlformats.org/officeDocument/2006/relationships/hyperlink" Target="https://www.monash.edu/sustainable-development" TargetMode="External"/><Relationship Id="rId178" Type="http://schemas.openxmlformats.org/officeDocument/2006/relationships/image" Target="media/image45.png"/><Relationship Id="rId179" Type="http://schemas.openxmlformats.org/officeDocument/2006/relationships/image" Target="media/image46.png"/><Relationship Id="rId180" Type="http://schemas.openxmlformats.org/officeDocument/2006/relationships/image" Target="media/image47.png"/><Relationship Id="rId181" Type="http://schemas.openxmlformats.org/officeDocument/2006/relationships/image" Target="media/image48.png"/><Relationship Id="rId182" Type="http://schemas.openxmlformats.org/officeDocument/2006/relationships/image" Target="media/image49.png"/><Relationship Id="rId183" Type="http://schemas.openxmlformats.org/officeDocument/2006/relationships/header" Target="header57.xml"/><Relationship Id="rId184" Type="http://schemas.openxmlformats.org/officeDocument/2006/relationships/footer" Target="footer52.xml"/><Relationship Id="rId185" Type="http://schemas.openxmlformats.org/officeDocument/2006/relationships/header" Target="header58.xml"/><Relationship Id="rId186" Type="http://schemas.openxmlformats.org/officeDocument/2006/relationships/footer" Target="footer53.xml"/><Relationship Id="rId187" Type="http://schemas.openxmlformats.org/officeDocument/2006/relationships/header" Target="header59.xml"/><Relationship Id="rId188" Type="http://schemas.openxmlformats.org/officeDocument/2006/relationships/footer" Target="footer54.xml"/><Relationship Id="rId189" Type="http://schemas.openxmlformats.org/officeDocument/2006/relationships/header" Target="header60.xml"/><Relationship Id="rId190" Type="http://schemas.openxmlformats.org/officeDocument/2006/relationships/footer" Target="footer55.xml"/><Relationship Id="rId191" Type="http://schemas.openxmlformats.org/officeDocument/2006/relationships/header" Target="header61.xml"/><Relationship Id="rId192" Type="http://schemas.openxmlformats.org/officeDocument/2006/relationships/footer" Target="footer56.xml"/><Relationship Id="rId193" Type="http://schemas.openxmlformats.org/officeDocument/2006/relationships/header" Target="header62.xml"/><Relationship Id="rId194" Type="http://schemas.openxmlformats.org/officeDocument/2006/relationships/footer" Target="footer57.xml"/><Relationship Id="rId195" Type="http://schemas.openxmlformats.org/officeDocument/2006/relationships/header" Target="header63.xml"/><Relationship Id="rId196" Type="http://schemas.openxmlformats.org/officeDocument/2006/relationships/footer" Target="footer58.xml"/><Relationship Id="rId197" Type="http://schemas.openxmlformats.org/officeDocument/2006/relationships/header" Target="header64.xml"/><Relationship Id="rId198" Type="http://schemas.openxmlformats.org/officeDocument/2006/relationships/footer" Target="footer59.xml"/><Relationship Id="rId199" Type="http://schemas.openxmlformats.org/officeDocument/2006/relationships/header" Target="header65.xml"/><Relationship Id="rId200" Type="http://schemas.openxmlformats.org/officeDocument/2006/relationships/footer" Target="footer60.xml"/><Relationship Id="rId201" Type="http://schemas.openxmlformats.org/officeDocument/2006/relationships/header" Target="header66.xml"/><Relationship Id="rId202" Type="http://schemas.openxmlformats.org/officeDocument/2006/relationships/footer" Target="footer61.xml"/><Relationship Id="rId203" Type="http://schemas.openxmlformats.org/officeDocument/2006/relationships/header" Target="header67.xml"/><Relationship Id="rId204" Type="http://schemas.openxmlformats.org/officeDocument/2006/relationships/footer" Target="footer62.xml"/><Relationship Id="rId205" Type="http://schemas.openxmlformats.org/officeDocument/2006/relationships/header" Target="header68.xml"/><Relationship Id="rId206" Type="http://schemas.openxmlformats.org/officeDocument/2006/relationships/footer" Target="footer63.xml"/><Relationship Id="rId207" Type="http://schemas.openxmlformats.org/officeDocument/2006/relationships/header" Target="header69.xml"/><Relationship Id="rId208" Type="http://schemas.openxmlformats.org/officeDocument/2006/relationships/footer" Target="footer64.xml"/><Relationship Id="rId209" Type="http://schemas.openxmlformats.org/officeDocument/2006/relationships/header" Target="header70.xml"/><Relationship Id="rId210" Type="http://schemas.openxmlformats.org/officeDocument/2006/relationships/footer" Target="footer65.xml"/><Relationship Id="rId211" Type="http://schemas.openxmlformats.org/officeDocument/2006/relationships/header" Target="header71.xml"/><Relationship Id="rId212" Type="http://schemas.openxmlformats.org/officeDocument/2006/relationships/footer" Target="footer66.xml"/><Relationship Id="rId213" Type="http://schemas.openxmlformats.org/officeDocument/2006/relationships/header" Target="header72.xml"/><Relationship Id="rId214" Type="http://schemas.openxmlformats.org/officeDocument/2006/relationships/footer" Target="footer67.xml"/><Relationship Id="rId215" Type="http://schemas.openxmlformats.org/officeDocument/2006/relationships/header" Target="header73.xml"/><Relationship Id="rId216" Type="http://schemas.openxmlformats.org/officeDocument/2006/relationships/footer" Target="footer68.xml"/><Relationship Id="rId217" Type="http://schemas.openxmlformats.org/officeDocument/2006/relationships/header" Target="header74.xml"/><Relationship Id="rId218" Type="http://schemas.openxmlformats.org/officeDocument/2006/relationships/footer" Target="footer69.xml"/><Relationship Id="rId219" Type="http://schemas.openxmlformats.org/officeDocument/2006/relationships/header" Target="header75.xml"/><Relationship Id="rId220" Type="http://schemas.openxmlformats.org/officeDocument/2006/relationships/footer" Target="footer70.xml"/><Relationship Id="rId221" Type="http://schemas.openxmlformats.org/officeDocument/2006/relationships/header" Target="header76.xml"/><Relationship Id="rId222" Type="http://schemas.openxmlformats.org/officeDocument/2006/relationships/footer" Target="footer71.xml"/><Relationship Id="rId223" Type="http://schemas.openxmlformats.org/officeDocument/2006/relationships/header" Target="header77.xml"/><Relationship Id="rId224" Type="http://schemas.openxmlformats.org/officeDocument/2006/relationships/footer" Target="footer72.xml"/><Relationship Id="rId225" Type="http://schemas.openxmlformats.org/officeDocument/2006/relationships/header" Target="header78.xml"/><Relationship Id="rId226" Type="http://schemas.openxmlformats.org/officeDocument/2006/relationships/footer" Target="footer73.xml"/><Relationship Id="rId227" Type="http://schemas.openxmlformats.org/officeDocument/2006/relationships/header" Target="header79.xml"/><Relationship Id="rId228" Type="http://schemas.openxmlformats.org/officeDocument/2006/relationships/footer" Target="footer74.xml"/><Relationship Id="rId229" Type="http://schemas.openxmlformats.org/officeDocument/2006/relationships/header" Target="header80.xml"/><Relationship Id="rId230" Type="http://schemas.openxmlformats.org/officeDocument/2006/relationships/footer" Target="footer75.xml"/><Relationship Id="rId231" Type="http://schemas.openxmlformats.org/officeDocument/2006/relationships/header" Target="header81.xml"/><Relationship Id="rId232" Type="http://schemas.openxmlformats.org/officeDocument/2006/relationships/footer" Target="footer76.xml"/><Relationship Id="rId233" Type="http://schemas.openxmlformats.org/officeDocument/2006/relationships/header" Target="header82.xml"/><Relationship Id="rId234" Type="http://schemas.openxmlformats.org/officeDocument/2006/relationships/footer" Target="footer77.xml"/><Relationship Id="rId235" Type="http://schemas.openxmlformats.org/officeDocument/2006/relationships/header" Target="header83.xml"/><Relationship Id="rId236" Type="http://schemas.openxmlformats.org/officeDocument/2006/relationships/footer" Target="footer78.xml"/><Relationship Id="rId237" Type="http://schemas.openxmlformats.org/officeDocument/2006/relationships/header" Target="header84.xml"/><Relationship Id="rId238" Type="http://schemas.openxmlformats.org/officeDocument/2006/relationships/footer" Target="footer79.xml"/><Relationship Id="rId239" Type="http://schemas.openxmlformats.org/officeDocument/2006/relationships/hyperlink" Target="mailto:public-entrepreneur@thegovlab.org" TargetMode="External"/><Relationship Id="rId240" Type="http://schemas.openxmlformats.org/officeDocument/2006/relationships/header" Target="header85.xml"/><Relationship Id="rId241" Type="http://schemas.openxmlformats.org/officeDocument/2006/relationships/footer" Target="footer80.xml"/><Relationship Id="rId242" Type="http://schemas.openxmlformats.org/officeDocument/2006/relationships/header" Target="header86.xml"/><Relationship Id="rId243" Type="http://schemas.openxmlformats.org/officeDocument/2006/relationships/footer" Target="footer81.xml"/><Relationship Id="rId244" Type="http://schemas.openxmlformats.org/officeDocument/2006/relationships/image" Target="media/image50.jpeg"/><Relationship Id="rId245" Type="http://schemas.openxmlformats.org/officeDocument/2006/relationships/header" Target="header87.xml"/><Relationship Id="rId246" Type="http://schemas.openxmlformats.org/officeDocument/2006/relationships/footer" Target="footer82.xml"/><Relationship Id="rId247" Type="http://schemas.openxmlformats.org/officeDocument/2006/relationships/hyperlink" Target="https://www.youtube.com/watch?v=DXInwz0m1xE" TargetMode="External"/><Relationship Id="rId248" Type="http://schemas.openxmlformats.org/officeDocument/2006/relationships/hyperlink" Target="https://hbr.org/2017/01/are-you-solving-the-right-problems" TargetMode="External"/><Relationship Id="rId249" Type="http://schemas.openxmlformats.org/officeDocument/2006/relationships/hyperlink" Target="https://www.youtube.com/watch?v=3tYj_6Pbf04" TargetMode="External"/><Relationship Id="rId250" Type="http://schemas.openxmlformats.org/officeDocument/2006/relationships/hyperlink" Target="https://www.youtube.com/watch?v=OyTEfLaRn98" TargetMode="External"/><Relationship Id="rId251" Type="http://schemas.openxmlformats.org/officeDocument/2006/relationships/hyperlink" Target="https://positivedeviance.org/how-to-get-started" TargetMode="External"/><Relationship Id="rId252" Type="http://schemas.openxmlformats.org/officeDocument/2006/relationships/header" Target="header88.xml"/><Relationship Id="rId253" Type="http://schemas.openxmlformats.org/officeDocument/2006/relationships/footer" Target="footer83.xml"/><Relationship Id="rId254" Type="http://schemas.openxmlformats.org/officeDocument/2006/relationships/image" Target="media/image51.png"/><Relationship Id="rId255" Type="http://schemas.openxmlformats.org/officeDocument/2006/relationships/image" Target="media/image52.png"/><Relationship Id="rId256" Type="http://schemas.openxmlformats.org/officeDocument/2006/relationships/image" Target="media/image53.jpeg"/><Relationship Id="rId257" Type="http://schemas.openxmlformats.org/officeDocument/2006/relationships/hyperlink" Target="https://www.youtube.com/watch?time_continue=4&amp;amp;v=StaHkH8gpV0" TargetMode="External"/><Relationship Id="rId258" Type="http://schemas.openxmlformats.org/officeDocument/2006/relationships/hyperlink" Target="https://www.ideo.com/post/design-kit" TargetMode="External"/><Relationship Id="rId259" Type="http://schemas.openxmlformats.org/officeDocument/2006/relationships/hyperlink" Target="https://diytoolkit.org/tags/human-centered-design" TargetMode="External"/><Relationship Id="rId260" Type="http://schemas.openxmlformats.org/officeDocument/2006/relationships/hyperlink" Target="https://www.nesta.org.uk/toolkit/designing-for-public-services-a-practical-guide" TargetMode="External"/><Relationship Id="rId261" Type="http://schemas.openxmlformats.org/officeDocument/2006/relationships/hyperlink" Target="https://serviceinnovationhandbook.org/methods/" TargetMode="External"/><Relationship Id="rId262" Type="http://schemas.openxmlformats.org/officeDocument/2006/relationships/header" Target="header89.xml"/><Relationship Id="rId263" Type="http://schemas.openxmlformats.org/officeDocument/2006/relationships/footer" Target="footer84.xml"/><Relationship Id="rId264" Type="http://schemas.openxmlformats.org/officeDocument/2006/relationships/image" Target="media/image54.jpeg"/><Relationship Id="rId265" Type="http://schemas.openxmlformats.org/officeDocument/2006/relationships/hyperlink" Target="http://www.digitalvidya.com/" TargetMode="External"/><Relationship Id="rId266" Type="http://schemas.openxmlformats.org/officeDocument/2006/relationships/header" Target="header90.xml"/><Relationship Id="rId267" Type="http://schemas.openxmlformats.org/officeDocument/2006/relationships/footer" Target="footer85.xml"/><Relationship Id="rId268" Type="http://schemas.openxmlformats.org/officeDocument/2006/relationships/hyperlink" Target="https://www.youtube.com/watch?v=WfZk-LWdMcA" TargetMode="External"/><Relationship Id="rId269" Type="http://schemas.openxmlformats.org/officeDocument/2006/relationships/hyperlink" Target="https://sppd.thegovlab.org/" TargetMode="External"/><Relationship Id="rId270" Type="http://schemas.openxmlformats.org/officeDocument/2006/relationships/hyperlink" Target="https://theodi.org/article/open-data-skills-framework/" TargetMode="External"/><Relationship Id="rId271" Type="http://schemas.openxmlformats.org/officeDocument/2006/relationships/hyperlink" Target="http://datacollaboratives.org/canvas.html" TargetMode="External"/><Relationship Id="rId272" Type="http://schemas.openxmlformats.org/officeDocument/2006/relationships/header" Target="header91.xml"/><Relationship Id="rId273" Type="http://schemas.openxmlformats.org/officeDocument/2006/relationships/footer" Target="footer86.xml"/><Relationship Id="rId274" Type="http://schemas.openxmlformats.org/officeDocument/2006/relationships/image" Target="media/image55.png"/><Relationship Id="rId275" Type="http://schemas.openxmlformats.org/officeDocument/2006/relationships/hyperlink" Target="http://www.gao.gov/products/GAO-17-14" TargetMode="External"/><Relationship Id="rId276" Type="http://schemas.openxmlformats.org/officeDocument/2006/relationships/hyperlink" Target="https://www.youtube.com/watch?v=_UCp4dEnreY" TargetMode="External"/><Relationship Id="rId277" Type="http://schemas.openxmlformats.org/officeDocument/2006/relationships/hyperlink" Target="https://www.lamayor.org/mayor-garcetti-launches-innovation-fund" TargetMode="External"/><Relationship Id="rId278" Type="http://schemas.openxmlformats.org/officeDocument/2006/relationships/hyperlink" Target="https://innovate.lacity.org/innovation-fund/innovation-fund" TargetMode="External"/><Relationship Id="rId279" Type="http://schemas.openxmlformats.org/officeDocument/2006/relationships/hyperlink" Target="https://sloanreview.mit.edu/article/using-open-innovation-to-identify-the-best-ideas" TargetMode="External"/><Relationship Id="rId280" Type="http://schemas.openxmlformats.org/officeDocument/2006/relationships/hyperlink" Target="https://toolkit.mozilla.org/" TargetMode="External"/><Relationship Id="rId281" Type="http://schemas.openxmlformats.org/officeDocument/2006/relationships/hyperlink" Target="https://www.hhs.gov/cto/index.html" TargetMode="External"/><Relationship Id="rId282" Type="http://schemas.openxmlformats.org/officeDocument/2006/relationships/header" Target="header92.xml"/><Relationship Id="rId283" Type="http://schemas.openxmlformats.org/officeDocument/2006/relationships/footer" Target="footer87.xml"/><Relationship Id="rId284" Type="http://schemas.openxmlformats.org/officeDocument/2006/relationships/image" Target="media/image56.jpeg"/><Relationship Id="rId285" Type="http://schemas.openxmlformats.org/officeDocument/2006/relationships/header" Target="header93.xml"/><Relationship Id="rId286" Type="http://schemas.openxmlformats.org/officeDocument/2006/relationships/footer" Target="footer88.xml"/><Relationship Id="rId287" Type="http://schemas.openxmlformats.org/officeDocument/2006/relationships/hyperlink" Target="http://www.behaviouralinsights.co.uk/publications/east-four-simple-ways-to-apply-behavioural-insights" TargetMode="External"/><Relationship Id="rId288" Type="http://schemas.openxmlformats.org/officeDocument/2006/relationships/hyperlink" Target="http://www.oecd.org/gov/regulatory-policy/Behavioural-Insights-Toolkit-and-Ethical-Guidelines-for-Policy-Makers.htm" TargetMode="External"/><Relationship Id="rId289" Type="http://schemas.openxmlformats.org/officeDocument/2006/relationships/hyperlink" Target="https://www.behaviourworksaustralia.org/the-method/" TargetMode="External"/><Relationship Id="rId290" Type="http://schemas.openxmlformats.org/officeDocument/2006/relationships/header" Target="header94.xml"/><Relationship Id="rId291" Type="http://schemas.openxmlformats.org/officeDocument/2006/relationships/footer" Target="footer89.xml"/><Relationship Id="rId292" Type="http://schemas.openxmlformats.org/officeDocument/2006/relationships/hyperlink" Target="https://www.youtube.com/watch?time_continue=1&amp;amp;v=74aMSXhOWfg" TargetMode="External"/><Relationship Id="rId293" Type="http://schemas.openxmlformats.org/officeDocument/2006/relationships/hyperlink" Target="https://playbook.cio.gov/" TargetMode="External"/><Relationship Id="rId294" Type="http://schemas.openxmlformats.org/officeDocument/2006/relationships/hyperlink" Target="https://www.innovations.harvard.edu/blog/path-agile-policymaking" TargetMode="External"/><Relationship Id="rId295" Type="http://schemas.openxmlformats.org/officeDocument/2006/relationships/hyperlink" Target="https://www.leanservicecreation.com/" TargetMode="External"/><Relationship Id="rId296" Type="http://schemas.openxmlformats.org/officeDocument/2006/relationships/hyperlink" Target="http://www3.weforum.org/docs/WEF_Agile_Governance_Reimagining_Policy-making_4IR_report.pdf" TargetMode="External"/><Relationship Id="rId297" Type="http://schemas.openxmlformats.org/officeDocument/2006/relationships/header" Target="header95.xml"/><Relationship Id="rId298" Type="http://schemas.openxmlformats.org/officeDocument/2006/relationships/footer" Target="footer90.xml"/><Relationship Id="rId299" Type="http://schemas.openxmlformats.org/officeDocument/2006/relationships/header" Target="header96.xml"/><Relationship Id="rId300" Type="http://schemas.openxmlformats.org/officeDocument/2006/relationships/footer" Target="footer91.xml"/><Relationship Id="rId301" Type="http://schemas.openxmlformats.org/officeDocument/2006/relationships/hyperlink" Target="https://www.worldbank.org/en/programs/sief-trust-fund/publication/impact-evaluation-in-practice" TargetMode="External"/><Relationship Id="rId302" Type="http://schemas.openxmlformats.org/officeDocument/2006/relationships/hyperlink" Target="https://ocw.mit.edu/resources/res-14-002-abdul-latif-jameel-poverty-action-lab-executive-training-evaluating-social-programs-2011-spring-2011/index.htm" TargetMode="External"/><Relationship Id="rId303" Type="http://schemas.openxmlformats.org/officeDocument/2006/relationships/header" Target="header97.xml"/><Relationship Id="rId304" Type="http://schemas.openxmlformats.org/officeDocument/2006/relationships/footer" Target="footer92.xml"/><Relationship Id="rId305" Type="http://schemas.openxmlformats.org/officeDocument/2006/relationships/hyperlink" Target="https://theconversation.com/container-deposit-schemes-work-so-why-is-industry-still-opposed-59599" TargetMode="External"/><Relationship Id="rId306" Type="http://schemas.openxmlformats.org/officeDocument/2006/relationships/hyperlink" Target="https://www.researchgate.net/publication/232263029_How_to_read_a_paper_Papers_that_summarise_other_papers_systematic_reviews_and_meta-analyses" TargetMode="External"/><Relationship Id="rId307" Type="http://schemas.openxmlformats.org/officeDocument/2006/relationships/header" Target="header98.xml"/><Relationship Id="rId308" Type="http://schemas.openxmlformats.org/officeDocument/2006/relationships/footer" Target="footer93.xml"/><Relationship Id="rId309" Type="http://schemas.openxmlformats.org/officeDocument/2006/relationships/header" Target="header99.xml"/><Relationship Id="rId310" Type="http://schemas.openxmlformats.org/officeDocument/2006/relationships/footer" Target="footer94.xml"/><Relationship Id="rId311" Type="http://schemas.openxmlformats.org/officeDocument/2006/relationships/header" Target="header100.xml"/><Relationship Id="rId312" Type="http://schemas.openxmlformats.org/officeDocument/2006/relationships/footer" Target="footer95.xml"/><Relationship Id="rId313" Type="http://schemas.openxmlformats.org/officeDocument/2006/relationships/header" Target="header101.xml"/><Relationship Id="rId314" Type="http://schemas.openxmlformats.org/officeDocument/2006/relationships/footer" Target="footer96.xml"/><Relationship Id="rId315" Type="http://schemas.openxmlformats.org/officeDocument/2006/relationships/header" Target="header102.xml"/><Relationship Id="rId316" Type="http://schemas.openxmlformats.org/officeDocument/2006/relationships/footer" Target="footer97.xml"/><Relationship Id="rId317" Type="http://schemas.openxmlformats.org/officeDocument/2006/relationships/header" Target="header103.xml"/><Relationship Id="rId318" Type="http://schemas.openxmlformats.org/officeDocument/2006/relationships/footer" Target="footer98.xml"/><Relationship Id="rId319" Type="http://schemas.openxmlformats.org/officeDocument/2006/relationships/header" Target="header104.xml"/><Relationship Id="rId320" Type="http://schemas.openxmlformats.org/officeDocument/2006/relationships/footer" Target="footer99.xml"/><Relationship Id="rId321" Type="http://schemas.openxmlformats.org/officeDocument/2006/relationships/header" Target="header105.xml"/><Relationship Id="rId322" Type="http://schemas.openxmlformats.org/officeDocument/2006/relationships/footer" Target="footer100.xml"/><Relationship Id="rId323" Type="http://schemas.openxmlformats.org/officeDocument/2006/relationships/header" Target="header106.xml"/><Relationship Id="rId324" Type="http://schemas.openxmlformats.org/officeDocument/2006/relationships/footer" Target="footer101.xml"/><Relationship Id="rId325" Type="http://schemas.openxmlformats.org/officeDocument/2006/relationships/header" Target="header107.xml"/><Relationship Id="rId326" Type="http://schemas.openxmlformats.org/officeDocument/2006/relationships/footer" Target="footer102.xml"/><Relationship Id="rId327" Type="http://schemas.openxmlformats.org/officeDocument/2006/relationships/header" Target="header108.xml"/><Relationship Id="rId328" Type="http://schemas.openxmlformats.org/officeDocument/2006/relationships/footer" Target="footer103.xml"/><Relationship Id="rId329" Type="http://schemas.openxmlformats.org/officeDocument/2006/relationships/hyperlink" Target="https://theconversation.com/australians-trust-in-politicians-and-democracy-hits-an-all-time-low-new-research-108161" TargetMode="External"/><Relationship Id="rId330" Type="http://schemas.openxmlformats.org/officeDocument/2006/relationships/hyperlink" Target="https://www.theguardian.com/world/2019/may/03/only-a-third-of-australians-trust-senior-government-officials-survey-finds" TargetMode="External"/><Relationship Id="rId331" Type="http://schemas.openxmlformats.org/officeDocument/2006/relationships/hyperlink" Target="https://www.edelman.com/research/2017-edelman-trust-barometer" TargetMode="External"/><Relationship Id="rId332" Type="http://schemas.openxmlformats.org/officeDocument/2006/relationships/hyperlink" Target="https://www.edelman.com/sites/g/files/aatuss191/files/2019-03/2019_Edelman_Trust_Barometer_Global_Report.pdf?utm_source=website&amp;amp;utm_medium=global_report&amp;amp;utm_campaign=downloads" TargetMode="External"/><Relationship Id="rId333" Type="http://schemas.openxmlformats.org/officeDocument/2006/relationships/hyperlink" Target="https://daliaresearch.com/majority-of-europeans-distrust-their-politicians/" TargetMode="External"/><Relationship Id="rId334" Type="http://schemas.openxmlformats.org/officeDocument/2006/relationships/hyperlink" Target="https://www.people-press.org/2019/04/11/public-trust-in-government-1958-2019/" TargetMode="External"/><Relationship Id="rId335" Type="http://schemas.openxmlformats.org/officeDocument/2006/relationships/hyperlink" Target="https://www.pewglobal.org/2019/04/29/many-across-the-globe-are-dissatisfied-with-how-democracy-is-working/" TargetMode="External"/><Relationship Id="rId336" Type="http://schemas.openxmlformats.org/officeDocument/2006/relationships/hyperlink" Target="https://www.act.ipaa.org.au/innovation-finalists-18" TargetMode="External"/><Relationship Id="rId337" Type="http://schemas.openxmlformats.org/officeDocument/2006/relationships/hyperlink" Target="https://www.bsg.ox.ac.uk/about/partnerships/international-civil-service-effectiveness-index-2019" TargetMode="External"/><Relationship Id="rId338" Type="http://schemas.openxmlformats.org/officeDocument/2006/relationships/hyperlink" Target="http://journalists.medianet.com.au/DisplayAttachment.aspx?j=873633&amp;amp;s=2&amp;amp;k=1155825" TargetMode="External"/><Relationship Id="rId339" Type="http://schemas.openxmlformats.org/officeDocument/2006/relationships/hyperlink" Target="https://www.innovationaus.com/2018/06/Report-Litany-of-failures" TargetMode="External"/><Relationship Id="rId340" Type="http://schemas.openxmlformats.org/officeDocument/2006/relationships/hyperlink" Target="https://www.itnews.com.au/news/will-scomos-services-australia-pinch-nsw-tech-talent-as-well-as-ideas-525829" TargetMode="External"/><Relationship Id="rId341" Type="http://schemas.openxmlformats.org/officeDocument/2006/relationships/hyperlink" Target="https://www.abc.net.au/news/2016-08-10/census-night-how-the-shambles-unfolded/7712964" TargetMode="External"/><Relationship Id="rId342" Type="http://schemas.openxmlformats.org/officeDocument/2006/relationships/header" Target="header109.xml"/><Relationship Id="rId343" Type="http://schemas.openxmlformats.org/officeDocument/2006/relationships/footer" Target="footer104.xml"/><Relationship Id="rId344" Type="http://schemas.openxmlformats.org/officeDocument/2006/relationships/hyperlink" Target="http://www.oecdbetterlifeindex.org/" TargetMode="External"/><Relationship Id="rId345" Type="http://schemas.openxmlformats.org/officeDocument/2006/relationships/hyperlink" Target="http://hdr.undp.org/en" TargetMode="External"/><Relationship Id="rId346" Type="http://schemas.openxmlformats.org/officeDocument/2006/relationships/hyperlink" Target="https://doi.org/10.17226/19015" TargetMode="External"/><Relationship Id="rId347" Type="http://schemas.openxmlformats.org/officeDocument/2006/relationships/hyperlink" Target="https://doi.org/10.1377/hlthaff.2017.0767" TargetMode="External"/><Relationship Id="rId348" Type="http://schemas.openxmlformats.org/officeDocument/2006/relationships/hyperlink" Target="https://www.acoss.org.au/wp-content/uploads/2018/07/Inequality-in-Australia-2018_Factsheet.pdf" TargetMode="External"/><Relationship Id="rId349" Type="http://schemas.openxmlformats.org/officeDocument/2006/relationships/hyperlink" Target="https://www.aihw.gov.au/reports/life-expectancy-death/deaths/contents/life-expectancy" TargetMode="External"/><Relationship Id="rId350" Type="http://schemas.openxmlformats.org/officeDocument/2006/relationships/hyperlink" Target="http://www.oecd.org/social/inequality.htm" TargetMode="External"/><Relationship Id="rId351" Type="http://schemas.openxmlformats.org/officeDocument/2006/relationships/hyperlink" Target="https://www.oxfam.org/en/research/reward-work-not-wealth" TargetMode="External"/><Relationship Id="rId352" Type="http://schemas.openxmlformats.org/officeDocument/2006/relationships/hyperlink" Target="http://hdr.undp.org/en/2018-update" TargetMode="External"/><Relationship Id="rId353" Type="http://schemas.openxmlformats.org/officeDocument/2006/relationships/hyperlink" Target="https://www.sdgtransformingaustralia.com/%23/2772/1369//" TargetMode="External"/><Relationship Id="rId354" Type="http://schemas.openxmlformats.org/officeDocument/2006/relationships/hyperlink" Target="https://www.climateworksaustralia.org/sites/default/files/documents/publications/climateworksaustralia-tracking-progress-report-2018.pdf" TargetMode="External"/><Relationship Id="rId355" Type="http://schemas.openxmlformats.org/officeDocument/2006/relationships/hyperlink" Target="https://www.climatecentral.org/gallery/graphics/the-10-hottest-global-years-on-record" TargetMode="External"/><Relationship Id="rId356" Type="http://schemas.openxmlformats.org/officeDocument/2006/relationships/hyperlink" Target="https://science.sciencemag.org/content/362/6416/794" TargetMode="External"/><Relationship Id="rId357" Type="http://schemas.openxmlformats.org/officeDocument/2006/relationships/hyperlink" Target="https://www.ucsusa.org/global-warming/science-and-impacts/impacts/global-warming-and-wildfire.html#.XC_6GM9Ki1s" TargetMode="External"/><Relationship Id="rId358" Type="http://schemas.openxmlformats.org/officeDocument/2006/relationships/header" Target="header110.xml"/><Relationship Id="rId359" Type="http://schemas.openxmlformats.org/officeDocument/2006/relationships/footer" Target="footer105.xml"/><Relationship Id="rId360" Type="http://schemas.openxmlformats.org/officeDocument/2006/relationships/hyperlink" Target="https://climate.nasa.gov/effects/" TargetMode="External"/><Relationship Id="rId361" Type="http://schemas.openxmlformats.org/officeDocument/2006/relationships/hyperlink" Target="https://www.nature.com/articles/d41586-019-01448-4" TargetMode="External"/><Relationship Id="rId362" Type="http://schemas.openxmlformats.org/officeDocument/2006/relationships/hyperlink" Target="http://dx.doi.org/10.1787/9789264273283-en" TargetMode="External"/><Relationship Id="rId363" Type="http://schemas.openxmlformats.org/officeDocument/2006/relationships/hyperlink" Target="https://cemi.com.au/sites/all/publications/CEMI-DP1401-Mazzarol-2014.pdf" TargetMode="External"/><Relationship Id="rId364" Type="http://schemas.openxmlformats.org/officeDocument/2006/relationships/hyperlink" Target="https://www.researchgate.net/publication/283661360_The_status_of_entrepreneurship_education_in_Australian_universities" TargetMode="External"/><Relationship Id="rId365" Type="http://schemas.openxmlformats.org/officeDocument/2006/relationships/hyperlink" Target="https://www.thersa.org/globalassets/pdfs/reports/1331_move-fast-and-fix-things_final.pdf" TargetMode="External"/><Relationship Id="rId366" Type="http://schemas.openxmlformats.org/officeDocument/2006/relationships/hyperlink" Target="https://www.fastcompany.com/90172847/the-enduring-mythology-of-the-whiz-kid" TargetMode="External"/><Relationship Id="rId367" Type="http://schemas.openxmlformats.org/officeDocument/2006/relationships/hyperlink" Target="http://www.bfi.org/sites/default/files/attachments/pages/CandidConversation-Playboy.pdf" TargetMode="External"/><Relationship Id="rId368" Type="http://schemas.openxmlformats.org/officeDocument/2006/relationships/hyperlink" Target="https://bsc.cid.harvard.edu/PDIAtoolkit" TargetMode="External"/><Relationship Id="rId369" Type="http://schemas.openxmlformats.org/officeDocument/2006/relationships/header" Target="header111.xml"/><Relationship Id="rId370" Type="http://schemas.openxmlformats.org/officeDocument/2006/relationships/footer" Target="footer106.xml"/><Relationship Id="rId371" Type="http://schemas.openxmlformats.org/officeDocument/2006/relationships/hyperlink" Target="https://www.mckinsey.com/industries/public-sector/our-insights/deliverology-from-idea-to-implementation" TargetMode="External"/><Relationship Id="rId372" Type="http://schemas.openxmlformats.org/officeDocument/2006/relationships/hyperlink" Target="https://mikebracken.com/blog/the-strategy-is-delivery-again/" TargetMode="External"/><Relationship Id="rId373" Type="http://schemas.openxmlformats.org/officeDocument/2006/relationships/hyperlink" Target="https://www.oecd.org/media/oecdorg/satellitesites/opsi/contents/files/OECD_OPSI-core_skills_for_public_sector_innovation-201704.pdf" TargetMode="External"/><Relationship Id="rId374" Type="http://schemas.openxmlformats.org/officeDocument/2006/relationships/hyperlink" Target="https://www.acus.gov/sites/default/files/documents/Recommendation%202017-6%20%28Learning%20from%20Regulatory%20Experience%29_0.pdf" TargetMode="External"/><Relationship Id="rId375" Type="http://schemas.openxmlformats.org/officeDocument/2006/relationships/hyperlink" Target="http://transbasesf.org/transbase/" TargetMode="External"/><Relationship Id="rId376" Type="http://schemas.openxmlformats.org/officeDocument/2006/relationships/hyperlink" Target="http://kops.uni-konstanz.de/bitstream/handle/123456789/35233/Mergel_0-357048.pdf?sequence=1&amp;amp;isAllowed=y" TargetMode="External"/><Relationship Id="rId377" Type="http://schemas.openxmlformats.org/officeDocument/2006/relationships/hyperlink" Target="https://www.nasa.gov/content/asteroid-grand-challenge" TargetMode="External"/><Relationship Id="rId378" Type="http://schemas.openxmlformats.org/officeDocument/2006/relationships/hyperlink" Target="https://www.livingcities.org/blog/1265-realizing-the-potential-of-data-tech-and-local-government-collaboration" TargetMode="External"/><Relationship Id="rId379" Type="http://schemas.openxmlformats.org/officeDocument/2006/relationships/header" Target="header112.xml"/><Relationship Id="rId380" Type="http://schemas.openxmlformats.org/officeDocument/2006/relationships/footer" Target="footer107.xml"/><Relationship Id="rId381" Type="http://schemas.openxmlformats.org/officeDocument/2006/relationships/hyperlink" Target="http://thegovlab.org/reimagining-public-private-partnerships/" TargetMode="External"/><Relationship Id="rId382" Type="http://schemas.openxmlformats.org/officeDocument/2006/relationships/hyperlink" Target="https://oecd-opsi.org/sharing-our-lessons-from-teaching-design/" TargetMode="External"/><Relationship Id="rId383" Type="http://schemas.openxmlformats.org/officeDocument/2006/relationships/hyperlink" Target="https://www.livingcities.org/blog/224-investing-in-future-innovators-denver-s-peak-academy" TargetMode="External"/><Relationship Id="rId384" Type="http://schemas.openxmlformats.org/officeDocument/2006/relationships/hyperlink" Target="https://www.livingcities.org/blog/738-improving-performance-by-investing-in-people" TargetMode="External"/><Relationship Id="rId385" Type="http://schemas.openxmlformats.org/officeDocument/2006/relationships/hyperlink" Target="https://www.argentina.gob.ar/modernizacion/gobiernoabierto/academiadediseno" TargetMode="External"/><Relationship Id="rId386" Type="http://schemas.openxmlformats.org/officeDocument/2006/relationships/hyperlink" Target="http://www.imperial.ac.uk/centre-for-health-policy/education/nhs-digital-academy/" TargetMode="External"/><Relationship Id="rId387" Type="http://schemas.openxmlformats.org/officeDocument/2006/relationships/hyperlink" Target="http://govlabacademy.org/" TargetMode="External"/><Relationship Id="rId388" Type="http://schemas.openxmlformats.org/officeDocument/2006/relationships/hyperlink" Target="http://Orlando.gov/" TargetMode="External"/><Relationship Id="rId389" Type="http://schemas.openxmlformats.org/officeDocument/2006/relationships/hyperlink" Target="https://www.orlando.gov/News/From-Alpha-to-Beta-to-Orlando.gov" TargetMode="External"/><Relationship Id="rId390" Type="http://schemas.openxmlformats.org/officeDocument/2006/relationships/hyperlink" Target="https://po.pdis.tw/en/" TargetMode="External"/><Relationship Id="rId391" Type="http://schemas.openxmlformats.org/officeDocument/2006/relationships/hyperlink" Target="https://www.prefeitura.sp.gov.br/cidade/secretarias/governo/governo_aberto_na_cidade_de_sao_paulo/index.php?p=253369" TargetMode="External"/><Relationship Id="rId392" Type="http://schemas.openxmlformats.org/officeDocument/2006/relationships/header" Target="header113.xml"/><Relationship Id="rId393" Type="http://schemas.openxmlformats.org/officeDocument/2006/relationships/footer" Target="footer108.xml"/><Relationship Id="rId394" Type="http://schemas.openxmlformats.org/officeDocument/2006/relationships/hyperlink" Target="https://read.oecd-ilibrary.org/governance/innovation-skills-in-the-public-sector_9789264273283-en#page1" TargetMode="External"/><Relationship Id="rId395" Type="http://schemas.openxmlformats.org/officeDocument/2006/relationships/hyperlink" Target="http://psnews.com.au/" TargetMode="External"/><Relationship Id="rId396" Type="http://schemas.openxmlformats.org/officeDocument/2006/relationships/hyperlink" Target="https://psnews.com.au/2019/06/13/anzsog-to-survey-ps-work-habits/" TargetMode="External"/><Relationship Id="rId397" Type="http://schemas.openxmlformats.org/officeDocument/2006/relationships/hyperlink" Target="https://www.mckinsey.com/featured-insights/employment-and-growth/the-granularity-of-growth" TargetMode="External"/><Relationship Id="rId398" Type="http://schemas.openxmlformats.org/officeDocument/2006/relationships/hyperlink" Target="https://www.brookings.edu/blog/techtank/2015/05/28/mega-scale-it-projects-in-the-public-sector/" TargetMode="External"/><Relationship Id="rId399" Type="http://schemas.openxmlformats.org/officeDocument/2006/relationships/hyperlink" Target="https://theconversation.com/in-deep-water-where-now-for-the-collins-class-submarines-4702" TargetMode="External"/><Relationship Id="rId400" Type="http://schemas.openxmlformats.org/officeDocument/2006/relationships/hyperlink" Target="https://obamawhitehouse.archives.gov/sites/default/files/omb/procurement/guidance/modular-approaches-for-information-technology.pdf" TargetMode="External"/><Relationship Id="rId401" Type="http://schemas.openxmlformats.org/officeDocument/2006/relationships/hyperlink" Target="https://www.mckinsey.com/%7E/media/mckinsey/business%20functions/mckinsey%20digital/our%20insights/digitizing%20the%20delivery%20of%20government%20services/from_waterfall_to_agile_final.ashx" TargetMode="External"/><Relationship Id="rId402" Type="http://schemas.openxmlformats.org/officeDocument/2006/relationships/header" Target="header114.xml"/><Relationship Id="rId403" Type="http://schemas.openxmlformats.org/officeDocument/2006/relationships/footer" Target="footer109.xml"/><Relationship Id="rId404" Type="http://schemas.openxmlformats.org/officeDocument/2006/relationships/hyperlink" Target="https://www2.deloitte.com/insights/us/en/industry/public-sector/agile-in-government-by-the-numbers.html" TargetMode="External"/><Relationship Id="rId405" Type="http://schemas.openxmlformats.org/officeDocument/2006/relationships/hyperlink" Target="https://www.computerweekly.com/news/4500251662/Interview-Government-digital-chief-Mike-Bracken-why-I-quit" TargetMode="External"/><Relationship Id="rId406" Type="http://schemas.openxmlformats.org/officeDocument/2006/relationships/hyperlink" Target="https://digitalsocial.eu/case-study/78/seoul-innovation-bureau" TargetMode="External"/><Relationship Id="rId407" Type="http://schemas.openxmlformats.org/officeDocument/2006/relationships/hyperlink" Target="https://www.economist.com/open-future/2019/03/12/inside-taiwans-new-digital-democracy" TargetMode="External"/><Relationship Id="rId408" Type="http://schemas.openxmlformats.org/officeDocument/2006/relationships/hyperlink" Target="https://media.nesta.org.uk/documents/innovation_teams_and_labs_a_practice_guide.pdf" TargetMode="External"/><Relationship Id="rId409" Type="http://schemas.openxmlformats.org/officeDocument/2006/relationships/hyperlink" Target="https://www.mbrcgi.gov.ae/en/experiment/government-innovation-labs" TargetMode="External"/><Relationship Id="rId410" Type="http://schemas.openxmlformats.org/officeDocument/2006/relationships/hyperlink" Target="https://media.nesta.org.uk/documents/social_and_public_labs_-_and_the_radicals_dilemma.pdf" TargetMode="External"/><Relationship Id="rId411" Type="http://schemas.openxmlformats.org/officeDocument/2006/relationships/hyperlink" Target="http://www.svid.se/en/Research/Design-Research-Journal/Read-and-download-Design-Research-Journal/Swedish-Design-Research-Journal-no-1-2017/Policy-Labs-for-quick-tests-done-right-/" TargetMode="External"/><Relationship Id="rId412" Type="http://schemas.openxmlformats.org/officeDocument/2006/relationships/header" Target="header115.xml"/><Relationship Id="rId413" Type="http://schemas.openxmlformats.org/officeDocument/2006/relationships/footer" Target="footer110.xml"/><Relationship Id="rId414" Type="http://schemas.openxmlformats.org/officeDocument/2006/relationships/hyperlink" Target="https://www.alliance4usefulevidence.org/the-evidence-quarter-an-idea-to-join-up-the-uks-what-works-centres/" TargetMode="External"/><Relationship Id="rId415" Type="http://schemas.openxmlformats.org/officeDocument/2006/relationships/hyperlink" Target="http://datacollaboratives.org/cases/bbva---measuring-peoples-economic-resilience-to-natural-disasters.html" TargetMode="External"/><Relationship Id="rId416" Type="http://schemas.openxmlformats.org/officeDocument/2006/relationships/hyperlink" Target="https://www.nyujlb.org/single-post/2018/01/08/Playing-in-the-Regulatory-Sandbox" TargetMode="External"/><Relationship Id="rId417" Type="http://schemas.openxmlformats.org/officeDocument/2006/relationships/hyperlink" Target="https://www.fca.org.uk/publication/research/the-impact-and-effectiveness-of-innovate.pdf" TargetMode="External"/><Relationship Id="rId418" Type="http://schemas.openxmlformats.org/officeDocument/2006/relationships/hyperlink" Target="https://www.gov.uk/government/news/projects-lay-the-groundwork-for-a-future-of-robolawyers-and-flying-cars" TargetMode="External"/><Relationship Id="rId419" Type="http://schemas.openxmlformats.org/officeDocument/2006/relationships/header" Target="header116.xml"/><Relationship Id="rId420" Type="http://schemas.openxmlformats.org/officeDocument/2006/relationships/footer" Target="footer111.xml"/><Relationship Id="rId421" Type="http://schemas.openxmlformats.org/officeDocument/2006/relationships/hyperlink" Target="https://mainichi.jp/english/articles/20181105/p2a/00m/0na/001000c" TargetMode="External"/><Relationship Id="rId422" Type="http://schemas.openxmlformats.org/officeDocument/2006/relationships/hyperlink" Target="https://www8.cao.go.jp/cstp/english/moonshot1.pdf" TargetMode="External"/><Relationship Id="rId423" Type="http://schemas.openxmlformats.org/officeDocument/2006/relationships/hyperlink" Target="http://ir.bellschool.anu.edu.au/news-events/news/6957/security-society-50" TargetMode="External"/><Relationship Id="rId424" Type="http://schemas.openxmlformats.org/officeDocument/2006/relationships/hyperlink" Target="https://www.ucl.ac.uk/bartlett/public-purpose/wp2018-06" TargetMode="External"/><Relationship Id="rId425" Type="http://schemas.openxmlformats.org/officeDocument/2006/relationships/hyperlink" Target="https://www.bls.gov/news.release/pdf/tenure.pdf" TargetMode="External"/><Relationship Id="rId426" Type="http://schemas.openxmlformats.org/officeDocument/2006/relationships/header" Target="header117.xml"/><Relationship Id="rId427" Type="http://schemas.openxmlformats.org/officeDocument/2006/relationships/footer" Target="footer112.xml"/><Relationship Id="rId428" Type="http://schemas.openxmlformats.org/officeDocument/2006/relationships/hyperlink" Target="https://federalnewsnetwork.com/management/2011/04/opm-gives-agencies-new-way-to-measure-time-to-hire/" TargetMode="External"/><Relationship Id="rId429" Type="http://schemas.openxmlformats.org/officeDocument/2006/relationships/hyperlink" Target="https://obamawhitehouse.archives.gov/the-press-office/presidential-memorandum-improving-federal-recruitment-and-hiring-process" TargetMode="External"/><Relationship Id="rId430" Type="http://schemas.openxmlformats.org/officeDocument/2006/relationships/hyperlink" Target="https://medium.com/team-per-la-trasformazione-digitale/from-seattle-to-roma-innovation-citizens-talents-6b8c6c06002b" TargetMode="External"/><Relationship Id="rId431" Type="http://schemas.openxmlformats.org/officeDocument/2006/relationships/hyperlink" Target="https://teamdigitale.governo.it/en/49-content.htm" TargetMode="External"/><Relationship Id="rId432" Type="http://schemas.openxmlformats.org/officeDocument/2006/relationships/hyperlink" Target="http://www.pcs.org.uk/pcs-in-hm-" TargetMode="External"/><Relationship Id="rId433" Type="http://schemas.openxmlformats.org/officeDocument/2006/relationships/hyperlink" Target="https://www.gov.scot/resource/doc/76007/0060961.pdf" TargetMode="External"/><Relationship Id="rId434" Type="http://schemas.openxmlformats.org/officeDocument/2006/relationships/hyperlink" Target="https://www.productivity.govt.nz/sites/default/files/social-services-draft-james-mansell.pdf" TargetMode="External"/><Relationship Id="rId435" Type="http://schemas.openxmlformats.org/officeDocument/2006/relationships/hyperlink" Target="https://apolitical.co/solution_article/public-innovation-labs-around-the-world-are-closing-heres-why/" TargetMode="External"/><Relationship Id="rId436" Type="http://schemas.openxmlformats.org/officeDocument/2006/relationships/header" Target="header118.xml"/><Relationship Id="rId437" Type="http://schemas.openxmlformats.org/officeDocument/2006/relationships/footer" Target="footer113.xml"/><Relationship Id="rId4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2019-08-12T23:04:06Z</dcterms:created>
  <dcterms:modified xsi:type="dcterms:W3CDTF">2019-08-12T23:04:06Z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2019-08-13T00:00:00Z</vt:filetime>
  </property>
  <property fmtid="{D5CDD505-2E9C-101B-9397-08002B2CF9AE}" pid="3" name="Creator">
    <vt:lpwstr>Adobe InDesign CC 14.0 (Macintosh)</vt:lpwstr>
  </property>
  <property fmtid="{D5CDD505-2E9C-101B-9397-08002B2CF9AE}" pid="4" name="LastSaved">
    <vt:filetime>2019-08-12T00:00:00Z</vt:filetime>
  </property>
</Properties>
</file>