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D1901" w14:textId="76BC9174" w:rsidR="00C861D4" w:rsidRPr="0018621D" w:rsidRDefault="009D521B" w:rsidP="00C66BBD">
      <w:pPr>
        <w:rPr>
          <w:lang w:val="en-US"/>
        </w:rPr>
      </w:pPr>
      <w:r w:rsidRPr="0018621D">
        <w:rPr>
          <w:lang w:val="en-US"/>
        </w:rPr>
        <w:t xml:space="preserve">  </w:t>
      </w:r>
    </w:p>
    <w:p w14:paraId="6676E21A" w14:textId="77777777" w:rsidR="00C861D4" w:rsidRPr="0018621D" w:rsidRDefault="00C861D4" w:rsidP="00C861D4">
      <w:pPr>
        <w:jc w:val="center"/>
        <w:rPr>
          <w:rFonts w:asciiTheme="minorHAnsi" w:hAnsiTheme="minorHAnsi" w:cstheme="minorHAnsi"/>
          <w:b/>
          <w:bCs/>
          <w:lang w:val="en-US"/>
        </w:rPr>
      </w:pPr>
    </w:p>
    <w:p w14:paraId="35CB2CC4" w14:textId="77777777" w:rsidR="00C861D4" w:rsidRPr="0018621D" w:rsidRDefault="00C861D4" w:rsidP="00C861D4">
      <w:pPr>
        <w:jc w:val="center"/>
        <w:rPr>
          <w:rFonts w:asciiTheme="minorHAnsi" w:hAnsiTheme="minorHAnsi" w:cstheme="minorHAnsi"/>
          <w:b/>
          <w:bCs/>
          <w:lang w:val="en-US"/>
        </w:rPr>
      </w:pPr>
    </w:p>
    <w:p w14:paraId="1EC44B25" w14:textId="77777777" w:rsidR="00C861D4" w:rsidRPr="0018621D" w:rsidRDefault="00C861D4" w:rsidP="00C861D4">
      <w:pPr>
        <w:jc w:val="center"/>
        <w:rPr>
          <w:rFonts w:asciiTheme="minorHAnsi" w:hAnsiTheme="minorHAnsi" w:cstheme="minorHAnsi"/>
          <w:b/>
          <w:bCs/>
          <w:lang w:val="en-US"/>
        </w:rPr>
      </w:pPr>
    </w:p>
    <w:p w14:paraId="4421E02B" w14:textId="77777777" w:rsidR="00C861D4" w:rsidRPr="0018621D" w:rsidRDefault="00C861D4" w:rsidP="00C861D4">
      <w:pPr>
        <w:jc w:val="center"/>
        <w:rPr>
          <w:rFonts w:asciiTheme="minorHAnsi" w:hAnsiTheme="minorHAnsi" w:cstheme="minorHAnsi"/>
          <w:b/>
          <w:bCs/>
          <w:lang w:val="en-US"/>
        </w:rPr>
      </w:pPr>
    </w:p>
    <w:p w14:paraId="63E2A922" w14:textId="77777777" w:rsidR="00DE3362" w:rsidRPr="0018621D" w:rsidRDefault="00DE3362" w:rsidP="00C66BBD">
      <w:pPr>
        <w:rPr>
          <w:lang w:val="en-US"/>
        </w:rPr>
      </w:pPr>
    </w:p>
    <w:p w14:paraId="71445CF5" w14:textId="77777777" w:rsidR="00DE3362" w:rsidRPr="0018621D" w:rsidRDefault="00DE3362" w:rsidP="00C66BBD">
      <w:pPr>
        <w:rPr>
          <w:lang w:val="en-US"/>
        </w:rPr>
      </w:pPr>
    </w:p>
    <w:p w14:paraId="21953AB4" w14:textId="77777777" w:rsidR="00DE3362" w:rsidRPr="0018621D" w:rsidRDefault="00DE3362" w:rsidP="00C66BBD">
      <w:pPr>
        <w:rPr>
          <w:lang w:val="en-US"/>
        </w:rPr>
      </w:pPr>
    </w:p>
    <w:p w14:paraId="18F4643B" w14:textId="630AD904" w:rsidR="00D32337" w:rsidRPr="0018621D" w:rsidRDefault="00CD488D" w:rsidP="00D32337">
      <w:pPr>
        <w:jc w:val="center"/>
        <w:rPr>
          <w:rFonts w:asciiTheme="minorHAnsi" w:hAnsiTheme="minorHAnsi" w:cstheme="minorHAnsi"/>
          <w:b/>
          <w:bCs/>
          <w:sz w:val="36"/>
          <w:szCs w:val="36"/>
          <w:lang w:val="en-US"/>
        </w:rPr>
      </w:pPr>
      <w:r w:rsidRPr="0018621D">
        <w:rPr>
          <w:rFonts w:asciiTheme="minorHAnsi" w:hAnsiTheme="minorHAnsi" w:cstheme="minorHAnsi"/>
          <w:b/>
          <w:bCs/>
          <w:sz w:val="36"/>
          <w:szCs w:val="36"/>
          <w:lang w:val="en-US"/>
        </w:rPr>
        <w:t>U-</w:t>
      </w:r>
      <w:r w:rsidR="00E84EB0">
        <w:rPr>
          <w:rFonts w:asciiTheme="minorHAnsi" w:hAnsiTheme="minorHAnsi" w:cstheme="minorHAnsi"/>
          <w:b/>
          <w:bCs/>
          <w:sz w:val="36"/>
          <w:szCs w:val="36"/>
          <w:lang w:val="en-US"/>
        </w:rPr>
        <w:t>Logistics</w:t>
      </w:r>
      <w:r w:rsidRPr="0018621D">
        <w:rPr>
          <w:rFonts w:asciiTheme="minorHAnsi" w:hAnsiTheme="minorHAnsi" w:cstheme="minorHAnsi"/>
          <w:b/>
          <w:bCs/>
          <w:sz w:val="36"/>
          <w:szCs w:val="36"/>
          <w:lang w:val="en-US"/>
        </w:rPr>
        <w:t xml:space="preserve"> </w:t>
      </w:r>
      <w:r w:rsidR="00C861D4" w:rsidRPr="0018621D">
        <w:rPr>
          <w:rFonts w:asciiTheme="minorHAnsi" w:hAnsiTheme="minorHAnsi" w:cstheme="minorHAnsi"/>
          <w:b/>
          <w:bCs/>
          <w:sz w:val="36"/>
          <w:szCs w:val="36"/>
          <w:lang w:val="en-US"/>
        </w:rPr>
        <w:t>S.</w:t>
      </w:r>
      <w:r w:rsidR="00E84EB0">
        <w:rPr>
          <w:rFonts w:asciiTheme="minorHAnsi" w:hAnsiTheme="minorHAnsi" w:cstheme="minorHAnsi"/>
          <w:b/>
          <w:bCs/>
          <w:sz w:val="36"/>
          <w:szCs w:val="36"/>
          <w:lang w:val="en-US"/>
        </w:rPr>
        <w:t>r.l.</w:t>
      </w:r>
    </w:p>
    <w:p w14:paraId="6D6D28B0" w14:textId="77777777" w:rsidR="00D32337" w:rsidRPr="0018621D" w:rsidRDefault="00D32337" w:rsidP="00D32337">
      <w:pPr>
        <w:jc w:val="center"/>
        <w:rPr>
          <w:rFonts w:asciiTheme="minorHAnsi" w:hAnsiTheme="minorHAnsi" w:cstheme="minorHAnsi"/>
          <w:sz w:val="36"/>
          <w:szCs w:val="36"/>
          <w:lang w:val="en-US"/>
        </w:rPr>
      </w:pPr>
    </w:p>
    <w:p w14:paraId="68A4367E" w14:textId="77777777" w:rsidR="00D32337" w:rsidRPr="0018621D" w:rsidRDefault="00D32337" w:rsidP="00D37DA2">
      <w:pPr>
        <w:jc w:val="center"/>
        <w:rPr>
          <w:rFonts w:asciiTheme="minorHAnsi" w:hAnsiTheme="minorHAnsi" w:cstheme="minorHAnsi"/>
          <w:sz w:val="36"/>
          <w:szCs w:val="36"/>
          <w:lang w:val="en-US"/>
        </w:rPr>
      </w:pPr>
    </w:p>
    <w:p w14:paraId="0E388F93" w14:textId="77777777" w:rsidR="00D71F40" w:rsidRDefault="00C861D4" w:rsidP="00D37DA2">
      <w:pPr>
        <w:jc w:val="center"/>
        <w:rPr>
          <w:rFonts w:asciiTheme="minorHAnsi" w:hAnsiTheme="minorHAnsi" w:cstheme="minorHAnsi"/>
          <w:sz w:val="36"/>
          <w:szCs w:val="36"/>
        </w:rPr>
      </w:pPr>
      <w:r w:rsidRPr="002416D4">
        <w:rPr>
          <w:rFonts w:asciiTheme="minorHAnsi" w:hAnsiTheme="minorHAnsi" w:cstheme="minorHAnsi"/>
          <w:sz w:val="36"/>
          <w:szCs w:val="36"/>
        </w:rPr>
        <w:t>PROCEDURA</w:t>
      </w:r>
    </w:p>
    <w:p w14:paraId="5544CAAF" w14:textId="77777777" w:rsidR="00D71F40" w:rsidRDefault="00DF3512" w:rsidP="00D37DA2">
      <w:pPr>
        <w:jc w:val="center"/>
        <w:rPr>
          <w:rFonts w:asciiTheme="minorHAnsi" w:hAnsiTheme="minorHAnsi" w:cstheme="minorHAnsi"/>
          <w:sz w:val="36"/>
          <w:szCs w:val="36"/>
        </w:rPr>
      </w:pPr>
      <w:r>
        <w:rPr>
          <w:rFonts w:asciiTheme="minorHAnsi" w:hAnsiTheme="minorHAnsi" w:cstheme="minorHAnsi"/>
          <w:sz w:val="36"/>
          <w:szCs w:val="36"/>
        </w:rPr>
        <w:t xml:space="preserve">SISTEMA DI </w:t>
      </w:r>
      <w:r w:rsidR="00C861D4" w:rsidRPr="002416D4">
        <w:rPr>
          <w:rFonts w:asciiTheme="minorHAnsi" w:hAnsiTheme="minorHAnsi" w:cstheme="minorHAnsi"/>
          <w:sz w:val="36"/>
          <w:szCs w:val="36"/>
        </w:rPr>
        <w:t>SEGNALAZION</w:t>
      </w:r>
      <w:r w:rsidR="00D71F40">
        <w:rPr>
          <w:rFonts w:asciiTheme="minorHAnsi" w:hAnsiTheme="minorHAnsi" w:cstheme="minorHAnsi"/>
          <w:sz w:val="36"/>
          <w:szCs w:val="36"/>
        </w:rPr>
        <w:t>E</w:t>
      </w:r>
    </w:p>
    <w:p w14:paraId="4E0B7148" w14:textId="19D36B81" w:rsidR="00C861D4" w:rsidRDefault="00D71F40" w:rsidP="00D37DA2">
      <w:pPr>
        <w:jc w:val="center"/>
        <w:rPr>
          <w:rFonts w:asciiTheme="minorHAnsi" w:hAnsiTheme="minorHAnsi" w:cstheme="minorHAnsi"/>
          <w:i/>
          <w:iCs/>
          <w:sz w:val="36"/>
          <w:szCs w:val="36"/>
        </w:rPr>
      </w:pPr>
      <w:r>
        <w:rPr>
          <w:rFonts w:asciiTheme="minorHAnsi" w:hAnsiTheme="minorHAnsi" w:cstheme="minorHAnsi"/>
          <w:sz w:val="36"/>
          <w:szCs w:val="36"/>
        </w:rPr>
        <w:t>(“</w:t>
      </w:r>
      <w:r w:rsidR="00D32337" w:rsidRPr="002416D4">
        <w:rPr>
          <w:rFonts w:asciiTheme="minorHAnsi" w:hAnsiTheme="minorHAnsi" w:cstheme="minorHAnsi"/>
          <w:i/>
          <w:iCs/>
          <w:sz w:val="36"/>
          <w:szCs w:val="36"/>
        </w:rPr>
        <w:t>WHISTLEBLOWING</w:t>
      </w:r>
      <w:r w:rsidR="00DF3512" w:rsidRPr="00DF3512">
        <w:rPr>
          <w:rFonts w:asciiTheme="minorHAnsi" w:hAnsiTheme="minorHAnsi" w:cstheme="minorHAnsi"/>
          <w:sz w:val="36"/>
          <w:szCs w:val="36"/>
        </w:rPr>
        <w:t>”</w:t>
      </w:r>
      <w:r>
        <w:rPr>
          <w:rFonts w:asciiTheme="minorHAnsi" w:hAnsiTheme="minorHAnsi" w:cstheme="minorHAnsi"/>
          <w:sz w:val="36"/>
          <w:szCs w:val="36"/>
        </w:rPr>
        <w:t>)</w:t>
      </w:r>
    </w:p>
    <w:p w14:paraId="1985CE17" w14:textId="77777777" w:rsidR="001F4703" w:rsidRDefault="001F4703" w:rsidP="001F4703">
      <w:pPr>
        <w:pStyle w:val="Heading1"/>
      </w:pPr>
    </w:p>
    <w:p w14:paraId="078E0E0A" w14:textId="77777777" w:rsidR="001F4703" w:rsidRPr="001F4703" w:rsidRDefault="001F4703" w:rsidP="001F4703"/>
    <w:p w14:paraId="3660CA49" w14:textId="77777777" w:rsidR="001F4703" w:rsidRDefault="001F4703" w:rsidP="001F4703">
      <w:pPr>
        <w:pStyle w:val="Heading1"/>
      </w:pPr>
    </w:p>
    <w:p w14:paraId="7262465A" w14:textId="77777777" w:rsidR="001F4703" w:rsidRDefault="001F4703" w:rsidP="001F4703"/>
    <w:p w14:paraId="11068ED4" w14:textId="77777777" w:rsidR="00C861D4" w:rsidRPr="002416D4" w:rsidRDefault="00C861D4" w:rsidP="00C66BBD"/>
    <w:p w14:paraId="2FFE4316" w14:textId="77777777" w:rsidR="00D32337" w:rsidRPr="002416D4" w:rsidRDefault="00D32337" w:rsidP="00C66BBD"/>
    <w:p w14:paraId="2911E4BD" w14:textId="77777777" w:rsidR="00D32337" w:rsidRPr="002416D4" w:rsidRDefault="00D32337" w:rsidP="00C66BBD"/>
    <w:p w14:paraId="38877504" w14:textId="77777777" w:rsidR="00D32337" w:rsidRPr="002416D4" w:rsidRDefault="00D32337" w:rsidP="00C66BBD"/>
    <w:p w14:paraId="1E0E3F9D" w14:textId="77777777" w:rsidR="00D32337" w:rsidRPr="002416D4" w:rsidRDefault="00D32337" w:rsidP="00C66BBD"/>
    <w:p w14:paraId="3758FD0D" w14:textId="77777777" w:rsidR="00D32337" w:rsidRPr="002416D4" w:rsidRDefault="00D32337" w:rsidP="00C66BBD"/>
    <w:p w14:paraId="7021320D" w14:textId="77777777" w:rsidR="00D32337" w:rsidRPr="002416D4" w:rsidRDefault="00D32337" w:rsidP="00C66BBD"/>
    <w:p w14:paraId="55FA38BE" w14:textId="77777777" w:rsidR="00D32337" w:rsidRPr="002416D4" w:rsidRDefault="00D32337" w:rsidP="00C66BBD"/>
    <w:p w14:paraId="1DDE75BD" w14:textId="77777777" w:rsidR="00D32337" w:rsidRDefault="00D32337" w:rsidP="00C66BBD"/>
    <w:p w14:paraId="19A32597" w14:textId="77777777" w:rsidR="00C66BBD" w:rsidRDefault="00C66BBD" w:rsidP="00C66BBD"/>
    <w:p w14:paraId="65E3E7A0" w14:textId="77777777" w:rsidR="00C66BBD" w:rsidRDefault="00C66BBD" w:rsidP="00C66BBD"/>
    <w:p w14:paraId="0A0973C7" w14:textId="77777777" w:rsidR="00C66BBD" w:rsidRDefault="00C66BBD" w:rsidP="00C66BBD"/>
    <w:p w14:paraId="6FAD4A41" w14:textId="77777777" w:rsidR="00C66BBD" w:rsidRDefault="00C66BBD" w:rsidP="00C66BBD"/>
    <w:p w14:paraId="27CEDF6F" w14:textId="77777777" w:rsidR="00C66BBD" w:rsidRDefault="00C66BBD" w:rsidP="00C66BBD"/>
    <w:p w14:paraId="2D6497EE" w14:textId="77777777" w:rsidR="00C66BBD" w:rsidRDefault="00C66BBD" w:rsidP="00C66BBD"/>
    <w:p w14:paraId="3CE8DFA0" w14:textId="77777777" w:rsidR="00C66BBD" w:rsidRDefault="00C66BBD" w:rsidP="00C66BBD"/>
    <w:p w14:paraId="0BCF5C67" w14:textId="77777777" w:rsidR="00C66BBD" w:rsidRPr="00C66BBD" w:rsidRDefault="00C66BBD" w:rsidP="00C66BBD"/>
    <w:p w14:paraId="449E7257" w14:textId="77777777" w:rsidR="00D32337" w:rsidRDefault="00D32337" w:rsidP="00D37DA2">
      <w:pPr>
        <w:rPr>
          <w:rFonts w:asciiTheme="minorHAnsi" w:hAnsiTheme="minorHAnsi" w:cstheme="minorHAnsi"/>
        </w:rPr>
      </w:pPr>
    </w:p>
    <w:p w14:paraId="628FB0C6" w14:textId="77777777" w:rsidR="00C66BBD" w:rsidRDefault="00C66BBD" w:rsidP="00C66BBD"/>
    <w:p w14:paraId="1174F43B" w14:textId="77777777" w:rsidR="00C66BBD" w:rsidRDefault="00C66BBD" w:rsidP="00C66BBD"/>
    <w:p w14:paraId="413F26BC" w14:textId="77777777" w:rsidR="00C66BBD" w:rsidRDefault="00C66BBD" w:rsidP="00C66BBD"/>
    <w:p w14:paraId="4246C27C" w14:textId="77777777" w:rsidR="00C66BBD" w:rsidRDefault="00C66BBD" w:rsidP="00C66BBD"/>
    <w:p w14:paraId="22F8922F" w14:textId="77777777" w:rsidR="00C66BBD" w:rsidRPr="00C66BBD" w:rsidRDefault="00C66BBD" w:rsidP="00C66BBD"/>
    <w:p w14:paraId="5C7B89B3" w14:textId="77777777" w:rsidR="00C861D4" w:rsidRPr="002416D4" w:rsidRDefault="00C861D4" w:rsidP="00607EB7">
      <w:pPr>
        <w:spacing w:line="276" w:lineRule="auto"/>
        <w:rPr>
          <w:rFonts w:asciiTheme="minorHAnsi" w:hAnsiTheme="minorHAnsi" w:cstheme="minorHAnsi"/>
          <w:b/>
          <w:bCs/>
        </w:rPr>
      </w:pPr>
    </w:p>
    <w:p w14:paraId="5427AEA2" w14:textId="2C14FCE5" w:rsidR="00A85907" w:rsidRPr="002416D4" w:rsidRDefault="00A85907" w:rsidP="00607EB7">
      <w:pPr>
        <w:spacing w:line="276" w:lineRule="auto"/>
        <w:rPr>
          <w:rFonts w:asciiTheme="minorHAnsi" w:hAnsiTheme="minorHAnsi" w:cstheme="minorHAnsi"/>
          <w:b/>
          <w:bCs/>
        </w:rPr>
      </w:pPr>
    </w:p>
    <w:tbl>
      <w:tblPr>
        <w:tblStyle w:val="TableGrid"/>
        <w:tblW w:w="10000" w:type="dxa"/>
        <w:tblLook w:val="04A0" w:firstRow="1" w:lastRow="0" w:firstColumn="1" w:lastColumn="0" w:noHBand="0" w:noVBand="1"/>
      </w:tblPr>
      <w:tblGrid>
        <w:gridCol w:w="10000"/>
      </w:tblGrid>
      <w:tr w:rsidR="00A85907" w:rsidRPr="002416D4" w14:paraId="0BEE34A9" w14:textId="77777777" w:rsidTr="00A85907">
        <w:trPr>
          <w:trHeight w:val="480"/>
        </w:trPr>
        <w:tc>
          <w:tcPr>
            <w:tcW w:w="10000" w:type="dxa"/>
          </w:tcPr>
          <w:p w14:paraId="2EB90B2B" w14:textId="5F9B404B" w:rsidR="00A85907" w:rsidRPr="002416D4" w:rsidRDefault="00A85907" w:rsidP="00607EB7">
            <w:pPr>
              <w:pStyle w:val="TOCHeading"/>
              <w:spacing w:before="120" w:after="120" w:line="276" w:lineRule="auto"/>
              <w:rPr>
                <w:rFonts w:asciiTheme="minorHAnsi" w:hAnsiTheme="minorHAnsi" w:cstheme="minorHAnsi"/>
                <w:b/>
                <w:color w:val="auto"/>
                <w:sz w:val="24"/>
                <w:szCs w:val="24"/>
              </w:rPr>
            </w:pPr>
            <w:r w:rsidRPr="002416D4">
              <w:rPr>
                <w:rFonts w:asciiTheme="minorHAnsi" w:hAnsiTheme="minorHAnsi" w:cstheme="minorHAnsi"/>
                <w:b/>
                <w:color w:val="auto"/>
                <w:sz w:val="24"/>
                <w:szCs w:val="24"/>
              </w:rPr>
              <w:lastRenderedPageBreak/>
              <w:t>INDICE</w:t>
            </w:r>
          </w:p>
        </w:tc>
      </w:tr>
      <w:tr w:rsidR="00A85907" w:rsidRPr="002416D4" w14:paraId="22E5C357" w14:textId="77777777" w:rsidTr="00A85907">
        <w:trPr>
          <w:trHeight w:val="9269"/>
        </w:trPr>
        <w:tc>
          <w:tcPr>
            <w:tcW w:w="10000" w:type="dxa"/>
          </w:tcPr>
          <w:p w14:paraId="3C89B1FA" w14:textId="77777777" w:rsidR="00A85907" w:rsidRPr="002416D4" w:rsidRDefault="00A85907" w:rsidP="00607EB7">
            <w:pPr>
              <w:spacing w:line="276" w:lineRule="auto"/>
              <w:rPr>
                <w:rFonts w:asciiTheme="minorHAnsi" w:hAnsiTheme="minorHAnsi" w:cstheme="minorHAnsi"/>
                <w:b/>
                <w:bCs/>
              </w:rPr>
            </w:pPr>
          </w:p>
          <w:sdt>
            <w:sdtPr>
              <w:rPr>
                <w:rFonts w:asciiTheme="minorHAnsi" w:hAnsiTheme="minorHAnsi" w:cstheme="minorHAnsi"/>
              </w:rPr>
              <w:id w:val="741295971"/>
              <w:docPartObj>
                <w:docPartGallery w:val="Table of Contents"/>
                <w:docPartUnique/>
              </w:docPartObj>
            </w:sdtPr>
            <w:sdtEndPr>
              <w:rPr>
                <w:b/>
                <w:bCs/>
              </w:rPr>
            </w:sdtEndPr>
            <w:sdtContent>
              <w:p w14:paraId="78D4039E" w14:textId="01C8E22E" w:rsidR="00683F40" w:rsidRDefault="00A85907">
                <w:pPr>
                  <w:pStyle w:val="TOC1"/>
                  <w:rPr>
                    <w:rFonts w:asciiTheme="minorHAnsi" w:eastAsiaTheme="minorEastAsia" w:hAnsiTheme="minorHAnsi" w:cstheme="minorBidi"/>
                    <w:noProof/>
                    <w:kern w:val="2"/>
                    <w:sz w:val="22"/>
                    <w:szCs w:val="22"/>
                    <w14:ligatures w14:val="standardContextual"/>
                  </w:rPr>
                </w:pPr>
                <w:r w:rsidRPr="002416D4">
                  <w:rPr>
                    <w:rFonts w:asciiTheme="minorHAnsi" w:hAnsiTheme="minorHAnsi" w:cstheme="minorHAnsi"/>
                    <w:b/>
                    <w:bCs/>
                  </w:rPr>
                  <w:fldChar w:fldCharType="begin"/>
                </w:r>
                <w:r w:rsidRPr="002416D4">
                  <w:rPr>
                    <w:rFonts w:asciiTheme="minorHAnsi" w:hAnsiTheme="minorHAnsi" w:cstheme="minorHAnsi"/>
                    <w:b/>
                    <w:bCs/>
                  </w:rPr>
                  <w:instrText xml:space="preserve"> TOC \o "1-3" \h \z \u </w:instrText>
                </w:r>
                <w:r w:rsidRPr="002416D4">
                  <w:rPr>
                    <w:rFonts w:asciiTheme="minorHAnsi" w:hAnsiTheme="minorHAnsi" w:cstheme="minorHAnsi"/>
                    <w:b/>
                    <w:bCs/>
                  </w:rPr>
                  <w:fldChar w:fldCharType="separate"/>
                </w:r>
                <w:hyperlink w:anchor="_Toc145350128" w:history="1">
                  <w:r w:rsidR="00683F40" w:rsidRPr="003804CD">
                    <w:rPr>
                      <w:rStyle w:val="Hyperlink"/>
                      <w:rFonts w:cstheme="minorHAnsi"/>
                      <w:noProof/>
                    </w:rPr>
                    <w:t>1.</w:t>
                  </w:r>
                  <w:r w:rsidR="00683F40">
                    <w:rPr>
                      <w:rFonts w:asciiTheme="minorHAnsi" w:eastAsiaTheme="minorEastAsia" w:hAnsiTheme="minorHAnsi" w:cstheme="minorBidi"/>
                      <w:noProof/>
                      <w:kern w:val="2"/>
                      <w:sz w:val="22"/>
                      <w:szCs w:val="22"/>
                      <w14:ligatures w14:val="standardContextual"/>
                    </w:rPr>
                    <w:tab/>
                  </w:r>
                  <w:r w:rsidR="00683F40" w:rsidRPr="003804CD">
                    <w:rPr>
                      <w:rStyle w:val="Hyperlink"/>
                      <w:rFonts w:cstheme="minorHAnsi"/>
                      <w:noProof/>
                    </w:rPr>
                    <w:t>PREMESSA E RIFERIMENTI NORMATIVI</w:t>
                  </w:r>
                  <w:r w:rsidR="00683F40">
                    <w:rPr>
                      <w:noProof/>
                      <w:webHidden/>
                    </w:rPr>
                    <w:tab/>
                  </w:r>
                  <w:r w:rsidR="00683F40">
                    <w:rPr>
                      <w:noProof/>
                      <w:webHidden/>
                    </w:rPr>
                    <w:fldChar w:fldCharType="begin"/>
                  </w:r>
                  <w:r w:rsidR="00683F40">
                    <w:rPr>
                      <w:noProof/>
                      <w:webHidden/>
                    </w:rPr>
                    <w:instrText xml:space="preserve"> PAGEREF _Toc145350128 \h </w:instrText>
                  </w:r>
                  <w:r w:rsidR="00683F40">
                    <w:rPr>
                      <w:noProof/>
                      <w:webHidden/>
                    </w:rPr>
                  </w:r>
                  <w:r w:rsidR="00683F40">
                    <w:rPr>
                      <w:noProof/>
                      <w:webHidden/>
                    </w:rPr>
                    <w:fldChar w:fldCharType="separate"/>
                  </w:r>
                  <w:r w:rsidR="00683F40">
                    <w:rPr>
                      <w:noProof/>
                      <w:webHidden/>
                    </w:rPr>
                    <w:t>4</w:t>
                  </w:r>
                  <w:r w:rsidR="00683F40">
                    <w:rPr>
                      <w:noProof/>
                      <w:webHidden/>
                    </w:rPr>
                    <w:fldChar w:fldCharType="end"/>
                  </w:r>
                </w:hyperlink>
              </w:p>
              <w:p w14:paraId="789BC13A" w14:textId="0804A579"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29" w:history="1">
                  <w:r w:rsidRPr="003804CD">
                    <w:rPr>
                      <w:rStyle w:val="Hyperlink"/>
                      <w:rFonts w:cstheme="minorHAnsi"/>
                      <w:noProof/>
                    </w:rPr>
                    <w:t>2.</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SCOPO DEL DOCUMENTO</w:t>
                  </w:r>
                  <w:r>
                    <w:rPr>
                      <w:noProof/>
                      <w:webHidden/>
                    </w:rPr>
                    <w:tab/>
                  </w:r>
                  <w:r>
                    <w:rPr>
                      <w:noProof/>
                      <w:webHidden/>
                    </w:rPr>
                    <w:fldChar w:fldCharType="begin"/>
                  </w:r>
                  <w:r>
                    <w:rPr>
                      <w:noProof/>
                      <w:webHidden/>
                    </w:rPr>
                    <w:instrText xml:space="preserve"> PAGEREF _Toc145350129 \h </w:instrText>
                  </w:r>
                  <w:r>
                    <w:rPr>
                      <w:noProof/>
                      <w:webHidden/>
                    </w:rPr>
                  </w:r>
                  <w:r>
                    <w:rPr>
                      <w:noProof/>
                      <w:webHidden/>
                    </w:rPr>
                    <w:fldChar w:fldCharType="separate"/>
                  </w:r>
                  <w:r>
                    <w:rPr>
                      <w:noProof/>
                      <w:webHidden/>
                    </w:rPr>
                    <w:t>5</w:t>
                  </w:r>
                  <w:r>
                    <w:rPr>
                      <w:noProof/>
                      <w:webHidden/>
                    </w:rPr>
                    <w:fldChar w:fldCharType="end"/>
                  </w:r>
                </w:hyperlink>
              </w:p>
              <w:p w14:paraId="0A50BF97" w14:textId="70133CBE"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30" w:history="1">
                  <w:r w:rsidRPr="003804CD">
                    <w:rPr>
                      <w:rStyle w:val="Hyperlink"/>
                      <w:rFonts w:cstheme="minorHAnsi"/>
                      <w:noProof/>
                    </w:rPr>
                    <w:t>3.</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AMBITO DI APPLICAZIONE</w:t>
                  </w:r>
                  <w:r>
                    <w:rPr>
                      <w:noProof/>
                      <w:webHidden/>
                    </w:rPr>
                    <w:tab/>
                  </w:r>
                  <w:r>
                    <w:rPr>
                      <w:noProof/>
                      <w:webHidden/>
                    </w:rPr>
                    <w:fldChar w:fldCharType="begin"/>
                  </w:r>
                  <w:r>
                    <w:rPr>
                      <w:noProof/>
                      <w:webHidden/>
                    </w:rPr>
                    <w:instrText xml:space="preserve"> PAGEREF _Toc145350130 \h </w:instrText>
                  </w:r>
                  <w:r>
                    <w:rPr>
                      <w:noProof/>
                      <w:webHidden/>
                    </w:rPr>
                  </w:r>
                  <w:r>
                    <w:rPr>
                      <w:noProof/>
                      <w:webHidden/>
                    </w:rPr>
                    <w:fldChar w:fldCharType="separate"/>
                  </w:r>
                  <w:r>
                    <w:rPr>
                      <w:noProof/>
                      <w:webHidden/>
                    </w:rPr>
                    <w:t>5</w:t>
                  </w:r>
                  <w:r>
                    <w:rPr>
                      <w:noProof/>
                      <w:webHidden/>
                    </w:rPr>
                    <w:fldChar w:fldCharType="end"/>
                  </w:r>
                </w:hyperlink>
              </w:p>
              <w:p w14:paraId="56D2BE86" w14:textId="080C0AB1"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31" w:history="1">
                  <w:r w:rsidRPr="003804CD">
                    <w:rPr>
                      <w:rStyle w:val="Hyperlink"/>
                      <w:noProof/>
                    </w:rPr>
                    <w:t>4.</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TERMINI E DEFINIZIONI</w:t>
                  </w:r>
                  <w:r>
                    <w:rPr>
                      <w:noProof/>
                      <w:webHidden/>
                    </w:rPr>
                    <w:tab/>
                  </w:r>
                  <w:r>
                    <w:rPr>
                      <w:noProof/>
                      <w:webHidden/>
                    </w:rPr>
                    <w:fldChar w:fldCharType="begin"/>
                  </w:r>
                  <w:r>
                    <w:rPr>
                      <w:noProof/>
                      <w:webHidden/>
                    </w:rPr>
                    <w:instrText xml:space="preserve"> PAGEREF _Toc145350131 \h </w:instrText>
                  </w:r>
                  <w:r>
                    <w:rPr>
                      <w:noProof/>
                      <w:webHidden/>
                    </w:rPr>
                  </w:r>
                  <w:r>
                    <w:rPr>
                      <w:noProof/>
                      <w:webHidden/>
                    </w:rPr>
                    <w:fldChar w:fldCharType="separate"/>
                  </w:r>
                  <w:r>
                    <w:rPr>
                      <w:noProof/>
                      <w:webHidden/>
                    </w:rPr>
                    <w:t>6</w:t>
                  </w:r>
                  <w:r>
                    <w:rPr>
                      <w:noProof/>
                      <w:webHidden/>
                    </w:rPr>
                    <w:fldChar w:fldCharType="end"/>
                  </w:r>
                </w:hyperlink>
              </w:p>
              <w:p w14:paraId="6DE3FD22" w14:textId="794361D7"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32" w:history="1">
                  <w:r w:rsidRPr="003804CD">
                    <w:rPr>
                      <w:rStyle w:val="Hyperlink"/>
                      <w:rFonts w:cstheme="minorHAnsi"/>
                      <w:noProof/>
                    </w:rPr>
                    <w:t>5.</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DOCUMENTI DI RIFERIMENTO INTERNI</w:t>
                  </w:r>
                  <w:r>
                    <w:rPr>
                      <w:noProof/>
                      <w:webHidden/>
                    </w:rPr>
                    <w:tab/>
                  </w:r>
                  <w:r>
                    <w:rPr>
                      <w:noProof/>
                      <w:webHidden/>
                    </w:rPr>
                    <w:fldChar w:fldCharType="begin"/>
                  </w:r>
                  <w:r>
                    <w:rPr>
                      <w:noProof/>
                      <w:webHidden/>
                    </w:rPr>
                    <w:instrText xml:space="preserve"> PAGEREF _Toc145350132 \h </w:instrText>
                  </w:r>
                  <w:r>
                    <w:rPr>
                      <w:noProof/>
                      <w:webHidden/>
                    </w:rPr>
                  </w:r>
                  <w:r>
                    <w:rPr>
                      <w:noProof/>
                      <w:webHidden/>
                    </w:rPr>
                    <w:fldChar w:fldCharType="separate"/>
                  </w:r>
                  <w:r>
                    <w:rPr>
                      <w:noProof/>
                      <w:webHidden/>
                    </w:rPr>
                    <w:t>7</w:t>
                  </w:r>
                  <w:r>
                    <w:rPr>
                      <w:noProof/>
                      <w:webHidden/>
                    </w:rPr>
                    <w:fldChar w:fldCharType="end"/>
                  </w:r>
                </w:hyperlink>
              </w:p>
              <w:p w14:paraId="5E72F51D" w14:textId="7C102536"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33" w:history="1">
                  <w:r w:rsidRPr="003804CD">
                    <w:rPr>
                      <w:rStyle w:val="Hyperlink"/>
                      <w:rFonts w:cstheme="minorHAnsi"/>
                      <w:noProof/>
                    </w:rPr>
                    <w:t>6.</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IL SISTEMA DI SEGNALAZIONE</w:t>
                  </w:r>
                  <w:r>
                    <w:rPr>
                      <w:noProof/>
                      <w:webHidden/>
                    </w:rPr>
                    <w:tab/>
                  </w:r>
                  <w:r>
                    <w:rPr>
                      <w:noProof/>
                      <w:webHidden/>
                    </w:rPr>
                    <w:fldChar w:fldCharType="begin"/>
                  </w:r>
                  <w:r>
                    <w:rPr>
                      <w:noProof/>
                      <w:webHidden/>
                    </w:rPr>
                    <w:instrText xml:space="preserve"> PAGEREF _Toc145350133 \h </w:instrText>
                  </w:r>
                  <w:r>
                    <w:rPr>
                      <w:noProof/>
                      <w:webHidden/>
                    </w:rPr>
                  </w:r>
                  <w:r>
                    <w:rPr>
                      <w:noProof/>
                      <w:webHidden/>
                    </w:rPr>
                    <w:fldChar w:fldCharType="separate"/>
                  </w:r>
                  <w:r>
                    <w:rPr>
                      <w:noProof/>
                      <w:webHidden/>
                    </w:rPr>
                    <w:t>7</w:t>
                  </w:r>
                  <w:r>
                    <w:rPr>
                      <w:noProof/>
                      <w:webHidden/>
                    </w:rPr>
                    <w:fldChar w:fldCharType="end"/>
                  </w:r>
                </w:hyperlink>
              </w:p>
              <w:p w14:paraId="7B324BCC" w14:textId="23D5B2C8"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34" w:history="1">
                  <w:r w:rsidRPr="003804CD">
                    <w:rPr>
                      <w:rStyle w:val="Hyperlink"/>
                      <w:rFonts w:cstheme="minorHAnsi"/>
                      <w:noProof/>
                    </w:rPr>
                    <w:t>6.1. I Soggetti Segnalanti</w:t>
                  </w:r>
                  <w:r>
                    <w:rPr>
                      <w:noProof/>
                      <w:webHidden/>
                    </w:rPr>
                    <w:tab/>
                  </w:r>
                  <w:r>
                    <w:rPr>
                      <w:noProof/>
                      <w:webHidden/>
                    </w:rPr>
                    <w:fldChar w:fldCharType="begin"/>
                  </w:r>
                  <w:r>
                    <w:rPr>
                      <w:noProof/>
                      <w:webHidden/>
                    </w:rPr>
                    <w:instrText xml:space="preserve"> PAGEREF _Toc145350134 \h </w:instrText>
                  </w:r>
                  <w:r>
                    <w:rPr>
                      <w:noProof/>
                      <w:webHidden/>
                    </w:rPr>
                  </w:r>
                  <w:r>
                    <w:rPr>
                      <w:noProof/>
                      <w:webHidden/>
                    </w:rPr>
                    <w:fldChar w:fldCharType="separate"/>
                  </w:r>
                  <w:r>
                    <w:rPr>
                      <w:noProof/>
                      <w:webHidden/>
                    </w:rPr>
                    <w:t>7</w:t>
                  </w:r>
                  <w:r>
                    <w:rPr>
                      <w:noProof/>
                      <w:webHidden/>
                    </w:rPr>
                    <w:fldChar w:fldCharType="end"/>
                  </w:r>
                </w:hyperlink>
              </w:p>
              <w:p w14:paraId="5392D163" w14:textId="145C4272"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35" w:history="1">
                  <w:r w:rsidRPr="003804CD">
                    <w:rPr>
                      <w:rStyle w:val="Hyperlink"/>
                      <w:rFonts w:cstheme="minorHAnsi"/>
                      <w:noProof/>
                    </w:rPr>
                    <w:t>6.2. Oggetto della Segnalazione – Le Violazioni</w:t>
                  </w:r>
                  <w:r>
                    <w:rPr>
                      <w:noProof/>
                      <w:webHidden/>
                    </w:rPr>
                    <w:tab/>
                  </w:r>
                  <w:r>
                    <w:rPr>
                      <w:noProof/>
                      <w:webHidden/>
                    </w:rPr>
                    <w:fldChar w:fldCharType="begin"/>
                  </w:r>
                  <w:r>
                    <w:rPr>
                      <w:noProof/>
                      <w:webHidden/>
                    </w:rPr>
                    <w:instrText xml:space="preserve"> PAGEREF _Toc145350135 \h </w:instrText>
                  </w:r>
                  <w:r>
                    <w:rPr>
                      <w:noProof/>
                      <w:webHidden/>
                    </w:rPr>
                  </w:r>
                  <w:r>
                    <w:rPr>
                      <w:noProof/>
                      <w:webHidden/>
                    </w:rPr>
                    <w:fldChar w:fldCharType="separate"/>
                  </w:r>
                  <w:r>
                    <w:rPr>
                      <w:noProof/>
                      <w:webHidden/>
                    </w:rPr>
                    <w:t>8</w:t>
                  </w:r>
                  <w:r>
                    <w:rPr>
                      <w:noProof/>
                      <w:webHidden/>
                    </w:rPr>
                    <w:fldChar w:fldCharType="end"/>
                  </w:r>
                </w:hyperlink>
              </w:p>
              <w:p w14:paraId="42779B9B" w14:textId="471B1914"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36" w:history="1">
                  <w:r w:rsidRPr="003804CD">
                    <w:rPr>
                      <w:rStyle w:val="Hyperlink"/>
                      <w:rFonts w:cstheme="minorHAnsi"/>
                      <w:noProof/>
                    </w:rPr>
                    <w:t>6.2.1. Esempi di condotte e fatti che possono essere segnalati</w:t>
                  </w:r>
                  <w:r>
                    <w:rPr>
                      <w:noProof/>
                      <w:webHidden/>
                    </w:rPr>
                    <w:tab/>
                  </w:r>
                  <w:r>
                    <w:rPr>
                      <w:noProof/>
                      <w:webHidden/>
                    </w:rPr>
                    <w:fldChar w:fldCharType="begin"/>
                  </w:r>
                  <w:r>
                    <w:rPr>
                      <w:noProof/>
                      <w:webHidden/>
                    </w:rPr>
                    <w:instrText xml:space="preserve"> PAGEREF _Toc145350136 \h </w:instrText>
                  </w:r>
                  <w:r>
                    <w:rPr>
                      <w:noProof/>
                      <w:webHidden/>
                    </w:rPr>
                  </w:r>
                  <w:r>
                    <w:rPr>
                      <w:noProof/>
                      <w:webHidden/>
                    </w:rPr>
                    <w:fldChar w:fldCharType="separate"/>
                  </w:r>
                  <w:r>
                    <w:rPr>
                      <w:noProof/>
                      <w:webHidden/>
                    </w:rPr>
                    <w:t>10</w:t>
                  </w:r>
                  <w:r>
                    <w:rPr>
                      <w:noProof/>
                      <w:webHidden/>
                    </w:rPr>
                    <w:fldChar w:fldCharType="end"/>
                  </w:r>
                </w:hyperlink>
              </w:p>
              <w:p w14:paraId="01995E95" w14:textId="74A4520A"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37" w:history="1">
                  <w:r w:rsidRPr="003804CD">
                    <w:rPr>
                      <w:rStyle w:val="Hyperlink"/>
                      <w:rFonts w:cstheme="minorHAnsi"/>
                      <w:noProof/>
                    </w:rPr>
                    <w:t>6.2.2. Forma e contenuti minimi della Segnalazione con canali interni</w:t>
                  </w:r>
                  <w:r>
                    <w:rPr>
                      <w:noProof/>
                      <w:webHidden/>
                    </w:rPr>
                    <w:tab/>
                  </w:r>
                  <w:r>
                    <w:rPr>
                      <w:noProof/>
                      <w:webHidden/>
                    </w:rPr>
                    <w:fldChar w:fldCharType="begin"/>
                  </w:r>
                  <w:r>
                    <w:rPr>
                      <w:noProof/>
                      <w:webHidden/>
                    </w:rPr>
                    <w:instrText xml:space="preserve"> PAGEREF _Toc145350137 \h </w:instrText>
                  </w:r>
                  <w:r>
                    <w:rPr>
                      <w:noProof/>
                      <w:webHidden/>
                    </w:rPr>
                  </w:r>
                  <w:r>
                    <w:rPr>
                      <w:noProof/>
                      <w:webHidden/>
                    </w:rPr>
                    <w:fldChar w:fldCharType="separate"/>
                  </w:r>
                  <w:r>
                    <w:rPr>
                      <w:noProof/>
                      <w:webHidden/>
                    </w:rPr>
                    <w:t>10</w:t>
                  </w:r>
                  <w:r>
                    <w:rPr>
                      <w:noProof/>
                      <w:webHidden/>
                    </w:rPr>
                    <w:fldChar w:fldCharType="end"/>
                  </w:r>
                </w:hyperlink>
              </w:p>
              <w:p w14:paraId="73CE225D" w14:textId="521044DD"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38" w:history="1">
                  <w:r w:rsidRPr="003804CD">
                    <w:rPr>
                      <w:rStyle w:val="Hyperlink"/>
                      <w:rFonts w:cstheme="minorHAnsi"/>
                      <w:noProof/>
                      <w:lang w:eastAsia="x-none"/>
                    </w:rPr>
                    <w:t>7.</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I CANALI DI SEGNALAZIONI INTERNI</w:t>
                  </w:r>
                  <w:r>
                    <w:rPr>
                      <w:noProof/>
                      <w:webHidden/>
                    </w:rPr>
                    <w:tab/>
                  </w:r>
                  <w:r>
                    <w:rPr>
                      <w:noProof/>
                      <w:webHidden/>
                    </w:rPr>
                    <w:fldChar w:fldCharType="begin"/>
                  </w:r>
                  <w:r>
                    <w:rPr>
                      <w:noProof/>
                      <w:webHidden/>
                    </w:rPr>
                    <w:instrText xml:space="preserve"> PAGEREF _Toc145350138 \h </w:instrText>
                  </w:r>
                  <w:r>
                    <w:rPr>
                      <w:noProof/>
                      <w:webHidden/>
                    </w:rPr>
                  </w:r>
                  <w:r>
                    <w:rPr>
                      <w:noProof/>
                      <w:webHidden/>
                    </w:rPr>
                    <w:fldChar w:fldCharType="separate"/>
                  </w:r>
                  <w:r>
                    <w:rPr>
                      <w:noProof/>
                      <w:webHidden/>
                    </w:rPr>
                    <w:t>11</w:t>
                  </w:r>
                  <w:r>
                    <w:rPr>
                      <w:noProof/>
                      <w:webHidden/>
                    </w:rPr>
                    <w:fldChar w:fldCharType="end"/>
                  </w:r>
                </w:hyperlink>
              </w:p>
              <w:p w14:paraId="46093861" w14:textId="6B941327"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39" w:history="1">
                  <w:r w:rsidRPr="003804CD">
                    <w:rPr>
                      <w:rStyle w:val="Hyperlink"/>
                      <w:rFonts w:cstheme="minorHAnsi"/>
                      <w:noProof/>
                    </w:rPr>
                    <w:t>7.1. Segnalazione in forma scritta tramite posta elettronica certificata</w:t>
                  </w:r>
                  <w:r>
                    <w:rPr>
                      <w:noProof/>
                      <w:webHidden/>
                    </w:rPr>
                    <w:tab/>
                  </w:r>
                  <w:r>
                    <w:rPr>
                      <w:noProof/>
                      <w:webHidden/>
                    </w:rPr>
                    <w:fldChar w:fldCharType="begin"/>
                  </w:r>
                  <w:r>
                    <w:rPr>
                      <w:noProof/>
                      <w:webHidden/>
                    </w:rPr>
                    <w:instrText xml:space="preserve"> PAGEREF _Toc145350139 \h </w:instrText>
                  </w:r>
                  <w:r>
                    <w:rPr>
                      <w:noProof/>
                      <w:webHidden/>
                    </w:rPr>
                  </w:r>
                  <w:r>
                    <w:rPr>
                      <w:noProof/>
                      <w:webHidden/>
                    </w:rPr>
                    <w:fldChar w:fldCharType="separate"/>
                  </w:r>
                  <w:r>
                    <w:rPr>
                      <w:noProof/>
                      <w:webHidden/>
                    </w:rPr>
                    <w:t>11</w:t>
                  </w:r>
                  <w:r>
                    <w:rPr>
                      <w:noProof/>
                      <w:webHidden/>
                    </w:rPr>
                    <w:fldChar w:fldCharType="end"/>
                  </w:r>
                </w:hyperlink>
              </w:p>
              <w:p w14:paraId="6AC4CA83" w14:textId="6664E3F5"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0" w:history="1">
                  <w:r w:rsidRPr="003804CD">
                    <w:rPr>
                      <w:rStyle w:val="Hyperlink"/>
                      <w:rFonts w:cstheme="minorHAnsi"/>
                      <w:noProof/>
                    </w:rPr>
                    <w:t>7.2. Segnalazione in forma scritta tramite posta cartacea</w:t>
                  </w:r>
                  <w:r>
                    <w:rPr>
                      <w:noProof/>
                      <w:webHidden/>
                    </w:rPr>
                    <w:tab/>
                  </w:r>
                  <w:r>
                    <w:rPr>
                      <w:noProof/>
                      <w:webHidden/>
                    </w:rPr>
                    <w:fldChar w:fldCharType="begin"/>
                  </w:r>
                  <w:r>
                    <w:rPr>
                      <w:noProof/>
                      <w:webHidden/>
                    </w:rPr>
                    <w:instrText xml:space="preserve"> PAGEREF _Toc145350140 \h </w:instrText>
                  </w:r>
                  <w:r>
                    <w:rPr>
                      <w:noProof/>
                      <w:webHidden/>
                    </w:rPr>
                  </w:r>
                  <w:r>
                    <w:rPr>
                      <w:noProof/>
                      <w:webHidden/>
                    </w:rPr>
                    <w:fldChar w:fldCharType="separate"/>
                  </w:r>
                  <w:r>
                    <w:rPr>
                      <w:noProof/>
                      <w:webHidden/>
                    </w:rPr>
                    <w:t>12</w:t>
                  </w:r>
                  <w:r>
                    <w:rPr>
                      <w:noProof/>
                      <w:webHidden/>
                    </w:rPr>
                    <w:fldChar w:fldCharType="end"/>
                  </w:r>
                </w:hyperlink>
              </w:p>
              <w:p w14:paraId="1A99E54D" w14:textId="61367591"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1" w:history="1">
                  <w:r w:rsidRPr="003804CD">
                    <w:rPr>
                      <w:rStyle w:val="Hyperlink"/>
                      <w:rFonts w:cstheme="minorHAnsi"/>
                      <w:noProof/>
                    </w:rPr>
                    <w:t>7.3. Segnalazione tramite richiesta di incontro diretto</w:t>
                  </w:r>
                  <w:r>
                    <w:rPr>
                      <w:noProof/>
                      <w:webHidden/>
                    </w:rPr>
                    <w:tab/>
                  </w:r>
                  <w:r>
                    <w:rPr>
                      <w:noProof/>
                      <w:webHidden/>
                    </w:rPr>
                    <w:fldChar w:fldCharType="begin"/>
                  </w:r>
                  <w:r>
                    <w:rPr>
                      <w:noProof/>
                      <w:webHidden/>
                    </w:rPr>
                    <w:instrText xml:space="preserve"> PAGEREF _Toc145350141 \h </w:instrText>
                  </w:r>
                  <w:r>
                    <w:rPr>
                      <w:noProof/>
                      <w:webHidden/>
                    </w:rPr>
                  </w:r>
                  <w:r>
                    <w:rPr>
                      <w:noProof/>
                      <w:webHidden/>
                    </w:rPr>
                    <w:fldChar w:fldCharType="separate"/>
                  </w:r>
                  <w:r>
                    <w:rPr>
                      <w:noProof/>
                      <w:webHidden/>
                    </w:rPr>
                    <w:t>12</w:t>
                  </w:r>
                  <w:r>
                    <w:rPr>
                      <w:noProof/>
                      <w:webHidden/>
                    </w:rPr>
                    <w:fldChar w:fldCharType="end"/>
                  </w:r>
                </w:hyperlink>
              </w:p>
              <w:p w14:paraId="1CFE690E" w14:textId="1B6B68F3"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42" w:history="1">
                  <w:r w:rsidRPr="003804CD">
                    <w:rPr>
                      <w:rStyle w:val="Hyperlink"/>
                      <w:rFonts w:cstheme="minorHAnsi"/>
                      <w:noProof/>
                    </w:rPr>
                    <w:t>8.</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PROCESSO DI GESTIONE DELLE SEGNALAZIONI EFFETTAUTE TRAMITE CANALI INTERNI</w:t>
                  </w:r>
                  <w:r>
                    <w:rPr>
                      <w:noProof/>
                      <w:webHidden/>
                    </w:rPr>
                    <w:tab/>
                  </w:r>
                  <w:r>
                    <w:rPr>
                      <w:noProof/>
                      <w:webHidden/>
                    </w:rPr>
                    <w:fldChar w:fldCharType="begin"/>
                  </w:r>
                  <w:r>
                    <w:rPr>
                      <w:noProof/>
                      <w:webHidden/>
                    </w:rPr>
                    <w:instrText xml:space="preserve"> PAGEREF _Toc145350142 \h </w:instrText>
                  </w:r>
                  <w:r>
                    <w:rPr>
                      <w:noProof/>
                      <w:webHidden/>
                    </w:rPr>
                  </w:r>
                  <w:r>
                    <w:rPr>
                      <w:noProof/>
                      <w:webHidden/>
                    </w:rPr>
                    <w:fldChar w:fldCharType="separate"/>
                  </w:r>
                  <w:r>
                    <w:rPr>
                      <w:noProof/>
                      <w:webHidden/>
                    </w:rPr>
                    <w:t>12</w:t>
                  </w:r>
                  <w:r>
                    <w:rPr>
                      <w:noProof/>
                      <w:webHidden/>
                    </w:rPr>
                    <w:fldChar w:fldCharType="end"/>
                  </w:r>
                </w:hyperlink>
              </w:p>
              <w:p w14:paraId="67110CC2" w14:textId="6CF705A3"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3" w:history="1">
                  <w:r w:rsidRPr="003804CD">
                    <w:rPr>
                      <w:rStyle w:val="Hyperlink"/>
                      <w:rFonts w:cstheme="minorHAnsi"/>
                      <w:noProof/>
                    </w:rPr>
                    <w:t>8.1. Ricezione e registrazione della Segnalazione</w:t>
                  </w:r>
                  <w:r>
                    <w:rPr>
                      <w:noProof/>
                      <w:webHidden/>
                    </w:rPr>
                    <w:tab/>
                  </w:r>
                  <w:r>
                    <w:rPr>
                      <w:noProof/>
                      <w:webHidden/>
                    </w:rPr>
                    <w:fldChar w:fldCharType="begin"/>
                  </w:r>
                  <w:r>
                    <w:rPr>
                      <w:noProof/>
                      <w:webHidden/>
                    </w:rPr>
                    <w:instrText xml:space="preserve"> PAGEREF _Toc145350143 \h </w:instrText>
                  </w:r>
                  <w:r>
                    <w:rPr>
                      <w:noProof/>
                      <w:webHidden/>
                    </w:rPr>
                  </w:r>
                  <w:r>
                    <w:rPr>
                      <w:noProof/>
                      <w:webHidden/>
                    </w:rPr>
                    <w:fldChar w:fldCharType="separate"/>
                  </w:r>
                  <w:r>
                    <w:rPr>
                      <w:noProof/>
                      <w:webHidden/>
                    </w:rPr>
                    <w:t>14</w:t>
                  </w:r>
                  <w:r>
                    <w:rPr>
                      <w:noProof/>
                      <w:webHidden/>
                    </w:rPr>
                    <w:fldChar w:fldCharType="end"/>
                  </w:r>
                </w:hyperlink>
              </w:p>
              <w:p w14:paraId="1423640B" w14:textId="4A32E935"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4" w:history="1">
                  <w:r w:rsidRPr="003804CD">
                    <w:rPr>
                      <w:rStyle w:val="Hyperlink"/>
                      <w:rFonts w:cstheme="minorHAnsi"/>
                      <w:noProof/>
                    </w:rPr>
                    <w:t>8.2. Valutazione preliminare e classificazione della Segnalazione</w:t>
                  </w:r>
                  <w:r>
                    <w:rPr>
                      <w:noProof/>
                      <w:webHidden/>
                    </w:rPr>
                    <w:tab/>
                  </w:r>
                  <w:r>
                    <w:rPr>
                      <w:noProof/>
                      <w:webHidden/>
                    </w:rPr>
                    <w:fldChar w:fldCharType="begin"/>
                  </w:r>
                  <w:r>
                    <w:rPr>
                      <w:noProof/>
                      <w:webHidden/>
                    </w:rPr>
                    <w:instrText xml:space="preserve"> PAGEREF _Toc145350144 \h </w:instrText>
                  </w:r>
                  <w:r>
                    <w:rPr>
                      <w:noProof/>
                      <w:webHidden/>
                    </w:rPr>
                  </w:r>
                  <w:r>
                    <w:rPr>
                      <w:noProof/>
                      <w:webHidden/>
                    </w:rPr>
                    <w:fldChar w:fldCharType="separate"/>
                  </w:r>
                  <w:r>
                    <w:rPr>
                      <w:noProof/>
                      <w:webHidden/>
                    </w:rPr>
                    <w:t>15</w:t>
                  </w:r>
                  <w:r>
                    <w:rPr>
                      <w:noProof/>
                      <w:webHidden/>
                    </w:rPr>
                    <w:fldChar w:fldCharType="end"/>
                  </w:r>
                </w:hyperlink>
              </w:p>
              <w:p w14:paraId="2CC1AD40" w14:textId="3F89BC0A"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5" w:history="1">
                  <w:r w:rsidRPr="003804CD">
                    <w:rPr>
                      <w:rStyle w:val="Hyperlink"/>
                      <w:rFonts w:cstheme="minorHAnsi"/>
                      <w:noProof/>
                    </w:rPr>
                    <w:t>8.3. Verifiche e indagini interne</w:t>
                  </w:r>
                  <w:r>
                    <w:rPr>
                      <w:noProof/>
                      <w:webHidden/>
                    </w:rPr>
                    <w:tab/>
                  </w:r>
                  <w:r>
                    <w:rPr>
                      <w:noProof/>
                      <w:webHidden/>
                    </w:rPr>
                    <w:fldChar w:fldCharType="begin"/>
                  </w:r>
                  <w:r>
                    <w:rPr>
                      <w:noProof/>
                      <w:webHidden/>
                    </w:rPr>
                    <w:instrText xml:space="preserve"> PAGEREF _Toc145350145 \h </w:instrText>
                  </w:r>
                  <w:r>
                    <w:rPr>
                      <w:noProof/>
                      <w:webHidden/>
                    </w:rPr>
                  </w:r>
                  <w:r>
                    <w:rPr>
                      <w:noProof/>
                      <w:webHidden/>
                    </w:rPr>
                    <w:fldChar w:fldCharType="separate"/>
                  </w:r>
                  <w:r>
                    <w:rPr>
                      <w:noProof/>
                      <w:webHidden/>
                    </w:rPr>
                    <w:t>16</w:t>
                  </w:r>
                  <w:r>
                    <w:rPr>
                      <w:noProof/>
                      <w:webHidden/>
                    </w:rPr>
                    <w:fldChar w:fldCharType="end"/>
                  </w:r>
                </w:hyperlink>
              </w:p>
              <w:p w14:paraId="1D202D05" w14:textId="68416661"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6" w:history="1">
                  <w:r w:rsidRPr="003804CD">
                    <w:rPr>
                      <w:rStyle w:val="Hyperlink"/>
                      <w:rFonts w:cstheme="minorHAnsi"/>
                      <w:noProof/>
                    </w:rPr>
                    <w:t>8.4. Riscontro al Segnalante</w:t>
                  </w:r>
                  <w:r>
                    <w:rPr>
                      <w:noProof/>
                      <w:webHidden/>
                    </w:rPr>
                    <w:tab/>
                  </w:r>
                  <w:r>
                    <w:rPr>
                      <w:noProof/>
                      <w:webHidden/>
                    </w:rPr>
                    <w:fldChar w:fldCharType="begin"/>
                  </w:r>
                  <w:r>
                    <w:rPr>
                      <w:noProof/>
                      <w:webHidden/>
                    </w:rPr>
                    <w:instrText xml:space="preserve"> PAGEREF _Toc145350146 \h </w:instrText>
                  </w:r>
                  <w:r>
                    <w:rPr>
                      <w:noProof/>
                      <w:webHidden/>
                    </w:rPr>
                  </w:r>
                  <w:r>
                    <w:rPr>
                      <w:noProof/>
                      <w:webHidden/>
                    </w:rPr>
                    <w:fldChar w:fldCharType="separate"/>
                  </w:r>
                  <w:r>
                    <w:rPr>
                      <w:noProof/>
                      <w:webHidden/>
                    </w:rPr>
                    <w:t>16</w:t>
                  </w:r>
                  <w:r>
                    <w:rPr>
                      <w:noProof/>
                      <w:webHidden/>
                    </w:rPr>
                    <w:fldChar w:fldCharType="end"/>
                  </w:r>
                </w:hyperlink>
              </w:p>
              <w:p w14:paraId="766BD834" w14:textId="5E581720"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7" w:history="1">
                  <w:r w:rsidRPr="003804CD">
                    <w:rPr>
                      <w:rStyle w:val="Hyperlink"/>
                      <w:rFonts w:cstheme="minorHAnsi"/>
                      <w:noProof/>
                    </w:rPr>
                    <w:t>8.5. Conclusione del processo</w:t>
                  </w:r>
                  <w:r>
                    <w:rPr>
                      <w:noProof/>
                      <w:webHidden/>
                    </w:rPr>
                    <w:tab/>
                  </w:r>
                  <w:r>
                    <w:rPr>
                      <w:noProof/>
                      <w:webHidden/>
                    </w:rPr>
                    <w:fldChar w:fldCharType="begin"/>
                  </w:r>
                  <w:r>
                    <w:rPr>
                      <w:noProof/>
                      <w:webHidden/>
                    </w:rPr>
                    <w:instrText xml:space="preserve"> PAGEREF _Toc145350147 \h </w:instrText>
                  </w:r>
                  <w:r>
                    <w:rPr>
                      <w:noProof/>
                      <w:webHidden/>
                    </w:rPr>
                  </w:r>
                  <w:r>
                    <w:rPr>
                      <w:noProof/>
                      <w:webHidden/>
                    </w:rPr>
                    <w:fldChar w:fldCharType="separate"/>
                  </w:r>
                  <w:r>
                    <w:rPr>
                      <w:noProof/>
                      <w:webHidden/>
                    </w:rPr>
                    <w:t>17</w:t>
                  </w:r>
                  <w:r>
                    <w:rPr>
                      <w:noProof/>
                      <w:webHidden/>
                    </w:rPr>
                    <w:fldChar w:fldCharType="end"/>
                  </w:r>
                </w:hyperlink>
              </w:p>
              <w:p w14:paraId="2252365B" w14:textId="24427C01"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8" w:history="1">
                  <w:r w:rsidRPr="003804CD">
                    <w:rPr>
                      <w:rStyle w:val="Hyperlink"/>
                      <w:rFonts w:cstheme="minorHAnsi"/>
                      <w:noProof/>
                    </w:rPr>
                    <w:t xml:space="preserve">8.5.1. </w:t>
                  </w:r>
                  <w:r w:rsidRPr="003804CD">
                    <w:rPr>
                      <w:rStyle w:val="Hyperlink"/>
                      <w:rFonts w:cstheme="minorHAnsi"/>
                      <w:i/>
                      <w:iCs/>
                      <w:noProof/>
                    </w:rPr>
                    <w:t>Escalation</w:t>
                  </w:r>
                  <w:r>
                    <w:rPr>
                      <w:noProof/>
                      <w:webHidden/>
                    </w:rPr>
                    <w:tab/>
                  </w:r>
                  <w:r>
                    <w:rPr>
                      <w:noProof/>
                      <w:webHidden/>
                    </w:rPr>
                    <w:fldChar w:fldCharType="begin"/>
                  </w:r>
                  <w:r>
                    <w:rPr>
                      <w:noProof/>
                      <w:webHidden/>
                    </w:rPr>
                    <w:instrText xml:space="preserve"> PAGEREF _Toc145350148 \h </w:instrText>
                  </w:r>
                  <w:r>
                    <w:rPr>
                      <w:noProof/>
                      <w:webHidden/>
                    </w:rPr>
                  </w:r>
                  <w:r>
                    <w:rPr>
                      <w:noProof/>
                      <w:webHidden/>
                    </w:rPr>
                    <w:fldChar w:fldCharType="separate"/>
                  </w:r>
                  <w:r>
                    <w:rPr>
                      <w:noProof/>
                      <w:webHidden/>
                    </w:rPr>
                    <w:t>17</w:t>
                  </w:r>
                  <w:r>
                    <w:rPr>
                      <w:noProof/>
                      <w:webHidden/>
                    </w:rPr>
                    <w:fldChar w:fldCharType="end"/>
                  </w:r>
                </w:hyperlink>
              </w:p>
              <w:p w14:paraId="46FC1773" w14:textId="7A531985"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9" w:history="1">
                  <w:r w:rsidRPr="003804CD">
                    <w:rPr>
                      <w:rStyle w:val="Hyperlink"/>
                      <w:rFonts w:cstheme="minorHAnsi"/>
                      <w:noProof/>
                    </w:rPr>
                    <w:t xml:space="preserve">8.6. </w:t>
                  </w:r>
                  <w:r w:rsidRPr="003804CD">
                    <w:rPr>
                      <w:rStyle w:val="Hyperlink"/>
                      <w:rFonts w:cstheme="minorHAnsi"/>
                      <w:i/>
                      <w:iCs/>
                      <w:noProof/>
                    </w:rPr>
                    <w:t>Reporting</w:t>
                  </w:r>
                  <w:r w:rsidRPr="003804CD">
                    <w:rPr>
                      <w:rStyle w:val="Hyperlink"/>
                      <w:rFonts w:cstheme="minorHAnsi"/>
                      <w:noProof/>
                    </w:rPr>
                    <w:t xml:space="preserve"> ai Vertici Aziendali</w:t>
                  </w:r>
                  <w:r>
                    <w:rPr>
                      <w:noProof/>
                      <w:webHidden/>
                    </w:rPr>
                    <w:tab/>
                  </w:r>
                  <w:r>
                    <w:rPr>
                      <w:noProof/>
                      <w:webHidden/>
                    </w:rPr>
                    <w:fldChar w:fldCharType="begin"/>
                  </w:r>
                  <w:r>
                    <w:rPr>
                      <w:noProof/>
                      <w:webHidden/>
                    </w:rPr>
                    <w:instrText xml:space="preserve"> PAGEREF _Toc145350149 \h </w:instrText>
                  </w:r>
                  <w:r>
                    <w:rPr>
                      <w:noProof/>
                      <w:webHidden/>
                    </w:rPr>
                  </w:r>
                  <w:r>
                    <w:rPr>
                      <w:noProof/>
                      <w:webHidden/>
                    </w:rPr>
                    <w:fldChar w:fldCharType="separate"/>
                  </w:r>
                  <w:r>
                    <w:rPr>
                      <w:noProof/>
                      <w:webHidden/>
                    </w:rPr>
                    <w:t>18</w:t>
                  </w:r>
                  <w:r>
                    <w:rPr>
                      <w:noProof/>
                      <w:webHidden/>
                    </w:rPr>
                    <w:fldChar w:fldCharType="end"/>
                  </w:r>
                </w:hyperlink>
              </w:p>
              <w:p w14:paraId="501C812D" w14:textId="0A948B0D"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0" w:history="1">
                  <w:r w:rsidRPr="003804CD">
                    <w:rPr>
                      <w:rStyle w:val="Hyperlink"/>
                      <w:rFonts w:cstheme="minorHAnsi"/>
                      <w:noProof/>
                    </w:rPr>
                    <w:t>8.7. Conservazione delle Segnalazioni e della relativa documentazione</w:t>
                  </w:r>
                  <w:r>
                    <w:rPr>
                      <w:noProof/>
                      <w:webHidden/>
                    </w:rPr>
                    <w:tab/>
                  </w:r>
                  <w:r>
                    <w:rPr>
                      <w:noProof/>
                      <w:webHidden/>
                    </w:rPr>
                    <w:fldChar w:fldCharType="begin"/>
                  </w:r>
                  <w:r>
                    <w:rPr>
                      <w:noProof/>
                      <w:webHidden/>
                    </w:rPr>
                    <w:instrText xml:space="preserve"> PAGEREF _Toc145350150 \h </w:instrText>
                  </w:r>
                  <w:r>
                    <w:rPr>
                      <w:noProof/>
                      <w:webHidden/>
                    </w:rPr>
                  </w:r>
                  <w:r>
                    <w:rPr>
                      <w:noProof/>
                      <w:webHidden/>
                    </w:rPr>
                    <w:fldChar w:fldCharType="separate"/>
                  </w:r>
                  <w:r>
                    <w:rPr>
                      <w:noProof/>
                      <w:webHidden/>
                    </w:rPr>
                    <w:t>18</w:t>
                  </w:r>
                  <w:r>
                    <w:rPr>
                      <w:noProof/>
                      <w:webHidden/>
                    </w:rPr>
                    <w:fldChar w:fldCharType="end"/>
                  </w:r>
                </w:hyperlink>
              </w:p>
              <w:p w14:paraId="7094727D" w14:textId="5DD55D43"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51" w:history="1">
                  <w:r w:rsidRPr="003804CD">
                    <w:rPr>
                      <w:rStyle w:val="Hyperlink"/>
                      <w:rFonts w:cstheme="minorHAnsi"/>
                      <w:noProof/>
                    </w:rPr>
                    <w:t>9.</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PRINCIPI GENERALI E TUTELE</w:t>
                  </w:r>
                  <w:r>
                    <w:rPr>
                      <w:noProof/>
                      <w:webHidden/>
                    </w:rPr>
                    <w:tab/>
                  </w:r>
                  <w:r>
                    <w:rPr>
                      <w:noProof/>
                      <w:webHidden/>
                    </w:rPr>
                    <w:fldChar w:fldCharType="begin"/>
                  </w:r>
                  <w:r>
                    <w:rPr>
                      <w:noProof/>
                      <w:webHidden/>
                    </w:rPr>
                    <w:instrText xml:space="preserve"> PAGEREF _Toc145350151 \h </w:instrText>
                  </w:r>
                  <w:r>
                    <w:rPr>
                      <w:noProof/>
                      <w:webHidden/>
                    </w:rPr>
                  </w:r>
                  <w:r>
                    <w:rPr>
                      <w:noProof/>
                      <w:webHidden/>
                    </w:rPr>
                    <w:fldChar w:fldCharType="separate"/>
                  </w:r>
                  <w:r>
                    <w:rPr>
                      <w:noProof/>
                      <w:webHidden/>
                    </w:rPr>
                    <w:t>18</w:t>
                  </w:r>
                  <w:r>
                    <w:rPr>
                      <w:noProof/>
                      <w:webHidden/>
                    </w:rPr>
                    <w:fldChar w:fldCharType="end"/>
                  </w:r>
                </w:hyperlink>
              </w:p>
              <w:p w14:paraId="09F908C5" w14:textId="520B24AB"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2" w:history="1">
                  <w:r w:rsidRPr="003804CD">
                    <w:rPr>
                      <w:rStyle w:val="Hyperlink"/>
                      <w:rFonts w:cstheme="minorHAnsi"/>
                      <w:noProof/>
                    </w:rPr>
                    <w:t>9.1. Riservatezza</w:t>
                  </w:r>
                  <w:r>
                    <w:rPr>
                      <w:noProof/>
                      <w:webHidden/>
                    </w:rPr>
                    <w:tab/>
                  </w:r>
                  <w:r>
                    <w:rPr>
                      <w:noProof/>
                      <w:webHidden/>
                    </w:rPr>
                    <w:fldChar w:fldCharType="begin"/>
                  </w:r>
                  <w:r>
                    <w:rPr>
                      <w:noProof/>
                      <w:webHidden/>
                    </w:rPr>
                    <w:instrText xml:space="preserve"> PAGEREF _Toc145350152 \h </w:instrText>
                  </w:r>
                  <w:r>
                    <w:rPr>
                      <w:noProof/>
                      <w:webHidden/>
                    </w:rPr>
                  </w:r>
                  <w:r>
                    <w:rPr>
                      <w:noProof/>
                      <w:webHidden/>
                    </w:rPr>
                    <w:fldChar w:fldCharType="separate"/>
                  </w:r>
                  <w:r>
                    <w:rPr>
                      <w:noProof/>
                      <w:webHidden/>
                    </w:rPr>
                    <w:t>20</w:t>
                  </w:r>
                  <w:r>
                    <w:rPr>
                      <w:noProof/>
                      <w:webHidden/>
                    </w:rPr>
                    <w:fldChar w:fldCharType="end"/>
                  </w:r>
                </w:hyperlink>
              </w:p>
              <w:p w14:paraId="31D21BA6" w14:textId="02AE075A"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3" w:history="1">
                  <w:r w:rsidRPr="003804CD">
                    <w:rPr>
                      <w:rStyle w:val="Hyperlink"/>
                      <w:rFonts w:cstheme="minorHAnsi"/>
                      <w:noProof/>
                    </w:rPr>
                    <w:t>9.2. Divieto di ritorsione</w:t>
                  </w:r>
                  <w:r>
                    <w:rPr>
                      <w:noProof/>
                      <w:webHidden/>
                    </w:rPr>
                    <w:tab/>
                  </w:r>
                  <w:r>
                    <w:rPr>
                      <w:noProof/>
                      <w:webHidden/>
                    </w:rPr>
                    <w:fldChar w:fldCharType="begin"/>
                  </w:r>
                  <w:r>
                    <w:rPr>
                      <w:noProof/>
                      <w:webHidden/>
                    </w:rPr>
                    <w:instrText xml:space="preserve"> PAGEREF _Toc145350153 \h </w:instrText>
                  </w:r>
                  <w:r>
                    <w:rPr>
                      <w:noProof/>
                      <w:webHidden/>
                    </w:rPr>
                  </w:r>
                  <w:r>
                    <w:rPr>
                      <w:noProof/>
                      <w:webHidden/>
                    </w:rPr>
                    <w:fldChar w:fldCharType="separate"/>
                  </w:r>
                  <w:r>
                    <w:rPr>
                      <w:noProof/>
                      <w:webHidden/>
                    </w:rPr>
                    <w:t>21</w:t>
                  </w:r>
                  <w:r>
                    <w:rPr>
                      <w:noProof/>
                      <w:webHidden/>
                    </w:rPr>
                    <w:fldChar w:fldCharType="end"/>
                  </w:r>
                </w:hyperlink>
              </w:p>
              <w:p w14:paraId="647B7DFA" w14:textId="7C1E9FEE"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4" w:history="1">
                  <w:r w:rsidRPr="003804CD">
                    <w:rPr>
                      <w:rStyle w:val="Hyperlink"/>
                      <w:rFonts w:cstheme="minorHAnsi"/>
                      <w:noProof/>
                    </w:rPr>
                    <w:t>9.3. Limitazione di responsabilità</w:t>
                  </w:r>
                  <w:r>
                    <w:rPr>
                      <w:noProof/>
                      <w:webHidden/>
                    </w:rPr>
                    <w:tab/>
                  </w:r>
                  <w:r>
                    <w:rPr>
                      <w:noProof/>
                      <w:webHidden/>
                    </w:rPr>
                    <w:fldChar w:fldCharType="begin"/>
                  </w:r>
                  <w:r>
                    <w:rPr>
                      <w:noProof/>
                      <w:webHidden/>
                    </w:rPr>
                    <w:instrText xml:space="preserve"> PAGEREF _Toc145350154 \h </w:instrText>
                  </w:r>
                  <w:r>
                    <w:rPr>
                      <w:noProof/>
                      <w:webHidden/>
                    </w:rPr>
                  </w:r>
                  <w:r>
                    <w:rPr>
                      <w:noProof/>
                      <w:webHidden/>
                    </w:rPr>
                    <w:fldChar w:fldCharType="separate"/>
                  </w:r>
                  <w:r>
                    <w:rPr>
                      <w:noProof/>
                      <w:webHidden/>
                    </w:rPr>
                    <w:t>22</w:t>
                  </w:r>
                  <w:r>
                    <w:rPr>
                      <w:noProof/>
                      <w:webHidden/>
                    </w:rPr>
                    <w:fldChar w:fldCharType="end"/>
                  </w:r>
                </w:hyperlink>
              </w:p>
              <w:p w14:paraId="709CD561" w14:textId="25C4441E"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5" w:history="1">
                  <w:r w:rsidRPr="003804CD">
                    <w:rPr>
                      <w:rStyle w:val="Hyperlink"/>
                      <w:rFonts w:cstheme="minorHAnsi"/>
                      <w:noProof/>
                    </w:rPr>
                    <w:t>9.4. Misure di sostegno</w:t>
                  </w:r>
                  <w:r>
                    <w:rPr>
                      <w:noProof/>
                      <w:webHidden/>
                    </w:rPr>
                    <w:tab/>
                  </w:r>
                  <w:r>
                    <w:rPr>
                      <w:noProof/>
                      <w:webHidden/>
                    </w:rPr>
                    <w:fldChar w:fldCharType="begin"/>
                  </w:r>
                  <w:r>
                    <w:rPr>
                      <w:noProof/>
                      <w:webHidden/>
                    </w:rPr>
                    <w:instrText xml:space="preserve"> PAGEREF _Toc145350155 \h </w:instrText>
                  </w:r>
                  <w:r>
                    <w:rPr>
                      <w:noProof/>
                      <w:webHidden/>
                    </w:rPr>
                  </w:r>
                  <w:r>
                    <w:rPr>
                      <w:noProof/>
                      <w:webHidden/>
                    </w:rPr>
                    <w:fldChar w:fldCharType="separate"/>
                  </w:r>
                  <w:r>
                    <w:rPr>
                      <w:noProof/>
                      <w:webHidden/>
                    </w:rPr>
                    <w:t>23</w:t>
                  </w:r>
                  <w:r>
                    <w:rPr>
                      <w:noProof/>
                      <w:webHidden/>
                    </w:rPr>
                    <w:fldChar w:fldCharType="end"/>
                  </w:r>
                </w:hyperlink>
              </w:p>
              <w:p w14:paraId="4BB2EA37" w14:textId="10AC7F0C"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56" w:history="1">
                  <w:r w:rsidRPr="003804CD">
                    <w:rPr>
                      <w:rStyle w:val="Hyperlink"/>
                      <w:rFonts w:cstheme="minorHAnsi"/>
                      <w:noProof/>
                    </w:rPr>
                    <w:t>10.</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SISTEMA DISCIPLINARE</w:t>
                  </w:r>
                  <w:r>
                    <w:rPr>
                      <w:noProof/>
                      <w:webHidden/>
                    </w:rPr>
                    <w:tab/>
                  </w:r>
                  <w:r>
                    <w:rPr>
                      <w:noProof/>
                      <w:webHidden/>
                    </w:rPr>
                    <w:fldChar w:fldCharType="begin"/>
                  </w:r>
                  <w:r>
                    <w:rPr>
                      <w:noProof/>
                      <w:webHidden/>
                    </w:rPr>
                    <w:instrText xml:space="preserve"> PAGEREF _Toc145350156 \h </w:instrText>
                  </w:r>
                  <w:r>
                    <w:rPr>
                      <w:noProof/>
                      <w:webHidden/>
                    </w:rPr>
                  </w:r>
                  <w:r>
                    <w:rPr>
                      <w:noProof/>
                      <w:webHidden/>
                    </w:rPr>
                    <w:fldChar w:fldCharType="separate"/>
                  </w:r>
                  <w:r>
                    <w:rPr>
                      <w:noProof/>
                      <w:webHidden/>
                    </w:rPr>
                    <w:t>23</w:t>
                  </w:r>
                  <w:r>
                    <w:rPr>
                      <w:noProof/>
                      <w:webHidden/>
                    </w:rPr>
                    <w:fldChar w:fldCharType="end"/>
                  </w:r>
                </w:hyperlink>
              </w:p>
              <w:p w14:paraId="29D0231D" w14:textId="3690E3C1"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57" w:history="1">
                  <w:r w:rsidRPr="003804CD">
                    <w:rPr>
                      <w:rStyle w:val="Hyperlink"/>
                      <w:rFonts w:cstheme="minorHAnsi"/>
                      <w:noProof/>
                    </w:rPr>
                    <w:t>11.</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TRATTAMENTO DEI DATI PERSONALI</w:t>
                  </w:r>
                  <w:r>
                    <w:rPr>
                      <w:noProof/>
                      <w:webHidden/>
                    </w:rPr>
                    <w:tab/>
                  </w:r>
                  <w:r>
                    <w:rPr>
                      <w:noProof/>
                      <w:webHidden/>
                    </w:rPr>
                    <w:fldChar w:fldCharType="begin"/>
                  </w:r>
                  <w:r>
                    <w:rPr>
                      <w:noProof/>
                      <w:webHidden/>
                    </w:rPr>
                    <w:instrText xml:space="preserve"> PAGEREF _Toc145350157 \h </w:instrText>
                  </w:r>
                  <w:r>
                    <w:rPr>
                      <w:noProof/>
                      <w:webHidden/>
                    </w:rPr>
                  </w:r>
                  <w:r>
                    <w:rPr>
                      <w:noProof/>
                      <w:webHidden/>
                    </w:rPr>
                    <w:fldChar w:fldCharType="separate"/>
                  </w:r>
                  <w:r>
                    <w:rPr>
                      <w:noProof/>
                      <w:webHidden/>
                    </w:rPr>
                    <w:t>23</w:t>
                  </w:r>
                  <w:r>
                    <w:rPr>
                      <w:noProof/>
                      <w:webHidden/>
                    </w:rPr>
                    <w:fldChar w:fldCharType="end"/>
                  </w:r>
                </w:hyperlink>
              </w:p>
              <w:p w14:paraId="30DFCEED" w14:textId="23CAB1DA"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58" w:history="1">
                  <w:r w:rsidRPr="003804CD">
                    <w:rPr>
                      <w:rStyle w:val="Hyperlink"/>
                      <w:rFonts w:cstheme="minorHAnsi"/>
                      <w:noProof/>
                    </w:rPr>
                    <w:t>12.</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CANALI DI SEGNALAZIONE ESTERNI, DIVULGAZIONE PUBBLICA E DENUNCIA ALL’AUTORITÀ GIUDIZIARIA</w:t>
                  </w:r>
                  <w:r>
                    <w:rPr>
                      <w:noProof/>
                      <w:webHidden/>
                    </w:rPr>
                    <w:tab/>
                  </w:r>
                  <w:r>
                    <w:rPr>
                      <w:noProof/>
                      <w:webHidden/>
                    </w:rPr>
                    <w:fldChar w:fldCharType="begin"/>
                  </w:r>
                  <w:r>
                    <w:rPr>
                      <w:noProof/>
                      <w:webHidden/>
                    </w:rPr>
                    <w:instrText xml:space="preserve"> PAGEREF _Toc145350158 \h </w:instrText>
                  </w:r>
                  <w:r>
                    <w:rPr>
                      <w:noProof/>
                      <w:webHidden/>
                    </w:rPr>
                  </w:r>
                  <w:r>
                    <w:rPr>
                      <w:noProof/>
                      <w:webHidden/>
                    </w:rPr>
                    <w:fldChar w:fldCharType="separate"/>
                  </w:r>
                  <w:r>
                    <w:rPr>
                      <w:noProof/>
                      <w:webHidden/>
                    </w:rPr>
                    <w:t>25</w:t>
                  </w:r>
                  <w:r>
                    <w:rPr>
                      <w:noProof/>
                      <w:webHidden/>
                    </w:rPr>
                    <w:fldChar w:fldCharType="end"/>
                  </w:r>
                </w:hyperlink>
              </w:p>
              <w:p w14:paraId="15122734" w14:textId="1F41A7CB"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9" w:history="1">
                  <w:r w:rsidRPr="003804CD">
                    <w:rPr>
                      <w:rStyle w:val="Hyperlink"/>
                      <w:rFonts w:cstheme="minorHAnsi"/>
                      <w:noProof/>
                    </w:rPr>
                    <w:t>12.1. Canali di segnalazione esterni di ANAC</w:t>
                  </w:r>
                  <w:r>
                    <w:rPr>
                      <w:noProof/>
                      <w:webHidden/>
                    </w:rPr>
                    <w:tab/>
                  </w:r>
                  <w:r>
                    <w:rPr>
                      <w:noProof/>
                      <w:webHidden/>
                    </w:rPr>
                    <w:fldChar w:fldCharType="begin"/>
                  </w:r>
                  <w:r>
                    <w:rPr>
                      <w:noProof/>
                      <w:webHidden/>
                    </w:rPr>
                    <w:instrText xml:space="preserve"> PAGEREF _Toc145350159 \h </w:instrText>
                  </w:r>
                  <w:r>
                    <w:rPr>
                      <w:noProof/>
                      <w:webHidden/>
                    </w:rPr>
                  </w:r>
                  <w:r>
                    <w:rPr>
                      <w:noProof/>
                      <w:webHidden/>
                    </w:rPr>
                    <w:fldChar w:fldCharType="separate"/>
                  </w:r>
                  <w:r>
                    <w:rPr>
                      <w:noProof/>
                      <w:webHidden/>
                    </w:rPr>
                    <w:t>25</w:t>
                  </w:r>
                  <w:r>
                    <w:rPr>
                      <w:noProof/>
                      <w:webHidden/>
                    </w:rPr>
                    <w:fldChar w:fldCharType="end"/>
                  </w:r>
                </w:hyperlink>
              </w:p>
              <w:p w14:paraId="7476A5D8" w14:textId="316F63E4"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60" w:history="1">
                  <w:r w:rsidRPr="003804CD">
                    <w:rPr>
                      <w:rStyle w:val="Hyperlink"/>
                      <w:rFonts w:cstheme="minorHAnsi"/>
                      <w:noProof/>
                    </w:rPr>
                    <w:t>12.2. Divulgazione pubblica</w:t>
                  </w:r>
                  <w:r>
                    <w:rPr>
                      <w:noProof/>
                      <w:webHidden/>
                    </w:rPr>
                    <w:tab/>
                  </w:r>
                  <w:r>
                    <w:rPr>
                      <w:noProof/>
                      <w:webHidden/>
                    </w:rPr>
                    <w:fldChar w:fldCharType="begin"/>
                  </w:r>
                  <w:r>
                    <w:rPr>
                      <w:noProof/>
                      <w:webHidden/>
                    </w:rPr>
                    <w:instrText xml:space="preserve"> PAGEREF _Toc145350160 \h </w:instrText>
                  </w:r>
                  <w:r>
                    <w:rPr>
                      <w:noProof/>
                      <w:webHidden/>
                    </w:rPr>
                  </w:r>
                  <w:r>
                    <w:rPr>
                      <w:noProof/>
                      <w:webHidden/>
                    </w:rPr>
                    <w:fldChar w:fldCharType="separate"/>
                  </w:r>
                  <w:r>
                    <w:rPr>
                      <w:noProof/>
                      <w:webHidden/>
                    </w:rPr>
                    <w:t>26</w:t>
                  </w:r>
                  <w:r>
                    <w:rPr>
                      <w:noProof/>
                      <w:webHidden/>
                    </w:rPr>
                    <w:fldChar w:fldCharType="end"/>
                  </w:r>
                </w:hyperlink>
              </w:p>
              <w:p w14:paraId="06C532E7" w14:textId="7D8B423A"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61" w:history="1">
                  <w:r w:rsidRPr="003804CD">
                    <w:rPr>
                      <w:rStyle w:val="Hyperlink"/>
                      <w:rFonts w:cstheme="minorHAnsi"/>
                      <w:noProof/>
                    </w:rPr>
                    <w:t>12.3. Denuncia all’Autorità giudiziaria</w:t>
                  </w:r>
                  <w:r>
                    <w:rPr>
                      <w:noProof/>
                      <w:webHidden/>
                    </w:rPr>
                    <w:tab/>
                  </w:r>
                  <w:r>
                    <w:rPr>
                      <w:noProof/>
                      <w:webHidden/>
                    </w:rPr>
                    <w:fldChar w:fldCharType="begin"/>
                  </w:r>
                  <w:r>
                    <w:rPr>
                      <w:noProof/>
                      <w:webHidden/>
                    </w:rPr>
                    <w:instrText xml:space="preserve"> PAGEREF _Toc145350161 \h </w:instrText>
                  </w:r>
                  <w:r>
                    <w:rPr>
                      <w:noProof/>
                      <w:webHidden/>
                    </w:rPr>
                  </w:r>
                  <w:r>
                    <w:rPr>
                      <w:noProof/>
                      <w:webHidden/>
                    </w:rPr>
                    <w:fldChar w:fldCharType="separate"/>
                  </w:r>
                  <w:r>
                    <w:rPr>
                      <w:noProof/>
                      <w:webHidden/>
                    </w:rPr>
                    <w:t>26</w:t>
                  </w:r>
                  <w:r>
                    <w:rPr>
                      <w:noProof/>
                      <w:webHidden/>
                    </w:rPr>
                    <w:fldChar w:fldCharType="end"/>
                  </w:r>
                </w:hyperlink>
              </w:p>
              <w:p w14:paraId="563E7CE4" w14:textId="15E2A8FE"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62" w:history="1">
                  <w:r w:rsidRPr="003804CD">
                    <w:rPr>
                      <w:rStyle w:val="Hyperlink"/>
                      <w:rFonts w:cstheme="minorHAnsi"/>
                      <w:noProof/>
                    </w:rPr>
                    <w:t>13.</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PUBBLICAZIONE DELLA PROCEDURA</w:t>
                  </w:r>
                  <w:r>
                    <w:rPr>
                      <w:noProof/>
                      <w:webHidden/>
                    </w:rPr>
                    <w:tab/>
                  </w:r>
                  <w:r>
                    <w:rPr>
                      <w:noProof/>
                      <w:webHidden/>
                    </w:rPr>
                    <w:fldChar w:fldCharType="begin"/>
                  </w:r>
                  <w:r>
                    <w:rPr>
                      <w:noProof/>
                      <w:webHidden/>
                    </w:rPr>
                    <w:instrText xml:space="preserve"> PAGEREF _Toc145350162 \h </w:instrText>
                  </w:r>
                  <w:r>
                    <w:rPr>
                      <w:noProof/>
                      <w:webHidden/>
                    </w:rPr>
                  </w:r>
                  <w:r>
                    <w:rPr>
                      <w:noProof/>
                      <w:webHidden/>
                    </w:rPr>
                    <w:fldChar w:fldCharType="separate"/>
                  </w:r>
                  <w:r>
                    <w:rPr>
                      <w:noProof/>
                      <w:webHidden/>
                    </w:rPr>
                    <w:t>27</w:t>
                  </w:r>
                  <w:r>
                    <w:rPr>
                      <w:noProof/>
                      <w:webHidden/>
                    </w:rPr>
                    <w:fldChar w:fldCharType="end"/>
                  </w:r>
                </w:hyperlink>
              </w:p>
              <w:p w14:paraId="4C66E82C" w14:textId="364A20C7" w:rsidR="00A85907" w:rsidRPr="002416D4" w:rsidRDefault="00A85907" w:rsidP="00607EB7">
                <w:pPr>
                  <w:spacing w:line="276" w:lineRule="auto"/>
                  <w:rPr>
                    <w:rFonts w:asciiTheme="minorHAnsi" w:hAnsiTheme="minorHAnsi" w:cstheme="minorHAnsi"/>
                    <w:b/>
                    <w:bCs/>
                  </w:rPr>
                </w:pPr>
                <w:r w:rsidRPr="002416D4">
                  <w:rPr>
                    <w:rFonts w:asciiTheme="minorHAnsi" w:hAnsiTheme="minorHAnsi" w:cstheme="minorHAnsi"/>
                    <w:b/>
                    <w:bCs/>
                  </w:rPr>
                  <w:fldChar w:fldCharType="end"/>
                </w:r>
              </w:p>
            </w:sdtContent>
          </w:sdt>
        </w:tc>
      </w:tr>
    </w:tbl>
    <w:p w14:paraId="52F5024D" w14:textId="16AED27E" w:rsidR="00CE4C98" w:rsidRPr="002416D4" w:rsidRDefault="00CE4C98" w:rsidP="00607EB7">
      <w:pPr>
        <w:pStyle w:val="Heading1"/>
        <w:spacing w:line="276" w:lineRule="auto"/>
        <w:rPr>
          <w:rFonts w:asciiTheme="minorHAnsi" w:hAnsiTheme="minorHAnsi" w:cstheme="minorHAnsi"/>
          <w:sz w:val="24"/>
          <w:szCs w:val="24"/>
        </w:rPr>
      </w:pPr>
    </w:p>
    <w:p w14:paraId="4BCDF08C" w14:textId="77777777" w:rsidR="00CE4C98" w:rsidRPr="002416D4" w:rsidRDefault="00CE4C98" w:rsidP="00CE4C98">
      <w:pPr>
        <w:pStyle w:val="Heading1"/>
        <w:rPr>
          <w:rFonts w:asciiTheme="minorHAnsi" w:hAnsiTheme="minorHAnsi" w:cstheme="minorHAnsi"/>
          <w:sz w:val="24"/>
          <w:szCs w:val="24"/>
        </w:rPr>
      </w:pPr>
      <w:r w:rsidRPr="002416D4">
        <w:rPr>
          <w:rFonts w:asciiTheme="minorHAnsi" w:hAnsiTheme="minorHAnsi" w:cstheme="minorHAnsi"/>
          <w:sz w:val="24"/>
          <w:szCs w:val="24"/>
        </w:rPr>
        <w:br w:type="page"/>
      </w:r>
    </w:p>
    <w:p w14:paraId="09F853AD" w14:textId="77777777" w:rsidR="008D58C7" w:rsidRPr="002416D4" w:rsidRDefault="008D58C7" w:rsidP="00607EB7">
      <w:pPr>
        <w:pStyle w:val="Heading1"/>
        <w:spacing w:line="276" w:lineRule="auto"/>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33"/>
        <w:gridCol w:w="2206"/>
        <w:gridCol w:w="6372"/>
      </w:tblGrid>
      <w:tr w:rsidR="00741012" w:rsidRPr="002416D4" w14:paraId="434D7FA2" w14:textId="77777777" w:rsidTr="00B55D1B">
        <w:tc>
          <w:tcPr>
            <w:tcW w:w="9911" w:type="dxa"/>
            <w:gridSpan w:val="3"/>
          </w:tcPr>
          <w:p w14:paraId="3B6C42DA" w14:textId="4F2E4D50" w:rsidR="00741012" w:rsidRPr="002416D4" w:rsidRDefault="00836C46" w:rsidP="00607EB7">
            <w:pPr>
              <w:spacing w:line="276" w:lineRule="auto"/>
              <w:jc w:val="center"/>
              <w:rPr>
                <w:rFonts w:asciiTheme="minorHAnsi" w:hAnsiTheme="minorHAnsi" w:cstheme="minorHAnsi"/>
                <w:smallCaps/>
              </w:rPr>
            </w:pPr>
            <w:r w:rsidRPr="002416D4">
              <w:rPr>
                <w:rFonts w:asciiTheme="minorHAnsi" w:eastAsia="Arial Unicode MS" w:hAnsiTheme="minorHAnsi" w:cstheme="minorHAnsi"/>
                <w:b/>
                <w:smallCaps/>
              </w:rPr>
              <w:t>REGISTRO VERSIONI DEL DOCUMENTO</w:t>
            </w:r>
          </w:p>
        </w:tc>
      </w:tr>
      <w:tr w:rsidR="00741012" w:rsidRPr="002416D4" w14:paraId="335C5F00" w14:textId="77777777" w:rsidTr="002D43BA">
        <w:tc>
          <w:tcPr>
            <w:tcW w:w="1333" w:type="dxa"/>
          </w:tcPr>
          <w:p w14:paraId="0F264CE9" w14:textId="5058820A" w:rsidR="00741012" w:rsidRPr="002416D4" w:rsidRDefault="000C7B76" w:rsidP="00607EB7">
            <w:pPr>
              <w:spacing w:line="276" w:lineRule="auto"/>
              <w:jc w:val="center"/>
              <w:rPr>
                <w:rFonts w:asciiTheme="minorHAnsi" w:eastAsia="Arial Unicode MS" w:hAnsiTheme="minorHAnsi" w:cstheme="minorHAnsi"/>
                <w:b/>
                <w:lang w:eastAsia="en-US"/>
              </w:rPr>
            </w:pPr>
            <w:r w:rsidRPr="002416D4">
              <w:rPr>
                <w:rFonts w:asciiTheme="minorHAnsi" w:eastAsia="Arial Unicode MS" w:hAnsiTheme="minorHAnsi" w:cstheme="minorHAnsi"/>
                <w:b/>
                <w:lang w:eastAsia="en-US"/>
              </w:rPr>
              <w:t>Versione</w:t>
            </w:r>
          </w:p>
        </w:tc>
        <w:tc>
          <w:tcPr>
            <w:tcW w:w="2206" w:type="dxa"/>
          </w:tcPr>
          <w:p w14:paraId="4B613F11" w14:textId="7AE107B0" w:rsidR="00741012" w:rsidRPr="002416D4" w:rsidRDefault="000C7B76" w:rsidP="00607EB7">
            <w:pPr>
              <w:spacing w:line="276" w:lineRule="auto"/>
              <w:jc w:val="center"/>
              <w:rPr>
                <w:rFonts w:asciiTheme="minorHAnsi" w:eastAsia="Arial Unicode MS" w:hAnsiTheme="minorHAnsi" w:cstheme="minorHAnsi"/>
                <w:b/>
                <w:lang w:eastAsia="en-US"/>
              </w:rPr>
            </w:pPr>
            <w:r w:rsidRPr="002416D4">
              <w:rPr>
                <w:rFonts w:asciiTheme="minorHAnsi" w:eastAsia="Arial Unicode MS" w:hAnsiTheme="minorHAnsi" w:cstheme="minorHAnsi"/>
                <w:b/>
                <w:lang w:eastAsia="en-US"/>
              </w:rPr>
              <w:t>Data</w:t>
            </w:r>
            <w:r w:rsidR="00741012" w:rsidRPr="002416D4">
              <w:rPr>
                <w:rFonts w:asciiTheme="minorHAnsi" w:eastAsia="Arial Unicode MS" w:hAnsiTheme="minorHAnsi" w:cstheme="minorHAnsi"/>
                <w:b/>
                <w:lang w:eastAsia="en-US"/>
              </w:rPr>
              <w:t xml:space="preserve"> </w:t>
            </w:r>
          </w:p>
        </w:tc>
        <w:tc>
          <w:tcPr>
            <w:tcW w:w="6372" w:type="dxa"/>
          </w:tcPr>
          <w:p w14:paraId="6CBD4065" w14:textId="7CE509B0" w:rsidR="00741012" w:rsidRPr="002416D4" w:rsidRDefault="00741012" w:rsidP="00836C46">
            <w:pPr>
              <w:spacing w:line="276" w:lineRule="auto"/>
              <w:jc w:val="center"/>
              <w:rPr>
                <w:rFonts w:asciiTheme="minorHAnsi" w:eastAsia="Arial Unicode MS" w:hAnsiTheme="minorHAnsi" w:cstheme="minorHAnsi"/>
                <w:b/>
                <w:lang w:eastAsia="en-US"/>
              </w:rPr>
            </w:pPr>
            <w:r w:rsidRPr="002416D4">
              <w:rPr>
                <w:rFonts w:asciiTheme="minorHAnsi" w:eastAsia="Arial Unicode MS" w:hAnsiTheme="minorHAnsi" w:cstheme="minorHAnsi"/>
                <w:b/>
                <w:lang w:eastAsia="en-US"/>
              </w:rPr>
              <w:t>Descrizione</w:t>
            </w:r>
          </w:p>
        </w:tc>
      </w:tr>
      <w:tr w:rsidR="00741012" w:rsidRPr="002416D4" w14:paraId="2C517F6A" w14:textId="77777777" w:rsidTr="002D43BA">
        <w:tc>
          <w:tcPr>
            <w:tcW w:w="1333" w:type="dxa"/>
          </w:tcPr>
          <w:p w14:paraId="79B543A9" w14:textId="746AF95D" w:rsidR="00741012" w:rsidRPr="002416D4" w:rsidRDefault="00836C46" w:rsidP="00607EB7">
            <w:pPr>
              <w:spacing w:line="276" w:lineRule="auto"/>
              <w:jc w:val="center"/>
              <w:rPr>
                <w:rFonts w:asciiTheme="minorHAnsi" w:eastAsia="Arial Unicode MS" w:hAnsiTheme="minorHAnsi" w:cstheme="minorHAnsi"/>
                <w:b/>
                <w:lang w:eastAsia="en-US"/>
              </w:rPr>
            </w:pPr>
            <w:r>
              <w:rPr>
                <w:rFonts w:asciiTheme="minorHAnsi" w:eastAsia="Arial Unicode MS" w:hAnsiTheme="minorHAnsi" w:cstheme="minorHAnsi"/>
                <w:b/>
                <w:lang w:eastAsia="en-US"/>
              </w:rPr>
              <w:t>1</w:t>
            </w:r>
          </w:p>
        </w:tc>
        <w:tc>
          <w:tcPr>
            <w:tcW w:w="2206" w:type="dxa"/>
          </w:tcPr>
          <w:p w14:paraId="39F1A13B" w14:textId="6CADDA00" w:rsidR="00741012" w:rsidRPr="00406D4C" w:rsidRDefault="00741012" w:rsidP="00607EB7">
            <w:pPr>
              <w:spacing w:line="276" w:lineRule="auto"/>
              <w:jc w:val="center"/>
              <w:rPr>
                <w:rFonts w:asciiTheme="minorHAnsi" w:eastAsia="Arial Unicode MS" w:hAnsiTheme="minorHAnsi" w:cstheme="minorHAnsi"/>
                <w:b/>
                <w:highlight w:val="yellow"/>
                <w:lang w:eastAsia="en-US"/>
              </w:rPr>
            </w:pPr>
          </w:p>
        </w:tc>
        <w:tc>
          <w:tcPr>
            <w:tcW w:w="6372" w:type="dxa"/>
          </w:tcPr>
          <w:p w14:paraId="05C33193" w14:textId="36CDFE1A" w:rsidR="00741012" w:rsidRPr="00406D4C" w:rsidRDefault="00741012" w:rsidP="00836C46">
            <w:pPr>
              <w:spacing w:line="276" w:lineRule="auto"/>
              <w:jc w:val="center"/>
              <w:rPr>
                <w:rFonts w:asciiTheme="minorHAnsi" w:eastAsia="Arial Unicode MS" w:hAnsiTheme="minorHAnsi" w:cstheme="minorHAnsi"/>
                <w:b/>
                <w:highlight w:val="yellow"/>
                <w:lang w:eastAsia="en-US"/>
              </w:rPr>
            </w:pPr>
            <w:r w:rsidRPr="002D43BA">
              <w:rPr>
                <w:rFonts w:asciiTheme="minorHAnsi" w:eastAsia="Arial Unicode MS" w:hAnsiTheme="minorHAnsi" w:cstheme="minorHAnsi"/>
                <w:b/>
                <w:lang w:eastAsia="en-US"/>
              </w:rPr>
              <w:t xml:space="preserve">Adozione della </w:t>
            </w:r>
            <w:r w:rsidR="0076458E" w:rsidRPr="002D43BA">
              <w:rPr>
                <w:rFonts w:asciiTheme="minorHAnsi" w:eastAsia="Arial Unicode MS" w:hAnsiTheme="minorHAnsi" w:cstheme="minorHAnsi"/>
                <w:b/>
                <w:lang w:eastAsia="en-US"/>
              </w:rPr>
              <w:t>P</w:t>
            </w:r>
            <w:r w:rsidRPr="002D43BA">
              <w:rPr>
                <w:rFonts w:asciiTheme="minorHAnsi" w:eastAsia="Arial Unicode MS" w:hAnsiTheme="minorHAnsi" w:cstheme="minorHAnsi"/>
                <w:b/>
                <w:lang w:eastAsia="en-US"/>
              </w:rPr>
              <w:t>rocedura</w:t>
            </w:r>
            <w:r w:rsidR="0076458E" w:rsidRPr="002D43BA">
              <w:rPr>
                <w:rFonts w:asciiTheme="minorHAnsi" w:eastAsia="Arial Unicode MS" w:hAnsiTheme="minorHAnsi" w:cstheme="minorHAnsi"/>
                <w:b/>
                <w:lang w:eastAsia="en-US"/>
              </w:rPr>
              <w:t xml:space="preserve"> </w:t>
            </w:r>
          </w:p>
        </w:tc>
      </w:tr>
    </w:tbl>
    <w:p w14:paraId="48759D43" w14:textId="77777777" w:rsidR="0076458E" w:rsidRPr="002416D4" w:rsidRDefault="0076458E" w:rsidP="00607EB7">
      <w:pPr>
        <w:tabs>
          <w:tab w:val="left" w:pos="6456"/>
        </w:tabs>
        <w:spacing w:line="276" w:lineRule="auto"/>
        <w:rPr>
          <w:rFonts w:asciiTheme="minorHAnsi" w:eastAsia="Arial Unicode MS" w:hAnsiTheme="minorHAnsi" w:cstheme="minorHAnsi"/>
          <w:b/>
          <w:lang w:eastAsia="en-US"/>
        </w:rPr>
      </w:pPr>
      <w:bookmarkStart w:id="0" w:name="_Hlk15027088"/>
    </w:p>
    <w:p w14:paraId="39445869" w14:textId="2B0EEAA6" w:rsidR="00103219" w:rsidRPr="002416D4" w:rsidRDefault="00103219" w:rsidP="007912C9">
      <w:pPr>
        <w:pStyle w:val="Heading1"/>
        <w:numPr>
          <w:ilvl w:val="0"/>
          <w:numId w:val="1"/>
        </w:numPr>
        <w:spacing w:after="120" w:line="276" w:lineRule="auto"/>
        <w:ind w:left="357" w:hanging="357"/>
        <w:rPr>
          <w:rFonts w:asciiTheme="minorHAnsi" w:hAnsiTheme="minorHAnsi" w:cstheme="minorHAnsi"/>
          <w:sz w:val="24"/>
          <w:szCs w:val="24"/>
        </w:rPr>
      </w:pPr>
      <w:bookmarkStart w:id="1" w:name="_Toc145350128"/>
      <w:bookmarkEnd w:id="0"/>
      <w:r w:rsidRPr="002416D4">
        <w:rPr>
          <w:rFonts w:asciiTheme="minorHAnsi" w:hAnsiTheme="minorHAnsi" w:cstheme="minorHAnsi"/>
          <w:sz w:val="24"/>
          <w:szCs w:val="24"/>
        </w:rPr>
        <w:t>PREMESSA</w:t>
      </w:r>
      <w:r w:rsidR="00741C37" w:rsidRPr="002416D4">
        <w:rPr>
          <w:rFonts w:asciiTheme="minorHAnsi" w:hAnsiTheme="minorHAnsi" w:cstheme="minorHAnsi"/>
          <w:sz w:val="24"/>
          <w:szCs w:val="24"/>
        </w:rPr>
        <w:t xml:space="preserve"> E RIFERIMENTI NORMATIVI</w:t>
      </w:r>
      <w:bookmarkEnd w:id="1"/>
    </w:p>
    <w:p w14:paraId="4CF32605" w14:textId="2BBFAD41" w:rsidR="00D7657F" w:rsidRPr="002416D4" w:rsidRDefault="00741C37" w:rsidP="00721EC1">
      <w:pPr>
        <w:spacing w:before="240" w:after="120" w:line="276" w:lineRule="auto"/>
        <w:rPr>
          <w:rFonts w:asciiTheme="minorHAnsi" w:hAnsiTheme="minorHAnsi" w:cstheme="minorHAnsi"/>
        </w:rPr>
      </w:pPr>
      <w:r w:rsidRPr="002416D4">
        <w:rPr>
          <w:rFonts w:asciiTheme="minorHAnsi" w:hAnsiTheme="minorHAnsi" w:cstheme="minorHAnsi"/>
        </w:rPr>
        <w:t xml:space="preserve">Il </w:t>
      </w:r>
      <w:bookmarkStart w:id="2" w:name="_Hlk142316300"/>
      <w:r w:rsidRPr="002416D4">
        <w:rPr>
          <w:rFonts w:asciiTheme="minorHAnsi" w:hAnsiTheme="minorHAnsi" w:cstheme="minorHAnsi"/>
        </w:rPr>
        <w:t>Decreto Legislativo 10 marzo 2023</w:t>
      </w:r>
      <w:r w:rsidR="00836C46">
        <w:rPr>
          <w:rFonts w:asciiTheme="minorHAnsi" w:hAnsiTheme="minorHAnsi" w:cstheme="minorHAnsi"/>
        </w:rPr>
        <w:t>, n. 24</w:t>
      </w:r>
      <w:bookmarkEnd w:id="2"/>
      <w:r w:rsidRPr="002416D4">
        <w:rPr>
          <w:rFonts w:asciiTheme="minorHAnsi" w:hAnsiTheme="minorHAnsi" w:cstheme="minorHAnsi"/>
        </w:rPr>
        <w:t>, recante “</w:t>
      </w:r>
      <w:r w:rsidRPr="002416D4">
        <w:rPr>
          <w:rFonts w:asciiTheme="minorHAnsi" w:hAnsiTheme="minorHAnsi" w:cstheme="minorHAnsi"/>
          <w:i/>
          <w:iCs/>
        </w:rPr>
        <w:t>Attuazione della direttiva (UE) 2019/1937 del Parlamento europeo e del Consiglio, del 23 ottobre 2019, riguardante la protezione delle persone che segnalano violazioni del diritto dell'Unione e recante disposizioni riguardanti la protezione delle persone che segnalano violazioni delle disposizioni normative nazionali</w:t>
      </w:r>
      <w:r w:rsidRPr="002416D4">
        <w:rPr>
          <w:rFonts w:asciiTheme="minorHAnsi" w:hAnsiTheme="minorHAnsi" w:cstheme="minorHAnsi"/>
        </w:rPr>
        <w:t xml:space="preserve">” </w:t>
      </w:r>
      <w:bookmarkStart w:id="3" w:name="_Hlk142318871"/>
      <w:r w:rsidRPr="002416D4">
        <w:rPr>
          <w:rFonts w:asciiTheme="minorHAnsi" w:hAnsiTheme="minorHAnsi" w:cstheme="minorHAnsi"/>
        </w:rPr>
        <w:t>(di seguito</w:t>
      </w:r>
      <w:r w:rsidR="00DD2124">
        <w:rPr>
          <w:rFonts w:asciiTheme="minorHAnsi" w:hAnsiTheme="minorHAnsi" w:cstheme="minorHAnsi"/>
        </w:rPr>
        <w:t>, il</w:t>
      </w:r>
      <w:r w:rsidRPr="002416D4">
        <w:rPr>
          <w:rFonts w:asciiTheme="minorHAnsi" w:hAnsiTheme="minorHAnsi" w:cstheme="minorHAnsi"/>
        </w:rPr>
        <w:t xml:space="preserve"> “</w:t>
      </w:r>
      <w:r w:rsidRPr="002416D4">
        <w:rPr>
          <w:rFonts w:asciiTheme="minorHAnsi" w:hAnsiTheme="minorHAnsi" w:cstheme="minorHAnsi"/>
          <w:b/>
          <w:bCs/>
        </w:rPr>
        <w:t>Decreto</w:t>
      </w:r>
      <w:r w:rsidRPr="002416D4">
        <w:rPr>
          <w:rFonts w:asciiTheme="minorHAnsi" w:hAnsiTheme="minorHAnsi" w:cstheme="minorHAnsi"/>
          <w:i/>
          <w:iCs/>
        </w:rPr>
        <w:t>”</w:t>
      </w:r>
      <w:r w:rsidRPr="00836C46">
        <w:rPr>
          <w:rFonts w:asciiTheme="minorHAnsi" w:hAnsiTheme="minorHAnsi" w:cstheme="minorHAnsi"/>
        </w:rPr>
        <w:t>)</w:t>
      </w:r>
      <w:bookmarkEnd w:id="3"/>
      <w:r w:rsidRPr="002416D4">
        <w:rPr>
          <w:rFonts w:asciiTheme="minorHAnsi" w:hAnsiTheme="minorHAnsi" w:cstheme="minorHAnsi"/>
          <w:i/>
          <w:iCs/>
        </w:rPr>
        <w:t>,</w:t>
      </w:r>
      <w:r w:rsidRPr="002416D4">
        <w:rPr>
          <w:rFonts w:asciiTheme="minorHAnsi" w:hAnsiTheme="minorHAnsi" w:cstheme="minorHAnsi"/>
        </w:rPr>
        <w:t xml:space="preserve"> ha </w:t>
      </w:r>
      <w:r w:rsidR="00D7657F" w:rsidRPr="002416D4">
        <w:rPr>
          <w:rFonts w:asciiTheme="minorHAnsi" w:hAnsiTheme="minorHAnsi" w:cstheme="minorHAnsi"/>
        </w:rPr>
        <w:t>esteso</w:t>
      </w:r>
      <w:r w:rsidRPr="002416D4">
        <w:rPr>
          <w:rFonts w:asciiTheme="minorHAnsi" w:hAnsiTheme="minorHAnsi" w:cstheme="minorHAnsi"/>
        </w:rPr>
        <w:t xml:space="preserve"> in maniera significativa il perimetro di applicazione della disciplina in materia di segnalazioni, in precedenza limitata, per il settore privato, a</w:t>
      </w:r>
      <w:r w:rsidR="00D7657F" w:rsidRPr="002416D4">
        <w:rPr>
          <w:rFonts w:asciiTheme="minorHAnsi" w:hAnsiTheme="minorHAnsi" w:cstheme="minorHAnsi"/>
        </w:rPr>
        <w:t xml:space="preserve">i soli </w:t>
      </w:r>
      <w:r w:rsidRPr="002416D4">
        <w:rPr>
          <w:rFonts w:asciiTheme="minorHAnsi" w:hAnsiTheme="minorHAnsi" w:cstheme="minorHAnsi"/>
        </w:rPr>
        <w:t xml:space="preserve">enti dotati di </w:t>
      </w:r>
      <w:r w:rsidR="00836C46">
        <w:rPr>
          <w:rFonts w:asciiTheme="minorHAnsi" w:hAnsiTheme="minorHAnsi" w:cstheme="minorHAnsi"/>
        </w:rPr>
        <w:t>m</w:t>
      </w:r>
      <w:r w:rsidRPr="002416D4">
        <w:rPr>
          <w:rFonts w:asciiTheme="minorHAnsi" w:hAnsiTheme="minorHAnsi" w:cstheme="minorHAnsi"/>
        </w:rPr>
        <w:t xml:space="preserve">odello di organizzazione, gestione e controllo ai sensi del </w:t>
      </w:r>
      <w:r w:rsidR="00CF0C1C" w:rsidRPr="00CF0C1C">
        <w:rPr>
          <w:rFonts w:asciiTheme="minorHAnsi" w:hAnsiTheme="minorHAnsi" w:cstheme="minorHAnsi"/>
        </w:rPr>
        <w:t xml:space="preserve">Decreto Legislativo </w:t>
      </w:r>
      <w:r w:rsidR="00CF0C1C">
        <w:rPr>
          <w:rFonts w:asciiTheme="minorHAnsi" w:hAnsiTheme="minorHAnsi" w:cstheme="minorHAnsi"/>
        </w:rPr>
        <w:t>8</w:t>
      </w:r>
      <w:r w:rsidR="00CF0C1C" w:rsidRPr="00CF0C1C">
        <w:rPr>
          <w:rFonts w:asciiTheme="minorHAnsi" w:hAnsiTheme="minorHAnsi" w:cstheme="minorHAnsi"/>
        </w:rPr>
        <w:t xml:space="preserve"> </w:t>
      </w:r>
      <w:r w:rsidR="00CF0C1C">
        <w:rPr>
          <w:rFonts w:asciiTheme="minorHAnsi" w:hAnsiTheme="minorHAnsi" w:cstheme="minorHAnsi"/>
        </w:rPr>
        <w:t>giugn</w:t>
      </w:r>
      <w:r w:rsidR="00CF0C1C" w:rsidRPr="00CF0C1C">
        <w:rPr>
          <w:rFonts w:asciiTheme="minorHAnsi" w:hAnsiTheme="minorHAnsi" w:cstheme="minorHAnsi"/>
        </w:rPr>
        <w:t>o 20</w:t>
      </w:r>
      <w:r w:rsidR="00CF0C1C">
        <w:rPr>
          <w:rFonts w:asciiTheme="minorHAnsi" w:hAnsiTheme="minorHAnsi" w:cstheme="minorHAnsi"/>
        </w:rPr>
        <w:t>01</w:t>
      </w:r>
      <w:r w:rsidR="00CF0C1C" w:rsidRPr="00CF0C1C">
        <w:rPr>
          <w:rFonts w:asciiTheme="minorHAnsi" w:hAnsiTheme="minorHAnsi" w:cstheme="minorHAnsi"/>
        </w:rPr>
        <w:t>, n. 2</w:t>
      </w:r>
      <w:r w:rsidR="00CF0C1C">
        <w:rPr>
          <w:rFonts w:asciiTheme="minorHAnsi" w:hAnsiTheme="minorHAnsi" w:cstheme="minorHAnsi"/>
        </w:rPr>
        <w:t>31</w:t>
      </w:r>
      <w:r w:rsidR="00C54ABC">
        <w:rPr>
          <w:rFonts w:asciiTheme="minorHAnsi" w:hAnsiTheme="minorHAnsi" w:cstheme="minorHAnsi"/>
        </w:rPr>
        <w:t xml:space="preserve"> </w:t>
      </w:r>
      <w:r w:rsidR="00C54ABC" w:rsidRPr="002416D4">
        <w:rPr>
          <w:rFonts w:asciiTheme="minorHAnsi" w:hAnsiTheme="minorHAnsi" w:cstheme="minorHAnsi"/>
        </w:rPr>
        <w:t>(di seguito</w:t>
      </w:r>
      <w:r w:rsidR="00DD2124">
        <w:rPr>
          <w:rFonts w:asciiTheme="minorHAnsi" w:hAnsiTheme="minorHAnsi" w:cstheme="minorHAnsi"/>
        </w:rPr>
        <w:t>, il</w:t>
      </w:r>
      <w:r w:rsidR="00C54ABC" w:rsidRPr="002416D4">
        <w:rPr>
          <w:rFonts w:asciiTheme="minorHAnsi" w:hAnsiTheme="minorHAnsi" w:cstheme="minorHAnsi"/>
        </w:rPr>
        <w:t xml:space="preserve"> “</w:t>
      </w:r>
      <w:proofErr w:type="spellStart"/>
      <w:r w:rsidR="00C54ABC">
        <w:rPr>
          <w:rFonts w:asciiTheme="minorHAnsi" w:hAnsiTheme="minorHAnsi" w:cstheme="minorHAnsi"/>
          <w:b/>
          <w:bCs/>
        </w:rPr>
        <w:t>D.Lgs.</w:t>
      </w:r>
      <w:proofErr w:type="spellEnd"/>
      <w:r w:rsidR="00C54ABC">
        <w:rPr>
          <w:rFonts w:asciiTheme="minorHAnsi" w:hAnsiTheme="minorHAnsi" w:cstheme="minorHAnsi"/>
          <w:b/>
          <w:bCs/>
        </w:rPr>
        <w:t xml:space="preserve"> 231/2001</w:t>
      </w:r>
      <w:r w:rsidR="00C54ABC" w:rsidRPr="002416D4">
        <w:rPr>
          <w:rFonts w:asciiTheme="minorHAnsi" w:hAnsiTheme="minorHAnsi" w:cstheme="minorHAnsi"/>
          <w:i/>
          <w:iCs/>
        </w:rPr>
        <w:t>”</w:t>
      </w:r>
      <w:r w:rsidR="00C54ABC" w:rsidRPr="00836C46">
        <w:rPr>
          <w:rFonts w:asciiTheme="minorHAnsi" w:hAnsiTheme="minorHAnsi" w:cstheme="minorHAnsi"/>
        </w:rPr>
        <w:t>)</w:t>
      </w:r>
      <w:r w:rsidR="00D7657F" w:rsidRPr="002416D4">
        <w:rPr>
          <w:rFonts w:asciiTheme="minorHAnsi" w:hAnsiTheme="minorHAnsi" w:cstheme="minorHAnsi"/>
        </w:rPr>
        <w:t>.</w:t>
      </w:r>
    </w:p>
    <w:p w14:paraId="4238BE80" w14:textId="33B22FA5" w:rsidR="00741C37" w:rsidRDefault="00D7657F" w:rsidP="00721EC1">
      <w:pPr>
        <w:spacing w:before="240" w:after="120" w:line="276" w:lineRule="auto"/>
        <w:rPr>
          <w:rFonts w:asciiTheme="minorHAnsi" w:hAnsiTheme="minorHAnsi" w:cstheme="minorHAnsi"/>
        </w:rPr>
      </w:pPr>
      <w:r w:rsidRPr="002416D4">
        <w:rPr>
          <w:rFonts w:asciiTheme="minorHAnsi" w:hAnsiTheme="minorHAnsi" w:cstheme="minorHAnsi"/>
        </w:rPr>
        <w:t>In particolare</w:t>
      </w:r>
      <w:r w:rsidR="00CF0C1C">
        <w:rPr>
          <w:rFonts w:asciiTheme="minorHAnsi" w:hAnsiTheme="minorHAnsi" w:cstheme="minorHAnsi"/>
        </w:rPr>
        <w:t>,</w:t>
      </w:r>
      <w:r w:rsidRPr="002416D4">
        <w:rPr>
          <w:rFonts w:asciiTheme="minorHAnsi" w:hAnsiTheme="minorHAnsi" w:cstheme="minorHAnsi"/>
        </w:rPr>
        <w:t xml:space="preserve"> il Decreto </w:t>
      </w:r>
      <w:r w:rsidR="0071008F" w:rsidRPr="002416D4">
        <w:rPr>
          <w:rFonts w:asciiTheme="minorHAnsi" w:hAnsiTheme="minorHAnsi" w:cstheme="minorHAnsi"/>
        </w:rPr>
        <w:t>individua e disciplina i soggetti segnalanti, l’oggetto delle segnalazioni di violazione, i canali da istituire e prevedere, gli adempimenti e le tutele che le società sono tenute a implementare e garantire.</w:t>
      </w:r>
    </w:p>
    <w:p w14:paraId="1AC0D54A" w14:textId="63C6B43F" w:rsidR="003871FD" w:rsidRDefault="003871FD" w:rsidP="00721EC1">
      <w:pPr>
        <w:spacing w:before="240" w:after="120" w:line="276" w:lineRule="auto"/>
      </w:pPr>
      <w:r w:rsidRPr="00C45F33">
        <w:rPr>
          <w:rFonts w:asciiTheme="minorHAnsi" w:hAnsiTheme="minorHAnsi" w:cstheme="minorHAnsi"/>
        </w:rPr>
        <w:t>Poiché la gestione delle segnalazioni</w:t>
      </w:r>
      <w:r w:rsidR="00861C8D" w:rsidRPr="005931F0">
        <w:rPr>
          <w:rFonts w:asciiTheme="minorHAnsi" w:hAnsiTheme="minorHAnsi" w:cstheme="minorHAnsi"/>
        </w:rPr>
        <w:t xml:space="preserve"> </w:t>
      </w:r>
      <w:r w:rsidRPr="00C45F33">
        <w:rPr>
          <w:rFonts w:asciiTheme="minorHAnsi" w:hAnsiTheme="minorHAnsi" w:cstheme="minorHAnsi"/>
        </w:rPr>
        <w:t xml:space="preserve">comporta la raccolta e il trattamento di dati personali, </w:t>
      </w:r>
      <w:r w:rsidR="00861C8D" w:rsidRPr="005931F0">
        <w:rPr>
          <w:rFonts w:asciiTheme="minorHAnsi" w:hAnsiTheme="minorHAnsi" w:cstheme="minorHAnsi"/>
        </w:rPr>
        <w:t>trova applicazione</w:t>
      </w:r>
      <w:r w:rsidRPr="00C45F33">
        <w:rPr>
          <w:rFonts w:asciiTheme="minorHAnsi" w:hAnsiTheme="minorHAnsi" w:cstheme="minorHAnsi"/>
        </w:rPr>
        <w:t xml:space="preserve"> la normativa </w:t>
      </w:r>
      <w:r w:rsidR="00861C8D" w:rsidRPr="005931F0">
        <w:rPr>
          <w:rFonts w:asciiTheme="minorHAnsi" w:hAnsiTheme="minorHAnsi" w:cstheme="minorHAnsi"/>
        </w:rPr>
        <w:t>rilevante in materia di</w:t>
      </w:r>
      <w:r w:rsidRPr="00C45F33">
        <w:rPr>
          <w:rFonts w:asciiTheme="minorHAnsi" w:hAnsiTheme="minorHAnsi" w:cstheme="minorHAnsi"/>
        </w:rPr>
        <w:t xml:space="preserve"> protezione dei dati personali. Tale normativa comprende il Regolamento 2016/679 del Parlamento europeo e del Consiglio, datato 27 aprile 2016, relativo alla protezione delle persone fisiche con riguardo al trattamento dei dati personali, nonché alla libera circolazione di tali dati e che abroga la </w:t>
      </w:r>
      <w:r w:rsidR="00906BE9">
        <w:rPr>
          <w:rFonts w:asciiTheme="minorHAnsi" w:hAnsiTheme="minorHAnsi" w:cstheme="minorHAnsi"/>
        </w:rPr>
        <w:t>D</w:t>
      </w:r>
      <w:r w:rsidRPr="00C45F33">
        <w:rPr>
          <w:rFonts w:asciiTheme="minorHAnsi" w:hAnsiTheme="minorHAnsi" w:cstheme="minorHAnsi"/>
        </w:rPr>
        <w:t>irettiva 95/46/CE (di seguito</w:t>
      </w:r>
      <w:r w:rsidR="00DD2124">
        <w:rPr>
          <w:rFonts w:asciiTheme="minorHAnsi" w:hAnsiTheme="minorHAnsi" w:cstheme="minorHAnsi"/>
        </w:rPr>
        <w:t>, il</w:t>
      </w:r>
      <w:r w:rsidRPr="00C45F33">
        <w:rPr>
          <w:rFonts w:asciiTheme="minorHAnsi" w:hAnsiTheme="minorHAnsi" w:cstheme="minorHAnsi"/>
        </w:rPr>
        <w:t xml:space="preserve"> "</w:t>
      </w:r>
      <w:r w:rsidRPr="00C45F33">
        <w:rPr>
          <w:rFonts w:asciiTheme="minorHAnsi" w:hAnsiTheme="minorHAnsi" w:cstheme="minorHAnsi"/>
          <w:b/>
          <w:bCs/>
        </w:rPr>
        <w:t>GDPR</w:t>
      </w:r>
      <w:r w:rsidRPr="00C45F33">
        <w:rPr>
          <w:rFonts w:asciiTheme="minorHAnsi" w:hAnsiTheme="minorHAnsi" w:cstheme="minorHAnsi"/>
        </w:rPr>
        <w:t xml:space="preserve">") e il Decreto </w:t>
      </w:r>
      <w:r w:rsidR="00906BE9">
        <w:rPr>
          <w:rFonts w:asciiTheme="minorHAnsi" w:hAnsiTheme="minorHAnsi" w:cstheme="minorHAnsi"/>
        </w:rPr>
        <w:t>L</w:t>
      </w:r>
      <w:r w:rsidRPr="00C45F33">
        <w:rPr>
          <w:rFonts w:asciiTheme="minorHAnsi" w:hAnsiTheme="minorHAnsi" w:cstheme="minorHAnsi"/>
        </w:rPr>
        <w:t xml:space="preserve">egislativo 30 giugno 2003, n. 196, insieme al Decreto </w:t>
      </w:r>
      <w:r w:rsidR="00906BE9">
        <w:rPr>
          <w:rFonts w:asciiTheme="minorHAnsi" w:hAnsiTheme="minorHAnsi" w:cstheme="minorHAnsi"/>
        </w:rPr>
        <w:t>L</w:t>
      </w:r>
      <w:r w:rsidRPr="00C45F33">
        <w:rPr>
          <w:rFonts w:asciiTheme="minorHAnsi" w:hAnsiTheme="minorHAnsi" w:cstheme="minorHAnsi"/>
        </w:rPr>
        <w:t>egislativo 10 agosto 2018, n. 101 (di seguito</w:t>
      </w:r>
      <w:r w:rsidR="00CF0C1C">
        <w:rPr>
          <w:rFonts w:asciiTheme="minorHAnsi" w:hAnsiTheme="minorHAnsi" w:cstheme="minorHAnsi"/>
        </w:rPr>
        <w:t>,</w:t>
      </w:r>
      <w:r w:rsidRPr="00C45F33">
        <w:rPr>
          <w:rFonts w:asciiTheme="minorHAnsi" w:hAnsiTheme="minorHAnsi" w:cstheme="minorHAnsi"/>
        </w:rPr>
        <w:t xml:space="preserve"> congiuntamente</w:t>
      </w:r>
      <w:r w:rsidR="00CF0C1C">
        <w:rPr>
          <w:rFonts w:asciiTheme="minorHAnsi" w:hAnsiTheme="minorHAnsi" w:cstheme="minorHAnsi"/>
        </w:rPr>
        <w:t>,</w:t>
      </w:r>
      <w:r w:rsidRPr="00C45F33">
        <w:rPr>
          <w:rFonts w:asciiTheme="minorHAnsi" w:hAnsiTheme="minorHAnsi" w:cstheme="minorHAnsi"/>
        </w:rPr>
        <w:t xml:space="preserve"> "</w:t>
      </w:r>
      <w:r w:rsidRPr="00C45F33">
        <w:rPr>
          <w:rFonts w:asciiTheme="minorHAnsi" w:hAnsiTheme="minorHAnsi" w:cstheme="minorHAnsi"/>
          <w:b/>
          <w:bCs/>
        </w:rPr>
        <w:t>Codice Privacy</w:t>
      </w:r>
      <w:r w:rsidRPr="00C45F33">
        <w:rPr>
          <w:rFonts w:asciiTheme="minorHAnsi" w:hAnsiTheme="minorHAnsi" w:cstheme="minorHAnsi"/>
        </w:rPr>
        <w:t>").</w:t>
      </w:r>
    </w:p>
    <w:p w14:paraId="082ED490" w14:textId="39EC5D9A" w:rsidR="00830174" w:rsidRPr="00830174" w:rsidRDefault="00CD488D" w:rsidP="00721EC1">
      <w:pPr>
        <w:spacing w:before="240" w:after="120" w:line="276" w:lineRule="auto"/>
        <w:rPr>
          <w:rFonts w:asciiTheme="minorHAnsi" w:hAnsiTheme="minorHAnsi" w:cstheme="minorHAnsi"/>
        </w:rPr>
      </w:pPr>
      <w:r>
        <w:rPr>
          <w:rFonts w:asciiTheme="minorHAnsi" w:hAnsiTheme="minorHAnsi" w:cstheme="minorHAnsi"/>
        </w:rPr>
        <w:t>U-</w:t>
      </w:r>
      <w:proofErr w:type="spellStart"/>
      <w:r w:rsidR="00D07CD6">
        <w:rPr>
          <w:rFonts w:asciiTheme="minorHAnsi" w:hAnsiTheme="minorHAnsi" w:cstheme="minorHAnsi"/>
        </w:rPr>
        <w:t>Logistics</w:t>
      </w:r>
      <w:proofErr w:type="spellEnd"/>
      <w:r w:rsidR="00D07CD6">
        <w:rPr>
          <w:rFonts w:asciiTheme="minorHAnsi" w:hAnsiTheme="minorHAnsi" w:cstheme="minorHAnsi"/>
        </w:rPr>
        <w:t xml:space="preserve"> S.r.l.</w:t>
      </w:r>
      <w:r w:rsidR="0071008F" w:rsidRPr="002416D4">
        <w:rPr>
          <w:rFonts w:asciiTheme="minorHAnsi" w:hAnsiTheme="minorHAnsi" w:cstheme="minorHAnsi"/>
        </w:rPr>
        <w:t xml:space="preserve"> </w:t>
      </w:r>
      <w:r w:rsidR="0082229E">
        <w:rPr>
          <w:rFonts w:asciiTheme="minorHAnsi" w:hAnsiTheme="minorHAnsi" w:cstheme="minorHAnsi"/>
        </w:rPr>
        <w:t>e le società del Gruppo U-Power (di seguito, congiuntamente, “</w:t>
      </w:r>
      <w:r w:rsidR="0082229E" w:rsidRPr="00046BE6">
        <w:rPr>
          <w:rFonts w:asciiTheme="minorHAnsi" w:hAnsiTheme="minorHAnsi" w:cstheme="minorHAnsi"/>
          <w:b/>
          <w:bCs/>
        </w:rPr>
        <w:t>Società del Gruppo</w:t>
      </w:r>
      <w:r w:rsidR="0082229E">
        <w:rPr>
          <w:rFonts w:asciiTheme="minorHAnsi" w:hAnsiTheme="minorHAnsi" w:cstheme="minorHAnsi"/>
        </w:rPr>
        <w:t>”)</w:t>
      </w:r>
      <w:r w:rsidR="0071008F" w:rsidRPr="002416D4">
        <w:rPr>
          <w:rFonts w:asciiTheme="minorHAnsi" w:hAnsiTheme="minorHAnsi" w:cstheme="minorHAnsi"/>
        </w:rPr>
        <w:t xml:space="preserve"> si </w:t>
      </w:r>
      <w:r w:rsidR="0082229E">
        <w:rPr>
          <w:rFonts w:asciiTheme="minorHAnsi" w:hAnsiTheme="minorHAnsi" w:cstheme="minorHAnsi"/>
        </w:rPr>
        <w:t>sono</w:t>
      </w:r>
      <w:r w:rsidR="0071008F" w:rsidRPr="002416D4">
        <w:rPr>
          <w:rFonts w:asciiTheme="minorHAnsi" w:hAnsiTheme="minorHAnsi" w:cstheme="minorHAnsi"/>
        </w:rPr>
        <w:t xml:space="preserve"> dunque d</w:t>
      </w:r>
      <w:r w:rsidR="006C4578" w:rsidRPr="002416D4">
        <w:rPr>
          <w:rFonts w:asciiTheme="minorHAnsi" w:hAnsiTheme="minorHAnsi" w:cstheme="minorHAnsi"/>
        </w:rPr>
        <w:t>o</w:t>
      </w:r>
      <w:r w:rsidR="0071008F" w:rsidRPr="002416D4">
        <w:rPr>
          <w:rFonts w:asciiTheme="minorHAnsi" w:hAnsiTheme="minorHAnsi" w:cstheme="minorHAnsi"/>
        </w:rPr>
        <w:t>tat</w:t>
      </w:r>
      <w:r w:rsidR="0082229E">
        <w:rPr>
          <w:rFonts w:asciiTheme="minorHAnsi" w:hAnsiTheme="minorHAnsi" w:cstheme="minorHAnsi"/>
        </w:rPr>
        <w:t>e</w:t>
      </w:r>
      <w:r w:rsidR="0071008F" w:rsidRPr="002416D4">
        <w:rPr>
          <w:rFonts w:asciiTheme="minorHAnsi" w:hAnsiTheme="minorHAnsi" w:cstheme="minorHAnsi"/>
        </w:rPr>
        <w:t xml:space="preserve"> di un sistema per </w:t>
      </w:r>
      <w:r w:rsidR="00A60626">
        <w:rPr>
          <w:rFonts w:asciiTheme="minorHAnsi" w:hAnsiTheme="minorHAnsi" w:cstheme="minorHAnsi"/>
        </w:rPr>
        <w:t xml:space="preserve">l’effettuazione e </w:t>
      </w:r>
      <w:r w:rsidR="0071008F" w:rsidRPr="002416D4">
        <w:rPr>
          <w:rFonts w:asciiTheme="minorHAnsi" w:hAnsiTheme="minorHAnsi" w:cstheme="minorHAnsi"/>
        </w:rPr>
        <w:t>la gestione delle segnalazioni di violazione in linea con le previsioni del Decreto</w:t>
      </w:r>
      <w:r w:rsidR="00C7765F" w:rsidRPr="00830174">
        <w:rPr>
          <w:rFonts w:asciiTheme="minorHAnsi" w:hAnsiTheme="minorHAnsi" w:cstheme="minorHAnsi"/>
        </w:rPr>
        <w:t>.</w:t>
      </w:r>
    </w:p>
    <w:p w14:paraId="7423CB6E" w14:textId="2B3AC5BE" w:rsidR="00F469FF" w:rsidRDefault="00830174" w:rsidP="00721EC1">
      <w:pPr>
        <w:spacing w:before="240" w:after="120" w:line="276" w:lineRule="auto"/>
        <w:rPr>
          <w:rFonts w:asciiTheme="minorHAnsi" w:hAnsiTheme="minorHAnsi" w:cstheme="minorHAnsi"/>
        </w:rPr>
      </w:pPr>
      <w:r w:rsidRPr="008300A7">
        <w:rPr>
          <w:rFonts w:asciiTheme="minorHAnsi" w:hAnsiTheme="minorHAnsi" w:cstheme="minorHAnsi"/>
        </w:rPr>
        <w:t>Si precisa che, nell’impostazione di tale sistema di segnalazioni, l</w:t>
      </w:r>
      <w:r w:rsidR="0082229E">
        <w:rPr>
          <w:rFonts w:asciiTheme="minorHAnsi" w:hAnsiTheme="minorHAnsi" w:cstheme="minorHAnsi"/>
        </w:rPr>
        <w:t>e</w:t>
      </w:r>
      <w:r w:rsidRPr="008300A7">
        <w:rPr>
          <w:rFonts w:asciiTheme="minorHAnsi" w:hAnsiTheme="minorHAnsi" w:cstheme="minorHAnsi"/>
        </w:rPr>
        <w:t xml:space="preserve"> Società</w:t>
      </w:r>
      <w:r w:rsidR="0082229E">
        <w:rPr>
          <w:rFonts w:asciiTheme="minorHAnsi" w:hAnsiTheme="minorHAnsi" w:cstheme="minorHAnsi"/>
        </w:rPr>
        <w:t xml:space="preserve"> del Gruppo</w:t>
      </w:r>
      <w:r w:rsidRPr="008300A7">
        <w:rPr>
          <w:rFonts w:asciiTheme="minorHAnsi" w:hAnsiTheme="minorHAnsi" w:cstheme="minorHAnsi"/>
        </w:rPr>
        <w:t xml:space="preserve"> ha</w:t>
      </w:r>
      <w:r w:rsidR="0082229E">
        <w:rPr>
          <w:rFonts w:asciiTheme="minorHAnsi" w:hAnsiTheme="minorHAnsi" w:cstheme="minorHAnsi"/>
        </w:rPr>
        <w:t>nno</w:t>
      </w:r>
      <w:r w:rsidRPr="008300A7">
        <w:rPr>
          <w:rFonts w:asciiTheme="minorHAnsi" w:hAnsiTheme="minorHAnsi" w:cstheme="minorHAnsi"/>
        </w:rPr>
        <w:t xml:space="preserve"> inoltre tenuto in debita considerazione quanto riportato dalle “</w:t>
      </w:r>
      <w:r w:rsidRPr="008300A7">
        <w:rPr>
          <w:rFonts w:asciiTheme="minorHAnsi" w:hAnsiTheme="minorHAnsi" w:cstheme="minorHAnsi"/>
          <w:i/>
          <w:iCs/>
        </w:rPr>
        <w:t xml:space="preserve">Linee guida in materia di protezione delle persone che segnalano violazioni </w:t>
      </w:r>
      <w:r w:rsidRPr="00AA01C9">
        <w:rPr>
          <w:rFonts w:asciiTheme="minorHAnsi" w:hAnsiTheme="minorHAnsi" w:cstheme="minorHAnsi"/>
          <w:i/>
          <w:iCs/>
        </w:rPr>
        <w:t>del diritto dell’Unione e protezione delle persone che segnalano violazioni delle disposizioni normative nazionali</w:t>
      </w:r>
      <w:r w:rsidRPr="00AA01C9">
        <w:rPr>
          <w:rFonts w:asciiTheme="minorHAnsi" w:hAnsiTheme="minorHAnsi" w:cstheme="minorHAnsi"/>
        </w:rPr>
        <w:t xml:space="preserve">” approvate da </w:t>
      </w:r>
      <w:r w:rsidR="002C245C" w:rsidRPr="00AA01C9">
        <w:rPr>
          <w:rFonts w:asciiTheme="minorHAnsi" w:hAnsiTheme="minorHAnsi" w:cstheme="minorHAnsi"/>
        </w:rPr>
        <w:t xml:space="preserve">dall’Autorità Nazionale Anticorruzione – </w:t>
      </w:r>
      <w:r w:rsidRPr="00AA01C9">
        <w:rPr>
          <w:rFonts w:asciiTheme="minorHAnsi" w:hAnsiTheme="minorHAnsi" w:cstheme="minorHAnsi"/>
        </w:rPr>
        <w:t>ANAC con Delibera n</w:t>
      </w:r>
      <w:r w:rsidR="00CF0C1C" w:rsidRPr="00AA01C9">
        <w:rPr>
          <w:rFonts w:asciiTheme="minorHAnsi" w:hAnsiTheme="minorHAnsi" w:cstheme="minorHAnsi"/>
        </w:rPr>
        <w:t xml:space="preserve">. </w:t>
      </w:r>
      <w:r w:rsidRPr="00AA01C9">
        <w:rPr>
          <w:rFonts w:asciiTheme="minorHAnsi" w:hAnsiTheme="minorHAnsi" w:cstheme="minorHAnsi"/>
        </w:rPr>
        <w:t>311 del 12 luglio 2023</w:t>
      </w:r>
      <w:r w:rsidR="00AA01C9">
        <w:rPr>
          <w:rFonts w:asciiTheme="minorHAnsi" w:hAnsiTheme="minorHAnsi" w:cstheme="minorHAnsi"/>
        </w:rPr>
        <w:t>, come modificate dalla Delibera 479 del 26 novembre 2025 e dalle "</w:t>
      </w:r>
      <w:r w:rsidR="00AA01C9" w:rsidRPr="00AA01C9">
        <w:rPr>
          <w:rFonts w:asciiTheme="minorHAnsi" w:hAnsiTheme="minorHAnsi" w:cstheme="minorHAnsi"/>
          <w:i/>
          <w:iCs/>
        </w:rPr>
        <w:t>Linee guida in materia di whistleblowing sui canali interni di segnalazione</w:t>
      </w:r>
      <w:r w:rsidR="00AA01C9">
        <w:rPr>
          <w:rFonts w:asciiTheme="minorHAnsi" w:hAnsiTheme="minorHAnsi" w:cstheme="minorHAnsi"/>
        </w:rPr>
        <w:t>" a</w:t>
      </w:r>
      <w:r w:rsidR="00AA01C9" w:rsidRPr="00AA01C9">
        <w:rPr>
          <w:rFonts w:asciiTheme="minorHAnsi" w:hAnsiTheme="minorHAnsi" w:cstheme="minorHAnsi"/>
        </w:rPr>
        <w:t xml:space="preserve">pprovate con Delibera </w:t>
      </w:r>
      <w:r w:rsidR="00AA01C9">
        <w:rPr>
          <w:rFonts w:asciiTheme="minorHAnsi" w:hAnsiTheme="minorHAnsi" w:cstheme="minorHAnsi"/>
        </w:rPr>
        <w:t xml:space="preserve">n. </w:t>
      </w:r>
      <w:r w:rsidR="00AA01C9" w:rsidRPr="00AA01C9">
        <w:rPr>
          <w:rFonts w:asciiTheme="minorHAnsi" w:hAnsiTheme="minorHAnsi" w:cstheme="minorHAnsi"/>
        </w:rPr>
        <w:t xml:space="preserve">478 del 26 novembre 2025 </w:t>
      </w:r>
      <w:r w:rsidR="00AA01C9">
        <w:rPr>
          <w:rFonts w:asciiTheme="minorHAnsi" w:hAnsiTheme="minorHAnsi" w:cstheme="minorHAnsi"/>
        </w:rPr>
        <w:t>(</w:t>
      </w:r>
      <w:r w:rsidRPr="008300A7">
        <w:rPr>
          <w:rFonts w:asciiTheme="minorHAnsi" w:hAnsiTheme="minorHAnsi" w:cstheme="minorHAnsi"/>
        </w:rPr>
        <w:t>di seguito</w:t>
      </w:r>
      <w:r w:rsidR="00AA01C9">
        <w:rPr>
          <w:rFonts w:asciiTheme="minorHAnsi" w:hAnsiTheme="minorHAnsi" w:cstheme="minorHAnsi"/>
        </w:rPr>
        <w:t xml:space="preserve">, congiuntamente indicate come </w:t>
      </w:r>
      <w:r w:rsidRPr="008300A7">
        <w:rPr>
          <w:rFonts w:asciiTheme="minorHAnsi" w:hAnsiTheme="minorHAnsi" w:cstheme="minorHAnsi"/>
        </w:rPr>
        <w:t>“</w:t>
      </w:r>
      <w:r w:rsidRPr="00CF0C1C">
        <w:rPr>
          <w:rFonts w:asciiTheme="minorHAnsi" w:hAnsiTheme="minorHAnsi" w:cstheme="minorHAnsi"/>
          <w:b/>
          <w:bCs/>
        </w:rPr>
        <w:t>Linee Guida ANAC</w:t>
      </w:r>
      <w:r w:rsidRPr="008300A7">
        <w:rPr>
          <w:rFonts w:asciiTheme="minorHAnsi" w:hAnsiTheme="minorHAnsi" w:cstheme="minorHAnsi"/>
        </w:rPr>
        <w:t>”).</w:t>
      </w:r>
    </w:p>
    <w:p w14:paraId="275BCFF5" w14:textId="77777777" w:rsidR="00721EC1" w:rsidRPr="00721EC1" w:rsidRDefault="00721EC1" w:rsidP="00721EC1">
      <w:pPr>
        <w:pStyle w:val="Heading1"/>
      </w:pPr>
    </w:p>
    <w:p w14:paraId="30FCEB25" w14:textId="7D4EEB08" w:rsidR="00F469FF" w:rsidRPr="002416D4" w:rsidRDefault="00F469FF" w:rsidP="00721EC1">
      <w:pPr>
        <w:pStyle w:val="Heading1"/>
        <w:numPr>
          <w:ilvl w:val="0"/>
          <w:numId w:val="1"/>
        </w:numPr>
        <w:spacing w:after="120" w:line="276" w:lineRule="auto"/>
        <w:ind w:left="357" w:hanging="357"/>
        <w:rPr>
          <w:rFonts w:asciiTheme="minorHAnsi" w:hAnsiTheme="minorHAnsi" w:cstheme="minorHAnsi"/>
          <w:sz w:val="24"/>
          <w:szCs w:val="24"/>
        </w:rPr>
      </w:pPr>
      <w:bookmarkStart w:id="4" w:name="_Toc145350129"/>
      <w:r w:rsidRPr="002416D4">
        <w:rPr>
          <w:rFonts w:asciiTheme="minorHAnsi" w:hAnsiTheme="minorHAnsi" w:cstheme="minorHAnsi"/>
          <w:sz w:val="24"/>
          <w:szCs w:val="24"/>
        </w:rPr>
        <w:t>SCOPO</w:t>
      </w:r>
      <w:r w:rsidR="00741C37" w:rsidRPr="002416D4">
        <w:rPr>
          <w:rFonts w:asciiTheme="minorHAnsi" w:hAnsiTheme="minorHAnsi" w:cstheme="minorHAnsi"/>
          <w:sz w:val="24"/>
          <w:szCs w:val="24"/>
        </w:rPr>
        <w:t xml:space="preserve"> DEL DOCUMENTO</w:t>
      </w:r>
      <w:bookmarkEnd w:id="4"/>
    </w:p>
    <w:p w14:paraId="7F350DD3" w14:textId="1B0A1A84" w:rsidR="003E2198" w:rsidRPr="003E2198" w:rsidRDefault="00FF74D9" w:rsidP="003E2198">
      <w:pPr>
        <w:spacing w:before="240" w:after="120" w:line="276" w:lineRule="auto"/>
        <w:rPr>
          <w:rFonts w:asciiTheme="minorHAnsi" w:hAnsiTheme="minorHAnsi" w:cstheme="minorHAnsi"/>
        </w:rPr>
      </w:pPr>
      <w:r w:rsidRPr="002416D4">
        <w:rPr>
          <w:rFonts w:asciiTheme="minorHAnsi" w:hAnsiTheme="minorHAnsi" w:cstheme="minorHAnsi"/>
        </w:rPr>
        <w:t xml:space="preserve">La presente </w:t>
      </w:r>
      <w:r w:rsidR="00F17148" w:rsidRPr="002416D4">
        <w:rPr>
          <w:rFonts w:asciiTheme="minorHAnsi" w:hAnsiTheme="minorHAnsi" w:cstheme="minorHAnsi"/>
        </w:rPr>
        <w:t>P</w:t>
      </w:r>
      <w:r w:rsidRPr="002416D4">
        <w:rPr>
          <w:rFonts w:asciiTheme="minorHAnsi" w:hAnsiTheme="minorHAnsi" w:cstheme="minorHAnsi"/>
        </w:rPr>
        <w:t>rocedura</w:t>
      </w:r>
      <w:r w:rsidR="00F17148" w:rsidRPr="002416D4">
        <w:rPr>
          <w:rFonts w:asciiTheme="minorHAnsi" w:hAnsiTheme="minorHAnsi" w:cstheme="minorHAnsi"/>
        </w:rPr>
        <w:t xml:space="preserve"> </w:t>
      </w:r>
      <w:r w:rsidRPr="002416D4">
        <w:rPr>
          <w:rFonts w:asciiTheme="minorHAnsi" w:hAnsiTheme="minorHAnsi" w:cstheme="minorHAnsi"/>
        </w:rPr>
        <w:t>(di seguito</w:t>
      </w:r>
      <w:r w:rsidR="00DD2124">
        <w:rPr>
          <w:rFonts w:asciiTheme="minorHAnsi" w:hAnsiTheme="minorHAnsi" w:cstheme="minorHAnsi"/>
        </w:rPr>
        <w:t>,</w:t>
      </w:r>
      <w:r w:rsidRPr="002416D4">
        <w:rPr>
          <w:rFonts w:asciiTheme="minorHAnsi" w:hAnsiTheme="minorHAnsi" w:cstheme="minorHAnsi"/>
        </w:rPr>
        <w:t xml:space="preserve"> “</w:t>
      </w:r>
      <w:r w:rsidRPr="00CF0C1C">
        <w:rPr>
          <w:rFonts w:asciiTheme="minorHAnsi" w:hAnsiTheme="minorHAnsi" w:cstheme="minorHAnsi"/>
          <w:b/>
          <w:bCs/>
        </w:rPr>
        <w:t>Procedura</w:t>
      </w:r>
      <w:r w:rsidR="00F17148" w:rsidRPr="00CF0C1C">
        <w:rPr>
          <w:rFonts w:asciiTheme="minorHAnsi" w:hAnsiTheme="minorHAnsi" w:cstheme="minorHAnsi"/>
          <w:b/>
          <w:bCs/>
        </w:rPr>
        <w:t xml:space="preserve"> </w:t>
      </w:r>
      <w:r w:rsidR="00F17148" w:rsidRPr="00CF0C1C">
        <w:rPr>
          <w:rFonts w:asciiTheme="minorHAnsi" w:hAnsiTheme="minorHAnsi" w:cstheme="minorHAnsi"/>
          <w:b/>
          <w:bCs/>
          <w:i/>
          <w:iCs/>
        </w:rPr>
        <w:t>Whistleblowing</w:t>
      </w:r>
      <w:r w:rsidRPr="002416D4">
        <w:rPr>
          <w:rFonts w:asciiTheme="minorHAnsi" w:hAnsiTheme="minorHAnsi" w:cstheme="minorHAnsi"/>
        </w:rPr>
        <w:t>”</w:t>
      </w:r>
      <w:r w:rsidR="00DF3512">
        <w:rPr>
          <w:rFonts w:asciiTheme="minorHAnsi" w:hAnsiTheme="minorHAnsi" w:cstheme="minorHAnsi"/>
        </w:rPr>
        <w:t xml:space="preserve"> o “</w:t>
      </w:r>
      <w:r w:rsidR="00DF3512" w:rsidRPr="00CF0C1C">
        <w:rPr>
          <w:rFonts w:asciiTheme="minorHAnsi" w:hAnsiTheme="minorHAnsi" w:cstheme="minorHAnsi"/>
          <w:b/>
          <w:bCs/>
        </w:rPr>
        <w:t>Procedura</w:t>
      </w:r>
      <w:r w:rsidR="00DF3512">
        <w:rPr>
          <w:rFonts w:asciiTheme="minorHAnsi" w:hAnsiTheme="minorHAnsi" w:cstheme="minorHAnsi"/>
        </w:rPr>
        <w:t>”</w:t>
      </w:r>
      <w:r w:rsidRPr="002416D4">
        <w:rPr>
          <w:rFonts w:asciiTheme="minorHAnsi" w:hAnsiTheme="minorHAnsi" w:cstheme="minorHAnsi"/>
        </w:rPr>
        <w:t xml:space="preserve">) ha lo scopo di descrivere e </w:t>
      </w:r>
      <w:r w:rsidR="00F17148" w:rsidRPr="002416D4">
        <w:rPr>
          <w:rFonts w:asciiTheme="minorHAnsi" w:hAnsiTheme="minorHAnsi" w:cstheme="minorHAnsi"/>
        </w:rPr>
        <w:t>disciplinare il sistema di segnalazioni implementato da</w:t>
      </w:r>
      <w:r w:rsidR="0082229E">
        <w:rPr>
          <w:rFonts w:asciiTheme="minorHAnsi" w:hAnsiTheme="minorHAnsi" w:cstheme="minorHAnsi"/>
        </w:rPr>
        <w:t>lle Società del Gruppo</w:t>
      </w:r>
      <w:r w:rsidR="00F17148" w:rsidRPr="002416D4">
        <w:rPr>
          <w:rFonts w:asciiTheme="minorHAnsi" w:hAnsiTheme="minorHAnsi" w:cstheme="minorHAnsi"/>
        </w:rPr>
        <w:t>, fornendo opportune i</w:t>
      </w:r>
      <w:r w:rsidR="008663E8" w:rsidRPr="002416D4">
        <w:rPr>
          <w:rFonts w:asciiTheme="minorHAnsi" w:hAnsiTheme="minorHAnsi" w:cstheme="minorHAnsi"/>
        </w:rPr>
        <w:t xml:space="preserve">ndicazioni </w:t>
      </w:r>
      <w:r w:rsidR="00F17148" w:rsidRPr="002416D4">
        <w:rPr>
          <w:rFonts w:asciiTheme="minorHAnsi" w:hAnsiTheme="minorHAnsi" w:cstheme="minorHAnsi"/>
        </w:rPr>
        <w:t xml:space="preserve">ai </w:t>
      </w:r>
      <w:r w:rsidRPr="002416D4">
        <w:rPr>
          <w:rFonts w:asciiTheme="minorHAnsi" w:hAnsiTheme="minorHAnsi" w:cstheme="minorHAnsi"/>
        </w:rPr>
        <w:t xml:space="preserve">segnalanti </w:t>
      </w:r>
      <w:r w:rsidR="00F17148" w:rsidRPr="002416D4">
        <w:rPr>
          <w:rFonts w:asciiTheme="minorHAnsi" w:hAnsiTheme="minorHAnsi" w:cstheme="minorHAnsi"/>
        </w:rPr>
        <w:t>per l</w:t>
      </w:r>
      <w:r w:rsidR="008663E8" w:rsidRPr="002416D4">
        <w:rPr>
          <w:rFonts w:asciiTheme="minorHAnsi" w:hAnsiTheme="minorHAnsi" w:cstheme="minorHAnsi"/>
        </w:rPr>
        <w:t>’effettuazione di una s</w:t>
      </w:r>
      <w:r w:rsidR="00F17148" w:rsidRPr="002416D4">
        <w:rPr>
          <w:rFonts w:asciiTheme="minorHAnsi" w:hAnsiTheme="minorHAnsi" w:cstheme="minorHAnsi"/>
        </w:rPr>
        <w:t>egnalazion</w:t>
      </w:r>
      <w:r w:rsidR="008663E8" w:rsidRPr="002416D4">
        <w:rPr>
          <w:rFonts w:asciiTheme="minorHAnsi" w:hAnsiTheme="minorHAnsi" w:cstheme="minorHAnsi"/>
        </w:rPr>
        <w:t>e</w:t>
      </w:r>
      <w:r w:rsidR="00F17148" w:rsidRPr="002416D4">
        <w:rPr>
          <w:rFonts w:asciiTheme="minorHAnsi" w:hAnsiTheme="minorHAnsi" w:cstheme="minorHAnsi"/>
        </w:rPr>
        <w:t xml:space="preserve"> e delineando</w:t>
      </w:r>
      <w:r w:rsidR="008663E8" w:rsidRPr="002416D4">
        <w:rPr>
          <w:rFonts w:asciiTheme="minorHAnsi" w:hAnsiTheme="minorHAnsi" w:cstheme="minorHAnsi"/>
        </w:rPr>
        <w:t>ne</w:t>
      </w:r>
      <w:r w:rsidR="00F17148" w:rsidRPr="002416D4">
        <w:rPr>
          <w:rFonts w:asciiTheme="minorHAnsi" w:hAnsiTheme="minorHAnsi" w:cstheme="minorHAnsi"/>
        </w:rPr>
        <w:t xml:space="preserve"> il processo di gestione.</w:t>
      </w:r>
      <w:r w:rsidR="003E2198">
        <w:rPr>
          <w:rFonts w:asciiTheme="minorHAnsi" w:hAnsiTheme="minorHAnsi" w:cstheme="minorHAnsi"/>
        </w:rPr>
        <w:t xml:space="preserve"> La presente procedura ha altresì lo scopo di definire l'ambito di applicazione del sistema di segnalazione, indentificare i soggetti che possono effettuare segnalazioni, definire il </w:t>
      </w:r>
      <w:r w:rsidR="00DD2124">
        <w:rPr>
          <w:rFonts w:asciiTheme="minorHAnsi" w:hAnsiTheme="minorHAnsi" w:cstheme="minorHAnsi"/>
        </w:rPr>
        <w:t>perimetro</w:t>
      </w:r>
      <w:r w:rsidR="003E2198">
        <w:rPr>
          <w:rFonts w:asciiTheme="minorHAnsi" w:hAnsiTheme="minorHAnsi" w:cstheme="minorHAnsi"/>
        </w:rPr>
        <w:t xml:space="preserve"> di condotte, avvenimenti o azioni che possono essere oggetto di segnalazione, identificare i canali attraverso cui effettuare le segnalazioni, identificare e prescriverei principi e le regole generali che governano il processo di segnalazione, incluse le tutele per il soggetto segnalante e per il soggetto segnalato, nonché le conseguenze di eventuali abusi nell'utilizzo dei canali istituiti, definire il processo di gestione delle segnalazioni nelle sue varie fasi, identificandone i ruoli, le responsabilità e le modalità operative. </w:t>
      </w:r>
    </w:p>
    <w:p w14:paraId="4904119D" w14:textId="43326782" w:rsidR="00741C37" w:rsidRPr="002416D4" w:rsidRDefault="00741C37" w:rsidP="00721EC1">
      <w:pPr>
        <w:tabs>
          <w:tab w:val="center" w:pos="4986"/>
        </w:tabs>
        <w:spacing w:before="240" w:after="120" w:line="276" w:lineRule="auto"/>
        <w:rPr>
          <w:rFonts w:asciiTheme="minorHAnsi" w:hAnsiTheme="minorHAnsi" w:cstheme="minorHAnsi"/>
        </w:rPr>
      </w:pPr>
      <w:r w:rsidRPr="002416D4">
        <w:rPr>
          <w:rFonts w:asciiTheme="minorHAnsi" w:hAnsiTheme="minorHAnsi" w:cstheme="minorHAnsi"/>
        </w:rPr>
        <w:t xml:space="preserve">In particolare, </w:t>
      </w:r>
      <w:r w:rsidR="00F17148" w:rsidRPr="002416D4">
        <w:rPr>
          <w:rFonts w:asciiTheme="minorHAnsi" w:hAnsiTheme="minorHAnsi" w:cstheme="minorHAnsi"/>
        </w:rPr>
        <w:t>i</w:t>
      </w:r>
      <w:r w:rsidRPr="002416D4">
        <w:rPr>
          <w:rFonts w:asciiTheme="minorHAnsi" w:hAnsiTheme="minorHAnsi" w:cstheme="minorHAnsi"/>
        </w:rPr>
        <w:t>l presente documento:</w:t>
      </w:r>
    </w:p>
    <w:p w14:paraId="3C2482B6" w14:textId="442D2E7E" w:rsidR="00741C37" w:rsidRPr="002416D4" w:rsidRDefault="00741C37" w:rsidP="00B97D69">
      <w:pPr>
        <w:pStyle w:val="ListParagraph"/>
        <w:numPr>
          <w:ilvl w:val="1"/>
          <w:numId w:val="4"/>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definisce l’ambito di applicazione del </w:t>
      </w:r>
      <w:r w:rsidR="00F17148" w:rsidRPr="002416D4">
        <w:rPr>
          <w:rFonts w:asciiTheme="minorHAnsi" w:hAnsiTheme="minorHAnsi" w:cstheme="minorHAnsi"/>
        </w:rPr>
        <w:t>sistema</w:t>
      </w:r>
      <w:r w:rsidRPr="002416D4">
        <w:rPr>
          <w:rFonts w:asciiTheme="minorHAnsi" w:hAnsiTheme="minorHAnsi" w:cstheme="minorHAnsi"/>
        </w:rPr>
        <w:t xml:space="preserve"> di segnalazione; </w:t>
      </w:r>
    </w:p>
    <w:p w14:paraId="5FB74F51" w14:textId="4FD11887" w:rsidR="00741C37" w:rsidRPr="002416D4" w:rsidRDefault="00741C37" w:rsidP="00B97D69">
      <w:pPr>
        <w:pStyle w:val="ListParagraph"/>
        <w:numPr>
          <w:ilvl w:val="1"/>
          <w:numId w:val="4"/>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identifica i soggetti che possono effettuare </w:t>
      </w:r>
      <w:r w:rsidR="0071008F" w:rsidRPr="002416D4">
        <w:rPr>
          <w:rFonts w:asciiTheme="minorHAnsi" w:hAnsiTheme="minorHAnsi" w:cstheme="minorHAnsi"/>
        </w:rPr>
        <w:t>s</w:t>
      </w:r>
      <w:r w:rsidRPr="002416D4">
        <w:rPr>
          <w:rFonts w:asciiTheme="minorHAnsi" w:hAnsiTheme="minorHAnsi" w:cstheme="minorHAnsi"/>
        </w:rPr>
        <w:t>egnalazioni;</w:t>
      </w:r>
    </w:p>
    <w:p w14:paraId="166AB00B" w14:textId="36ABD90F" w:rsidR="00741C37" w:rsidRPr="002416D4" w:rsidRDefault="00830174" w:rsidP="00B97D69">
      <w:pPr>
        <w:pStyle w:val="ListParagraph"/>
        <w:numPr>
          <w:ilvl w:val="1"/>
          <w:numId w:val="4"/>
        </w:numPr>
        <w:tabs>
          <w:tab w:val="center" w:pos="4986"/>
        </w:tabs>
        <w:spacing w:before="240" w:after="120" w:line="276" w:lineRule="auto"/>
        <w:contextualSpacing w:val="0"/>
        <w:rPr>
          <w:rFonts w:asciiTheme="minorHAnsi" w:hAnsiTheme="minorHAnsi" w:cstheme="minorHAnsi"/>
        </w:rPr>
      </w:pPr>
      <w:r>
        <w:rPr>
          <w:rFonts w:asciiTheme="minorHAnsi" w:hAnsiTheme="minorHAnsi" w:cstheme="minorHAnsi"/>
        </w:rPr>
        <w:t>definisce</w:t>
      </w:r>
      <w:r w:rsidR="00741C37" w:rsidRPr="002416D4">
        <w:rPr>
          <w:rFonts w:asciiTheme="minorHAnsi" w:hAnsiTheme="minorHAnsi" w:cstheme="minorHAnsi"/>
        </w:rPr>
        <w:t xml:space="preserve"> il perimetro d</w:t>
      </w:r>
      <w:r w:rsidR="00721EC1">
        <w:rPr>
          <w:rFonts w:asciiTheme="minorHAnsi" w:hAnsiTheme="minorHAnsi" w:cstheme="minorHAnsi"/>
        </w:rPr>
        <w:t>i</w:t>
      </w:r>
      <w:r w:rsidR="00741C37" w:rsidRPr="002416D4">
        <w:rPr>
          <w:rFonts w:asciiTheme="minorHAnsi" w:hAnsiTheme="minorHAnsi" w:cstheme="minorHAnsi"/>
        </w:rPr>
        <w:t xml:space="preserve"> condotte, avvenimenti o azioni che possono essere oggetto di </w:t>
      </w:r>
      <w:r w:rsidR="0071008F" w:rsidRPr="002416D4">
        <w:rPr>
          <w:rFonts w:asciiTheme="minorHAnsi" w:hAnsiTheme="minorHAnsi" w:cstheme="minorHAnsi"/>
        </w:rPr>
        <w:t>s</w:t>
      </w:r>
      <w:r w:rsidR="00741C37" w:rsidRPr="002416D4">
        <w:rPr>
          <w:rFonts w:asciiTheme="minorHAnsi" w:hAnsiTheme="minorHAnsi" w:cstheme="minorHAnsi"/>
        </w:rPr>
        <w:t>egnalazione;</w:t>
      </w:r>
    </w:p>
    <w:p w14:paraId="15F052C4" w14:textId="331E70B4" w:rsidR="00741C37" w:rsidRPr="002416D4" w:rsidRDefault="00741C37" w:rsidP="00B97D69">
      <w:pPr>
        <w:pStyle w:val="ListParagraph"/>
        <w:numPr>
          <w:ilvl w:val="1"/>
          <w:numId w:val="4"/>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identifica i canali attraverso cui effettuare le </w:t>
      </w:r>
      <w:r w:rsidR="0071008F" w:rsidRPr="002416D4">
        <w:rPr>
          <w:rFonts w:asciiTheme="minorHAnsi" w:hAnsiTheme="minorHAnsi" w:cstheme="minorHAnsi"/>
        </w:rPr>
        <w:t>s</w:t>
      </w:r>
      <w:r w:rsidRPr="002416D4">
        <w:rPr>
          <w:rFonts w:asciiTheme="minorHAnsi" w:hAnsiTheme="minorHAnsi" w:cstheme="minorHAnsi"/>
        </w:rPr>
        <w:t>egnalazioni;</w:t>
      </w:r>
    </w:p>
    <w:p w14:paraId="3FA3E898" w14:textId="3A40C268" w:rsidR="00741C37" w:rsidRPr="002416D4" w:rsidRDefault="00741C37" w:rsidP="00B97D69">
      <w:pPr>
        <w:pStyle w:val="ListParagraph"/>
        <w:numPr>
          <w:ilvl w:val="1"/>
          <w:numId w:val="4"/>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rPr>
        <w:t>identifica e prescrive i principi e le regole generali che governano il processo di segnalazione, inclus</w:t>
      </w:r>
      <w:r w:rsidR="008663E8" w:rsidRPr="002416D4">
        <w:rPr>
          <w:rFonts w:asciiTheme="minorHAnsi" w:hAnsiTheme="minorHAnsi" w:cstheme="minorHAnsi"/>
        </w:rPr>
        <w:t xml:space="preserve">e le tutele per il </w:t>
      </w:r>
      <w:r w:rsidRPr="002416D4">
        <w:rPr>
          <w:rFonts w:asciiTheme="minorHAnsi" w:hAnsiTheme="minorHAnsi" w:cstheme="minorHAnsi"/>
        </w:rPr>
        <w:t xml:space="preserve">soggetto segnalante e </w:t>
      </w:r>
      <w:r w:rsidR="008663E8" w:rsidRPr="002416D4">
        <w:rPr>
          <w:rFonts w:asciiTheme="minorHAnsi" w:hAnsiTheme="minorHAnsi" w:cstheme="minorHAnsi"/>
        </w:rPr>
        <w:t xml:space="preserve">per </w:t>
      </w:r>
      <w:r w:rsidR="00F50076" w:rsidRPr="002416D4">
        <w:rPr>
          <w:rFonts w:asciiTheme="minorHAnsi" w:hAnsiTheme="minorHAnsi" w:cstheme="minorHAnsi"/>
        </w:rPr>
        <w:t>il soggetto</w:t>
      </w:r>
      <w:r w:rsidRPr="002416D4">
        <w:rPr>
          <w:rFonts w:asciiTheme="minorHAnsi" w:hAnsiTheme="minorHAnsi" w:cstheme="minorHAnsi"/>
        </w:rPr>
        <w:t xml:space="preserve"> segnalato, nonché le conseguenze di eventuali abusi nell’utilizzo dei canali istituiti;</w:t>
      </w:r>
    </w:p>
    <w:p w14:paraId="08C7769C" w14:textId="53C58C98" w:rsidR="00B810F5" w:rsidRPr="002C245C" w:rsidRDefault="00741C37" w:rsidP="00B97D69">
      <w:pPr>
        <w:pStyle w:val="ListParagraph"/>
        <w:numPr>
          <w:ilvl w:val="1"/>
          <w:numId w:val="4"/>
        </w:numPr>
        <w:tabs>
          <w:tab w:val="center" w:pos="4986"/>
        </w:tabs>
        <w:spacing w:before="240" w:after="120" w:line="276" w:lineRule="auto"/>
        <w:ind w:left="714" w:hanging="357"/>
        <w:contextualSpacing w:val="0"/>
        <w:rPr>
          <w:rFonts w:asciiTheme="minorHAnsi" w:hAnsiTheme="minorHAnsi" w:cstheme="minorHAnsi"/>
        </w:rPr>
      </w:pPr>
      <w:r w:rsidRPr="002416D4">
        <w:rPr>
          <w:rFonts w:asciiTheme="minorHAnsi" w:hAnsiTheme="minorHAnsi" w:cstheme="minorHAnsi"/>
        </w:rPr>
        <w:t xml:space="preserve">definisce il processo di gestione delle </w:t>
      </w:r>
      <w:r w:rsidR="00721EC1">
        <w:rPr>
          <w:rFonts w:asciiTheme="minorHAnsi" w:hAnsiTheme="minorHAnsi" w:cstheme="minorHAnsi"/>
        </w:rPr>
        <w:t>s</w:t>
      </w:r>
      <w:r w:rsidRPr="002416D4">
        <w:rPr>
          <w:rFonts w:asciiTheme="minorHAnsi" w:hAnsiTheme="minorHAnsi" w:cstheme="minorHAnsi"/>
        </w:rPr>
        <w:t>egnalazioni nelle sue varie fasi, identificando</w:t>
      </w:r>
      <w:r w:rsidR="00F17148" w:rsidRPr="002416D4">
        <w:rPr>
          <w:rFonts w:asciiTheme="minorHAnsi" w:hAnsiTheme="minorHAnsi" w:cstheme="minorHAnsi"/>
        </w:rPr>
        <w:t>ne i</w:t>
      </w:r>
      <w:r w:rsidRPr="002416D4">
        <w:rPr>
          <w:rFonts w:asciiTheme="minorHAnsi" w:hAnsiTheme="minorHAnsi" w:cstheme="minorHAnsi"/>
        </w:rPr>
        <w:t xml:space="preserve"> ruoli,</w:t>
      </w:r>
      <w:r w:rsidR="00F17148" w:rsidRPr="002416D4">
        <w:rPr>
          <w:rFonts w:asciiTheme="minorHAnsi" w:hAnsiTheme="minorHAnsi" w:cstheme="minorHAnsi"/>
        </w:rPr>
        <w:t xml:space="preserve"> le </w:t>
      </w:r>
      <w:r w:rsidRPr="002416D4">
        <w:rPr>
          <w:rFonts w:asciiTheme="minorHAnsi" w:hAnsiTheme="minorHAnsi" w:cstheme="minorHAnsi"/>
        </w:rPr>
        <w:t>responsabilità e</w:t>
      </w:r>
      <w:r w:rsidR="00F17148" w:rsidRPr="002416D4">
        <w:rPr>
          <w:rFonts w:asciiTheme="minorHAnsi" w:hAnsiTheme="minorHAnsi" w:cstheme="minorHAnsi"/>
        </w:rPr>
        <w:t xml:space="preserve"> le</w:t>
      </w:r>
      <w:r w:rsidRPr="002416D4">
        <w:rPr>
          <w:rFonts w:asciiTheme="minorHAnsi" w:hAnsiTheme="minorHAnsi" w:cstheme="minorHAnsi"/>
        </w:rPr>
        <w:t xml:space="preserve"> modalità operative.</w:t>
      </w:r>
    </w:p>
    <w:p w14:paraId="4D432639" w14:textId="254A7F71" w:rsidR="00B810F5" w:rsidRPr="002416D4" w:rsidRDefault="00B810F5" w:rsidP="002C245C">
      <w:pPr>
        <w:spacing w:before="240" w:after="120" w:line="276" w:lineRule="auto"/>
        <w:rPr>
          <w:rFonts w:asciiTheme="minorHAnsi" w:hAnsiTheme="minorHAnsi" w:cstheme="minorHAnsi"/>
        </w:rPr>
      </w:pPr>
      <w:r w:rsidRPr="008F02EA">
        <w:rPr>
          <w:rFonts w:asciiTheme="minorHAnsi" w:hAnsiTheme="minorHAnsi" w:cstheme="minorHAnsi"/>
        </w:rPr>
        <w:t>Nel documento si procede inoltre a</w:t>
      </w:r>
      <w:r w:rsidR="005F3CEC" w:rsidRPr="008F02EA">
        <w:rPr>
          <w:rFonts w:asciiTheme="minorHAnsi" w:hAnsiTheme="minorHAnsi" w:cstheme="minorHAnsi"/>
        </w:rPr>
        <w:t xml:space="preserve"> fornire informazioni circa le condizioni e le modalità di accesso ai cd. </w:t>
      </w:r>
      <w:r w:rsidRPr="008F02EA">
        <w:rPr>
          <w:rFonts w:asciiTheme="minorHAnsi" w:hAnsiTheme="minorHAnsi" w:cstheme="minorHAnsi"/>
        </w:rPr>
        <w:t xml:space="preserve"> canali </w:t>
      </w:r>
      <w:r w:rsidR="005F3CEC" w:rsidRPr="008F02EA">
        <w:rPr>
          <w:rFonts w:asciiTheme="minorHAnsi" w:hAnsiTheme="minorHAnsi" w:cstheme="minorHAnsi"/>
        </w:rPr>
        <w:t xml:space="preserve">di </w:t>
      </w:r>
      <w:r w:rsidRPr="008F02EA">
        <w:rPr>
          <w:rFonts w:asciiTheme="minorHAnsi" w:hAnsiTheme="minorHAnsi" w:cstheme="minorHAnsi"/>
        </w:rPr>
        <w:t>segnalazion</w:t>
      </w:r>
      <w:r w:rsidR="005F3CEC" w:rsidRPr="008F02EA">
        <w:rPr>
          <w:rFonts w:asciiTheme="minorHAnsi" w:hAnsiTheme="minorHAnsi" w:cstheme="minorHAnsi"/>
        </w:rPr>
        <w:t>e</w:t>
      </w:r>
      <w:r w:rsidRPr="008F02EA">
        <w:rPr>
          <w:rFonts w:asciiTheme="minorHAnsi" w:hAnsiTheme="minorHAnsi" w:cstheme="minorHAnsi"/>
        </w:rPr>
        <w:t xml:space="preserve"> esterni</w:t>
      </w:r>
      <w:r w:rsidR="005F3CEC" w:rsidRPr="008F02EA">
        <w:rPr>
          <w:rFonts w:asciiTheme="minorHAnsi" w:hAnsiTheme="minorHAnsi" w:cstheme="minorHAnsi"/>
        </w:rPr>
        <w:t>,</w:t>
      </w:r>
      <w:r w:rsidRPr="008F02EA">
        <w:rPr>
          <w:rFonts w:asciiTheme="minorHAnsi" w:hAnsiTheme="minorHAnsi" w:cstheme="minorHAnsi"/>
        </w:rPr>
        <w:t xml:space="preserve"> istituiti a cura dell’Autorità Nazionale Anticorruzione – ANAC</w:t>
      </w:r>
      <w:r w:rsidR="005F3CEC" w:rsidRPr="008F02EA">
        <w:rPr>
          <w:rFonts w:asciiTheme="minorHAnsi" w:hAnsiTheme="minorHAnsi" w:cstheme="minorHAnsi"/>
        </w:rPr>
        <w:t>,</w:t>
      </w:r>
      <w:r w:rsidRPr="008F02EA">
        <w:rPr>
          <w:rFonts w:asciiTheme="minorHAnsi" w:hAnsiTheme="minorHAnsi" w:cstheme="minorHAnsi"/>
        </w:rPr>
        <w:t xml:space="preserve"> e </w:t>
      </w:r>
      <w:r w:rsidR="005F3CEC" w:rsidRPr="008F02EA">
        <w:rPr>
          <w:rFonts w:asciiTheme="minorHAnsi" w:hAnsiTheme="minorHAnsi" w:cstheme="minorHAnsi"/>
        </w:rPr>
        <w:t xml:space="preserve">alla </w:t>
      </w:r>
      <w:r w:rsidRPr="008F02EA">
        <w:rPr>
          <w:rFonts w:asciiTheme="minorHAnsi" w:hAnsiTheme="minorHAnsi" w:cstheme="minorHAnsi"/>
        </w:rPr>
        <w:t>cd. divulgazione pubblica</w:t>
      </w:r>
      <w:r w:rsidR="005F3CEC" w:rsidRPr="008F02EA">
        <w:rPr>
          <w:rFonts w:asciiTheme="minorHAnsi" w:hAnsiTheme="minorHAnsi" w:cstheme="minorHAnsi"/>
        </w:rPr>
        <w:t xml:space="preserve"> (specificandone i relativi presupposti e limiti di accesso</w:t>
      </w:r>
      <w:r w:rsidR="00C7765F" w:rsidRPr="008F02EA">
        <w:rPr>
          <w:rFonts w:asciiTheme="minorHAnsi" w:hAnsiTheme="minorHAnsi" w:cstheme="minorHAnsi"/>
        </w:rPr>
        <w:t>,</w:t>
      </w:r>
      <w:r w:rsidR="005F3CEC" w:rsidRPr="008F02EA">
        <w:rPr>
          <w:rFonts w:asciiTheme="minorHAnsi" w:hAnsiTheme="minorHAnsi" w:cstheme="minorHAnsi"/>
        </w:rPr>
        <w:t xml:space="preserve"> ai sensi </w:t>
      </w:r>
      <w:r w:rsidR="00C7765F" w:rsidRPr="008F02EA">
        <w:rPr>
          <w:rFonts w:asciiTheme="minorHAnsi" w:hAnsiTheme="minorHAnsi" w:cstheme="minorHAnsi"/>
        </w:rPr>
        <w:t xml:space="preserve">e per gli effetti degli artt. 6 e 15 del </w:t>
      </w:r>
      <w:r w:rsidR="00DA2727" w:rsidRPr="008F02EA">
        <w:rPr>
          <w:rFonts w:asciiTheme="minorHAnsi" w:hAnsiTheme="minorHAnsi" w:cstheme="minorHAnsi"/>
        </w:rPr>
        <w:t>Decreto</w:t>
      </w:r>
      <w:r w:rsidR="005F3CEC" w:rsidRPr="008F02EA">
        <w:rPr>
          <w:rFonts w:asciiTheme="minorHAnsi" w:hAnsiTheme="minorHAnsi" w:cstheme="minorHAnsi"/>
        </w:rPr>
        <w:t>), nonché la possibilità di effettuare denunce all’Autorità giudiziaria</w:t>
      </w:r>
      <w:r w:rsidRPr="008F02EA">
        <w:rPr>
          <w:rFonts w:asciiTheme="minorHAnsi" w:hAnsiTheme="minorHAnsi" w:cstheme="minorHAnsi"/>
        </w:rPr>
        <w:t>.</w:t>
      </w:r>
    </w:p>
    <w:p w14:paraId="55FC7770" w14:textId="77777777" w:rsidR="000A55EF" w:rsidRPr="002416D4" w:rsidRDefault="000A55EF" w:rsidP="002C245C">
      <w:pPr>
        <w:spacing w:before="240" w:after="120" w:line="276" w:lineRule="auto"/>
        <w:rPr>
          <w:rFonts w:asciiTheme="minorHAnsi" w:hAnsiTheme="minorHAnsi" w:cstheme="minorHAnsi"/>
        </w:rPr>
      </w:pPr>
    </w:p>
    <w:p w14:paraId="58FC87C9" w14:textId="1336FB27" w:rsidR="00D201CA" w:rsidRPr="002416D4" w:rsidRDefault="00741C37" w:rsidP="007912C9">
      <w:pPr>
        <w:pStyle w:val="Heading1"/>
        <w:numPr>
          <w:ilvl w:val="0"/>
          <w:numId w:val="1"/>
        </w:numPr>
        <w:spacing w:after="120" w:line="276" w:lineRule="auto"/>
        <w:ind w:left="357" w:hanging="357"/>
        <w:rPr>
          <w:rFonts w:asciiTheme="minorHAnsi" w:hAnsiTheme="minorHAnsi" w:cstheme="minorHAnsi"/>
          <w:sz w:val="24"/>
          <w:szCs w:val="24"/>
        </w:rPr>
      </w:pPr>
      <w:bookmarkStart w:id="5" w:name="_Toc145350130"/>
      <w:r w:rsidRPr="002416D4">
        <w:rPr>
          <w:rFonts w:asciiTheme="minorHAnsi" w:hAnsiTheme="minorHAnsi" w:cstheme="minorHAnsi"/>
          <w:sz w:val="24"/>
          <w:szCs w:val="24"/>
        </w:rPr>
        <w:t xml:space="preserve">AMBITO </w:t>
      </w:r>
      <w:r w:rsidR="00D201CA" w:rsidRPr="002416D4">
        <w:rPr>
          <w:rFonts w:asciiTheme="minorHAnsi" w:hAnsiTheme="minorHAnsi" w:cstheme="minorHAnsi"/>
          <w:sz w:val="24"/>
          <w:szCs w:val="24"/>
        </w:rPr>
        <w:t>DI APPLICAZIONE</w:t>
      </w:r>
      <w:bookmarkEnd w:id="5"/>
    </w:p>
    <w:p w14:paraId="2DB352E7" w14:textId="046D0415" w:rsidR="005F1474" w:rsidRPr="002416D4" w:rsidRDefault="00767963" w:rsidP="007912C9">
      <w:pPr>
        <w:spacing w:before="240" w:after="120" w:line="276" w:lineRule="auto"/>
        <w:rPr>
          <w:rFonts w:asciiTheme="minorHAnsi" w:hAnsiTheme="minorHAnsi" w:cstheme="minorHAnsi"/>
        </w:rPr>
      </w:pPr>
      <w:r w:rsidRPr="002416D4">
        <w:rPr>
          <w:rFonts w:asciiTheme="minorHAnsi" w:hAnsiTheme="minorHAnsi" w:cstheme="minorHAnsi"/>
        </w:rPr>
        <w:t xml:space="preserve">La Procedura </w:t>
      </w:r>
      <w:r w:rsidRPr="002416D4">
        <w:rPr>
          <w:rFonts w:asciiTheme="minorHAnsi" w:hAnsiTheme="minorHAnsi" w:cstheme="minorHAnsi"/>
          <w:i/>
          <w:iCs/>
        </w:rPr>
        <w:t>Whistleblowing</w:t>
      </w:r>
      <w:r w:rsidRPr="002416D4">
        <w:rPr>
          <w:rFonts w:asciiTheme="minorHAnsi" w:hAnsiTheme="minorHAnsi" w:cstheme="minorHAnsi"/>
        </w:rPr>
        <w:t xml:space="preserve"> si applica a</w:t>
      </w:r>
      <w:r w:rsidR="008663E8" w:rsidRPr="002416D4">
        <w:rPr>
          <w:rFonts w:asciiTheme="minorHAnsi" w:hAnsiTheme="minorHAnsi" w:cstheme="minorHAnsi"/>
        </w:rPr>
        <w:t xml:space="preserve">i soggetti interessati in qualità di </w:t>
      </w:r>
      <w:r w:rsidR="000B69E8">
        <w:rPr>
          <w:rFonts w:asciiTheme="minorHAnsi" w:hAnsiTheme="minorHAnsi" w:cstheme="minorHAnsi"/>
        </w:rPr>
        <w:t>s</w:t>
      </w:r>
      <w:r w:rsidR="008663E8" w:rsidRPr="002416D4">
        <w:rPr>
          <w:rFonts w:asciiTheme="minorHAnsi" w:hAnsiTheme="minorHAnsi" w:cstheme="minorHAnsi"/>
        </w:rPr>
        <w:t xml:space="preserve">egnalante e </w:t>
      </w:r>
      <w:r w:rsidR="000B69E8">
        <w:rPr>
          <w:rFonts w:asciiTheme="minorHAnsi" w:hAnsiTheme="minorHAnsi" w:cstheme="minorHAnsi"/>
        </w:rPr>
        <w:t>s</w:t>
      </w:r>
      <w:r w:rsidR="008663E8" w:rsidRPr="002416D4">
        <w:rPr>
          <w:rFonts w:asciiTheme="minorHAnsi" w:hAnsiTheme="minorHAnsi" w:cstheme="minorHAnsi"/>
        </w:rPr>
        <w:t>egnalato</w:t>
      </w:r>
      <w:r w:rsidR="00E7382C">
        <w:rPr>
          <w:rFonts w:asciiTheme="minorHAnsi" w:hAnsiTheme="minorHAnsi" w:cstheme="minorHAnsi"/>
        </w:rPr>
        <w:t xml:space="preserve"> </w:t>
      </w:r>
      <w:bookmarkStart w:id="6" w:name="_Hlk145349865"/>
      <w:r w:rsidR="0082229E">
        <w:rPr>
          <w:rFonts w:asciiTheme="minorHAnsi" w:hAnsiTheme="minorHAnsi" w:cstheme="minorHAnsi"/>
        </w:rPr>
        <w:t>delle Società del Gruppo</w:t>
      </w:r>
      <w:bookmarkEnd w:id="6"/>
      <w:r w:rsidR="008663E8" w:rsidRPr="002416D4">
        <w:rPr>
          <w:rFonts w:asciiTheme="minorHAnsi" w:hAnsiTheme="minorHAnsi" w:cstheme="minorHAnsi"/>
        </w:rPr>
        <w:t xml:space="preserve">, come di seguito definiti, nonché alle figure e funzioni aziendali identificate da </w:t>
      </w:r>
      <w:r w:rsidR="00B1318E">
        <w:rPr>
          <w:rFonts w:asciiTheme="minorHAnsi" w:hAnsiTheme="minorHAnsi" w:cstheme="minorHAnsi"/>
        </w:rPr>
        <w:t>U-</w:t>
      </w:r>
      <w:proofErr w:type="spellStart"/>
      <w:r w:rsidR="00D07CD6">
        <w:rPr>
          <w:rFonts w:asciiTheme="minorHAnsi" w:hAnsiTheme="minorHAnsi" w:cstheme="minorHAnsi"/>
        </w:rPr>
        <w:lastRenderedPageBreak/>
        <w:t>Logistics</w:t>
      </w:r>
      <w:proofErr w:type="spellEnd"/>
      <w:r w:rsidR="0082229E">
        <w:rPr>
          <w:rFonts w:asciiTheme="minorHAnsi" w:hAnsiTheme="minorHAnsi" w:cstheme="minorHAnsi"/>
        </w:rPr>
        <w:t xml:space="preserve"> S.</w:t>
      </w:r>
      <w:r w:rsidR="00D07CD6">
        <w:rPr>
          <w:rFonts w:asciiTheme="minorHAnsi" w:hAnsiTheme="minorHAnsi" w:cstheme="minorHAnsi"/>
        </w:rPr>
        <w:t>r.l.</w:t>
      </w:r>
      <w:r w:rsidR="0082229E">
        <w:rPr>
          <w:rFonts w:asciiTheme="minorHAnsi" w:hAnsiTheme="minorHAnsi" w:cstheme="minorHAnsi"/>
        </w:rPr>
        <w:t xml:space="preserve"> </w:t>
      </w:r>
      <w:r w:rsidR="008663E8" w:rsidRPr="002416D4">
        <w:rPr>
          <w:rFonts w:asciiTheme="minorHAnsi" w:hAnsiTheme="minorHAnsi" w:cstheme="minorHAnsi"/>
        </w:rPr>
        <w:t>e</w:t>
      </w:r>
      <w:r w:rsidR="000B69E8">
        <w:rPr>
          <w:rFonts w:asciiTheme="minorHAnsi" w:hAnsiTheme="minorHAnsi" w:cstheme="minorHAnsi"/>
        </w:rPr>
        <w:t xml:space="preserve">/o dalle società </w:t>
      </w:r>
      <w:r w:rsidR="00C54ABC">
        <w:rPr>
          <w:rFonts w:asciiTheme="minorHAnsi" w:hAnsiTheme="minorHAnsi" w:cstheme="minorHAnsi"/>
        </w:rPr>
        <w:t>del Gruppo U-Power</w:t>
      </w:r>
      <w:r w:rsidR="008663E8" w:rsidRPr="002416D4">
        <w:rPr>
          <w:rFonts w:asciiTheme="minorHAnsi" w:hAnsiTheme="minorHAnsi" w:cstheme="minorHAnsi"/>
        </w:rPr>
        <w:t xml:space="preserve"> coinvolte nella gestione dell</w:t>
      </w:r>
      <w:r w:rsidR="002A59E4" w:rsidRPr="002416D4">
        <w:rPr>
          <w:rFonts w:asciiTheme="minorHAnsi" w:hAnsiTheme="minorHAnsi" w:cstheme="minorHAnsi"/>
        </w:rPr>
        <w:t>a</w:t>
      </w:r>
      <w:r w:rsidR="008663E8" w:rsidRPr="002416D4">
        <w:rPr>
          <w:rFonts w:asciiTheme="minorHAnsi" w:hAnsiTheme="minorHAnsi" w:cstheme="minorHAnsi"/>
        </w:rPr>
        <w:t xml:space="preserve"> </w:t>
      </w:r>
      <w:r w:rsidR="000B69E8">
        <w:rPr>
          <w:rFonts w:asciiTheme="minorHAnsi" w:hAnsiTheme="minorHAnsi" w:cstheme="minorHAnsi"/>
        </w:rPr>
        <w:t>s</w:t>
      </w:r>
      <w:r w:rsidR="008663E8" w:rsidRPr="002416D4">
        <w:rPr>
          <w:rFonts w:asciiTheme="minorHAnsi" w:hAnsiTheme="minorHAnsi" w:cstheme="minorHAnsi"/>
        </w:rPr>
        <w:t xml:space="preserve">egnalazione </w:t>
      </w:r>
      <w:r w:rsidR="002A59E4" w:rsidRPr="002416D4">
        <w:rPr>
          <w:rFonts w:asciiTheme="minorHAnsi" w:hAnsiTheme="minorHAnsi" w:cstheme="minorHAnsi"/>
        </w:rPr>
        <w:t xml:space="preserve">di </w:t>
      </w:r>
      <w:r w:rsidR="000B69E8">
        <w:rPr>
          <w:rFonts w:asciiTheme="minorHAnsi" w:hAnsiTheme="minorHAnsi" w:cstheme="minorHAnsi"/>
        </w:rPr>
        <w:t>v</w:t>
      </w:r>
      <w:r w:rsidR="002A59E4" w:rsidRPr="002416D4">
        <w:rPr>
          <w:rFonts w:asciiTheme="minorHAnsi" w:hAnsiTheme="minorHAnsi" w:cstheme="minorHAnsi"/>
        </w:rPr>
        <w:t xml:space="preserve">iolazione </w:t>
      </w:r>
      <w:r w:rsidR="008663E8" w:rsidRPr="002416D4">
        <w:rPr>
          <w:rFonts w:asciiTheme="minorHAnsi" w:hAnsiTheme="minorHAnsi" w:cstheme="minorHAnsi"/>
        </w:rPr>
        <w:t>ricevuta.</w:t>
      </w:r>
    </w:p>
    <w:p w14:paraId="0457C016" w14:textId="77777777" w:rsidR="000A55EF" w:rsidRPr="002416D4" w:rsidRDefault="000A55EF" w:rsidP="00406D4C">
      <w:pPr>
        <w:spacing w:line="276" w:lineRule="auto"/>
        <w:rPr>
          <w:rFonts w:asciiTheme="minorHAnsi" w:hAnsiTheme="minorHAnsi" w:cstheme="minorHAnsi"/>
        </w:rPr>
      </w:pPr>
    </w:p>
    <w:p w14:paraId="6C6D9664" w14:textId="5F6FB619" w:rsidR="007912C9" w:rsidRPr="00406D4C" w:rsidRDefault="00FB62B9" w:rsidP="000B69E8">
      <w:pPr>
        <w:pStyle w:val="Heading1"/>
        <w:numPr>
          <w:ilvl w:val="0"/>
          <w:numId w:val="1"/>
        </w:numPr>
        <w:spacing w:after="120" w:line="23" w:lineRule="atLeast"/>
        <w:ind w:left="357" w:hanging="357"/>
      </w:pPr>
      <w:bookmarkStart w:id="7" w:name="_Toc145350131"/>
      <w:r w:rsidRPr="000B69E8">
        <w:rPr>
          <w:rFonts w:asciiTheme="minorHAnsi" w:hAnsiTheme="minorHAnsi" w:cstheme="minorHAnsi"/>
          <w:sz w:val="24"/>
          <w:szCs w:val="24"/>
        </w:rPr>
        <w:t xml:space="preserve">TERMINI E </w:t>
      </w:r>
      <w:r w:rsidR="00A00E9C" w:rsidRPr="000B69E8">
        <w:rPr>
          <w:rFonts w:asciiTheme="minorHAnsi" w:hAnsiTheme="minorHAnsi" w:cstheme="minorHAnsi"/>
          <w:sz w:val="24"/>
          <w:szCs w:val="24"/>
        </w:rPr>
        <w:t>DEFINIZION</w:t>
      </w:r>
      <w:r w:rsidR="004459AC" w:rsidRPr="000B69E8">
        <w:rPr>
          <w:rFonts w:asciiTheme="minorHAnsi" w:hAnsiTheme="minorHAnsi" w:cstheme="minorHAnsi"/>
          <w:sz w:val="24"/>
          <w:szCs w:val="24"/>
        </w:rPr>
        <w:t>I</w:t>
      </w:r>
      <w:bookmarkEnd w:id="7"/>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77"/>
        <w:gridCol w:w="6262"/>
      </w:tblGrid>
      <w:tr w:rsidR="000621B6" w:rsidRPr="002416D4" w14:paraId="769FD542" w14:textId="77777777" w:rsidTr="00E80F66">
        <w:trPr>
          <w:trHeight w:val="602"/>
        </w:trPr>
        <w:tc>
          <w:tcPr>
            <w:tcW w:w="3377" w:type="dxa"/>
            <w:shd w:val="clear" w:color="auto" w:fill="D9D9D9"/>
            <w:vAlign w:val="center"/>
          </w:tcPr>
          <w:p w14:paraId="5350A4C0" w14:textId="77777777" w:rsidR="000621B6" w:rsidRPr="002416D4" w:rsidRDefault="000621B6" w:rsidP="000B69E8">
            <w:pPr>
              <w:autoSpaceDE w:val="0"/>
              <w:autoSpaceDN w:val="0"/>
              <w:adjustRightInd w:val="0"/>
              <w:spacing w:before="240" w:after="120" w:line="276" w:lineRule="auto"/>
              <w:jc w:val="center"/>
              <w:rPr>
                <w:rFonts w:asciiTheme="minorHAnsi" w:hAnsiTheme="minorHAnsi" w:cstheme="minorHAnsi"/>
                <w:b/>
              </w:rPr>
            </w:pPr>
            <w:r w:rsidRPr="002416D4">
              <w:rPr>
                <w:rFonts w:asciiTheme="minorHAnsi" w:hAnsiTheme="minorHAnsi" w:cstheme="minorHAnsi"/>
                <w:b/>
              </w:rPr>
              <w:t>Termine utilizzato</w:t>
            </w:r>
          </w:p>
        </w:tc>
        <w:tc>
          <w:tcPr>
            <w:tcW w:w="6262" w:type="dxa"/>
            <w:shd w:val="clear" w:color="auto" w:fill="D9D9D9"/>
            <w:vAlign w:val="center"/>
          </w:tcPr>
          <w:p w14:paraId="57CD360F" w14:textId="77777777" w:rsidR="000621B6" w:rsidRPr="002416D4" w:rsidRDefault="000621B6" w:rsidP="000B69E8">
            <w:pPr>
              <w:autoSpaceDE w:val="0"/>
              <w:autoSpaceDN w:val="0"/>
              <w:adjustRightInd w:val="0"/>
              <w:spacing w:before="240" w:after="120" w:line="276" w:lineRule="auto"/>
              <w:jc w:val="center"/>
              <w:rPr>
                <w:rFonts w:asciiTheme="minorHAnsi" w:hAnsiTheme="minorHAnsi" w:cstheme="minorHAnsi"/>
              </w:rPr>
            </w:pPr>
            <w:r w:rsidRPr="002416D4">
              <w:rPr>
                <w:rFonts w:asciiTheme="minorHAnsi" w:hAnsiTheme="minorHAnsi" w:cstheme="minorHAnsi"/>
                <w:b/>
                <w:bCs/>
              </w:rPr>
              <w:t>Descrizione</w:t>
            </w:r>
          </w:p>
        </w:tc>
      </w:tr>
      <w:tr w:rsidR="000621B6" w:rsidRPr="002416D4" w14:paraId="3A78D6FA" w14:textId="77777777" w:rsidTr="00102904">
        <w:trPr>
          <w:trHeight w:val="602"/>
        </w:trPr>
        <w:tc>
          <w:tcPr>
            <w:tcW w:w="3377" w:type="dxa"/>
          </w:tcPr>
          <w:p w14:paraId="7197EF5C" w14:textId="77777777" w:rsidR="000621B6" w:rsidRPr="002416D4" w:rsidRDefault="000621B6" w:rsidP="000B69E8">
            <w:pPr>
              <w:tabs>
                <w:tab w:val="left" w:pos="8931"/>
              </w:tabs>
              <w:spacing w:before="240" w:after="120" w:line="276" w:lineRule="auto"/>
              <w:rPr>
                <w:rFonts w:asciiTheme="minorHAnsi" w:hAnsiTheme="minorHAnsi" w:cstheme="minorHAnsi"/>
                <w:b/>
              </w:rPr>
            </w:pPr>
            <w:r w:rsidRPr="002416D4">
              <w:rPr>
                <w:rFonts w:asciiTheme="minorHAnsi" w:hAnsiTheme="minorHAnsi" w:cstheme="minorHAnsi"/>
                <w:b/>
              </w:rPr>
              <w:t xml:space="preserve">Soggetto Segnalante </w:t>
            </w:r>
          </w:p>
          <w:p w14:paraId="6CC69162" w14:textId="73F8B531" w:rsidR="000621B6" w:rsidRPr="002416D4" w:rsidRDefault="000621B6" w:rsidP="000B69E8">
            <w:pPr>
              <w:tabs>
                <w:tab w:val="left" w:pos="8931"/>
              </w:tabs>
              <w:spacing w:before="240" w:after="120" w:line="276" w:lineRule="auto"/>
              <w:rPr>
                <w:rFonts w:asciiTheme="minorHAnsi" w:hAnsiTheme="minorHAnsi" w:cstheme="minorHAnsi"/>
                <w:b/>
              </w:rPr>
            </w:pPr>
            <w:r w:rsidRPr="002416D4">
              <w:rPr>
                <w:rFonts w:asciiTheme="minorHAnsi" w:hAnsiTheme="minorHAnsi" w:cstheme="minorHAnsi"/>
                <w:b/>
              </w:rPr>
              <w:t xml:space="preserve">o </w:t>
            </w:r>
            <w:r w:rsidR="001E4403" w:rsidRPr="002416D4">
              <w:rPr>
                <w:rFonts w:asciiTheme="minorHAnsi" w:hAnsiTheme="minorHAnsi" w:cstheme="minorHAnsi"/>
                <w:b/>
              </w:rPr>
              <w:t>S</w:t>
            </w:r>
            <w:r w:rsidRPr="002416D4">
              <w:rPr>
                <w:rFonts w:asciiTheme="minorHAnsi" w:hAnsiTheme="minorHAnsi" w:cstheme="minorHAnsi"/>
                <w:b/>
              </w:rPr>
              <w:t>egnalante</w:t>
            </w:r>
          </w:p>
        </w:tc>
        <w:tc>
          <w:tcPr>
            <w:tcW w:w="6262" w:type="dxa"/>
          </w:tcPr>
          <w:p w14:paraId="1F0268BD" w14:textId="4B592763" w:rsidR="00792BCA" w:rsidRPr="002416D4" w:rsidRDefault="00DA2727" w:rsidP="000B69E8">
            <w:pPr>
              <w:spacing w:before="240" w:after="120" w:line="276" w:lineRule="auto"/>
              <w:rPr>
                <w:rFonts w:asciiTheme="minorHAnsi" w:hAnsiTheme="minorHAnsi" w:cstheme="minorHAnsi"/>
                <w:i/>
              </w:rPr>
            </w:pPr>
            <w:r>
              <w:rPr>
                <w:rFonts w:asciiTheme="minorHAnsi" w:hAnsiTheme="minorHAnsi" w:cstheme="minorHAnsi"/>
              </w:rPr>
              <w:t>La persona fisica</w:t>
            </w:r>
            <w:r w:rsidR="004459AC" w:rsidRPr="002416D4">
              <w:rPr>
                <w:rFonts w:asciiTheme="minorHAnsi" w:hAnsiTheme="minorHAnsi" w:cstheme="minorHAnsi"/>
              </w:rPr>
              <w:t xml:space="preserve"> che effettua la Segnalazione</w:t>
            </w:r>
            <w:r w:rsidR="00BE22BB" w:rsidRPr="005F3CEC">
              <w:rPr>
                <w:rFonts w:asciiTheme="minorHAnsi" w:hAnsiTheme="minorHAnsi" w:cstheme="minorHAnsi"/>
              </w:rPr>
              <w:t>, come meglio delineat</w:t>
            </w:r>
            <w:r w:rsidR="000B69E8">
              <w:rPr>
                <w:rFonts w:asciiTheme="minorHAnsi" w:hAnsiTheme="minorHAnsi" w:cstheme="minorHAnsi"/>
              </w:rPr>
              <w:t>o</w:t>
            </w:r>
            <w:r w:rsidR="00BE22BB" w:rsidRPr="005F3CEC">
              <w:rPr>
                <w:rFonts w:asciiTheme="minorHAnsi" w:hAnsiTheme="minorHAnsi" w:cstheme="minorHAnsi"/>
              </w:rPr>
              <w:t xml:space="preserve"> al Paragraf</w:t>
            </w:r>
            <w:r w:rsidR="00BE22BB" w:rsidRPr="002416D4">
              <w:rPr>
                <w:rFonts w:asciiTheme="minorHAnsi" w:hAnsiTheme="minorHAnsi" w:cstheme="minorHAnsi"/>
              </w:rPr>
              <w:t>o 6.1.</w:t>
            </w:r>
            <w:r w:rsidR="006E5E2D" w:rsidRPr="002416D4">
              <w:rPr>
                <w:rFonts w:asciiTheme="minorHAnsi" w:hAnsiTheme="minorHAnsi" w:cstheme="minorHAnsi"/>
              </w:rPr>
              <w:t xml:space="preserve"> “I Soggetti Segnalanti”.</w:t>
            </w:r>
          </w:p>
        </w:tc>
      </w:tr>
      <w:tr w:rsidR="000621B6" w:rsidRPr="002416D4" w14:paraId="23E7F3D1" w14:textId="77777777" w:rsidTr="00102904">
        <w:trPr>
          <w:trHeight w:val="602"/>
        </w:trPr>
        <w:tc>
          <w:tcPr>
            <w:tcW w:w="3377" w:type="dxa"/>
          </w:tcPr>
          <w:p w14:paraId="48DC1720" w14:textId="77777777" w:rsidR="000621B6" w:rsidRPr="002416D4" w:rsidRDefault="000621B6" w:rsidP="000B69E8">
            <w:pPr>
              <w:tabs>
                <w:tab w:val="left" w:pos="8931"/>
              </w:tabs>
              <w:spacing w:before="240" w:after="120" w:line="276" w:lineRule="auto"/>
              <w:rPr>
                <w:rFonts w:asciiTheme="minorHAnsi" w:hAnsiTheme="minorHAnsi" w:cstheme="minorHAnsi"/>
                <w:b/>
              </w:rPr>
            </w:pPr>
            <w:r w:rsidRPr="002416D4">
              <w:rPr>
                <w:rFonts w:asciiTheme="minorHAnsi" w:hAnsiTheme="minorHAnsi" w:cstheme="minorHAnsi"/>
                <w:b/>
              </w:rPr>
              <w:t xml:space="preserve">Soggetto Segnalato </w:t>
            </w:r>
          </w:p>
          <w:p w14:paraId="3E700C74" w14:textId="2D259528" w:rsidR="000621B6" w:rsidRPr="002416D4" w:rsidRDefault="000621B6" w:rsidP="000B69E8">
            <w:pPr>
              <w:autoSpaceDE w:val="0"/>
              <w:autoSpaceDN w:val="0"/>
              <w:adjustRightInd w:val="0"/>
              <w:spacing w:before="240" w:after="120" w:line="276" w:lineRule="auto"/>
              <w:rPr>
                <w:rFonts w:asciiTheme="minorHAnsi" w:hAnsiTheme="minorHAnsi" w:cstheme="minorHAnsi"/>
                <w:b/>
              </w:rPr>
            </w:pPr>
            <w:r w:rsidRPr="002416D4">
              <w:rPr>
                <w:rFonts w:asciiTheme="minorHAnsi" w:hAnsiTheme="minorHAnsi" w:cstheme="minorHAnsi"/>
                <w:b/>
              </w:rPr>
              <w:t>o Segnalato</w:t>
            </w:r>
          </w:p>
        </w:tc>
        <w:tc>
          <w:tcPr>
            <w:tcW w:w="6262" w:type="dxa"/>
          </w:tcPr>
          <w:p w14:paraId="6B9A9235" w14:textId="1FA4B0FF" w:rsidR="000621B6" w:rsidRPr="002416D4" w:rsidRDefault="00C45F33" w:rsidP="000B69E8">
            <w:pPr>
              <w:spacing w:before="240" w:after="120" w:line="276" w:lineRule="auto"/>
              <w:rPr>
                <w:rFonts w:asciiTheme="minorHAnsi" w:hAnsiTheme="minorHAnsi" w:cstheme="minorHAnsi"/>
              </w:rPr>
            </w:pPr>
            <w:r>
              <w:rPr>
                <w:rFonts w:asciiTheme="minorHAnsi" w:hAnsiTheme="minorHAnsi" w:cstheme="minorHAnsi"/>
              </w:rPr>
              <w:t>La persona fisica o giuridica menzionata nella Segnalazione come persona alla quale la violazione è attribuita o che è comunque implicata in tale violazione.</w:t>
            </w:r>
          </w:p>
        </w:tc>
      </w:tr>
      <w:tr w:rsidR="000621B6" w:rsidRPr="002416D4" w14:paraId="21760219" w14:textId="77777777" w:rsidTr="00E80F66">
        <w:trPr>
          <w:trHeight w:val="602"/>
        </w:trPr>
        <w:tc>
          <w:tcPr>
            <w:tcW w:w="3377" w:type="dxa"/>
          </w:tcPr>
          <w:p w14:paraId="14815672" w14:textId="77777777" w:rsidR="000621B6" w:rsidRPr="002416D4" w:rsidRDefault="000621B6" w:rsidP="000B69E8">
            <w:pPr>
              <w:autoSpaceDE w:val="0"/>
              <w:autoSpaceDN w:val="0"/>
              <w:adjustRightInd w:val="0"/>
              <w:spacing w:before="240" w:after="120" w:line="276" w:lineRule="auto"/>
              <w:rPr>
                <w:rFonts w:asciiTheme="minorHAnsi" w:hAnsiTheme="minorHAnsi" w:cstheme="minorHAnsi"/>
                <w:b/>
              </w:rPr>
            </w:pPr>
            <w:r w:rsidRPr="002416D4">
              <w:rPr>
                <w:rFonts w:asciiTheme="minorHAnsi" w:hAnsiTheme="minorHAnsi" w:cstheme="minorHAnsi"/>
                <w:b/>
              </w:rPr>
              <w:t>Segnalazione</w:t>
            </w:r>
          </w:p>
        </w:tc>
        <w:tc>
          <w:tcPr>
            <w:tcW w:w="6262" w:type="dxa"/>
          </w:tcPr>
          <w:p w14:paraId="43F4C383" w14:textId="223B96D0" w:rsidR="008663E8" w:rsidRPr="002416D4" w:rsidRDefault="006C2EF4" w:rsidP="000B69E8">
            <w:pPr>
              <w:spacing w:before="240" w:after="120" w:line="276" w:lineRule="auto"/>
              <w:rPr>
                <w:rFonts w:asciiTheme="minorHAnsi" w:hAnsiTheme="minorHAnsi" w:cstheme="minorHAnsi"/>
              </w:rPr>
            </w:pPr>
            <w:r w:rsidRPr="002416D4">
              <w:rPr>
                <w:rFonts w:asciiTheme="minorHAnsi" w:hAnsiTheme="minorHAnsi" w:cstheme="minorHAnsi"/>
              </w:rPr>
              <w:t xml:space="preserve">Comunicazione </w:t>
            </w:r>
            <w:r w:rsidR="002A59E4" w:rsidRPr="002416D4">
              <w:rPr>
                <w:rFonts w:asciiTheme="minorHAnsi" w:hAnsiTheme="minorHAnsi" w:cstheme="minorHAnsi"/>
              </w:rPr>
              <w:t xml:space="preserve">scritta od orale di informazione sulle </w:t>
            </w:r>
            <w:r w:rsidR="000B69E8">
              <w:rPr>
                <w:rFonts w:asciiTheme="minorHAnsi" w:hAnsiTheme="minorHAnsi" w:cstheme="minorHAnsi"/>
              </w:rPr>
              <w:t>v</w:t>
            </w:r>
            <w:r w:rsidR="002A59E4" w:rsidRPr="002416D4">
              <w:rPr>
                <w:rFonts w:asciiTheme="minorHAnsi" w:hAnsiTheme="minorHAnsi" w:cstheme="minorHAnsi"/>
              </w:rPr>
              <w:t xml:space="preserve">iolazioni </w:t>
            </w:r>
            <w:r w:rsidRPr="002416D4">
              <w:rPr>
                <w:rFonts w:asciiTheme="minorHAnsi" w:hAnsiTheme="minorHAnsi" w:cstheme="minorHAnsi"/>
              </w:rPr>
              <w:t>effettuata dal Soggetto Segnalante, attraverso uno dei canali di segnalazione previsti</w:t>
            </w:r>
            <w:r w:rsidR="008663E8" w:rsidRPr="002416D4">
              <w:rPr>
                <w:rFonts w:asciiTheme="minorHAnsi" w:hAnsiTheme="minorHAnsi" w:cstheme="minorHAnsi"/>
              </w:rPr>
              <w:t>.</w:t>
            </w:r>
          </w:p>
          <w:p w14:paraId="40DE0BC3" w14:textId="3ECAC568" w:rsidR="000621B6" w:rsidRPr="002416D4" w:rsidRDefault="006C2EF4" w:rsidP="000B69E8">
            <w:pPr>
              <w:spacing w:before="240" w:after="120" w:line="276" w:lineRule="auto"/>
              <w:rPr>
                <w:rFonts w:asciiTheme="minorHAnsi" w:hAnsiTheme="minorHAnsi" w:cstheme="minorHAnsi"/>
                <w:shd w:val="clear" w:color="auto" w:fill="FFFFFF"/>
              </w:rPr>
            </w:pPr>
            <w:r w:rsidRPr="002416D4">
              <w:rPr>
                <w:rFonts w:asciiTheme="minorHAnsi" w:hAnsiTheme="minorHAnsi" w:cstheme="minorHAnsi"/>
              </w:rPr>
              <w:t xml:space="preserve">La Segnalazione deve avere le forme e i contenuti minimi previsti nel </w:t>
            </w:r>
            <w:r w:rsidR="006C4578" w:rsidRPr="002416D4">
              <w:rPr>
                <w:rFonts w:asciiTheme="minorHAnsi" w:hAnsiTheme="minorHAnsi" w:cstheme="minorHAnsi"/>
              </w:rPr>
              <w:t>P</w:t>
            </w:r>
            <w:r w:rsidRPr="002416D4">
              <w:rPr>
                <w:rFonts w:asciiTheme="minorHAnsi" w:hAnsiTheme="minorHAnsi" w:cstheme="minorHAnsi"/>
              </w:rPr>
              <w:t xml:space="preserve">aragrafo </w:t>
            </w:r>
            <w:r w:rsidR="006C4578" w:rsidRPr="002416D4">
              <w:rPr>
                <w:rFonts w:asciiTheme="minorHAnsi" w:hAnsiTheme="minorHAnsi" w:cstheme="minorHAnsi"/>
              </w:rPr>
              <w:t>6</w:t>
            </w:r>
            <w:r w:rsidR="008663E8" w:rsidRPr="002416D4">
              <w:rPr>
                <w:rFonts w:asciiTheme="minorHAnsi" w:hAnsiTheme="minorHAnsi" w:cstheme="minorHAnsi"/>
              </w:rPr>
              <w:t>.</w:t>
            </w:r>
            <w:r w:rsidR="006C4578" w:rsidRPr="002416D4">
              <w:rPr>
                <w:rFonts w:asciiTheme="minorHAnsi" w:hAnsiTheme="minorHAnsi" w:cstheme="minorHAnsi"/>
              </w:rPr>
              <w:t>2</w:t>
            </w:r>
            <w:r w:rsidRPr="002416D4">
              <w:rPr>
                <w:rFonts w:asciiTheme="minorHAnsi" w:hAnsiTheme="minorHAnsi" w:cstheme="minorHAnsi"/>
              </w:rPr>
              <w:t>.</w:t>
            </w:r>
            <w:r w:rsidR="00744B2F">
              <w:rPr>
                <w:rFonts w:asciiTheme="minorHAnsi" w:hAnsiTheme="minorHAnsi" w:cstheme="minorHAnsi"/>
              </w:rPr>
              <w:t>2</w:t>
            </w:r>
            <w:r w:rsidR="006C4578" w:rsidRPr="002416D4">
              <w:rPr>
                <w:rFonts w:asciiTheme="minorHAnsi" w:hAnsiTheme="minorHAnsi" w:cstheme="minorHAnsi"/>
              </w:rPr>
              <w:t>.</w:t>
            </w:r>
            <w:r w:rsidR="006E5E2D" w:rsidRPr="002416D4">
              <w:rPr>
                <w:rFonts w:asciiTheme="minorHAnsi" w:hAnsiTheme="minorHAnsi" w:cstheme="minorHAnsi"/>
              </w:rPr>
              <w:t xml:space="preserve"> “Forma e contenuti minimi della Segnalazione con </w:t>
            </w:r>
            <w:r w:rsidR="000B69E8">
              <w:rPr>
                <w:rFonts w:asciiTheme="minorHAnsi" w:hAnsiTheme="minorHAnsi" w:cstheme="minorHAnsi"/>
              </w:rPr>
              <w:t>c</w:t>
            </w:r>
            <w:r w:rsidR="006E5E2D" w:rsidRPr="002416D4">
              <w:rPr>
                <w:rFonts w:asciiTheme="minorHAnsi" w:hAnsiTheme="minorHAnsi" w:cstheme="minorHAnsi"/>
              </w:rPr>
              <w:t xml:space="preserve">anali </w:t>
            </w:r>
            <w:r w:rsidR="000B69E8">
              <w:rPr>
                <w:rFonts w:asciiTheme="minorHAnsi" w:hAnsiTheme="minorHAnsi" w:cstheme="minorHAnsi"/>
              </w:rPr>
              <w:t>i</w:t>
            </w:r>
            <w:r w:rsidR="006E5E2D" w:rsidRPr="002416D4">
              <w:rPr>
                <w:rFonts w:asciiTheme="minorHAnsi" w:hAnsiTheme="minorHAnsi" w:cstheme="minorHAnsi"/>
              </w:rPr>
              <w:t>nterni”.</w:t>
            </w:r>
          </w:p>
        </w:tc>
      </w:tr>
      <w:tr w:rsidR="002A59E4" w:rsidRPr="002416D4" w14:paraId="57A6BBC6" w14:textId="77777777" w:rsidTr="00E80F66">
        <w:trPr>
          <w:trHeight w:val="602"/>
        </w:trPr>
        <w:tc>
          <w:tcPr>
            <w:tcW w:w="3377" w:type="dxa"/>
          </w:tcPr>
          <w:p w14:paraId="0C4411F3" w14:textId="702F9D35" w:rsidR="002A59E4" w:rsidRPr="002416D4" w:rsidRDefault="002A59E4" w:rsidP="000B69E8">
            <w:pPr>
              <w:autoSpaceDE w:val="0"/>
              <w:autoSpaceDN w:val="0"/>
              <w:adjustRightInd w:val="0"/>
              <w:spacing w:before="240" w:after="120" w:line="276" w:lineRule="auto"/>
              <w:rPr>
                <w:rFonts w:asciiTheme="minorHAnsi" w:hAnsiTheme="minorHAnsi" w:cstheme="minorHAnsi"/>
                <w:b/>
              </w:rPr>
            </w:pPr>
            <w:r w:rsidRPr="002416D4">
              <w:rPr>
                <w:rFonts w:asciiTheme="minorHAnsi" w:hAnsiTheme="minorHAnsi" w:cstheme="minorHAnsi"/>
                <w:b/>
              </w:rPr>
              <w:t>Violazione</w:t>
            </w:r>
          </w:p>
        </w:tc>
        <w:tc>
          <w:tcPr>
            <w:tcW w:w="6262" w:type="dxa"/>
          </w:tcPr>
          <w:p w14:paraId="2A714D14" w14:textId="69C0BE95" w:rsidR="002A59E4" w:rsidRPr="002416D4" w:rsidRDefault="002A59E4" w:rsidP="000B69E8">
            <w:pPr>
              <w:spacing w:before="240" w:after="120" w:line="276" w:lineRule="auto"/>
              <w:rPr>
                <w:rFonts w:asciiTheme="minorHAnsi" w:hAnsiTheme="minorHAnsi" w:cstheme="minorHAnsi"/>
                <w:lang w:eastAsia="x-none"/>
              </w:rPr>
            </w:pPr>
            <w:r w:rsidRPr="002416D4">
              <w:rPr>
                <w:rFonts w:asciiTheme="minorHAnsi" w:hAnsiTheme="minorHAnsi" w:cstheme="minorHAnsi"/>
                <w:lang w:eastAsia="x-none"/>
              </w:rPr>
              <w:t xml:space="preserve">La </w:t>
            </w:r>
            <w:r w:rsidRPr="008D61E8">
              <w:rPr>
                <w:rFonts w:asciiTheme="minorHAnsi" w:hAnsiTheme="minorHAnsi" w:cstheme="minorHAnsi"/>
                <w:lang w:eastAsia="x-none"/>
              </w:rPr>
              <w:t xml:space="preserve">Violazione consiste in comportamenti, atti od omissioni che </w:t>
            </w:r>
            <w:r w:rsidRPr="00406D4C">
              <w:rPr>
                <w:rFonts w:asciiTheme="minorHAnsi" w:hAnsiTheme="minorHAnsi" w:cstheme="minorHAnsi"/>
                <w:lang w:eastAsia="x-none"/>
              </w:rPr>
              <w:t>ledono l’integrità dell</w:t>
            </w:r>
            <w:r w:rsidR="00046BE6">
              <w:rPr>
                <w:rFonts w:asciiTheme="minorHAnsi" w:hAnsiTheme="minorHAnsi" w:cstheme="minorHAnsi"/>
                <w:lang w:eastAsia="x-none"/>
              </w:rPr>
              <w:t>e</w:t>
            </w:r>
            <w:r w:rsidRPr="00406D4C">
              <w:rPr>
                <w:rFonts w:asciiTheme="minorHAnsi" w:hAnsiTheme="minorHAnsi" w:cstheme="minorHAnsi"/>
                <w:lang w:eastAsia="x-none"/>
              </w:rPr>
              <w:t xml:space="preserve"> Società</w:t>
            </w:r>
            <w:r w:rsidR="00046BE6">
              <w:rPr>
                <w:rFonts w:asciiTheme="minorHAnsi" w:hAnsiTheme="minorHAnsi" w:cstheme="minorHAnsi"/>
                <w:lang w:eastAsia="x-none"/>
              </w:rPr>
              <w:t xml:space="preserve"> del Gruppo</w:t>
            </w:r>
            <w:r w:rsidRPr="008D61E8">
              <w:rPr>
                <w:rFonts w:asciiTheme="minorHAnsi" w:hAnsiTheme="minorHAnsi" w:cstheme="minorHAnsi"/>
                <w:lang w:eastAsia="x-none"/>
              </w:rPr>
              <w:t xml:space="preserve">, di cui il Segnalante sia </w:t>
            </w:r>
            <w:r w:rsidRPr="00406D4C">
              <w:rPr>
                <w:rFonts w:asciiTheme="minorHAnsi" w:hAnsiTheme="minorHAnsi" w:cstheme="minorHAnsi"/>
                <w:lang w:eastAsia="x-none"/>
              </w:rPr>
              <w:t>venuto a conoscenza nell’ambito del proprio contesto lavorativo</w:t>
            </w:r>
            <w:r w:rsidRPr="008D61E8">
              <w:rPr>
                <w:rFonts w:asciiTheme="minorHAnsi" w:hAnsiTheme="minorHAnsi" w:cstheme="minorHAnsi"/>
                <w:lang w:eastAsia="x-none"/>
              </w:rPr>
              <w:t xml:space="preserve"> e </w:t>
            </w:r>
            <w:r w:rsidR="00BE22BB" w:rsidRPr="008D61E8">
              <w:rPr>
                <w:rFonts w:asciiTheme="minorHAnsi" w:hAnsiTheme="minorHAnsi" w:cstheme="minorHAnsi"/>
                <w:lang w:eastAsia="x-none"/>
              </w:rPr>
              <w:t xml:space="preserve">riconducibili a quanto delineato al Paragrafo 6.2. </w:t>
            </w:r>
            <w:r w:rsidR="006E5E2D" w:rsidRPr="008D61E8">
              <w:rPr>
                <w:rFonts w:asciiTheme="minorHAnsi" w:hAnsiTheme="minorHAnsi" w:cstheme="minorHAnsi"/>
              </w:rPr>
              <w:t>“Oggetto della Segnalazione – le Violazioni”</w:t>
            </w:r>
            <w:r w:rsidR="002416D4" w:rsidRPr="008D61E8">
              <w:rPr>
                <w:rFonts w:asciiTheme="minorHAnsi" w:hAnsiTheme="minorHAnsi" w:cstheme="minorHAnsi"/>
              </w:rPr>
              <w:t>.</w:t>
            </w:r>
          </w:p>
        </w:tc>
      </w:tr>
      <w:tr w:rsidR="000621B6" w:rsidRPr="002416D4" w14:paraId="6CE6C300" w14:textId="77777777" w:rsidTr="00E80F66">
        <w:trPr>
          <w:trHeight w:val="602"/>
        </w:trPr>
        <w:tc>
          <w:tcPr>
            <w:tcW w:w="3377" w:type="dxa"/>
          </w:tcPr>
          <w:p w14:paraId="473B2CC8" w14:textId="4A378EE8" w:rsidR="000621B6" w:rsidRPr="002416D4" w:rsidRDefault="005C3E36" w:rsidP="000B69E8">
            <w:pPr>
              <w:autoSpaceDE w:val="0"/>
              <w:autoSpaceDN w:val="0"/>
              <w:adjustRightInd w:val="0"/>
              <w:spacing w:before="240" w:after="120" w:line="276" w:lineRule="auto"/>
              <w:rPr>
                <w:rFonts w:asciiTheme="minorHAnsi" w:hAnsiTheme="minorHAnsi" w:cstheme="minorHAnsi"/>
                <w:b/>
              </w:rPr>
            </w:pPr>
            <w:r w:rsidRPr="002416D4">
              <w:rPr>
                <w:rFonts w:asciiTheme="minorHAnsi" w:hAnsiTheme="minorHAnsi" w:cstheme="minorHAnsi"/>
                <w:b/>
              </w:rPr>
              <w:t xml:space="preserve"> Gestore delle Segnalazioni</w:t>
            </w:r>
            <w:r w:rsidR="005F1474" w:rsidRPr="002416D4">
              <w:rPr>
                <w:rFonts w:asciiTheme="minorHAnsi" w:hAnsiTheme="minorHAnsi" w:cstheme="minorHAnsi"/>
                <w:b/>
              </w:rPr>
              <w:t xml:space="preserve"> </w:t>
            </w:r>
            <w:r w:rsidR="000621B6" w:rsidRPr="002416D4">
              <w:rPr>
                <w:rFonts w:asciiTheme="minorHAnsi" w:hAnsiTheme="minorHAnsi" w:cstheme="minorHAnsi"/>
                <w:b/>
              </w:rPr>
              <w:t xml:space="preserve"> </w:t>
            </w:r>
          </w:p>
        </w:tc>
        <w:tc>
          <w:tcPr>
            <w:tcW w:w="6262" w:type="dxa"/>
          </w:tcPr>
          <w:p w14:paraId="12BBA3B5" w14:textId="6DDE01D0" w:rsidR="002A59E4" w:rsidRPr="002416D4" w:rsidRDefault="005C3E36" w:rsidP="000B69E8">
            <w:pPr>
              <w:spacing w:before="240" w:after="120" w:line="276" w:lineRule="auto"/>
              <w:rPr>
                <w:rFonts w:asciiTheme="minorHAnsi" w:hAnsiTheme="minorHAnsi" w:cstheme="minorHAnsi"/>
              </w:rPr>
            </w:pPr>
            <w:r w:rsidRPr="002416D4">
              <w:rPr>
                <w:rFonts w:asciiTheme="minorHAnsi" w:hAnsiTheme="minorHAnsi" w:cstheme="minorHAnsi"/>
              </w:rPr>
              <w:t>Il soggetto gestore delle segnalazioni, ai sensi dell’art. 4 del D</w:t>
            </w:r>
            <w:r w:rsidR="000B69E8">
              <w:rPr>
                <w:rFonts w:asciiTheme="minorHAnsi" w:hAnsiTheme="minorHAnsi" w:cstheme="minorHAnsi"/>
              </w:rPr>
              <w:t>ecreto</w:t>
            </w:r>
            <w:r w:rsidRPr="002416D4">
              <w:rPr>
                <w:rFonts w:asciiTheme="minorHAnsi" w:hAnsiTheme="minorHAnsi" w:cstheme="minorHAnsi"/>
              </w:rPr>
              <w:t>, dovrà essere “</w:t>
            </w:r>
            <w:r w:rsidRPr="002416D4">
              <w:rPr>
                <w:rFonts w:asciiTheme="minorHAnsi" w:hAnsiTheme="minorHAnsi" w:cstheme="minorHAnsi"/>
                <w:i/>
                <w:iCs/>
              </w:rPr>
              <w:t xml:space="preserve">una persona o un ufficio interno autonomo dedicato e con personale specificamente formato </w:t>
            </w:r>
            <w:r w:rsidR="000B69E8">
              <w:rPr>
                <w:rFonts w:asciiTheme="minorHAnsi" w:hAnsiTheme="minorHAnsi" w:cstheme="minorHAnsi"/>
              </w:rPr>
              <w:t>[</w:t>
            </w:r>
            <w:r w:rsidRPr="000B69E8">
              <w:rPr>
                <w:rFonts w:asciiTheme="minorHAnsi" w:hAnsiTheme="minorHAnsi" w:cstheme="minorHAnsi"/>
              </w:rPr>
              <w:t>…</w:t>
            </w:r>
            <w:r w:rsidR="000B69E8">
              <w:rPr>
                <w:rFonts w:asciiTheme="minorHAnsi" w:hAnsiTheme="minorHAnsi" w:cstheme="minorHAnsi"/>
              </w:rPr>
              <w:t>]</w:t>
            </w:r>
            <w:r w:rsidRPr="002416D4">
              <w:rPr>
                <w:rFonts w:asciiTheme="minorHAnsi" w:hAnsiTheme="minorHAnsi" w:cstheme="minorHAnsi"/>
                <w:i/>
                <w:iCs/>
              </w:rPr>
              <w:t xml:space="preserve"> ovvero un soggetto esterno, anch’esso autonomo e con personale specificamente formato</w:t>
            </w:r>
            <w:r w:rsidRPr="002416D4">
              <w:rPr>
                <w:rFonts w:asciiTheme="minorHAnsi" w:hAnsiTheme="minorHAnsi" w:cstheme="minorHAnsi"/>
              </w:rPr>
              <w:t xml:space="preserve">”. </w:t>
            </w:r>
          </w:p>
          <w:p w14:paraId="31B5AB8D" w14:textId="794D5889" w:rsidR="002A59E4" w:rsidRPr="002416D4" w:rsidRDefault="005C3E36" w:rsidP="000B69E8">
            <w:pPr>
              <w:spacing w:before="240" w:after="120" w:line="276" w:lineRule="auto"/>
              <w:rPr>
                <w:rFonts w:asciiTheme="minorHAnsi" w:hAnsiTheme="minorHAnsi" w:cstheme="minorHAnsi"/>
              </w:rPr>
            </w:pPr>
            <w:r w:rsidRPr="002416D4">
              <w:rPr>
                <w:rFonts w:asciiTheme="minorHAnsi" w:hAnsiTheme="minorHAnsi" w:cstheme="minorHAnsi"/>
              </w:rPr>
              <w:t xml:space="preserve">Tale soggetto potrà coinvolgere anche altre funzioni aziendali, a condizione che sia costantemente garantita la riservatezza dell’identità del </w:t>
            </w:r>
            <w:r w:rsidR="00D35493">
              <w:rPr>
                <w:rFonts w:asciiTheme="minorHAnsi" w:hAnsiTheme="minorHAnsi" w:cstheme="minorHAnsi"/>
              </w:rPr>
              <w:t>S</w:t>
            </w:r>
            <w:r w:rsidRPr="002416D4">
              <w:rPr>
                <w:rFonts w:asciiTheme="minorHAnsi" w:hAnsiTheme="minorHAnsi" w:cstheme="minorHAnsi"/>
              </w:rPr>
              <w:t>egnalante e siano espressamente autorizzate a trattare dati ai sensi del GDPR</w:t>
            </w:r>
            <w:r w:rsidR="002A59E4" w:rsidRPr="002416D4">
              <w:rPr>
                <w:rFonts w:asciiTheme="minorHAnsi" w:hAnsiTheme="minorHAnsi" w:cstheme="minorHAnsi"/>
              </w:rPr>
              <w:t>.</w:t>
            </w:r>
          </w:p>
          <w:p w14:paraId="47B459D3" w14:textId="246EE032" w:rsidR="005F1474" w:rsidRPr="002416D4" w:rsidRDefault="00046BE6" w:rsidP="000B69E8">
            <w:pPr>
              <w:spacing w:before="240" w:after="120" w:line="276" w:lineRule="auto"/>
              <w:rPr>
                <w:rFonts w:asciiTheme="minorHAnsi" w:hAnsiTheme="minorHAnsi" w:cstheme="minorHAnsi"/>
              </w:rPr>
            </w:pPr>
            <w:r>
              <w:rPr>
                <w:rFonts w:asciiTheme="minorHAnsi" w:hAnsiTheme="minorHAnsi" w:cstheme="minorHAnsi"/>
              </w:rPr>
              <w:lastRenderedPageBreak/>
              <w:t>Nelle Società del Gruppo</w:t>
            </w:r>
            <w:r w:rsidR="000B69E8">
              <w:rPr>
                <w:rFonts w:asciiTheme="minorHAnsi" w:hAnsiTheme="minorHAnsi" w:cstheme="minorHAnsi"/>
              </w:rPr>
              <w:t>,</w:t>
            </w:r>
            <w:r w:rsidR="002A59E4" w:rsidRPr="002416D4">
              <w:rPr>
                <w:rFonts w:asciiTheme="minorHAnsi" w:hAnsiTheme="minorHAnsi" w:cstheme="minorHAnsi"/>
              </w:rPr>
              <w:t xml:space="preserve"> tale soggetto è identificato come al </w:t>
            </w:r>
            <w:r w:rsidR="006C4578" w:rsidRPr="002416D4">
              <w:rPr>
                <w:rFonts w:asciiTheme="minorHAnsi" w:hAnsiTheme="minorHAnsi" w:cstheme="minorHAnsi"/>
              </w:rPr>
              <w:t>P</w:t>
            </w:r>
            <w:r w:rsidR="002A59E4" w:rsidRPr="002416D4">
              <w:rPr>
                <w:rFonts w:asciiTheme="minorHAnsi" w:hAnsiTheme="minorHAnsi" w:cstheme="minorHAnsi"/>
              </w:rPr>
              <w:t xml:space="preserve">aragrafo </w:t>
            </w:r>
            <w:r w:rsidR="006C4578" w:rsidRPr="002416D4">
              <w:rPr>
                <w:rFonts w:asciiTheme="minorHAnsi" w:hAnsiTheme="minorHAnsi" w:cstheme="minorHAnsi"/>
              </w:rPr>
              <w:t>8</w:t>
            </w:r>
            <w:r w:rsidR="000B69E8">
              <w:rPr>
                <w:rFonts w:asciiTheme="minorHAnsi" w:hAnsiTheme="minorHAnsi" w:cstheme="minorHAnsi"/>
              </w:rPr>
              <w:t>.</w:t>
            </w:r>
            <w:r w:rsidR="00BB2C31" w:rsidRPr="002416D4">
              <w:rPr>
                <w:rFonts w:asciiTheme="minorHAnsi" w:hAnsiTheme="minorHAnsi" w:cstheme="minorHAnsi"/>
              </w:rPr>
              <w:t xml:space="preserve"> “Processo di Gestione delle Segnalazioni per Canali Interni”</w:t>
            </w:r>
            <w:r w:rsidR="002A59E4" w:rsidRPr="002416D4">
              <w:rPr>
                <w:rFonts w:asciiTheme="minorHAnsi" w:hAnsiTheme="minorHAnsi" w:cstheme="minorHAnsi"/>
              </w:rPr>
              <w:t xml:space="preserve"> della presente Procedura.</w:t>
            </w:r>
          </w:p>
        </w:tc>
      </w:tr>
      <w:tr w:rsidR="005F3CEC" w:rsidRPr="002416D4" w14:paraId="33B4A587" w14:textId="77777777" w:rsidTr="009776D0">
        <w:trPr>
          <w:trHeight w:val="602"/>
        </w:trPr>
        <w:tc>
          <w:tcPr>
            <w:tcW w:w="3377" w:type="dxa"/>
          </w:tcPr>
          <w:p w14:paraId="54E24F35" w14:textId="1C766F33" w:rsidR="005F3CEC" w:rsidRPr="008300A7" w:rsidRDefault="005F3CEC" w:rsidP="000B69E8">
            <w:pPr>
              <w:autoSpaceDE w:val="0"/>
              <w:autoSpaceDN w:val="0"/>
              <w:adjustRightInd w:val="0"/>
              <w:spacing w:before="240" w:after="120" w:line="276" w:lineRule="auto"/>
              <w:rPr>
                <w:rFonts w:asciiTheme="minorHAnsi" w:hAnsiTheme="minorHAnsi" w:cstheme="minorHAnsi"/>
                <w:b/>
              </w:rPr>
            </w:pPr>
            <w:r w:rsidRPr="009776D0">
              <w:rPr>
                <w:rFonts w:asciiTheme="minorHAnsi" w:hAnsiTheme="minorHAnsi" w:cstheme="minorHAnsi"/>
                <w:b/>
              </w:rPr>
              <w:lastRenderedPageBreak/>
              <w:t>Contesto Lavorativo</w:t>
            </w:r>
          </w:p>
        </w:tc>
        <w:tc>
          <w:tcPr>
            <w:tcW w:w="6262" w:type="dxa"/>
          </w:tcPr>
          <w:p w14:paraId="09058464" w14:textId="3DFB0564" w:rsidR="005F3CEC" w:rsidRPr="008300A7" w:rsidRDefault="005F3CEC" w:rsidP="000B69E8">
            <w:pPr>
              <w:spacing w:before="240" w:after="120" w:line="276" w:lineRule="auto"/>
              <w:rPr>
                <w:rFonts w:asciiTheme="minorHAnsi" w:hAnsiTheme="minorHAnsi" w:cstheme="minorHAnsi"/>
              </w:rPr>
            </w:pPr>
            <w:r w:rsidRPr="009776D0">
              <w:rPr>
                <w:rFonts w:asciiTheme="minorHAnsi" w:hAnsiTheme="minorHAnsi" w:cstheme="minorHAnsi"/>
              </w:rPr>
              <w:t>Le attività lavorative o professionali, presenti o passate, svolte nell'ambito dei rapporti di cui all'articolo 3, commi 3 o 4, del Decreto, attraverso le quali, indipendentemente dalla natura</w:t>
            </w:r>
            <w:r w:rsidR="009776D0">
              <w:rPr>
                <w:rFonts w:asciiTheme="minorHAnsi" w:hAnsiTheme="minorHAnsi" w:cstheme="minorHAnsi"/>
              </w:rPr>
              <w:t xml:space="preserve"> </w:t>
            </w:r>
            <w:r w:rsidRPr="009776D0">
              <w:rPr>
                <w:rFonts w:asciiTheme="minorHAnsi" w:hAnsiTheme="minorHAnsi" w:cstheme="minorHAnsi"/>
              </w:rPr>
              <w:t>di tali</w:t>
            </w:r>
            <w:r w:rsidR="009776D0">
              <w:rPr>
                <w:rFonts w:asciiTheme="minorHAnsi" w:hAnsiTheme="minorHAnsi" w:cstheme="minorHAnsi"/>
              </w:rPr>
              <w:t xml:space="preserve"> </w:t>
            </w:r>
            <w:r w:rsidRPr="009776D0">
              <w:rPr>
                <w:rFonts w:asciiTheme="minorHAnsi" w:hAnsiTheme="minorHAnsi" w:cstheme="minorHAnsi"/>
              </w:rPr>
              <w:t xml:space="preserve">attività, una persona acquisisce informazioni sulle violazioni e nel cui ambito potrebbe rischiare di subire ritorsioni in caso di </w:t>
            </w:r>
            <w:r w:rsidR="000B69E8">
              <w:rPr>
                <w:rFonts w:asciiTheme="minorHAnsi" w:hAnsiTheme="minorHAnsi" w:cstheme="minorHAnsi"/>
              </w:rPr>
              <w:t>S</w:t>
            </w:r>
            <w:r w:rsidRPr="009776D0">
              <w:rPr>
                <w:rFonts w:asciiTheme="minorHAnsi" w:hAnsiTheme="minorHAnsi" w:cstheme="minorHAnsi"/>
              </w:rPr>
              <w:t>egnalazione</w:t>
            </w:r>
            <w:r w:rsidR="000B69E8">
              <w:rPr>
                <w:rFonts w:asciiTheme="minorHAnsi" w:hAnsiTheme="minorHAnsi" w:cstheme="minorHAnsi"/>
              </w:rPr>
              <w:t xml:space="preserve">, </w:t>
            </w:r>
            <w:r w:rsidRPr="009776D0">
              <w:rPr>
                <w:rFonts w:asciiTheme="minorHAnsi" w:hAnsiTheme="minorHAnsi" w:cstheme="minorHAnsi"/>
              </w:rPr>
              <w:t>divulgazione pubblica o</w:t>
            </w:r>
            <w:r w:rsidR="000B69E8">
              <w:rPr>
                <w:rFonts w:asciiTheme="minorHAnsi" w:hAnsiTheme="minorHAnsi" w:cstheme="minorHAnsi"/>
              </w:rPr>
              <w:t xml:space="preserve"> </w:t>
            </w:r>
            <w:r w:rsidRPr="009776D0">
              <w:rPr>
                <w:rFonts w:asciiTheme="minorHAnsi" w:hAnsiTheme="minorHAnsi" w:cstheme="minorHAnsi"/>
              </w:rPr>
              <w:t>denunci</w:t>
            </w:r>
            <w:r w:rsidR="009776D0">
              <w:rPr>
                <w:rFonts w:asciiTheme="minorHAnsi" w:hAnsiTheme="minorHAnsi" w:cstheme="minorHAnsi"/>
              </w:rPr>
              <w:t>a</w:t>
            </w:r>
            <w:r w:rsidRPr="009776D0">
              <w:rPr>
                <w:rFonts w:asciiTheme="minorHAnsi" w:hAnsiTheme="minorHAnsi" w:cstheme="minorHAnsi"/>
              </w:rPr>
              <w:t xml:space="preserve"> all'autorità giudiziaria o contabile.</w:t>
            </w:r>
          </w:p>
        </w:tc>
      </w:tr>
    </w:tbl>
    <w:p w14:paraId="1C8959B6" w14:textId="77777777" w:rsidR="000A55EF" w:rsidRPr="002416D4" w:rsidRDefault="000A55EF" w:rsidP="000B69E8">
      <w:pPr>
        <w:spacing w:before="240" w:after="120" w:line="276" w:lineRule="auto"/>
        <w:rPr>
          <w:rFonts w:asciiTheme="minorHAnsi" w:hAnsiTheme="minorHAnsi" w:cstheme="minorHAnsi"/>
        </w:rPr>
      </w:pPr>
    </w:p>
    <w:p w14:paraId="405D927E" w14:textId="1FC1A37C" w:rsidR="000C5450" w:rsidRPr="002416D4" w:rsidRDefault="00741C37" w:rsidP="000B69E8">
      <w:pPr>
        <w:pStyle w:val="Heading1"/>
        <w:numPr>
          <w:ilvl w:val="0"/>
          <w:numId w:val="1"/>
        </w:numPr>
        <w:spacing w:after="120" w:line="23" w:lineRule="atLeast"/>
        <w:ind w:left="357" w:hanging="357"/>
        <w:rPr>
          <w:rFonts w:asciiTheme="minorHAnsi" w:hAnsiTheme="minorHAnsi" w:cstheme="minorHAnsi"/>
          <w:sz w:val="24"/>
          <w:szCs w:val="24"/>
        </w:rPr>
      </w:pPr>
      <w:bookmarkStart w:id="8" w:name="_Toc145350132"/>
      <w:r w:rsidRPr="002416D4">
        <w:rPr>
          <w:rFonts w:asciiTheme="minorHAnsi" w:hAnsiTheme="minorHAnsi" w:cstheme="minorHAnsi"/>
          <w:sz w:val="24"/>
          <w:szCs w:val="24"/>
        </w:rPr>
        <w:t xml:space="preserve">DOCUMENTI DI </w:t>
      </w:r>
      <w:r w:rsidR="0046388D" w:rsidRPr="002416D4">
        <w:rPr>
          <w:rFonts w:asciiTheme="minorHAnsi" w:hAnsiTheme="minorHAnsi" w:cstheme="minorHAnsi"/>
          <w:sz w:val="24"/>
          <w:szCs w:val="24"/>
        </w:rPr>
        <w:t>RIFERIMENT</w:t>
      </w:r>
      <w:r w:rsidRPr="002416D4">
        <w:rPr>
          <w:rFonts w:asciiTheme="minorHAnsi" w:hAnsiTheme="minorHAnsi" w:cstheme="minorHAnsi"/>
          <w:sz w:val="24"/>
          <w:szCs w:val="24"/>
        </w:rPr>
        <w:t>O</w:t>
      </w:r>
      <w:r w:rsidR="00A63110" w:rsidRPr="002416D4">
        <w:rPr>
          <w:rFonts w:asciiTheme="minorHAnsi" w:hAnsiTheme="minorHAnsi" w:cstheme="minorHAnsi"/>
          <w:sz w:val="24"/>
          <w:szCs w:val="24"/>
        </w:rPr>
        <w:t xml:space="preserve"> INTERNI</w:t>
      </w:r>
      <w:bookmarkEnd w:id="8"/>
      <w:r w:rsidRPr="002416D4">
        <w:rPr>
          <w:rFonts w:asciiTheme="minorHAnsi" w:hAnsiTheme="minorHAnsi" w:cstheme="minorHAnsi"/>
          <w:sz w:val="24"/>
          <w:szCs w:val="24"/>
        </w:rPr>
        <w:t xml:space="preserve"> </w:t>
      </w:r>
    </w:p>
    <w:p w14:paraId="4B99CAC6" w14:textId="607CDA68" w:rsidR="00BC20D8" w:rsidRDefault="00BC20D8" w:rsidP="00B97D69">
      <w:pPr>
        <w:pStyle w:val="ListParagraph"/>
        <w:numPr>
          <w:ilvl w:val="0"/>
          <w:numId w:val="5"/>
        </w:numPr>
        <w:spacing w:before="240" w:after="120" w:line="23" w:lineRule="atLeast"/>
        <w:contextualSpacing w:val="0"/>
        <w:rPr>
          <w:rFonts w:asciiTheme="minorHAnsi" w:hAnsiTheme="minorHAnsi" w:cstheme="minorHAnsi"/>
        </w:rPr>
      </w:pPr>
      <w:r w:rsidRPr="002416D4">
        <w:rPr>
          <w:rFonts w:asciiTheme="minorHAnsi" w:hAnsiTheme="minorHAnsi" w:cstheme="minorHAnsi"/>
        </w:rPr>
        <w:t xml:space="preserve">Codice Etico </w:t>
      </w:r>
      <w:r w:rsidR="00C54ABC">
        <w:rPr>
          <w:rFonts w:asciiTheme="minorHAnsi" w:hAnsiTheme="minorHAnsi" w:cstheme="minorHAnsi"/>
        </w:rPr>
        <w:t>di Gruppo</w:t>
      </w:r>
    </w:p>
    <w:p w14:paraId="66ECAD2D" w14:textId="2E45B291" w:rsidR="001E0254" w:rsidRPr="00D93623" w:rsidRDefault="00992350" w:rsidP="00B97D69">
      <w:pPr>
        <w:pStyle w:val="Header"/>
        <w:numPr>
          <w:ilvl w:val="0"/>
          <w:numId w:val="5"/>
        </w:numPr>
        <w:tabs>
          <w:tab w:val="left" w:pos="708"/>
        </w:tabs>
        <w:spacing w:before="240" w:after="120" w:line="23" w:lineRule="atLeast"/>
        <w:rPr>
          <w:rFonts w:asciiTheme="minorHAnsi" w:hAnsiTheme="minorHAnsi" w:cstheme="minorHAnsi"/>
        </w:rPr>
      </w:pPr>
      <w:r w:rsidRPr="0050443E">
        <w:rPr>
          <w:rFonts w:asciiTheme="minorHAnsi" w:hAnsiTheme="minorHAnsi" w:cstheme="minorHAnsi"/>
        </w:rPr>
        <w:t>Modell</w:t>
      </w:r>
      <w:r w:rsidR="00046BE6">
        <w:rPr>
          <w:rFonts w:asciiTheme="minorHAnsi" w:hAnsiTheme="minorHAnsi" w:cstheme="minorHAnsi"/>
        </w:rPr>
        <w:t>o</w:t>
      </w:r>
      <w:r>
        <w:rPr>
          <w:rFonts w:asciiTheme="minorHAnsi" w:hAnsiTheme="minorHAnsi" w:cstheme="minorHAnsi"/>
        </w:rPr>
        <w:t xml:space="preserve"> di organizzazione, gestione e controllo </w:t>
      </w:r>
      <w:r w:rsidR="00C54ABC">
        <w:rPr>
          <w:rFonts w:asciiTheme="minorHAnsi" w:hAnsiTheme="minorHAnsi" w:cstheme="minorHAnsi"/>
        </w:rPr>
        <w:t>adottat</w:t>
      </w:r>
      <w:r w:rsidR="00046BE6">
        <w:rPr>
          <w:rFonts w:asciiTheme="minorHAnsi" w:hAnsiTheme="minorHAnsi" w:cstheme="minorHAnsi"/>
        </w:rPr>
        <w:t>o</w:t>
      </w:r>
      <w:r w:rsidR="00C54ABC">
        <w:rPr>
          <w:rFonts w:asciiTheme="minorHAnsi" w:hAnsiTheme="minorHAnsi" w:cstheme="minorHAnsi"/>
        </w:rPr>
        <w:t xml:space="preserve"> </w:t>
      </w:r>
      <w:r w:rsidRPr="0050443E">
        <w:rPr>
          <w:rFonts w:asciiTheme="minorHAnsi" w:hAnsiTheme="minorHAnsi" w:cstheme="minorHAnsi"/>
        </w:rPr>
        <w:t>d</w:t>
      </w:r>
      <w:r w:rsidR="00C54ABC">
        <w:rPr>
          <w:rFonts w:asciiTheme="minorHAnsi" w:hAnsiTheme="minorHAnsi" w:cstheme="minorHAnsi"/>
        </w:rPr>
        <w:t>a</w:t>
      </w:r>
      <w:r w:rsidRPr="0050443E">
        <w:rPr>
          <w:rFonts w:asciiTheme="minorHAnsi" w:hAnsiTheme="minorHAnsi" w:cstheme="minorHAnsi"/>
        </w:rPr>
        <w:t>ll</w:t>
      </w:r>
      <w:r w:rsidR="00046BE6">
        <w:rPr>
          <w:rFonts w:asciiTheme="minorHAnsi" w:hAnsiTheme="minorHAnsi" w:cstheme="minorHAnsi"/>
        </w:rPr>
        <w:t>a singola</w:t>
      </w:r>
      <w:r w:rsidRPr="0050443E">
        <w:rPr>
          <w:rFonts w:asciiTheme="minorHAnsi" w:hAnsiTheme="minorHAnsi" w:cstheme="minorHAnsi"/>
        </w:rPr>
        <w:t xml:space="preserve"> </w:t>
      </w:r>
      <w:r w:rsidR="00046BE6">
        <w:rPr>
          <w:rFonts w:asciiTheme="minorHAnsi" w:hAnsiTheme="minorHAnsi" w:cstheme="minorHAnsi"/>
        </w:rPr>
        <w:t>S</w:t>
      </w:r>
      <w:r w:rsidRPr="0050443E">
        <w:rPr>
          <w:rFonts w:asciiTheme="minorHAnsi" w:hAnsiTheme="minorHAnsi" w:cstheme="minorHAnsi"/>
        </w:rPr>
        <w:t>ocietà</w:t>
      </w:r>
      <w:r w:rsidR="00C54ABC">
        <w:rPr>
          <w:rFonts w:asciiTheme="minorHAnsi" w:hAnsiTheme="minorHAnsi" w:cstheme="minorHAnsi"/>
        </w:rPr>
        <w:t xml:space="preserve"> </w:t>
      </w:r>
      <w:r w:rsidRPr="0050443E">
        <w:rPr>
          <w:rFonts w:asciiTheme="minorHAnsi" w:hAnsiTheme="minorHAnsi" w:cstheme="minorHAnsi"/>
        </w:rPr>
        <w:t xml:space="preserve">del Gruppo ai sensi del </w:t>
      </w:r>
      <w:proofErr w:type="spellStart"/>
      <w:r w:rsidRPr="0050443E">
        <w:rPr>
          <w:rFonts w:asciiTheme="minorHAnsi" w:hAnsiTheme="minorHAnsi" w:cstheme="minorHAnsi"/>
        </w:rPr>
        <w:t>D.Lgs.</w:t>
      </w:r>
      <w:proofErr w:type="spellEnd"/>
      <w:r w:rsidRPr="0050443E">
        <w:rPr>
          <w:rFonts w:asciiTheme="minorHAnsi" w:hAnsiTheme="minorHAnsi" w:cstheme="minorHAnsi"/>
        </w:rPr>
        <w:t xml:space="preserve"> 231/</w:t>
      </w:r>
      <w:r w:rsidR="00C54ABC">
        <w:rPr>
          <w:rFonts w:asciiTheme="minorHAnsi" w:hAnsiTheme="minorHAnsi" w:cstheme="minorHAnsi"/>
        </w:rPr>
        <w:t>20</w:t>
      </w:r>
      <w:r w:rsidRPr="0050443E">
        <w:rPr>
          <w:rFonts w:asciiTheme="minorHAnsi" w:hAnsiTheme="minorHAnsi" w:cstheme="minorHAnsi"/>
        </w:rPr>
        <w:t>01</w:t>
      </w:r>
      <w:r w:rsidR="00046BE6">
        <w:rPr>
          <w:rFonts w:asciiTheme="minorHAnsi" w:hAnsiTheme="minorHAnsi" w:cstheme="minorHAnsi"/>
        </w:rPr>
        <w:t xml:space="preserve"> (di seguito “</w:t>
      </w:r>
      <w:r w:rsidR="00046BE6" w:rsidRPr="00046BE6">
        <w:rPr>
          <w:rFonts w:asciiTheme="minorHAnsi" w:hAnsiTheme="minorHAnsi" w:cstheme="minorHAnsi"/>
          <w:b/>
          <w:bCs/>
        </w:rPr>
        <w:t>Modello 231</w:t>
      </w:r>
      <w:r w:rsidR="00046BE6">
        <w:rPr>
          <w:rFonts w:asciiTheme="minorHAnsi" w:hAnsiTheme="minorHAnsi" w:cstheme="minorHAnsi"/>
        </w:rPr>
        <w:t>”)</w:t>
      </w:r>
    </w:p>
    <w:p w14:paraId="481F7902" w14:textId="77777777" w:rsidR="000B69E8" w:rsidRPr="000B69E8" w:rsidRDefault="000B69E8" w:rsidP="000B69E8">
      <w:pPr>
        <w:spacing w:before="240" w:after="120" w:line="23" w:lineRule="atLeast"/>
        <w:rPr>
          <w:rFonts w:asciiTheme="minorHAnsi" w:hAnsiTheme="minorHAnsi" w:cstheme="minorHAnsi"/>
        </w:rPr>
      </w:pPr>
    </w:p>
    <w:p w14:paraId="47246830" w14:textId="243D492A" w:rsidR="00A20943" w:rsidRPr="002416D4" w:rsidRDefault="00741C37" w:rsidP="00C54ABC">
      <w:pPr>
        <w:pStyle w:val="Heading1"/>
        <w:numPr>
          <w:ilvl w:val="0"/>
          <w:numId w:val="1"/>
        </w:numPr>
        <w:spacing w:after="120" w:line="276" w:lineRule="auto"/>
        <w:rPr>
          <w:rFonts w:asciiTheme="minorHAnsi" w:hAnsiTheme="minorHAnsi" w:cstheme="minorHAnsi"/>
          <w:sz w:val="24"/>
          <w:szCs w:val="24"/>
        </w:rPr>
      </w:pPr>
      <w:bookmarkStart w:id="9" w:name="_Toc136869426"/>
      <w:bookmarkStart w:id="10" w:name="_Toc136869783"/>
      <w:bookmarkStart w:id="11" w:name="_Toc136877110"/>
      <w:bookmarkStart w:id="12" w:name="_Toc136877230"/>
      <w:bookmarkStart w:id="13" w:name="_Toc136939271"/>
      <w:bookmarkStart w:id="14" w:name="_Toc136939315"/>
      <w:bookmarkStart w:id="15" w:name="_Toc136869427"/>
      <w:bookmarkStart w:id="16" w:name="_Toc136869784"/>
      <w:bookmarkStart w:id="17" w:name="_Toc136877111"/>
      <w:bookmarkStart w:id="18" w:name="_Toc136877231"/>
      <w:bookmarkStart w:id="19" w:name="_Toc136939272"/>
      <w:bookmarkStart w:id="20" w:name="_Toc136939316"/>
      <w:bookmarkStart w:id="21" w:name="_Toc136869428"/>
      <w:bookmarkStart w:id="22" w:name="_Toc136869785"/>
      <w:bookmarkStart w:id="23" w:name="_Toc136877112"/>
      <w:bookmarkStart w:id="24" w:name="_Toc136877232"/>
      <w:bookmarkStart w:id="25" w:name="_Toc136939273"/>
      <w:bookmarkStart w:id="26" w:name="_Toc136939317"/>
      <w:bookmarkStart w:id="27" w:name="_Toc136869429"/>
      <w:bookmarkStart w:id="28" w:name="_Toc136869786"/>
      <w:bookmarkStart w:id="29" w:name="_Toc136877113"/>
      <w:bookmarkStart w:id="30" w:name="_Toc136877233"/>
      <w:bookmarkStart w:id="31" w:name="_Toc136939274"/>
      <w:bookmarkStart w:id="32" w:name="_Toc136939318"/>
      <w:bookmarkStart w:id="33" w:name="_Toc136869430"/>
      <w:bookmarkStart w:id="34" w:name="_Toc136869787"/>
      <w:bookmarkStart w:id="35" w:name="_Toc136877114"/>
      <w:bookmarkStart w:id="36" w:name="_Toc136877234"/>
      <w:bookmarkStart w:id="37" w:name="_Toc136939275"/>
      <w:bookmarkStart w:id="38" w:name="_Toc136939319"/>
      <w:bookmarkStart w:id="39" w:name="_Toc136869431"/>
      <w:bookmarkStart w:id="40" w:name="_Toc136869788"/>
      <w:bookmarkStart w:id="41" w:name="_Toc136877115"/>
      <w:bookmarkStart w:id="42" w:name="_Toc136877235"/>
      <w:bookmarkStart w:id="43" w:name="_Toc136939276"/>
      <w:bookmarkStart w:id="44" w:name="_Toc136939320"/>
      <w:bookmarkStart w:id="45" w:name="_Toc136869432"/>
      <w:bookmarkStart w:id="46" w:name="_Toc136869789"/>
      <w:bookmarkStart w:id="47" w:name="_Toc136877116"/>
      <w:bookmarkStart w:id="48" w:name="_Toc136877236"/>
      <w:bookmarkStart w:id="49" w:name="_Toc136939277"/>
      <w:bookmarkStart w:id="50" w:name="_Toc136939321"/>
      <w:bookmarkStart w:id="51" w:name="_Toc136869433"/>
      <w:bookmarkStart w:id="52" w:name="_Toc136869790"/>
      <w:bookmarkStart w:id="53" w:name="_Toc136877117"/>
      <w:bookmarkStart w:id="54" w:name="_Toc136877237"/>
      <w:bookmarkStart w:id="55" w:name="_Toc136939278"/>
      <w:bookmarkStart w:id="56" w:name="_Toc136939322"/>
      <w:bookmarkStart w:id="57" w:name="_Toc136869434"/>
      <w:bookmarkStart w:id="58" w:name="_Toc136869791"/>
      <w:bookmarkStart w:id="59" w:name="_Toc136877118"/>
      <w:bookmarkStart w:id="60" w:name="_Toc136877238"/>
      <w:bookmarkStart w:id="61" w:name="_Toc136939279"/>
      <w:bookmarkStart w:id="62" w:name="_Toc136939323"/>
      <w:bookmarkStart w:id="63" w:name="_Toc136869435"/>
      <w:bookmarkStart w:id="64" w:name="_Toc136869792"/>
      <w:bookmarkStart w:id="65" w:name="_Toc136877119"/>
      <w:bookmarkStart w:id="66" w:name="_Toc136877239"/>
      <w:bookmarkStart w:id="67" w:name="_Toc136939280"/>
      <w:bookmarkStart w:id="68" w:name="_Toc136939324"/>
      <w:bookmarkStart w:id="69" w:name="_Toc136869436"/>
      <w:bookmarkStart w:id="70" w:name="_Toc136869793"/>
      <w:bookmarkStart w:id="71" w:name="_Toc136877120"/>
      <w:bookmarkStart w:id="72" w:name="_Toc136877240"/>
      <w:bookmarkStart w:id="73" w:name="_Toc136939281"/>
      <w:bookmarkStart w:id="74" w:name="_Toc136939325"/>
      <w:bookmarkStart w:id="75" w:name="_Toc145350133"/>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2416D4">
        <w:rPr>
          <w:rFonts w:asciiTheme="minorHAnsi" w:hAnsiTheme="minorHAnsi" w:cstheme="minorHAnsi"/>
          <w:sz w:val="24"/>
          <w:szCs w:val="24"/>
        </w:rPr>
        <w:t xml:space="preserve">IL SISTEMA DI </w:t>
      </w:r>
      <w:r w:rsidR="004827BB" w:rsidRPr="002416D4">
        <w:rPr>
          <w:rFonts w:asciiTheme="minorHAnsi" w:hAnsiTheme="minorHAnsi" w:cstheme="minorHAnsi"/>
          <w:sz w:val="24"/>
          <w:szCs w:val="24"/>
        </w:rPr>
        <w:t>SEGNALAZION</w:t>
      </w:r>
      <w:r w:rsidR="000B69E8">
        <w:rPr>
          <w:rFonts w:asciiTheme="minorHAnsi" w:hAnsiTheme="minorHAnsi" w:cstheme="minorHAnsi"/>
          <w:sz w:val="24"/>
          <w:szCs w:val="24"/>
        </w:rPr>
        <w:t>E</w:t>
      </w:r>
      <w:bookmarkEnd w:id="75"/>
      <w:r w:rsidR="00835A72" w:rsidRPr="002416D4">
        <w:rPr>
          <w:rFonts w:asciiTheme="minorHAnsi" w:hAnsiTheme="minorHAnsi" w:cstheme="minorHAnsi"/>
          <w:sz w:val="24"/>
          <w:szCs w:val="24"/>
        </w:rPr>
        <w:t xml:space="preserve"> </w:t>
      </w:r>
    </w:p>
    <w:p w14:paraId="076D8178" w14:textId="75ACF5A5" w:rsidR="00BF53C9" w:rsidRPr="002416D4" w:rsidRDefault="00741C37" w:rsidP="00C54ABC">
      <w:pPr>
        <w:pStyle w:val="Heading2"/>
        <w:spacing w:before="240" w:after="120" w:line="276" w:lineRule="auto"/>
        <w:ind w:firstLine="360"/>
        <w:rPr>
          <w:rFonts w:asciiTheme="minorHAnsi" w:hAnsiTheme="minorHAnsi" w:cstheme="minorHAnsi"/>
        </w:rPr>
      </w:pPr>
      <w:bookmarkStart w:id="76" w:name="_Toc145350134"/>
      <w:r w:rsidRPr="002416D4">
        <w:rPr>
          <w:rFonts w:asciiTheme="minorHAnsi" w:hAnsiTheme="minorHAnsi" w:cstheme="minorHAnsi"/>
        </w:rPr>
        <w:t>6.1</w:t>
      </w:r>
      <w:r w:rsidR="00AA764D">
        <w:rPr>
          <w:rFonts w:asciiTheme="minorHAnsi" w:hAnsiTheme="minorHAnsi" w:cstheme="minorHAnsi"/>
        </w:rPr>
        <w:t>.</w:t>
      </w:r>
      <w:r w:rsidRPr="002416D4">
        <w:rPr>
          <w:rFonts w:asciiTheme="minorHAnsi" w:hAnsiTheme="minorHAnsi" w:cstheme="minorHAnsi"/>
        </w:rPr>
        <w:t xml:space="preserve"> </w:t>
      </w:r>
      <w:r w:rsidR="00BF53C9" w:rsidRPr="002416D4">
        <w:rPr>
          <w:rFonts w:asciiTheme="minorHAnsi" w:hAnsiTheme="minorHAnsi" w:cstheme="minorHAnsi"/>
        </w:rPr>
        <w:t xml:space="preserve">I </w:t>
      </w:r>
      <w:r w:rsidR="00835A72" w:rsidRPr="002416D4">
        <w:rPr>
          <w:rFonts w:asciiTheme="minorHAnsi" w:hAnsiTheme="minorHAnsi" w:cstheme="minorHAnsi"/>
        </w:rPr>
        <w:t>S</w:t>
      </w:r>
      <w:r w:rsidR="00B276B5" w:rsidRPr="002416D4">
        <w:rPr>
          <w:rFonts w:asciiTheme="minorHAnsi" w:hAnsiTheme="minorHAnsi" w:cstheme="minorHAnsi"/>
        </w:rPr>
        <w:t xml:space="preserve">oggetti </w:t>
      </w:r>
      <w:r w:rsidR="00835A72" w:rsidRPr="002416D4">
        <w:rPr>
          <w:rFonts w:asciiTheme="minorHAnsi" w:hAnsiTheme="minorHAnsi" w:cstheme="minorHAnsi"/>
        </w:rPr>
        <w:t>S</w:t>
      </w:r>
      <w:r w:rsidR="00B276B5" w:rsidRPr="002416D4">
        <w:rPr>
          <w:rFonts w:asciiTheme="minorHAnsi" w:hAnsiTheme="minorHAnsi" w:cstheme="minorHAnsi"/>
        </w:rPr>
        <w:t>egnalanti</w:t>
      </w:r>
      <w:bookmarkEnd w:id="76"/>
    </w:p>
    <w:p w14:paraId="5D0E79DB" w14:textId="7A5BA242" w:rsidR="00B276B5" w:rsidRPr="002416D4" w:rsidRDefault="00B276B5" w:rsidP="00C54ABC">
      <w:pPr>
        <w:pStyle w:val="Footer"/>
        <w:spacing w:before="240" w:after="120" w:line="276" w:lineRule="auto"/>
        <w:rPr>
          <w:rFonts w:asciiTheme="minorHAnsi" w:hAnsiTheme="minorHAnsi" w:cstheme="minorHAnsi"/>
        </w:rPr>
      </w:pPr>
      <w:r w:rsidRPr="002416D4">
        <w:rPr>
          <w:rFonts w:asciiTheme="minorHAnsi" w:hAnsiTheme="minorHAnsi" w:cstheme="minorHAnsi"/>
        </w:rPr>
        <w:t xml:space="preserve">I Soggetti Segnalanti cui la presente Procedura si rivolge </w:t>
      </w:r>
      <w:r w:rsidR="00BE22BB" w:rsidRPr="002416D4">
        <w:rPr>
          <w:rFonts w:asciiTheme="minorHAnsi" w:hAnsiTheme="minorHAnsi" w:cstheme="minorHAnsi"/>
        </w:rPr>
        <w:t xml:space="preserve">sono </w:t>
      </w:r>
      <w:r w:rsidR="0054012F">
        <w:rPr>
          <w:rFonts w:asciiTheme="minorHAnsi" w:hAnsiTheme="minorHAnsi" w:cstheme="minorHAnsi"/>
        </w:rPr>
        <w:t xml:space="preserve">le persone </w:t>
      </w:r>
      <w:r w:rsidRPr="002416D4">
        <w:rPr>
          <w:rFonts w:asciiTheme="minorHAnsi" w:hAnsiTheme="minorHAnsi" w:cstheme="minorHAnsi"/>
        </w:rPr>
        <w:t>assunt</w:t>
      </w:r>
      <w:r w:rsidR="0054012F">
        <w:rPr>
          <w:rFonts w:asciiTheme="minorHAnsi" w:hAnsiTheme="minorHAnsi" w:cstheme="minorHAnsi"/>
        </w:rPr>
        <w:t>e</w:t>
      </w:r>
      <w:r w:rsidRPr="002416D4">
        <w:rPr>
          <w:rFonts w:asciiTheme="minorHAnsi" w:hAnsiTheme="minorHAnsi" w:cstheme="minorHAnsi"/>
        </w:rPr>
        <w:t xml:space="preserve"> da</w:t>
      </w:r>
      <w:r w:rsidR="00046BE6">
        <w:rPr>
          <w:rFonts w:asciiTheme="minorHAnsi" w:hAnsiTheme="minorHAnsi" w:cstheme="minorHAnsi"/>
        </w:rPr>
        <w:t>lle S</w:t>
      </w:r>
      <w:r w:rsidR="002C472E">
        <w:rPr>
          <w:rFonts w:asciiTheme="minorHAnsi" w:hAnsiTheme="minorHAnsi" w:cstheme="minorHAnsi"/>
        </w:rPr>
        <w:t>ocietà del Gruppo</w:t>
      </w:r>
      <w:r w:rsidRPr="002416D4">
        <w:rPr>
          <w:rFonts w:asciiTheme="minorHAnsi" w:hAnsiTheme="minorHAnsi" w:cstheme="minorHAnsi"/>
        </w:rPr>
        <w:t xml:space="preserve"> </w:t>
      </w:r>
      <w:r w:rsidR="0054012F">
        <w:rPr>
          <w:rFonts w:asciiTheme="minorHAnsi" w:hAnsiTheme="minorHAnsi" w:cstheme="minorHAnsi"/>
        </w:rPr>
        <w:t>con</w:t>
      </w:r>
      <w:r w:rsidR="0054012F" w:rsidRPr="002416D4">
        <w:rPr>
          <w:rFonts w:asciiTheme="minorHAnsi" w:hAnsiTheme="minorHAnsi" w:cstheme="minorHAnsi"/>
        </w:rPr>
        <w:t xml:space="preserve"> </w:t>
      </w:r>
      <w:r w:rsidRPr="002416D4">
        <w:rPr>
          <w:rFonts w:asciiTheme="minorHAnsi" w:hAnsiTheme="minorHAnsi" w:cstheme="minorHAnsi"/>
        </w:rPr>
        <w:t xml:space="preserve">contratto di lavoro, a tempo indeterminato o a </w:t>
      </w:r>
      <w:r w:rsidRPr="0007430D">
        <w:rPr>
          <w:rFonts w:asciiTheme="minorHAnsi" w:hAnsiTheme="minorHAnsi" w:cstheme="minorHAnsi"/>
        </w:rPr>
        <w:t>tempo determinato,</w:t>
      </w:r>
      <w:r w:rsidR="0054012F" w:rsidRPr="0007430D">
        <w:rPr>
          <w:rFonts w:asciiTheme="minorHAnsi" w:hAnsiTheme="minorHAnsi" w:cstheme="minorHAnsi"/>
        </w:rPr>
        <w:t xml:space="preserve"> a tempo pieno o a tempo parziale, inclusi il contratto di lavoro intermittente, di apprendistato, di lavoro accessorio</w:t>
      </w:r>
      <w:r w:rsidR="00E76DBA" w:rsidRPr="0007430D">
        <w:rPr>
          <w:rFonts w:asciiTheme="minorHAnsi" w:hAnsiTheme="minorHAnsi" w:cstheme="minorHAnsi"/>
        </w:rPr>
        <w:t xml:space="preserve">, </w:t>
      </w:r>
      <w:r w:rsidR="0054012F" w:rsidRPr="0007430D">
        <w:rPr>
          <w:rFonts w:asciiTheme="minorHAnsi" w:hAnsiTheme="minorHAnsi" w:cstheme="minorHAnsi"/>
        </w:rPr>
        <w:t>o tramite contratto di somministrazione di lavoro, nonché</w:t>
      </w:r>
      <w:r w:rsidR="00E76DBA" w:rsidRPr="0007430D">
        <w:rPr>
          <w:rFonts w:asciiTheme="minorHAnsi" w:hAnsiTheme="minorHAnsi" w:cstheme="minorHAnsi"/>
        </w:rPr>
        <w:t xml:space="preserve"> i prestatori di lavoro occasionale di cui all’art. 54-</w:t>
      </w:r>
      <w:r w:rsidR="00E76DBA" w:rsidRPr="0050443E">
        <w:rPr>
          <w:rFonts w:asciiTheme="minorHAnsi" w:hAnsiTheme="minorHAnsi" w:cstheme="minorHAnsi"/>
          <w:i/>
          <w:iCs/>
        </w:rPr>
        <w:t>bis</w:t>
      </w:r>
      <w:r w:rsidR="00E76DBA" w:rsidRPr="0007430D">
        <w:rPr>
          <w:rFonts w:asciiTheme="minorHAnsi" w:hAnsiTheme="minorHAnsi" w:cstheme="minorHAnsi"/>
        </w:rPr>
        <w:t xml:space="preserve"> </w:t>
      </w:r>
      <w:r w:rsidR="002C472E">
        <w:rPr>
          <w:rFonts w:asciiTheme="minorHAnsi" w:hAnsiTheme="minorHAnsi" w:cstheme="minorHAnsi"/>
        </w:rPr>
        <w:t>D</w:t>
      </w:r>
      <w:r w:rsidR="00C54ABC">
        <w:rPr>
          <w:rFonts w:asciiTheme="minorHAnsi" w:hAnsiTheme="minorHAnsi" w:cstheme="minorHAnsi"/>
        </w:rPr>
        <w:t xml:space="preserve">ecreto </w:t>
      </w:r>
      <w:r w:rsidR="002C472E">
        <w:rPr>
          <w:rFonts w:asciiTheme="minorHAnsi" w:hAnsiTheme="minorHAnsi" w:cstheme="minorHAnsi"/>
        </w:rPr>
        <w:t>L</w:t>
      </w:r>
      <w:r w:rsidR="00C54ABC">
        <w:rPr>
          <w:rFonts w:asciiTheme="minorHAnsi" w:hAnsiTheme="minorHAnsi" w:cstheme="minorHAnsi"/>
        </w:rPr>
        <w:t>egislativo</w:t>
      </w:r>
      <w:r w:rsidR="00E76DBA" w:rsidRPr="0007430D">
        <w:rPr>
          <w:rFonts w:asciiTheme="minorHAnsi" w:hAnsiTheme="minorHAnsi" w:cstheme="minorHAnsi"/>
        </w:rPr>
        <w:t xml:space="preserve"> 24 aprile 2017, n. 50; </w:t>
      </w:r>
      <w:r w:rsidRPr="0007430D">
        <w:rPr>
          <w:rFonts w:asciiTheme="minorHAnsi" w:hAnsiTheme="minorHAnsi" w:cstheme="minorHAnsi"/>
        </w:rPr>
        <w:t>i lavoratori autonomi</w:t>
      </w:r>
      <w:r w:rsidR="00E76DBA" w:rsidRPr="0007430D">
        <w:rPr>
          <w:rFonts w:asciiTheme="minorHAnsi" w:hAnsiTheme="minorHAnsi" w:cstheme="minorHAnsi"/>
        </w:rPr>
        <w:t xml:space="preserve"> ai sensi dell’art. 2222 del </w:t>
      </w:r>
      <w:r w:rsidR="002C472E">
        <w:rPr>
          <w:rFonts w:asciiTheme="minorHAnsi" w:hAnsiTheme="minorHAnsi" w:cstheme="minorHAnsi"/>
        </w:rPr>
        <w:t>C</w:t>
      </w:r>
      <w:r w:rsidR="00E76DBA" w:rsidRPr="0007430D">
        <w:rPr>
          <w:rFonts w:asciiTheme="minorHAnsi" w:hAnsiTheme="minorHAnsi" w:cstheme="minorHAnsi"/>
        </w:rPr>
        <w:t xml:space="preserve">odice </w:t>
      </w:r>
      <w:r w:rsidR="002C472E">
        <w:rPr>
          <w:rFonts w:asciiTheme="minorHAnsi" w:hAnsiTheme="minorHAnsi" w:cstheme="minorHAnsi"/>
        </w:rPr>
        <w:t>C</w:t>
      </w:r>
      <w:r w:rsidR="00E76DBA" w:rsidRPr="0007430D">
        <w:rPr>
          <w:rFonts w:asciiTheme="minorHAnsi" w:hAnsiTheme="minorHAnsi" w:cstheme="minorHAnsi"/>
        </w:rPr>
        <w:t xml:space="preserve">ivile e del Capo I della </w:t>
      </w:r>
      <w:r w:rsidR="009003C6">
        <w:rPr>
          <w:rFonts w:asciiTheme="minorHAnsi" w:hAnsiTheme="minorHAnsi" w:cstheme="minorHAnsi"/>
        </w:rPr>
        <w:t>L</w:t>
      </w:r>
      <w:r w:rsidR="00C54ABC">
        <w:rPr>
          <w:rFonts w:asciiTheme="minorHAnsi" w:hAnsiTheme="minorHAnsi" w:cstheme="minorHAnsi"/>
        </w:rPr>
        <w:t>egge</w:t>
      </w:r>
      <w:r w:rsidR="00E76DBA" w:rsidRPr="0007430D">
        <w:rPr>
          <w:rFonts w:asciiTheme="minorHAnsi" w:hAnsiTheme="minorHAnsi" w:cstheme="minorHAnsi"/>
        </w:rPr>
        <w:t xml:space="preserve"> 22 maggio 2017, n. 81 (esclusi gli imprenditori, anche piccoli); i collaboratori coordinati e continuativi ai sensi dell’art. 409, n. 3</w:t>
      </w:r>
      <w:r w:rsidR="00160A0F">
        <w:rPr>
          <w:rFonts w:asciiTheme="minorHAnsi" w:hAnsiTheme="minorHAnsi" w:cstheme="minorHAnsi"/>
        </w:rPr>
        <w:t xml:space="preserve"> c.p.c.</w:t>
      </w:r>
      <w:r w:rsidR="00E76DBA" w:rsidRPr="0007430D">
        <w:rPr>
          <w:rFonts w:asciiTheme="minorHAnsi" w:hAnsiTheme="minorHAnsi" w:cstheme="minorHAnsi"/>
        </w:rPr>
        <w:t xml:space="preserve">; </w:t>
      </w:r>
      <w:r w:rsidR="00781A1D" w:rsidRPr="0007430D">
        <w:rPr>
          <w:rFonts w:asciiTheme="minorHAnsi" w:hAnsiTheme="minorHAnsi" w:cstheme="minorHAnsi"/>
        </w:rPr>
        <w:t xml:space="preserve">gli </w:t>
      </w:r>
      <w:r w:rsidRPr="0007430D">
        <w:rPr>
          <w:rFonts w:asciiTheme="minorHAnsi" w:hAnsiTheme="minorHAnsi" w:cstheme="minorHAnsi"/>
        </w:rPr>
        <w:t>stagisti</w:t>
      </w:r>
      <w:r w:rsidR="00C45F33">
        <w:rPr>
          <w:rFonts w:asciiTheme="minorHAnsi" w:hAnsiTheme="minorHAnsi" w:cstheme="minorHAnsi"/>
        </w:rPr>
        <w:t>, i volontari</w:t>
      </w:r>
      <w:r w:rsidR="00812B4B">
        <w:rPr>
          <w:rFonts w:asciiTheme="minorHAnsi" w:hAnsiTheme="minorHAnsi" w:cstheme="minorHAnsi"/>
        </w:rPr>
        <w:t xml:space="preserve"> </w:t>
      </w:r>
      <w:r w:rsidRPr="002416D4">
        <w:rPr>
          <w:rFonts w:asciiTheme="minorHAnsi" w:hAnsiTheme="minorHAnsi" w:cstheme="minorHAnsi"/>
        </w:rPr>
        <w:t>e</w:t>
      </w:r>
      <w:r w:rsidR="00781A1D">
        <w:rPr>
          <w:rFonts w:asciiTheme="minorHAnsi" w:hAnsiTheme="minorHAnsi" w:cstheme="minorHAnsi"/>
        </w:rPr>
        <w:t xml:space="preserve"> i</w:t>
      </w:r>
      <w:r w:rsidRPr="002416D4">
        <w:rPr>
          <w:rFonts w:asciiTheme="minorHAnsi" w:hAnsiTheme="minorHAnsi" w:cstheme="minorHAnsi"/>
        </w:rPr>
        <w:t xml:space="preserve"> tirocinanti</w:t>
      </w:r>
      <w:r w:rsidR="00812B4B">
        <w:rPr>
          <w:rFonts w:asciiTheme="minorHAnsi" w:hAnsiTheme="minorHAnsi" w:cstheme="minorHAnsi"/>
        </w:rPr>
        <w:t xml:space="preserve"> presso </w:t>
      </w:r>
      <w:r w:rsidR="009003C6">
        <w:rPr>
          <w:rFonts w:asciiTheme="minorHAnsi" w:hAnsiTheme="minorHAnsi" w:cstheme="minorHAnsi"/>
        </w:rPr>
        <w:t xml:space="preserve">le </w:t>
      </w:r>
      <w:r w:rsidR="00046BE6">
        <w:rPr>
          <w:rFonts w:asciiTheme="minorHAnsi" w:hAnsiTheme="minorHAnsi" w:cstheme="minorHAnsi"/>
        </w:rPr>
        <w:t>S</w:t>
      </w:r>
      <w:r w:rsidR="009003C6">
        <w:rPr>
          <w:rFonts w:asciiTheme="minorHAnsi" w:hAnsiTheme="minorHAnsi" w:cstheme="minorHAnsi"/>
        </w:rPr>
        <w:t>ocietà</w:t>
      </w:r>
      <w:r w:rsidR="00C54ABC">
        <w:rPr>
          <w:rFonts w:asciiTheme="minorHAnsi" w:hAnsiTheme="minorHAnsi" w:cstheme="minorHAnsi"/>
        </w:rPr>
        <w:t xml:space="preserve"> </w:t>
      </w:r>
      <w:r w:rsidR="009003C6">
        <w:rPr>
          <w:rFonts w:asciiTheme="minorHAnsi" w:hAnsiTheme="minorHAnsi" w:cstheme="minorHAnsi"/>
        </w:rPr>
        <w:t>del Gruppo</w:t>
      </w:r>
      <w:r w:rsidR="00781A1D">
        <w:rPr>
          <w:rFonts w:asciiTheme="minorHAnsi" w:hAnsiTheme="minorHAnsi" w:cstheme="minorHAnsi"/>
        </w:rPr>
        <w:t>;</w:t>
      </w:r>
      <w:r w:rsidRPr="002416D4">
        <w:rPr>
          <w:rFonts w:asciiTheme="minorHAnsi" w:hAnsiTheme="minorHAnsi" w:cstheme="minorHAnsi"/>
        </w:rPr>
        <w:t xml:space="preserve"> le persone con funzioni di amministrazione, direzione, controllo, vigilanza e rappresentanza (anche di fatto) </w:t>
      </w:r>
      <w:r w:rsidR="009003C6">
        <w:rPr>
          <w:rFonts w:asciiTheme="minorHAnsi" w:hAnsiTheme="minorHAnsi" w:cstheme="minorHAnsi"/>
        </w:rPr>
        <w:t xml:space="preserve">delle </w:t>
      </w:r>
      <w:r w:rsidR="00046BE6">
        <w:rPr>
          <w:rFonts w:asciiTheme="minorHAnsi" w:hAnsiTheme="minorHAnsi" w:cstheme="minorHAnsi"/>
        </w:rPr>
        <w:t>S</w:t>
      </w:r>
      <w:r w:rsidR="009003C6">
        <w:rPr>
          <w:rFonts w:asciiTheme="minorHAnsi" w:hAnsiTheme="minorHAnsi" w:cstheme="minorHAnsi"/>
        </w:rPr>
        <w:t>ocietà</w:t>
      </w:r>
      <w:r w:rsidR="00C54ABC">
        <w:rPr>
          <w:rFonts w:asciiTheme="minorHAnsi" w:hAnsiTheme="minorHAnsi" w:cstheme="minorHAnsi"/>
        </w:rPr>
        <w:t xml:space="preserve"> </w:t>
      </w:r>
      <w:r w:rsidR="009003C6">
        <w:rPr>
          <w:rFonts w:asciiTheme="minorHAnsi" w:hAnsiTheme="minorHAnsi" w:cstheme="minorHAnsi"/>
        </w:rPr>
        <w:t>del Gruppo</w:t>
      </w:r>
      <w:r w:rsidR="00046BE6">
        <w:rPr>
          <w:rFonts w:asciiTheme="minorHAnsi" w:hAnsiTheme="minorHAnsi" w:cstheme="minorHAnsi"/>
        </w:rPr>
        <w:t>;</w:t>
      </w:r>
      <w:r w:rsidRPr="002416D4">
        <w:rPr>
          <w:rFonts w:asciiTheme="minorHAnsi" w:hAnsiTheme="minorHAnsi" w:cstheme="minorHAnsi"/>
        </w:rPr>
        <w:t xml:space="preserve"> gli azionisti</w:t>
      </w:r>
      <w:r w:rsidR="00046BE6">
        <w:rPr>
          <w:rFonts w:asciiTheme="minorHAnsi" w:hAnsiTheme="minorHAnsi" w:cstheme="minorHAnsi"/>
        </w:rPr>
        <w:t xml:space="preserve"> delle Società del Gruppo;</w:t>
      </w:r>
      <w:r w:rsidRPr="002416D4">
        <w:rPr>
          <w:rFonts w:asciiTheme="minorHAnsi" w:hAnsiTheme="minorHAnsi" w:cstheme="minorHAnsi"/>
        </w:rPr>
        <w:t xml:space="preserve"> i lavoratori o collaboratori </w:t>
      </w:r>
      <w:r w:rsidR="00812B4B">
        <w:rPr>
          <w:rFonts w:asciiTheme="minorHAnsi" w:hAnsiTheme="minorHAnsi" w:cstheme="minorHAnsi"/>
        </w:rPr>
        <w:t>dei</w:t>
      </w:r>
      <w:r w:rsidR="00812B4B" w:rsidRPr="002416D4">
        <w:rPr>
          <w:rFonts w:asciiTheme="minorHAnsi" w:hAnsiTheme="minorHAnsi" w:cstheme="minorHAnsi"/>
        </w:rPr>
        <w:t xml:space="preserve"> </w:t>
      </w:r>
      <w:r w:rsidRPr="002416D4">
        <w:rPr>
          <w:rFonts w:asciiTheme="minorHAnsi" w:hAnsiTheme="minorHAnsi" w:cstheme="minorHAnsi"/>
        </w:rPr>
        <w:t>soggetti che forniscono beni o servizi o che realizzano opere in favore di terzi, i liberi professionisti</w:t>
      </w:r>
      <w:r w:rsidR="00781A1D">
        <w:rPr>
          <w:rFonts w:asciiTheme="minorHAnsi" w:hAnsiTheme="minorHAnsi" w:cstheme="minorHAnsi"/>
        </w:rPr>
        <w:t xml:space="preserve"> e</w:t>
      </w:r>
      <w:r w:rsidRPr="002416D4">
        <w:rPr>
          <w:rFonts w:asciiTheme="minorHAnsi" w:hAnsiTheme="minorHAnsi" w:cstheme="minorHAnsi"/>
        </w:rPr>
        <w:t xml:space="preserve"> i consulenti</w:t>
      </w:r>
      <w:r w:rsidR="00A14255">
        <w:rPr>
          <w:rFonts w:asciiTheme="minorHAnsi" w:hAnsiTheme="minorHAnsi" w:cstheme="minorHAnsi"/>
        </w:rPr>
        <w:t>,</w:t>
      </w:r>
      <w:r w:rsidRPr="002416D4">
        <w:rPr>
          <w:rFonts w:asciiTheme="minorHAnsi" w:hAnsiTheme="minorHAnsi" w:cstheme="minorHAnsi"/>
        </w:rPr>
        <w:t xml:space="preserve"> che </w:t>
      </w:r>
      <w:r w:rsidR="00C45F33">
        <w:rPr>
          <w:rFonts w:asciiTheme="minorHAnsi" w:hAnsiTheme="minorHAnsi" w:cstheme="minorHAnsi"/>
        </w:rPr>
        <w:t>prestino la propria attività presso</w:t>
      </w:r>
      <w:r w:rsidR="009003C6">
        <w:rPr>
          <w:rFonts w:asciiTheme="minorHAnsi" w:hAnsiTheme="minorHAnsi" w:cstheme="minorHAnsi"/>
        </w:rPr>
        <w:t xml:space="preserve"> le </w:t>
      </w:r>
      <w:r w:rsidR="00046BE6">
        <w:rPr>
          <w:rFonts w:asciiTheme="minorHAnsi" w:hAnsiTheme="minorHAnsi" w:cstheme="minorHAnsi"/>
        </w:rPr>
        <w:t>S</w:t>
      </w:r>
      <w:r w:rsidR="009003C6">
        <w:rPr>
          <w:rFonts w:asciiTheme="minorHAnsi" w:hAnsiTheme="minorHAnsi" w:cstheme="minorHAnsi"/>
        </w:rPr>
        <w:t>ocietà del Gruppo</w:t>
      </w:r>
      <w:r w:rsidRPr="002416D4">
        <w:rPr>
          <w:rFonts w:asciiTheme="minorHAnsi" w:hAnsiTheme="minorHAnsi" w:cstheme="minorHAnsi"/>
        </w:rPr>
        <w:t>.</w:t>
      </w:r>
      <w:r w:rsidR="003E2198">
        <w:rPr>
          <w:rFonts w:asciiTheme="minorHAnsi" w:hAnsiTheme="minorHAnsi" w:cstheme="minorHAnsi"/>
        </w:rPr>
        <w:t xml:space="preserve"> Quanto sopra si applica anche quando il rapporto giuridico con le società del gruppo non è ancora iniziato, se le informazioni sulle violazioni sono state acquisite durante il processo di selezione </w:t>
      </w:r>
      <w:r w:rsidR="00481FAB">
        <w:rPr>
          <w:rFonts w:asciiTheme="minorHAnsi" w:hAnsiTheme="minorHAnsi" w:cstheme="minorHAnsi"/>
        </w:rPr>
        <w:t xml:space="preserve">o in altre fasi precontrattuali; durante il periodo di prova e dopo lo scioglimento del rapporto, se le informazioni sulle violazioni sono state acquisite nel corso del rapporto. </w:t>
      </w:r>
    </w:p>
    <w:p w14:paraId="257738E4" w14:textId="696EA516" w:rsidR="00BF53C9" w:rsidRPr="002416D4" w:rsidRDefault="00046BE6" w:rsidP="00C54ABC">
      <w:pPr>
        <w:spacing w:before="240" w:after="120" w:line="276" w:lineRule="auto"/>
        <w:rPr>
          <w:rFonts w:asciiTheme="minorHAnsi" w:hAnsiTheme="minorHAnsi" w:cstheme="minorHAnsi"/>
        </w:rPr>
      </w:pPr>
      <w:r>
        <w:rPr>
          <w:rFonts w:asciiTheme="minorHAnsi" w:hAnsiTheme="minorHAnsi" w:cstheme="minorHAnsi"/>
        </w:rPr>
        <w:lastRenderedPageBreak/>
        <w:t>Quanto sopra si applica anche</w:t>
      </w:r>
      <w:r w:rsidR="00B276B5" w:rsidRPr="002416D4">
        <w:rPr>
          <w:rFonts w:asciiTheme="minorHAnsi" w:hAnsiTheme="minorHAnsi" w:cstheme="minorHAnsi"/>
        </w:rPr>
        <w:t xml:space="preserve">: (i) </w:t>
      </w:r>
      <w:r>
        <w:rPr>
          <w:rFonts w:asciiTheme="minorHAnsi" w:hAnsiTheme="minorHAnsi" w:cstheme="minorHAnsi"/>
        </w:rPr>
        <w:t>quando il</w:t>
      </w:r>
      <w:r w:rsidR="00B276B5" w:rsidRPr="002416D4">
        <w:rPr>
          <w:rFonts w:asciiTheme="minorHAnsi" w:hAnsiTheme="minorHAnsi" w:cstheme="minorHAnsi"/>
        </w:rPr>
        <w:t xml:space="preserve"> rapporto giuridico con </w:t>
      </w:r>
      <w:r w:rsidR="00C21EF4" w:rsidRPr="002416D4">
        <w:rPr>
          <w:rFonts w:asciiTheme="minorHAnsi" w:hAnsiTheme="minorHAnsi" w:cstheme="minorHAnsi"/>
        </w:rPr>
        <w:t>l</w:t>
      </w:r>
      <w:r w:rsidR="00C21EF4">
        <w:rPr>
          <w:rFonts w:asciiTheme="minorHAnsi" w:hAnsiTheme="minorHAnsi" w:cstheme="minorHAnsi"/>
        </w:rPr>
        <w:t>e</w:t>
      </w:r>
      <w:r w:rsidR="00C21EF4" w:rsidRPr="002416D4">
        <w:rPr>
          <w:rFonts w:asciiTheme="minorHAnsi" w:hAnsiTheme="minorHAnsi" w:cstheme="minorHAnsi"/>
        </w:rPr>
        <w:t xml:space="preserve"> </w:t>
      </w:r>
      <w:r w:rsidR="00B276B5" w:rsidRPr="002416D4">
        <w:rPr>
          <w:rFonts w:asciiTheme="minorHAnsi" w:hAnsiTheme="minorHAnsi" w:cstheme="minorHAnsi"/>
        </w:rPr>
        <w:t>Società</w:t>
      </w:r>
      <w:r w:rsidR="009003C6">
        <w:rPr>
          <w:rFonts w:asciiTheme="minorHAnsi" w:hAnsiTheme="minorHAnsi" w:cstheme="minorHAnsi"/>
        </w:rPr>
        <w:t xml:space="preserve"> del Gruppo</w:t>
      </w:r>
      <w:r w:rsidR="00B276B5" w:rsidRPr="002416D4">
        <w:rPr>
          <w:rFonts w:asciiTheme="minorHAnsi" w:hAnsiTheme="minorHAnsi" w:cstheme="minorHAnsi"/>
        </w:rPr>
        <w:t xml:space="preserve"> non è ancora iniziato, se le informazioni sulle violazioni sono state acquisite durante il processo di selezione o in altre fasi precontrattuali; (ii) durante il periodo di prova; (iii) dopo lo scioglimento del rapporto, se le informazioni sulle violazioni sono state acquisite nel corso del rapporto.</w:t>
      </w:r>
    </w:p>
    <w:p w14:paraId="02760DC5" w14:textId="17E49FDF" w:rsidR="00607EB7" w:rsidRPr="002416D4" w:rsidRDefault="008A284E" w:rsidP="00046BE6">
      <w:pPr>
        <w:pStyle w:val="Heading2"/>
        <w:spacing w:before="240" w:after="120" w:line="276" w:lineRule="auto"/>
        <w:ind w:firstLine="357"/>
        <w:rPr>
          <w:rFonts w:asciiTheme="minorHAnsi" w:hAnsiTheme="minorHAnsi" w:cstheme="minorHAnsi"/>
        </w:rPr>
      </w:pPr>
      <w:bookmarkStart w:id="77" w:name="_Toc145350135"/>
      <w:r w:rsidRPr="002416D4">
        <w:rPr>
          <w:rFonts w:asciiTheme="minorHAnsi" w:hAnsiTheme="minorHAnsi" w:cstheme="minorHAnsi"/>
        </w:rPr>
        <w:t>6.2</w:t>
      </w:r>
      <w:r w:rsidR="00AA764D">
        <w:rPr>
          <w:rFonts w:asciiTheme="minorHAnsi" w:hAnsiTheme="minorHAnsi" w:cstheme="minorHAnsi"/>
        </w:rPr>
        <w:t>.</w:t>
      </w:r>
      <w:r w:rsidRPr="002416D4">
        <w:rPr>
          <w:rFonts w:asciiTheme="minorHAnsi" w:hAnsiTheme="minorHAnsi" w:cstheme="minorHAnsi"/>
        </w:rPr>
        <w:t xml:space="preserve"> Oggetto della Segnalazione – </w:t>
      </w:r>
      <w:r w:rsidR="00E80B9D">
        <w:rPr>
          <w:rFonts w:asciiTheme="minorHAnsi" w:hAnsiTheme="minorHAnsi" w:cstheme="minorHAnsi"/>
        </w:rPr>
        <w:t>L</w:t>
      </w:r>
      <w:r w:rsidRPr="002416D4">
        <w:rPr>
          <w:rFonts w:asciiTheme="minorHAnsi" w:hAnsiTheme="minorHAnsi" w:cstheme="minorHAnsi"/>
        </w:rPr>
        <w:t>e Violazioni</w:t>
      </w:r>
      <w:bookmarkEnd w:id="77"/>
      <w:r w:rsidRPr="002416D4">
        <w:rPr>
          <w:rFonts w:asciiTheme="minorHAnsi" w:hAnsiTheme="minorHAnsi" w:cstheme="minorHAnsi"/>
        </w:rPr>
        <w:t xml:space="preserve"> </w:t>
      </w:r>
    </w:p>
    <w:p w14:paraId="4C089666" w14:textId="6AF86539" w:rsidR="005C3E36" w:rsidRPr="002416D4" w:rsidRDefault="00172852" w:rsidP="00046BE6">
      <w:pPr>
        <w:spacing w:before="240" w:after="120" w:line="276" w:lineRule="auto"/>
        <w:rPr>
          <w:rFonts w:asciiTheme="minorHAnsi" w:hAnsiTheme="minorHAnsi" w:cstheme="minorHAnsi"/>
          <w:lang w:eastAsia="x-none"/>
        </w:rPr>
      </w:pPr>
      <w:r w:rsidRPr="002416D4">
        <w:rPr>
          <w:rFonts w:asciiTheme="minorHAnsi" w:hAnsiTheme="minorHAnsi" w:cstheme="minorHAnsi"/>
          <w:lang w:eastAsia="x-none"/>
        </w:rPr>
        <w:t xml:space="preserve">I Soggetti Segnalanti possono </w:t>
      </w:r>
      <w:r w:rsidR="00BE22BB" w:rsidRPr="002416D4">
        <w:rPr>
          <w:rFonts w:asciiTheme="minorHAnsi" w:hAnsiTheme="minorHAnsi" w:cstheme="minorHAnsi"/>
          <w:lang w:eastAsia="x-none"/>
        </w:rPr>
        <w:t xml:space="preserve">effettuare Segnalazioni di Violazioni consistenti in comportamenti, atti od omissioni, che </w:t>
      </w:r>
      <w:r w:rsidR="00BE22BB" w:rsidRPr="002416D4">
        <w:rPr>
          <w:rFonts w:asciiTheme="minorHAnsi" w:hAnsiTheme="minorHAnsi" w:cstheme="minorHAnsi"/>
          <w:u w:val="single"/>
          <w:lang w:eastAsia="x-none"/>
        </w:rPr>
        <w:t xml:space="preserve">ledono l’integrità </w:t>
      </w:r>
      <w:r w:rsidR="009003C6" w:rsidRPr="00046BE6">
        <w:rPr>
          <w:rFonts w:asciiTheme="minorHAnsi" w:hAnsiTheme="minorHAnsi" w:cstheme="minorHAnsi"/>
          <w:u w:val="single"/>
          <w:lang w:eastAsia="x-none"/>
        </w:rPr>
        <w:t xml:space="preserve">delle </w:t>
      </w:r>
      <w:r w:rsidR="00046BE6" w:rsidRPr="00046BE6">
        <w:rPr>
          <w:rFonts w:asciiTheme="minorHAnsi" w:hAnsiTheme="minorHAnsi" w:cstheme="minorHAnsi"/>
          <w:u w:val="single"/>
          <w:lang w:eastAsia="x-none"/>
        </w:rPr>
        <w:t>S</w:t>
      </w:r>
      <w:r w:rsidR="009003C6" w:rsidRPr="00046BE6">
        <w:rPr>
          <w:rFonts w:asciiTheme="minorHAnsi" w:hAnsiTheme="minorHAnsi" w:cstheme="minorHAnsi"/>
          <w:u w:val="single"/>
          <w:lang w:eastAsia="x-none"/>
        </w:rPr>
        <w:t>ocietà del Gruppo</w:t>
      </w:r>
      <w:r w:rsidR="009003C6">
        <w:rPr>
          <w:rFonts w:asciiTheme="minorHAnsi" w:hAnsiTheme="minorHAnsi" w:cstheme="minorHAnsi"/>
          <w:lang w:eastAsia="x-none"/>
        </w:rPr>
        <w:t>,</w:t>
      </w:r>
      <w:r w:rsidR="00BE22BB" w:rsidRPr="002416D4">
        <w:rPr>
          <w:rFonts w:asciiTheme="minorHAnsi" w:hAnsiTheme="minorHAnsi" w:cstheme="minorHAnsi"/>
          <w:lang w:eastAsia="x-none"/>
        </w:rPr>
        <w:t xml:space="preserve"> di cui i</w:t>
      </w:r>
      <w:r w:rsidR="00046BE6">
        <w:rPr>
          <w:rFonts w:asciiTheme="minorHAnsi" w:hAnsiTheme="minorHAnsi" w:cstheme="minorHAnsi"/>
          <w:lang w:eastAsia="x-none"/>
        </w:rPr>
        <w:t xml:space="preserve"> Soggetti</w:t>
      </w:r>
      <w:r w:rsidR="00BE22BB" w:rsidRPr="002416D4">
        <w:rPr>
          <w:rFonts w:asciiTheme="minorHAnsi" w:hAnsiTheme="minorHAnsi" w:cstheme="minorHAnsi"/>
          <w:lang w:eastAsia="x-none"/>
        </w:rPr>
        <w:t xml:space="preserve"> Segnalant</w:t>
      </w:r>
      <w:r w:rsidR="00046BE6">
        <w:rPr>
          <w:rFonts w:asciiTheme="minorHAnsi" w:hAnsiTheme="minorHAnsi" w:cstheme="minorHAnsi"/>
          <w:lang w:eastAsia="x-none"/>
        </w:rPr>
        <w:t>i stessi</w:t>
      </w:r>
      <w:r w:rsidR="00BE22BB" w:rsidRPr="002416D4">
        <w:rPr>
          <w:rFonts w:asciiTheme="minorHAnsi" w:hAnsiTheme="minorHAnsi" w:cstheme="minorHAnsi"/>
          <w:lang w:eastAsia="x-none"/>
        </w:rPr>
        <w:t xml:space="preserve"> sia</w:t>
      </w:r>
      <w:r w:rsidR="00046BE6">
        <w:rPr>
          <w:rFonts w:asciiTheme="minorHAnsi" w:hAnsiTheme="minorHAnsi" w:cstheme="minorHAnsi"/>
          <w:lang w:eastAsia="x-none"/>
        </w:rPr>
        <w:t>no</w:t>
      </w:r>
      <w:r w:rsidR="00BE22BB" w:rsidRPr="002416D4">
        <w:rPr>
          <w:rFonts w:asciiTheme="minorHAnsi" w:hAnsiTheme="minorHAnsi" w:cstheme="minorHAnsi"/>
          <w:lang w:eastAsia="x-none"/>
        </w:rPr>
        <w:t xml:space="preserve"> </w:t>
      </w:r>
      <w:r w:rsidR="00BE22BB" w:rsidRPr="002416D4">
        <w:rPr>
          <w:rFonts w:asciiTheme="minorHAnsi" w:hAnsiTheme="minorHAnsi" w:cstheme="minorHAnsi"/>
          <w:u w:val="single"/>
          <w:lang w:eastAsia="x-none"/>
        </w:rPr>
        <w:t>venut</w:t>
      </w:r>
      <w:r w:rsidR="00046BE6">
        <w:rPr>
          <w:rFonts w:asciiTheme="minorHAnsi" w:hAnsiTheme="minorHAnsi" w:cstheme="minorHAnsi"/>
          <w:u w:val="single"/>
          <w:lang w:eastAsia="x-none"/>
        </w:rPr>
        <w:t>i</w:t>
      </w:r>
      <w:r w:rsidR="00BE22BB" w:rsidRPr="002416D4">
        <w:rPr>
          <w:rFonts w:asciiTheme="minorHAnsi" w:hAnsiTheme="minorHAnsi" w:cstheme="minorHAnsi"/>
          <w:u w:val="single"/>
          <w:lang w:eastAsia="x-none"/>
        </w:rPr>
        <w:t xml:space="preserve"> a conoscenza nell’ambito del proprio </w:t>
      </w:r>
      <w:r w:rsidR="00CE60AE">
        <w:rPr>
          <w:rFonts w:asciiTheme="minorHAnsi" w:hAnsiTheme="minorHAnsi" w:cstheme="minorHAnsi"/>
          <w:u w:val="single"/>
          <w:lang w:eastAsia="x-none"/>
        </w:rPr>
        <w:t>C</w:t>
      </w:r>
      <w:r w:rsidR="00BE22BB" w:rsidRPr="002416D4">
        <w:rPr>
          <w:rFonts w:asciiTheme="minorHAnsi" w:hAnsiTheme="minorHAnsi" w:cstheme="minorHAnsi"/>
          <w:u w:val="single"/>
          <w:lang w:eastAsia="x-none"/>
        </w:rPr>
        <w:t xml:space="preserve">ontesto </w:t>
      </w:r>
      <w:r w:rsidR="00CE60AE">
        <w:rPr>
          <w:rFonts w:asciiTheme="minorHAnsi" w:hAnsiTheme="minorHAnsi" w:cstheme="minorHAnsi"/>
          <w:u w:val="single"/>
          <w:lang w:eastAsia="x-none"/>
        </w:rPr>
        <w:t>L</w:t>
      </w:r>
      <w:r w:rsidR="00BE22BB" w:rsidRPr="002416D4">
        <w:rPr>
          <w:rFonts w:asciiTheme="minorHAnsi" w:hAnsiTheme="minorHAnsi" w:cstheme="minorHAnsi"/>
          <w:u w:val="single"/>
          <w:lang w:eastAsia="x-none"/>
        </w:rPr>
        <w:t>avorativo</w:t>
      </w:r>
      <w:r w:rsidR="00BE22BB" w:rsidRPr="002416D4">
        <w:rPr>
          <w:rFonts w:asciiTheme="minorHAnsi" w:hAnsiTheme="minorHAnsi" w:cstheme="minorHAnsi"/>
          <w:lang w:eastAsia="x-none"/>
        </w:rPr>
        <w:t xml:space="preserve"> e </w:t>
      </w:r>
      <w:r w:rsidRPr="002416D4">
        <w:rPr>
          <w:rFonts w:asciiTheme="minorHAnsi" w:hAnsiTheme="minorHAnsi" w:cstheme="minorHAnsi"/>
          <w:lang w:eastAsia="x-none"/>
        </w:rPr>
        <w:t>relative a:</w:t>
      </w:r>
    </w:p>
    <w:p w14:paraId="5C075D07" w14:textId="56501FA9" w:rsidR="005C3E36" w:rsidRPr="002416D4" w:rsidRDefault="005C3E36" w:rsidP="00B97D69">
      <w:pPr>
        <w:pStyle w:val="ListParagraph"/>
        <w:numPr>
          <w:ilvl w:val="0"/>
          <w:numId w:val="7"/>
        </w:numPr>
        <w:spacing w:before="240" w:after="120" w:line="276" w:lineRule="auto"/>
        <w:contextualSpacing w:val="0"/>
        <w:rPr>
          <w:rFonts w:asciiTheme="minorHAnsi" w:hAnsiTheme="minorHAnsi" w:cstheme="minorHAnsi"/>
          <w:lang w:eastAsia="x-none"/>
        </w:rPr>
      </w:pPr>
      <w:r w:rsidRPr="002416D4">
        <w:rPr>
          <w:rFonts w:asciiTheme="minorHAnsi" w:hAnsiTheme="minorHAnsi" w:cstheme="minorHAnsi"/>
          <w:lang w:eastAsia="x-none"/>
        </w:rPr>
        <w:t>condotte illecite rilevanti ai sensi del D. Lgs. 231/</w:t>
      </w:r>
      <w:r w:rsidR="00BE22BB" w:rsidRPr="002416D4">
        <w:rPr>
          <w:rFonts w:asciiTheme="minorHAnsi" w:hAnsiTheme="minorHAnsi" w:cstheme="minorHAnsi"/>
          <w:lang w:eastAsia="x-none"/>
        </w:rPr>
        <w:t>20</w:t>
      </w:r>
      <w:r w:rsidRPr="002416D4">
        <w:rPr>
          <w:rFonts w:asciiTheme="minorHAnsi" w:hAnsiTheme="minorHAnsi" w:cstheme="minorHAnsi"/>
          <w:lang w:eastAsia="x-none"/>
        </w:rPr>
        <w:t xml:space="preserve">01 e violazioni del Modello 231; </w:t>
      </w:r>
    </w:p>
    <w:p w14:paraId="7F74A57F" w14:textId="7518A432" w:rsidR="005C3E36" w:rsidRPr="002416D4" w:rsidRDefault="005C3E36" w:rsidP="00B97D69">
      <w:pPr>
        <w:pStyle w:val="ListParagraph"/>
        <w:numPr>
          <w:ilvl w:val="0"/>
          <w:numId w:val="7"/>
        </w:numPr>
        <w:spacing w:before="240" w:after="120" w:line="276" w:lineRule="auto"/>
        <w:ind w:left="714" w:hanging="357"/>
        <w:contextualSpacing w:val="0"/>
        <w:rPr>
          <w:rFonts w:asciiTheme="minorHAnsi" w:hAnsiTheme="minorHAnsi" w:cstheme="minorHAnsi"/>
          <w:lang w:eastAsia="x-none"/>
        </w:rPr>
      </w:pPr>
      <w:r w:rsidRPr="002416D4">
        <w:rPr>
          <w:rFonts w:asciiTheme="minorHAnsi" w:hAnsiTheme="minorHAnsi" w:cstheme="minorHAnsi"/>
          <w:lang w:eastAsia="x-none"/>
        </w:rPr>
        <w:t xml:space="preserve">illeciti che rientrano </w:t>
      </w:r>
      <w:r w:rsidR="003F1418" w:rsidRPr="003F1418">
        <w:rPr>
          <w:rFonts w:asciiTheme="minorHAnsi" w:hAnsiTheme="minorHAnsi" w:cstheme="minorHAnsi"/>
          <w:lang w:eastAsia="x-none"/>
        </w:rPr>
        <w:t xml:space="preserve">nell’ambito di applicazione della normativa europea o nazionale di cui all’Allegato al Decreto o della normativa interna di attuazione degli atti dell’Unione Europea indicati nell’allegato alla Direttiva (UE) 2019/1937 (seppur non presenti nell’Allegato al Decreto), </w:t>
      </w:r>
      <w:r w:rsidRPr="002416D4">
        <w:rPr>
          <w:rFonts w:asciiTheme="minorHAnsi" w:hAnsiTheme="minorHAnsi" w:cstheme="minorHAnsi"/>
          <w:lang w:eastAsia="x-none"/>
        </w:rPr>
        <w:t>relativ</w:t>
      </w:r>
      <w:r w:rsidR="003F1418">
        <w:rPr>
          <w:rFonts w:asciiTheme="minorHAnsi" w:hAnsiTheme="minorHAnsi" w:cstheme="minorHAnsi"/>
          <w:lang w:eastAsia="x-none"/>
        </w:rPr>
        <w:t>amente</w:t>
      </w:r>
      <w:r w:rsidRPr="002416D4">
        <w:rPr>
          <w:rFonts w:asciiTheme="minorHAnsi" w:hAnsiTheme="minorHAnsi" w:cstheme="minorHAnsi"/>
          <w:lang w:eastAsia="x-none"/>
        </w:rPr>
        <w:t xml:space="preserve"> ai seguenti settori: appalti pubblici; servizi, prodotti e mercati finanziari e prevenzione del riciclaggio e del finanziamento del terrorismo; sicurezza e conformità dei prodotti; sicurezza dei trasporti; tutela dell’ambiente; radioprotezione e sicurezza nucleare; sicurezza degli alimenti e dei mangimi e salute e benessere degli animali; salute pubblica; protezione dei consumatori; tutela della vita privata e protezione dei dati personali e sicurezza delle reti e dei sistemi informativi</w:t>
      </w:r>
      <w:r w:rsidR="00CE60AE">
        <w:rPr>
          <w:rStyle w:val="FootnoteReference"/>
          <w:rFonts w:asciiTheme="minorHAnsi" w:hAnsiTheme="minorHAnsi" w:cstheme="minorHAnsi"/>
          <w:lang w:eastAsia="x-none"/>
        </w:rPr>
        <w:footnoteReference w:id="1"/>
      </w:r>
      <w:r w:rsidRPr="002416D4">
        <w:rPr>
          <w:rFonts w:asciiTheme="minorHAnsi" w:hAnsiTheme="minorHAnsi" w:cstheme="minorHAnsi"/>
          <w:lang w:eastAsia="x-none"/>
        </w:rPr>
        <w:t>;</w:t>
      </w:r>
    </w:p>
    <w:p w14:paraId="4CB96777" w14:textId="49453A17" w:rsidR="005C3E36" w:rsidRPr="002416D4" w:rsidRDefault="005C3E36" w:rsidP="00B97D69">
      <w:pPr>
        <w:pStyle w:val="ListParagraph"/>
        <w:numPr>
          <w:ilvl w:val="0"/>
          <w:numId w:val="7"/>
        </w:numPr>
        <w:spacing w:before="240" w:after="120" w:line="276" w:lineRule="auto"/>
        <w:contextualSpacing w:val="0"/>
        <w:rPr>
          <w:rFonts w:asciiTheme="minorHAnsi" w:hAnsiTheme="minorHAnsi" w:cstheme="minorHAnsi"/>
          <w:lang w:eastAsia="x-none"/>
        </w:rPr>
      </w:pPr>
      <w:r w:rsidRPr="002416D4">
        <w:rPr>
          <w:rFonts w:asciiTheme="minorHAnsi" w:hAnsiTheme="minorHAnsi" w:cstheme="minorHAnsi"/>
          <w:lang w:eastAsia="x-none"/>
        </w:rPr>
        <w:t>atti od omissioni che ledono gli interessi finanziari dell’Unione Europea</w:t>
      </w:r>
      <w:r w:rsidR="00613757">
        <w:rPr>
          <w:rFonts w:asciiTheme="minorHAnsi" w:hAnsiTheme="minorHAnsi" w:cstheme="minorHAnsi"/>
          <w:lang w:eastAsia="x-none"/>
        </w:rPr>
        <w:t xml:space="preserve"> (a titolo esemplificativo, le frodi, la corruzione e qualsiasi altra attività illegale connessa alle spese dell’Unione Europea)</w:t>
      </w:r>
      <w:r w:rsidRPr="002416D4">
        <w:rPr>
          <w:rFonts w:asciiTheme="minorHAnsi" w:hAnsiTheme="minorHAnsi" w:cstheme="minorHAnsi"/>
          <w:lang w:eastAsia="x-none"/>
        </w:rPr>
        <w:t>;</w:t>
      </w:r>
    </w:p>
    <w:p w14:paraId="16B9E662" w14:textId="5BB12FC5" w:rsidR="005C3E36" w:rsidRPr="002416D4" w:rsidRDefault="000355E9" w:rsidP="00B97D69">
      <w:pPr>
        <w:pStyle w:val="ListParagraph"/>
        <w:numPr>
          <w:ilvl w:val="0"/>
          <w:numId w:val="7"/>
        </w:numPr>
        <w:spacing w:before="240" w:after="120" w:line="276" w:lineRule="auto"/>
        <w:contextualSpacing w:val="0"/>
        <w:rPr>
          <w:rFonts w:asciiTheme="minorHAnsi" w:hAnsiTheme="minorHAnsi" w:cstheme="minorHAnsi"/>
          <w:lang w:eastAsia="x-none"/>
        </w:rPr>
      </w:pPr>
      <w:r w:rsidRPr="002416D4">
        <w:rPr>
          <w:rFonts w:asciiTheme="minorHAnsi" w:hAnsiTheme="minorHAnsi" w:cstheme="minorHAnsi"/>
          <w:lang w:eastAsia="x-none"/>
        </w:rPr>
        <w:t>atti od omissioni riguardanti il mercato interno (a titolo esemplificativo: violazioni in materia di concorrenza e di aiuti di stato);</w:t>
      </w:r>
    </w:p>
    <w:p w14:paraId="4E8D453B" w14:textId="30E945A8" w:rsidR="000355E9" w:rsidRPr="002416D4" w:rsidRDefault="000355E9" w:rsidP="00B97D69">
      <w:pPr>
        <w:pStyle w:val="ListParagraph"/>
        <w:numPr>
          <w:ilvl w:val="0"/>
          <w:numId w:val="7"/>
        </w:numPr>
        <w:spacing w:before="240" w:after="120" w:line="276" w:lineRule="auto"/>
        <w:contextualSpacing w:val="0"/>
        <w:rPr>
          <w:rFonts w:asciiTheme="minorHAnsi" w:hAnsiTheme="minorHAnsi" w:cstheme="minorHAnsi"/>
          <w:lang w:eastAsia="x-none"/>
        </w:rPr>
      </w:pPr>
      <w:r w:rsidRPr="002416D4">
        <w:rPr>
          <w:rFonts w:asciiTheme="minorHAnsi" w:hAnsiTheme="minorHAnsi" w:cstheme="minorHAnsi"/>
          <w:lang w:eastAsia="x-none"/>
        </w:rPr>
        <w:t>atti o comportamenti che vanificano l’oggetto o la finalità delle disposizioni di cui agli atti dell’Unione Europea.</w:t>
      </w:r>
    </w:p>
    <w:p w14:paraId="2E30D915" w14:textId="3ECD038D" w:rsidR="003B488A" w:rsidRPr="002416D4" w:rsidRDefault="003B488A" w:rsidP="00046BE6">
      <w:pPr>
        <w:spacing w:before="240" w:after="120" w:line="276" w:lineRule="auto"/>
        <w:rPr>
          <w:rFonts w:asciiTheme="minorHAnsi" w:hAnsiTheme="minorHAnsi" w:cstheme="minorHAnsi"/>
          <w:lang w:eastAsia="x-none"/>
        </w:rPr>
      </w:pPr>
      <w:r w:rsidRPr="002416D4">
        <w:rPr>
          <w:rFonts w:asciiTheme="minorHAnsi" w:hAnsiTheme="minorHAnsi" w:cstheme="minorHAnsi"/>
          <w:lang w:eastAsia="x-none"/>
        </w:rPr>
        <w:t>La Segnalazione dovrà avere ad oggetto:</w:t>
      </w:r>
    </w:p>
    <w:p w14:paraId="2304D7B1" w14:textId="722BD771" w:rsidR="003B488A" w:rsidRPr="002416D4" w:rsidRDefault="003B488A" w:rsidP="00B97D69">
      <w:pPr>
        <w:pStyle w:val="ListParagraph"/>
        <w:numPr>
          <w:ilvl w:val="0"/>
          <w:numId w:val="5"/>
        </w:numPr>
        <w:spacing w:before="240" w:after="120" w:line="23" w:lineRule="atLeast"/>
        <w:contextualSpacing w:val="0"/>
        <w:rPr>
          <w:rFonts w:asciiTheme="minorHAnsi" w:hAnsiTheme="minorHAnsi" w:cstheme="minorHAnsi"/>
        </w:rPr>
      </w:pPr>
      <w:r w:rsidRPr="002416D4">
        <w:rPr>
          <w:rFonts w:asciiTheme="minorHAnsi" w:hAnsiTheme="minorHAnsi" w:cstheme="minorHAnsi"/>
        </w:rPr>
        <w:t>Violazioni commesse o che potrebbero essere state commesse, sulla base di fondati</w:t>
      </w:r>
      <w:r w:rsidR="0042735F">
        <w:rPr>
          <w:rFonts w:asciiTheme="minorHAnsi" w:hAnsiTheme="minorHAnsi" w:cstheme="minorHAnsi"/>
        </w:rPr>
        <w:t xml:space="preserve"> e circostanziati</w:t>
      </w:r>
      <w:r w:rsidRPr="002416D4">
        <w:rPr>
          <w:rFonts w:asciiTheme="minorHAnsi" w:hAnsiTheme="minorHAnsi" w:cstheme="minorHAnsi"/>
        </w:rPr>
        <w:t xml:space="preserve"> sospetti;</w:t>
      </w:r>
    </w:p>
    <w:p w14:paraId="0BD36BB5" w14:textId="695D3808" w:rsidR="003B488A" w:rsidRPr="002416D4" w:rsidRDefault="003B488A" w:rsidP="00B97D69">
      <w:pPr>
        <w:pStyle w:val="ListParagraph"/>
        <w:numPr>
          <w:ilvl w:val="0"/>
          <w:numId w:val="5"/>
        </w:numPr>
        <w:spacing w:before="240" w:after="120" w:line="23" w:lineRule="atLeast"/>
        <w:contextualSpacing w:val="0"/>
        <w:rPr>
          <w:rFonts w:asciiTheme="minorHAnsi" w:hAnsiTheme="minorHAnsi" w:cstheme="minorHAnsi"/>
        </w:rPr>
      </w:pPr>
      <w:r w:rsidRPr="002416D4">
        <w:rPr>
          <w:rFonts w:asciiTheme="minorHAnsi" w:hAnsiTheme="minorHAnsi" w:cstheme="minorHAnsi"/>
        </w:rPr>
        <w:lastRenderedPageBreak/>
        <w:t xml:space="preserve">Violazioni non ancora compiute ma che il Segnalante ritiene che potrebbero essere commesse, sulla base di fondati </w:t>
      </w:r>
      <w:r w:rsidR="0042735F">
        <w:rPr>
          <w:rFonts w:asciiTheme="minorHAnsi" w:hAnsiTheme="minorHAnsi" w:cstheme="minorHAnsi"/>
        </w:rPr>
        <w:t xml:space="preserve">e circonstanziati </w:t>
      </w:r>
      <w:r w:rsidRPr="002416D4">
        <w:rPr>
          <w:rFonts w:asciiTheme="minorHAnsi" w:hAnsiTheme="minorHAnsi" w:cstheme="minorHAnsi"/>
        </w:rPr>
        <w:t>sospetti;</w:t>
      </w:r>
    </w:p>
    <w:p w14:paraId="48D7C064" w14:textId="77777777" w:rsidR="003B488A" w:rsidRPr="002416D4" w:rsidRDefault="003B488A" w:rsidP="00B97D69">
      <w:pPr>
        <w:pStyle w:val="ListParagraph"/>
        <w:numPr>
          <w:ilvl w:val="0"/>
          <w:numId w:val="5"/>
        </w:numPr>
        <w:spacing w:before="240" w:after="120" w:line="23" w:lineRule="atLeast"/>
        <w:contextualSpacing w:val="0"/>
        <w:rPr>
          <w:rFonts w:asciiTheme="minorHAnsi" w:hAnsiTheme="minorHAnsi" w:cstheme="minorHAnsi"/>
        </w:rPr>
      </w:pPr>
      <w:r w:rsidRPr="002416D4">
        <w:rPr>
          <w:rFonts w:asciiTheme="minorHAnsi" w:hAnsiTheme="minorHAnsi" w:cstheme="minorHAnsi"/>
        </w:rPr>
        <w:t>condotte volte ad occultare le Violazioni sopra indicate.</w:t>
      </w:r>
    </w:p>
    <w:p w14:paraId="338E6CF8" w14:textId="77777777" w:rsidR="00BE22BB" w:rsidRPr="002416D4" w:rsidRDefault="000355E9" w:rsidP="00046BE6">
      <w:pPr>
        <w:spacing w:before="240" w:after="120" w:line="276" w:lineRule="auto"/>
        <w:rPr>
          <w:rFonts w:asciiTheme="minorHAnsi" w:hAnsiTheme="minorHAnsi" w:cstheme="minorHAnsi"/>
          <w:lang w:eastAsia="x-none"/>
        </w:rPr>
      </w:pPr>
      <w:r w:rsidRPr="002416D4">
        <w:rPr>
          <w:rFonts w:asciiTheme="minorHAnsi" w:hAnsiTheme="minorHAnsi" w:cstheme="minorHAnsi"/>
          <w:lang w:eastAsia="x-none"/>
        </w:rPr>
        <w:t xml:space="preserve">Sono </w:t>
      </w:r>
      <w:r w:rsidRPr="008F02EA">
        <w:rPr>
          <w:rFonts w:asciiTheme="minorHAnsi" w:hAnsiTheme="minorHAnsi" w:cstheme="minorHAnsi"/>
          <w:lang w:eastAsia="x-none"/>
        </w:rPr>
        <w:t>escluse</w:t>
      </w:r>
      <w:r w:rsidR="00BE22BB" w:rsidRPr="000E602B">
        <w:rPr>
          <w:rFonts w:asciiTheme="minorHAnsi" w:hAnsiTheme="minorHAnsi" w:cstheme="minorHAnsi"/>
          <w:lang w:eastAsia="x-none"/>
        </w:rPr>
        <w:t>:</w:t>
      </w:r>
    </w:p>
    <w:p w14:paraId="736355E1" w14:textId="4D348727" w:rsidR="00BE22BB" w:rsidRPr="00743EEF" w:rsidRDefault="000355E9" w:rsidP="00B97D69">
      <w:pPr>
        <w:pStyle w:val="ListParagraph"/>
        <w:numPr>
          <w:ilvl w:val="0"/>
          <w:numId w:val="5"/>
        </w:numPr>
        <w:spacing w:before="240" w:after="120" w:line="23" w:lineRule="atLeast"/>
        <w:contextualSpacing w:val="0"/>
        <w:rPr>
          <w:rFonts w:asciiTheme="minorHAnsi" w:hAnsiTheme="minorHAnsi" w:cstheme="minorHAnsi"/>
        </w:rPr>
      </w:pPr>
      <w:r w:rsidRPr="00743EEF">
        <w:rPr>
          <w:rFonts w:asciiTheme="minorHAnsi" w:hAnsiTheme="minorHAnsi" w:cstheme="minorHAnsi"/>
        </w:rPr>
        <w:t xml:space="preserve">le </w:t>
      </w:r>
      <w:r w:rsidR="00BE22BB" w:rsidRPr="00743EEF">
        <w:rPr>
          <w:rFonts w:asciiTheme="minorHAnsi" w:hAnsiTheme="minorHAnsi" w:cstheme="minorHAnsi"/>
        </w:rPr>
        <w:t xml:space="preserve">contestazioni, rivendicazioni o richieste </w:t>
      </w:r>
      <w:r w:rsidRPr="00743EEF">
        <w:rPr>
          <w:rFonts w:asciiTheme="minorHAnsi" w:hAnsiTheme="minorHAnsi" w:cstheme="minorHAnsi"/>
        </w:rPr>
        <w:t>legate a un interesse personale del Segnalante che</w:t>
      </w:r>
      <w:r w:rsidR="00A81DEE">
        <w:rPr>
          <w:rFonts w:asciiTheme="minorHAnsi" w:hAnsiTheme="minorHAnsi" w:cstheme="minorHAnsi"/>
        </w:rPr>
        <w:t xml:space="preserve"> </w:t>
      </w:r>
      <w:r w:rsidRPr="00743EEF">
        <w:rPr>
          <w:rFonts w:asciiTheme="minorHAnsi" w:hAnsiTheme="minorHAnsi" w:cstheme="minorHAnsi"/>
        </w:rPr>
        <w:t>attengano</w:t>
      </w:r>
      <w:r w:rsidR="00743EEF" w:rsidRPr="00743EEF">
        <w:rPr>
          <w:rFonts w:asciiTheme="minorHAnsi" w:hAnsiTheme="minorHAnsi" w:cstheme="minorHAnsi"/>
        </w:rPr>
        <w:t xml:space="preserve"> esclusivamente</w:t>
      </w:r>
      <w:r w:rsidRPr="00743EEF">
        <w:rPr>
          <w:rFonts w:asciiTheme="minorHAnsi" w:hAnsiTheme="minorHAnsi" w:cstheme="minorHAnsi"/>
        </w:rPr>
        <w:t xml:space="preserve"> ai </w:t>
      </w:r>
      <w:r w:rsidR="00743EEF" w:rsidRPr="00743EEF">
        <w:rPr>
          <w:rFonts w:asciiTheme="minorHAnsi" w:hAnsiTheme="minorHAnsi" w:cstheme="minorHAnsi"/>
        </w:rPr>
        <w:t xml:space="preserve">propri </w:t>
      </w:r>
      <w:r w:rsidRPr="00743EEF">
        <w:rPr>
          <w:rFonts w:asciiTheme="minorHAnsi" w:hAnsiTheme="minorHAnsi" w:cstheme="minorHAnsi"/>
        </w:rPr>
        <w:t>rapporti individuali di lavoro</w:t>
      </w:r>
      <w:r w:rsidR="00743EEF" w:rsidRPr="00743EEF">
        <w:rPr>
          <w:rFonts w:asciiTheme="minorHAnsi" w:hAnsiTheme="minorHAnsi" w:cstheme="minorHAnsi"/>
        </w:rPr>
        <w:t>, ovvero inerenti ai propri rapporti di lavoro con le figure gerarchicamente sovraordinate</w:t>
      </w:r>
      <w:r w:rsidR="00CE60AE" w:rsidRPr="00687A25">
        <w:rPr>
          <w:vertAlign w:val="superscript"/>
        </w:rPr>
        <w:footnoteReference w:id="2"/>
      </w:r>
      <w:r w:rsidR="00743EEF" w:rsidRPr="00743EEF">
        <w:rPr>
          <w:rFonts w:asciiTheme="minorHAnsi" w:hAnsiTheme="minorHAnsi" w:cstheme="minorHAnsi"/>
        </w:rPr>
        <w:t>;</w:t>
      </w:r>
    </w:p>
    <w:p w14:paraId="720F43D7" w14:textId="5B4AFE8C" w:rsidR="00BE22BB" w:rsidRPr="002416D4" w:rsidRDefault="00BE22BB" w:rsidP="00B97D69">
      <w:pPr>
        <w:pStyle w:val="ListParagraph"/>
        <w:numPr>
          <w:ilvl w:val="0"/>
          <w:numId w:val="5"/>
        </w:numPr>
        <w:spacing w:before="240" w:after="120" w:line="23" w:lineRule="atLeast"/>
        <w:contextualSpacing w:val="0"/>
        <w:rPr>
          <w:rFonts w:asciiTheme="minorHAnsi" w:hAnsiTheme="minorHAnsi" w:cstheme="minorHAnsi"/>
        </w:rPr>
      </w:pPr>
      <w:r w:rsidRPr="002416D4">
        <w:rPr>
          <w:rFonts w:asciiTheme="minorHAnsi" w:hAnsiTheme="minorHAnsi" w:cstheme="minorHAnsi"/>
        </w:rPr>
        <w:t xml:space="preserve">le </w:t>
      </w:r>
      <w:r w:rsidR="009071DA">
        <w:rPr>
          <w:rFonts w:asciiTheme="minorHAnsi" w:hAnsiTheme="minorHAnsi" w:cstheme="minorHAnsi"/>
        </w:rPr>
        <w:t>s</w:t>
      </w:r>
      <w:r w:rsidR="00A14255">
        <w:rPr>
          <w:rFonts w:asciiTheme="minorHAnsi" w:hAnsiTheme="minorHAnsi" w:cstheme="minorHAnsi"/>
        </w:rPr>
        <w:t>e</w:t>
      </w:r>
      <w:r w:rsidRPr="002416D4">
        <w:rPr>
          <w:rFonts w:asciiTheme="minorHAnsi" w:hAnsiTheme="minorHAnsi" w:cstheme="minorHAnsi"/>
        </w:rPr>
        <w:t xml:space="preserve">gnalazioni </w:t>
      </w:r>
      <w:r w:rsidR="000355E9" w:rsidRPr="002416D4">
        <w:rPr>
          <w:rFonts w:asciiTheme="minorHAnsi" w:hAnsiTheme="minorHAnsi" w:cstheme="minorHAnsi"/>
        </w:rPr>
        <w:t xml:space="preserve">in materia di difesa e sicurezza nazionale; </w:t>
      </w:r>
    </w:p>
    <w:p w14:paraId="108EE494" w14:textId="47365BA2" w:rsidR="00CE60AE" w:rsidRDefault="009071DA" w:rsidP="00B97D69">
      <w:pPr>
        <w:pStyle w:val="ListParagraph"/>
        <w:numPr>
          <w:ilvl w:val="0"/>
          <w:numId w:val="5"/>
        </w:numPr>
        <w:spacing w:before="240" w:after="120" w:line="23" w:lineRule="atLeast"/>
        <w:ind w:left="714" w:hanging="357"/>
        <w:contextualSpacing w:val="0"/>
        <w:rPr>
          <w:rFonts w:asciiTheme="minorHAnsi" w:hAnsiTheme="minorHAnsi" w:cstheme="minorHAnsi"/>
        </w:rPr>
      </w:pPr>
      <w:r w:rsidRPr="002416D4">
        <w:rPr>
          <w:rFonts w:asciiTheme="minorHAnsi" w:hAnsiTheme="minorHAnsi" w:cstheme="minorHAnsi"/>
        </w:rPr>
        <w:t xml:space="preserve">le </w:t>
      </w:r>
      <w:r>
        <w:rPr>
          <w:rFonts w:asciiTheme="minorHAnsi" w:hAnsiTheme="minorHAnsi" w:cstheme="minorHAnsi"/>
        </w:rPr>
        <w:t>s</w:t>
      </w:r>
      <w:r w:rsidRPr="002416D4">
        <w:rPr>
          <w:rFonts w:asciiTheme="minorHAnsi" w:hAnsiTheme="minorHAnsi" w:cstheme="minorHAnsi"/>
        </w:rPr>
        <w:t>egnalazioni relative a violazioni già disciplinate</w:t>
      </w:r>
      <w:r w:rsidRPr="008D6799">
        <w:rPr>
          <w:rFonts w:asciiTheme="minorHAnsi" w:hAnsiTheme="minorHAnsi" w:cstheme="minorHAnsi"/>
        </w:rPr>
        <w:t xml:space="preserve"> nelle direttive e nei regolamenti dell’Unione europea e nelle disposizioni attuative dell’ordinamento italiano</w:t>
      </w:r>
      <w:r>
        <w:rPr>
          <w:rFonts w:asciiTheme="minorHAnsi" w:hAnsiTheme="minorHAnsi" w:cstheme="minorHAnsi"/>
        </w:rPr>
        <w:t xml:space="preserve">, indicate nella parte II dell’Allegato </w:t>
      </w:r>
      <w:r w:rsidRPr="009071DA">
        <w:rPr>
          <w:rFonts w:asciiTheme="minorHAnsi" w:hAnsiTheme="minorHAnsi" w:cstheme="minorHAnsi"/>
        </w:rPr>
        <w:t>al Decreto, che già garantiscono apposite procedure di segnalazione in alcuni settori speciali (servizi finanziari; prevenzione del</w:t>
      </w:r>
      <w:r>
        <w:rPr>
          <w:rFonts w:asciiTheme="minorHAnsi" w:hAnsiTheme="minorHAnsi" w:cstheme="minorHAnsi"/>
        </w:rPr>
        <w:t xml:space="preserve"> </w:t>
      </w:r>
      <w:r w:rsidRPr="009071DA">
        <w:rPr>
          <w:rFonts w:asciiTheme="minorHAnsi" w:hAnsiTheme="minorHAnsi" w:cstheme="minorHAnsi"/>
        </w:rPr>
        <w:t>riciclaggio e del finanziamento del</w:t>
      </w:r>
      <w:r>
        <w:rPr>
          <w:rFonts w:asciiTheme="minorHAnsi" w:hAnsiTheme="minorHAnsi" w:cstheme="minorHAnsi"/>
        </w:rPr>
        <w:t xml:space="preserve"> </w:t>
      </w:r>
      <w:r w:rsidRPr="009071DA">
        <w:rPr>
          <w:rFonts w:asciiTheme="minorHAnsi" w:hAnsiTheme="minorHAnsi" w:cstheme="minorHAnsi"/>
        </w:rPr>
        <w:t>terrorismo; sicurezza nei trasporti; tutela dell’ambiente)</w:t>
      </w:r>
      <w:r w:rsidRPr="00952E0A">
        <w:rPr>
          <w:rFonts w:asciiTheme="minorHAnsi" w:hAnsiTheme="minorHAnsi" w:cstheme="minorHAnsi"/>
          <w:vertAlign w:val="superscript"/>
        </w:rPr>
        <w:footnoteReference w:id="3"/>
      </w:r>
      <w:r w:rsidRPr="009071DA">
        <w:rPr>
          <w:rFonts w:asciiTheme="minorHAnsi" w:hAnsiTheme="minorHAnsi" w:cstheme="minorHAnsi"/>
        </w:rPr>
        <w:t>.</w:t>
      </w:r>
    </w:p>
    <w:p w14:paraId="364687F0" w14:textId="6CAFEA7F" w:rsidR="005C3E36" w:rsidRDefault="00CE60AE" w:rsidP="007D0CFD">
      <w:pPr>
        <w:spacing w:before="240" w:after="120" w:line="276" w:lineRule="auto"/>
        <w:rPr>
          <w:rFonts w:asciiTheme="minorHAnsi" w:hAnsiTheme="minorHAnsi" w:cstheme="minorHAnsi"/>
          <w:lang w:eastAsia="x-none"/>
        </w:rPr>
      </w:pPr>
      <w:r w:rsidRPr="008300A7">
        <w:rPr>
          <w:rFonts w:asciiTheme="minorHAnsi" w:hAnsiTheme="minorHAnsi" w:cstheme="minorHAnsi"/>
          <w:lang w:eastAsia="x-none"/>
        </w:rPr>
        <w:t xml:space="preserve">Tra le informazioni sulle Violazioni segnalabili o denunciabili, non sono inoltre ricomprese le notizie palesemente prive di fondamento, le informazioni che sono già totalmente di dominio pubblico, nonché le informazioni acquisite solo </w:t>
      </w:r>
      <w:r w:rsidR="00AD2344">
        <w:rPr>
          <w:rFonts w:asciiTheme="minorHAnsi" w:hAnsiTheme="minorHAnsi" w:cstheme="minorHAnsi"/>
          <w:lang w:eastAsia="x-none"/>
        </w:rPr>
        <w:t>sulla</w:t>
      </w:r>
      <w:r w:rsidRPr="008300A7">
        <w:rPr>
          <w:rFonts w:asciiTheme="minorHAnsi" w:hAnsiTheme="minorHAnsi" w:cstheme="minorHAnsi"/>
          <w:lang w:eastAsia="x-none"/>
        </w:rPr>
        <w:t xml:space="preserve"> base di indiscrezioni o vociferazioni scarsamente attendibili (cd. voci di corridoio).</w:t>
      </w:r>
    </w:p>
    <w:p w14:paraId="4712DA9B" w14:textId="6D600E10" w:rsidR="00172852" w:rsidRPr="002416D4" w:rsidRDefault="00B276B5" w:rsidP="007D0CFD">
      <w:pPr>
        <w:pStyle w:val="Heading2"/>
        <w:spacing w:before="240" w:after="120" w:line="276" w:lineRule="auto"/>
        <w:rPr>
          <w:rFonts w:asciiTheme="minorHAnsi" w:hAnsiTheme="minorHAnsi" w:cstheme="minorHAnsi"/>
        </w:rPr>
      </w:pPr>
      <w:bookmarkStart w:id="80" w:name="_Toc145350136"/>
      <w:r w:rsidRPr="002416D4">
        <w:rPr>
          <w:rFonts w:asciiTheme="minorHAnsi" w:hAnsiTheme="minorHAnsi" w:cstheme="minorHAnsi"/>
        </w:rPr>
        <w:t>6.2.1</w:t>
      </w:r>
      <w:r w:rsidR="00AA764D">
        <w:rPr>
          <w:rFonts w:asciiTheme="minorHAnsi" w:hAnsiTheme="minorHAnsi" w:cstheme="minorHAnsi"/>
        </w:rPr>
        <w:t>.</w:t>
      </w:r>
      <w:r w:rsidRPr="002416D4">
        <w:rPr>
          <w:rFonts w:asciiTheme="minorHAnsi" w:hAnsiTheme="minorHAnsi" w:cstheme="minorHAnsi"/>
        </w:rPr>
        <w:t xml:space="preserve"> </w:t>
      </w:r>
      <w:r w:rsidR="00834991">
        <w:rPr>
          <w:rFonts w:asciiTheme="minorHAnsi" w:hAnsiTheme="minorHAnsi" w:cstheme="minorHAnsi"/>
        </w:rPr>
        <w:t xml:space="preserve">Esempi di </w:t>
      </w:r>
      <w:r w:rsidR="007D0CFD">
        <w:rPr>
          <w:rFonts w:asciiTheme="minorHAnsi" w:hAnsiTheme="minorHAnsi" w:cstheme="minorHAnsi"/>
        </w:rPr>
        <w:t xml:space="preserve">condotte </w:t>
      </w:r>
      <w:r w:rsidR="00834991">
        <w:rPr>
          <w:rFonts w:asciiTheme="minorHAnsi" w:hAnsiTheme="minorHAnsi" w:cstheme="minorHAnsi"/>
        </w:rPr>
        <w:t xml:space="preserve">e </w:t>
      </w:r>
      <w:r w:rsidR="007D0CFD">
        <w:rPr>
          <w:rFonts w:asciiTheme="minorHAnsi" w:hAnsiTheme="minorHAnsi" w:cstheme="minorHAnsi"/>
        </w:rPr>
        <w:t>fatti</w:t>
      </w:r>
      <w:r w:rsidR="00172852" w:rsidRPr="007D0CFD">
        <w:rPr>
          <w:rFonts w:asciiTheme="minorHAnsi" w:hAnsiTheme="minorHAnsi" w:cstheme="minorHAnsi"/>
        </w:rPr>
        <w:t xml:space="preserve"> che possono essere segnalati</w:t>
      </w:r>
      <w:bookmarkEnd w:id="80"/>
    </w:p>
    <w:p w14:paraId="3257C0CB" w14:textId="0B1872FE" w:rsidR="00AA6078" w:rsidRPr="002416D4" w:rsidRDefault="00172852" w:rsidP="007D0CFD">
      <w:pPr>
        <w:spacing w:before="240" w:after="120" w:line="276" w:lineRule="auto"/>
        <w:rPr>
          <w:rFonts w:asciiTheme="minorHAnsi" w:hAnsiTheme="minorHAnsi" w:cstheme="minorHAnsi"/>
        </w:rPr>
      </w:pPr>
      <w:r w:rsidRPr="002416D4">
        <w:rPr>
          <w:rFonts w:asciiTheme="minorHAnsi" w:hAnsiTheme="minorHAnsi" w:cstheme="minorHAnsi"/>
          <w:lang w:eastAsia="x-none"/>
        </w:rPr>
        <w:t>Al fine di agevolare l’identificazione dei fatti che possono essere oggetto di Segnalazione, si riporta di seguito un elenco, a titolo meramente esemplificativo e non esaustivo, di condotte/comportamenti rilevanti</w:t>
      </w:r>
      <w:r w:rsidR="0036580C" w:rsidRPr="002416D4">
        <w:rPr>
          <w:rFonts w:asciiTheme="minorHAnsi" w:hAnsiTheme="minorHAnsi" w:cstheme="minorHAnsi"/>
          <w:lang w:eastAsia="x-none"/>
        </w:rPr>
        <w:t>:</w:t>
      </w:r>
    </w:p>
    <w:p w14:paraId="6B8C0A9A" w14:textId="079B7FF5" w:rsidR="00AA6078" w:rsidRPr="002416D4" w:rsidRDefault="00AA6078"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promessa o dazione di una somma di danaro o concessione di </w:t>
      </w:r>
      <w:r w:rsidR="0004067C" w:rsidRPr="002416D4">
        <w:rPr>
          <w:rFonts w:asciiTheme="minorHAnsi" w:hAnsiTheme="minorHAnsi" w:cstheme="minorHAnsi"/>
        </w:rPr>
        <w:t>altre</w:t>
      </w:r>
      <w:r w:rsidRPr="002416D4">
        <w:rPr>
          <w:rFonts w:asciiTheme="minorHAnsi" w:hAnsiTheme="minorHAnsi" w:cstheme="minorHAnsi"/>
        </w:rPr>
        <w:t xml:space="preserve"> utilità (omaggi, ospitalità, pranzi, cene, ecc.</w:t>
      </w:r>
      <w:r w:rsidR="00DB487E" w:rsidRPr="002416D4">
        <w:rPr>
          <w:rFonts w:asciiTheme="minorHAnsi" w:hAnsiTheme="minorHAnsi" w:cstheme="minorHAnsi"/>
        </w:rPr>
        <w:t xml:space="preserve"> non consentiti in base alle pr</w:t>
      </w:r>
      <w:r w:rsidRPr="002416D4">
        <w:rPr>
          <w:rFonts w:asciiTheme="minorHAnsi" w:hAnsiTheme="minorHAnsi" w:cstheme="minorHAnsi"/>
        </w:rPr>
        <w:t>ocedure aziendali) a un pubblico ufficiale o incaricato di pubblico servizio come contropartita per</w:t>
      </w:r>
      <w:r w:rsidR="00DB1DE7" w:rsidRPr="002416D4">
        <w:rPr>
          <w:rFonts w:asciiTheme="minorHAnsi" w:hAnsiTheme="minorHAnsi" w:cstheme="minorHAnsi"/>
        </w:rPr>
        <w:t xml:space="preserve"> l’esercizio delle sue funzioni</w:t>
      </w:r>
      <w:r w:rsidRPr="002416D4">
        <w:rPr>
          <w:rFonts w:asciiTheme="minorHAnsi" w:hAnsiTheme="minorHAnsi" w:cstheme="minorHAnsi"/>
        </w:rPr>
        <w:t xml:space="preserve"> o per il compimento di un atto contrario ai propri doveri di ufficio </w:t>
      </w:r>
      <w:r w:rsidR="002C2C41" w:rsidRPr="002416D4">
        <w:rPr>
          <w:rFonts w:asciiTheme="minorHAnsi" w:hAnsiTheme="minorHAnsi" w:cstheme="minorHAnsi"/>
        </w:rPr>
        <w:t>(ad es. agevolazione di una pratica);</w:t>
      </w:r>
    </w:p>
    <w:p w14:paraId="1DC9D07B" w14:textId="7BF438C3" w:rsidR="00E73D4E" w:rsidRPr="002416D4" w:rsidRDefault="00E73D4E"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lastRenderedPageBreak/>
        <w:t>manomissione di documenti attraverso la manipolazione o falsificazione di documenti aziendali o documenti ufficiali, al fine di ottenere un vantaggio illecito o ingannare le autorità competenti;</w:t>
      </w:r>
    </w:p>
    <w:p w14:paraId="53E4650F" w14:textId="77777777" w:rsidR="00AA6078" w:rsidRPr="002416D4" w:rsidRDefault="00AA6078"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comportamenti volti a ostacolare le attività di controllo delle Autorità di Vigilanza (ad es. omessa consegna di documentazione, presentazione di informazioni false o fuorvianti);</w:t>
      </w:r>
    </w:p>
    <w:p w14:paraId="7C05DFA4" w14:textId="77777777" w:rsidR="00AA6078" w:rsidRPr="002416D4" w:rsidRDefault="00AA6078"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promessa o dazione di una somma di danaro o concessione di </w:t>
      </w:r>
      <w:r w:rsidR="004E2B72" w:rsidRPr="002416D4">
        <w:rPr>
          <w:rFonts w:asciiTheme="minorHAnsi" w:hAnsiTheme="minorHAnsi" w:cstheme="minorHAnsi"/>
        </w:rPr>
        <w:t>altre</w:t>
      </w:r>
      <w:r w:rsidRPr="002416D4">
        <w:rPr>
          <w:rFonts w:asciiTheme="minorHAnsi" w:hAnsiTheme="minorHAnsi" w:cstheme="minorHAnsi"/>
        </w:rPr>
        <w:t xml:space="preserve"> utilità (omaggi di non modico valore, ospitalità, pranzi, cene, ecc. non consentiti in base alle procedure aziendali) volti a corrompere fornitori o clienti; </w:t>
      </w:r>
    </w:p>
    <w:p w14:paraId="086185B3" w14:textId="7E069868" w:rsidR="00AA6078" w:rsidRPr="002416D4" w:rsidRDefault="00AA6078"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accordi con fornitori o consulenti per far risultare come eseguite prestazioni inesistenti;</w:t>
      </w:r>
    </w:p>
    <w:p w14:paraId="29B34103" w14:textId="77777777" w:rsidR="00E73D4E" w:rsidRPr="002416D4" w:rsidRDefault="00E73D4E"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violazione della protezione dei dati personali attraverso la raccolta, archiviazione o elaborazione di dati personali dei clienti senza il loro consenso esplicito o senza adottare misure adeguate di sicurezza per proteggere tali dati da accessi non autorizzati o violazioni;</w:t>
      </w:r>
    </w:p>
    <w:p w14:paraId="5CC7604E" w14:textId="25A1D8B5" w:rsidR="00E73D4E" w:rsidRPr="002416D4" w:rsidRDefault="00E73D4E"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implementazione di un sistema informatico al fine di eludere le norme europee sulla protezione dei dati personali e sulla sicurezza delle reti e dei sistemi informativi di dati raccolti senza i</w:t>
      </w:r>
      <w:r w:rsidR="00D35493">
        <w:rPr>
          <w:rFonts w:asciiTheme="minorHAnsi" w:hAnsiTheme="minorHAnsi" w:cstheme="minorHAnsi"/>
        </w:rPr>
        <w:t>l</w:t>
      </w:r>
      <w:r w:rsidRPr="002416D4">
        <w:rPr>
          <w:rFonts w:asciiTheme="minorHAnsi" w:hAnsiTheme="minorHAnsi" w:cstheme="minorHAnsi"/>
        </w:rPr>
        <w:t xml:space="preserve"> consenso esplicito dei titolari e trasferimento di essi in paesi terzi che non garantiscono un livello adeguato di protezione dei dati</w:t>
      </w:r>
      <w:r w:rsidR="007D0CFD">
        <w:rPr>
          <w:rFonts w:asciiTheme="minorHAnsi" w:hAnsiTheme="minorHAnsi" w:cstheme="minorHAnsi"/>
        </w:rPr>
        <w:t>.</w:t>
      </w:r>
    </w:p>
    <w:p w14:paraId="6D80B82C" w14:textId="7183EE76" w:rsidR="00077020" w:rsidRPr="002416D4" w:rsidRDefault="00077020" w:rsidP="007912C9">
      <w:pPr>
        <w:pStyle w:val="Heading2"/>
        <w:spacing w:before="240" w:after="120" w:line="276" w:lineRule="auto"/>
        <w:rPr>
          <w:rFonts w:asciiTheme="minorHAnsi" w:hAnsiTheme="minorHAnsi" w:cstheme="minorHAnsi"/>
        </w:rPr>
      </w:pPr>
      <w:bookmarkStart w:id="81" w:name="_Toc145350137"/>
      <w:r w:rsidRPr="002416D4">
        <w:rPr>
          <w:rFonts w:asciiTheme="minorHAnsi" w:hAnsiTheme="minorHAnsi" w:cstheme="minorHAnsi"/>
        </w:rPr>
        <w:t>6.2.</w:t>
      </w:r>
      <w:r w:rsidR="00A81DEE">
        <w:rPr>
          <w:rFonts w:asciiTheme="minorHAnsi" w:hAnsiTheme="minorHAnsi" w:cstheme="minorHAnsi"/>
        </w:rPr>
        <w:t>2</w:t>
      </w:r>
      <w:r w:rsidR="00AA764D">
        <w:rPr>
          <w:rFonts w:asciiTheme="minorHAnsi" w:hAnsiTheme="minorHAnsi" w:cstheme="minorHAnsi"/>
        </w:rPr>
        <w:t>.</w:t>
      </w:r>
      <w:r w:rsidRPr="002416D4">
        <w:rPr>
          <w:rFonts w:asciiTheme="minorHAnsi" w:hAnsiTheme="minorHAnsi" w:cstheme="minorHAnsi"/>
        </w:rPr>
        <w:t xml:space="preserve"> Forma e contenuti minimi della Segnalazione con </w:t>
      </w:r>
      <w:r w:rsidR="007D0CFD">
        <w:rPr>
          <w:rFonts w:asciiTheme="minorHAnsi" w:hAnsiTheme="minorHAnsi" w:cstheme="minorHAnsi"/>
        </w:rPr>
        <w:t>c</w:t>
      </w:r>
      <w:r w:rsidRPr="002416D4">
        <w:rPr>
          <w:rFonts w:asciiTheme="minorHAnsi" w:hAnsiTheme="minorHAnsi" w:cstheme="minorHAnsi"/>
        </w:rPr>
        <w:t xml:space="preserve">anali </w:t>
      </w:r>
      <w:r w:rsidR="007D0CFD">
        <w:rPr>
          <w:rFonts w:asciiTheme="minorHAnsi" w:hAnsiTheme="minorHAnsi" w:cstheme="minorHAnsi"/>
        </w:rPr>
        <w:t>i</w:t>
      </w:r>
      <w:r w:rsidRPr="002416D4">
        <w:rPr>
          <w:rFonts w:asciiTheme="minorHAnsi" w:hAnsiTheme="minorHAnsi" w:cstheme="minorHAnsi"/>
        </w:rPr>
        <w:t>nterni</w:t>
      </w:r>
      <w:bookmarkEnd w:id="81"/>
    </w:p>
    <w:p w14:paraId="5FF6CFEF" w14:textId="73C40DA4" w:rsidR="00077020" w:rsidRPr="002416D4" w:rsidRDefault="001110EF" w:rsidP="00750A80">
      <w:pPr>
        <w:spacing w:before="240" w:after="120" w:line="276" w:lineRule="auto"/>
        <w:rPr>
          <w:rFonts w:asciiTheme="minorHAnsi" w:hAnsiTheme="minorHAnsi" w:cstheme="minorHAnsi"/>
          <w:highlight w:val="green"/>
        </w:rPr>
      </w:pPr>
      <w:r w:rsidRPr="002416D4">
        <w:rPr>
          <w:rFonts w:asciiTheme="minorHAnsi" w:hAnsiTheme="minorHAnsi" w:cstheme="minorHAnsi"/>
        </w:rPr>
        <w:t>È</w:t>
      </w:r>
      <w:r w:rsidR="00077020" w:rsidRPr="002416D4">
        <w:rPr>
          <w:rFonts w:asciiTheme="minorHAnsi" w:hAnsiTheme="minorHAnsi" w:cstheme="minorHAnsi"/>
        </w:rPr>
        <w:t xml:space="preserve"> necessario che la Segnalazione sia il più possibile circostanziata e offra il maggior numero di elementi al fine di consentirne una</w:t>
      </w:r>
      <w:r w:rsidR="00CE60AE">
        <w:rPr>
          <w:rFonts w:asciiTheme="minorHAnsi" w:hAnsiTheme="minorHAnsi" w:cstheme="minorHAnsi"/>
        </w:rPr>
        <w:t xml:space="preserve"> corretta</w:t>
      </w:r>
      <w:r w:rsidR="00077020" w:rsidRPr="002416D4">
        <w:rPr>
          <w:rFonts w:asciiTheme="minorHAnsi" w:hAnsiTheme="minorHAnsi" w:cstheme="minorHAnsi"/>
        </w:rPr>
        <w:t xml:space="preserve"> gestione e di darne adeguato seguito.</w:t>
      </w:r>
    </w:p>
    <w:p w14:paraId="3BE2370B" w14:textId="0B4311A6" w:rsidR="00077020" w:rsidRPr="002416D4" w:rsidRDefault="00077020" w:rsidP="00750A80">
      <w:pPr>
        <w:spacing w:before="240" w:after="120" w:line="276" w:lineRule="auto"/>
        <w:rPr>
          <w:rFonts w:asciiTheme="minorHAnsi" w:hAnsiTheme="minorHAnsi" w:cstheme="minorHAnsi"/>
        </w:rPr>
      </w:pPr>
      <w:r w:rsidRPr="002416D4">
        <w:rPr>
          <w:rFonts w:asciiTheme="minorHAnsi" w:hAnsiTheme="minorHAnsi" w:cstheme="minorHAnsi"/>
        </w:rPr>
        <w:t xml:space="preserve">A tale fine, la Segnalazione deve contenere i seguenti elementi essenziali: </w:t>
      </w:r>
    </w:p>
    <w:p w14:paraId="70666926" w14:textId="3FBB49E6" w:rsidR="00077020" w:rsidRPr="002416D4" w:rsidRDefault="00077020" w:rsidP="00B97D69">
      <w:pPr>
        <w:pStyle w:val="ListParagraph"/>
        <w:numPr>
          <w:ilvl w:val="0"/>
          <w:numId w:val="3"/>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b/>
        </w:rPr>
        <w:t>oggetto</w:t>
      </w:r>
      <w:r w:rsidRPr="002416D4">
        <w:rPr>
          <w:rFonts w:asciiTheme="minorHAnsi" w:hAnsiTheme="minorHAnsi" w:cstheme="minorHAnsi"/>
        </w:rPr>
        <w:t xml:space="preserve">: una chiara descrizione della Violazione oggetto di Segnalazione, con indicazione delle circostanze di tempo e luogo in cui sono stati commessi i fatti/comportamenti descritti; </w:t>
      </w:r>
    </w:p>
    <w:p w14:paraId="23DCD3F0" w14:textId="318582D5" w:rsidR="00077020" w:rsidRPr="002416D4" w:rsidRDefault="00077020" w:rsidP="00B97D69">
      <w:pPr>
        <w:pStyle w:val="ListParagraph"/>
        <w:numPr>
          <w:ilvl w:val="0"/>
          <w:numId w:val="3"/>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b/>
        </w:rPr>
        <w:t>Soggetto Segnalato e altri soggetti coinvolti</w:t>
      </w:r>
      <w:r w:rsidRPr="002416D4">
        <w:rPr>
          <w:rFonts w:asciiTheme="minorHAnsi" w:hAnsiTheme="minorHAnsi" w:cstheme="minorHAnsi"/>
        </w:rPr>
        <w:t xml:space="preserve">: qualsiasi </w:t>
      </w:r>
      <w:r w:rsidR="00CE60AE">
        <w:rPr>
          <w:rFonts w:asciiTheme="minorHAnsi" w:hAnsiTheme="minorHAnsi" w:cstheme="minorHAnsi"/>
        </w:rPr>
        <w:t xml:space="preserve">generalità e/o </w:t>
      </w:r>
      <w:r w:rsidRPr="002416D4">
        <w:rPr>
          <w:rFonts w:asciiTheme="minorHAnsi" w:hAnsiTheme="minorHAnsi" w:cstheme="minorHAnsi"/>
        </w:rPr>
        <w:t>elemento (come la funzione/ruolo aziendale) che consenta un’agevole identificazione del/i presunto/i autore/i della Violazione segnalata</w:t>
      </w:r>
      <w:r w:rsidR="00596EAA" w:rsidRPr="002416D4">
        <w:rPr>
          <w:rFonts w:asciiTheme="minorHAnsi" w:hAnsiTheme="minorHAnsi" w:cstheme="minorHAnsi"/>
        </w:rPr>
        <w:t xml:space="preserve"> o di altri soggetti eventualmente coinvolti</w:t>
      </w:r>
      <w:r w:rsidRPr="002416D4">
        <w:rPr>
          <w:rFonts w:asciiTheme="minorHAnsi" w:hAnsiTheme="minorHAnsi" w:cstheme="minorHAnsi"/>
        </w:rPr>
        <w:t xml:space="preserve">. </w:t>
      </w:r>
    </w:p>
    <w:p w14:paraId="69BB5ED9" w14:textId="13CEB129" w:rsidR="00077020" w:rsidRPr="002416D4" w:rsidRDefault="00077020" w:rsidP="00750A80">
      <w:pPr>
        <w:spacing w:before="240" w:after="120" w:line="276" w:lineRule="auto"/>
        <w:rPr>
          <w:rFonts w:asciiTheme="minorHAnsi" w:hAnsiTheme="minorHAnsi" w:cstheme="minorHAnsi"/>
        </w:rPr>
      </w:pPr>
      <w:r w:rsidRPr="002416D4">
        <w:rPr>
          <w:rFonts w:asciiTheme="minorHAnsi" w:hAnsiTheme="minorHAnsi" w:cstheme="minorHAnsi"/>
        </w:rPr>
        <w:t>Inoltre, il Segnalante potrà</w:t>
      </w:r>
      <w:r w:rsidR="00CE60AE">
        <w:rPr>
          <w:rFonts w:asciiTheme="minorHAnsi" w:hAnsiTheme="minorHAnsi" w:cstheme="minorHAnsi"/>
        </w:rPr>
        <w:t xml:space="preserve"> opportunamente</w:t>
      </w:r>
      <w:r w:rsidRPr="002416D4">
        <w:rPr>
          <w:rFonts w:asciiTheme="minorHAnsi" w:hAnsiTheme="minorHAnsi" w:cstheme="minorHAnsi"/>
        </w:rPr>
        <w:t xml:space="preserve"> indicare</w:t>
      </w:r>
      <w:r w:rsidR="00596EAA" w:rsidRPr="002416D4">
        <w:rPr>
          <w:rFonts w:asciiTheme="minorHAnsi" w:hAnsiTheme="minorHAnsi" w:cstheme="minorHAnsi"/>
        </w:rPr>
        <w:t>/fornire</w:t>
      </w:r>
      <w:r w:rsidRPr="002416D4">
        <w:rPr>
          <w:rFonts w:asciiTheme="minorHAnsi" w:hAnsiTheme="minorHAnsi" w:cstheme="minorHAnsi"/>
        </w:rPr>
        <w:t xml:space="preserve"> i seguenti ulteriori elementi: </w:t>
      </w:r>
    </w:p>
    <w:p w14:paraId="5432A1AB" w14:textId="61A6DC07" w:rsidR="00077020" w:rsidRPr="002416D4" w:rsidRDefault="00077020" w:rsidP="00B97D69">
      <w:pPr>
        <w:pStyle w:val="ListParagraph"/>
        <w:numPr>
          <w:ilvl w:val="0"/>
          <w:numId w:val="11"/>
        </w:numPr>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le </w:t>
      </w:r>
      <w:r w:rsidRPr="002416D4">
        <w:rPr>
          <w:rFonts w:asciiTheme="minorHAnsi" w:hAnsiTheme="minorHAnsi" w:cstheme="minorHAnsi"/>
          <w:b/>
          <w:bCs/>
        </w:rPr>
        <w:t>proprie generalità</w:t>
      </w:r>
      <w:r w:rsidRPr="002416D4">
        <w:rPr>
          <w:rFonts w:asciiTheme="minorHAnsi" w:hAnsiTheme="minorHAnsi" w:cstheme="minorHAnsi"/>
        </w:rPr>
        <w:t xml:space="preserve">; </w:t>
      </w:r>
    </w:p>
    <w:p w14:paraId="4A37C79B" w14:textId="16AF08D1" w:rsidR="00077020" w:rsidRPr="002416D4" w:rsidRDefault="00077020" w:rsidP="00B97D69">
      <w:pPr>
        <w:pStyle w:val="ListParagraph"/>
        <w:numPr>
          <w:ilvl w:val="0"/>
          <w:numId w:val="11"/>
        </w:numPr>
        <w:spacing w:before="240" w:after="120" w:line="276" w:lineRule="auto"/>
        <w:contextualSpacing w:val="0"/>
        <w:rPr>
          <w:rFonts w:asciiTheme="minorHAnsi" w:hAnsiTheme="minorHAnsi" w:cstheme="minorHAnsi"/>
        </w:rPr>
      </w:pPr>
      <w:r w:rsidRPr="002416D4">
        <w:rPr>
          <w:rFonts w:asciiTheme="minorHAnsi" w:hAnsiTheme="minorHAnsi" w:cstheme="minorHAnsi"/>
          <w:b/>
          <w:bCs/>
        </w:rPr>
        <w:t>eventual</w:t>
      </w:r>
      <w:r w:rsidR="00596EAA" w:rsidRPr="002416D4">
        <w:rPr>
          <w:rFonts w:asciiTheme="minorHAnsi" w:hAnsiTheme="minorHAnsi" w:cstheme="minorHAnsi"/>
          <w:b/>
          <w:bCs/>
        </w:rPr>
        <w:t>e</w:t>
      </w:r>
      <w:r w:rsidRPr="002416D4">
        <w:rPr>
          <w:rFonts w:asciiTheme="minorHAnsi" w:hAnsiTheme="minorHAnsi" w:cstheme="minorHAnsi"/>
          <w:b/>
          <w:bCs/>
        </w:rPr>
        <w:t xml:space="preserve"> document</w:t>
      </w:r>
      <w:r w:rsidR="00596EAA" w:rsidRPr="002416D4">
        <w:rPr>
          <w:rFonts w:asciiTheme="minorHAnsi" w:hAnsiTheme="minorHAnsi" w:cstheme="minorHAnsi"/>
          <w:b/>
          <w:bCs/>
        </w:rPr>
        <w:t>azione</w:t>
      </w:r>
      <w:r w:rsidRPr="002416D4">
        <w:rPr>
          <w:rFonts w:asciiTheme="minorHAnsi" w:hAnsiTheme="minorHAnsi" w:cstheme="minorHAnsi"/>
        </w:rPr>
        <w:t xml:space="preserve"> che poss</w:t>
      </w:r>
      <w:r w:rsidR="00D35493">
        <w:rPr>
          <w:rFonts w:asciiTheme="minorHAnsi" w:hAnsiTheme="minorHAnsi" w:cstheme="minorHAnsi"/>
        </w:rPr>
        <w:t xml:space="preserve">a </w:t>
      </w:r>
      <w:r w:rsidRPr="002416D4">
        <w:rPr>
          <w:rFonts w:asciiTheme="minorHAnsi" w:hAnsiTheme="minorHAnsi" w:cstheme="minorHAnsi"/>
        </w:rPr>
        <w:t xml:space="preserve">confermare la fondatezza </w:t>
      </w:r>
      <w:r w:rsidR="00596EAA" w:rsidRPr="002416D4">
        <w:rPr>
          <w:rFonts w:asciiTheme="minorHAnsi" w:hAnsiTheme="minorHAnsi" w:cstheme="minorHAnsi"/>
        </w:rPr>
        <w:t>della Violazione o meglio circostanziarla;</w:t>
      </w:r>
      <w:r w:rsidRPr="002416D4">
        <w:rPr>
          <w:rFonts w:asciiTheme="minorHAnsi" w:hAnsiTheme="minorHAnsi" w:cstheme="minorHAnsi"/>
        </w:rPr>
        <w:t xml:space="preserve">  </w:t>
      </w:r>
    </w:p>
    <w:p w14:paraId="350E3D08" w14:textId="08FEE93B" w:rsidR="00077020" w:rsidRPr="00750A80" w:rsidRDefault="00077020" w:rsidP="00B97D69">
      <w:pPr>
        <w:pStyle w:val="ListParagraph"/>
        <w:numPr>
          <w:ilvl w:val="0"/>
          <w:numId w:val="11"/>
        </w:numPr>
        <w:spacing w:before="240" w:after="120" w:line="276" w:lineRule="auto"/>
        <w:contextualSpacing w:val="0"/>
        <w:rPr>
          <w:rFonts w:asciiTheme="minorHAnsi" w:hAnsiTheme="minorHAnsi" w:cstheme="minorHAnsi"/>
        </w:rPr>
      </w:pPr>
      <w:r w:rsidRPr="002416D4">
        <w:rPr>
          <w:rFonts w:asciiTheme="minorHAnsi" w:hAnsiTheme="minorHAnsi" w:cstheme="minorHAnsi"/>
          <w:b/>
          <w:bCs/>
        </w:rPr>
        <w:t>ogni altra informazione</w:t>
      </w:r>
      <w:r w:rsidRPr="002416D4">
        <w:rPr>
          <w:rFonts w:asciiTheme="minorHAnsi" w:hAnsiTheme="minorHAnsi" w:cstheme="minorHAnsi"/>
        </w:rPr>
        <w:t xml:space="preserve"> che possa agevolare la raccolta di evidenze su quanto segnalato.</w:t>
      </w:r>
    </w:p>
    <w:p w14:paraId="0BE449BC" w14:textId="741A4321" w:rsidR="002857C8" w:rsidRPr="002857C8" w:rsidRDefault="00750A80" w:rsidP="00750A80">
      <w:pPr>
        <w:tabs>
          <w:tab w:val="center" w:pos="4986"/>
        </w:tabs>
        <w:spacing w:before="240" w:after="120" w:line="276" w:lineRule="auto"/>
        <w:rPr>
          <w:rFonts w:asciiTheme="minorHAnsi" w:hAnsiTheme="minorHAnsi" w:cstheme="minorHAnsi"/>
        </w:rPr>
      </w:pPr>
      <w:r>
        <w:rPr>
          <w:rFonts w:asciiTheme="minorHAnsi" w:hAnsiTheme="minorHAnsi" w:cstheme="minorHAnsi"/>
        </w:rPr>
        <w:lastRenderedPageBreak/>
        <w:t>L</w:t>
      </w:r>
      <w:r w:rsidR="002857C8" w:rsidRPr="002416D4">
        <w:rPr>
          <w:rFonts w:asciiTheme="minorHAnsi" w:hAnsiTheme="minorHAnsi" w:cstheme="minorHAnsi"/>
        </w:rPr>
        <w:t xml:space="preserve">a Segnalazione </w:t>
      </w:r>
      <w:r>
        <w:rPr>
          <w:rFonts w:asciiTheme="minorHAnsi" w:hAnsiTheme="minorHAnsi" w:cstheme="minorHAnsi"/>
        </w:rPr>
        <w:t>non</w:t>
      </w:r>
      <w:r w:rsidR="002857C8" w:rsidRPr="002416D4">
        <w:rPr>
          <w:rFonts w:asciiTheme="minorHAnsi" w:hAnsiTheme="minorHAnsi" w:cstheme="minorHAnsi"/>
        </w:rPr>
        <w:t xml:space="preserve"> deve assumere toni ingiuriosi o contenere offese personali</w:t>
      </w:r>
      <w:r w:rsidR="002857C8">
        <w:rPr>
          <w:rFonts w:asciiTheme="minorHAnsi" w:hAnsiTheme="minorHAnsi" w:cstheme="minorHAnsi"/>
        </w:rPr>
        <w:t xml:space="preserve">. L’utilizzo di tali espressioni potrà essere sottoposto a cura del </w:t>
      </w:r>
      <w:r w:rsidR="002857C8" w:rsidRPr="006E1145">
        <w:rPr>
          <w:rFonts w:asciiTheme="minorHAnsi" w:hAnsiTheme="minorHAnsi" w:cstheme="minorHAnsi"/>
        </w:rPr>
        <w:t>Gestore della Segnalazione</w:t>
      </w:r>
      <w:r w:rsidR="002857C8" w:rsidRPr="002857C8">
        <w:rPr>
          <w:rFonts w:asciiTheme="minorHAnsi" w:hAnsiTheme="minorHAnsi" w:cstheme="minorHAnsi"/>
        </w:rPr>
        <w:t xml:space="preserve"> </w:t>
      </w:r>
      <w:r w:rsidR="002857C8">
        <w:rPr>
          <w:rFonts w:asciiTheme="minorHAnsi" w:hAnsiTheme="minorHAnsi" w:cstheme="minorHAnsi"/>
        </w:rPr>
        <w:t xml:space="preserve">alle </w:t>
      </w:r>
      <w:r>
        <w:rPr>
          <w:rFonts w:asciiTheme="minorHAnsi" w:hAnsiTheme="minorHAnsi" w:cstheme="minorHAnsi"/>
        </w:rPr>
        <w:t>F</w:t>
      </w:r>
      <w:r w:rsidR="002857C8">
        <w:rPr>
          <w:rFonts w:asciiTheme="minorHAnsi" w:hAnsiTheme="minorHAnsi" w:cstheme="minorHAnsi"/>
        </w:rPr>
        <w:t xml:space="preserve">unzioni aziendali competenti per le valutazioni del caso, comprese quelle </w:t>
      </w:r>
      <w:r w:rsidR="002857C8" w:rsidRPr="00406D4C">
        <w:rPr>
          <w:rFonts w:asciiTheme="minorHAnsi" w:hAnsiTheme="minorHAnsi" w:cstheme="minorHAnsi"/>
        </w:rPr>
        <w:t>disciplinar</w:t>
      </w:r>
      <w:r w:rsidR="002857C8">
        <w:rPr>
          <w:rFonts w:asciiTheme="minorHAnsi" w:hAnsiTheme="minorHAnsi" w:cstheme="minorHAnsi"/>
        </w:rPr>
        <w:t xml:space="preserve">i. </w:t>
      </w:r>
    </w:p>
    <w:p w14:paraId="21E5CFCA" w14:textId="538CA5E5" w:rsidR="000D05C9" w:rsidRDefault="00750A80" w:rsidP="008F02EA">
      <w:pPr>
        <w:pStyle w:val="HTMLPreformatted"/>
        <w:spacing w:before="100" w:beforeAutospacing="1" w:after="100" w:afterAutospacing="1" w:line="276" w:lineRule="auto"/>
        <w:jc w:val="both"/>
        <w:rPr>
          <w:rFonts w:asciiTheme="minorHAnsi" w:hAnsiTheme="minorHAnsi" w:cstheme="minorHAnsi"/>
          <w:color w:val="000000" w:themeColor="text1"/>
          <w:sz w:val="24"/>
          <w:szCs w:val="24"/>
        </w:rPr>
      </w:pPr>
      <w:r w:rsidRPr="002D43BA">
        <w:rPr>
          <w:rFonts w:asciiTheme="minorHAnsi" w:hAnsiTheme="minorHAnsi" w:cstheme="minorHAnsi"/>
          <w:color w:val="000000" w:themeColor="text1"/>
          <w:sz w:val="24"/>
          <w:szCs w:val="24"/>
        </w:rPr>
        <w:t>Sono</w:t>
      </w:r>
      <w:r w:rsidR="00596EAA" w:rsidRPr="002D43BA">
        <w:rPr>
          <w:rFonts w:asciiTheme="minorHAnsi" w:hAnsiTheme="minorHAnsi" w:cstheme="minorHAnsi"/>
          <w:color w:val="000000" w:themeColor="text1"/>
          <w:sz w:val="24"/>
          <w:szCs w:val="24"/>
        </w:rPr>
        <w:t xml:space="preserve"> accetta</w:t>
      </w:r>
      <w:r w:rsidRPr="002D43BA">
        <w:rPr>
          <w:rFonts w:asciiTheme="minorHAnsi" w:hAnsiTheme="minorHAnsi" w:cstheme="minorHAnsi"/>
          <w:color w:val="000000" w:themeColor="text1"/>
          <w:sz w:val="24"/>
          <w:szCs w:val="24"/>
        </w:rPr>
        <w:t>te</w:t>
      </w:r>
      <w:r w:rsidR="00596EAA" w:rsidRPr="002D43BA">
        <w:rPr>
          <w:rFonts w:asciiTheme="minorHAnsi" w:hAnsiTheme="minorHAnsi" w:cstheme="minorHAnsi"/>
          <w:color w:val="000000" w:themeColor="text1"/>
          <w:sz w:val="24"/>
          <w:szCs w:val="24"/>
        </w:rPr>
        <w:t xml:space="preserve"> altresì Segnalazioni in </w:t>
      </w:r>
      <w:r w:rsidR="00596EAA" w:rsidRPr="002D43BA">
        <w:rPr>
          <w:rFonts w:asciiTheme="minorHAnsi" w:hAnsiTheme="minorHAnsi" w:cstheme="minorHAnsi"/>
          <w:color w:val="000000" w:themeColor="text1"/>
          <w:sz w:val="24"/>
          <w:szCs w:val="24"/>
          <w:u w:val="single"/>
        </w:rPr>
        <w:t>forma anonima</w:t>
      </w:r>
      <w:r w:rsidR="00CE60AE" w:rsidRPr="002D43BA">
        <w:rPr>
          <w:rFonts w:asciiTheme="minorHAnsi" w:hAnsiTheme="minorHAnsi" w:cstheme="minorHAnsi"/>
          <w:color w:val="000000" w:themeColor="text1"/>
          <w:sz w:val="24"/>
          <w:szCs w:val="24"/>
          <w:u w:val="single"/>
        </w:rPr>
        <w:t xml:space="preserve"> (da intendersi quali Segnalazioni dalle quali non è possibile ricavare l’identità del Segnalante)</w:t>
      </w:r>
      <w:r w:rsidR="00596EAA" w:rsidRPr="002D43BA">
        <w:rPr>
          <w:rFonts w:asciiTheme="minorHAnsi" w:hAnsiTheme="minorHAnsi" w:cstheme="minorHAnsi"/>
          <w:color w:val="000000" w:themeColor="text1"/>
          <w:sz w:val="24"/>
          <w:szCs w:val="24"/>
        </w:rPr>
        <w:t>, purché presentino gli elementi essenziali di cui sopra.</w:t>
      </w:r>
    </w:p>
    <w:p w14:paraId="04DFBB72" w14:textId="77777777" w:rsidR="00750A80" w:rsidRPr="002416D4" w:rsidRDefault="00750A80" w:rsidP="00750A80">
      <w:pPr>
        <w:pStyle w:val="HTMLPreformatted"/>
        <w:spacing w:before="240" w:after="120" w:line="276" w:lineRule="auto"/>
        <w:jc w:val="both"/>
      </w:pPr>
    </w:p>
    <w:p w14:paraId="56A70016" w14:textId="594ED445" w:rsidR="000D05C9" w:rsidRPr="00D21FDD" w:rsidRDefault="000D05C9" w:rsidP="00C2029F">
      <w:pPr>
        <w:pStyle w:val="Heading1"/>
        <w:numPr>
          <w:ilvl w:val="0"/>
          <w:numId w:val="1"/>
        </w:numPr>
        <w:spacing w:after="120" w:line="276" w:lineRule="auto"/>
        <w:rPr>
          <w:rFonts w:asciiTheme="minorHAnsi" w:hAnsiTheme="minorHAnsi" w:cstheme="minorHAnsi"/>
          <w:lang w:eastAsia="x-none"/>
        </w:rPr>
      </w:pPr>
      <w:bookmarkStart w:id="82" w:name="_Toc145350138"/>
      <w:r w:rsidRPr="00D21FDD">
        <w:rPr>
          <w:rFonts w:asciiTheme="minorHAnsi" w:hAnsiTheme="minorHAnsi" w:cstheme="minorHAnsi"/>
          <w:sz w:val="24"/>
          <w:szCs w:val="24"/>
        </w:rPr>
        <w:t>I CANALI DI SEGNALAZIONI INTERNI</w:t>
      </w:r>
      <w:bookmarkStart w:id="83" w:name="_Toc141440066"/>
      <w:bookmarkStart w:id="84" w:name="_Toc141440194"/>
      <w:bookmarkStart w:id="85" w:name="_Toc141441546"/>
      <w:bookmarkEnd w:id="82"/>
      <w:bookmarkEnd w:id="83"/>
      <w:bookmarkEnd w:id="84"/>
      <w:bookmarkEnd w:id="85"/>
    </w:p>
    <w:p w14:paraId="2F85113C" w14:textId="05B4EAE1" w:rsidR="00B810F5" w:rsidRPr="002416D4" w:rsidRDefault="00750A80" w:rsidP="00C2029F">
      <w:pPr>
        <w:pStyle w:val="HTMLPreformatted"/>
        <w:spacing w:before="240" w:after="120" w:line="276"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Le Società del </w:t>
      </w:r>
      <w:r w:rsidR="00C21EF4">
        <w:rPr>
          <w:rFonts w:asciiTheme="minorHAnsi" w:hAnsiTheme="minorHAnsi" w:cstheme="minorHAnsi"/>
          <w:color w:val="000000" w:themeColor="text1"/>
          <w:sz w:val="24"/>
          <w:szCs w:val="24"/>
        </w:rPr>
        <w:t xml:space="preserve">Gruppo </w:t>
      </w:r>
      <w:r w:rsidR="00B810F5" w:rsidRPr="002416D4">
        <w:rPr>
          <w:rFonts w:asciiTheme="minorHAnsi" w:hAnsiTheme="minorHAnsi" w:cstheme="minorHAnsi"/>
          <w:color w:val="000000" w:themeColor="text1"/>
          <w:sz w:val="24"/>
          <w:szCs w:val="24"/>
        </w:rPr>
        <w:t>ha</w:t>
      </w:r>
      <w:r>
        <w:rPr>
          <w:rFonts w:asciiTheme="minorHAnsi" w:hAnsiTheme="minorHAnsi" w:cstheme="minorHAnsi"/>
          <w:color w:val="000000" w:themeColor="text1"/>
          <w:sz w:val="24"/>
          <w:szCs w:val="24"/>
        </w:rPr>
        <w:t>nno</w:t>
      </w:r>
      <w:r w:rsidR="00B810F5" w:rsidRPr="002416D4">
        <w:rPr>
          <w:rFonts w:asciiTheme="minorHAnsi" w:hAnsiTheme="minorHAnsi" w:cstheme="minorHAnsi"/>
          <w:color w:val="000000" w:themeColor="text1"/>
          <w:sz w:val="24"/>
          <w:szCs w:val="24"/>
        </w:rPr>
        <w:t xml:space="preserve"> istituito i seguenti </w:t>
      </w:r>
      <w:r w:rsidR="00DC5579" w:rsidRPr="002416D4">
        <w:rPr>
          <w:rFonts w:asciiTheme="minorHAnsi" w:hAnsiTheme="minorHAnsi" w:cstheme="minorHAnsi"/>
          <w:color w:val="000000" w:themeColor="text1"/>
          <w:sz w:val="24"/>
          <w:szCs w:val="24"/>
        </w:rPr>
        <w:t>C</w:t>
      </w:r>
      <w:r w:rsidR="00B810F5" w:rsidRPr="002416D4">
        <w:rPr>
          <w:rFonts w:asciiTheme="minorHAnsi" w:hAnsiTheme="minorHAnsi" w:cstheme="minorHAnsi"/>
          <w:color w:val="000000" w:themeColor="text1"/>
          <w:sz w:val="24"/>
          <w:szCs w:val="24"/>
        </w:rPr>
        <w:t xml:space="preserve">anali di </w:t>
      </w:r>
      <w:r w:rsidR="00DC5579" w:rsidRPr="002416D4">
        <w:rPr>
          <w:rFonts w:asciiTheme="minorHAnsi" w:hAnsiTheme="minorHAnsi" w:cstheme="minorHAnsi"/>
          <w:color w:val="000000" w:themeColor="text1"/>
          <w:sz w:val="24"/>
          <w:szCs w:val="24"/>
        </w:rPr>
        <w:t>S</w:t>
      </w:r>
      <w:r w:rsidR="00B810F5" w:rsidRPr="002416D4">
        <w:rPr>
          <w:rFonts w:asciiTheme="minorHAnsi" w:hAnsiTheme="minorHAnsi" w:cstheme="minorHAnsi"/>
          <w:color w:val="000000" w:themeColor="text1"/>
          <w:sz w:val="24"/>
          <w:szCs w:val="24"/>
        </w:rPr>
        <w:t xml:space="preserve">egnalazione </w:t>
      </w:r>
      <w:r w:rsidR="00DC5579" w:rsidRPr="002416D4">
        <w:rPr>
          <w:rFonts w:asciiTheme="minorHAnsi" w:hAnsiTheme="minorHAnsi" w:cstheme="minorHAnsi"/>
          <w:color w:val="000000" w:themeColor="text1"/>
          <w:sz w:val="24"/>
          <w:szCs w:val="24"/>
        </w:rPr>
        <w:t>I</w:t>
      </w:r>
      <w:r w:rsidR="00B810F5" w:rsidRPr="002416D4">
        <w:rPr>
          <w:rFonts w:asciiTheme="minorHAnsi" w:hAnsiTheme="minorHAnsi" w:cstheme="minorHAnsi"/>
          <w:color w:val="000000" w:themeColor="text1"/>
          <w:sz w:val="24"/>
          <w:szCs w:val="24"/>
        </w:rPr>
        <w:t xml:space="preserve">nterni (che consentono </w:t>
      </w:r>
      <w:r w:rsidR="002C4CD9" w:rsidRPr="002416D4">
        <w:rPr>
          <w:rFonts w:asciiTheme="minorHAnsi" w:hAnsiTheme="minorHAnsi" w:cstheme="minorHAnsi"/>
          <w:color w:val="000000" w:themeColor="text1"/>
          <w:sz w:val="24"/>
          <w:szCs w:val="24"/>
        </w:rPr>
        <w:t>S</w:t>
      </w:r>
      <w:r w:rsidR="00B810F5" w:rsidRPr="002416D4">
        <w:rPr>
          <w:rFonts w:asciiTheme="minorHAnsi" w:hAnsiTheme="minorHAnsi" w:cstheme="minorHAnsi"/>
          <w:color w:val="000000" w:themeColor="text1"/>
          <w:sz w:val="24"/>
          <w:szCs w:val="24"/>
        </w:rPr>
        <w:t>egnalazioni in forma scritta o orale)</w:t>
      </w:r>
      <w:r w:rsidR="001F20D0">
        <w:rPr>
          <w:rFonts w:asciiTheme="minorHAnsi" w:hAnsiTheme="minorHAnsi" w:cstheme="minorHAnsi"/>
          <w:color w:val="000000" w:themeColor="text1"/>
          <w:sz w:val="24"/>
          <w:szCs w:val="24"/>
        </w:rPr>
        <w:t>.</w:t>
      </w:r>
    </w:p>
    <w:p w14:paraId="6A1A3188" w14:textId="30EEBF20" w:rsidR="00692FF3" w:rsidRPr="00B97D69" w:rsidRDefault="00B97D69" w:rsidP="00C2029F">
      <w:pPr>
        <w:pStyle w:val="NoSpacing"/>
        <w:spacing w:before="240" w:after="120" w:line="276" w:lineRule="auto"/>
        <w:rPr>
          <w:rFonts w:asciiTheme="minorHAnsi" w:hAnsiTheme="minorHAnsi" w:cstheme="minorHAnsi"/>
          <w:color w:val="000000" w:themeColor="text1"/>
        </w:rPr>
      </w:pPr>
      <w:r>
        <w:rPr>
          <w:rFonts w:asciiTheme="minorHAnsi" w:hAnsiTheme="minorHAnsi" w:cstheme="minorHAnsi"/>
          <w:color w:val="000000" w:themeColor="text1"/>
        </w:rPr>
        <w:t>Più in particolare, la</w:t>
      </w:r>
      <w:r w:rsidR="00692FF3" w:rsidRPr="00B97D69">
        <w:rPr>
          <w:rFonts w:asciiTheme="minorHAnsi" w:hAnsiTheme="minorHAnsi" w:cstheme="minorHAnsi"/>
          <w:color w:val="000000" w:themeColor="text1"/>
        </w:rPr>
        <w:t xml:space="preserve"> Società ha previsto un canale di segnalazione interno informativo fornito da soggetto terzo, che opera in qualità di responsabile del trattamento ai sensi dell'art. 28 del Regolamento (UE) 2016/679 ("GDPR"),</w:t>
      </w:r>
      <w:r>
        <w:rPr>
          <w:rFonts w:asciiTheme="minorHAnsi" w:hAnsiTheme="minorHAnsi" w:cstheme="minorHAnsi"/>
          <w:color w:val="000000" w:themeColor="text1"/>
        </w:rPr>
        <w:t xml:space="preserve"> che è in grado di </w:t>
      </w:r>
      <w:r w:rsidR="00692FF3" w:rsidRPr="00B97D69">
        <w:rPr>
          <w:rFonts w:asciiTheme="minorHAnsi" w:hAnsiTheme="minorHAnsi" w:cstheme="minorHAnsi"/>
          <w:color w:val="000000" w:themeColor="text1"/>
        </w:rPr>
        <w:t xml:space="preserve">garantire la riservatezza dell'identità del segnalante, della persona coinvolta e della persona comunque menzionata nella segnalazione, nonché del contenuto della segnalazione e della relativa documentazione. </w:t>
      </w:r>
    </w:p>
    <w:p w14:paraId="139736B5" w14:textId="40729036" w:rsidR="00B97D69" w:rsidRDefault="00B97D69" w:rsidP="00C2029F">
      <w:pPr>
        <w:pStyle w:val="NoSpacing"/>
        <w:spacing w:before="240" w:after="120" w:line="276" w:lineRule="auto"/>
        <w:rPr>
          <w:rFonts w:asciiTheme="minorHAnsi" w:hAnsiTheme="minorHAnsi" w:cstheme="minorHAnsi"/>
          <w:color w:val="000000" w:themeColor="text1"/>
        </w:rPr>
      </w:pPr>
      <w:r>
        <w:rPr>
          <w:rFonts w:asciiTheme="minorHAnsi" w:hAnsiTheme="minorHAnsi" w:cstheme="minorHAnsi"/>
          <w:color w:val="000000" w:themeColor="text1"/>
        </w:rPr>
        <w:t xml:space="preserve">Le segnalazioni possono essere effettuate in forma scritta e orale, attraverso i seguenti canali: </w:t>
      </w:r>
    </w:p>
    <w:p w14:paraId="2AD461E9" w14:textId="12DBC833" w:rsidR="00B97D69" w:rsidRDefault="00B97D69" w:rsidP="00B97D69">
      <w:pPr>
        <w:pStyle w:val="NoSpacing"/>
        <w:numPr>
          <w:ilvl w:val="0"/>
          <w:numId w:val="15"/>
        </w:numPr>
        <w:spacing w:before="240" w:after="120" w:line="276" w:lineRule="auto"/>
        <w:rPr>
          <w:rFonts w:asciiTheme="minorHAnsi" w:hAnsiTheme="minorHAnsi" w:cstheme="minorHAnsi"/>
          <w:color w:val="000000" w:themeColor="text1"/>
        </w:rPr>
      </w:pPr>
      <w:r>
        <w:rPr>
          <w:rFonts w:asciiTheme="minorHAnsi" w:hAnsiTheme="minorHAnsi" w:cstheme="minorHAnsi"/>
          <w:color w:val="000000" w:themeColor="text1"/>
        </w:rPr>
        <w:t xml:space="preserve">Procedura informatica dedicata accessibile ai dipendenti e ai segnalanti esterni tramite il </w:t>
      </w:r>
      <w:r w:rsidRPr="00D07CD6">
        <w:rPr>
          <w:rFonts w:asciiTheme="minorHAnsi" w:hAnsiTheme="minorHAnsi" w:cstheme="minorHAnsi"/>
          <w:color w:val="000000" w:themeColor="text1"/>
        </w:rPr>
        <w:t>sito istituzionale della Società.</w:t>
      </w:r>
      <w:r>
        <w:rPr>
          <w:rFonts w:asciiTheme="minorHAnsi" w:hAnsiTheme="minorHAnsi" w:cstheme="minorHAnsi"/>
          <w:color w:val="000000" w:themeColor="text1"/>
        </w:rPr>
        <w:t xml:space="preserve"> Tale procedura informatica assicura la riservatezza dei dati del segnalante così come di quelli del segnalato e degli eventuali soggetti menzionati all'interno della segnalazione; </w:t>
      </w:r>
    </w:p>
    <w:p w14:paraId="7F080E24" w14:textId="6D78374B" w:rsidR="00B97D69" w:rsidRPr="00B97D69" w:rsidRDefault="00B97D69" w:rsidP="00B97D69">
      <w:pPr>
        <w:pStyle w:val="NoSpacing"/>
        <w:numPr>
          <w:ilvl w:val="0"/>
          <w:numId w:val="15"/>
        </w:numPr>
        <w:spacing w:before="240" w:after="120" w:line="276" w:lineRule="auto"/>
        <w:rPr>
          <w:rFonts w:asciiTheme="minorHAnsi" w:hAnsiTheme="minorHAnsi" w:cstheme="minorHAnsi"/>
          <w:color w:val="000000" w:themeColor="text1"/>
        </w:rPr>
      </w:pPr>
      <w:r>
        <w:rPr>
          <w:rFonts w:asciiTheme="minorHAnsi" w:hAnsiTheme="minorHAnsi" w:cstheme="minorHAnsi"/>
          <w:color w:val="000000" w:themeColor="text1"/>
        </w:rPr>
        <w:t>Canale di segnalazione cartaceo –</w:t>
      </w:r>
      <w:r w:rsidR="0004067C">
        <w:rPr>
          <w:rFonts w:asciiTheme="minorHAnsi" w:hAnsiTheme="minorHAnsi" w:cstheme="minorHAnsi"/>
          <w:color w:val="000000" w:themeColor="text1"/>
        </w:rPr>
        <w:t xml:space="preserve"> </w:t>
      </w:r>
      <w:r>
        <w:rPr>
          <w:rFonts w:asciiTheme="minorHAnsi" w:hAnsiTheme="minorHAnsi" w:cstheme="minorHAnsi"/>
          <w:color w:val="000000" w:themeColor="text1"/>
        </w:rPr>
        <w:t>l</w:t>
      </w:r>
      <w:r w:rsidRPr="00B97D69">
        <w:rPr>
          <w:rFonts w:asciiTheme="minorHAnsi" w:hAnsiTheme="minorHAnsi" w:cstheme="minorHAnsi"/>
          <w:color w:val="000000" w:themeColor="text1"/>
        </w:rPr>
        <w:t xml:space="preserve">a Segnalazione può essere effettuata per iscritto a mezzo corrispondenza indirizzata al Gestore delle Segnalazioni da inviare presso </w:t>
      </w:r>
      <w:r w:rsidR="00846FB7">
        <w:rPr>
          <w:rFonts w:asciiTheme="minorHAnsi" w:hAnsiTheme="minorHAnsi" w:cstheme="minorHAnsi"/>
          <w:color w:val="000000" w:themeColor="text1"/>
        </w:rPr>
        <w:t>la sede di Fieldfisher Italy STA S.r.l., in Piazza San Marco 1, 20121, Milano (MI)</w:t>
      </w:r>
      <w:r w:rsidRPr="00B97D69">
        <w:rPr>
          <w:rFonts w:asciiTheme="minorHAnsi" w:hAnsiTheme="minorHAnsi" w:cstheme="minorHAnsi"/>
          <w:color w:val="000000" w:themeColor="text1"/>
        </w:rPr>
        <w:t>, con la seguente modalità: utilizzo di due buste chiuse, la prima con i dati identificativi del segnalante unitamente alla fotocopia del documento di riconoscimento; la seconda con la Segnalazione (in modo da separare i dati identificativi del Segnalante dalla Segnalazione). Entrambe le buste dovranno poi essere inserite in una terza busta chiusa che rechi all’esterno la dicitura “riservata” al Gestore delle Segnalazioni. La Segnalazione sarà poi inserita nell’apposito Registro delle Segnalazioni di cui al Paragrafo 8.1.</w:t>
      </w:r>
    </w:p>
    <w:p w14:paraId="3E7E29E6" w14:textId="37EE2378" w:rsidR="00B97D69" w:rsidRPr="00B97D69" w:rsidRDefault="00B97D69" w:rsidP="00B97D69">
      <w:pPr>
        <w:pStyle w:val="NoSpacing"/>
        <w:numPr>
          <w:ilvl w:val="0"/>
          <w:numId w:val="15"/>
        </w:numPr>
        <w:spacing w:before="240" w:after="120" w:line="276" w:lineRule="auto"/>
        <w:rPr>
          <w:rFonts w:asciiTheme="minorHAnsi" w:hAnsiTheme="minorHAnsi" w:cstheme="minorHAnsi"/>
          <w:color w:val="000000" w:themeColor="text1"/>
        </w:rPr>
      </w:pPr>
      <w:r>
        <w:rPr>
          <w:rFonts w:asciiTheme="minorHAnsi" w:hAnsiTheme="minorHAnsi" w:cstheme="minorHAnsi"/>
          <w:color w:val="000000" w:themeColor="text1"/>
        </w:rPr>
        <w:t xml:space="preserve">Canale di segnalazione orale, </w:t>
      </w:r>
      <w:r w:rsidRPr="00846FB7">
        <w:rPr>
          <w:rFonts w:asciiTheme="minorHAnsi" w:hAnsiTheme="minorHAnsi" w:cstheme="minorHAnsi"/>
          <w:color w:val="000000" w:themeColor="text1"/>
        </w:rPr>
        <w:t xml:space="preserve">attivabile </w:t>
      </w:r>
      <w:r>
        <w:rPr>
          <w:rFonts w:asciiTheme="minorHAnsi" w:hAnsiTheme="minorHAnsi" w:cstheme="minorHAnsi"/>
          <w:color w:val="000000" w:themeColor="text1"/>
        </w:rPr>
        <w:t xml:space="preserve">richiedendo un incontro personale con il </w:t>
      </w:r>
      <w:r w:rsidRPr="00B97D69">
        <w:rPr>
          <w:rFonts w:asciiTheme="minorHAnsi" w:hAnsiTheme="minorHAnsi" w:cstheme="minorHAnsi"/>
          <w:color w:val="000000" w:themeColor="text1"/>
        </w:rPr>
        <w:t>Gestore delle Segnalazioni</w:t>
      </w:r>
      <w:r>
        <w:rPr>
          <w:rFonts w:asciiTheme="minorHAnsi" w:hAnsiTheme="minorHAnsi" w:cstheme="minorHAnsi"/>
          <w:color w:val="000000" w:themeColor="text1"/>
        </w:rPr>
        <w:t xml:space="preserve">, che lo fisserà entro un termine ragionevole, prendendo contatto con la persona segnalante entro sette (7) giorni dalla richiesta stessa. </w:t>
      </w:r>
      <w:r w:rsidRPr="00B97D69">
        <w:rPr>
          <w:rFonts w:asciiTheme="minorHAnsi" w:hAnsiTheme="minorHAnsi" w:cstheme="minorHAnsi"/>
          <w:color w:val="000000" w:themeColor="text1"/>
        </w:rPr>
        <w:t>In tale caso, previo consenso del Segnalante, la Segnalazione è documentata a cura del Gestore delle Segnalazioni, mediante registrazione su un dispositivo idoneo alla conservazione e all'ascolto oppure mediante verbale. In caso di verbale, il Segnalante può verificare, rettificare e confermare il verbale dell'incontro mediante la propria sottoscrizione.</w:t>
      </w:r>
    </w:p>
    <w:p w14:paraId="6350EC07" w14:textId="14DE2A21" w:rsidR="00C936E8" w:rsidRPr="002416D4" w:rsidRDefault="00C936E8" w:rsidP="00A00381">
      <w:pPr>
        <w:pStyle w:val="Heading1"/>
        <w:numPr>
          <w:ilvl w:val="0"/>
          <w:numId w:val="1"/>
        </w:numPr>
        <w:spacing w:after="120" w:line="276" w:lineRule="auto"/>
        <w:ind w:hanging="357"/>
        <w:rPr>
          <w:rFonts w:asciiTheme="minorHAnsi" w:hAnsiTheme="minorHAnsi" w:cstheme="minorHAnsi"/>
          <w:sz w:val="24"/>
          <w:szCs w:val="24"/>
        </w:rPr>
      </w:pPr>
      <w:bookmarkStart w:id="86" w:name="_Toc145350142"/>
      <w:r w:rsidRPr="002416D4">
        <w:rPr>
          <w:rFonts w:asciiTheme="minorHAnsi" w:hAnsiTheme="minorHAnsi" w:cstheme="minorHAnsi"/>
          <w:sz w:val="24"/>
          <w:szCs w:val="24"/>
        </w:rPr>
        <w:lastRenderedPageBreak/>
        <w:t>PROCESSO DI GESTIONE DE</w:t>
      </w:r>
      <w:r w:rsidR="000D05C9" w:rsidRPr="002416D4">
        <w:rPr>
          <w:rFonts w:asciiTheme="minorHAnsi" w:hAnsiTheme="minorHAnsi" w:cstheme="minorHAnsi"/>
          <w:sz w:val="24"/>
          <w:szCs w:val="24"/>
        </w:rPr>
        <w:t xml:space="preserve">LLE SEGNALAZIONI </w:t>
      </w:r>
      <w:r w:rsidR="00A00381">
        <w:rPr>
          <w:rFonts w:asciiTheme="minorHAnsi" w:hAnsiTheme="minorHAnsi" w:cstheme="minorHAnsi"/>
          <w:sz w:val="24"/>
          <w:szCs w:val="24"/>
        </w:rPr>
        <w:t>EFFETTU</w:t>
      </w:r>
      <w:r w:rsidR="00846FB7">
        <w:rPr>
          <w:rFonts w:asciiTheme="minorHAnsi" w:hAnsiTheme="minorHAnsi" w:cstheme="minorHAnsi"/>
          <w:sz w:val="24"/>
          <w:szCs w:val="24"/>
        </w:rPr>
        <w:t>A</w:t>
      </w:r>
      <w:r w:rsidR="00A00381">
        <w:rPr>
          <w:rFonts w:asciiTheme="minorHAnsi" w:hAnsiTheme="minorHAnsi" w:cstheme="minorHAnsi"/>
          <w:sz w:val="24"/>
          <w:szCs w:val="24"/>
        </w:rPr>
        <w:t>TE TRAMITE</w:t>
      </w:r>
      <w:r w:rsidR="000D05C9" w:rsidRPr="002416D4">
        <w:rPr>
          <w:rFonts w:asciiTheme="minorHAnsi" w:hAnsiTheme="minorHAnsi" w:cstheme="minorHAnsi"/>
          <w:sz w:val="24"/>
          <w:szCs w:val="24"/>
        </w:rPr>
        <w:t xml:space="preserve"> CANALI INTERNI</w:t>
      </w:r>
      <w:bookmarkEnd w:id="86"/>
    </w:p>
    <w:p w14:paraId="4819A244" w14:textId="27221B6A" w:rsidR="001478BD" w:rsidRPr="00743EEF" w:rsidRDefault="001478BD" w:rsidP="00A00381">
      <w:pPr>
        <w:spacing w:before="240" w:after="120" w:line="276" w:lineRule="auto"/>
        <w:rPr>
          <w:rFonts w:asciiTheme="minorHAnsi" w:hAnsiTheme="minorHAnsi" w:cstheme="minorHAnsi"/>
        </w:rPr>
      </w:pPr>
      <w:r w:rsidRPr="00743EEF">
        <w:rPr>
          <w:rFonts w:asciiTheme="minorHAnsi" w:hAnsiTheme="minorHAnsi" w:cstheme="minorHAnsi"/>
        </w:rPr>
        <w:t xml:space="preserve">I </w:t>
      </w:r>
      <w:r w:rsidR="00A00381">
        <w:rPr>
          <w:rFonts w:asciiTheme="minorHAnsi" w:hAnsiTheme="minorHAnsi" w:cstheme="minorHAnsi"/>
        </w:rPr>
        <w:t>c</w:t>
      </w:r>
      <w:r w:rsidRPr="00743EEF">
        <w:rPr>
          <w:rFonts w:asciiTheme="minorHAnsi" w:hAnsiTheme="minorHAnsi" w:cstheme="minorHAnsi"/>
        </w:rPr>
        <w:t xml:space="preserve">anali di Segnalazione </w:t>
      </w:r>
      <w:r w:rsidR="00A00381">
        <w:rPr>
          <w:rFonts w:asciiTheme="minorHAnsi" w:hAnsiTheme="minorHAnsi" w:cstheme="minorHAnsi"/>
        </w:rPr>
        <w:t>i</w:t>
      </w:r>
      <w:r w:rsidRPr="00743EEF">
        <w:rPr>
          <w:rFonts w:asciiTheme="minorHAnsi" w:hAnsiTheme="minorHAnsi" w:cstheme="minorHAnsi"/>
        </w:rPr>
        <w:t xml:space="preserve">nterni assicurano, anche tramite strumenti di crittografia, </w:t>
      </w:r>
      <w:r w:rsidR="00A00381">
        <w:rPr>
          <w:rFonts w:asciiTheme="minorHAnsi" w:hAnsiTheme="minorHAnsi" w:cstheme="minorHAnsi"/>
        </w:rPr>
        <w:t xml:space="preserve">la </w:t>
      </w:r>
      <w:r w:rsidRPr="00743EEF">
        <w:rPr>
          <w:rFonts w:asciiTheme="minorHAnsi" w:hAnsiTheme="minorHAnsi" w:cstheme="minorHAnsi"/>
        </w:rPr>
        <w:t>protezione dei dati personali e la riservatezza:</w:t>
      </w:r>
    </w:p>
    <w:p w14:paraId="5A6223F4" w14:textId="628276D5" w:rsidR="001478BD" w:rsidRPr="00743EEF" w:rsidRDefault="001478BD" w:rsidP="00B97D69">
      <w:pPr>
        <w:pStyle w:val="ListParagraph"/>
        <w:numPr>
          <w:ilvl w:val="0"/>
          <w:numId w:val="12"/>
        </w:numPr>
        <w:spacing w:before="240" w:after="120" w:line="276" w:lineRule="auto"/>
        <w:contextualSpacing w:val="0"/>
        <w:rPr>
          <w:rFonts w:asciiTheme="minorHAnsi" w:hAnsiTheme="minorHAnsi" w:cstheme="minorHAnsi"/>
        </w:rPr>
      </w:pPr>
      <w:r w:rsidRPr="00743EEF">
        <w:rPr>
          <w:rFonts w:asciiTheme="minorHAnsi" w:hAnsiTheme="minorHAnsi" w:cstheme="minorHAnsi"/>
        </w:rPr>
        <w:t>dell’identità del Segnalante e del Segnalato;</w:t>
      </w:r>
    </w:p>
    <w:p w14:paraId="020A29F3" w14:textId="4215C263" w:rsidR="001478BD" w:rsidRPr="00743EEF" w:rsidRDefault="001478BD" w:rsidP="00B97D69">
      <w:pPr>
        <w:pStyle w:val="ListParagraph"/>
        <w:numPr>
          <w:ilvl w:val="0"/>
          <w:numId w:val="12"/>
        </w:numPr>
        <w:spacing w:before="240" w:after="120" w:line="276" w:lineRule="auto"/>
        <w:contextualSpacing w:val="0"/>
        <w:rPr>
          <w:rFonts w:asciiTheme="minorHAnsi" w:hAnsiTheme="minorHAnsi" w:cstheme="minorHAnsi"/>
        </w:rPr>
      </w:pPr>
      <w:r w:rsidRPr="00743EEF">
        <w:rPr>
          <w:rFonts w:asciiTheme="minorHAnsi" w:hAnsiTheme="minorHAnsi" w:cstheme="minorHAnsi"/>
        </w:rPr>
        <w:t>del contenuto della Segnalazione;</w:t>
      </w:r>
    </w:p>
    <w:p w14:paraId="5AF80EBE" w14:textId="57CF3737" w:rsidR="001478BD" w:rsidRPr="00743EEF" w:rsidRDefault="001478BD" w:rsidP="00B97D69">
      <w:pPr>
        <w:pStyle w:val="ListParagraph"/>
        <w:numPr>
          <w:ilvl w:val="0"/>
          <w:numId w:val="12"/>
        </w:numPr>
        <w:spacing w:before="240" w:after="120" w:line="276" w:lineRule="auto"/>
        <w:contextualSpacing w:val="0"/>
        <w:rPr>
          <w:rFonts w:asciiTheme="minorHAnsi" w:hAnsiTheme="minorHAnsi" w:cstheme="minorHAnsi"/>
        </w:rPr>
      </w:pPr>
      <w:r w:rsidRPr="00743EEF">
        <w:rPr>
          <w:rFonts w:asciiTheme="minorHAnsi" w:hAnsiTheme="minorHAnsi" w:cstheme="minorHAnsi"/>
        </w:rPr>
        <w:t>della documentazione relativa alla Segnalazione.</w:t>
      </w:r>
    </w:p>
    <w:p w14:paraId="2100C47D" w14:textId="77777777" w:rsidR="00F64303" w:rsidRPr="002416D4" w:rsidRDefault="00F64303" w:rsidP="00E53BDE">
      <w:pPr>
        <w:spacing w:before="240" w:after="120" w:line="276" w:lineRule="auto"/>
        <w:rPr>
          <w:rFonts w:asciiTheme="minorHAnsi" w:hAnsiTheme="minorHAnsi" w:cstheme="minorHAnsi"/>
        </w:rPr>
      </w:pPr>
      <w:r w:rsidRPr="002416D4">
        <w:rPr>
          <w:rFonts w:asciiTheme="minorHAnsi" w:hAnsiTheme="minorHAnsi" w:cstheme="minorHAnsi"/>
        </w:rPr>
        <w:t>Il Gestore delle Segnalazioni:</w:t>
      </w:r>
    </w:p>
    <w:p w14:paraId="1A67012B" w14:textId="2F557378" w:rsidR="00EA3EB7" w:rsidRPr="0085291F" w:rsidRDefault="00EA3EB7" w:rsidP="00B97D69">
      <w:pPr>
        <w:pStyle w:val="ListParagraph"/>
        <w:numPr>
          <w:ilvl w:val="0"/>
          <w:numId w:val="8"/>
        </w:numPr>
        <w:spacing w:before="240" w:after="120" w:line="276" w:lineRule="auto"/>
        <w:contextualSpacing w:val="0"/>
        <w:rPr>
          <w:rFonts w:asciiTheme="minorHAnsi" w:hAnsiTheme="minorHAnsi" w:cstheme="minorHAnsi"/>
        </w:rPr>
      </w:pPr>
      <w:r w:rsidRPr="008300A7">
        <w:rPr>
          <w:rFonts w:asciiTheme="minorHAnsi" w:hAnsiTheme="minorHAnsi" w:cstheme="minorHAnsi"/>
        </w:rPr>
        <w:t>mette a disposizione informazioni chiare sull’utilizzo del canale interno</w:t>
      </w:r>
      <w:r w:rsidR="00A00381">
        <w:rPr>
          <w:rFonts w:asciiTheme="minorHAnsi" w:hAnsiTheme="minorHAnsi" w:cstheme="minorHAnsi"/>
        </w:rPr>
        <w:t xml:space="preserve"> e</w:t>
      </w:r>
      <w:r w:rsidRPr="008300A7">
        <w:rPr>
          <w:rFonts w:asciiTheme="minorHAnsi" w:hAnsiTheme="minorHAnsi" w:cstheme="minorHAnsi"/>
        </w:rPr>
        <w:t xml:space="preserve"> di quello esterno gestito da ANAC, con particolare riguardo ai presupposti e alle modalità per effettuare le </w:t>
      </w:r>
      <w:r w:rsidR="00A00381">
        <w:rPr>
          <w:rFonts w:asciiTheme="minorHAnsi" w:hAnsiTheme="minorHAnsi" w:cstheme="minorHAnsi"/>
        </w:rPr>
        <w:t>S</w:t>
      </w:r>
      <w:r w:rsidRPr="008300A7">
        <w:rPr>
          <w:rFonts w:asciiTheme="minorHAnsi" w:hAnsiTheme="minorHAnsi" w:cstheme="minorHAnsi"/>
        </w:rPr>
        <w:t>egnalazioni attraverso tali canali, ai soggetti competenti e alle procedure;</w:t>
      </w:r>
    </w:p>
    <w:p w14:paraId="357EC295" w14:textId="7C3B9FF3" w:rsidR="00F64303" w:rsidRPr="002416D4" w:rsidRDefault="00F64303" w:rsidP="00B97D69">
      <w:pPr>
        <w:pStyle w:val="ListParagraph"/>
        <w:numPr>
          <w:ilvl w:val="0"/>
          <w:numId w:val="8"/>
        </w:numPr>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dà diligente </w:t>
      </w:r>
      <w:r w:rsidR="00282592" w:rsidRPr="002416D4">
        <w:rPr>
          <w:rFonts w:asciiTheme="minorHAnsi" w:hAnsiTheme="minorHAnsi" w:cstheme="minorHAnsi"/>
        </w:rPr>
        <w:t xml:space="preserve">avviso di ricezione e diligente </w:t>
      </w:r>
      <w:r w:rsidRPr="002416D4">
        <w:rPr>
          <w:rFonts w:asciiTheme="minorHAnsi" w:hAnsiTheme="minorHAnsi" w:cstheme="minorHAnsi"/>
        </w:rPr>
        <w:t>seguito alla Segnalazione;</w:t>
      </w:r>
    </w:p>
    <w:p w14:paraId="5AFB996E" w14:textId="03DEC3F7" w:rsidR="00F64303" w:rsidRPr="002416D4" w:rsidRDefault="00744B2F" w:rsidP="00B97D69">
      <w:pPr>
        <w:pStyle w:val="ListParagraph"/>
        <w:numPr>
          <w:ilvl w:val="0"/>
          <w:numId w:val="8"/>
        </w:numPr>
        <w:spacing w:before="240" w:after="120" w:line="276" w:lineRule="auto"/>
        <w:contextualSpacing w:val="0"/>
        <w:rPr>
          <w:rFonts w:asciiTheme="minorHAnsi" w:hAnsiTheme="minorHAnsi" w:cstheme="minorHAnsi"/>
        </w:rPr>
      </w:pPr>
      <w:r>
        <w:rPr>
          <w:rFonts w:asciiTheme="minorHAnsi" w:hAnsiTheme="minorHAnsi" w:cstheme="minorHAnsi"/>
        </w:rPr>
        <w:t>valut</w:t>
      </w:r>
      <w:r w:rsidR="00A00381">
        <w:rPr>
          <w:rFonts w:asciiTheme="minorHAnsi" w:hAnsiTheme="minorHAnsi" w:cstheme="minorHAnsi"/>
        </w:rPr>
        <w:t>a</w:t>
      </w:r>
      <w:r w:rsidR="00F64303" w:rsidRPr="002416D4">
        <w:rPr>
          <w:rFonts w:asciiTheme="minorHAnsi" w:hAnsiTheme="minorHAnsi" w:cstheme="minorHAnsi"/>
        </w:rPr>
        <w:t xml:space="preserve"> la completezza </w:t>
      </w:r>
      <w:r w:rsidR="00282592" w:rsidRPr="002416D4">
        <w:rPr>
          <w:rFonts w:asciiTheme="minorHAnsi" w:hAnsiTheme="minorHAnsi" w:cstheme="minorHAnsi"/>
        </w:rPr>
        <w:t xml:space="preserve">e fondatezza </w:t>
      </w:r>
      <w:r w:rsidR="00F64303" w:rsidRPr="002416D4">
        <w:rPr>
          <w:rFonts w:asciiTheme="minorHAnsi" w:hAnsiTheme="minorHAnsi" w:cstheme="minorHAnsi"/>
        </w:rPr>
        <w:t>delle informazioni;</w:t>
      </w:r>
    </w:p>
    <w:p w14:paraId="0139FFDC" w14:textId="6F925EA7" w:rsidR="00F64303" w:rsidRPr="002416D4" w:rsidRDefault="00F64303" w:rsidP="00B97D69">
      <w:pPr>
        <w:pStyle w:val="ListParagraph"/>
        <w:numPr>
          <w:ilvl w:val="0"/>
          <w:numId w:val="8"/>
        </w:numPr>
        <w:spacing w:before="240" w:after="120" w:line="276" w:lineRule="auto"/>
        <w:contextualSpacing w:val="0"/>
        <w:rPr>
          <w:rFonts w:asciiTheme="minorHAnsi" w:hAnsiTheme="minorHAnsi" w:cstheme="minorHAnsi"/>
        </w:rPr>
      </w:pPr>
      <w:r w:rsidRPr="002416D4">
        <w:rPr>
          <w:rFonts w:asciiTheme="minorHAnsi" w:hAnsiTheme="minorHAnsi" w:cstheme="minorHAnsi"/>
        </w:rPr>
        <w:t>mant</w:t>
      </w:r>
      <w:r w:rsidR="00A00381">
        <w:rPr>
          <w:rFonts w:asciiTheme="minorHAnsi" w:hAnsiTheme="minorHAnsi" w:cstheme="minorHAnsi"/>
        </w:rPr>
        <w:t>i</w:t>
      </w:r>
      <w:r w:rsidRPr="002416D4">
        <w:rPr>
          <w:rFonts w:asciiTheme="minorHAnsi" w:hAnsiTheme="minorHAnsi" w:cstheme="minorHAnsi"/>
        </w:rPr>
        <w:t>e</w:t>
      </w:r>
      <w:r w:rsidR="00A00381">
        <w:rPr>
          <w:rFonts w:asciiTheme="minorHAnsi" w:hAnsiTheme="minorHAnsi" w:cstheme="minorHAnsi"/>
        </w:rPr>
        <w:t>ne</w:t>
      </w:r>
      <w:r w:rsidRPr="002416D4">
        <w:rPr>
          <w:rFonts w:asciiTheme="minorHAnsi" w:hAnsiTheme="minorHAnsi" w:cstheme="minorHAnsi"/>
        </w:rPr>
        <w:t xml:space="preserve"> le interlocuzioni con il Segnalante e p</w:t>
      </w:r>
      <w:r w:rsidR="00A00381">
        <w:rPr>
          <w:rFonts w:asciiTheme="minorHAnsi" w:hAnsiTheme="minorHAnsi" w:cstheme="minorHAnsi"/>
        </w:rPr>
        <w:t>uò</w:t>
      </w:r>
      <w:r w:rsidR="00282592" w:rsidRPr="002416D4">
        <w:rPr>
          <w:rFonts w:asciiTheme="minorHAnsi" w:hAnsiTheme="minorHAnsi" w:cstheme="minorHAnsi"/>
        </w:rPr>
        <w:t xml:space="preserve"> richiedere</w:t>
      </w:r>
      <w:r w:rsidRPr="002416D4">
        <w:rPr>
          <w:rFonts w:asciiTheme="minorHAnsi" w:hAnsiTheme="minorHAnsi" w:cstheme="minorHAnsi"/>
        </w:rPr>
        <w:t>, se necessario, integrazioni</w:t>
      </w:r>
      <w:r w:rsidR="00282592" w:rsidRPr="002416D4">
        <w:rPr>
          <w:rFonts w:asciiTheme="minorHAnsi" w:hAnsiTheme="minorHAnsi" w:cstheme="minorHAnsi"/>
        </w:rPr>
        <w:t xml:space="preserve"> o ulteriori confronti e approfondimenti</w:t>
      </w:r>
      <w:r w:rsidRPr="002416D4">
        <w:rPr>
          <w:rFonts w:asciiTheme="minorHAnsi" w:hAnsiTheme="minorHAnsi" w:cstheme="minorHAnsi"/>
        </w:rPr>
        <w:t xml:space="preserve">; </w:t>
      </w:r>
    </w:p>
    <w:p w14:paraId="74ECD0A2" w14:textId="57B6D1BB" w:rsidR="005B6A55" w:rsidRDefault="00F64303" w:rsidP="00B97D69">
      <w:pPr>
        <w:pStyle w:val="ListParagraph"/>
        <w:numPr>
          <w:ilvl w:val="0"/>
          <w:numId w:val="8"/>
        </w:numPr>
        <w:spacing w:before="240" w:after="120" w:line="276" w:lineRule="auto"/>
        <w:contextualSpacing w:val="0"/>
        <w:rPr>
          <w:rFonts w:asciiTheme="minorHAnsi" w:hAnsiTheme="minorHAnsi" w:cstheme="minorHAnsi"/>
        </w:rPr>
      </w:pPr>
      <w:r w:rsidRPr="002416D4">
        <w:rPr>
          <w:rFonts w:asciiTheme="minorHAnsi" w:hAnsiTheme="minorHAnsi" w:cstheme="minorHAnsi"/>
        </w:rPr>
        <w:t>p</w:t>
      </w:r>
      <w:r w:rsidR="00A00381">
        <w:rPr>
          <w:rFonts w:asciiTheme="minorHAnsi" w:hAnsiTheme="minorHAnsi" w:cstheme="minorHAnsi"/>
        </w:rPr>
        <w:t>uò</w:t>
      </w:r>
      <w:r w:rsidRPr="002416D4">
        <w:rPr>
          <w:rFonts w:asciiTheme="minorHAnsi" w:hAnsiTheme="minorHAnsi" w:cstheme="minorHAnsi"/>
        </w:rPr>
        <w:t xml:space="preserve"> </w:t>
      </w:r>
      <w:r w:rsidR="00A00381">
        <w:rPr>
          <w:rFonts w:asciiTheme="minorHAnsi" w:hAnsiTheme="minorHAnsi" w:cstheme="minorHAnsi"/>
        </w:rPr>
        <w:t>relazion</w:t>
      </w:r>
      <w:r w:rsidRPr="002416D4">
        <w:rPr>
          <w:rFonts w:asciiTheme="minorHAnsi" w:hAnsiTheme="minorHAnsi" w:cstheme="minorHAnsi"/>
        </w:rPr>
        <w:t xml:space="preserve">arsi con altre funzioni e figure aziendali per richiederne la collaborazione </w:t>
      </w:r>
      <w:r w:rsidR="00282592" w:rsidRPr="002416D4">
        <w:rPr>
          <w:rFonts w:asciiTheme="minorHAnsi" w:hAnsiTheme="minorHAnsi" w:cstheme="minorHAnsi"/>
        </w:rPr>
        <w:t>per</w:t>
      </w:r>
      <w:r w:rsidR="00A00381">
        <w:rPr>
          <w:rFonts w:asciiTheme="minorHAnsi" w:hAnsiTheme="minorHAnsi" w:cstheme="minorHAnsi"/>
        </w:rPr>
        <w:t xml:space="preserve"> le</w:t>
      </w:r>
      <w:r w:rsidR="00282592" w:rsidRPr="002416D4">
        <w:rPr>
          <w:rFonts w:asciiTheme="minorHAnsi" w:hAnsiTheme="minorHAnsi" w:cstheme="minorHAnsi"/>
        </w:rPr>
        <w:t xml:space="preserve"> miglior</w:t>
      </w:r>
      <w:r w:rsidR="00A00381">
        <w:rPr>
          <w:rFonts w:asciiTheme="minorHAnsi" w:hAnsiTheme="minorHAnsi" w:cstheme="minorHAnsi"/>
        </w:rPr>
        <w:t>i</w:t>
      </w:r>
      <w:r w:rsidR="00282592" w:rsidRPr="002416D4">
        <w:rPr>
          <w:rFonts w:asciiTheme="minorHAnsi" w:hAnsiTheme="minorHAnsi" w:cstheme="minorHAnsi"/>
        </w:rPr>
        <w:t xml:space="preserve"> istruttoria e analisi della Segnalazione, nell’assoluto rispetto delle garanzie di riservatezza di cui al Decreto e alla presente Procedura</w:t>
      </w:r>
      <w:r w:rsidRPr="002416D4">
        <w:rPr>
          <w:rFonts w:asciiTheme="minorHAnsi" w:hAnsiTheme="minorHAnsi" w:cstheme="minorHAnsi"/>
        </w:rPr>
        <w:t xml:space="preserve">; </w:t>
      </w:r>
    </w:p>
    <w:p w14:paraId="3C3A957B" w14:textId="407A73DE" w:rsidR="00EA3EB7" w:rsidRDefault="00F64303" w:rsidP="00B97D69">
      <w:pPr>
        <w:pStyle w:val="ListParagraph"/>
        <w:numPr>
          <w:ilvl w:val="0"/>
          <w:numId w:val="8"/>
        </w:numPr>
        <w:spacing w:before="240" w:after="120" w:line="276" w:lineRule="auto"/>
        <w:contextualSpacing w:val="0"/>
        <w:rPr>
          <w:rFonts w:asciiTheme="minorHAnsi" w:hAnsiTheme="minorHAnsi" w:cstheme="minorHAnsi"/>
        </w:rPr>
      </w:pPr>
      <w:r w:rsidRPr="005B6A55">
        <w:rPr>
          <w:rFonts w:asciiTheme="minorHAnsi" w:hAnsiTheme="minorHAnsi" w:cstheme="minorHAnsi"/>
        </w:rPr>
        <w:t>p</w:t>
      </w:r>
      <w:r w:rsidR="00A00381">
        <w:rPr>
          <w:rFonts w:asciiTheme="minorHAnsi" w:hAnsiTheme="minorHAnsi" w:cstheme="minorHAnsi"/>
        </w:rPr>
        <w:t>uò</w:t>
      </w:r>
      <w:r w:rsidRPr="005B6A55">
        <w:rPr>
          <w:rFonts w:asciiTheme="minorHAnsi" w:hAnsiTheme="minorHAnsi" w:cstheme="minorHAnsi"/>
        </w:rPr>
        <w:t xml:space="preserve"> svolgere attività </w:t>
      </w:r>
      <w:r w:rsidR="00282592" w:rsidRPr="005B6A55">
        <w:rPr>
          <w:rFonts w:asciiTheme="minorHAnsi" w:hAnsiTheme="minorHAnsi" w:cstheme="minorHAnsi"/>
        </w:rPr>
        <w:t>di indagine anche con il coinvolgimento di c</w:t>
      </w:r>
      <w:r w:rsidRPr="005B6A55">
        <w:rPr>
          <w:rFonts w:asciiTheme="minorHAnsi" w:hAnsiTheme="minorHAnsi" w:cstheme="minorHAnsi"/>
        </w:rPr>
        <w:t>onsulenti</w:t>
      </w:r>
      <w:r w:rsidR="00282592" w:rsidRPr="005B6A55">
        <w:rPr>
          <w:rFonts w:asciiTheme="minorHAnsi" w:hAnsiTheme="minorHAnsi" w:cstheme="minorHAnsi"/>
        </w:rPr>
        <w:t>, nell’assoluto rispetto delle garanzie di riservatezza di cui al Decreto e alla presente Procedura</w:t>
      </w:r>
      <w:r w:rsidRPr="005B6A55">
        <w:rPr>
          <w:rFonts w:asciiTheme="minorHAnsi" w:hAnsiTheme="minorHAnsi" w:cstheme="minorHAnsi"/>
        </w:rPr>
        <w:t xml:space="preserve">. </w:t>
      </w:r>
    </w:p>
    <w:p w14:paraId="25F4539A" w14:textId="5A3A32CC" w:rsidR="00EA3EB7" w:rsidRPr="007D4D34" w:rsidRDefault="00EA3EB7" w:rsidP="00E53BDE">
      <w:pPr>
        <w:pStyle w:val="ListParagraph"/>
        <w:spacing w:before="240" w:after="120" w:line="276" w:lineRule="auto"/>
        <w:ind w:left="0"/>
        <w:contextualSpacing w:val="0"/>
        <w:rPr>
          <w:rFonts w:asciiTheme="minorHAnsi" w:hAnsiTheme="minorHAnsi" w:cstheme="minorHAnsi"/>
        </w:rPr>
      </w:pPr>
      <w:r w:rsidRPr="0085291F">
        <w:rPr>
          <w:rFonts w:asciiTheme="minorHAnsi" w:hAnsiTheme="minorHAnsi" w:cstheme="minorHAnsi"/>
        </w:rPr>
        <w:t>Per converso, al Gestore del Segnalazioni non spetta accertare le responsabilità individuali, qualunque natura esse abbiano, né svolgere controlli di legittimità o di merito su atti e provvedimenti adottati dalla Società.</w:t>
      </w:r>
    </w:p>
    <w:p w14:paraId="18C6DE5D" w14:textId="34BBD8D3" w:rsidR="00EA3EB7" w:rsidRPr="007D4D34" w:rsidRDefault="00EA3EB7" w:rsidP="00E53BDE">
      <w:pPr>
        <w:spacing w:before="240" w:after="120" w:line="276" w:lineRule="auto"/>
        <w:rPr>
          <w:rFonts w:asciiTheme="minorHAnsi" w:hAnsiTheme="minorHAnsi" w:cstheme="minorHAnsi"/>
        </w:rPr>
      </w:pPr>
      <w:r w:rsidRPr="0085291F">
        <w:rPr>
          <w:rFonts w:asciiTheme="minorHAnsi" w:hAnsiTheme="minorHAnsi" w:cstheme="minorHAnsi"/>
        </w:rPr>
        <w:t>Laddove il Gestore delle Segnalazioni versi in un’ipotesi di conflitto di interessi rispetto a una specifica Segnalazione (in quanto, ad esempio, Soggetto Segnalato o voglia qualificarsi come Segnalante), si ritiene che ricorra una delle condizioni per accedere ai Canali di Segnalazione Esterna ad ANAC (di cui al Paragrafo 12.1), non potendo essere assicurato che alla Segnalazione sia dato efficace seguito.</w:t>
      </w:r>
    </w:p>
    <w:p w14:paraId="7E185524" w14:textId="4F14F118" w:rsidR="00655059" w:rsidRPr="002416D4" w:rsidRDefault="00655059" w:rsidP="00655059">
      <w:pPr>
        <w:pStyle w:val="HTMLPreformatted"/>
        <w:spacing w:before="100" w:beforeAutospacing="1" w:after="100" w:afterAutospacing="1" w:line="276" w:lineRule="auto"/>
        <w:jc w:val="both"/>
        <w:rPr>
          <w:rFonts w:asciiTheme="minorHAnsi" w:hAnsiTheme="minorHAnsi" w:cstheme="minorHAnsi"/>
          <w:color w:val="000000" w:themeColor="text1"/>
          <w:sz w:val="24"/>
          <w:szCs w:val="24"/>
        </w:rPr>
      </w:pPr>
      <w:r w:rsidRPr="008300A7">
        <w:rPr>
          <w:rFonts w:asciiTheme="minorHAnsi" w:hAnsiTheme="minorHAnsi" w:cstheme="minorHAnsi"/>
          <w:color w:val="000000" w:themeColor="text1"/>
          <w:sz w:val="24"/>
          <w:szCs w:val="24"/>
        </w:rPr>
        <w:t xml:space="preserve">Nel caso in cui la Segnalazione sia presentata a un soggetto diverso rispetto al Gestore delle Segnalazioni e qualificata come Segnalazione oggetto della presente Procedura dallo stesso Soggetto Segnalante, </w:t>
      </w:r>
      <w:r w:rsidR="00EA3EB7" w:rsidRPr="0085291F">
        <w:rPr>
          <w:rFonts w:asciiTheme="minorHAnsi" w:hAnsiTheme="minorHAnsi" w:cstheme="minorHAnsi"/>
          <w:color w:val="000000" w:themeColor="text1"/>
          <w:sz w:val="24"/>
          <w:szCs w:val="24"/>
        </w:rPr>
        <w:t xml:space="preserve">oppure la volontà di avvalersi delle tutele del Decreto si desuma da comportamenti concludenti, </w:t>
      </w:r>
      <w:r w:rsidR="00E53BDE">
        <w:rPr>
          <w:rFonts w:asciiTheme="minorHAnsi" w:hAnsiTheme="minorHAnsi" w:cstheme="minorHAnsi"/>
          <w:color w:val="000000" w:themeColor="text1"/>
          <w:sz w:val="24"/>
          <w:szCs w:val="24"/>
        </w:rPr>
        <w:t>il soggetto a cui la stessa è stata presentata</w:t>
      </w:r>
      <w:r w:rsidRPr="008300A7">
        <w:rPr>
          <w:rFonts w:asciiTheme="minorHAnsi" w:hAnsiTheme="minorHAnsi" w:cstheme="minorHAnsi"/>
          <w:color w:val="000000" w:themeColor="text1"/>
          <w:sz w:val="24"/>
          <w:szCs w:val="24"/>
        </w:rPr>
        <w:t xml:space="preserve"> dovrà trasmetterla al Gestore delle Segnalazioni, entro 7 (sette) giorni dal suo ricevimento, dando contestuale notizia scritta della </w:t>
      </w:r>
      <w:r w:rsidRPr="008300A7">
        <w:rPr>
          <w:rFonts w:asciiTheme="minorHAnsi" w:hAnsiTheme="minorHAnsi" w:cstheme="minorHAnsi"/>
          <w:color w:val="000000" w:themeColor="text1"/>
          <w:sz w:val="24"/>
          <w:szCs w:val="24"/>
        </w:rPr>
        <w:lastRenderedPageBreak/>
        <w:t>trasmissione al Segnalante.</w:t>
      </w:r>
      <w:r w:rsidR="00EA3EB7" w:rsidRPr="008300A7">
        <w:rPr>
          <w:rFonts w:asciiTheme="minorHAnsi" w:hAnsiTheme="minorHAnsi" w:cstheme="minorHAnsi"/>
          <w:color w:val="000000" w:themeColor="text1"/>
          <w:sz w:val="24"/>
          <w:szCs w:val="24"/>
        </w:rPr>
        <w:t xml:space="preserve"> </w:t>
      </w:r>
      <w:r w:rsidR="00EA3EB7" w:rsidRPr="0085291F">
        <w:rPr>
          <w:rFonts w:asciiTheme="minorHAnsi" w:hAnsiTheme="minorHAnsi" w:cstheme="minorHAnsi"/>
          <w:color w:val="000000" w:themeColor="text1"/>
          <w:sz w:val="24"/>
          <w:szCs w:val="24"/>
        </w:rPr>
        <w:t xml:space="preserve">Diversamente, </w:t>
      </w:r>
      <w:r w:rsidR="00E53BDE">
        <w:rPr>
          <w:rFonts w:asciiTheme="minorHAnsi" w:hAnsiTheme="minorHAnsi" w:cstheme="minorHAnsi"/>
          <w:color w:val="000000" w:themeColor="text1"/>
          <w:sz w:val="24"/>
          <w:szCs w:val="24"/>
        </w:rPr>
        <w:t>laddove</w:t>
      </w:r>
      <w:r w:rsidR="00EA3EB7" w:rsidRPr="0085291F">
        <w:rPr>
          <w:rFonts w:asciiTheme="minorHAnsi" w:hAnsiTheme="minorHAnsi" w:cstheme="minorHAnsi"/>
          <w:color w:val="000000" w:themeColor="text1"/>
          <w:sz w:val="24"/>
          <w:szCs w:val="24"/>
        </w:rPr>
        <w:t xml:space="preserve"> il Segnalante non dichiari espressamente di voler beneficiare delle tutele del Decreto, o detta volontà non sia desumibile dalla Segnalazione, detta Segnalazione potrà essere considerata e trattata quale segnalazione ordinaria, in quanto tale estranea alla presente Procedura e alla disciplina del Decreto e gestita dalle </w:t>
      </w:r>
      <w:r w:rsidR="00E53BDE">
        <w:rPr>
          <w:rFonts w:asciiTheme="minorHAnsi" w:hAnsiTheme="minorHAnsi" w:cstheme="minorHAnsi"/>
          <w:color w:val="000000" w:themeColor="text1"/>
          <w:sz w:val="24"/>
          <w:szCs w:val="24"/>
        </w:rPr>
        <w:t>F</w:t>
      </w:r>
      <w:r w:rsidR="00EA3EB7" w:rsidRPr="0085291F">
        <w:rPr>
          <w:rFonts w:asciiTheme="minorHAnsi" w:hAnsiTheme="minorHAnsi" w:cstheme="minorHAnsi"/>
          <w:color w:val="000000" w:themeColor="text1"/>
          <w:sz w:val="24"/>
          <w:szCs w:val="24"/>
        </w:rPr>
        <w:t>unzioni aziendali competenti</w:t>
      </w:r>
      <w:r w:rsidR="00EA3EB7" w:rsidRPr="008300A7">
        <w:rPr>
          <w:rFonts w:asciiTheme="minorHAnsi" w:hAnsiTheme="minorHAnsi" w:cstheme="minorHAnsi"/>
          <w:color w:val="000000" w:themeColor="text1"/>
          <w:sz w:val="24"/>
          <w:szCs w:val="24"/>
        </w:rPr>
        <w:t>.</w:t>
      </w:r>
    </w:p>
    <w:p w14:paraId="4E759FBA" w14:textId="76D594CD" w:rsidR="00110947" w:rsidRPr="002416D4" w:rsidRDefault="00541258" w:rsidP="00E53BDE">
      <w:pPr>
        <w:spacing w:before="240" w:after="120" w:line="276" w:lineRule="auto"/>
        <w:rPr>
          <w:rFonts w:asciiTheme="minorHAnsi" w:hAnsiTheme="minorHAnsi" w:cstheme="minorHAnsi"/>
        </w:rPr>
      </w:pPr>
      <w:r w:rsidRPr="002416D4">
        <w:rPr>
          <w:rFonts w:asciiTheme="minorHAnsi" w:hAnsiTheme="minorHAnsi" w:cstheme="minorHAnsi"/>
        </w:rPr>
        <w:t>Viene di seguito de</w:t>
      </w:r>
      <w:r w:rsidR="00E96852" w:rsidRPr="002416D4">
        <w:rPr>
          <w:rFonts w:asciiTheme="minorHAnsi" w:hAnsiTheme="minorHAnsi" w:cstheme="minorHAnsi"/>
        </w:rPr>
        <w:t xml:space="preserve">lineato </w:t>
      </w:r>
      <w:r w:rsidRPr="002416D4">
        <w:rPr>
          <w:rFonts w:asciiTheme="minorHAnsi" w:hAnsiTheme="minorHAnsi" w:cstheme="minorHAnsi"/>
        </w:rPr>
        <w:t>il processo di gestione delle Segnalazioni</w:t>
      </w:r>
      <w:r w:rsidR="00E96852" w:rsidRPr="002416D4">
        <w:rPr>
          <w:rFonts w:asciiTheme="minorHAnsi" w:hAnsiTheme="minorHAnsi" w:cstheme="minorHAnsi"/>
        </w:rPr>
        <w:t xml:space="preserve">, </w:t>
      </w:r>
      <w:r w:rsidRPr="002416D4">
        <w:rPr>
          <w:rFonts w:asciiTheme="minorHAnsi" w:hAnsiTheme="minorHAnsi" w:cstheme="minorHAnsi"/>
        </w:rPr>
        <w:t>con particolare riferimento alle seguenti fasi:</w:t>
      </w:r>
    </w:p>
    <w:p w14:paraId="6EFFFAAF" w14:textId="58B07E57" w:rsidR="00D17EF4" w:rsidRPr="002416D4" w:rsidRDefault="00541258" w:rsidP="00B97D69">
      <w:pPr>
        <w:pStyle w:val="ListParagraph"/>
        <w:numPr>
          <w:ilvl w:val="0"/>
          <w:numId w:val="9"/>
        </w:numPr>
        <w:spacing w:before="240" w:after="120" w:line="276" w:lineRule="auto"/>
        <w:contextualSpacing w:val="0"/>
        <w:rPr>
          <w:rFonts w:asciiTheme="minorHAnsi" w:eastAsia="Arial" w:hAnsiTheme="minorHAnsi" w:cstheme="minorHAnsi"/>
          <w:iCs/>
        </w:rPr>
      </w:pPr>
      <w:r w:rsidRPr="002416D4">
        <w:rPr>
          <w:rFonts w:asciiTheme="minorHAnsi" w:eastAsia="Arial" w:hAnsiTheme="minorHAnsi" w:cstheme="minorHAnsi"/>
          <w:iCs/>
        </w:rPr>
        <w:t>rice</w:t>
      </w:r>
      <w:r w:rsidR="00E96852" w:rsidRPr="002416D4">
        <w:rPr>
          <w:rFonts w:asciiTheme="minorHAnsi" w:eastAsia="Arial" w:hAnsiTheme="minorHAnsi" w:cstheme="minorHAnsi"/>
          <w:iCs/>
        </w:rPr>
        <w:t>zione</w:t>
      </w:r>
      <w:r w:rsidRPr="002416D4">
        <w:rPr>
          <w:rFonts w:asciiTheme="minorHAnsi" w:eastAsia="Arial" w:hAnsiTheme="minorHAnsi" w:cstheme="minorHAnsi"/>
          <w:iCs/>
        </w:rPr>
        <w:t xml:space="preserve"> e registrazione della Segnalazione;</w:t>
      </w:r>
      <w:r w:rsidR="00D17EF4" w:rsidRPr="002416D4">
        <w:rPr>
          <w:rFonts w:asciiTheme="minorHAnsi" w:eastAsia="Arial" w:hAnsiTheme="minorHAnsi" w:cstheme="minorHAnsi"/>
          <w:iCs/>
        </w:rPr>
        <w:t xml:space="preserve"> </w:t>
      </w:r>
    </w:p>
    <w:p w14:paraId="373BBC64" w14:textId="7FD3FF0C" w:rsidR="00D17EF4" w:rsidRPr="002416D4" w:rsidRDefault="00D17EF4" w:rsidP="00B97D69">
      <w:pPr>
        <w:pStyle w:val="ListParagraph"/>
        <w:numPr>
          <w:ilvl w:val="0"/>
          <w:numId w:val="9"/>
        </w:numPr>
        <w:spacing w:before="240" w:after="120" w:line="276" w:lineRule="auto"/>
        <w:contextualSpacing w:val="0"/>
        <w:rPr>
          <w:rFonts w:asciiTheme="minorHAnsi" w:eastAsia="Arial" w:hAnsiTheme="minorHAnsi" w:cstheme="minorHAnsi"/>
          <w:iCs/>
        </w:rPr>
      </w:pPr>
      <w:r w:rsidRPr="002416D4">
        <w:rPr>
          <w:rFonts w:asciiTheme="minorHAnsi" w:eastAsia="Arial" w:hAnsiTheme="minorHAnsi" w:cstheme="minorHAnsi"/>
          <w:iCs/>
        </w:rPr>
        <w:t>valutazione preliminare e classificazione della Segnalazione;</w:t>
      </w:r>
    </w:p>
    <w:p w14:paraId="7163F7AB" w14:textId="2A2A2ACF" w:rsidR="00D17EF4" w:rsidRPr="002416D4" w:rsidRDefault="00D17EF4" w:rsidP="00B97D69">
      <w:pPr>
        <w:pStyle w:val="ListParagraph"/>
        <w:numPr>
          <w:ilvl w:val="0"/>
          <w:numId w:val="9"/>
        </w:numPr>
        <w:spacing w:before="240" w:after="120" w:line="276" w:lineRule="auto"/>
        <w:contextualSpacing w:val="0"/>
        <w:rPr>
          <w:rFonts w:asciiTheme="minorHAnsi" w:eastAsia="Arial" w:hAnsiTheme="minorHAnsi" w:cstheme="minorHAnsi"/>
          <w:iCs/>
        </w:rPr>
      </w:pPr>
      <w:r w:rsidRPr="002416D4">
        <w:rPr>
          <w:rFonts w:asciiTheme="minorHAnsi" w:eastAsia="Arial" w:hAnsiTheme="minorHAnsi" w:cstheme="minorHAnsi"/>
          <w:iCs/>
        </w:rPr>
        <w:t>verifiche e indagini</w:t>
      </w:r>
      <w:r w:rsidR="00D63419">
        <w:rPr>
          <w:rFonts w:asciiTheme="minorHAnsi" w:eastAsia="Arial" w:hAnsiTheme="minorHAnsi" w:cstheme="minorHAnsi"/>
          <w:iCs/>
        </w:rPr>
        <w:t xml:space="preserve"> interne</w:t>
      </w:r>
      <w:r w:rsidRPr="002416D4">
        <w:rPr>
          <w:rFonts w:asciiTheme="minorHAnsi" w:eastAsia="Arial" w:hAnsiTheme="minorHAnsi" w:cstheme="minorHAnsi"/>
          <w:iCs/>
        </w:rPr>
        <w:t xml:space="preserve">; </w:t>
      </w:r>
    </w:p>
    <w:p w14:paraId="0E6097E1" w14:textId="69EF8E2B" w:rsidR="00D63419" w:rsidRDefault="00D17EF4" w:rsidP="00B97D69">
      <w:pPr>
        <w:pStyle w:val="ListParagraph"/>
        <w:numPr>
          <w:ilvl w:val="0"/>
          <w:numId w:val="9"/>
        </w:numPr>
        <w:spacing w:before="240" w:after="120" w:line="276" w:lineRule="auto"/>
        <w:contextualSpacing w:val="0"/>
        <w:rPr>
          <w:rFonts w:asciiTheme="minorHAnsi" w:eastAsia="Arial" w:hAnsiTheme="minorHAnsi" w:cstheme="minorHAnsi"/>
          <w:iCs/>
        </w:rPr>
      </w:pPr>
      <w:r w:rsidRPr="002416D4">
        <w:rPr>
          <w:rFonts w:asciiTheme="minorHAnsi" w:eastAsia="Arial" w:hAnsiTheme="minorHAnsi" w:cstheme="minorHAnsi"/>
          <w:iCs/>
        </w:rPr>
        <w:t xml:space="preserve">riscontro </w:t>
      </w:r>
      <w:r w:rsidR="00E96852" w:rsidRPr="002416D4">
        <w:rPr>
          <w:rFonts w:asciiTheme="minorHAnsi" w:eastAsia="Arial" w:hAnsiTheme="minorHAnsi" w:cstheme="minorHAnsi"/>
          <w:iCs/>
        </w:rPr>
        <w:t>a</w:t>
      </w:r>
      <w:r w:rsidRPr="002416D4">
        <w:rPr>
          <w:rFonts w:asciiTheme="minorHAnsi" w:eastAsia="Arial" w:hAnsiTheme="minorHAnsi" w:cstheme="minorHAnsi"/>
          <w:iCs/>
        </w:rPr>
        <w:t>l</w:t>
      </w:r>
      <w:r w:rsidR="00E53BDE">
        <w:rPr>
          <w:rFonts w:asciiTheme="minorHAnsi" w:eastAsia="Arial" w:hAnsiTheme="minorHAnsi" w:cstheme="minorHAnsi"/>
          <w:iCs/>
        </w:rPr>
        <w:t xml:space="preserve"> </w:t>
      </w:r>
      <w:r w:rsidRPr="002416D4">
        <w:rPr>
          <w:rFonts w:asciiTheme="minorHAnsi" w:eastAsia="Arial" w:hAnsiTheme="minorHAnsi" w:cstheme="minorHAnsi"/>
          <w:iCs/>
        </w:rPr>
        <w:t>Segnala</w:t>
      </w:r>
      <w:r w:rsidR="00E53BDE">
        <w:rPr>
          <w:rFonts w:asciiTheme="minorHAnsi" w:eastAsia="Arial" w:hAnsiTheme="minorHAnsi" w:cstheme="minorHAnsi"/>
          <w:iCs/>
        </w:rPr>
        <w:t>nte</w:t>
      </w:r>
      <w:r w:rsidR="00D63419">
        <w:rPr>
          <w:rFonts w:asciiTheme="minorHAnsi" w:eastAsia="Arial" w:hAnsiTheme="minorHAnsi" w:cstheme="minorHAnsi"/>
          <w:iCs/>
        </w:rPr>
        <w:t>;</w:t>
      </w:r>
    </w:p>
    <w:p w14:paraId="2DD6E804" w14:textId="2C3E9123" w:rsidR="00D17EF4" w:rsidRPr="002416D4" w:rsidRDefault="00D63419" w:rsidP="00B97D69">
      <w:pPr>
        <w:pStyle w:val="ListParagraph"/>
        <w:numPr>
          <w:ilvl w:val="0"/>
          <w:numId w:val="9"/>
        </w:numPr>
        <w:spacing w:before="240" w:after="120" w:line="276" w:lineRule="auto"/>
        <w:contextualSpacing w:val="0"/>
        <w:rPr>
          <w:rFonts w:asciiTheme="minorHAnsi" w:eastAsia="Arial" w:hAnsiTheme="minorHAnsi" w:cstheme="minorHAnsi"/>
          <w:iCs/>
        </w:rPr>
      </w:pPr>
      <w:r>
        <w:rPr>
          <w:rFonts w:asciiTheme="minorHAnsi" w:eastAsia="Arial" w:hAnsiTheme="minorHAnsi" w:cstheme="minorHAnsi"/>
          <w:iCs/>
        </w:rPr>
        <w:t>conclusione del processo</w:t>
      </w:r>
      <w:r w:rsidR="00D17EF4" w:rsidRPr="002416D4">
        <w:rPr>
          <w:rFonts w:asciiTheme="minorHAnsi" w:eastAsia="Arial" w:hAnsiTheme="minorHAnsi" w:cstheme="minorHAnsi"/>
          <w:i/>
        </w:rPr>
        <w:t>;</w:t>
      </w:r>
    </w:p>
    <w:p w14:paraId="361E3AC8" w14:textId="42770EA8" w:rsidR="00D17EF4" w:rsidRPr="002416D4" w:rsidRDefault="00D17EF4" w:rsidP="00B97D69">
      <w:pPr>
        <w:pStyle w:val="ListParagraph"/>
        <w:numPr>
          <w:ilvl w:val="0"/>
          <w:numId w:val="9"/>
        </w:numPr>
        <w:spacing w:before="240" w:after="120" w:line="276" w:lineRule="auto"/>
        <w:contextualSpacing w:val="0"/>
        <w:rPr>
          <w:rFonts w:asciiTheme="minorHAnsi" w:eastAsia="Arial" w:hAnsiTheme="minorHAnsi" w:cstheme="minorHAnsi"/>
          <w:iCs/>
        </w:rPr>
      </w:pPr>
      <w:r w:rsidRPr="002416D4">
        <w:rPr>
          <w:rFonts w:asciiTheme="minorHAnsi" w:eastAsia="Arial" w:hAnsiTheme="minorHAnsi" w:cstheme="minorHAnsi"/>
          <w:i/>
        </w:rPr>
        <w:t>reporting</w:t>
      </w:r>
      <w:r w:rsidRPr="002416D4">
        <w:rPr>
          <w:rFonts w:asciiTheme="minorHAnsi" w:eastAsia="Arial" w:hAnsiTheme="minorHAnsi" w:cstheme="minorHAnsi"/>
          <w:iCs/>
        </w:rPr>
        <w:t xml:space="preserve"> ai Vertici Aziendali;</w:t>
      </w:r>
    </w:p>
    <w:p w14:paraId="6E4BBBB4" w14:textId="03836269" w:rsidR="00E96852" w:rsidRPr="00E53BDE" w:rsidRDefault="007912C9" w:rsidP="00B97D69">
      <w:pPr>
        <w:pStyle w:val="ListParagraph"/>
        <w:numPr>
          <w:ilvl w:val="0"/>
          <w:numId w:val="9"/>
        </w:numPr>
        <w:spacing w:before="240" w:after="120" w:line="276" w:lineRule="auto"/>
        <w:contextualSpacing w:val="0"/>
        <w:rPr>
          <w:rFonts w:asciiTheme="minorHAnsi" w:eastAsia="Arial" w:hAnsiTheme="minorHAnsi" w:cstheme="minorHAnsi"/>
          <w:iCs/>
        </w:rPr>
      </w:pPr>
      <w:r>
        <w:rPr>
          <w:rFonts w:asciiTheme="minorHAnsi" w:eastAsia="Arial" w:hAnsiTheme="minorHAnsi" w:cstheme="minorHAnsi"/>
          <w:iCs/>
        </w:rPr>
        <w:t>conservazione</w:t>
      </w:r>
      <w:r w:rsidR="00D17EF4" w:rsidRPr="002416D4">
        <w:rPr>
          <w:rFonts w:asciiTheme="minorHAnsi" w:eastAsia="Arial" w:hAnsiTheme="minorHAnsi" w:cstheme="minorHAnsi"/>
          <w:iCs/>
        </w:rPr>
        <w:t xml:space="preserve"> delle Segnalazioni</w:t>
      </w:r>
      <w:r w:rsidR="00D63419">
        <w:rPr>
          <w:rFonts w:asciiTheme="minorHAnsi" w:eastAsia="Arial" w:hAnsiTheme="minorHAnsi" w:cstheme="minorHAnsi"/>
          <w:iCs/>
        </w:rPr>
        <w:t xml:space="preserve"> e della relativa documentazione</w:t>
      </w:r>
      <w:r w:rsidR="00D17EF4" w:rsidRPr="002416D4">
        <w:rPr>
          <w:rFonts w:asciiTheme="minorHAnsi" w:eastAsia="Arial" w:hAnsiTheme="minorHAnsi" w:cstheme="minorHAnsi"/>
          <w:iCs/>
        </w:rPr>
        <w:t>.</w:t>
      </w:r>
    </w:p>
    <w:p w14:paraId="20D8958B" w14:textId="1F9CF30C" w:rsidR="00541258" w:rsidRPr="002416D4" w:rsidRDefault="000D05C9" w:rsidP="007B2C7E">
      <w:pPr>
        <w:pStyle w:val="Heading2"/>
        <w:spacing w:before="240" w:after="120" w:line="276" w:lineRule="auto"/>
        <w:rPr>
          <w:rFonts w:asciiTheme="minorHAnsi" w:hAnsiTheme="minorHAnsi" w:cstheme="minorHAnsi"/>
        </w:rPr>
      </w:pPr>
      <w:bookmarkStart w:id="87" w:name="_Toc145350143"/>
      <w:r w:rsidRPr="002416D4">
        <w:rPr>
          <w:rFonts w:asciiTheme="minorHAnsi" w:hAnsiTheme="minorHAnsi" w:cstheme="minorHAnsi"/>
        </w:rPr>
        <w:t>8</w:t>
      </w:r>
      <w:r w:rsidR="00541258" w:rsidRPr="002416D4">
        <w:rPr>
          <w:rFonts w:asciiTheme="minorHAnsi" w:hAnsiTheme="minorHAnsi" w:cstheme="minorHAnsi"/>
        </w:rPr>
        <w:t>.</w:t>
      </w:r>
      <w:r w:rsidR="00FA35A7" w:rsidRPr="002416D4">
        <w:rPr>
          <w:rFonts w:asciiTheme="minorHAnsi" w:hAnsiTheme="minorHAnsi" w:cstheme="minorHAnsi"/>
        </w:rPr>
        <w:t>1</w:t>
      </w:r>
      <w:r w:rsidR="007B2C7E">
        <w:rPr>
          <w:rFonts w:asciiTheme="minorHAnsi" w:hAnsiTheme="minorHAnsi" w:cstheme="minorHAnsi"/>
        </w:rPr>
        <w:t>.</w:t>
      </w:r>
      <w:r w:rsidR="00541258" w:rsidRPr="002416D4">
        <w:rPr>
          <w:rFonts w:asciiTheme="minorHAnsi" w:hAnsiTheme="minorHAnsi" w:cstheme="minorHAnsi"/>
        </w:rPr>
        <w:t xml:space="preserve"> Rice</w:t>
      </w:r>
      <w:r w:rsidR="00E96852" w:rsidRPr="002416D4">
        <w:rPr>
          <w:rFonts w:asciiTheme="minorHAnsi" w:hAnsiTheme="minorHAnsi" w:cstheme="minorHAnsi"/>
        </w:rPr>
        <w:t xml:space="preserve">zione </w:t>
      </w:r>
      <w:r w:rsidR="00541258" w:rsidRPr="002416D4">
        <w:rPr>
          <w:rFonts w:asciiTheme="minorHAnsi" w:hAnsiTheme="minorHAnsi" w:cstheme="minorHAnsi"/>
        </w:rPr>
        <w:t>e registrazione della Segnalazione</w:t>
      </w:r>
      <w:bookmarkEnd w:id="87"/>
    </w:p>
    <w:p w14:paraId="14F749A8" w14:textId="749A8F37" w:rsidR="008E032F" w:rsidRPr="002416D4" w:rsidRDefault="008E032F" w:rsidP="007B2C7E">
      <w:pPr>
        <w:spacing w:before="240" w:after="120" w:line="276" w:lineRule="auto"/>
        <w:rPr>
          <w:rFonts w:asciiTheme="minorHAnsi" w:hAnsiTheme="minorHAnsi" w:cstheme="minorHAnsi"/>
        </w:rPr>
      </w:pPr>
      <w:r w:rsidRPr="002416D4">
        <w:rPr>
          <w:rFonts w:asciiTheme="minorHAnsi" w:hAnsiTheme="minorHAnsi" w:cstheme="minorHAnsi"/>
        </w:rPr>
        <w:t xml:space="preserve">A seguito della Segnalazione </w:t>
      </w:r>
      <w:r w:rsidR="007D2917" w:rsidRPr="002416D4">
        <w:rPr>
          <w:rFonts w:asciiTheme="minorHAnsi" w:hAnsiTheme="minorHAnsi" w:cstheme="minorHAnsi"/>
        </w:rPr>
        <w:t xml:space="preserve">pervenuta </w:t>
      </w:r>
      <w:r w:rsidRPr="002416D4">
        <w:rPr>
          <w:rFonts w:asciiTheme="minorHAnsi" w:hAnsiTheme="minorHAnsi" w:cstheme="minorHAnsi"/>
        </w:rPr>
        <w:t xml:space="preserve">attraverso i </w:t>
      </w:r>
      <w:r w:rsidR="00A1219C">
        <w:rPr>
          <w:rFonts w:asciiTheme="minorHAnsi" w:hAnsiTheme="minorHAnsi" w:cstheme="minorHAnsi"/>
        </w:rPr>
        <w:t>c</w:t>
      </w:r>
      <w:r w:rsidRPr="002416D4">
        <w:rPr>
          <w:rFonts w:asciiTheme="minorHAnsi" w:hAnsiTheme="minorHAnsi" w:cstheme="minorHAnsi"/>
        </w:rPr>
        <w:t xml:space="preserve">anali </w:t>
      </w:r>
      <w:r w:rsidR="00A1219C">
        <w:rPr>
          <w:rFonts w:asciiTheme="minorHAnsi" w:hAnsiTheme="minorHAnsi" w:cstheme="minorHAnsi"/>
        </w:rPr>
        <w:t>i</w:t>
      </w:r>
      <w:r w:rsidRPr="002416D4">
        <w:rPr>
          <w:rFonts w:asciiTheme="minorHAnsi" w:hAnsiTheme="minorHAnsi" w:cstheme="minorHAnsi"/>
        </w:rPr>
        <w:t>nterni</w:t>
      </w:r>
      <w:r w:rsidR="00E96852" w:rsidRPr="002416D4">
        <w:rPr>
          <w:rFonts w:asciiTheme="minorHAnsi" w:hAnsiTheme="minorHAnsi" w:cstheme="minorHAnsi"/>
        </w:rPr>
        <w:t xml:space="preserve">, </w:t>
      </w:r>
      <w:r w:rsidRPr="002416D4">
        <w:rPr>
          <w:rFonts w:asciiTheme="minorHAnsi" w:hAnsiTheme="minorHAnsi" w:cstheme="minorHAnsi"/>
        </w:rPr>
        <w:t xml:space="preserve">il </w:t>
      </w:r>
      <w:r w:rsidR="00E96852" w:rsidRPr="002416D4">
        <w:rPr>
          <w:rFonts w:asciiTheme="minorHAnsi" w:hAnsiTheme="minorHAnsi" w:cstheme="minorHAnsi"/>
        </w:rPr>
        <w:t>Gestore delle Segnalazioni invi</w:t>
      </w:r>
      <w:r w:rsidR="007B2C7E">
        <w:rPr>
          <w:rFonts w:asciiTheme="minorHAnsi" w:hAnsiTheme="minorHAnsi" w:cstheme="minorHAnsi"/>
        </w:rPr>
        <w:t>a</w:t>
      </w:r>
      <w:r w:rsidR="007D2917" w:rsidRPr="002416D4">
        <w:rPr>
          <w:rFonts w:asciiTheme="minorHAnsi" w:hAnsiTheme="minorHAnsi" w:cstheme="minorHAnsi"/>
        </w:rPr>
        <w:t xml:space="preserve"> </w:t>
      </w:r>
      <w:r w:rsidR="00E96852" w:rsidRPr="002416D4">
        <w:rPr>
          <w:rFonts w:asciiTheme="minorHAnsi" w:hAnsiTheme="minorHAnsi" w:cstheme="minorHAnsi"/>
        </w:rPr>
        <w:t xml:space="preserve">al </w:t>
      </w:r>
      <w:r w:rsidRPr="002416D4">
        <w:rPr>
          <w:rFonts w:asciiTheme="minorHAnsi" w:hAnsiTheme="minorHAnsi" w:cstheme="minorHAnsi"/>
        </w:rPr>
        <w:t xml:space="preserve">Segnalante </w:t>
      </w:r>
      <w:r w:rsidR="00E96852" w:rsidRPr="002416D4">
        <w:rPr>
          <w:rFonts w:asciiTheme="minorHAnsi" w:hAnsiTheme="minorHAnsi" w:cstheme="minorHAnsi"/>
        </w:rPr>
        <w:t xml:space="preserve">avviso di ricevimento </w:t>
      </w:r>
      <w:r w:rsidRPr="002416D4">
        <w:rPr>
          <w:rFonts w:asciiTheme="minorHAnsi" w:hAnsiTheme="minorHAnsi" w:cstheme="minorHAnsi"/>
        </w:rPr>
        <w:t>entro 7</w:t>
      </w:r>
      <w:r w:rsidR="00D76A16" w:rsidRPr="002416D4">
        <w:rPr>
          <w:rFonts w:asciiTheme="minorHAnsi" w:hAnsiTheme="minorHAnsi" w:cstheme="minorHAnsi"/>
        </w:rPr>
        <w:t xml:space="preserve"> (sette)</w:t>
      </w:r>
      <w:r w:rsidRPr="002416D4">
        <w:rPr>
          <w:rFonts w:asciiTheme="minorHAnsi" w:hAnsiTheme="minorHAnsi" w:cstheme="minorHAnsi"/>
        </w:rPr>
        <w:t xml:space="preserve"> giorni dalla data di ricezione della Segnalazione</w:t>
      </w:r>
      <w:r w:rsidR="007D2917" w:rsidRPr="002416D4">
        <w:rPr>
          <w:rFonts w:asciiTheme="minorHAnsi" w:hAnsiTheme="minorHAnsi" w:cstheme="minorHAnsi"/>
        </w:rPr>
        <w:t xml:space="preserve"> stessa.</w:t>
      </w:r>
      <w:r w:rsidRPr="002416D4">
        <w:rPr>
          <w:rFonts w:asciiTheme="minorHAnsi" w:hAnsiTheme="minorHAnsi" w:cstheme="minorHAnsi"/>
        </w:rPr>
        <w:t xml:space="preserve"> </w:t>
      </w:r>
    </w:p>
    <w:p w14:paraId="2F0469F1" w14:textId="73E8856B" w:rsidR="008E032F" w:rsidRPr="002416D4" w:rsidRDefault="007D2917" w:rsidP="007B2C7E">
      <w:pPr>
        <w:spacing w:before="240" w:after="120" w:line="276" w:lineRule="auto"/>
        <w:rPr>
          <w:rFonts w:asciiTheme="minorHAnsi" w:hAnsiTheme="minorHAnsi" w:cstheme="minorHAnsi"/>
        </w:rPr>
      </w:pPr>
      <w:r w:rsidRPr="002416D4">
        <w:rPr>
          <w:rFonts w:asciiTheme="minorHAnsi" w:hAnsiTheme="minorHAnsi" w:cstheme="minorHAnsi"/>
        </w:rPr>
        <w:t>Si precisa che t</w:t>
      </w:r>
      <w:r w:rsidR="00F64303" w:rsidRPr="002416D4">
        <w:rPr>
          <w:rFonts w:asciiTheme="minorHAnsi" w:hAnsiTheme="minorHAnsi" w:cstheme="minorHAnsi"/>
        </w:rPr>
        <w:t xml:space="preserve">ale </w:t>
      </w:r>
      <w:r w:rsidR="008E032F" w:rsidRPr="002416D4">
        <w:rPr>
          <w:rFonts w:asciiTheme="minorHAnsi" w:hAnsiTheme="minorHAnsi" w:cstheme="minorHAnsi"/>
        </w:rPr>
        <w:t>avviso di ricevimento non costituisce una conferma dell'ammissibilità della Segnalazione.</w:t>
      </w:r>
    </w:p>
    <w:p w14:paraId="6E6047A9" w14:textId="68751CCD" w:rsidR="00EE4E0A" w:rsidRPr="002416D4" w:rsidRDefault="00EE4E0A" w:rsidP="007B2C7E">
      <w:pPr>
        <w:pStyle w:val="NormalIndent"/>
        <w:tabs>
          <w:tab w:val="left" w:pos="737"/>
        </w:tabs>
        <w:spacing w:before="240" w:line="276" w:lineRule="auto"/>
        <w:ind w:left="0"/>
        <w:rPr>
          <w:rFonts w:asciiTheme="minorHAnsi" w:hAnsiTheme="minorHAnsi" w:cstheme="minorHAnsi"/>
        </w:rPr>
      </w:pPr>
      <w:r w:rsidRPr="002416D4">
        <w:rPr>
          <w:rFonts w:asciiTheme="minorHAnsi" w:hAnsiTheme="minorHAnsi" w:cstheme="minorHAnsi"/>
        </w:rPr>
        <w:t>All’atto della ricezione di una Segnalazione, indipendentemente dal canale utilizzato, il Gestore della Segnalazione provvede ad attribuire un numero identificativo progressivo che ne consentirà l’identificazione univoca.</w:t>
      </w:r>
    </w:p>
    <w:p w14:paraId="5FB241E9" w14:textId="6EE49615" w:rsidR="00EE4E0A" w:rsidRPr="002416D4" w:rsidRDefault="00A1219C" w:rsidP="007B2C7E">
      <w:pPr>
        <w:pStyle w:val="NormalIndent"/>
        <w:tabs>
          <w:tab w:val="left" w:pos="737"/>
        </w:tabs>
        <w:spacing w:before="240" w:line="276" w:lineRule="auto"/>
        <w:ind w:left="0"/>
        <w:rPr>
          <w:rFonts w:asciiTheme="minorHAnsi" w:hAnsiTheme="minorHAnsi" w:cstheme="minorHAnsi"/>
        </w:rPr>
      </w:pPr>
      <w:r>
        <w:rPr>
          <w:rFonts w:asciiTheme="minorHAnsi" w:hAnsiTheme="minorHAnsi" w:cstheme="minorHAnsi"/>
        </w:rPr>
        <w:t>Lo stesso p</w:t>
      </w:r>
      <w:r w:rsidR="00EE4E0A" w:rsidRPr="002416D4">
        <w:rPr>
          <w:rFonts w:asciiTheme="minorHAnsi" w:hAnsiTheme="minorHAnsi" w:cstheme="minorHAnsi"/>
        </w:rPr>
        <w:t xml:space="preserve">rovvederà </w:t>
      </w:r>
      <w:r>
        <w:rPr>
          <w:rFonts w:asciiTheme="minorHAnsi" w:hAnsiTheme="minorHAnsi" w:cstheme="minorHAnsi"/>
        </w:rPr>
        <w:t>quindi</w:t>
      </w:r>
      <w:r w:rsidR="00EE4E0A" w:rsidRPr="002416D4">
        <w:rPr>
          <w:rFonts w:asciiTheme="minorHAnsi" w:hAnsiTheme="minorHAnsi" w:cstheme="minorHAnsi"/>
        </w:rPr>
        <w:t xml:space="preserve"> ad alimentare un </w:t>
      </w:r>
      <w:r w:rsidR="00EE4E0A" w:rsidRPr="00A1219C">
        <w:rPr>
          <w:rFonts w:asciiTheme="minorHAnsi" w:hAnsiTheme="minorHAnsi" w:cstheme="minorHAnsi"/>
          <w:bCs/>
          <w:i/>
        </w:rPr>
        <w:t>Registro delle Segnalazioni</w:t>
      </w:r>
      <w:r w:rsidR="00EE4E0A" w:rsidRPr="002416D4">
        <w:rPr>
          <w:rFonts w:asciiTheme="minorHAnsi" w:hAnsiTheme="minorHAnsi" w:cstheme="minorHAnsi"/>
        </w:rPr>
        <w:t xml:space="preserve"> (su supporto informatico riservato)</w:t>
      </w:r>
      <w:r>
        <w:rPr>
          <w:rFonts w:asciiTheme="minorHAnsi" w:hAnsiTheme="minorHAnsi" w:cstheme="minorHAnsi"/>
        </w:rPr>
        <w:t>,</w:t>
      </w:r>
      <w:r w:rsidR="00EE4E0A" w:rsidRPr="002416D4">
        <w:rPr>
          <w:rFonts w:asciiTheme="minorHAnsi" w:hAnsiTheme="minorHAnsi" w:cstheme="minorHAnsi"/>
        </w:rPr>
        <w:t xml:space="preserve"> contenente almeno i seguenti campi (che aggiornerà coerentemente con gli esiti delle attività di cui alle fasi successive del processo delineato nella presente Procedura):</w:t>
      </w:r>
    </w:p>
    <w:p w14:paraId="549772DE" w14:textId="77777777" w:rsidR="00EE4E0A" w:rsidRPr="002416D4" w:rsidRDefault="00EE4E0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Id/protocollo identificativo;</w:t>
      </w:r>
    </w:p>
    <w:p w14:paraId="511E85B7" w14:textId="1391F633" w:rsidR="00EE4E0A" w:rsidRPr="002416D4" w:rsidRDefault="00A1219C"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t>d</w:t>
      </w:r>
      <w:r w:rsidR="00EE4E0A" w:rsidRPr="002416D4">
        <w:rPr>
          <w:rFonts w:asciiTheme="minorHAnsi" w:hAnsiTheme="minorHAnsi" w:cstheme="minorHAnsi"/>
        </w:rPr>
        <w:t>ata di ricezione;</w:t>
      </w:r>
    </w:p>
    <w:p w14:paraId="1AFC99DF" w14:textId="69E19CE4" w:rsidR="00EE4E0A" w:rsidRPr="002416D4" w:rsidRDefault="00A1219C"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t>c</w:t>
      </w:r>
      <w:r w:rsidR="00EE4E0A" w:rsidRPr="002416D4">
        <w:rPr>
          <w:rFonts w:asciiTheme="minorHAnsi" w:hAnsiTheme="minorHAnsi" w:cstheme="minorHAnsi"/>
        </w:rPr>
        <w:t>anale di ricezione;</w:t>
      </w:r>
    </w:p>
    <w:p w14:paraId="67A7B210" w14:textId="1B19D58B" w:rsidR="00EE4E0A" w:rsidRPr="002416D4" w:rsidRDefault="00A1219C"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lastRenderedPageBreak/>
        <w:t>c</w:t>
      </w:r>
      <w:r w:rsidR="00EE4E0A" w:rsidRPr="002416D4">
        <w:rPr>
          <w:rFonts w:asciiTheme="minorHAnsi" w:hAnsiTheme="minorHAnsi" w:cstheme="minorHAnsi"/>
        </w:rPr>
        <w:t>lassificazione della Segnalazione, secondo gli esiti della fase di valutazione di cui al paragrafo 8.2</w:t>
      </w:r>
      <w:r w:rsidR="002416D4">
        <w:rPr>
          <w:rFonts w:asciiTheme="minorHAnsi" w:hAnsiTheme="minorHAnsi" w:cstheme="minorHAnsi"/>
        </w:rPr>
        <w:t>.</w:t>
      </w:r>
      <w:r w:rsidR="00EE4E0A" w:rsidRPr="002416D4">
        <w:rPr>
          <w:rFonts w:asciiTheme="minorHAnsi" w:hAnsiTheme="minorHAnsi" w:cstheme="minorHAnsi"/>
        </w:rPr>
        <w:t xml:space="preserve"> “Valutazione preliminare e classificazione della Segnalazione” (</w:t>
      </w:r>
      <w:r w:rsidR="00EE4E0A" w:rsidRPr="002416D4">
        <w:rPr>
          <w:rFonts w:asciiTheme="minorHAnsi" w:hAnsiTheme="minorHAnsi" w:cstheme="minorHAnsi"/>
          <w:i/>
        </w:rPr>
        <w:t xml:space="preserve">a) non rilevante; b) non trattabile; </w:t>
      </w:r>
      <w:r w:rsidR="002857C8">
        <w:rPr>
          <w:rFonts w:asciiTheme="minorHAnsi" w:hAnsiTheme="minorHAnsi" w:cstheme="minorHAnsi"/>
          <w:i/>
        </w:rPr>
        <w:t>c</w:t>
      </w:r>
      <w:r w:rsidR="00EE4E0A" w:rsidRPr="002416D4">
        <w:rPr>
          <w:rFonts w:asciiTheme="minorHAnsi" w:hAnsiTheme="minorHAnsi" w:cstheme="minorHAnsi"/>
          <w:i/>
        </w:rPr>
        <w:t>) rilevante e trattabile</w:t>
      </w:r>
      <w:r w:rsidR="00EE4E0A" w:rsidRPr="002416D4">
        <w:rPr>
          <w:rFonts w:asciiTheme="minorHAnsi" w:hAnsiTheme="minorHAnsi" w:cstheme="minorHAnsi"/>
        </w:rPr>
        <w:t>);</w:t>
      </w:r>
    </w:p>
    <w:p w14:paraId="2766F68A" w14:textId="3CE9C969" w:rsidR="00EE4E0A" w:rsidRPr="002416D4" w:rsidRDefault="00A1219C"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t>d</w:t>
      </w:r>
      <w:r w:rsidR="00EE4E0A" w:rsidRPr="002416D4">
        <w:rPr>
          <w:rFonts w:asciiTheme="minorHAnsi" w:hAnsiTheme="minorHAnsi" w:cstheme="minorHAnsi"/>
        </w:rPr>
        <w:t xml:space="preserve">ata </w:t>
      </w:r>
      <w:r>
        <w:rPr>
          <w:rFonts w:asciiTheme="minorHAnsi" w:hAnsiTheme="minorHAnsi" w:cstheme="minorHAnsi"/>
        </w:rPr>
        <w:t xml:space="preserve">di </w:t>
      </w:r>
      <w:r w:rsidR="00EE4E0A" w:rsidRPr="002416D4">
        <w:rPr>
          <w:rFonts w:asciiTheme="minorHAnsi" w:hAnsiTheme="minorHAnsi" w:cstheme="minorHAnsi"/>
        </w:rPr>
        <w:t>avvio indagine (qualora prevista);</w:t>
      </w:r>
    </w:p>
    <w:p w14:paraId="7D135FD2" w14:textId="76420E04" w:rsidR="00B67EBE" w:rsidRPr="00A1219C" w:rsidRDefault="00A1219C"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t>c</w:t>
      </w:r>
      <w:r w:rsidR="00EE4E0A" w:rsidRPr="002416D4">
        <w:rPr>
          <w:rFonts w:asciiTheme="minorHAnsi" w:hAnsiTheme="minorHAnsi" w:cstheme="minorHAnsi"/>
        </w:rPr>
        <w:t>onclusione.</w:t>
      </w:r>
    </w:p>
    <w:p w14:paraId="0DB3EB19" w14:textId="7D634DBD" w:rsidR="00EE4E0A" w:rsidRPr="002416D4" w:rsidRDefault="00B67EBE" w:rsidP="007B2C7E">
      <w:pPr>
        <w:pStyle w:val="NormalIndent"/>
        <w:tabs>
          <w:tab w:val="left" w:pos="737"/>
        </w:tabs>
        <w:spacing w:before="240" w:line="276" w:lineRule="auto"/>
        <w:ind w:left="0"/>
        <w:rPr>
          <w:rFonts w:asciiTheme="minorHAnsi" w:hAnsiTheme="minorHAnsi" w:cstheme="minorHAnsi"/>
        </w:rPr>
      </w:pPr>
      <w:r w:rsidRPr="002416D4">
        <w:rPr>
          <w:rFonts w:asciiTheme="minorHAnsi" w:hAnsiTheme="minorHAnsi" w:cstheme="minorHAnsi"/>
        </w:rPr>
        <w:t xml:space="preserve">Il Gestore delle Segnalazioni archivierà inoltre il Registro delle Segnalazioni su base annuale e lo conserverà per un periodo massimo di </w:t>
      </w:r>
      <w:proofErr w:type="gramStart"/>
      <w:r w:rsidRPr="002416D4">
        <w:rPr>
          <w:rFonts w:asciiTheme="minorHAnsi" w:hAnsiTheme="minorHAnsi" w:cstheme="minorHAnsi"/>
        </w:rPr>
        <w:t>5</w:t>
      </w:r>
      <w:proofErr w:type="gramEnd"/>
      <w:r w:rsidRPr="002416D4">
        <w:rPr>
          <w:rFonts w:asciiTheme="minorHAnsi" w:hAnsiTheme="minorHAnsi" w:cstheme="minorHAnsi"/>
        </w:rPr>
        <w:t xml:space="preserve"> anni.</w:t>
      </w:r>
    </w:p>
    <w:p w14:paraId="0C57DFE5" w14:textId="6324D8D1" w:rsidR="00466714" w:rsidRPr="002416D4" w:rsidRDefault="000D05C9" w:rsidP="007B2C7E">
      <w:pPr>
        <w:pStyle w:val="Heading2"/>
        <w:spacing w:before="240" w:after="120" w:line="276" w:lineRule="auto"/>
        <w:rPr>
          <w:rFonts w:asciiTheme="minorHAnsi" w:hAnsiTheme="minorHAnsi" w:cstheme="minorHAnsi"/>
        </w:rPr>
      </w:pPr>
      <w:bookmarkStart w:id="88" w:name="_Toc145350144"/>
      <w:r w:rsidRPr="002416D4">
        <w:rPr>
          <w:rFonts w:asciiTheme="minorHAnsi" w:hAnsiTheme="minorHAnsi" w:cstheme="minorHAnsi"/>
        </w:rPr>
        <w:t>8</w:t>
      </w:r>
      <w:r w:rsidR="00466714" w:rsidRPr="002416D4">
        <w:rPr>
          <w:rFonts w:asciiTheme="minorHAnsi" w:hAnsiTheme="minorHAnsi" w:cstheme="minorHAnsi"/>
        </w:rPr>
        <w:t>.</w:t>
      </w:r>
      <w:r w:rsidR="00FA35A7" w:rsidRPr="002416D4">
        <w:rPr>
          <w:rFonts w:asciiTheme="minorHAnsi" w:hAnsiTheme="minorHAnsi" w:cstheme="minorHAnsi"/>
        </w:rPr>
        <w:t>2</w:t>
      </w:r>
      <w:r w:rsidR="007B2C7E">
        <w:rPr>
          <w:rFonts w:asciiTheme="minorHAnsi" w:hAnsiTheme="minorHAnsi" w:cstheme="minorHAnsi"/>
        </w:rPr>
        <w:t>.</w:t>
      </w:r>
      <w:r w:rsidR="00466714" w:rsidRPr="002416D4">
        <w:rPr>
          <w:rFonts w:asciiTheme="minorHAnsi" w:hAnsiTheme="minorHAnsi" w:cstheme="minorHAnsi"/>
        </w:rPr>
        <w:t xml:space="preserve"> </w:t>
      </w:r>
      <w:r w:rsidR="00BD7C8B" w:rsidRPr="002416D4">
        <w:rPr>
          <w:rFonts w:asciiTheme="minorHAnsi" w:hAnsiTheme="minorHAnsi" w:cstheme="minorHAnsi"/>
        </w:rPr>
        <w:t>Valutazione preliminare e classificazione della Segnalazione</w:t>
      </w:r>
      <w:bookmarkEnd w:id="88"/>
    </w:p>
    <w:p w14:paraId="53472542" w14:textId="69E4A5F7" w:rsidR="0068023F" w:rsidRPr="002416D4" w:rsidRDefault="0068023F" w:rsidP="007B2C7E">
      <w:pPr>
        <w:spacing w:before="240" w:after="120" w:line="276" w:lineRule="auto"/>
        <w:rPr>
          <w:rFonts w:asciiTheme="minorHAnsi" w:hAnsiTheme="minorHAnsi" w:cstheme="minorHAnsi"/>
        </w:rPr>
      </w:pPr>
      <w:r w:rsidRPr="002416D4">
        <w:rPr>
          <w:rFonts w:asciiTheme="minorHAnsi" w:hAnsiTheme="minorHAnsi" w:cstheme="minorHAnsi"/>
        </w:rPr>
        <w:t>Il Gestore dell</w:t>
      </w:r>
      <w:r w:rsidR="007B2C7E">
        <w:rPr>
          <w:rFonts w:asciiTheme="minorHAnsi" w:hAnsiTheme="minorHAnsi" w:cstheme="minorHAnsi"/>
        </w:rPr>
        <w:t>e</w:t>
      </w:r>
      <w:r w:rsidRPr="002416D4">
        <w:rPr>
          <w:rFonts w:asciiTheme="minorHAnsi" w:hAnsiTheme="minorHAnsi" w:cstheme="minorHAnsi"/>
        </w:rPr>
        <w:t xml:space="preserve"> Segnalazion</w:t>
      </w:r>
      <w:r w:rsidR="007B2C7E">
        <w:rPr>
          <w:rFonts w:asciiTheme="minorHAnsi" w:hAnsiTheme="minorHAnsi" w:cstheme="minorHAnsi"/>
        </w:rPr>
        <w:t>i</w:t>
      </w:r>
      <w:r w:rsidRPr="002416D4">
        <w:rPr>
          <w:rFonts w:asciiTheme="minorHAnsi" w:hAnsiTheme="minorHAnsi" w:cstheme="minorHAnsi"/>
        </w:rPr>
        <w:t xml:space="preserve"> provvede tempestivamente alla presa in carico e alla analisi preliminare della Segnalazione ricevuta</w:t>
      </w:r>
      <w:r w:rsidR="004546F1">
        <w:rPr>
          <w:rFonts w:asciiTheme="minorHAnsi" w:hAnsiTheme="minorHAnsi" w:cstheme="minorHAnsi"/>
        </w:rPr>
        <w:t xml:space="preserve">, </w:t>
      </w:r>
      <w:r w:rsidR="004546F1" w:rsidRPr="008300A7">
        <w:rPr>
          <w:rFonts w:asciiTheme="minorHAnsi" w:hAnsiTheme="minorHAnsi" w:cstheme="minorHAnsi"/>
        </w:rPr>
        <w:t xml:space="preserve">innanzitutto per valutare la sussitenza dei requisiti essenziali della Segnalazione e quindi la sua </w:t>
      </w:r>
      <w:r w:rsidR="000E602B" w:rsidRPr="008300A7">
        <w:rPr>
          <w:rFonts w:asciiTheme="minorHAnsi" w:hAnsiTheme="minorHAnsi" w:cstheme="minorHAnsi"/>
        </w:rPr>
        <w:t>ammissibilità</w:t>
      </w:r>
      <w:r w:rsidRPr="008300A7">
        <w:rPr>
          <w:rFonts w:asciiTheme="minorHAnsi" w:hAnsiTheme="minorHAnsi" w:cstheme="minorHAnsi"/>
        </w:rPr>
        <w:t>.</w:t>
      </w:r>
    </w:p>
    <w:p w14:paraId="6B6D33AF" w14:textId="43136953" w:rsidR="0068023F" w:rsidRPr="002416D4" w:rsidRDefault="0068023F" w:rsidP="007B2C7E">
      <w:pPr>
        <w:spacing w:before="240" w:after="120" w:line="276" w:lineRule="auto"/>
        <w:rPr>
          <w:rFonts w:asciiTheme="minorHAnsi" w:hAnsiTheme="minorHAnsi" w:cstheme="minorHAnsi"/>
        </w:rPr>
      </w:pPr>
      <w:r w:rsidRPr="002416D4">
        <w:rPr>
          <w:rFonts w:asciiTheme="minorHAnsi" w:hAnsiTheme="minorHAnsi" w:cstheme="minorHAnsi"/>
        </w:rPr>
        <w:t xml:space="preserve">Se necessario, e </w:t>
      </w:r>
      <w:r w:rsidRPr="008300A7">
        <w:rPr>
          <w:rFonts w:asciiTheme="minorHAnsi" w:hAnsiTheme="minorHAnsi" w:cstheme="minorHAnsi"/>
        </w:rPr>
        <w:t xml:space="preserve">laddove le modalità di Segnalazione lo consentano, </w:t>
      </w:r>
      <w:r w:rsidR="007C7F8F" w:rsidRPr="008300A7">
        <w:rPr>
          <w:rFonts w:asciiTheme="minorHAnsi" w:hAnsiTheme="minorHAnsi" w:cstheme="minorHAnsi"/>
        </w:rPr>
        <w:t>il Gestore dell</w:t>
      </w:r>
      <w:r w:rsidR="007B2C7E">
        <w:rPr>
          <w:rFonts w:asciiTheme="minorHAnsi" w:hAnsiTheme="minorHAnsi" w:cstheme="minorHAnsi"/>
        </w:rPr>
        <w:t>e</w:t>
      </w:r>
      <w:r w:rsidR="007C7F8F" w:rsidRPr="008300A7">
        <w:rPr>
          <w:rFonts w:asciiTheme="minorHAnsi" w:hAnsiTheme="minorHAnsi" w:cstheme="minorHAnsi"/>
        </w:rPr>
        <w:t xml:space="preserve"> Segnalazion</w:t>
      </w:r>
      <w:r w:rsidR="007B2C7E">
        <w:rPr>
          <w:rFonts w:asciiTheme="minorHAnsi" w:hAnsiTheme="minorHAnsi" w:cstheme="minorHAnsi"/>
        </w:rPr>
        <w:t>i</w:t>
      </w:r>
      <w:r w:rsidRPr="008300A7">
        <w:rPr>
          <w:rFonts w:asciiTheme="minorHAnsi" w:hAnsiTheme="minorHAnsi" w:cstheme="minorHAnsi"/>
        </w:rPr>
        <w:t xml:space="preserve"> p</w:t>
      </w:r>
      <w:r w:rsidR="007B2C7E">
        <w:rPr>
          <w:rFonts w:asciiTheme="minorHAnsi" w:hAnsiTheme="minorHAnsi" w:cstheme="minorHAnsi"/>
        </w:rPr>
        <w:t>uò</w:t>
      </w:r>
      <w:r w:rsidRPr="008300A7">
        <w:rPr>
          <w:rFonts w:asciiTheme="minorHAnsi" w:hAnsiTheme="minorHAnsi" w:cstheme="minorHAnsi"/>
        </w:rPr>
        <w:t xml:space="preserve"> richiedere ulteriori informazioni o documentazione a supporto al Soggetto Segnalante, al fine di permettere una valutazione maggiormente esaustiva e concludente della Segnalazione</w:t>
      </w:r>
      <w:r w:rsidR="004546F1" w:rsidRPr="008300A7">
        <w:rPr>
          <w:rFonts w:asciiTheme="minorHAnsi" w:hAnsiTheme="minorHAnsi" w:cstheme="minorHAnsi"/>
        </w:rPr>
        <w:t>, sempre per il tramite dei canali a ciò dedicati.</w:t>
      </w:r>
      <w:r w:rsidRPr="002416D4">
        <w:rPr>
          <w:rFonts w:asciiTheme="minorHAnsi" w:hAnsiTheme="minorHAnsi" w:cstheme="minorHAnsi"/>
        </w:rPr>
        <w:t xml:space="preserve"> </w:t>
      </w:r>
    </w:p>
    <w:p w14:paraId="5764B131" w14:textId="258C0CC9" w:rsidR="0068023F" w:rsidRPr="002416D4" w:rsidRDefault="0068023F" w:rsidP="007B2C7E">
      <w:pPr>
        <w:spacing w:before="240" w:after="120" w:line="276" w:lineRule="auto"/>
        <w:rPr>
          <w:rFonts w:asciiTheme="minorHAnsi" w:hAnsiTheme="minorHAnsi" w:cstheme="minorHAnsi"/>
        </w:rPr>
      </w:pPr>
      <w:r w:rsidRPr="002416D4">
        <w:rPr>
          <w:rFonts w:asciiTheme="minorHAnsi" w:hAnsiTheme="minorHAnsi" w:cstheme="minorHAnsi"/>
        </w:rPr>
        <w:t xml:space="preserve">A seguito di tali analisi e </w:t>
      </w:r>
      <w:proofErr w:type="spellStart"/>
      <w:r w:rsidRPr="002416D4">
        <w:rPr>
          <w:rFonts w:asciiTheme="minorHAnsi" w:hAnsiTheme="minorHAnsi" w:cstheme="minorHAnsi"/>
        </w:rPr>
        <w:t>valutazion</w:t>
      </w:r>
      <w:r w:rsidR="007B2C7E">
        <w:rPr>
          <w:rFonts w:asciiTheme="minorHAnsi" w:hAnsiTheme="minorHAnsi" w:cstheme="minorHAnsi"/>
        </w:rPr>
        <w:t>i</w:t>
      </w:r>
      <w:proofErr w:type="spellEnd"/>
      <w:r w:rsidRPr="002416D4">
        <w:rPr>
          <w:rFonts w:asciiTheme="minorHAnsi" w:hAnsiTheme="minorHAnsi" w:cstheme="minorHAnsi"/>
        </w:rPr>
        <w:t xml:space="preserve"> preliminari, il </w:t>
      </w:r>
      <w:bookmarkStart w:id="89" w:name="_Hlk142326544"/>
      <w:r w:rsidRPr="002416D4">
        <w:rPr>
          <w:rFonts w:asciiTheme="minorHAnsi" w:hAnsiTheme="minorHAnsi" w:cstheme="minorHAnsi"/>
        </w:rPr>
        <w:t>Gestore del</w:t>
      </w:r>
      <w:r w:rsidR="007B2C7E">
        <w:rPr>
          <w:rFonts w:asciiTheme="minorHAnsi" w:hAnsiTheme="minorHAnsi" w:cstheme="minorHAnsi"/>
        </w:rPr>
        <w:t>le</w:t>
      </w:r>
      <w:r w:rsidRPr="002416D4">
        <w:rPr>
          <w:rFonts w:asciiTheme="minorHAnsi" w:hAnsiTheme="minorHAnsi" w:cstheme="minorHAnsi"/>
        </w:rPr>
        <w:t xml:space="preserve"> Segnalazion</w:t>
      </w:r>
      <w:r w:rsidR="007B2C7E">
        <w:rPr>
          <w:rFonts w:asciiTheme="minorHAnsi" w:hAnsiTheme="minorHAnsi" w:cstheme="minorHAnsi"/>
        </w:rPr>
        <w:t>i</w:t>
      </w:r>
      <w:r w:rsidRPr="002416D4">
        <w:rPr>
          <w:rFonts w:asciiTheme="minorHAnsi" w:hAnsiTheme="minorHAnsi" w:cstheme="minorHAnsi"/>
        </w:rPr>
        <w:t xml:space="preserve"> </w:t>
      </w:r>
      <w:bookmarkEnd w:id="89"/>
      <w:r w:rsidRPr="002416D4">
        <w:rPr>
          <w:rFonts w:asciiTheme="minorHAnsi" w:hAnsiTheme="minorHAnsi" w:cstheme="minorHAnsi"/>
        </w:rPr>
        <w:t xml:space="preserve">provvede a classificare la Segnalazione in una delle seguenti categorie, che implicheranno un diverso e specifico </w:t>
      </w:r>
      <w:r w:rsidRPr="002416D4">
        <w:rPr>
          <w:rFonts w:asciiTheme="minorHAnsi" w:hAnsiTheme="minorHAnsi" w:cstheme="minorHAnsi"/>
          <w:i/>
        </w:rPr>
        <w:t>workflow</w:t>
      </w:r>
      <w:r w:rsidRPr="002416D4">
        <w:rPr>
          <w:rFonts w:asciiTheme="minorHAnsi" w:hAnsiTheme="minorHAnsi" w:cstheme="minorHAnsi"/>
        </w:rPr>
        <w:t xml:space="preserve"> di gestione della Segnalazione stessa:</w:t>
      </w:r>
    </w:p>
    <w:p w14:paraId="4CEE7EF0" w14:textId="7FC8E8B8" w:rsidR="0068023F" w:rsidRPr="002416D4" w:rsidRDefault="0068023F" w:rsidP="00B97D69">
      <w:pPr>
        <w:pStyle w:val="ListParagraph"/>
        <w:numPr>
          <w:ilvl w:val="0"/>
          <w:numId w:val="6"/>
        </w:numPr>
        <w:spacing w:before="240" w:after="120" w:line="276" w:lineRule="auto"/>
        <w:contextualSpacing w:val="0"/>
        <w:rPr>
          <w:rFonts w:asciiTheme="minorHAnsi" w:hAnsiTheme="minorHAnsi" w:cstheme="minorHAnsi"/>
        </w:rPr>
      </w:pPr>
      <w:r w:rsidRPr="002416D4">
        <w:rPr>
          <w:rFonts w:asciiTheme="minorHAnsi" w:hAnsiTheme="minorHAnsi" w:cstheme="minorHAnsi"/>
          <w:u w:val="single"/>
        </w:rPr>
        <w:t>Segnalazione non rilevante</w:t>
      </w:r>
      <w:r w:rsidRPr="002416D4">
        <w:rPr>
          <w:rFonts w:asciiTheme="minorHAnsi" w:hAnsiTheme="minorHAnsi" w:cstheme="minorHAnsi"/>
        </w:rPr>
        <w:t xml:space="preserve">: Segnalazione non </w:t>
      </w:r>
      <w:r w:rsidR="007C7F8F" w:rsidRPr="002416D4">
        <w:rPr>
          <w:rFonts w:asciiTheme="minorHAnsi" w:hAnsiTheme="minorHAnsi" w:cstheme="minorHAnsi"/>
        </w:rPr>
        <w:t xml:space="preserve">riconducibile </w:t>
      </w:r>
      <w:r w:rsidRPr="002416D4">
        <w:rPr>
          <w:rFonts w:asciiTheme="minorHAnsi" w:hAnsiTheme="minorHAnsi" w:cstheme="minorHAnsi"/>
        </w:rPr>
        <w:t>a</w:t>
      </w:r>
      <w:r w:rsidR="007C7F8F" w:rsidRPr="002416D4">
        <w:rPr>
          <w:rFonts w:asciiTheme="minorHAnsi" w:hAnsiTheme="minorHAnsi" w:cstheme="minorHAnsi"/>
        </w:rPr>
        <w:t xml:space="preserve"> Violazioni </w:t>
      </w:r>
      <w:r w:rsidR="004546F1">
        <w:rPr>
          <w:rFonts w:asciiTheme="minorHAnsi" w:hAnsiTheme="minorHAnsi" w:cstheme="minorHAnsi"/>
        </w:rPr>
        <w:t xml:space="preserve">segnalabili ai sensi del Decreto e della presente Procedura o effettuata da soggetti non rientranti </w:t>
      </w:r>
      <w:r w:rsidR="007C7F8F" w:rsidRPr="002416D4">
        <w:rPr>
          <w:rFonts w:asciiTheme="minorHAnsi" w:hAnsiTheme="minorHAnsi" w:cstheme="minorHAnsi"/>
        </w:rPr>
        <w:t>nei Soggetti Segnalanti.</w:t>
      </w:r>
      <w:r w:rsidR="004546F1">
        <w:rPr>
          <w:rFonts w:asciiTheme="minorHAnsi" w:hAnsiTheme="minorHAnsi" w:cstheme="minorHAnsi"/>
        </w:rPr>
        <w:t xml:space="preserve"> In tal caso,</w:t>
      </w:r>
      <w:r w:rsidR="007C7F8F" w:rsidRPr="002416D4">
        <w:rPr>
          <w:rFonts w:asciiTheme="minorHAnsi" w:hAnsiTheme="minorHAnsi" w:cstheme="minorHAnsi"/>
        </w:rPr>
        <w:t xml:space="preserve"> </w:t>
      </w:r>
      <w:r w:rsidR="004546F1">
        <w:rPr>
          <w:rFonts w:asciiTheme="minorHAnsi" w:hAnsiTheme="minorHAnsi" w:cstheme="minorHAnsi"/>
        </w:rPr>
        <w:t>i</w:t>
      </w:r>
      <w:r w:rsidRPr="002416D4">
        <w:rPr>
          <w:rFonts w:asciiTheme="minorHAnsi" w:hAnsiTheme="minorHAnsi" w:cstheme="minorHAnsi"/>
        </w:rPr>
        <w:t xml:space="preserve">l </w:t>
      </w:r>
      <w:r w:rsidR="007B2C7E" w:rsidRPr="002416D4">
        <w:rPr>
          <w:rFonts w:asciiTheme="minorHAnsi" w:hAnsiTheme="minorHAnsi" w:cstheme="minorHAnsi"/>
        </w:rPr>
        <w:t>Gestore del</w:t>
      </w:r>
      <w:r w:rsidR="007B2C7E">
        <w:rPr>
          <w:rFonts w:asciiTheme="minorHAnsi" w:hAnsiTheme="minorHAnsi" w:cstheme="minorHAnsi"/>
        </w:rPr>
        <w:t>le</w:t>
      </w:r>
      <w:r w:rsidR="007B2C7E" w:rsidRPr="002416D4">
        <w:rPr>
          <w:rFonts w:asciiTheme="minorHAnsi" w:hAnsiTheme="minorHAnsi" w:cstheme="minorHAnsi"/>
        </w:rPr>
        <w:t xml:space="preserve"> Segnalazion</w:t>
      </w:r>
      <w:r w:rsidR="007B2C7E">
        <w:rPr>
          <w:rFonts w:asciiTheme="minorHAnsi" w:hAnsiTheme="minorHAnsi" w:cstheme="minorHAnsi"/>
        </w:rPr>
        <w:t>i</w:t>
      </w:r>
      <w:r w:rsidR="007B2C7E" w:rsidRPr="002416D4">
        <w:rPr>
          <w:rFonts w:asciiTheme="minorHAnsi" w:hAnsiTheme="minorHAnsi" w:cstheme="minorHAnsi"/>
        </w:rPr>
        <w:t xml:space="preserve"> </w:t>
      </w:r>
      <w:r w:rsidRPr="002416D4">
        <w:rPr>
          <w:rFonts w:asciiTheme="minorHAnsi" w:hAnsiTheme="minorHAnsi" w:cstheme="minorHAnsi"/>
        </w:rPr>
        <w:t>può sottoporre la Segnalazione stessa all’attenzione d</w:t>
      </w:r>
      <w:r w:rsidR="007B2C7E">
        <w:rPr>
          <w:rFonts w:asciiTheme="minorHAnsi" w:hAnsiTheme="minorHAnsi" w:cstheme="minorHAnsi"/>
        </w:rPr>
        <w:t>i</w:t>
      </w:r>
      <w:r w:rsidRPr="002416D4">
        <w:rPr>
          <w:rFonts w:asciiTheme="minorHAnsi" w:hAnsiTheme="minorHAnsi" w:cstheme="minorHAnsi"/>
        </w:rPr>
        <w:t xml:space="preserve"> altre Funzioni aziendali ritenute competenti; </w:t>
      </w:r>
    </w:p>
    <w:p w14:paraId="3A0AB734" w14:textId="578A1421" w:rsidR="0068023F" w:rsidRPr="002857C8" w:rsidRDefault="0068023F" w:rsidP="00B97D69">
      <w:pPr>
        <w:pStyle w:val="ListParagraph"/>
        <w:numPr>
          <w:ilvl w:val="0"/>
          <w:numId w:val="6"/>
        </w:numPr>
        <w:spacing w:before="240" w:after="120" w:line="276" w:lineRule="auto"/>
        <w:contextualSpacing w:val="0"/>
        <w:rPr>
          <w:rFonts w:asciiTheme="minorHAnsi" w:hAnsiTheme="minorHAnsi" w:cstheme="minorHAnsi"/>
        </w:rPr>
      </w:pPr>
      <w:r w:rsidRPr="002857C8">
        <w:rPr>
          <w:rFonts w:asciiTheme="minorHAnsi" w:hAnsiTheme="minorHAnsi" w:cstheme="minorHAnsi"/>
          <w:u w:val="single"/>
        </w:rPr>
        <w:t>Segnalazione non trattabile</w:t>
      </w:r>
      <w:r w:rsidRPr="002857C8">
        <w:rPr>
          <w:rFonts w:asciiTheme="minorHAnsi" w:hAnsiTheme="minorHAnsi" w:cstheme="minorHAnsi"/>
        </w:rPr>
        <w:t>:</w:t>
      </w:r>
      <w:r w:rsidR="004546F1">
        <w:rPr>
          <w:rFonts w:asciiTheme="minorHAnsi" w:hAnsiTheme="minorHAnsi" w:cstheme="minorHAnsi"/>
        </w:rPr>
        <w:t xml:space="preserve"> Segnalazione che,</w:t>
      </w:r>
      <w:r w:rsidRPr="002857C8">
        <w:rPr>
          <w:rFonts w:asciiTheme="minorHAnsi" w:hAnsiTheme="minorHAnsi" w:cstheme="minorHAnsi"/>
        </w:rPr>
        <w:t xml:space="preserve"> a conclusione della fase di esame </w:t>
      </w:r>
      <w:r w:rsidR="004546F1">
        <w:rPr>
          <w:rFonts w:asciiTheme="minorHAnsi" w:hAnsiTheme="minorHAnsi" w:cstheme="minorHAnsi"/>
        </w:rPr>
        <w:t xml:space="preserve">preliminare </w:t>
      </w:r>
      <w:r w:rsidRPr="002857C8">
        <w:rPr>
          <w:rFonts w:asciiTheme="minorHAnsi" w:hAnsiTheme="minorHAnsi" w:cstheme="minorHAnsi"/>
        </w:rPr>
        <w:t xml:space="preserve">e/o a seguito dell’eventuale richiesta di ulteriori informazioni, </w:t>
      </w:r>
      <w:r w:rsidR="004546F1">
        <w:rPr>
          <w:rFonts w:asciiTheme="minorHAnsi" w:hAnsiTheme="minorHAnsi" w:cstheme="minorHAnsi"/>
        </w:rPr>
        <w:t>risulta caratterizzata dall’assenza di elementi di fatto idonei a giustificare accertamenti e/o da un contenuto talmente generico da non consentire la comprensione dei fatti e/o corredata da documentazione non appropriata</w:t>
      </w:r>
      <w:r w:rsidRPr="002857C8">
        <w:rPr>
          <w:rFonts w:asciiTheme="minorHAnsi" w:hAnsiTheme="minorHAnsi" w:cstheme="minorHAnsi"/>
        </w:rPr>
        <w:t>;</w:t>
      </w:r>
    </w:p>
    <w:p w14:paraId="37FB4C32" w14:textId="3C796624" w:rsidR="00F64303" w:rsidRPr="007D4D34" w:rsidRDefault="0068023F" w:rsidP="00B97D69">
      <w:pPr>
        <w:pStyle w:val="ListParagraph"/>
        <w:numPr>
          <w:ilvl w:val="0"/>
          <w:numId w:val="6"/>
        </w:numPr>
        <w:spacing w:before="240" w:after="120" w:line="276" w:lineRule="auto"/>
        <w:contextualSpacing w:val="0"/>
        <w:rPr>
          <w:rFonts w:asciiTheme="minorHAnsi" w:hAnsiTheme="minorHAnsi" w:cstheme="minorHAnsi"/>
        </w:rPr>
      </w:pPr>
      <w:r w:rsidRPr="002416D4">
        <w:rPr>
          <w:rFonts w:asciiTheme="minorHAnsi" w:hAnsiTheme="minorHAnsi" w:cstheme="minorHAnsi"/>
          <w:u w:val="single"/>
        </w:rPr>
        <w:t>Segnalazione rilevante e trattabile</w:t>
      </w:r>
      <w:r w:rsidRPr="002416D4">
        <w:rPr>
          <w:rFonts w:asciiTheme="minorHAnsi" w:hAnsiTheme="minorHAnsi" w:cstheme="minorHAnsi"/>
        </w:rPr>
        <w:t>: in caso di Segnalazioni che si conferm</w:t>
      </w:r>
      <w:r w:rsidR="00516F8F" w:rsidRPr="002416D4">
        <w:rPr>
          <w:rFonts w:asciiTheme="minorHAnsi" w:hAnsiTheme="minorHAnsi" w:cstheme="minorHAnsi"/>
        </w:rPr>
        <w:t>i</w:t>
      </w:r>
      <w:r w:rsidRPr="002416D4">
        <w:rPr>
          <w:rFonts w:asciiTheme="minorHAnsi" w:hAnsiTheme="minorHAnsi" w:cstheme="minorHAnsi"/>
        </w:rPr>
        <w:t>no</w:t>
      </w:r>
      <w:r w:rsidR="004546F1">
        <w:rPr>
          <w:rFonts w:asciiTheme="minorHAnsi" w:hAnsiTheme="minorHAnsi" w:cstheme="minorHAnsi"/>
        </w:rPr>
        <w:t xml:space="preserve"> rientranti ne</w:t>
      </w:r>
      <w:r w:rsidRPr="002416D4">
        <w:rPr>
          <w:rFonts w:asciiTheme="minorHAnsi" w:hAnsiTheme="minorHAnsi" w:cstheme="minorHAnsi"/>
        </w:rPr>
        <w:t xml:space="preserve">l perimetro </w:t>
      </w:r>
      <w:r w:rsidR="004546F1">
        <w:rPr>
          <w:rFonts w:asciiTheme="minorHAnsi" w:hAnsiTheme="minorHAnsi" w:cstheme="minorHAnsi"/>
        </w:rPr>
        <w:t xml:space="preserve">applicativo del Decreto e della </w:t>
      </w:r>
      <w:r w:rsidRPr="002416D4">
        <w:rPr>
          <w:rFonts w:asciiTheme="minorHAnsi" w:hAnsiTheme="minorHAnsi" w:cstheme="minorHAnsi"/>
        </w:rPr>
        <w:t xml:space="preserve">presente Procedura </w:t>
      </w:r>
      <w:r w:rsidR="004546F1">
        <w:rPr>
          <w:rFonts w:asciiTheme="minorHAnsi" w:hAnsiTheme="minorHAnsi" w:cstheme="minorHAnsi"/>
        </w:rPr>
        <w:t xml:space="preserve">e sufficientemente circostanziate e/o documentate, </w:t>
      </w:r>
      <w:r w:rsidR="00444E8C" w:rsidRPr="002416D4">
        <w:rPr>
          <w:rFonts w:asciiTheme="minorHAnsi" w:hAnsiTheme="minorHAnsi" w:cstheme="minorHAnsi"/>
        </w:rPr>
        <w:t>il Gestore della Segnalazione</w:t>
      </w:r>
      <w:r w:rsidRPr="002416D4">
        <w:rPr>
          <w:rFonts w:asciiTheme="minorHAnsi" w:hAnsiTheme="minorHAnsi" w:cstheme="minorHAnsi"/>
        </w:rPr>
        <w:t xml:space="preserve"> dà avvio alla fase di verifica e indagine, descritta al paragrafo successivo.</w:t>
      </w:r>
    </w:p>
    <w:p w14:paraId="68C55AF9" w14:textId="3C932A47" w:rsidR="00347010" w:rsidRPr="002416D4" w:rsidRDefault="000D05C9" w:rsidP="004D2DEF">
      <w:pPr>
        <w:pStyle w:val="Heading2"/>
        <w:spacing w:before="240" w:after="120" w:line="276" w:lineRule="auto"/>
        <w:rPr>
          <w:rFonts w:asciiTheme="minorHAnsi" w:hAnsiTheme="minorHAnsi" w:cstheme="minorHAnsi"/>
        </w:rPr>
      </w:pPr>
      <w:bookmarkStart w:id="90" w:name="_Toc145350145"/>
      <w:r w:rsidRPr="002416D4">
        <w:rPr>
          <w:rFonts w:asciiTheme="minorHAnsi" w:hAnsiTheme="minorHAnsi" w:cstheme="minorHAnsi"/>
        </w:rPr>
        <w:t>8</w:t>
      </w:r>
      <w:r w:rsidR="00347010" w:rsidRPr="002416D4">
        <w:rPr>
          <w:rFonts w:asciiTheme="minorHAnsi" w:hAnsiTheme="minorHAnsi" w:cstheme="minorHAnsi"/>
        </w:rPr>
        <w:t>.</w:t>
      </w:r>
      <w:r w:rsidR="00FA35A7" w:rsidRPr="002416D4">
        <w:rPr>
          <w:rFonts w:asciiTheme="minorHAnsi" w:hAnsiTheme="minorHAnsi" w:cstheme="minorHAnsi"/>
        </w:rPr>
        <w:t>3</w:t>
      </w:r>
      <w:r w:rsidR="004D2DEF">
        <w:rPr>
          <w:rFonts w:asciiTheme="minorHAnsi" w:hAnsiTheme="minorHAnsi" w:cstheme="minorHAnsi"/>
        </w:rPr>
        <w:t>.</w:t>
      </w:r>
      <w:r w:rsidR="006A23C7" w:rsidRPr="002416D4">
        <w:rPr>
          <w:rFonts w:asciiTheme="minorHAnsi" w:hAnsiTheme="minorHAnsi" w:cstheme="minorHAnsi"/>
        </w:rPr>
        <w:t xml:space="preserve"> </w:t>
      </w:r>
      <w:bookmarkStart w:id="91" w:name="_Hlk136511974"/>
      <w:r w:rsidR="00BD7C8B" w:rsidRPr="002416D4">
        <w:rPr>
          <w:rFonts w:asciiTheme="minorHAnsi" w:hAnsiTheme="minorHAnsi" w:cstheme="minorHAnsi"/>
        </w:rPr>
        <w:t>Verifiche e indagini interne</w:t>
      </w:r>
      <w:bookmarkEnd w:id="90"/>
      <w:bookmarkEnd w:id="91"/>
    </w:p>
    <w:p w14:paraId="2016B7C6" w14:textId="35D339AF" w:rsidR="0040499A" w:rsidRPr="002416D4" w:rsidRDefault="004546F1" w:rsidP="004D2DEF">
      <w:pPr>
        <w:tabs>
          <w:tab w:val="left" w:pos="737"/>
        </w:tabs>
        <w:spacing w:before="240" w:after="120" w:line="276" w:lineRule="auto"/>
        <w:rPr>
          <w:rFonts w:asciiTheme="minorHAnsi" w:hAnsiTheme="minorHAnsi" w:cstheme="minorHAnsi"/>
          <w:lang w:eastAsia="de-DE"/>
        </w:rPr>
      </w:pPr>
      <w:r>
        <w:rPr>
          <w:rFonts w:asciiTheme="minorHAnsi" w:hAnsiTheme="minorHAnsi" w:cstheme="minorHAnsi"/>
          <w:lang w:eastAsia="de-DE"/>
        </w:rPr>
        <w:t>Laddove, all’esito</w:t>
      </w:r>
      <w:r w:rsidR="00352442" w:rsidRPr="002416D4">
        <w:rPr>
          <w:rFonts w:asciiTheme="minorHAnsi" w:hAnsiTheme="minorHAnsi" w:cstheme="minorHAnsi"/>
          <w:lang w:eastAsia="de-DE"/>
        </w:rPr>
        <w:t xml:space="preserve"> della valutazione preliminare, la Segnalazione ricevuta sia stata classificata come </w:t>
      </w:r>
      <w:r w:rsidR="00444E8C" w:rsidRPr="002416D4">
        <w:rPr>
          <w:rFonts w:asciiTheme="minorHAnsi" w:hAnsiTheme="minorHAnsi" w:cstheme="minorHAnsi"/>
          <w:lang w:eastAsia="de-DE"/>
        </w:rPr>
        <w:t>“</w:t>
      </w:r>
      <w:r w:rsidR="00352442" w:rsidRPr="002416D4">
        <w:rPr>
          <w:rFonts w:asciiTheme="minorHAnsi" w:hAnsiTheme="minorHAnsi" w:cstheme="minorHAnsi"/>
          <w:lang w:eastAsia="de-DE"/>
        </w:rPr>
        <w:t>rilevante e trattabile</w:t>
      </w:r>
      <w:r w:rsidR="00444E8C" w:rsidRPr="002416D4">
        <w:rPr>
          <w:rFonts w:asciiTheme="minorHAnsi" w:hAnsiTheme="minorHAnsi" w:cstheme="minorHAnsi"/>
          <w:lang w:eastAsia="de-DE"/>
        </w:rPr>
        <w:t>”</w:t>
      </w:r>
      <w:r w:rsidR="00352442" w:rsidRPr="002416D4">
        <w:rPr>
          <w:rFonts w:asciiTheme="minorHAnsi" w:hAnsiTheme="minorHAnsi" w:cstheme="minorHAnsi"/>
          <w:lang w:eastAsia="de-DE"/>
        </w:rPr>
        <w:t xml:space="preserve">, </w:t>
      </w:r>
      <w:r w:rsidR="005003DA" w:rsidRPr="002416D4">
        <w:rPr>
          <w:rFonts w:asciiTheme="minorHAnsi" w:hAnsiTheme="minorHAnsi" w:cstheme="minorHAnsi"/>
          <w:lang w:eastAsia="de-DE"/>
        </w:rPr>
        <w:t>il Gestore delle Segnalazioni</w:t>
      </w:r>
      <w:r w:rsidR="00352442" w:rsidRPr="002416D4">
        <w:rPr>
          <w:rFonts w:asciiTheme="minorHAnsi" w:hAnsiTheme="minorHAnsi" w:cstheme="minorHAnsi"/>
          <w:lang w:eastAsia="de-DE"/>
        </w:rPr>
        <w:t xml:space="preserve"> procede con l’avvio delle verifiche e indagini </w:t>
      </w:r>
      <w:r w:rsidR="00352442" w:rsidRPr="002416D4">
        <w:rPr>
          <w:rFonts w:asciiTheme="minorHAnsi" w:hAnsiTheme="minorHAnsi" w:cstheme="minorHAnsi"/>
          <w:lang w:eastAsia="de-DE"/>
        </w:rPr>
        <w:lastRenderedPageBreak/>
        <w:t>interne al fine di raccogliere ulteriori informazioni di dettaglio e verificare la fondatezza dei fatti segnalati.</w:t>
      </w:r>
    </w:p>
    <w:p w14:paraId="0F684DF1" w14:textId="028D4C8E" w:rsidR="00352442" w:rsidRPr="005743D2" w:rsidRDefault="005003DA" w:rsidP="004D2DEF">
      <w:pPr>
        <w:tabs>
          <w:tab w:val="left" w:pos="737"/>
        </w:tabs>
        <w:spacing w:before="240" w:after="120" w:line="276" w:lineRule="auto"/>
        <w:rPr>
          <w:rFonts w:asciiTheme="minorHAnsi" w:hAnsiTheme="minorHAnsi" w:cstheme="minorHAnsi"/>
          <w:lang w:eastAsia="de-DE"/>
        </w:rPr>
      </w:pPr>
      <w:r w:rsidRPr="002416D4">
        <w:rPr>
          <w:rFonts w:asciiTheme="minorHAnsi" w:hAnsiTheme="minorHAnsi" w:cstheme="minorHAnsi"/>
          <w:lang w:eastAsia="de-DE"/>
        </w:rPr>
        <w:t>Il Gestore delle Segnalazioni</w:t>
      </w:r>
      <w:r w:rsidR="00352442" w:rsidRPr="002416D4">
        <w:rPr>
          <w:rFonts w:asciiTheme="minorHAnsi" w:hAnsiTheme="minorHAnsi" w:cstheme="minorHAnsi"/>
          <w:lang w:eastAsia="de-DE"/>
        </w:rPr>
        <w:t xml:space="preserve"> </w:t>
      </w:r>
      <w:r w:rsidR="007B2C7E">
        <w:rPr>
          <w:rFonts w:asciiTheme="minorHAnsi" w:hAnsiTheme="minorHAnsi" w:cstheme="minorHAnsi"/>
          <w:lang w:eastAsia="de-DE"/>
        </w:rPr>
        <w:t>può</w:t>
      </w:r>
      <w:r w:rsidR="00352442" w:rsidRPr="002416D4">
        <w:rPr>
          <w:rFonts w:asciiTheme="minorHAnsi" w:hAnsiTheme="minorHAnsi" w:cstheme="minorHAnsi"/>
          <w:lang w:eastAsia="de-DE"/>
        </w:rPr>
        <w:t xml:space="preserve"> chiedere ulteriori informazioni o documentazione al Soggetto Segnalante, nonché </w:t>
      </w:r>
      <w:r w:rsidR="007B2C7E">
        <w:rPr>
          <w:rFonts w:asciiTheme="minorHAnsi" w:hAnsiTheme="minorHAnsi" w:cstheme="minorHAnsi"/>
          <w:lang w:eastAsia="de-DE"/>
        </w:rPr>
        <w:t>c</w:t>
      </w:r>
      <w:r w:rsidR="00352442" w:rsidRPr="002416D4">
        <w:rPr>
          <w:rFonts w:asciiTheme="minorHAnsi" w:hAnsiTheme="minorHAnsi" w:cstheme="minorHAnsi"/>
          <w:lang w:eastAsia="de-DE"/>
        </w:rPr>
        <w:t xml:space="preserve">oinvolgerlo in fase di istruttoria e fornire allo stesso eventuali </w:t>
      </w:r>
      <w:r w:rsidR="00352442" w:rsidRPr="005743D2">
        <w:rPr>
          <w:rFonts w:asciiTheme="minorHAnsi" w:hAnsiTheme="minorHAnsi" w:cstheme="minorHAnsi"/>
          <w:lang w:eastAsia="de-DE"/>
        </w:rPr>
        <w:t xml:space="preserve">informazioni circa avvio e stato </w:t>
      </w:r>
      <w:r w:rsidR="007B2C7E">
        <w:rPr>
          <w:rFonts w:asciiTheme="minorHAnsi" w:hAnsiTheme="minorHAnsi" w:cstheme="minorHAnsi"/>
          <w:lang w:eastAsia="de-DE"/>
        </w:rPr>
        <w:t xml:space="preserve">di </w:t>
      </w:r>
      <w:r w:rsidR="00352442" w:rsidRPr="005743D2">
        <w:rPr>
          <w:rFonts w:asciiTheme="minorHAnsi" w:hAnsiTheme="minorHAnsi" w:cstheme="minorHAnsi"/>
          <w:lang w:eastAsia="de-DE"/>
        </w:rPr>
        <w:t xml:space="preserve">avanzamento dell’istruttoria. </w:t>
      </w:r>
    </w:p>
    <w:p w14:paraId="2F813354" w14:textId="06B91DDF" w:rsidR="0037701D" w:rsidRPr="002416D4" w:rsidRDefault="0037701D" w:rsidP="004D2DEF">
      <w:pPr>
        <w:spacing w:before="240" w:after="120" w:line="276" w:lineRule="auto"/>
        <w:rPr>
          <w:rFonts w:asciiTheme="minorHAnsi" w:hAnsiTheme="minorHAnsi" w:cstheme="minorHAnsi"/>
        </w:rPr>
      </w:pPr>
      <w:r w:rsidRPr="005743D2">
        <w:rPr>
          <w:rFonts w:asciiTheme="minorHAnsi" w:hAnsiTheme="minorHAnsi" w:cstheme="minorHAnsi"/>
        </w:rPr>
        <w:t xml:space="preserve">Il Segnalato può essere sentito </w:t>
      </w:r>
      <w:r w:rsidR="005743D2">
        <w:rPr>
          <w:rFonts w:asciiTheme="minorHAnsi" w:hAnsiTheme="minorHAnsi" w:cstheme="minorHAnsi"/>
        </w:rPr>
        <w:t>(o</w:t>
      </w:r>
      <w:r w:rsidR="007B2C7E">
        <w:rPr>
          <w:rFonts w:asciiTheme="minorHAnsi" w:hAnsiTheme="minorHAnsi" w:cstheme="minorHAnsi"/>
        </w:rPr>
        <w:t>,</w:t>
      </w:r>
      <w:r w:rsidR="005743D2">
        <w:rPr>
          <w:rFonts w:asciiTheme="minorHAnsi" w:hAnsiTheme="minorHAnsi" w:cstheme="minorHAnsi"/>
        </w:rPr>
        <w:t xml:space="preserve"> </w:t>
      </w:r>
      <w:r w:rsidR="000B492A">
        <w:rPr>
          <w:rFonts w:asciiTheme="minorHAnsi" w:hAnsiTheme="minorHAnsi" w:cstheme="minorHAnsi"/>
        </w:rPr>
        <w:t xml:space="preserve">su </w:t>
      </w:r>
      <w:r w:rsidR="005743D2">
        <w:rPr>
          <w:rFonts w:asciiTheme="minorHAnsi" w:hAnsiTheme="minorHAnsi" w:cstheme="minorHAnsi"/>
        </w:rPr>
        <w:t>sua richiesta</w:t>
      </w:r>
      <w:r w:rsidR="007B2C7E">
        <w:rPr>
          <w:rFonts w:asciiTheme="minorHAnsi" w:hAnsiTheme="minorHAnsi" w:cstheme="minorHAnsi"/>
        </w:rPr>
        <w:t>,</w:t>
      </w:r>
      <w:r w:rsidR="005743D2">
        <w:rPr>
          <w:rFonts w:asciiTheme="minorHAnsi" w:hAnsiTheme="minorHAnsi" w:cstheme="minorHAnsi"/>
        </w:rPr>
        <w:t xml:space="preserve"> </w:t>
      </w:r>
      <w:r w:rsidR="004546F1">
        <w:rPr>
          <w:rFonts w:asciiTheme="minorHAnsi" w:hAnsiTheme="minorHAnsi" w:cstheme="minorHAnsi"/>
        </w:rPr>
        <w:t>deve essere</w:t>
      </w:r>
      <w:r w:rsidR="005743D2">
        <w:rPr>
          <w:rFonts w:asciiTheme="minorHAnsi" w:hAnsiTheme="minorHAnsi" w:cstheme="minorHAnsi"/>
        </w:rPr>
        <w:t xml:space="preserve"> sentito) </w:t>
      </w:r>
      <w:r w:rsidRPr="005743D2">
        <w:rPr>
          <w:rFonts w:asciiTheme="minorHAnsi" w:hAnsiTheme="minorHAnsi" w:cstheme="minorHAnsi"/>
        </w:rPr>
        <w:t xml:space="preserve">nel processo </w:t>
      </w:r>
      <w:r w:rsidR="005743D2">
        <w:rPr>
          <w:rFonts w:asciiTheme="minorHAnsi" w:hAnsiTheme="minorHAnsi" w:cstheme="minorHAnsi"/>
        </w:rPr>
        <w:t xml:space="preserve">di gestione della </w:t>
      </w:r>
      <w:r w:rsidRPr="005743D2">
        <w:rPr>
          <w:rFonts w:asciiTheme="minorHAnsi" w:hAnsiTheme="minorHAnsi" w:cstheme="minorHAnsi"/>
        </w:rPr>
        <w:t>Segnalazione, anche attraverso l’acquisizione di osservazioni scritte e documenti.</w:t>
      </w:r>
    </w:p>
    <w:p w14:paraId="7844182C" w14:textId="5CEF6AD4" w:rsidR="009B5486" w:rsidRDefault="00352442" w:rsidP="004D2DEF">
      <w:pPr>
        <w:tabs>
          <w:tab w:val="left" w:pos="737"/>
        </w:tabs>
        <w:spacing w:before="240" w:after="120" w:line="276" w:lineRule="auto"/>
        <w:rPr>
          <w:rFonts w:asciiTheme="minorHAnsi" w:hAnsiTheme="minorHAnsi" w:cstheme="minorHAnsi"/>
          <w:lang w:eastAsia="de-DE"/>
        </w:rPr>
      </w:pPr>
      <w:r w:rsidRPr="002416D4">
        <w:rPr>
          <w:rFonts w:asciiTheme="minorHAnsi" w:hAnsiTheme="minorHAnsi" w:cstheme="minorHAnsi"/>
          <w:lang w:eastAsia="de-DE"/>
        </w:rPr>
        <w:t>Nell’ambito dell’attività istruttoria</w:t>
      </w:r>
      <w:r w:rsidR="006A23C7" w:rsidRPr="002416D4">
        <w:rPr>
          <w:rFonts w:asciiTheme="minorHAnsi" w:hAnsiTheme="minorHAnsi" w:cstheme="minorHAnsi"/>
          <w:lang w:eastAsia="de-DE"/>
        </w:rPr>
        <w:t>,</w:t>
      </w:r>
      <w:r w:rsidRPr="002416D4">
        <w:rPr>
          <w:rFonts w:asciiTheme="minorHAnsi" w:hAnsiTheme="minorHAnsi" w:cstheme="minorHAnsi"/>
          <w:lang w:eastAsia="de-DE"/>
        </w:rPr>
        <w:t xml:space="preserve"> </w:t>
      </w:r>
      <w:r w:rsidR="005003DA" w:rsidRPr="002416D4">
        <w:rPr>
          <w:rFonts w:asciiTheme="minorHAnsi" w:hAnsiTheme="minorHAnsi" w:cstheme="minorHAnsi"/>
          <w:lang w:eastAsia="de-DE"/>
        </w:rPr>
        <w:t>il Gestore delle Segnalazioni</w:t>
      </w:r>
      <w:r w:rsidRPr="002416D4">
        <w:rPr>
          <w:rFonts w:asciiTheme="minorHAnsi" w:hAnsiTheme="minorHAnsi" w:cstheme="minorHAnsi"/>
          <w:lang w:eastAsia="de-DE"/>
        </w:rPr>
        <w:t xml:space="preserve"> p</w:t>
      </w:r>
      <w:r w:rsidR="007B2C7E">
        <w:rPr>
          <w:rFonts w:asciiTheme="minorHAnsi" w:hAnsiTheme="minorHAnsi" w:cstheme="minorHAnsi"/>
          <w:lang w:eastAsia="de-DE"/>
        </w:rPr>
        <w:t>uò</w:t>
      </w:r>
      <w:r w:rsidRPr="002416D4">
        <w:rPr>
          <w:rFonts w:asciiTheme="minorHAnsi" w:hAnsiTheme="minorHAnsi" w:cstheme="minorHAnsi"/>
          <w:lang w:eastAsia="de-DE"/>
        </w:rPr>
        <w:t xml:space="preserve"> avvalersi del supporto di strutture/</w:t>
      </w:r>
      <w:r w:rsidR="006A23C7" w:rsidRPr="002416D4">
        <w:rPr>
          <w:rFonts w:asciiTheme="minorHAnsi" w:hAnsiTheme="minorHAnsi" w:cstheme="minorHAnsi"/>
          <w:lang w:eastAsia="de-DE"/>
        </w:rPr>
        <w:t xml:space="preserve">Funzioni </w:t>
      </w:r>
      <w:r w:rsidRPr="002416D4">
        <w:rPr>
          <w:rFonts w:asciiTheme="minorHAnsi" w:hAnsiTheme="minorHAnsi" w:cstheme="minorHAnsi"/>
          <w:lang w:eastAsia="de-DE"/>
        </w:rPr>
        <w:t>aziendali adeguatamente qualificate</w:t>
      </w:r>
      <w:r w:rsidR="00F74819" w:rsidRPr="002416D4">
        <w:rPr>
          <w:rFonts w:asciiTheme="minorHAnsi" w:hAnsiTheme="minorHAnsi" w:cstheme="minorHAnsi"/>
          <w:lang w:eastAsia="de-DE"/>
        </w:rPr>
        <w:t xml:space="preserve"> </w:t>
      </w:r>
      <w:r w:rsidR="00EB2A1A">
        <w:rPr>
          <w:rFonts w:asciiTheme="minorHAnsi" w:hAnsiTheme="minorHAnsi" w:cstheme="minorHAnsi"/>
          <w:lang w:eastAsia="de-DE"/>
        </w:rPr>
        <w:t xml:space="preserve">(anche acquisendo atti e documenti) </w:t>
      </w:r>
      <w:r w:rsidRPr="002416D4">
        <w:rPr>
          <w:rFonts w:asciiTheme="minorHAnsi" w:hAnsiTheme="minorHAnsi" w:cstheme="minorHAnsi"/>
          <w:lang w:eastAsia="de-DE"/>
        </w:rPr>
        <w:t xml:space="preserve">e/o </w:t>
      </w:r>
      <w:r w:rsidR="006A23C7" w:rsidRPr="002416D4">
        <w:rPr>
          <w:rFonts w:asciiTheme="minorHAnsi" w:hAnsiTheme="minorHAnsi" w:cstheme="minorHAnsi"/>
          <w:lang w:eastAsia="de-DE"/>
        </w:rPr>
        <w:t>di</w:t>
      </w:r>
      <w:r w:rsidRPr="002416D4">
        <w:rPr>
          <w:rFonts w:asciiTheme="minorHAnsi" w:hAnsiTheme="minorHAnsi" w:cstheme="minorHAnsi"/>
          <w:lang w:eastAsia="de-DE"/>
        </w:rPr>
        <w:t xml:space="preserve"> consulenti</w:t>
      </w:r>
      <w:r w:rsidR="00444E8C" w:rsidRPr="002416D4">
        <w:rPr>
          <w:rFonts w:asciiTheme="minorHAnsi" w:hAnsiTheme="minorHAnsi" w:cstheme="minorHAnsi"/>
          <w:lang w:eastAsia="de-DE"/>
        </w:rPr>
        <w:t xml:space="preserve"> (fornendo le dovute garanzia di riservatezza e tutele</w:t>
      </w:r>
      <w:r w:rsidR="007B2C7E">
        <w:rPr>
          <w:rFonts w:asciiTheme="minorHAnsi" w:hAnsiTheme="minorHAnsi" w:cstheme="minorHAnsi"/>
          <w:lang w:eastAsia="de-DE"/>
        </w:rPr>
        <w:t xml:space="preserve">, ad esempio </w:t>
      </w:r>
      <w:r w:rsidR="007B2C7E" w:rsidRPr="007B2C7E">
        <w:rPr>
          <w:rFonts w:asciiTheme="minorHAnsi" w:hAnsiTheme="minorHAnsi" w:cstheme="minorHAnsi"/>
          <w:lang w:eastAsia="de-DE"/>
        </w:rPr>
        <w:t>oscura</w:t>
      </w:r>
      <w:r w:rsidR="007B2C7E">
        <w:rPr>
          <w:rFonts w:asciiTheme="minorHAnsi" w:hAnsiTheme="minorHAnsi" w:cstheme="minorHAnsi"/>
          <w:lang w:eastAsia="de-DE"/>
        </w:rPr>
        <w:t>ndo</w:t>
      </w:r>
      <w:r w:rsidR="007B2C7E" w:rsidRPr="007B2C7E">
        <w:rPr>
          <w:rFonts w:asciiTheme="minorHAnsi" w:hAnsiTheme="minorHAnsi" w:cstheme="minorHAnsi"/>
          <w:lang w:eastAsia="de-DE"/>
        </w:rPr>
        <w:t xml:space="preserve"> i dati personali relativi al Segnalante e agli altri soggetti tutelati</w:t>
      </w:r>
      <w:r w:rsidR="007B2C7E">
        <w:rPr>
          <w:rFonts w:asciiTheme="minorHAnsi" w:hAnsiTheme="minorHAnsi" w:cstheme="minorHAnsi"/>
          <w:lang w:eastAsia="de-DE"/>
        </w:rPr>
        <w:t xml:space="preserve"> dal Decreto</w:t>
      </w:r>
      <w:r w:rsidR="00444E8C" w:rsidRPr="002416D4">
        <w:rPr>
          <w:rFonts w:asciiTheme="minorHAnsi" w:hAnsiTheme="minorHAnsi" w:cstheme="minorHAnsi"/>
          <w:lang w:eastAsia="de-DE"/>
        </w:rPr>
        <w:t>)</w:t>
      </w:r>
      <w:r w:rsidRPr="002416D4">
        <w:rPr>
          <w:rFonts w:asciiTheme="minorHAnsi" w:hAnsiTheme="minorHAnsi" w:cstheme="minorHAnsi"/>
          <w:lang w:eastAsia="de-DE"/>
        </w:rPr>
        <w:t>.</w:t>
      </w:r>
    </w:p>
    <w:p w14:paraId="1BB3EB90" w14:textId="098B1625" w:rsidR="00EB2A1A" w:rsidRPr="00EB2A1A" w:rsidRDefault="00EB2A1A" w:rsidP="004D2DEF">
      <w:pPr>
        <w:tabs>
          <w:tab w:val="left" w:pos="737"/>
        </w:tabs>
        <w:spacing w:before="240" w:after="120" w:line="276" w:lineRule="auto"/>
        <w:rPr>
          <w:rFonts w:asciiTheme="minorHAnsi" w:hAnsiTheme="minorHAnsi" w:cstheme="minorHAnsi"/>
          <w:lang w:eastAsia="de-DE"/>
        </w:rPr>
      </w:pPr>
      <w:r w:rsidRPr="0085291F">
        <w:rPr>
          <w:rFonts w:asciiTheme="minorHAnsi" w:hAnsiTheme="minorHAnsi" w:cstheme="minorHAnsi"/>
          <w:lang w:eastAsia="de-DE"/>
        </w:rPr>
        <w:t>In ogni caso, le attività di verifica svolte s</w:t>
      </w:r>
      <w:r w:rsidR="004D2DEF">
        <w:rPr>
          <w:rFonts w:asciiTheme="minorHAnsi" w:hAnsiTheme="minorHAnsi" w:cstheme="minorHAnsi"/>
          <w:lang w:eastAsia="de-DE"/>
        </w:rPr>
        <w:t>o</w:t>
      </w:r>
      <w:r w:rsidRPr="0085291F">
        <w:rPr>
          <w:rFonts w:asciiTheme="minorHAnsi" w:hAnsiTheme="minorHAnsi" w:cstheme="minorHAnsi"/>
          <w:lang w:eastAsia="de-DE"/>
        </w:rPr>
        <w:t xml:space="preserve">no inoltre espletate nel rispetto e nei limiti della normativa in materia di protezione dei dati personali, nonché della normativa in materia di controlli a distanza </w:t>
      </w:r>
      <w:r w:rsidRPr="0085291F">
        <w:rPr>
          <w:rFonts w:asciiTheme="minorHAnsi" w:hAnsiTheme="minorHAnsi" w:cstheme="minorHAnsi"/>
          <w:i/>
          <w:iCs/>
          <w:lang w:eastAsia="de-DE"/>
        </w:rPr>
        <w:t>ex</w:t>
      </w:r>
      <w:r w:rsidRPr="0085291F">
        <w:rPr>
          <w:rFonts w:asciiTheme="minorHAnsi" w:hAnsiTheme="minorHAnsi" w:cstheme="minorHAnsi"/>
          <w:lang w:eastAsia="de-DE"/>
        </w:rPr>
        <w:t xml:space="preserve"> art. 4 </w:t>
      </w:r>
      <w:r w:rsidR="004D2DEF">
        <w:rPr>
          <w:rFonts w:asciiTheme="minorHAnsi" w:hAnsiTheme="minorHAnsi" w:cstheme="minorHAnsi"/>
          <w:lang w:eastAsia="de-DE"/>
        </w:rPr>
        <w:t>Legge</w:t>
      </w:r>
      <w:r w:rsidRPr="0085291F">
        <w:rPr>
          <w:rFonts w:asciiTheme="minorHAnsi" w:hAnsiTheme="minorHAnsi" w:cstheme="minorHAnsi"/>
          <w:lang w:eastAsia="de-DE"/>
        </w:rPr>
        <w:t xml:space="preserve"> </w:t>
      </w:r>
      <w:r w:rsidR="004D2DEF">
        <w:rPr>
          <w:rFonts w:asciiTheme="minorHAnsi" w:hAnsiTheme="minorHAnsi" w:cstheme="minorHAnsi"/>
          <w:lang w:eastAsia="de-DE"/>
        </w:rPr>
        <w:t xml:space="preserve">20 maggio </w:t>
      </w:r>
      <w:r w:rsidRPr="0085291F">
        <w:rPr>
          <w:rFonts w:asciiTheme="minorHAnsi" w:hAnsiTheme="minorHAnsi" w:cstheme="minorHAnsi"/>
          <w:lang w:eastAsia="de-DE"/>
        </w:rPr>
        <w:t>1970</w:t>
      </w:r>
      <w:r w:rsidR="004D2DEF">
        <w:rPr>
          <w:rFonts w:asciiTheme="minorHAnsi" w:hAnsiTheme="minorHAnsi" w:cstheme="minorHAnsi"/>
          <w:lang w:eastAsia="de-DE"/>
        </w:rPr>
        <w:t>,</w:t>
      </w:r>
      <w:r w:rsidRPr="0085291F">
        <w:rPr>
          <w:rFonts w:asciiTheme="minorHAnsi" w:hAnsiTheme="minorHAnsi" w:cstheme="minorHAnsi"/>
          <w:lang w:eastAsia="de-DE"/>
        </w:rPr>
        <w:t xml:space="preserve"> </w:t>
      </w:r>
      <w:r w:rsidR="004D2DEF">
        <w:rPr>
          <w:rFonts w:asciiTheme="minorHAnsi" w:hAnsiTheme="minorHAnsi" w:cstheme="minorHAnsi"/>
          <w:lang w:eastAsia="de-DE"/>
        </w:rPr>
        <w:t>n. 300</w:t>
      </w:r>
      <w:r w:rsidRPr="0085291F">
        <w:rPr>
          <w:rFonts w:asciiTheme="minorHAnsi" w:hAnsiTheme="minorHAnsi" w:cstheme="minorHAnsi"/>
          <w:lang w:eastAsia="de-DE"/>
        </w:rPr>
        <w:t xml:space="preserve"> (cd. Statuto dei Lavoratori) e di divieto di indagine sulle opinioni dei lavoratori.</w:t>
      </w:r>
      <w:r w:rsidRPr="000606C2">
        <w:rPr>
          <w:rFonts w:asciiTheme="minorHAnsi" w:hAnsiTheme="minorHAnsi" w:cstheme="minorHAnsi"/>
          <w:lang w:eastAsia="de-DE"/>
        </w:rPr>
        <w:t xml:space="preserve"> </w:t>
      </w:r>
    </w:p>
    <w:p w14:paraId="43DE2105" w14:textId="44D3D902" w:rsidR="009A75AD" w:rsidRPr="002416D4" w:rsidRDefault="000D05C9" w:rsidP="004D2DEF">
      <w:pPr>
        <w:pStyle w:val="Heading2"/>
        <w:spacing w:before="240" w:after="120" w:line="276" w:lineRule="auto"/>
        <w:rPr>
          <w:rFonts w:asciiTheme="minorHAnsi" w:hAnsiTheme="minorHAnsi" w:cstheme="minorHAnsi"/>
        </w:rPr>
      </w:pPr>
      <w:bookmarkStart w:id="92" w:name="_Toc145350146"/>
      <w:r w:rsidRPr="002416D4">
        <w:rPr>
          <w:rFonts w:asciiTheme="minorHAnsi" w:hAnsiTheme="minorHAnsi" w:cstheme="minorHAnsi"/>
        </w:rPr>
        <w:t>8</w:t>
      </w:r>
      <w:r w:rsidR="000474E5" w:rsidRPr="002416D4">
        <w:rPr>
          <w:rFonts w:asciiTheme="minorHAnsi" w:hAnsiTheme="minorHAnsi" w:cstheme="minorHAnsi"/>
        </w:rPr>
        <w:t>.</w:t>
      </w:r>
      <w:r w:rsidR="00FA35A7" w:rsidRPr="002416D4">
        <w:rPr>
          <w:rFonts w:asciiTheme="minorHAnsi" w:hAnsiTheme="minorHAnsi" w:cstheme="minorHAnsi"/>
        </w:rPr>
        <w:t>4</w:t>
      </w:r>
      <w:r w:rsidR="004D2DEF">
        <w:rPr>
          <w:rFonts w:asciiTheme="minorHAnsi" w:hAnsiTheme="minorHAnsi" w:cstheme="minorHAnsi"/>
        </w:rPr>
        <w:t>.</w:t>
      </w:r>
      <w:r w:rsidR="006A23C7" w:rsidRPr="002416D4">
        <w:rPr>
          <w:rFonts w:asciiTheme="minorHAnsi" w:hAnsiTheme="minorHAnsi" w:cstheme="minorHAnsi"/>
        </w:rPr>
        <w:t xml:space="preserve"> </w:t>
      </w:r>
      <w:r w:rsidR="000D672E" w:rsidRPr="002416D4">
        <w:rPr>
          <w:rFonts w:asciiTheme="minorHAnsi" w:hAnsiTheme="minorHAnsi" w:cstheme="minorHAnsi"/>
        </w:rPr>
        <w:t xml:space="preserve">Riscontro </w:t>
      </w:r>
      <w:r w:rsidR="00970AFF">
        <w:rPr>
          <w:rFonts w:asciiTheme="minorHAnsi" w:hAnsiTheme="minorHAnsi" w:cstheme="minorHAnsi"/>
        </w:rPr>
        <w:t>a</w:t>
      </w:r>
      <w:r w:rsidR="000D672E" w:rsidRPr="002416D4">
        <w:rPr>
          <w:rFonts w:asciiTheme="minorHAnsi" w:hAnsiTheme="minorHAnsi" w:cstheme="minorHAnsi"/>
        </w:rPr>
        <w:t>l Segnala</w:t>
      </w:r>
      <w:r w:rsidR="004D2DEF">
        <w:rPr>
          <w:rFonts w:asciiTheme="minorHAnsi" w:hAnsiTheme="minorHAnsi" w:cstheme="minorHAnsi"/>
        </w:rPr>
        <w:t>nt</w:t>
      </w:r>
      <w:r w:rsidR="000D672E" w:rsidRPr="002416D4">
        <w:rPr>
          <w:rFonts w:asciiTheme="minorHAnsi" w:hAnsiTheme="minorHAnsi" w:cstheme="minorHAnsi"/>
        </w:rPr>
        <w:t>e</w:t>
      </w:r>
      <w:bookmarkEnd w:id="92"/>
    </w:p>
    <w:p w14:paraId="01E0B787" w14:textId="6A2C275D" w:rsidR="000D672E" w:rsidRDefault="000D672E" w:rsidP="004D2DEF">
      <w:pPr>
        <w:spacing w:before="240" w:after="120" w:line="276" w:lineRule="auto"/>
        <w:rPr>
          <w:rFonts w:asciiTheme="minorHAnsi" w:hAnsiTheme="minorHAnsi" w:cstheme="minorHAnsi"/>
        </w:rPr>
      </w:pPr>
      <w:bookmarkStart w:id="93" w:name="_Hlk137833705"/>
      <w:r w:rsidRPr="002416D4">
        <w:rPr>
          <w:rFonts w:asciiTheme="minorHAnsi" w:hAnsiTheme="minorHAnsi" w:cstheme="minorHAnsi"/>
        </w:rPr>
        <w:t>Entro 3 (tre) mesi dalla data dell'avviso di ricevimento o, in mancanza di tale avviso, entro 3 (tre) mesi dalla scadenza del termine di 7 (sette) giorni dalla presentazione della Segnalazione</w:t>
      </w:r>
      <w:r w:rsidR="00DC0F26" w:rsidRPr="002416D4">
        <w:rPr>
          <w:rFonts w:asciiTheme="minorHAnsi" w:hAnsiTheme="minorHAnsi" w:cstheme="minorHAnsi"/>
        </w:rPr>
        <w:t>,</w:t>
      </w:r>
      <w:r w:rsidRPr="002416D4">
        <w:rPr>
          <w:rFonts w:asciiTheme="minorHAnsi" w:hAnsiTheme="minorHAnsi" w:cstheme="minorHAnsi"/>
        </w:rPr>
        <w:t xml:space="preserve"> il Gestore delle Segnalazioni provvede a dare riscontro al Segnalante</w:t>
      </w:r>
      <w:r w:rsidR="007D4D34">
        <w:rPr>
          <w:rFonts w:asciiTheme="minorHAnsi" w:hAnsiTheme="minorHAnsi" w:cstheme="minorHAnsi"/>
        </w:rPr>
        <w:t>,</w:t>
      </w:r>
      <w:r w:rsidRPr="002416D4">
        <w:rPr>
          <w:rFonts w:asciiTheme="minorHAnsi" w:hAnsiTheme="minorHAnsi" w:cstheme="minorHAnsi"/>
        </w:rPr>
        <w:t xml:space="preserve"> mediante</w:t>
      </w:r>
      <w:r w:rsidR="00EB2A1A">
        <w:rPr>
          <w:rFonts w:asciiTheme="minorHAnsi" w:hAnsiTheme="minorHAnsi" w:cstheme="minorHAnsi"/>
        </w:rPr>
        <w:t xml:space="preserve"> uno dei canali interni a disposizione</w:t>
      </w:r>
      <w:r w:rsidR="007D4D34">
        <w:rPr>
          <w:rFonts w:asciiTheme="minorHAnsi" w:hAnsiTheme="minorHAnsi" w:cstheme="minorHAnsi"/>
        </w:rPr>
        <w:t>,</w:t>
      </w:r>
      <w:r w:rsidR="00DC0F26" w:rsidRPr="002416D4">
        <w:rPr>
          <w:rFonts w:asciiTheme="minorHAnsi" w:hAnsiTheme="minorHAnsi" w:cstheme="minorHAnsi"/>
        </w:rPr>
        <w:t xml:space="preserve"> </w:t>
      </w:r>
      <w:r w:rsidRPr="002416D4">
        <w:rPr>
          <w:rFonts w:asciiTheme="minorHAnsi" w:hAnsiTheme="minorHAnsi" w:cstheme="minorHAnsi"/>
        </w:rPr>
        <w:t xml:space="preserve">relativamente alla Segnalazione in merito al seguito che è stato dato o che s’intende dare alla Segnalazione. </w:t>
      </w:r>
    </w:p>
    <w:p w14:paraId="02C5F2C8" w14:textId="5244AD65" w:rsidR="00EE4E0A" w:rsidRPr="002416D4" w:rsidRDefault="007D4D34" w:rsidP="004D2DEF">
      <w:pPr>
        <w:spacing w:before="240" w:after="120" w:line="276" w:lineRule="auto"/>
        <w:rPr>
          <w:rFonts w:asciiTheme="minorHAnsi" w:hAnsiTheme="minorHAnsi" w:cstheme="minorHAnsi"/>
        </w:rPr>
      </w:pPr>
      <w:r w:rsidRPr="007D4D34">
        <w:rPr>
          <w:rFonts w:asciiTheme="minorHAnsi" w:hAnsiTheme="minorHAnsi" w:cstheme="minorHAnsi"/>
        </w:rPr>
        <w:t xml:space="preserve">Tale riscontro può consistere, ad esempio, nella comunicazione dell’archiviazione, nell’avvio di un’inchiesta interna ed eventualmente nelle relative risultanze, nei provvedimenti adottati per affrontare la questione sollevata, nel rinvio a un’autorità competente per ulteriori indagini; il medesimo riscontro può anche essere meramente interlocutorio, giacché potrà consistere nella comunicazione delle informazioni relative a tutte le attività sopra descritte che si intendono intraprendere e </w:t>
      </w:r>
      <w:r w:rsidR="004D2DEF">
        <w:rPr>
          <w:rFonts w:asciiTheme="minorHAnsi" w:hAnsiTheme="minorHAnsi" w:cstheme="minorHAnsi"/>
        </w:rPr>
        <w:t>del</w:t>
      </w:r>
      <w:r w:rsidRPr="007D4D34">
        <w:rPr>
          <w:rFonts w:asciiTheme="minorHAnsi" w:hAnsiTheme="minorHAnsi" w:cstheme="minorHAnsi"/>
        </w:rPr>
        <w:t>lo stato di avanzamento dell’istruttoria. In tale ultimo caso, terminata l’istruttoria, anche gli esiti della stessa dovranno comunque essere comunicati alla persona Segnalante.</w:t>
      </w:r>
      <w:bookmarkEnd w:id="93"/>
    </w:p>
    <w:p w14:paraId="5A797CE4" w14:textId="2FBCF048" w:rsidR="00EE4E0A" w:rsidRPr="002416D4" w:rsidRDefault="00EE4E0A" w:rsidP="004D2DEF">
      <w:pPr>
        <w:pStyle w:val="Heading2"/>
        <w:spacing w:before="240" w:after="120" w:line="276" w:lineRule="auto"/>
        <w:rPr>
          <w:rFonts w:asciiTheme="minorHAnsi" w:hAnsiTheme="minorHAnsi" w:cstheme="minorHAnsi"/>
        </w:rPr>
      </w:pPr>
      <w:bookmarkStart w:id="94" w:name="_Toc145350147"/>
      <w:r w:rsidRPr="002416D4">
        <w:rPr>
          <w:rFonts w:asciiTheme="minorHAnsi" w:hAnsiTheme="minorHAnsi" w:cstheme="minorHAnsi"/>
        </w:rPr>
        <w:t>8.5</w:t>
      </w:r>
      <w:r w:rsidR="004D2DEF">
        <w:rPr>
          <w:rFonts w:asciiTheme="minorHAnsi" w:hAnsiTheme="minorHAnsi" w:cstheme="minorHAnsi"/>
        </w:rPr>
        <w:t>.</w:t>
      </w:r>
      <w:r w:rsidRPr="002416D4">
        <w:rPr>
          <w:rFonts w:asciiTheme="minorHAnsi" w:hAnsiTheme="minorHAnsi" w:cstheme="minorHAnsi"/>
        </w:rPr>
        <w:t xml:space="preserve"> Conclusione del processo</w:t>
      </w:r>
      <w:bookmarkEnd w:id="94"/>
    </w:p>
    <w:p w14:paraId="18149F91" w14:textId="39835F7A" w:rsidR="00EE4E0A" w:rsidRPr="002416D4" w:rsidRDefault="00EE4E0A" w:rsidP="004D2DEF">
      <w:pPr>
        <w:tabs>
          <w:tab w:val="left" w:pos="737"/>
        </w:tabs>
        <w:spacing w:before="240" w:after="120" w:line="276" w:lineRule="auto"/>
        <w:rPr>
          <w:rFonts w:asciiTheme="minorHAnsi" w:hAnsiTheme="minorHAnsi" w:cstheme="minorHAnsi"/>
        </w:rPr>
      </w:pPr>
      <w:r w:rsidRPr="002416D4">
        <w:rPr>
          <w:rFonts w:asciiTheme="minorHAnsi" w:hAnsiTheme="minorHAnsi" w:cstheme="minorHAnsi"/>
        </w:rPr>
        <w:t xml:space="preserve">All’esito della fase di analisi, il Gestore delle Segnalazioni redige un rapporto scritto </w:t>
      </w:r>
      <w:r w:rsidR="00EB2A1A">
        <w:rPr>
          <w:rFonts w:asciiTheme="minorHAnsi" w:hAnsiTheme="minorHAnsi" w:cstheme="minorHAnsi"/>
        </w:rPr>
        <w:t xml:space="preserve">(comunque nel rispetto dei principi di riservatezza) </w:t>
      </w:r>
      <w:r w:rsidRPr="002416D4">
        <w:rPr>
          <w:rFonts w:asciiTheme="minorHAnsi" w:hAnsiTheme="minorHAnsi" w:cstheme="minorHAnsi"/>
        </w:rPr>
        <w:t>in cui dovranno risultare:</w:t>
      </w:r>
    </w:p>
    <w:p w14:paraId="6A3A3186" w14:textId="4F036BAA" w:rsidR="00EE4E0A" w:rsidRPr="002416D4" w:rsidRDefault="00EE4E0A" w:rsidP="00B97D69">
      <w:pPr>
        <w:pStyle w:val="ListParagraph"/>
        <w:numPr>
          <w:ilvl w:val="0"/>
          <w:numId w:val="13"/>
        </w:numPr>
        <w:spacing w:before="240" w:after="120" w:line="276" w:lineRule="auto"/>
        <w:contextualSpacing w:val="0"/>
        <w:rPr>
          <w:rFonts w:asciiTheme="minorHAnsi" w:hAnsiTheme="minorHAnsi" w:cstheme="minorHAnsi"/>
        </w:rPr>
      </w:pPr>
      <w:r w:rsidRPr="002416D4">
        <w:rPr>
          <w:rFonts w:asciiTheme="minorHAnsi" w:hAnsiTheme="minorHAnsi" w:cstheme="minorHAnsi"/>
        </w:rPr>
        <w:t>gli elementi descrittivi della Violazione (</w:t>
      </w:r>
      <w:r w:rsidR="004D2DEF">
        <w:rPr>
          <w:rFonts w:asciiTheme="minorHAnsi" w:hAnsiTheme="minorHAnsi" w:cstheme="minorHAnsi"/>
        </w:rPr>
        <w:t xml:space="preserve">ad </w:t>
      </w:r>
      <w:r w:rsidRPr="002416D4">
        <w:rPr>
          <w:rFonts w:asciiTheme="minorHAnsi" w:hAnsiTheme="minorHAnsi" w:cstheme="minorHAnsi"/>
        </w:rPr>
        <w:t>es</w:t>
      </w:r>
      <w:r w:rsidR="004D2DEF">
        <w:rPr>
          <w:rFonts w:asciiTheme="minorHAnsi" w:hAnsiTheme="minorHAnsi" w:cstheme="minorHAnsi"/>
        </w:rPr>
        <w:t>empio</w:t>
      </w:r>
      <w:r w:rsidRPr="002416D4">
        <w:rPr>
          <w:rFonts w:asciiTheme="minorHAnsi" w:hAnsiTheme="minorHAnsi" w:cstheme="minorHAnsi"/>
        </w:rPr>
        <w:t>: luogo e data di svolgimento dei fatti, elementi di prova e documentali);</w:t>
      </w:r>
    </w:p>
    <w:p w14:paraId="558AD631" w14:textId="77777777" w:rsidR="00EE4E0A" w:rsidRPr="002416D4" w:rsidRDefault="00EE4E0A" w:rsidP="00B97D69">
      <w:pPr>
        <w:pStyle w:val="ListParagraph"/>
        <w:numPr>
          <w:ilvl w:val="0"/>
          <w:numId w:val="13"/>
        </w:numPr>
        <w:spacing w:before="240" w:after="120" w:line="276" w:lineRule="auto"/>
        <w:contextualSpacing w:val="0"/>
        <w:rPr>
          <w:rFonts w:asciiTheme="minorHAnsi" w:hAnsiTheme="minorHAnsi" w:cstheme="minorHAnsi"/>
        </w:rPr>
      </w:pPr>
      <w:r w:rsidRPr="002416D4">
        <w:rPr>
          <w:rFonts w:asciiTheme="minorHAnsi" w:hAnsiTheme="minorHAnsi" w:cstheme="minorHAnsi"/>
        </w:rPr>
        <w:lastRenderedPageBreak/>
        <w:t>le verifiche svolte, gli esiti delle stesse e i soggetti aziendali o terzi coinvolti nella fase di analisi;</w:t>
      </w:r>
    </w:p>
    <w:p w14:paraId="4A4800F3" w14:textId="77777777" w:rsidR="00EE4E0A" w:rsidRPr="002416D4" w:rsidRDefault="00EE4E0A" w:rsidP="00B97D69">
      <w:pPr>
        <w:pStyle w:val="ListParagraph"/>
        <w:numPr>
          <w:ilvl w:val="0"/>
          <w:numId w:val="13"/>
        </w:numPr>
        <w:spacing w:before="240" w:after="120" w:line="276" w:lineRule="auto"/>
        <w:contextualSpacing w:val="0"/>
        <w:rPr>
          <w:rFonts w:asciiTheme="minorHAnsi" w:hAnsiTheme="minorHAnsi" w:cstheme="minorHAnsi"/>
        </w:rPr>
      </w:pPr>
      <w:r w:rsidRPr="002416D4">
        <w:rPr>
          <w:rFonts w:asciiTheme="minorHAnsi" w:hAnsiTheme="minorHAnsi" w:cstheme="minorHAnsi"/>
        </w:rPr>
        <w:t>una valutazione di sintesi del processo di analisi con indicazione delle fattispecie accertate e delle relative motivazioni;</w:t>
      </w:r>
    </w:p>
    <w:p w14:paraId="47593A60" w14:textId="51462D34" w:rsidR="00EE4E0A" w:rsidRPr="002416D4" w:rsidRDefault="00EE4E0A" w:rsidP="00B97D69">
      <w:pPr>
        <w:pStyle w:val="ListParagraph"/>
        <w:numPr>
          <w:ilvl w:val="0"/>
          <w:numId w:val="13"/>
        </w:numPr>
        <w:spacing w:before="240" w:after="120" w:line="276" w:lineRule="auto"/>
        <w:contextualSpacing w:val="0"/>
        <w:rPr>
          <w:rFonts w:asciiTheme="minorHAnsi" w:hAnsiTheme="minorHAnsi" w:cstheme="minorHAnsi"/>
        </w:rPr>
      </w:pPr>
      <w:r w:rsidRPr="002416D4">
        <w:rPr>
          <w:rFonts w:asciiTheme="minorHAnsi" w:hAnsiTheme="minorHAnsi" w:cstheme="minorHAnsi"/>
        </w:rPr>
        <w:t>l’esito e la conclusione dell’analisi.</w:t>
      </w:r>
    </w:p>
    <w:p w14:paraId="39BE3EA3" w14:textId="5DB7523B" w:rsidR="00057DD1" w:rsidRPr="0085291F" w:rsidRDefault="00057DD1" w:rsidP="004D2DEF">
      <w:pPr>
        <w:spacing w:before="240" w:after="120" w:line="276" w:lineRule="auto"/>
        <w:rPr>
          <w:rFonts w:asciiTheme="minorHAnsi" w:hAnsiTheme="minorHAnsi" w:cstheme="minorHAnsi"/>
          <w:lang w:eastAsia="x-none"/>
        </w:rPr>
      </w:pPr>
      <w:bookmarkStart w:id="95" w:name="_Hlk137832409"/>
      <w:r w:rsidRPr="0085291F">
        <w:rPr>
          <w:rFonts w:asciiTheme="minorHAnsi" w:hAnsiTheme="minorHAnsi" w:cstheme="minorHAnsi"/>
          <w:lang w:eastAsia="x-none"/>
        </w:rPr>
        <w:t>In esito all’attività di verifica e indagine di cui sopra, il Gestore delle Segnalazioni:</w:t>
      </w:r>
    </w:p>
    <w:p w14:paraId="5275D166" w14:textId="4B100B63" w:rsidR="00057DD1" w:rsidRPr="0085291F" w:rsidRDefault="00057DD1" w:rsidP="00B97D69">
      <w:pPr>
        <w:pStyle w:val="ListParagraph"/>
        <w:numPr>
          <w:ilvl w:val="0"/>
          <w:numId w:val="14"/>
        </w:numPr>
        <w:spacing w:before="240" w:after="120" w:line="276" w:lineRule="auto"/>
        <w:contextualSpacing w:val="0"/>
        <w:rPr>
          <w:rFonts w:asciiTheme="minorHAnsi" w:hAnsiTheme="minorHAnsi" w:cstheme="minorHAnsi"/>
          <w:lang w:eastAsia="x-none"/>
        </w:rPr>
      </w:pPr>
      <w:r w:rsidRPr="0085291F">
        <w:rPr>
          <w:rFonts w:asciiTheme="minorHAnsi" w:hAnsiTheme="minorHAnsi" w:cstheme="minorHAnsi"/>
          <w:lang w:eastAsia="x-none"/>
        </w:rPr>
        <w:t xml:space="preserve">laddove ravvisi elementi di fondatezza della Segnalazione, si rivolge alle </w:t>
      </w:r>
      <w:r w:rsidR="004D2DEF">
        <w:rPr>
          <w:rFonts w:asciiTheme="minorHAnsi" w:hAnsiTheme="minorHAnsi" w:cstheme="minorHAnsi"/>
          <w:lang w:eastAsia="x-none"/>
        </w:rPr>
        <w:t>F</w:t>
      </w:r>
      <w:r w:rsidRPr="0085291F">
        <w:rPr>
          <w:rFonts w:asciiTheme="minorHAnsi" w:hAnsiTheme="minorHAnsi" w:cstheme="minorHAnsi"/>
          <w:lang w:eastAsia="x-none"/>
        </w:rPr>
        <w:t>unzioni aziendali competenti</w:t>
      </w:r>
      <w:r>
        <w:rPr>
          <w:rFonts w:asciiTheme="minorHAnsi" w:hAnsiTheme="minorHAnsi" w:cstheme="minorHAnsi"/>
          <w:lang w:eastAsia="x-none"/>
        </w:rPr>
        <w:t xml:space="preserve"> </w:t>
      </w:r>
      <w:r w:rsidRPr="0085291F">
        <w:rPr>
          <w:rFonts w:asciiTheme="minorHAnsi" w:hAnsiTheme="minorHAnsi" w:cstheme="minorHAnsi"/>
          <w:lang w:eastAsia="x-none"/>
        </w:rPr>
        <w:t>(anche condividendo il rapporto predisposto) perché queste individuino e intraprendano le conseguenti iniziative (anche disciplinari e/o giudiziali) di loro esclusiva spettanza;</w:t>
      </w:r>
    </w:p>
    <w:p w14:paraId="0CEF1C43" w14:textId="77777777" w:rsidR="00057DD1" w:rsidRPr="0085291F" w:rsidRDefault="00057DD1" w:rsidP="00B97D69">
      <w:pPr>
        <w:pStyle w:val="ListParagraph"/>
        <w:numPr>
          <w:ilvl w:val="0"/>
          <w:numId w:val="14"/>
        </w:numPr>
        <w:spacing w:before="240" w:after="120" w:line="276" w:lineRule="auto"/>
        <w:contextualSpacing w:val="0"/>
        <w:rPr>
          <w:rFonts w:asciiTheme="minorHAnsi" w:hAnsiTheme="minorHAnsi" w:cstheme="minorHAnsi"/>
          <w:lang w:eastAsia="x-none"/>
        </w:rPr>
      </w:pPr>
      <w:r w:rsidRPr="0085291F">
        <w:rPr>
          <w:rFonts w:asciiTheme="minorHAnsi" w:hAnsiTheme="minorHAnsi" w:cstheme="minorHAnsi"/>
          <w:lang w:eastAsia="x-none"/>
        </w:rPr>
        <w:t>laddove, invece, ravvisi elementi di manifesta infondatezza della Segnalazione, ne dispone l’archiviazione con adeguata motivazione;</w:t>
      </w:r>
    </w:p>
    <w:p w14:paraId="6A4726DF" w14:textId="79D7A612" w:rsidR="00936A7C" w:rsidRDefault="00057DD1" w:rsidP="00B97D69">
      <w:pPr>
        <w:pStyle w:val="ListParagraph"/>
        <w:numPr>
          <w:ilvl w:val="0"/>
          <w:numId w:val="14"/>
        </w:numPr>
        <w:spacing w:before="240" w:after="120" w:line="276" w:lineRule="auto"/>
        <w:contextualSpacing w:val="0"/>
        <w:rPr>
          <w:rFonts w:asciiTheme="minorHAnsi" w:hAnsiTheme="minorHAnsi" w:cstheme="minorHAnsi"/>
          <w:lang w:eastAsia="x-none"/>
        </w:rPr>
      </w:pPr>
      <w:r w:rsidRPr="0085291F">
        <w:rPr>
          <w:rFonts w:asciiTheme="minorHAnsi" w:hAnsiTheme="minorHAnsi" w:cstheme="minorHAnsi"/>
          <w:lang w:eastAsia="x-none"/>
        </w:rPr>
        <w:t>laddove, infine, ravvisi elementi di effettuazione con dolo o colpa grave d</w:t>
      </w:r>
      <w:r w:rsidR="004D2DEF">
        <w:rPr>
          <w:rFonts w:asciiTheme="minorHAnsi" w:hAnsiTheme="minorHAnsi" w:cstheme="minorHAnsi"/>
          <w:lang w:eastAsia="x-none"/>
        </w:rPr>
        <w:t>i una</w:t>
      </w:r>
      <w:r w:rsidRPr="0085291F">
        <w:rPr>
          <w:rFonts w:asciiTheme="minorHAnsi" w:hAnsiTheme="minorHAnsi" w:cstheme="minorHAnsi"/>
          <w:lang w:eastAsia="x-none"/>
        </w:rPr>
        <w:t xml:space="preserve"> Segnalazione manifestamente infondata, provvede come sopra previsto </w:t>
      </w:r>
      <w:r w:rsidRPr="0085291F">
        <w:rPr>
          <w:rFonts w:asciiTheme="minorHAnsi" w:hAnsiTheme="minorHAnsi" w:cstheme="minorHAnsi"/>
          <w:i/>
          <w:iCs/>
          <w:lang w:eastAsia="x-none"/>
        </w:rPr>
        <w:t>sub</w:t>
      </w:r>
      <w:r w:rsidRPr="0085291F">
        <w:rPr>
          <w:rFonts w:asciiTheme="minorHAnsi" w:hAnsiTheme="minorHAnsi" w:cstheme="minorHAnsi"/>
          <w:lang w:eastAsia="x-none"/>
        </w:rPr>
        <w:t xml:space="preserve"> i e dispone l’archiviazione come sopra previsto </w:t>
      </w:r>
      <w:r w:rsidRPr="0085291F">
        <w:rPr>
          <w:rFonts w:asciiTheme="minorHAnsi" w:hAnsiTheme="minorHAnsi" w:cstheme="minorHAnsi"/>
          <w:i/>
          <w:iCs/>
          <w:lang w:eastAsia="x-none"/>
        </w:rPr>
        <w:t>sub</w:t>
      </w:r>
      <w:r w:rsidRPr="0085291F">
        <w:rPr>
          <w:rFonts w:asciiTheme="minorHAnsi" w:hAnsiTheme="minorHAnsi" w:cstheme="minorHAnsi"/>
          <w:lang w:eastAsia="x-none"/>
        </w:rPr>
        <w:t xml:space="preserve"> ii.</w:t>
      </w:r>
    </w:p>
    <w:p w14:paraId="15AA30A5" w14:textId="2ECBD620" w:rsidR="007B75EE" w:rsidRPr="002416D4" w:rsidRDefault="007B75EE" w:rsidP="004D2DEF">
      <w:pPr>
        <w:pStyle w:val="Heading2"/>
        <w:spacing w:before="240" w:after="120" w:line="276" w:lineRule="auto"/>
        <w:rPr>
          <w:rFonts w:asciiTheme="minorHAnsi" w:hAnsiTheme="minorHAnsi" w:cstheme="minorHAnsi"/>
        </w:rPr>
      </w:pPr>
      <w:bookmarkStart w:id="96" w:name="_Toc145350148"/>
      <w:bookmarkEnd w:id="95"/>
      <w:r w:rsidRPr="002416D4">
        <w:rPr>
          <w:rFonts w:asciiTheme="minorHAnsi" w:hAnsiTheme="minorHAnsi" w:cstheme="minorHAnsi"/>
        </w:rPr>
        <w:t>8.5.1</w:t>
      </w:r>
      <w:r w:rsidR="004D2DEF">
        <w:rPr>
          <w:rFonts w:asciiTheme="minorHAnsi" w:hAnsiTheme="minorHAnsi" w:cstheme="minorHAnsi"/>
        </w:rPr>
        <w:t>.</w:t>
      </w:r>
      <w:r w:rsidRPr="002416D4">
        <w:rPr>
          <w:rFonts w:asciiTheme="minorHAnsi" w:hAnsiTheme="minorHAnsi" w:cstheme="minorHAnsi"/>
        </w:rPr>
        <w:t xml:space="preserve"> </w:t>
      </w:r>
      <w:r w:rsidRPr="00302E16">
        <w:rPr>
          <w:rFonts w:asciiTheme="minorHAnsi" w:hAnsiTheme="minorHAnsi" w:cstheme="minorHAnsi"/>
          <w:i/>
          <w:iCs/>
        </w:rPr>
        <w:t>Escalation</w:t>
      </w:r>
      <w:bookmarkEnd w:id="96"/>
    </w:p>
    <w:p w14:paraId="58A7F5D8" w14:textId="6C1DD549" w:rsidR="007B75EE" w:rsidRPr="002416D4" w:rsidRDefault="007B75EE" w:rsidP="004D2DEF">
      <w:pPr>
        <w:pStyle w:val="NormalIndent"/>
        <w:tabs>
          <w:tab w:val="left" w:pos="737"/>
        </w:tabs>
        <w:spacing w:before="240" w:line="276" w:lineRule="auto"/>
        <w:ind w:left="0"/>
        <w:rPr>
          <w:rFonts w:asciiTheme="minorHAnsi" w:hAnsiTheme="minorHAnsi" w:cstheme="minorHAnsi"/>
        </w:rPr>
      </w:pPr>
      <w:r w:rsidRPr="002416D4">
        <w:rPr>
          <w:rFonts w:asciiTheme="minorHAnsi" w:hAnsiTheme="minorHAnsi" w:cstheme="minorHAnsi"/>
        </w:rPr>
        <w:t>In caso di Segnalazion</w:t>
      </w:r>
      <w:r w:rsidR="00936A7C">
        <w:rPr>
          <w:rFonts w:asciiTheme="minorHAnsi" w:hAnsiTheme="minorHAnsi" w:cstheme="minorHAnsi"/>
        </w:rPr>
        <w:t>e riguardante</w:t>
      </w:r>
      <w:r w:rsidRPr="002416D4">
        <w:rPr>
          <w:rFonts w:asciiTheme="minorHAnsi" w:hAnsiTheme="minorHAnsi" w:cstheme="minorHAnsi"/>
        </w:rPr>
        <w:t xml:space="preserve"> i soggetti deputati a decidere eventuali misure disciplinari o altre azioni, il Gestore delle Segnalazioni coinvolge immediatamente il </w:t>
      </w:r>
      <w:r w:rsidRPr="00296255">
        <w:rPr>
          <w:rFonts w:asciiTheme="minorHAnsi" w:hAnsiTheme="minorHAnsi" w:cstheme="minorHAnsi"/>
        </w:rPr>
        <w:t xml:space="preserve">Presidente del Consiglio di Amministrazione/Amministratore </w:t>
      </w:r>
      <w:r w:rsidR="00F45D5D">
        <w:rPr>
          <w:rFonts w:asciiTheme="minorHAnsi" w:hAnsiTheme="minorHAnsi" w:cstheme="minorHAnsi"/>
        </w:rPr>
        <w:t>Unic</w:t>
      </w:r>
      <w:r w:rsidRPr="00296255">
        <w:rPr>
          <w:rFonts w:asciiTheme="minorHAnsi" w:hAnsiTheme="minorHAnsi" w:cstheme="minorHAnsi"/>
        </w:rPr>
        <w:t>o</w:t>
      </w:r>
      <w:r w:rsidRPr="002416D4">
        <w:rPr>
          <w:rFonts w:asciiTheme="minorHAnsi" w:hAnsiTheme="minorHAnsi" w:cstheme="minorHAnsi"/>
        </w:rPr>
        <w:t xml:space="preserve">, al fine di coordinare e definire il successivo processo di indagine. </w:t>
      </w:r>
    </w:p>
    <w:p w14:paraId="6781FDF0" w14:textId="5CE25933" w:rsidR="006A1395" w:rsidRPr="002416D4" w:rsidRDefault="000D05C9" w:rsidP="00F45D5D">
      <w:pPr>
        <w:pStyle w:val="Heading2"/>
        <w:spacing w:before="240" w:after="120" w:line="276" w:lineRule="auto"/>
        <w:rPr>
          <w:rFonts w:asciiTheme="minorHAnsi" w:hAnsiTheme="minorHAnsi" w:cstheme="minorHAnsi"/>
        </w:rPr>
      </w:pPr>
      <w:bookmarkStart w:id="97" w:name="_Toc145350149"/>
      <w:r w:rsidRPr="002416D4">
        <w:rPr>
          <w:rFonts w:asciiTheme="minorHAnsi" w:hAnsiTheme="minorHAnsi" w:cstheme="minorHAnsi"/>
        </w:rPr>
        <w:t>8</w:t>
      </w:r>
      <w:r w:rsidR="006A1395" w:rsidRPr="002416D4">
        <w:rPr>
          <w:rFonts w:asciiTheme="minorHAnsi" w:hAnsiTheme="minorHAnsi" w:cstheme="minorHAnsi"/>
        </w:rPr>
        <w:t>.</w:t>
      </w:r>
      <w:r w:rsidR="007B75EE" w:rsidRPr="002416D4">
        <w:rPr>
          <w:rFonts w:asciiTheme="minorHAnsi" w:hAnsiTheme="minorHAnsi" w:cstheme="minorHAnsi"/>
        </w:rPr>
        <w:t>6</w:t>
      </w:r>
      <w:r w:rsidR="00F45D5D">
        <w:rPr>
          <w:rFonts w:asciiTheme="minorHAnsi" w:hAnsiTheme="minorHAnsi" w:cstheme="minorHAnsi"/>
        </w:rPr>
        <w:t>.</w:t>
      </w:r>
      <w:r w:rsidR="006A23C7" w:rsidRPr="002416D4">
        <w:rPr>
          <w:rFonts w:asciiTheme="minorHAnsi" w:hAnsiTheme="minorHAnsi" w:cstheme="minorHAnsi"/>
        </w:rPr>
        <w:t xml:space="preserve"> </w:t>
      </w:r>
      <w:r w:rsidR="006A1395" w:rsidRPr="002416D4">
        <w:rPr>
          <w:rFonts w:asciiTheme="minorHAnsi" w:hAnsiTheme="minorHAnsi" w:cstheme="minorHAnsi"/>
          <w:i/>
          <w:iCs/>
        </w:rPr>
        <w:t>Reporting</w:t>
      </w:r>
      <w:r w:rsidR="006A1395" w:rsidRPr="002416D4">
        <w:rPr>
          <w:rFonts w:asciiTheme="minorHAnsi" w:hAnsiTheme="minorHAnsi" w:cstheme="minorHAnsi"/>
        </w:rPr>
        <w:t xml:space="preserve"> ai Vertici Aziendali</w:t>
      </w:r>
      <w:bookmarkEnd w:id="97"/>
    </w:p>
    <w:p w14:paraId="568FC7ED" w14:textId="20E6D211" w:rsidR="007B75EE" w:rsidRPr="002416D4" w:rsidRDefault="007B75EE" w:rsidP="00F45D5D">
      <w:pPr>
        <w:pStyle w:val="NormalIndent"/>
        <w:tabs>
          <w:tab w:val="left" w:pos="737"/>
        </w:tabs>
        <w:spacing w:before="240" w:line="276" w:lineRule="auto"/>
        <w:ind w:left="0"/>
        <w:rPr>
          <w:rFonts w:asciiTheme="minorHAnsi" w:hAnsiTheme="minorHAnsi" w:cstheme="minorHAnsi"/>
        </w:rPr>
      </w:pPr>
      <w:r w:rsidRPr="002416D4">
        <w:rPr>
          <w:rFonts w:asciiTheme="minorHAnsi" w:hAnsiTheme="minorHAnsi" w:cstheme="minorHAnsi"/>
        </w:rPr>
        <w:t xml:space="preserve">Gli esiti delle valutazioni di tutte le Segnalazioni ricevute confluiranno in una reportistica </w:t>
      </w:r>
      <w:r w:rsidRPr="00302E16">
        <w:rPr>
          <w:rFonts w:asciiTheme="minorHAnsi" w:hAnsiTheme="minorHAnsi" w:cstheme="minorHAnsi"/>
          <w:i/>
          <w:iCs/>
        </w:rPr>
        <w:t>ad hoc</w:t>
      </w:r>
      <w:r w:rsidRPr="002416D4">
        <w:rPr>
          <w:rFonts w:asciiTheme="minorHAnsi" w:hAnsiTheme="minorHAnsi" w:cstheme="minorHAnsi"/>
        </w:rPr>
        <w:t xml:space="preserve"> che sarà oggetto di informativa su base periodica al Consiglio di Amministrazione/</w:t>
      </w:r>
      <w:r w:rsidR="00F45D5D">
        <w:rPr>
          <w:rFonts w:asciiTheme="minorHAnsi" w:hAnsiTheme="minorHAnsi" w:cstheme="minorHAnsi"/>
        </w:rPr>
        <w:t>Amministratore Unico e al Collegio Sindacale/Sindaco Unico</w:t>
      </w:r>
      <w:r w:rsidRPr="002416D4">
        <w:rPr>
          <w:rFonts w:asciiTheme="minorHAnsi" w:hAnsiTheme="minorHAnsi" w:cstheme="minorHAnsi"/>
        </w:rPr>
        <w:t xml:space="preserve">. </w:t>
      </w:r>
    </w:p>
    <w:p w14:paraId="065C51D4" w14:textId="6877258E" w:rsidR="0060162E" w:rsidRPr="000E602B" w:rsidRDefault="007B75EE" w:rsidP="00F45D5D">
      <w:pPr>
        <w:pStyle w:val="StileGiustificato"/>
        <w:spacing w:before="240" w:after="120" w:line="276" w:lineRule="auto"/>
      </w:pPr>
      <w:r w:rsidRPr="002416D4">
        <w:rPr>
          <w:rFonts w:asciiTheme="minorHAnsi" w:hAnsiTheme="minorHAnsi" w:cstheme="minorHAnsi"/>
          <w:kern w:val="0"/>
          <w:sz w:val="24"/>
          <w:szCs w:val="24"/>
        </w:rPr>
        <w:t xml:space="preserve">Il </w:t>
      </w:r>
      <w:r w:rsidRPr="002416D4">
        <w:rPr>
          <w:rFonts w:asciiTheme="minorHAnsi" w:hAnsiTheme="minorHAnsi" w:cstheme="minorHAnsi"/>
          <w:sz w:val="24"/>
          <w:szCs w:val="24"/>
        </w:rPr>
        <w:t>Gestore delle Segnalazioni</w:t>
      </w:r>
      <w:r w:rsidRPr="002416D4">
        <w:rPr>
          <w:rFonts w:asciiTheme="minorHAnsi" w:hAnsiTheme="minorHAnsi" w:cstheme="minorHAnsi"/>
          <w:kern w:val="0"/>
          <w:sz w:val="24"/>
          <w:szCs w:val="24"/>
        </w:rPr>
        <w:t xml:space="preserve"> ha la responsabilità di </w:t>
      </w:r>
      <w:r w:rsidR="002F09EA" w:rsidRPr="002416D4">
        <w:rPr>
          <w:rFonts w:asciiTheme="minorHAnsi" w:hAnsiTheme="minorHAnsi" w:cstheme="minorHAnsi"/>
          <w:kern w:val="0"/>
          <w:sz w:val="24"/>
          <w:szCs w:val="24"/>
        </w:rPr>
        <w:t xml:space="preserve">informare </w:t>
      </w:r>
      <w:r w:rsidRPr="002416D4">
        <w:rPr>
          <w:rFonts w:asciiTheme="minorHAnsi" w:hAnsiTheme="minorHAnsi" w:cstheme="minorHAnsi"/>
          <w:kern w:val="0"/>
          <w:sz w:val="24"/>
          <w:szCs w:val="24"/>
        </w:rPr>
        <w:t>tempestivamente l’Organo Dirigente</w:t>
      </w:r>
      <w:r w:rsidR="00F45D5D">
        <w:rPr>
          <w:rFonts w:asciiTheme="minorHAnsi" w:hAnsiTheme="minorHAnsi" w:cstheme="minorHAnsi"/>
          <w:kern w:val="0"/>
          <w:sz w:val="24"/>
          <w:szCs w:val="24"/>
        </w:rPr>
        <w:t xml:space="preserve"> e</w:t>
      </w:r>
      <w:r w:rsidRPr="002416D4">
        <w:rPr>
          <w:rFonts w:asciiTheme="minorHAnsi" w:hAnsiTheme="minorHAnsi" w:cstheme="minorHAnsi"/>
          <w:kern w:val="0"/>
          <w:sz w:val="24"/>
          <w:szCs w:val="24"/>
        </w:rPr>
        <w:t xml:space="preserve"> </w:t>
      </w:r>
      <w:r w:rsidR="002F09EA" w:rsidRPr="002416D4">
        <w:rPr>
          <w:rFonts w:asciiTheme="minorHAnsi" w:hAnsiTheme="minorHAnsi" w:cstheme="minorHAnsi"/>
          <w:kern w:val="0"/>
          <w:sz w:val="24"/>
          <w:szCs w:val="24"/>
        </w:rPr>
        <w:t>i</w:t>
      </w:r>
      <w:r w:rsidRPr="002416D4">
        <w:rPr>
          <w:rFonts w:asciiTheme="minorHAnsi" w:hAnsiTheme="minorHAnsi" w:cstheme="minorHAnsi"/>
          <w:kern w:val="0"/>
          <w:sz w:val="24"/>
          <w:szCs w:val="24"/>
        </w:rPr>
        <w:t>l Collegio Sindacale</w:t>
      </w:r>
      <w:r w:rsidR="002F09EA" w:rsidRPr="002416D4">
        <w:rPr>
          <w:rFonts w:asciiTheme="minorHAnsi" w:hAnsiTheme="minorHAnsi" w:cstheme="minorHAnsi"/>
          <w:kern w:val="0"/>
          <w:sz w:val="24"/>
          <w:szCs w:val="24"/>
        </w:rPr>
        <w:t xml:space="preserve"> circa l’esito </w:t>
      </w:r>
      <w:r w:rsidR="009B5486" w:rsidRPr="002416D4">
        <w:rPr>
          <w:rFonts w:asciiTheme="minorHAnsi" w:hAnsiTheme="minorHAnsi" w:cstheme="minorHAnsi"/>
          <w:kern w:val="0"/>
          <w:sz w:val="24"/>
          <w:szCs w:val="24"/>
        </w:rPr>
        <w:t>delle indagini e valutazioni effettua</w:t>
      </w:r>
      <w:r w:rsidR="000B492A">
        <w:rPr>
          <w:rFonts w:asciiTheme="minorHAnsi" w:hAnsiTheme="minorHAnsi" w:cstheme="minorHAnsi"/>
          <w:kern w:val="0"/>
          <w:sz w:val="24"/>
          <w:szCs w:val="24"/>
        </w:rPr>
        <w:t>t</w:t>
      </w:r>
      <w:r w:rsidR="009B5486" w:rsidRPr="002416D4">
        <w:rPr>
          <w:rFonts w:asciiTheme="minorHAnsi" w:hAnsiTheme="minorHAnsi" w:cstheme="minorHAnsi"/>
          <w:kern w:val="0"/>
          <w:sz w:val="24"/>
          <w:szCs w:val="24"/>
        </w:rPr>
        <w:t xml:space="preserve">e rispetto alle </w:t>
      </w:r>
      <w:r w:rsidR="002F09EA" w:rsidRPr="002416D4">
        <w:rPr>
          <w:rFonts w:asciiTheme="minorHAnsi" w:hAnsiTheme="minorHAnsi" w:cstheme="minorHAnsi"/>
          <w:kern w:val="0"/>
          <w:sz w:val="24"/>
          <w:szCs w:val="24"/>
        </w:rPr>
        <w:t>Segnalazioni ri</w:t>
      </w:r>
      <w:r w:rsidR="009B5486" w:rsidRPr="002416D4">
        <w:rPr>
          <w:rFonts w:asciiTheme="minorHAnsi" w:hAnsiTheme="minorHAnsi" w:cstheme="minorHAnsi"/>
          <w:kern w:val="0"/>
          <w:sz w:val="24"/>
          <w:szCs w:val="24"/>
        </w:rPr>
        <w:t xml:space="preserve">velatesi </w:t>
      </w:r>
      <w:r w:rsidR="002F09EA" w:rsidRPr="002416D4">
        <w:rPr>
          <w:rFonts w:asciiTheme="minorHAnsi" w:hAnsiTheme="minorHAnsi" w:cstheme="minorHAnsi"/>
          <w:kern w:val="0"/>
          <w:sz w:val="24"/>
          <w:szCs w:val="24"/>
        </w:rPr>
        <w:t>fondate.</w:t>
      </w:r>
    </w:p>
    <w:p w14:paraId="28A45F36" w14:textId="7A92D2D3" w:rsidR="00BD2C1B" w:rsidRPr="002416D4" w:rsidRDefault="000D05C9" w:rsidP="00F45D5D">
      <w:pPr>
        <w:pStyle w:val="Heading2"/>
        <w:spacing w:before="240" w:after="120" w:line="276" w:lineRule="auto"/>
        <w:rPr>
          <w:rFonts w:asciiTheme="minorHAnsi" w:hAnsiTheme="minorHAnsi" w:cstheme="minorHAnsi"/>
        </w:rPr>
      </w:pPr>
      <w:bookmarkStart w:id="98" w:name="_Toc145350150"/>
      <w:r w:rsidRPr="002416D4">
        <w:rPr>
          <w:rFonts w:asciiTheme="minorHAnsi" w:hAnsiTheme="minorHAnsi" w:cstheme="minorHAnsi"/>
        </w:rPr>
        <w:t>8</w:t>
      </w:r>
      <w:r w:rsidR="00BD2C1B" w:rsidRPr="002416D4">
        <w:rPr>
          <w:rFonts w:asciiTheme="minorHAnsi" w:hAnsiTheme="minorHAnsi" w:cstheme="minorHAnsi"/>
        </w:rPr>
        <w:t>.</w:t>
      </w:r>
      <w:r w:rsidR="00785916" w:rsidRPr="002416D4">
        <w:rPr>
          <w:rFonts w:asciiTheme="minorHAnsi" w:hAnsiTheme="minorHAnsi" w:cstheme="minorHAnsi"/>
        </w:rPr>
        <w:t>7</w:t>
      </w:r>
      <w:r w:rsidR="00E80B9D">
        <w:rPr>
          <w:rFonts w:asciiTheme="minorHAnsi" w:hAnsiTheme="minorHAnsi" w:cstheme="minorHAnsi"/>
        </w:rPr>
        <w:t>.</w:t>
      </w:r>
      <w:r w:rsidR="00A83F5E" w:rsidRPr="002416D4">
        <w:rPr>
          <w:rFonts w:asciiTheme="minorHAnsi" w:hAnsiTheme="minorHAnsi" w:cstheme="minorHAnsi"/>
        </w:rPr>
        <w:t xml:space="preserve"> </w:t>
      </w:r>
      <w:r w:rsidR="000912DE">
        <w:rPr>
          <w:rFonts w:asciiTheme="minorHAnsi" w:hAnsiTheme="minorHAnsi" w:cstheme="minorHAnsi"/>
        </w:rPr>
        <w:t>Conservazione</w:t>
      </w:r>
      <w:r w:rsidR="00BD2C1B" w:rsidRPr="002416D4">
        <w:rPr>
          <w:rFonts w:asciiTheme="minorHAnsi" w:hAnsiTheme="minorHAnsi" w:cstheme="minorHAnsi"/>
        </w:rPr>
        <w:t xml:space="preserve"> de</w:t>
      </w:r>
      <w:r w:rsidR="000912DE">
        <w:rPr>
          <w:rFonts w:asciiTheme="minorHAnsi" w:hAnsiTheme="minorHAnsi" w:cstheme="minorHAnsi"/>
        </w:rPr>
        <w:t>lle</w:t>
      </w:r>
      <w:r w:rsidR="00BD2C1B" w:rsidRPr="002416D4">
        <w:rPr>
          <w:rFonts w:asciiTheme="minorHAnsi" w:hAnsiTheme="minorHAnsi" w:cstheme="minorHAnsi"/>
        </w:rPr>
        <w:t xml:space="preserve"> Segnalazioni</w:t>
      </w:r>
      <w:r w:rsidR="00970AFF">
        <w:rPr>
          <w:rFonts w:asciiTheme="minorHAnsi" w:hAnsiTheme="minorHAnsi" w:cstheme="minorHAnsi"/>
        </w:rPr>
        <w:t xml:space="preserve"> e della relativa documentazione</w:t>
      </w:r>
      <w:bookmarkEnd w:id="98"/>
    </w:p>
    <w:p w14:paraId="16E75821" w14:textId="6AF6D062" w:rsidR="00166A3F" w:rsidRDefault="008400D4" w:rsidP="00F45D5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76" w:lineRule="auto"/>
        <w:rPr>
          <w:rFonts w:asciiTheme="minorHAnsi" w:hAnsiTheme="minorHAnsi" w:cstheme="minorHAnsi"/>
        </w:rPr>
      </w:pPr>
      <w:bookmarkStart w:id="99" w:name="_Hlk137832592"/>
      <w:r w:rsidRPr="000912DE">
        <w:rPr>
          <w:rFonts w:asciiTheme="minorHAnsi" w:hAnsiTheme="minorHAnsi" w:cstheme="minorHAnsi"/>
        </w:rPr>
        <w:t xml:space="preserve">Le Segnalazioni e la relativa documentazione sono conservate per il tempo necessario al trattamento della Segnalazione e comunque </w:t>
      </w:r>
      <w:r w:rsidRPr="00166A3F">
        <w:rPr>
          <w:rFonts w:asciiTheme="minorHAnsi" w:hAnsiTheme="minorHAnsi" w:cstheme="minorHAnsi"/>
          <w:u w:val="single"/>
        </w:rPr>
        <w:t>non oltre cinque anni</w:t>
      </w:r>
      <w:r w:rsidRPr="000912DE">
        <w:rPr>
          <w:rFonts w:asciiTheme="minorHAnsi" w:hAnsiTheme="minorHAnsi" w:cstheme="minorHAnsi"/>
        </w:rPr>
        <w:t xml:space="preserve"> a decorrere dalla data della comunicazione dell'esito finale della procedura di segnalazione</w:t>
      </w:r>
      <w:bookmarkStart w:id="100" w:name="_Hlk137833850"/>
      <w:r w:rsidR="00A40947">
        <w:rPr>
          <w:rFonts w:asciiTheme="minorHAnsi" w:hAnsiTheme="minorHAnsi" w:cstheme="minorHAnsi"/>
        </w:rPr>
        <w:t>,</w:t>
      </w:r>
      <w:r w:rsidR="00BE5F3A">
        <w:rPr>
          <w:rFonts w:asciiTheme="minorHAnsi" w:hAnsiTheme="minorHAnsi" w:cstheme="minorHAnsi"/>
        </w:rPr>
        <w:t xml:space="preserve"> o fino a conclusione del procedimento giudiz</w:t>
      </w:r>
      <w:r w:rsidR="00B21C14">
        <w:rPr>
          <w:rFonts w:asciiTheme="minorHAnsi" w:hAnsiTheme="minorHAnsi" w:cstheme="minorHAnsi"/>
        </w:rPr>
        <w:t>i</w:t>
      </w:r>
      <w:r w:rsidR="00BE5F3A">
        <w:rPr>
          <w:rFonts w:asciiTheme="minorHAnsi" w:hAnsiTheme="minorHAnsi" w:cstheme="minorHAnsi"/>
        </w:rPr>
        <w:t>ale o disciplinare eventualmente conseguito nei confronti del Segnalato o del Segnalante</w:t>
      </w:r>
      <w:bookmarkEnd w:id="100"/>
      <w:r w:rsidRPr="000912DE">
        <w:rPr>
          <w:rFonts w:asciiTheme="minorHAnsi" w:hAnsiTheme="minorHAnsi" w:cstheme="minorHAnsi"/>
        </w:rPr>
        <w:t xml:space="preserve">, nel rispetto degli </w:t>
      </w:r>
      <w:r w:rsidRPr="000912DE">
        <w:rPr>
          <w:rFonts w:asciiTheme="minorHAnsi" w:hAnsiTheme="minorHAnsi" w:cstheme="minorHAnsi"/>
        </w:rPr>
        <w:lastRenderedPageBreak/>
        <w:t>obblighi di riservatezza di cui all'art</w:t>
      </w:r>
      <w:r w:rsidR="00F45D5D">
        <w:rPr>
          <w:rFonts w:asciiTheme="minorHAnsi" w:hAnsiTheme="minorHAnsi" w:cstheme="minorHAnsi"/>
        </w:rPr>
        <w:t>.</w:t>
      </w:r>
      <w:r w:rsidRPr="000912DE">
        <w:rPr>
          <w:rFonts w:asciiTheme="minorHAnsi" w:hAnsiTheme="minorHAnsi" w:cstheme="minorHAnsi"/>
        </w:rPr>
        <w:t xml:space="preserve"> 12 del </w:t>
      </w:r>
      <w:r w:rsidR="00861C8D">
        <w:rPr>
          <w:rFonts w:asciiTheme="minorHAnsi" w:hAnsiTheme="minorHAnsi" w:cstheme="minorHAnsi"/>
        </w:rPr>
        <w:t>Decreto</w:t>
      </w:r>
      <w:r w:rsidRPr="000912DE">
        <w:rPr>
          <w:rFonts w:asciiTheme="minorHAnsi" w:hAnsiTheme="minorHAnsi" w:cstheme="minorHAnsi"/>
        </w:rPr>
        <w:t xml:space="preserve"> e </w:t>
      </w:r>
      <w:r w:rsidRPr="008400D4">
        <w:rPr>
          <w:rFonts w:asciiTheme="minorHAnsi" w:hAnsiTheme="minorHAnsi" w:cstheme="minorHAnsi"/>
        </w:rPr>
        <w:t>del principio</w:t>
      </w:r>
      <w:r w:rsidRPr="000912DE">
        <w:rPr>
          <w:rFonts w:asciiTheme="minorHAnsi" w:hAnsiTheme="minorHAnsi" w:cstheme="minorHAnsi"/>
        </w:rPr>
        <w:t xml:space="preserve"> di cui agli art</w:t>
      </w:r>
      <w:r w:rsidR="00F45D5D">
        <w:rPr>
          <w:rFonts w:asciiTheme="minorHAnsi" w:hAnsiTheme="minorHAnsi" w:cstheme="minorHAnsi"/>
        </w:rPr>
        <w:t>t.</w:t>
      </w:r>
      <w:r w:rsidRPr="000912DE">
        <w:rPr>
          <w:rFonts w:asciiTheme="minorHAnsi" w:hAnsiTheme="minorHAnsi" w:cstheme="minorHAnsi"/>
        </w:rPr>
        <w:t xml:space="preserve"> 5, paragrafo 1, lettera </w:t>
      </w:r>
      <w:r w:rsidRPr="00F45D5D">
        <w:rPr>
          <w:rFonts w:asciiTheme="minorHAnsi" w:hAnsiTheme="minorHAnsi" w:cstheme="minorHAnsi"/>
          <w:i/>
          <w:iCs/>
        </w:rPr>
        <w:t>e)</w:t>
      </w:r>
      <w:r w:rsidRPr="000912DE">
        <w:rPr>
          <w:rFonts w:asciiTheme="minorHAnsi" w:hAnsiTheme="minorHAnsi" w:cstheme="minorHAnsi"/>
        </w:rPr>
        <w:t xml:space="preserve"> del GDPR </w:t>
      </w:r>
      <w:r>
        <w:rPr>
          <w:rFonts w:asciiTheme="minorHAnsi" w:hAnsiTheme="minorHAnsi" w:cstheme="minorHAnsi"/>
        </w:rPr>
        <w:t>(limitazione della conservazione)</w:t>
      </w:r>
      <w:r w:rsidRPr="000912DE">
        <w:rPr>
          <w:rFonts w:asciiTheme="minorHAnsi" w:hAnsiTheme="minorHAnsi" w:cstheme="minorHAnsi"/>
        </w:rPr>
        <w:t xml:space="preserve"> e 3, comma 1, lettera </w:t>
      </w:r>
      <w:r w:rsidRPr="00F45D5D">
        <w:rPr>
          <w:rFonts w:asciiTheme="minorHAnsi" w:hAnsiTheme="minorHAnsi" w:cstheme="minorHAnsi"/>
          <w:i/>
          <w:iCs/>
        </w:rPr>
        <w:t>e)</w:t>
      </w:r>
      <w:r w:rsidRPr="000912DE">
        <w:rPr>
          <w:rFonts w:asciiTheme="minorHAnsi" w:hAnsiTheme="minorHAnsi" w:cstheme="minorHAnsi"/>
        </w:rPr>
        <w:t xml:space="preserve">, del </w:t>
      </w:r>
      <w:r w:rsidR="00A40947">
        <w:rPr>
          <w:rFonts w:asciiTheme="minorHAnsi" w:hAnsiTheme="minorHAnsi" w:cstheme="minorHAnsi"/>
        </w:rPr>
        <w:t>D</w:t>
      </w:r>
      <w:r w:rsidR="00F45D5D">
        <w:rPr>
          <w:rFonts w:asciiTheme="minorHAnsi" w:hAnsiTheme="minorHAnsi" w:cstheme="minorHAnsi"/>
        </w:rPr>
        <w:t>ecreto Legislativo</w:t>
      </w:r>
      <w:r w:rsidRPr="000912DE">
        <w:rPr>
          <w:rFonts w:asciiTheme="minorHAnsi" w:hAnsiTheme="minorHAnsi" w:cstheme="minorHAnsi"/>
        </w:rPr>
        <w:t xml:space="preserve"> </w:t>
      </w:r>
      <w:r w:rsidR="00F45D5D">
        <w:rPr>
          <w:rFonts w:asciiTheme="minorHAnsi" w:hAnsiTheme="minorHAnsi" w:cstheme="minorHAnsi"/>
        </w:rPr>
        <w:t xml:space="preserve">18 maggio </w:t>
      </w:r>
      <w:r w:rsidRPr="000912DE">
        <w:rPr>
          <w:rFonts w:asciiTheme="minorHAnsi" w:hAnsiTheme="minorHAnsi" w:cstheme="minorHAnsi"/>
        </w:rPr>
        <w:t>2018</w:t>
      </w:r>
      <w:r w:rsidR="00F45D5D">
        <w:rPr>
          <w:rFonts w:asciiTheme="minorHAnsi" w:hAnsiTheme="minorHAnsi" w:cstheme="minorHAnsi"/>
        </w:rPr>
        <w:t>, n. 51</w:t>
      </w:r>
      <w:r w:rsidR="00166A3F">
        <w:rPr>
          <w:rFonts w:asciiTheme="minorHAnsi" w:hAnsiTheme="minorHAnsi" w:cstheme="minorHAnsi"/>
        </w:rPr>
        <w:t xml:space="preserve">. </w:t>
      </w:r>
    </w:p>
    <w:p w14:paraId="3DAA1937" w14:textId="70EFDD2D" w:rsidR="00936A7C" w:rsidRDefault="00F45D5D" w:rsidP="00F45D5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76" w:lineRule="auto"/>
        <w:rPr>
          <w:rFonts w:asciiTheme="minorHAnsi" w:hAnsiTheme="minorHAnsi" w:cstheme="minorHAnsi"/>
        </w:rPr>
      </w:pPr>
      <w:r w:rsidRPr="002D43BA">
        <w:rPr>
          <w:rFonts w:asciiTheme="minorHAnsi" w:hAnsiTheme="minorHAnsi" w:cstheme="minorHAnsi"/>
        </w:rPr>
        <w:t>P</w:t>
      </w:r>
      <w:r w:rsidR="00936A7C" w:rsidRPr="002D43BA">
        <w:rPr>
          <w:rFonts w:asciiTheme="minorHAnsi" w:hAnsiTheme="minorHAnsi" w:cstheme="minorHAnsi"/>
        </w:rPr>
        <w:t>er le Segnalazioni non rilevanti e non trattabili si prevede la conservazione per un massimo di 12 mesi dal completamento della verifica dei fatti esposti.</w:t>
      </w:r>
    </w:p>
    <w:p w14:paraId="646BF47A" w14:textId="77777777" w:rsidR="00F45D5D" w:rsidRPr="00F45D5D" w:rsidRDefault="00F45D5D" w:rsidP="00F45D5D">
      <w:pPr>
        <w:pStyle w:val="paragraph"/>
        <w:spacing w:before="240" w:beforeAutospacing="0" w:after="120" w:afterAutospacing="0" w:line="276" w:lineRule="auto"/>
        <w:jc w:val="both"/>
        <w:textAlignment w:val="baseline"/>
        <w:rPr>
          <w:rFonts w:asciiTheme="minorHAnsi" w:hAnsiTheme="minorHAnsi" w:cstheme="minorHAnsi"/>
        </w:rPr>
      </w:pPr>
    </w:p>
    <w:p w14:paraId="7711A2A4" w14:textId="77777777" w:rsidR="00B276B5" w:rsidRPr="002416D4" w:rsidRDefault="00B276B5" w:rsidP="00F45D5D">
      <w:pPr>
        <w:pStyle w:val="Heading1"/>
        <w:numPr>
          <w:ilvl w:val="0"/>
          <w:numId w:val="1"/>
        </w:numPr>
        <w:spacing w:after="120" w:line="276" w:lineRule="auto"/>
        <w:rPr>
          <w:rFonts w:asciiTheme="minorHAnsi" w:hAnsiTheme="minorHAnsi" w:cstheme="minorHAnsi"/>
          <w:sz w:val="24"/>
          <w:szCs w:val="24"/>
        </w:rPr>
      </w:pPr>
      <w:bookmarkStart w:id="101" w:name="_Toc145350151"/>
      <w:bookmarkStart w:id="102" w:name="_Hlk137022289"/>
      <w:bookmarkEnd w:id="99"/>
      <w:r w:rsidRPr="002416D4">
        <w:rPr>
          <w:rFonts w:asciiTheme="minorHAnsi" w:hAnsiTheme="minorHAnsi" w:cstheme="minorHAnsi"/>
          <w:sz w:val="24"/>
          <w:szCs w:val="24"/>
        </w:rPr>
        <w:t>PRINCIPI GENERALI E TUTELE</w:t>
      </w:r>
      <w:bookmarkEnd w:id="101"/>
    </w:p>
    <w:bookmarkEnd w:id="102"/>
    <w:p w14:paraId="7A9967A2" w14:textId="676415F7" w:rsidR="00B276B5" w:rsidRPr="002416D4" w:rsidRDefault="00B276B5" w:rsidP="00F45D5D">
      <w:pPr>
        <w:spacing w:before="240" w:after="120" w:line="276" w:lineRule="auto"/>
        <w:rPr>
          <w:rFonts w:asciiTheme="minorHAnsi" w:hAnsiTheme="minorHAnsi" w:cstheme="minorHAnsi"/>
        </w:rPr>
      </w:pPr>
      <w:r w:rsidRPr="002416D4">
        <w:rPr>
          <w:rFonts w:asciiTheme="minorHAnsi" w:hAnsiTheme="minorHAnsi" w:cstheme="minorHAnsi"/>
        </w:rPr>
        <w:t xml:space="preserve">Di seguito si riportano i principi e le tutele che </w:t>
      </w:r>
      <w:r w:rsidR="002D43BA" w:rsidRPr="002416D4">
        <w:rPr>
          <w:rFonts w:asciiTheme="minorHAnsi" w:hAnsiTheme="minorHAnsi" w:cstheme="minorHAnsi"/>
        </w:rPr>
        <w:t>l</w:t>
      </w:r>
      <w:r w:rsidR="002D43BA">
        <w:rPr>
          <w:rFonts w:asciiTheme="minorHAnsi" w:hAnsiTheme="minorHAnsi" w:cstheme="minorHAnsi"/>
        </w:rPr>
        <w:t>e</w:t>
      </w:r>
      <w:r w:rsidR="002D43BA" w:rsidRPr="002416D4">
        <w:rPr>
          <w:rFonts w:asciiTheme="minorHAnsi" w:hAnsiTheme="minorHAnsi" w:cstheme="minorHAnsi"/>
        </w:rPr>
        <w:t xml:space="preserve"> </w:t>
      </w:r>
      <w:r w:rsidRPr="002416D4">
        <w:rPr>
          <w:rFonts w:asciiTheme="minorHAnsi" w:hAnsiTheme="minorHAnsi" w:cstheme="minorHAnsi"/>
        </w:rPr>
        <w:t>Società</w:t>
      </w:r>
      <w:r w:rsidR="002D43BA">
        <w:rPr>
          <w:rFonts w:asciiTheme="minorHAnsi" w:hAnsiTheme="minorHAnsi" w:cstheme="minorHAnsi"/>
        </w:rPr>
        <w:t xml:space="preserve"> del Gruppo</w:t>
      </w:r>
      <w:r w:rsidRPr="002416D4">
        <w:rPr>
          <w:rFonts w:asciiTheme="minorHAnsi" w:hAnsiTheme="minorHAnsi" w:cstheme="minorHAnsi"/>
        </w:rPr>
        <w:t xml:space="preserve"> si impegna</w:t>
      </w:r>
      <w:r w:rsidR="002D43BA">
        <w:rPr>
          <w:rFonts w:asciiTheme="minorHAnsi" w:hAnsiTheme="minorHAnsi" w:cstheme="minorHAnsi"/>
        </w:rPr>
        <w:t>no</w:t>
      </w:r>
      <w:r w:rsidRPr="002416D4">
        <w:rPr>
          <w:rFonts w:asciiTheme="minorHAnsi" w:hAnsiTheme="minorHAnsi" w:cstheme="minorHAnsi"/>
        </w:rPr>
        <w:t xml:space="preserve"> a garantire nel processo di gestione delle Segnalazioni.</w:t>
      </w:r>
    </w:p>
    <w:p w14:paraId="472FBC55" w14:textId="75D15360" w:rsidR="006A7A82" w:rsidRPr="002416D4" w:rsidRDefault="006A7A82" w:rsidP="00F45D5D">
      <w:pPr>
        <w:spacing w:before="240" w:after="120" w:line="276" w:lineRule="auto"/>
        <w:rPr>
          <w:rFonts w:asciiTheme="minorHAnsi" w:hAnsiTheme="minorHAnsi" w:cstheme="minorHAnsi"/>
        </w:rPr>
      </w:pPr>
      <w:r w:rsidRPr="002416D4">
        <w:rPr>
          <w:rFonts w:asciiTheme="minorHAnsi" w:hAnsiTheme="minorHAnsi" w:cstheme="minorHAnsi"/>
        </w:rPr>
        <w:t xml:space="preserve">La corretta gestione del sistema di </w:t>
      </w:r>
      <w:r w:rsidR="00E80B9D">
        <w:rPr>
          <w:rFonts w:asciiTheme="minorHAnsi" w:hAnsiTheme="minorHAnsi" w:cstheme="minorHAnsi"/>
        </w:rPr>
        <w:t>s</w:t>
      </w:r>
      <w:r w:rsidRPr="002416D4">
        <w:rPr>
          <w:rFonts w:asciiTheme="minorHAnsi" w:hAnsiTheme="minorHAnsi" w:cstheme="minorHAnsi"/>
        </w:rPr>
        <w:t>egnalazion</w:t>
      </w:r>
      <w:r w:rsidR="00E80B9D">
        <w:rPr>
          <w:rFonts w:asciiTheme="minorHAnsi" w:hAnsiTheme="minorHAnsi" w:cstheme="minorHAnsi"/>
        </w:rPr>
        <w:t>e</w:t>
      </w:r>
      <w:r w:rsidRPr="002416D4">
        <w:rPr>
          <w:rFonts w:asciiTheme="minorHAnsi" w:hAnsiTheme="minorHAnsi" w:cstheme="minorHAnsi"/>
        </w:rPr>
        <w:t xml:space="preserve"> supporterà la diffusione di una cultura dell’etica, della trasparenza e della legalità all’interno </w:t>
      </w:r>
      <w:r w:rsidR="00E0019E">
        <w:rPr>
          <w:rFonts w:asciiTheme="minorHAnsi" w:hAnsiTheme="minorHAnsi" w:cstheme="minorHAnsi"/>
        </w:rPr>
        <w:t xml:space="preserve">delle </w:t>
      </w:r>
      <w:r w:rsidR="00E80B9D">
        <w:rPr>
          <w:rFonts w:asciiTheme="minorHAnsi" w:hAnsiTheme="minorHAnsi" w:cstheme="minorHAnsi"/>
        </w:rPr>
        <w:t>S</w:t>
      </w:r>
      <w:r w:rsidR="00E0019E">
        <w:rPr>
          <w:rFonts w:asciiTheme="minorHAnsi" w:hAnsiTheme="minorHAnsi" w:cstheme="minorHAnsi"/>
        </w:rPr>
        <w:t>ocietà del Gruppo</w:t>
      </w:r>
      <w:r w:rsidRPr="002416D4">
        <w:rPr>
          <w:rFonts w:asciiTheme="minorHAnsi" w:hAnsiTheme="minorHAnsi" w:cstheme="minorHAnsi"/>
        </w:rPr>
        <w:t xml:space="preserve">. Tale scopo può essere raggiunto </w:t>
      </w:r>
      <w:r w:rsidR="00E80B9D">
        <w:rPr>
          <w:rFonts w:asciiTheme="minorHAnsi" w:hAnsiTheme="minorHAnsi" w:cstheme="minorHAnsi"/>
        </w:rPr>
        <w:t xml:space="preserve">solo </w:t>
      </w:r>
      <w:r w:rsidRPr="002416D4">
        <w:rPr>
          <w:rFonts w:asciiTheme="minorHAnsi" w:hAnsiTheme="minorHAnsi" w:cstheme="minorHAnsi"/>
        </w:rPr>
        <w:t xml:space="preserve">se i Segnalanti hanno a disposizione non solo i canali di segnalazione, ma anche la </w:t>
      </w:r>
      <w:r w:rsidR="00D51044">
        <w:rPr>
          <w:rFonts w:asciiTheme="minorHAnsi" w:hAnsiTheme="minorHAnsi" w:cstheme="minorHAnsi"/>
        </w:rPr>
        <w:t>garanzia</w:t>
      </w:r>
      <w:r w:rsidR="00D51044" w:rsidRPr="002416D4">
        <w:rPr>
          <w:rFonts w:asciiTheme="minorHAnsi" w:hAnsiTheme="minorHAnsi" w:cstheme="minorHAnsi"/>
        </w:rPr>
        <w:t xml:space="preserve"> </w:t>
      </w:r>
      <w:r w:rsidRPr="002416D4">
        <w:rPr>
          <w:rFonts w:asciiTheme="minorHAnsi" w:hAnsiTheme="minorHAnsi" w:cstheme="minorHAnsi"/>
        </w:rPr>
        <w:t>di non subire ritorsioni da parte di colleghi o superiori o di altri esponenti d</w:t>
      </w:r>
      <w:r w:rsidR="00E80B9D">
        <w:rPr>
          <w:rFonts w:asciiTheme="minorHAnsi" w:hAnsiTheme="minorHAnsi" w:cstheme="minorHAnsi"/>
        </w:rPr>
        <w:t xml:space="preserve">elle Società </w:t>
      </w:r>
      <w:r w:rsidR="00E0019E">
        <w:rPr>
          <w:rFonts w:asciiTheme="minorHAnsi" w:hAnsiTheme="minorHAnsi" w:cstheme="minorHAnsi"/>
        </w:rPr>
        <w:t>del Gruppo</w:t>
      </w:r>
      <w:r w:rsidR="00E80B9D">
        <w:rPr>
          <w:rFonts w:asciiTheme="minorHAnsi" w:hAnsiTheme="minorHAnsi" w:cstheme="minorHAnsi"/>
        </w:rPr>
        <w:t xml:space="preserve"> </w:t>
      </w:r>
      <w:r w:rsidRPr="002416D4">
        <w:rPr>
          <w:rFonts w:asciiTheme="minorHAnsi" w:hAnsiTheme="minorHAnsi" w:cstheme="minorHAnsi"/>
        </w:rPr>
        <w:t xml:space="preserve">o di rischiare di vedere la propria Segnalazione inascoltata. </w:t>
      </w:r>
    </w:p>
    <w:p w14:paraId="2AA79DF2" w14:textId="118FF217" w:rsidR="006A7A82" w:rsidRPr="002416D4" w:rsidRDefault="00E80B9D" w:rsidP="00F45D5D">
      <w:pPr>
        <w:spacing w:before="240" w:after="120" w:line="276" w:lineRule="auto"/>
        <w:rPr>
          <w:rFonts w:asciiTheme="minorHAnsi" w:hAnsiTheme="minorHAnsi" w:cstheme="minorHAnsi"/>
        </w:rPr>
      </w:pPr>
      <w:r>
        <w:rPr>
          <w:rFonts w:asciiTheme="minorHAnsi" w:hAnsiTheme="minorHAnsi" w:cstheme="minorHAnsi"/>
        </w:rPr>
        <w:t xml:space="preserve">Il Gruppo </w:t>
      </w:r>
      <w:r w:rsidR="00786A00">
        <w:rPr>
          <w:rFonts w:asciiTheme="minorHAnsi" w:hAnsiTheme="minorHAnsi" w:cstheme="minorHAnsi"/>
        </w:rPr>
        <w:t xml:space="preserve">U-Power </w:t>
      </w:r>
      <w:r w:rsidR="006A7A82" w:rsidRPr="002416D4">
        <w:rPr>
          <w:rFonts w:asciiTheme="minorHAnsi" w:hAnsiTheme="minorHAnsi" w:cstheme="minorHAnsi"/>
        </w:rPr>
        <w:t xml:space="preserve">a tal fine tutela il Segnalante garantendo la </w:t>
      </w:r>
      <w:r w:rsidR="006A7A82" w:rsidRPr="002416D4">
        <w:rPr>
          <w:rFonts w:asciiTheme="minorHAnsi" w:hAnsiTheme="minorHAnsi" w:cstheme="minorHAnsi"/>
          <w:b/>
          <w:bCs/>
        </w:rPr>
        <w:t>riservatezza</w:t>
      </w:r>
      <w:r w:rsidR="006A7A82" w:rsidRPr="002416D4">
        <w:rPr>
          <w:rFonts w:asciiTheme="minorHAnsi" w:hAnsiTheme="minorHAnsi" w:cstheme="minorHAnsi"/>
        </w:rPr>
        <w:t xml:space="preserve"> sulla sua identità e prevedendo espressamente il </w:t>
      </w:r>
      <w:r w:rsidR="006A7A82" w:rsidRPr="002416D4">
        <w:rPr>
          <w:rFonts w:asciiTheme="minorHAnsi" w:hAnsiTheme="minorHAnsi" w:cstheme="minorHAnsi"/>
          <w:b/>
          <w:bCs/>
        </w:rPr>
        <w:t>divieto di atti di ritorsione</w:t>
      </w:r>
      <w:r w:rsidR="006A7A82" w:rsidRPr="002416D4">
        <w:rPr>
          <w:rFonts w:asciiTheme="minorHAnsi" w:hAnsiTheme="minorHAnsi" w:cstheme="minorHAnsi"/>
        </w:rPr>
        <w:t xml:space="preserve"> per motivi collegati, direttamente o indirettamente</w:t>
      </w:r>
      <w:r w:rsidR="00410024" w:rsidRPr="002416D4">
        <w:rPr>
          <w:rFonts w:asciiTheme="minorHAnsi" w:hAnsiTheme="minorHAnsi" w:cstheme="minorHAnsi"/>
        </w:rPr>
        <w:t>,</w:t>
      </w:r>
      <w:r w:rsidR="006A7A82" w:rsidRPr="002416D4">
        <w:rPr>
          <w:rFonts w:asciiTheme="minorHAnsi" w:hAnsiTheme="minorHAnsi" w:cstheme="minorHAnsi"/>
        </w:rPr>
        <w:t xml:space="preserve"> alla Segnalazione</w:t>
      </w:r>
      <w:r w:rsidR="00410024" w:rsidRPr="002416D4">
        <w:rPr>
          <w:rFonts w:asciiTheme="minorHAnsi" w:hAnsiTheme="minorHAnsi" w:cstheme="minorHAnsi"/>
        </w:rPr>
        <w:t xml:space="preserve">, coerentemente </w:t>
      </w:r>
      <w:r>
        <w:rPr>
          <w:rFonts w:asciiTheme="minorHAnsi" w:hAnsiTheme="minorHAnsi" w:cstheme="minorHAnsi"/>
        </w:rPr>
        <w:t xml:space="preserve">con </w:t>
      </w:r>
      <w:r w:rsidR="00410024" w:rsidRPr="002416D4">
        <w:rPr>
          <w:rFonts w:asciiTheme="minorHAnsi" w:hAnsiTheme="minorHAnsi" w:cstheme="minorHAnsi"/>
        </w:rPr>
        <w:t>le previsioni del Decreto</w:t>
      </w:r>
      <w:r w:rsidR="00776C8A">
        <w:rPr>
          <w:rFonts w:asciiTheme="minorHAnsi" w:hAnsiTheme="minorHAnsi" w:cstheme="minorHAnsi"/>
        </w:rPr>
        <w:t>, oltre alle limitazioni di responsabilità di cui all’art. 20 del Decreto</w:t>
      </w:r>
      <w:r w:rsidR="00410024" w:rsidRPr="002416D4">
        <w:rPr>
          <w:rFonts w:asciiTheme="minorHAnsi" w:hAnsiTheme="minorHAnsi" w:cstheme="minorHAnsi"/>
        </w:rPr>
        <w:t>.</w:t>
      </w:r>
    </w:p>
    <w:p w14:paraId="535EBA9A" w14:textId="73960BC8" w:rsidR="006A7A82" w:rsidRPr="002416D4" w:rsidRDefault="00410024" w:rsidP="00F45D5D">
      <w:pPr>
        <w:spacing w:before="240" w:after="120" w:line="276" w:lineRule="auto"/>
        <w:rPr>
          <w:rFonts w:asciiTheme="minorHAnsi" w:hAnsiTheme="minorHAnsi" w:cstheme="minorHAnsi"/>
        </w:rPr>
      </w:pPr>
      <w:r w:rsidRPr="002416D4">
        <w:rPr>
          <w:rFonts w:asciiTheme="minorHAnsi" w:hAnsiTheme="minorHAnsi" w:cstheme="minorHAnsi"/>
        </w:rPr>
        <w:t>Tali tutele e le misure di protezione previste dal Decreto</w:t>
      </w:r>
      <w:r w:rsidR="006A7A82" w:rsidRPr="002416D4">
        <w:rPr>
          <w:rFonts w:asciiTheme="minorHAnsi" w:hAnsiTheme="minorHAnsi" w:cstheme="minorHAnsi"/>
        </w:rPr>
        <w:t xml:space="preserve"> </w:t>
      </w:r>
      <w:r w:rsidRPr="002416D4">
        <w:rPr>
          <w:rFonts w:asciiTheme="minorHAnsi" w:hAnsiTheme="minorHAnsi" w:cstheme="minorHAnsi"/>
        </w:rPr>
        <w:t>in favore del Segnalante si applicano</w:t>
      </w:r>
      <w:r w:rsidR="0037701D" w:rsidRPr="002416D4">
        <w:rPr>
          <w:rFonts w:asciiTheme="minorHAnsi" w:hAnsiTheme="minorHAnsi" w:cstheme="minorHAnsi"/>
        </w:rPr>
        <w:t xml:space="preserve"> </w:t>
      </w:r>
      <w:r w:rsidR="00936A7C">
        <w:rPr>
          <w:rFonts w:asciiTheme="minorHAnsi" w:hAnsiTheme="minorHAnsi" w:cstheme="minorHAnsi"/>
        </w:rPr>
        <w:t xml:space="preserve">soltanto </w:t>
      </w:r>
      <w:r w:rsidR="0037701D" w:rsidRPr="002416D4">
        <w:rPr>
          <w:rFonts w:asciiTheme="minorHAnsi" w:hAnsiTheme="minorHAnsi" w:cstheme="minorHAnsi"/>
        </w:rPr>
        <w:t>se ricorrono</w:t>
      </w:r>
      <w:r w:rsidR="00936A7C">
        <w:rPr>
          <w:rFonts w:asciiTheme="minorHAnsi" w:hAnsiTheme="minorHAnsi" w:cstheme="minorHAnsi"/>
        </w:rPr>
        <w:t xml:space="preserve"> cumulativamente</w:t>
      </w:r>
      <w:r w:rsidR="0037701D" w:rsidRPr="002416D4">
        <w:rPr>
          <w:rFonts w:asciiTheme="minorHAnsi" w:hAnsiTheme="minorHAnsi" w:cstheme="minorHAnsi"/>
        </w:rPr>
        <w:t xml:space="preserve"> le seguenti condizioni</w:t>
      </w:r>
      <w:r w:rsidR="006A7A82" w:rsidRPr="002416D4">
        <w:rPr>
          <w:rFonts w:asciiTheme="minorHAnsi" w:hAnsiTheme="minorHAnsi" w:cstheme="minorHAnsi"/>
        </w:rPr>
        <w:t>:</w:t>
      </w:r>
    </w:p>
    <w:p w14:paraId="74EBC59D" w14:textId="1195F186" w:rsidR="006A7A82" w:rsidRPr="002416D4" w:rsidRDefault="006A7A82"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Segnalante, al momento della Segnalazione, della divulgazione pubblica o della denuncia </w:t>
      </w:r>
      <w:r w:rsidR="00410024" w:rsidRPr="002416D4">
        <w:rPr>
          <w:rFonts w:asciiTheme="minorHAnsi" w:hAnsiTheme="minorHAnsi" w:cstheme="minorHAnsi"/>
        </w:rPr>
        <w:t>all’autorità giudiziaria o contabile,</w:t>
      </w:r>
      <w:r w:rsidRPr="002416D4">
        <w:rPr>
          <w:rFonts w:asciiTheme="minorHAnsi" w:hAnsiTheme="minorHAnsi" w:cstheme="minorHAnsi"/>
        </w:rPr>
        <w:t xml:space="preserve"> aveva </w:t>
      </w:r>
      <w:r w:rsidRPr="00E80B9D">
        <w:rPr>
          <w:rFonts w:asciiTheme="minorHAnsi" w:hAnsiTheme="minorHAnsi" w:cstheme="minorHAnsi"/>
          <w:u w:val="single"/>
        </w:rPr>
        <w:t>fondato motivo di ritenere che le Violazioni segnalate fossero vere e rientrassero nell’ambito oggettivo di applicazione riportato nel paragrafo</w:t>
      </w:r>
      <w:r w:rsidR="00410024" w:rsidRPr="00E80B9D">
        <w:rPr>
          <w:rFonts w:asciiTheme="minorHAnsi" w:hAnsiTheme="minorHAnsi" w:cstheme="minorHAnsi"/>
          <w:u w:val="single"/>
        </w:rPr>
        <w:t xml:space="preserve"> 6.2</w:t>
      </w:r>
      <w:r w:rsidR="00D76A16" w:rsidRPr="00E80B9D">
        <w:rPr>
          <w:rFonts w:asciiTheme="minorHAnsi" w:hAnsiTheme="minorHAnsi" w:cstheme="minorHAnsi"/>
          <w:u w:val="single"/>
        </w:rPr>
        <w:t>.</w:t>
      </w:r>
      <w:r w:rsidR="00410024" w:rsidRPr="00E80B9D">
        <w:rPr>
          <w:rFonts w:asciiTheme="minorHAnsi" w:hAnsiTheme="minorHAnsi" w:cstheme="minorHAnsi"/>
          <w:u w:val="single"/>
        </w:rPr>
        <w:t xml:space="preserve"> </w:t>
      </w:r>
      <w:r w:rsidRPr="00E80B9D">
        <w:rPr>
          <w:rFonts w:asciiTheme="minorHAnsi" w:hAnsiTheme="minorHAnsi" w:cstheme="minorHAnsi"/>
          <w:u w:val="single"/>
        </w:rPr>
        <w:t>“Oggetto della Segnalazione</w:t>
      </w:r>
      <w:r w:rsidR="00410024" w:rsidRPr="00E80B9D">
        <w:rPr>
          <w:rFonts w:asciiTheme="minorHAnsi" w:hAnsiTheme="minorHAnsi" w:cstheme="minorHAnsi"/>
          <w:u w:val="single"/>
        </w:rPr>
        <w:t xml:space="preserve"> – </w:t>
      </w:r>
      <w:r w:rsidR="00E80B9D" w:rsidRPr="00E80B9D">
        <w:rPr>
          <w:rFonts w:asciiTheme="minorHAnsi" w:hAnsiTheme="minorHAnsi" w:cstheme="minorHAnsi"/>
          <w:u w:val="single"/>
        </w:rPr>
        <w:t>L</w:t>
      </w:r>
      <w:r w:rsidR="00410024" w:rsidRPr="00E80B9D">
        <w:rPr>
          <w:rFonts w:asciiTheme="minorHAnsi" w:hAnsiTheme="minorHAnsi" w:cstheme="minorHAnsi"/>
          <w:u w:val="single"/>
        </w:rPr>
        <w:t>e Violazioni</w:t>
      </w:r>
      <w:r w:rsidRPr="00E80B9D">
        <w:rPr>
          <w:rFonts w:asciiTheme="minorHAnsi" w:hAnsiTheme="minorHAnsi" w:cstheme="minorHAnsi"/>
          <w:u w:val="single"/>
        </w:rPr>
        <w:t>”</w:t>
      </w:r>
      <w:r w:rsidR="00E80B9D">
        <w:rPr>
          <w:rFonts w:asciiTheme="minorHAnsi" w:hAnsiTheme="minorHAnsi" w:cstheme="minorHAnsi"/>
        </w:rPr>
        <w:t>;</w:t>
      </w:r>
    </w:p>
    <w:p w14:paraId="0ABB62B2" w14:textId="41353017" w:rsidR="00A655D8" w:rsidRPr="008F02EA" w:rsidRDefault="00410024"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la </w:t>
      </w:r>
      <w:r w:rsidR="00DD320F">
        <w:rPr>
          <w:rFonts w:asciiTheme="minorHAnsi" w:hAnsiTheme="minorHAnsi" w:cstheme="minorHAnsi"/>
        </w:rPr>
        <w:t>S</w:t>
      </w:r>
      <w:r w:rsidRPr="002416D4">
        <w:rPr>
          <w:rFonts w:asciiTheme="minorHAnsi" w:hAnsiTheme="minorHAnsi" w:cstheme="minorHAnsi"/>
        </w:rPr>
        <w:t xml:space="preserve">egnalazione o divulgazione pubblica è stata effettuata </w:t>
      </w:r>
      <w:r w:rsidRPr="00E80B9D">
        <w:rPr>
          <w:rFonts w:asciiTheme="minorHAnsi" w:hAnsiTheme="minorHAnsi" w:cstheme="minorHAnsi"/>
          <w:u w:val="single"/>
        </w:rPr>
        <w:t>nel rispetto delle previsioni della presente Procedura, nonché delle disposizioni del Decreto</w:t>
      </w:r>
      <w:r w:rsidR="00936A7C" w:rsidRPr="00E80B9D">
        <w:rPr>
          <w:rFonts w:asciiTheme="minorHAnsi" w:hAnsiTheme="minorHAnsi" w:cstheme="minorHAnsi"/>
          <w:u w:val="single"/>
        </w:rPr>
        <w:t xml:space="preserve"> (in particolare, utilizzando i </w:t>
      </w:r>
      <w:r w:rsidR="00E80B9D" w:rsidRPr="00E80B9D">
        <w:rPr>
          <w:rFonts w:asciiTheme="minorHAnsi" w:hAnsiTheme="minorHAnsi" w:cstheme="minorHAnsi"/>
          <w:u w:val="single"/>
        </w:rPr>
        <w:t>c</w:t>
      </w:r>
      <w:r w:rsidR="00936A7C" w:rsidRPr="00E80B9D">
        <w:rPr>
          <w:rFonts w:asciiTheme="minorHAnsi" w:hAnsiTheme="minorHAnsi" w:cstheme="minorHAnsi"/>
          <w:u w:val="single"/>
        </w:rPr>
        <w:t>anali, nel rispetto delle relative condizioni e modalità di accesso)</w:t>
      </w:r>
      <w:r w:rsidRPr="002416D4">
        <w:rPr>
          <w:rFonts w:asciiTheme="minorHAnsi" w:hAnsiTheme="minorHAnsi" w:cstheme="minorHAnsi"/>
        </w:rPr>
        <w:t>.</w:t>
      </w:r>
    </w:p>
    <w:p w14:paraId="2A72B77C" w14:textId="0A322510" w:rsidR="007D4D34" w:rsidRPr="007D4D34" w:rsidRDefault="00A655D8" w:rsidP="00F45D5D">
      <w:pPr>
        <w:spacing w:before="240" w:after="120" w:line="276" w:lineRule="auto"/>
        <w:rPr>
          <w:rFonts w:asciiTheme="minorHAnsi" w:hAnsiTheme="minorHAnsi" w:cstheme="minorHAnsi"/>
        </w:rPr>
      </w:pPr>
      <w:bookmarkStart w:id="103" w:name="_Hlk137833982"/>
      <w:r>
        <w:rPr>
          <w:rFonts w:asciiTheme="minorHAnsi" w:hAnsiTheme="minorHAnsi" w:cstheme="minorHAnsi"/>
        </w:rPr>
        <w:t xml:space="preserve">Tali tutele non sono garantite </w:t>
      </w:r>
      <w:r w:rsidRPr="002416D4">
        <w:rPr>
          <w:rFonts w:asciiTheme="minorHAnsi" w:hAnsiTheme="minorHAnsi" w:cstheme="minorHAnsi"/>
        </w:rPr>
        <w:t>qua</w:t>
      </w:r>
      <w:r w:rsidR="00B21C14">
        <w:rPr>
          <w:rFonts w:asciiTheme="minorHAnsi" w:hAnsiTheme="minorHAnsi" w:cstheme="minorHAnsi"/>
        </w:rPr>
        <w:t>lora sia</w:t>
      </w:r>
      <w:r w:rsidRPr="002416D4">
        <w:rPr>
          <w:rFonts w:asciiTheme="minorHAnsi" w:hAnsiTheme="minorHAnsi" w:cstheme="minorHAnsi"/>
        </w:rPr>
        <w:t xml:space="preserve"> accertata, anche con sentenza di primo grado, la responsabilità penale del Segnalante per i reati di diffamazione o calunnia, ovvero la sua responsabilità civile, per lo stesso titolo, nei casi di dolo o colpa grave.</w:t>
      </w:r>
      <w:bookmarkEnd w:id="103"/>
    </w:p>
    <w:p w14:paraId="254B80B2" w14:textId="6CAA8378" w:rsidR="00E719AE" w:rsidRPr="002416D4" w:rsidRDefault="00410024" w:rsidP="00F45D5D">
      <w:pPr>
        <w:spacing w:before="240" w:after="120" w:line="276" w:lineRule="auto"/>
        <w:rPr>
          <w:rFonts w:asciiTheme="minorHAnsi" w:hAnsiTheme="minorHAnsi" w:cstheme="minorHAnsi"/>
        </w:rPr>
      </w:pPr>
      <w:r w:rsidRPr="002416D4">
        <w:rPr>
          <w:rFonts w:asciiTheme="minorHAnsi" w:hAnsiTheme="minorHAnsi" w:cstheme="minorHAnsi"/>
        </w:rPr>
        <w:t>Inoltre, t</w:t>
      </w:r>
      <w:r w:rsidR="00E719AE" w:rsidRPr="002416D4">
        <w:rPr>
          <w:rFonts w:asciiTheme="minorHAnsi" w:hAnsiTheme="minorHAnsi" w:cstheme="minorHAnsi"/>
        </w:rPr>
        <w:t xml:space="preserve">ali tutele </w:t>
      </w:r>
      <w:r w:rsidRPr="002416D4">
        <w:rPr>
          <w:rFonts w:asciiTheme="minorHAnsi" w:hAnsiTheme="minorHAnsi" w:cstheme="minorHAnsi"/>
        </w:rPr>
        <w:t xml:space="preserve">e misure di protezione </w:t>
      </w:r>
      <w:r w:rsidR="00E719AE" w:rsidRPr="002416D4">
        <w:rPr>
          <w:rFonts w:asciiTheme="minorHAnsi" w:hAnsiTheme="minorHAnsi" w:cstheme="minorHAnsi"/>
        </w:rPr>
        <w:t>si applicano anche in favore:</w:t>
      </w:r>
    </w:p>
    <w:p w14:paraId="04B2DA37" w14:textId="4FB624E4" w:rsidR="00E719AE" w:rsidRPr="00406D4C" w:rsidRDefault="00E719AE"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dei “facilitatori”, ovvero le persone fisiche che, operanti nel medesimo contesto lavorativo del Segnalante, lo assistono nel processo di segnalazione;</w:t>
      </w:r>
    </w:p>
    <w:p w14:paraId="5C94E861" w14:textId="214C965F" w:rsidR="00E719AE" w:rsidRPr="00E80B9D" w:rsidRDefault="00E719AE"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lastRenderedPageBreak/>
        <w:t>delle p</w:t>
      </w:r>
      <w:r w:rsidRPr="00406D4C">
        <w:rPr>
          <w:rFonts w:asciiTheme="minorHAnsi" w:hAnsiTheme="minorHAnsi" w:cstheme="minorHAnsi"/>
        </w:rPr>
        <w:t>ersone</w:t>
      </w:r>
      <w:r w:rsidRPr="00E80B9D">
        <w:rPr>
          <w:rFonts w:asciiTheme="minorHAnsi" w:hAnsiTheme="minorHAnsi" w:cstheme="minorHAnsi"/>
        </w:rPr>
        <w:t xml:space="preserve"> del medesimo contesto lavorativo del</w:t>
      </w:r>
      <w:r w:rsidRPr="002416D4">
        <w:rPr>
          <w:rFonts w:asciiTheme="minorHAnsi" w:hAnsiTheme="minorHAnsi" w:cstheme="minorHAnsi"/>
        </w:rPr>
        <w:t xml:space="preserve"> S</w:t>
      </w:r>
      <w:r w:rsidRPr="00E80B9D">
        <w:rPr>
          <w:rFonts w:asciiTheme="minorHAnsi" w:hAnsiTheme="minorHAnsi" w:cstheme="minorHAnsi"/>
        </w:rPr>
        <w:t>egnalante e che sono legate a</w:t>
      </w:r>
      <w:r w:rsidRPr="002416D4">
        <w:rPr>
          <w:rFonts w:asciiTheme="minorHAnsi" w:hAnsiTheme="minorHAnsi" w:cstheme="minorHAnsi"/>
        </w:rPr>
        <w:t>llo stesso</w:t>
      </w:r>
      <w:r w:rsidRPr="00E80B9D">
        <w:rPr>
          <w:rFonts w:asciiTheme="minorHAnsi" w:hAnsiTheme="minorHAnsi" w:cstheme="minorHAnsi"/>
        </w:rPr>
        <w:t xml:space="preserve"> da uno stabile legame affettivo o di parentela entro il quarto grado;</w:t>
      </w:r>
    </w:p>
    <w:p w14:paraId="57A3C886" w14:textId="5F49B6B9" w:rsidR="00E719AE" w:rsidRPr="00E80B9D" w:rsidRDefault="00E719AE"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dei c</w:t>
      </w:r>
      <w:r w:rsidRPr="00E80B9D">
        <w:rPr>
          <w:rFonts w:asciiTheme="minorHAnsi" w:hAnsiTheme="minorHAnsi" w:cstheme="minorHAnsi"/>
        </w:rPr>
        <w:t>olleghi del Segnalante che lavorano nel medesimo contesto lavorativo e che hanno con</w:t>
      </w:r>
      <w:r w:rsidRPr="002416D4">
        <w:rPr>
          <w:rFonts w:asciiTheme="minorHAnsi" w:hAnsiTheme="minorHAnsi" w:cstheme="minorHAnsi"/>
        </w:rPr>
        <w:t xml:space="preserve"> quest’ultimo </w:t>
      </w:r>
      <w:r w:rsidRPr="00E80B9D">
        <w:rPr>
          <w:rFonts w:asciiTheme="minorHAnsi" w:hAnsiTheme="minorHAnsi" w:cstheme="minorHAnsi"/>
        </w:rPr>
        <w:t>un rapporto stabile e abituale;</w:t>
      </w:r>
    </w:p>
    <w:p w14:paraId="4D7EEA16" w14:textId="5D8FEE4A" w:rsidR="00936A7C" w:rsidRPr="00E80B9D" w:rsidRDefault="00E719AE"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degli e</w:t>
      </w:r>
      <w:r w:rsidRPr="00E80B9D">
        <w:rPr>
          <w:rFonts w:asciiTheme="minorHAnsi" w:hAnsiTheme="minorHAnsi" w:cstheme="minorHAnsi"/>
        </w:rPr>
        <w:t xml:space="preserve">nti di proprietà del Segnalante o per i quali lo stesso lavora nonché gli enti che operano nel medesimo contesto lavorativo del </w:t>
      </w:r>
      <w:r w:rsidRPr="002416D4">
        <w:rPr>
          <w:rFonts w:asciiTheme="minorHAnsi" w:hAnsiTheme="minorHAnsi" w:cstheme="minorHAnsi"/>
        </w:rPr>
        <w:t>S</w:t>
      </w:r>
      <w:r w:rsidRPr="00E80B9D">
        <w:rPr>
          <w:rFonts w:asciiTheme="minorHAnsi" w:hAnsiTheme="minorHAnsi" w:cstheme="minorHAnsi"/>
        </w:rPr>
        <w:t>egnalante</w:t>
      </w:r>
      <w:r w:rsidR="00936A7C" w:rsidRPr="00E80B9D">
        <w:rPr>
          <w:rFonts w:asciiTheme="minorHAnsi" w:hAnsiTheme="minorHAnsi" w:cstheme="minorHAnsi"/>
        </w:rPr>
        <w:t>.</w:t>
      </w:r>
    </w:p>
    <w:p w14:paraId="4C7AFD12" w14:textId="75B584D7" w:rsidR="00E719AE" w:rsidRPr="002416D4" w:rsidRDefault="00936A7C" w:rsidP="00F45D5D">
      <w:pPr>
        <w:spacing w:before="240" w:after="120" w:line="276" w:lineRule="auto"/>
        <w:rPr>
          <w:rFonts w:asciiTheme="minorHAnsi" w:hAnsiTheme="minorHAnsi" w:cstheme="minorHAnsi"/>
        </w:rPr>
      </w:pPr>
      <w:r w:rsidRPr="00302E16">
        <w:rPr>
          <w:rFonts w:asciiTheme="minorHAnsi" w:hAnsiTheme="minorHAnsi" w:cstheme="minorHAnsi"/>
        </w:rPr>
        <w:t>A tali soggetti la presente Procedura fa sintetico riferimento anche come “</w:t>
      </w:r>
      <w:r w:rsidRPr="00E80B9D">
        <w:rPr>
          <w:rFonts w:asciiTheme="minorHAnsi" w:hAnsiTheme="minorHAnsi" w:cstheme="minorHAnsi"/>
          <w:b/>
          <w:bCs/>
        </w:rPr>
        <w:t>Altri Soggetti Tutelati</w:t>
      </w:r>
      <w:r w:rsidRPr="00302E16">
        <w:rPr>
          <w:rFonts w:asciiTheme="minorHAnsi" w:hAnsiTheme="minorHAnsi" w:cstheme="minorHAnsi"/>
        </w:rPr>
        <w:t>”.</w:t>
      </w:r>
    </w:p>
    <w:p w14:paraId="6EEF2C25" w14:textId="32D5A73F" w:rsidR="00D5153F" w:rsidRPr="002416D4" w:rsidRDefault="00E95B62" w:rsidP="00F45D5D">
      <w:pPr>
        <w:spacing w:before="240" w:after="120" w:line="276" w:lineRule="auto"/>
        <w:rPr>
          <w:rFonts w:asciiTheme="minorHAnsi" w:hAnsiTheme="minorHAnsi" w:cstheme="minorHAnsi"/>
        </w:rPr>
      </w:pPr>
      <w:r w:rsidRPr="002416D4">
        <w:rPr>
          <w:rFonts w:asciiTheme="minorHAnsi" w:hAnsiTheme="minorHAnsi" w:cstheme="minorHAnsi"/>
        </w:rPr>
        <w:t>Eventuali comportamenti in violazione delle</w:t>
      </w:r>
      <w:r w:rsidR="0037701D" w:rsidRPr="002416D4">
        <w:rPr>
          <w:rFonts w:asciiTheme="minorHAnsi" w:hAnsiTheme="minorHAnsi" w:cstheme="minorHAnsi"/>
        </w:rPr>
        <w:t xml:space="preserve"> tutele</w:t>
      </w:r>
      <w:r w:rsidRPr="002416D4">
        <w:rPr>
          <w:rFonts w:asciiTheme="minorHAnsi" w:hAnsiTheme="minorHAnsi" w:cstheme="minorHAnsi"/>
        </w:rPr>
        <w:t xml:space="preserve"> previste in favore del Segnalante e degli ulteriori soggetti sopra indicati potr</w:t>
      </w:r>
      <w:r w:rsidR="001E3340">
        <w:rPr>
          <w:rFonts w:asciiTheme="minorHAnsi" w:hAnsiTheme="minorHAnsi" w:cstheme="minorHAnsi"/>
        </w:rPr>
        <w:t>anno</w:t>
      </w:r>
      <w:r w:rsidRPr="002416D4">
        <w:rPr>
          <w:rFonts w:asciiTheme="minorHAnsi" w:hAnsiTheme="minorHAnsi" w:cstheme="minorHAnsi"/>
        </w:rPr>
        <w:t xml:space="preserve"> dare origine a procedimenti disciplinari nei confronti del responsabile e potr</w:t>
      </w:r>
      <w:r w:rsidR="001E3340">
        <w:rPr>
          <w:rFonts w:asciiTheme="minorHAnsi" w:hAnsiTheme="minorHAnsi" w:cstheme="minorHAnsi"/>
        </w:rPr>
        <w:t>anno</w:t>
      </w:r>
      <w:r w:rsidRPr="002416D4">
        <w:rPr>
          <w:rFonts w:asciiTheme="minorHAnsi" w:hAnsiTheme="minorHAnsi" w:cstheme="minorHAnsi"/>
        </w:rPr>
        <w:t xml:space="preserve"> essere sanzionat</w:t>
      </w:r>
      <w:r w:rsidR="001E3340">
        <w:rPr>
          <w:rFonts w:asciiTheme="minorHAnsi" w:hAnsiTheme="minorHAnsi" w:cstheme="minorHAnsi"/>
        </w:rPr>
        <w:t>i</w:t>
      </w:r>
      <w:r w:rsidRPr="002416D4">
        <w:rPr>
          <w:rFonts w:asciiTheme="minorHAnsi" w:hAnsiTheme="minorHAnsi" w:cstheme="minorHAnsi"/>
        </w:rPr>
        <w:t xml:space="preserve"> da ANAC</w:t>
      </w:r>
      <w:r w:rsidR="00801E17" w:rsidRPr="002416D4">
        <w:rPr>
          <w:rFonts w:asciiTheme="minorHAnsi" w:hAnsiTheme="minorHAnsi" w:cstheme="minorHAnsi"/>
        </w:rPr>
        <w:t xml:space="preserve"> con una sanzione amministrativa pecuniaria</w:t>
      </w:r>
      <w:r w:rsidRPr="002416D4">
        <w:rPr>
          <w:rFonts w:asciiTheme="minorHAnsi" w:hAnsiTheme="minorHAnsi" w:cstheme="minorHAnsi"/>
        </w:rPr>
        <w:t xml:space="preserve">, secondo quanto previsto </w:t>
      </w:r>
      <w:r w:rsidR="00801E17" w:rsidRPr="002416D4">
        <w:rPr>
          <w:rFonts w:asciiTheme="minorHAnsi" w:hAnsiTheme="minorHAnsi" w:cstheme="minorHAnsi"/>
        </w:rPr>
        <w:t>dall’art. 21 del Decreto.</w:t>
      </w:r>
    </w:p>
    <w:p w14:paraId="77000746" w14:textId="497DE730" w:rsidR="00B276B5" w:rsidRPr="002416D4" w:rsidRDefault="00B37BC3" w:rsidP="001E3340">
      <w:pPr>
        <w:pStyle w:val="Heading2"/>
        <w:spacing w:before="240" w:after="120" w:line="276" w:lineRule="auto"/>
        <w:rPr>
          <w:rFonts w:asciiTheme="minorHAnsi" w:hAnsiTheme="minorHAnsi" w:cstheme="minorHAnsi"/>
        </w:rPr>
      </w:pPr>
      <w:bookmarkStart w:id="104" w:name="_Toc145350152"/>
      <w:r w:rsidRPr="002416D4">
        <w:rPr>
          <w:rFonts w:asciiTheme="minorHAnsi" w:hAnsiTheme="minorHAnsi" w:cstheme="minorHAnsi"/>
        </w:rPr>
        <w:t>9</w:t>
      </w:r>
      <w:r w:rsidR="00B276B5" w:rsidRPr="002416D4">
        <w:rPr>
          <w:rFonts w:asciiTheme="minorHAnsi" w:hAnsiTheme="minorHAnsi" w:cstheme="minorHAnsi"/>
        </w:rPr>
        <w:t>.</w:t>
      </w:r>
      <w:r w:rsidR="0037701D" w:rsidRPr="002416D4">
        <w:rPr>
          <w:rFonts w:asciiTheme="minorHAnsi" w:hAnsiTheme="minorHAnsi" w:cstheme="minorHAnsi"/>
        </w:rPr>
        <w:t>1</w:t>
      </w:r>
      <w:r w:rsidR="001E3340">
        <w:rPr>
          <w:rFonts w:asciiTheme="minorHAnsi" w:hAnsiTheme="minorHAnsi" w:cstheme="minorHAnsi"/>
        </w:rPr>
        <w:t>.</w:t>
      </w:r>
      <w:r w:rsidR="00B276B5" w:rsidRPr="002416D4">
        <w:rPr>
          <w:rFonts w:asciiTheme="minorHAnsi" w:hAnsiTheme="minorHAnsi" w:cstheme="minorHAnsi"/>
        </w:rPr>
        <w:t xml:space="preserve"> </w:t>
      </w:r>
      <w:r w:rsidRPr="002416D4">
        <w:rPr>
          <w:rFonts w:asciiTheme="minorHAnsi" w:hAnsiTheme="minorHAnsi" w:cstheme="minorHAnsi"/>
        </w:rPr>
        <w:t>Riservatezza</w:t>
      </w:r>
      <w:bookmarkEnd w:id="104"/>
      <w:r w:rsidRPr="002416D4">
        <w:rPr>
          <w:rFonts w:asciiTheme="minorHAnsi" w:hAnsiTheme="minorHAnsi" w:cstheme="minorHAnsi"/>
        </w:rPr>
        <w:t xml:space="preserve"> </w:t>
      </w:r>
    </w:p>
    <w:p w14:paraId="21DD2D90" w14:textId="05AB81A5" w:rsidR="001B1620" w:rsidRPr="002416D4" w:rsidRDefault="002D43BA" w:rsidP="001E3340">
      <w:pPr>
        <w:spacing w:before="240" w:after="120" w:line="276" w:lineRule="auto"/>
        <w:rPr>
          <w:rFonts w:asciiTheme="minorHAnsi" w:hAnsiTheme="minorHAnsi" w:cstheme="minorHAnsi"/>
        </w:rPr>
      </w:pPr>
      <w:r>
        <w:rPr>
          <w:rFonts w:asciiTheme="minorHAnsi" w:hAnsiTheme="minorHAnsi" w:cstheme="minorHAnsi"/>
        </w:rPr>
        <w:t>Il Gruppo U-Power</w:t>
      </w:r>
      <w:r w:rsidR="00B276B5" w:rsidRPr="002416D4">
        <w:rPr>
          <w:rFonts w:asciiTheme="minorHAnsi" w:hAnsiTheme="minorHAnsi" w:cstheme="minorHAnsi"/>
        </w:rPr>
        <w:t xml:space="preserve"> garantisce la riservatezza del</w:t>
      </w:r>
      <w:r w:rsidR="001B1620" w:rsidRPr="002416D4">
        <w:rPr>
          <w:rFonts w:asciiTheme="minorHAnsi" w:hAnsiTheme="minorHAnsi" w:cstheme="minorHAnsi"/>
        </w:rPr>
        <w:t xml:space="preserve">l’identità del </w:t>
      </w:r>
      <w:r w:rsidR="00B276B5" w:rsidRPr="002416D4">
        <w:rPr>
          <w:rFonts w:asciiTheme="minorHAnsi" w:hAnsiTheme="minorHAnsi" w:cstheme="minorHAnsi"/>
        </w:rPr>
        <w:t>Segnalante</w:t>
      </w:r>
      <w:r w:rsidR="001B1620" w:rsidRPr="002416D4">
        <w:rPr>
          <w:rFonts w:asciiTheme="minorHAnsi" w:hAnsiTheme="minorHAnsi" w:cstheme="minorHAnsi"/>
        </w:rPr>
        <w:t xml:space="preserve">, </w:t>
      </w:r>
      <w:r w:rsidR="00B276B5" w:rsidRPr="002416D4">
        <w:rPr>
          <w:rFonts w:asciiTheme="minorHAnsi" w:hAnsiTheme="minorHAnsi" w:cstheme="minorHAnsi"/>
        </w:rPr>
        <w:t>del Segnalato</w:t>
      </w:r>
      <w:r w:rsidR="001B1620" w:rsidRPr="002416D4">
        <w:rPr>
          <w:rFonts w:asciiTheme="minorHAnsi" w:hAnsiTheme="minorHAnsi" w:cstheme="minorHAnsi"/>
        </w:rPr>
        <w:t xml:space="preserve">, </w:t>
      </w:r>
      <w:r w:rsidR="00936A7C">
        <w:rPr>
          <w:rFonts w:asciiTheme="minorHAnsi" w:hAnsiTheme="minorHAnsi" w:cstheme="minorHAnsi"/>
        </w:rPr>
        <w:t xml:space="preserve">degli eventuali facilitatori e degli altri soggetti menzionati nella Segnalazione, nonché la riservatezza </w:t>
      </w:r>
      <w:r w:rsidR="001B1620" w:rsidRPr="002416D4">
        <w:rPr>
          <w:rFonts w:asciiTheme="minorHAnsi" w:hAnsiTheme="minorHAnsi" w:cstheme="minorHAnsi"/>
        </w:rPr>
        <w:t>del contenuto della Segnalazione e della documentazione</w:t>
      </w:r>
      <w:r w:rsidR="00936A7C">
        <w:rPr>
          <w:rFonts w:asciiTheme="minorHAnsi" w:hAnsiTheme="minorHAnsi" w:cstheme="minorHAnsi"/>
        </w:rPr>
        <w:t xml:space="preserve"> a essa allegata</w:t>
      </w:r>
      <w:r w:rsidR="001B1620" w:rsidRPr="002416D4">
        <w:rPr>
          <w:rFonts w:asciiTheme="minorHAnsi" w:hAnsiTheme="minorHAnsi" w:cstheme="minorHAnsi"/>
        </w:rPr>
        <w:t xml:space="preserve">. </w:t>
      </w:r>
    </w:p>
    <w:p w14:paraId="5835DC05" w14:textId="48645B57" w:rsidR="00187565" w:rsidRPr="002416D4" w:rsidRDefault="00187565" w:rsidP="001E3340">
      <w:pPr>
        <w:spacing w:before="240" w:after="120" w:line="276" w:lineRule="auto"/>
        <w:rPr>
          <w:rFonts w:asciiTheme="minorHAnsi" w:hAnsiTheme="minorHAnsi" w:cstheme="minorHAnsi"/>
        </w:rPr>
      </w:pPr>
      <w:r w:rsidRPr="002416D4">
        <w:rPr>
          <w:rFonts w:asciiTheme="minorHAnsi" w:hAnsiTheme="minorHAnsi" w:cstheme="minorHAnsi"/>
        </w:rPr>
        <w:t xml:space="preserve">Le Segnalazioni non possono essere utilizzate oltre quanto necessario per dare adeguato seguito alle stesse. </w:t>
      </w:r>
    </w:p>
    <w:p w14:paraId="7F157B42" w14:textId="0D8FFC08" w:rsidR="00187565" w:rsidRPr="002416D4" w:rsidRDefault="00187565" w:rsidP="001E3340">
      <w:pPr>
        <w:spacing w:before="240" w:after="120" w:line="276" w:lineRule="auto"/>
        <w:rPr>
          <w:rFonts w:asciiTheme="minorHAnsi" w:hAnsiTheme="minorHAnsi" w:cstheme="minorHAnsi"/>
        </w:rPr>
      </w:pPr>
      <w:r w:rsidRPr="002416D4">
        <w:rPr>
          <w:rFonts w:asciiTheme="minorHAnsi" w:hAnsiTheme="minorHAnsi" w:cstheme="minorHAnsi"/>
        </w:rPr>
        <w:t xml:space="preserve">L’identità del Segnalante e qualsiasi altra informazione da cui possa evincersi – direttamente o indirettamente – tale identità non </w:t>
      </w:r>
      <w:r w:rsidR="001E3340">
        <w:rPr>
          <w:rFonts w:asciiTheme="minorHAnsi" w:hAnsiTheme="minorHAnsi" w:cstheme="minorHAnsi"/>
        </w:rPr>
        <w:t>possono</w:t>
      </w:r>
      <w:r w:rsidRPr="002416D4">
        <w:rPr>
          <w:rFonts w:asciiTheme="minorHAnsi" w:hAnsiTheme="minorHAnsi" w:cstheme="minorHAnsi"/>
        </w:rPr>
        <w:t xml:space="preserve"> essere rivelat</w:t>
      </w:r>
      <w:r w:rsidR="001E3340">
        <w:rPr>
          <w:rFonts w:asciiTheme="minorHAnsi" w:hAnsiTheme="minorHAnsi" w:cstheme="minorHAnsi"/>
        </w:rPr>
        <w:t>e</w:t>
      </w:r>
      <w:r w:rsidRPr="002416D4">
        <w:rPr>
          <w:rFonts w:asciiTheme="minorHAnsi" w:hAnsiTheme="minorHAnsi" w:cstheme="minorHAnsi"/>
        </w:rPr>
        <w:t xml:space="preserve"> senza l’espresso consenso del Segnalante a soggetti diversi da quelli competenti a ricevere o dare seguito alle Segnalazioni, come identificati nella presente Procedura. </w:t>
      </w:r>
    </w:p>
    <w:p w14:paraId="53E3A709" w14:textId="075B874F" w:rsidR="001B1620" w:rsidRPr="002416D4" w:rsidRDefault="00187565" w:rsidP="001E3340">
      <w:pPr>
        <w:spacing w:before="240" w:after="120" w:line="276" w:lineRule="auto"/>
        <w:rPr>
          <w:rFonts w:asciiTheme="minorHAnsi" w:hAnsiTheme="minorHAnsi" w:cstheme="minorHAnsi"/>
        </w:rPr>
      </w:pPr>
      <w:r w:rsidRPr="002416D4">
        <w:rPr>
          <w:rFonts w:asciiTheme="minorHAnsi" w:hAnsiTheme="minorHAnsi" w:cstheme="minorHAnsi"/>
        </w:rPr>
        <w:t>Inoltre, l</w:t>
      </w:r>
      <w:r w:rsidR="001B1620" w:rsidRPr="002416D4">
        <w:rPr>
          <w:rFonts w:asciiTheme="minorHAnsi" w:hAnsiTheme="minorHAnsi" w:cstheme="minorHAnsi"/>
        </w:rPr>
        <w:t>’identità del Segnalante:</w:t>
      </w:r>
    </w:p>
    <w:p w14:paraId="172A6370" w14:textId="42D39AEC" w:rsidR="001B1620" w:rsidRPr="002416D4" w:rsidRDefault="001B1620"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nell'ambito del procedimento penale, è coperta dal segreto nei modi e nei limiti previsti dall'art</w:t>
      </w:r>
      <w:r w:rsidR="001E3340">
        <w:rPr>
          <w:rFonts w:asciiTheme="minorHAnsi" w:hAnsiTheme="minorHAnsi" w:cstheme="minorHAnsi"/>
        </w:rPr>
        <w:t>.</w:t>
      </w:r>
      <w:r w:rsidRPr="002416D4">
        <w:rPr>
          <w:rFonts w:asciiTheme="minorHAnsi" w:hAnsiTheme="minorHAnsi" w:cstheme="minorHAnsi"/>
        </w:rPr>
        <w:t xml:space="preserve"> 329 </w:t>
      </w:r>
      <w:r w:rsidR="001E3340">
        <w:rPr>
          <w:rFonts w:asciiTheme="minorHAnsi" w:hAnsiTheme="minorHAnsi" w:cstheme="minorHAnsi"/>
        </w:rPr>
        <w:t>c.p.p.</w:t>
      </w:r>
      <w:r w:rsidRPr="002416D4">
        <w:rPr>
          <w:rFonts w:asciiTheme="minorHAnsi" w:hAnsiTheme="minorHAnsi" w:cstheme="minorHAnsi"/>
        </w:rPr>
        <w:t>;</w:t>
      </w:r>
    </w:p>
    <w:p w14:paraId="50357662" w14:textId="380BDC14" w:rsidR="001B1620" w:rsidRPr="002416D4" w:rsidRDefault="001B1620"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nell'ambito del procedimento dinanzi alla </w:t>
      </w:r>
      <w:proofErr w:type="gramStart"/>
      <w:r w:rsidRPr="002416D4">
        <w:rPr>
          <w:rFonts w:asciiTheme="minorHAnsi" w:hAnsiTheme="minorHAnsi" w:cstheme="minorHAnsi"/>
        </w:rPr>
        <w:t xml:space="preserve">Corte dei </w:t>
      </w:r>
      <w:r w:rsidR="001E3340">
        <w:rPr>
          <w:rFonts w:asciiTheme="minorHAnsi" w:hAnsiTheme="minorHAnsi" w:cstheme="minorHAnsi"/>
        </w:rPr>
        <w:t>C</w:t>
      </w:r>
      <w:r w:rsidRPr="002416D4">
        <w:rPr>
          <w:rFonts w:asciiTheme="minorHAnsi" w:hAnsiTheme="minorHAnsi" w:cstheme="minorHAnsi"/>
        </w:rPr>
        <w:t>onti</w:t>
      </w:r>
      <w:proofErr w:type="gramEnd"/>
      <w:r w:rsidRPr="002416D4">
        <w:rPr>
          <w:rFonts w:asciiTheme="minorHAnsi" w:hAnsiTheme="minorHAnsi" w:cstheme="minorHAnsi"/>
        </w:rPr>
        <w:t>, non può essere rivelata fino alla chiusura della fase istruttoria;</w:t>
      </w:r>
    </w:p>
    <w:p w14:paraId="4D995607" w14:textId="4B6276E8" w:rsidR="003C5D76" w:rsidRPr="002416D4" w:rsidRDefault="001B1620"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nell’ambito del procedimento disciplinare, non può essere rivelata, qualora la contestazione del relativo addebito sia fondata su accertamenti distinti e ulteriori rispetto alla Segnalazione, anche se conseguenti alla stessa. Qualora la contestazione sia fondata in tutto o in parte sulla Segnalazione e la conoscenza dell’identità del Segnalante sia indispensabile per la difesa del soggetto incolpato, la Segnalazione sarà utilizzabile ai fini del procedimento disciplinare solo in presenza del consenso espresso del Segnalante alla rivelazione della propria identità. In tal caso, dovrà essere</w:t>
      </w:r>
      <w:r w:rsidR="003C5D76" w:rsidRPr="002416D4">
        <w:rPr>
          <w:rFonts w:asciiTheme="minorHAnsi" w:hAnsiTheme="minorHAnsi" w:cstheme="minorHAnsi"/>
        </w:rPr>
        <w:t xml:space="preserve"> data comunicazione scritta al Segnalante delle </w:t>
      </w:r>
      <w:r w:rsidR="003C5D76" w:rsidRPr="002416D4">
        <w:rPr>
          <w:rFonts w:asciiTheme="minorHAnsi" w:hAnsiTheme="minorHAnsi" w:cstheme="minorHAnsi"/>
        </w:rPr>
        <w:lastRenderedPageBreak/>
        <w:t>ragioni della rivelazione dei dati riservati e gli dovrà essere</w:t>
      </w:r>
      <w:r w:rsidRPr="002416D4">
        <w:rPr>
          <w:rFonts w:asciiTheme="minorHAnsi" w:hAnsiTheme="minorHAnsi" w:cstheme="minorHAnsi"/>
        </w:rPr>
        <w:t xml:space="preserve"> richiesto per iscritto se intenda prestare il consenso a rivelare la propria identità, con avviso che – in caso contrario – la Segnalazione non potrà essere utilizzata nel procedimento disciplinare.</w:t>
      </w:r>
      <w:r w:rsidR="003C5D76" w:rsidRPr="002416D4">
        <w:rPr>
          <w:rFonts w:asciiTheme="minorHAnsi" w:hAnsiTheme="minorHAnsi" w:cstheme="minorHAnsi"/>
        </w:rPr>
        <w:t xml:space="preserve"> </w:t>
      </w:r>
    </w:p>
    <w:p w14:paraId="25721FB7" w14:textId="1154180E" w:rsidR="003C5D76" w:rsidRPr="002416D4" w:rsidRDefault="00AB4882" w:rsidP="001E3340">
      <w:pPr>
        <w:spacing w:before="240" w:after="120" w:line="276" w:lineRule="auto"/>
        <w:rPr>
          <w:rFonts w:asciiTheme="minorHAnsi" w:hAnsiTheme="minorHAnsi" w:cstheme="minorHAnsi"/>
        </w:rPr>
      </w:pPr>
      <w:r w:rsidRPr="002416D4">
        <w:rPr>
          <w:rFonts w:asciiTheme="minorHAnsi" w:hAnsiTheme="minorHAnsi" w:cstheme="minorHAnsi"/>
        </w:rPr>
        <w:t>È</w:t>
      </w:r>
      <w:r w:rsidR="003C5D76" w:rsidRPr="002416D4">
        <w:rPr>
          <w:rFonts w:asciiTheme="minorHAnsi" w:hAnsiTheme="minorHAnsi" w:cstheme="minorHAnsi"/>
        </w:rPr>
        <w:t xml:space="preserve"> inoltre dato avviso al Segnalante per iscritto delle ragioni della rivelazione dei dati riservati, quando la rivelazione dell’identità del Segnalante e delle informazioni da cui possa evincersi, direttamente o indirettamente, tale identità, sia indispensabile alla difesa del Segnalato.</w:t>
      </w:r>
    </w:p>
    <w:p w14:paraId="578071D2" w14:textId="23EEB0C7" w:rsidR="001209A8" w:rsidRDefault="0037701D" w:rsidP="001E3340">
      <w:pPr>
        <w:spacing w:before="240" w:after="120" w:line="276" w:lineRule="auto"/>
        <w:rPr>
          <w:rFonts w:asciiTheme="minorHAnsi" w:hAnsiTheme="minorHAnsi" w:cstheme="minorHAnsi"/>
        </w:rPr>
      </w:pPr>
      <w:r w:rsidRPr="002416D4">
        <w:rPr>
          <w:rFonts w:asciiTheme="minorHAnsi" w:hAnsiTheme="minorHAnsi" w:cstheme="minorHAnsi"/>
        </w:rPr>
        <w:t>L’identità del Segnalat</w:t>
      </w:r>
      <w:r w:rsidR="00936A7C">
        <w:rPr>
          <w:rFonts w:asciiTheme="minorHAnsi" w:hAnsiTheme="minorHAnsi" w:cstheme="minorHAnsi"/>
        </w:rPr>
        <w:t>o, del facilitatore,</w:t>
      </w:r>
      <w:r w:rsidRPr="002416D4">
        <w:rPr>
          <w:rFonts w:asciiTheme="minorHAnsi" w:hAnsiTheme="minorHAnsi" w:cstheme="minorHAnsi"/>
        </w:rPr>
        <w:t xml:space="preserve"> e delle persone comunque coinvolte e menzionate nella Segnalazione sono tutelate fino alla conclusione dei procedimenti avviati in ragione della Segnalazione, con le medesime garanzie previste in favore del Segnalante al </w:t>
      </w:r>
      <w:r w:rsidR="00BB2C31" w:rsidRPr="002416D4">
        <w:rPr>
          <w:rFonts w:asciiTheme="minorHAnsi" w:hAnsiTheme="minorHAnsi" w:cstheme="minorHAnsi"/>
        </w:rPr>
        <w:t xml:space="preserve">presente </w:t>
      </w:r>
      <w:r w:rsidRPr="002416D4">
        <w:rPr>
          <w:rFonts w:asciiTheme="minorHAnsi" w:hAnsiTheme="minorHAnsi" w:cstheme="minorHAnsi"/>
        </w:rPr>
        <w:t>paragrafo</w:t>
      </w:r>
      <w:r w:rsidR="00BB2C31" w:rsidRPr="002416D4">
        <w:rPr>
          <w:rFonts w:asciiTheme="minorHAnsi" w:hAnsiTheme="minorHAnsi" w:cstheme="minorHAnsi"/>
        </w:rPr>
        <w:t>.</w:t>
      </w:r>
      <w:r w:rsidR="00936A7C">
        <w:rPr>
          <w:rFonts w:asciiTheme="minorHAnsi" w:hAnsiTheme="minorHAnsi" w:cstheme="minorHAnsi"/>
        </w:rPr>
        <w:t xml:space="preserve"> </w:t>
      </w:r>
    </w:p>
    <w:p w14:paraId="1D0C37DD" w14:textId="17D8477A" w:rsidR="00936A7C" w:rsidRPr="008F02EA" w:rsidRDefault="00936A7C" w:rsidP="001E3340">
      <w:pPr>
        <w:spacing w:before="240" w:after="120" w:line="276" w:lineRule="auto"/>
        <w:rPr>
          <w:rFonts w:asciiTheme="minorHAnsi" w:hAnsiTheme="minorHAnsi" w:cstheme="minorHAnsi"/>
        </w:rPr>
      </w:pPr>
      <w:r>
        <w:rPr>
          <w:rFonts w:asciiTheme="minorHAnsi" w:hAnsiTheme="minorHAnsi" w:cstheme="minorHAnsi"/>
        </w:rPr>
        <w:t>Peraltro</w:t>
      </w:r>
      <w:r w:rsidR="00215F59">
        <w:rPr>
          <w:rFonts w:asciiTheme="minorHAnsi" w:hAnsiTheme="minorHAnsi" w:cstheme="minorHAnsi"/>
        </w:rPr>
        <w:t>,</w:t>
      </w:r>
      <w:r>
        <w:rPr>
          <w:rFonts w:asciiTheme="minorHAnsi" w:hAnsiTheme="minorHAnsi" w:cstheme="minorHAnsi"/>
        </w:rPr>
        <w:t xml:space="preserve"> </w:t>
      </w:r>
      <w:r w:rsidR="00215F59">
        <w:rPr>
          <w:rFonts w:asciiTheme="minorHAnsi" w:hAnsiTheme="minorHAnsi" w:cstheme="minorHAnsi"/>
        </w:rPr>
        <w:t>ai sensi del</w:t>
      </w:r>
      <w:r>
        <w:rPr>
          <w:rFonts w:asciiTheme="minorHAnsi" w:hAnsiTheme="minorHAnsi" w:cstheme="minorHAnsi"/>
        </w:rPr>
        <w:t>la normativa</w:t>
      </w:r>
      <w:r w:rsidR="00215F59">
        <w:rPr>
          <w:rFonts w:asciiTheme="minorHAnsi" w:hAnsiTheme="minorHAnsi" w:cstheme="minorHAnsi"/>
        </w:rPr>
        <w:t xml:space="preserve"> di riferimento,</w:t>
      </w:r>
      <w:r>
        <w:rPr>
          <w:rFonts w:asciiTheme="minorHAnsi" w:hAnsiTheme="minorHAnsi" w:cstheme="minorHAnsi"/>
        </w:rPr>
        <w:t xml:space="preserve"> non </w:t>
      </w:r>
      <w:r w:rsidR="00215F59">
        <w:rPr>
          <w:rFonts w:asciiTheme="minorHAnsi" w:hAnsiTheme="minorHAnsi" w:cstheme="minorHAnsi"/>
        </w:rPr>
        <w:t xml:space="preserve">è </w:t>
      </w:r>
      <w:r>
        <w:rPr>
          <w:rFonts w:asciiTheme="minorHAnsi" w:hAnsiTheme="minorHAnsi" w:cstheme="minorHAnsi"/>
        </w:rPr>
        <w:t>riconosc</w:t>
      </w:r>
      <w:r w:rsidR="00215F59">
        <w:rPr>
          <w:rFonts w:asciiTheme="minorHAnsi" w:hAnsiTheme="minorHAnsi" w:cstheme="minorHAnsi"/>
        </w:rPr>
        <w:t>iuto</w:t>
      </w:r>
      <w:r>
        <w:rPr>
          <w:rFonts w:asciiTheme="minorHAnsi" w:hAnsiTheme="minorHAnsi" w:cstheme="minorHAnsi"/>
        </w:rPr>
        <w:t xml:space="preserve"> al Segnalato il diritto di essere sempre informato della Segnalazione che lo riguarda.</w:t>
      </w:r>
    </w:p>
    <w:p w14:paraId="447C451B" w14:textId="5F3AC5E5" w:rsidR="00B37BC3" w:rsidRPr="002416D4" w:rsidRDefault="00D32D40" w:rsidP="00215F59">
      <w:pPr>
        <w:pStyle w:val="Heading2"/>
        <w:spacing w:before="240" w:after="120" w:line="276" w:lineRule="auto"/>
        <w:rPr>
          <w:rFonts w:asciiTheme="minorHAnsi" w:hAnsiTheme="minorHAnsi" w:cstheme="minorHAnsi"/>
        </w:rPr>
      </w:pPr>
      <w:bookmarkStart w:id="105" w:name="_Toc145350153"/>
      <w:r w:rsidRPr="002416D4">
        <w:rPr>
          <w:rFonts w:asciiTheme="minorHAnsi" w:hAnsiTheme="minorHAnsi" w:cstheme="minorHAnsi"/>
        </w:rPr>
        <w:t>9.</w:t>
      </w:r>
      <w:r w:rsidR="0037701D" w:rsidRPr="002416D4">
        <w:rPr>
          <w:rFonts w:asciiTheme="minorHAnsi" w:hAnsiTheme="minorHAnsi" w:cstheme="minorHAnsi"/>
        </w:rPr>
        <w:t>2</w:t>
      </w:r>
      <w:r w:rsidR="00215F59">
        <w:rPr>
          <w:rFonts w:asciiTheme="minorHAnsi" w:hAnsiTheme="minorHAnsi" w:cstheme="minorHAnsi"/>
        </w:rPr>
        <w:t>.</w:t>
      </w:r>
      <w:r w:rsidRPr="002416D4">
        <w:rPr>
          <w:rFonts w:asciiTheme="minorHAnsi" w:hAnsiTheme="minorHAnsi" w:cstheme="minorHAnsi"/>
        </w:rPr>
        <w:t xml:space="preserve"> </w:t>
      </w:r>
      <w:r w:rsidR="00B37BC3" w:rsidRPr="002416D4">
        <w:rPr>
          <w:rFonts w:asciiTheme="minorHAnsi" w:hAnsiTheme="minorHAnsi" w:cstheme="minorHAnsi"/>
        </w:rPr>
        <w:t>Divieto di ritorsione</w:t>
      </w:r>
      <w:bookmarkEnd w:id="105"/>
    </w:p>
    <w:p w14:paraId="33934317" w14:textId="1B44E2FF" w:rsidR="003C5D76" w:rsidRPr="002416D4" w:rsidRDefault="003C5D76" w:rsidP="00215F59">
      <w:pPr>
        <w:spacing w:before="240" w:after="120" w:line="276" w:lineRule="auto"/>
        <w:rPr>
          <w:rFonts w:asciiTheme="minorHAnsi" w:hAnsiTheme="minorHAnsi" w:cstheme="minorHAnsi"/>
        </w:rPr>
      </w:pPr>
      <w:r w:rsidRPr="004E7BC7">
        <w:rPr>
          <w:rFonts w:asciiTheme="minorHAnsi" w:hAnsiTheme="minorHAnsi" w:cstheme="minorHAnsi"/>
        </w:rPr>
        <w:t>I Segnalanti non possono subire alcuna</w:t>
      </w:r>
      <w:r w:rsidR="00B37BC3" w:rsidRPr="004E7BC7">
        <w:rPr>
          <w:rFonts w:asciiTheme="minorHAnsi" w:hAnsiTheme="minorHAnsi" w:cstheme="minorHAnsi"/>
        </w:rPr>
        <w:t xml:space="preserve"> forma di ritorsione</w:t>
      </w:r>
      <w:r w:rsidRPr="004E7BC7">
        <w:rPr>
          <w:rFonts w:asciiTheme="minorHAnsi" w:hAnsiTheme="minorHAnsi" w:cstheme="minorHAnsi"/>
        </w:rPr>
        <w:t xml:space="preserve"> per aver effettuato una Segnalazione</w:t>
      </w:r>
      <w:r w:rsidR="001209A8" w:rsidRPr="004E7BC7">
        <w:rPr>
          <w:rFonts w:asciiTheme="minorHAnsi" w:hAnsiTheme="minorHAnsi" w:cstheme="minorHAnsi"/>
        </w:rPr>
        <w:t xml:space="preserve"> </w:t>
      </w:r>
      <w:r w:rsidR="001209A8" w:rsidRPr="00302E16">
        <w:rPr>
          <w:rFonts w:asciiTheme="minorHAnsi" w:hAnsiTheme="minorHAnsi" w:cstheme="minorHAnsi"/>
        </w:rPr>
        <w:t>rispettando le condizioni per l’applicazione delle tutele</w:t>
      </w:r>
      <w:r w:rsidR="001209A8" w:rsidRPr="00215F59">
        <w:rPr>
          <w:rFonts w:asciiTheme="minorHAnsi" w:hAnsiTheme="minorHAnsi" w:cstheme="minorHAnsi"/>
        </w:rPr>
        <w:t xml:space="preserve"> </w:t>
      </w:r>
      <w:r w:rsidR="00215F59" w:rsidRPr="00215F59">
        <w:rPr>
          <w:rFonts w:asciiTheme="minorHAnsi" w:hAnsiTheme="minorHAnsi" w:cstheme="minorHAnsi"/>
        </w:rPr>
        <w:t xml:space="preserve">ai sensi del </w:t>
      </w:r>
      <w:r w:rsidR="001209A8" w:rsidRPr="00302E16">
        <w:rPr>
          <w:rFonts w:asciiTheme="minorHAnsi" w:hAnsiTheme="minorHAnsi" w:cstheme="minorHAnsi"/>
        </w:rPr>
        <w:t xml:space="preserve">Decreto. Anche gli Altri Soggetti Tutelati non possono subire alcuna forma di ritorsione a causa del ruolo assunto nell’ambito del processo di </w:t>
      </w:r>
      <w:r w:rsidR="00215F59">
        <w:rPr>
          <w:rFonts w:asciiTheme="minorHAnsi" w:hAnsiTheme="minorHAnsi" w:cstheme="minorHAnsi"/>
        </w:rPr>
        <w:t>s</w:t>
      </w:r>
      <w:r w:rsidR="001209A8" w:rsidRPr="00302E16">
        <w:rPr>
          <w:rFonts w:asciiTheme="minorHAnsi" w:hAnsiTheme="minorHAnsi" w:cstheme="minorHAnsi"/>
        </w:rPr>
        <w:t xml:space="preserve">egnalazione o del particolare rapporto che li lega al Segnalante (che abbia effettuato una </w:t>
      </w:r>
      <w:r w:rsidR="00215F59">
        <w:rPr>
          <w:rFonts w:asciiTheme="minorHAnsi" w:hAnsiTheme="minorHAnsi" w:cstheme="minorHAnsi"/>
        </w:rPr>
        <w:t>S</w:t>
      </w:r>
      <w:r w:rsidR="001209A8" w:rsidRPr="00302E16">
        <w:rPr>
          <w:rFonts w:asciiTheme="minorHAnsi" w:hAnsiTheme="minorHAnsi" w:cstheme="minorHAnsi"/>
        </w:rPr>
        <w:t xml:space="preserve">egnalazione nel rispetto delle condizioni per l’applicazione delle tutele </w:t>
      </w:r>
      <w:r w:rsidR="00215F59">
        <w:rPr>
          <w:rFonts w:asciiTheme="minorHAnsi" w:hAnsiTheme="minorHAnsi" w:cstheme="minorHAnsi"/>
        </w:rPr>
        <w:t>ai sensi del</w:t>
      </w:r>
      <w:r w:rsidR="001209A8" w:rsidRPr="00302E16">
        <w:rPr>
          <w:rFonts w:asciiTheme="minorHAnsi" w:hAnsiTheme="minorHAnsi" w:cstheme="minorHAnsi"/>
        </w:rPr>
        <w:t xml:space="preserve"> Decreto)</w:t>
      </w:r>
      <w:r w:rsidRPr="004E7BC7">
        <w:rPr>
          <w:rFonts w:asciiTheme="minorHAnsi" w:hAnsiTheme="minorHAnsi" w:cstheme="minorHAnsi"/>
        </w:rPr>
        <w:t>.</w:t>
      </w:r>
      <w:r w:rsidR="00B37BC3" w:rsidRPr="002416D4">
        <w:rPr>
          <w:rFonts w:asciiTheme="minorHAnsi" w:hAnsiTheme="minorHAnsi" w:cstheme="minorHAnsi"/>
        </w:rPr>
        <w:t xml:space="preserve"> </w:t>
      </w:r>
    </w:p>
    <w:p w14:paraId="2FA685EB" w14:textId="19B7D2CA" w:rsidR="003C5D76" w:rsidRPr="002416D4" w:rsidRDefault="003C5D76" w:rsidP="00215F59">
      <w:pPr>
        <w:spacing w:before="240" w:after="120" w:line="276" w:lineRule="auto"/>
        <w:rPr>
          <w:rFonts w:asciiTheme="minorHAnsi" w:hAnsiTheme="minorHAnsi" w:cstheme="minorHAnsi"/>
        </w:rPr>
      </w:pPr>
      <w:r w:rsidRPr="002416D4">
        <w:rPr>
          <w:rFonts w:asciiTheme="minorHAnsi" w:hAnsiTheme="minorHAnsi" w:cstheme="minorHAnsi"/>
        </w:rPr>
        <w:t xml:space="preserve">Per ritorsione si intende </w:t>
      </w:r>
      <w:r w:rsidR="00B37BC3" w:rsidRPr="002416D4">
        <w:rPr>
          <w:rFonts w:asciiTheme="minorHAnsi" w:hAnsiTheme="minorHAnsi" w:cstheme="minorHAnsi"/>
        </w:rPr>
        <w:t>qualsiasi comportamento, atto od omissione,</w:t>
      </w:r>
      <w:r w:rsidRPr="002416D4">
        <w:rPr>
          <w:rFonts w:asciiTheme="minorHAnsi" w:hAnsiTheme="minorHAnsi" w:cstheme="minorHAnsi"/>
        </w:rPr>
        <w:t xml:space="preserve"> anche solo tentat</w:t>
      </w:r>
      <w:r w:rsidR="00215F59">
        <w:rPr>
          <w:rFonts w:asciiTheme="minorHAnsi" w:hAnsiTheme="minorHAnsi" w:cstheme="minorHAnsi"/>
        </w:rPr>
        <w:t>i</w:t>
      </w:r>
      <w:r w:rsidRPr="002416D4">
        <w:rPr>
          <w:rFonts w:asciiTheme="minorHAnsi" w:hAnsiTheme="minorHAnsi" w:cstheme="minorHAnsi"/>
        </w:rPr>
        <w:t xml:space="preserve"> o minacciat</w:t>
      </w:r>
      <w:r w:rsidR="00215F59">
        <w:rPr>
          <w:rFonts w:asciiTheme="minorHAnsi" w:hAnsiTheme="minorHAnsi" w:cstheme="minorHAnsi"/>
        </w:rPr>
        <w:t>i</w:t>
      </w:r>
      <w:r w:rsidRPr="002416D4">
        <w:rPr>
          <w:rFonts w:asciiTheme="minorHAnsi" w:hAnsiTheme="minorHAnsi" w:cstheme="minorHAnsi"/>
        </w:rPr>
        <w:t>,</w:t>
      </w:r>
      <w:r w:rsidR="00B37BC3" w:rsidRPr="002416D4">
        <w:rPr>
          <w:rFonts w:asciiTheme="minorHAnsi" w:hAnsiTheme="minorHAnsi" w:cstheme="minorHAnsi"/>
        </w:rPr>
        <w:t xml:space="preserve"> post</w:t>
      </w:r>
      <w:r w:rsidR="00215F59">
        <w:rPr>
          <w:rFonts w:asciiTheme="minorHAnsi" w:hAnsiTheme="minorHAnsi" w:cstheme="minorHAnsi"/>
        </w:rPr>
        <w:t>i</w:t>
      </w:r>
      <w:r w:rsidR="00B37BC3" w:rsidRPr="002416D4">
        <w:rPr>
          <w:rFonts w:asciiTheme="minorHAnsi" w:hAnsiTheme="minorHAnsi" w:cstheme="minorHAnsi"/>
        </w:rPr>
        <w:t xml:space="preserve"> in essere in </w:t>
      </w:r>
      <w:r w:rsidR="009A3514">
        <w:rPr>
          <w:rFonts w:asciiTheme="minorHAnsi" w:hAnsiTheme="minorHAnsi" w:cstheme="minorHAnsi"/>
        </w:rPr>
        <w:t>conseguenza</w:t>
      </w:r>
      <w:r w:rsidR="009A3514" w:rsidRPr="002416D4">
        <w:rPr>
          <w:rFonts w:asciiTheme="minorHAnsi" w:hAnsiTheme="minorHAnsi" w:cstheme="minorHAnsi"/>
        </w:rPr>
        <w:t xml:space="preserve"> </w:t>
      </w:r>
      <w:r w:rsidR="00B37BC3" w:rsidRPr="002416D4">
        <w:rPr>
          <w:rFonts w:asciiTheme="minorHAnsi" w:hAnsiTheme="minorHAnsi" w:cstheme="minorHAnsi"/>
        </w:rPr>
        <w:t>della Segnalazione, della denuncia all’autorità giudiziaria o contabile o della divulgazione pubblica</w:t>
      </w:r>
      <w:r w:rsidRPr="002416D4">
        <w:rPr>
          <w:rFonts w:asciiTheme="minorHAnsi" w:hAnsiTheme="minorHAnsi" w:cstheme="minorHAnsi"/>
        </w:rPr>
        <w:t>,</w:t>
      </w:r>
      <w:r w:rsidR="00B37BC3" w:rsidRPr="002416D4">
        <w:rPr>
          <w:rFonts w:asciiTheme="minorHAnsi" w:hAnsiTheme="minorHAnsi" w:cstheme="minorHAnsi"/>
        </w:rPr>
        <w:t xml:space="preserve"> che provoca</w:t>
      </w:r>
      <w:r w:rsidR="00215F59">
        <w:rPr>
          <w:rFonts w:asciiTheme="minorHAnsi" w:hAnsiTheme="minorHAnsi" w:cstheme="minorHAnsi"/>
        </w:rPr>
        <w:t>no</w:t>
      </w:r>
      <w:r w:rsidR="00B37BC3" w:rsidRPr="002416D4">
        <w:rPr>
          <w:rFonts w:asciiTheme="minorHAnsi" w:hAnsiTheme="minorHAnsi" w:cstheme="minorHAnsi"/>
        </w:rPr>
        <w:t xml:space="preserve"> o p</w:t>
      </w:r>
      <w:r w:rsidR="00215F59">
        <w:rPr>
          <w:rFonts w:asciiTheme="minorHAnsi" w:hAnsiTheme="minorHAnsi" w:cstheme="minorHAnsi"/>
        </w:rPr>
        <w:t>ossono</w:t>
      </w:r>
      <w:r w:rsidR="00B37BC3" w:rsidRPr="002416D4">
        <w:rPr>
          <w:rFonts w:asciiTheme="minorHAnsi" w:hAnsiTheme="minorHAnsi" w:cstheme="minorHAnsi"/>
        </w:rPr>
        <w:t xml:space="preserve"> provocare al Segnalante o alla persona che ha sporto la denuncia, in via diretta o indiretta, un danno ingiusto.</w:t>
      </w:r>
    </w:p>
    <w:p w14:paraId="67DADBB5" w14:textId="1BBEDAE0" w:rsidR="00B37BC3" w:rsidRPr="002416D4" w:rsidRDefault="00B37BC3" w:rsidP="00215F59">
      <w:pPr>
        <w:spacing w:before="240" w:after="120" w:line="276" w:lineRule="auto"/>
        <w:rPr>
          <w:rFonts w:asciiTheme="minorHAnsi" w:hAnsiTheme="minorHAnsi" w:cstheme="minorHAnsi"/>
        </w:rPr>
      </w:pPr>
      <w:r w:rsidRPr="002416D4">
        <w:rPr>
          <w:rFonts w:asciiTheme="minorHAnsi" w:hAnsiTheme="minorHAnsi" w:cstheme="minorHAnsi"/>
        </w:rPr>
        <w:t>A titolo esemplificativo, possono essere considerate ritorsioni</w:t>
      </w:r>
      <w:r w:rsidR="009A3514">
        <w:rPr>
          <w:rFonts w:asciiTheme="minorHAnsi" w:hAnsiTheme="minorHAnsi" w:cstheme="minorHAnsi"/>
        </w:rPr>
        <w:t>, in presenza di tutti i requisiti della relativa nozione sopra riferita</w:t>
      </w:r>
      <w:r w:rsidRPr="002416D4">
        <w:rPr>
          <w:rFonts w:asciiTheme="minorHAnsi" w:hAnsiTheme="minorHAnsi" w:cstheme="minorHAnsi"/>
        </w:rPr>
        <w:t>:</w:t>
      </w:r>
    </w:p>
    <w:p w14:paraId="4E15DC04" w14:textId="316393D5"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il licenziamento, la sospensione o misure equivalenti;</w:t>
      </w:r>
    </w:p>
    <w:p w14:paraId="37A67698" w14:textId="43B38D45"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retrocessione di grado o la mancata promozione</w:t>
      </w:r>
      <w:r w:rsidR="00F826B6">
        <w:rPr>
          <w:rFonts w:asciiTheme="minorHAnsi" w:hAnsiTheme="minorHAnsi" w:cstheme="minorHAnsi"/>
        </w:rPr>
        <w:t xml:space="preserve"> </w:t>
      </w:r>
      <w:bookmarkStart w:id="106" w:name="_Hlk137663076"/>
      <w:r w:rsidR="00F826B6">
        <w:rPr>
          <w:rFonts w:asciiTheme="minorHAnsi" w:hAnsiTheme="minorHAnsi" w:cstheme="minorHAnsi"/>
        </w:rPr>
        <w:t>(laddove il Segnalante avesse una legittima aspettativa a detta promozione, sulla base di particolari circostanze di fatto</w:t>
      </w:r>
      <w:r w:rsidR="00C64AA0">
        <w:rPr>
          <w:rFonts w:asciiTheme="minorHAnsi" w:hAnsiTheme="minorHAnsi" w:cstheme="minorHAnsi"/>
        </w:rPr>
        <w:t>, precise e concordanti</w:t>
      </w:r>
      <w:r w:rsidR="00F826B6">
        <w:rPr>
          <w:rFonts w:asciiTheme="minorHAnsi" w:hAnsiTheme="minorHAnsi" w:cstheme="minorHAnsi"/>
        </w:rPr>
        <w:t>)</w:t>
      </w:r>
      <w:bookmarkEnd w:id="106"/>
      <w:r w:rsidRPr="002416D4">
        <w:rPr>
          <w:rFonts w:asciiTheme="minorHAnsi" w:hAnsiTheme="minorHAnsi" w:cstheme="minorHAnsi"/>
        </w:rPr>
        <w:t>;</w:t>
      </w:r>
    </w:p>
    <w:p w14:paraId="082089B4" w14:textId="66942244"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mutamento di funzioni, il cambiamento del luogo di lavoro, la riduzione dello stipendio, la modifica dell'orario di lavoro; </w:t>
      </w:r>
    </w:p>
    <w:p w14:paraId="634F61C1" w14:textId="6BB46020"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sospensione della formazione o qualsiasi restrizione dell'accesso alla stessa;</w:t>
      </w:r>
    </w:p>
    <w:p w14:paraId="77661F1F" w14:textId="5DA68AA8"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le note di merito negative o le referenze negative;</w:t>
      </w:r>
    </w:p>
    <w:p w14:paraId="23C4EBB0" w14:textId="145ACBA7"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l'adozione di misure disciplinari o di altra sanzione, anche pecuniaria;</w:t>
      </w:r>
    </w:p>
    <w:p w14:paraId="5492897D" w14:textId="5048617D"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lastRenderedPageBreak/>
        <w:t>la coercizione, l'intimidazione, le molestie o l'ostracismo;</w:t>
      </w:r>
    </w:p>
    <w:p w14:paraId="14B1765A" w14:textId="1D2732B6"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discriminazione o comunque il trattamento sfavorevole;</w:t>
      </w:r>
    </w:p>
    <w:p w14:paraId="77160A6C" w14:textId="02DE7242"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la mancata conversione di un contratto di lavoro a termine in un contratto di lavoro a tempo indeterminato </w:t>
      </w:r>
      <w:r w:rsidR="00C64AA0">
        <w:rPr>
          <w:rFonts w:asciiTheme="minorHAnsi" w:hAnsiTheme="minorHAnsi" w:cstheme="minorHAnsi"/>
        </w:rPr>
        <w:t>(laddove il Segnalante avesse una legittima aspettativa a detta conversione, sulla base di particolari circostanze di fatto, precise e concordanti)</w:t>
      </w:r>
      <w:r w:rsidRPr="002416D4">
        <w:rPr>
          <w:rFonts w:asciiTheme="minorHAnsi" w:hAnsiTheme="minorHAnsi" w:cstheme="minorHAnsi"/>
        </w:rPr>
        <w:t>;</w:t>
      </w:r>
    </w:p>
    <w:p w14:paraId="239AC620" w14:textId="3AAE59E5"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il mancato rinnovo o la risoluzione anticipata di un contratto di lavoro a termine</w:t>
      </w:r>
      <w:r w:rsidR="00C64AA0">
        <w:rPr>
          <w:rFonts w:asciiTheme="minorHAnsi" w:hAnsiTheme="minorHAnsi" w:cstheme="minorHAnsi"/>
        </w:rPr>
        <w:t xml:space="preserve"> (laddove il Segnalante avesse una legittima aspettativa a detto rinnovo, sulla base di particolari circostanze di fatto, precise e concordanti)</w:t>
      </w:r>
      <w:r w:rsidRPr="002416D4">
        <w:rPr>
          <w:rFonts w:asciiTheme="minorHAnsi" w:hAnsiTheme="minorHAnsi" w:cstheme="minorHAnsi"/>
        </w:rPr>
        <w:t>;</w:t>
      </w:r>
    </w:p>
    <w:p w14:paraId="03AF7AE4" w14:textId="1FE62A9D"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i danni, anche alla reputazione della persona, in particolare sui social media, o i pregiudizi economici o finanziari, comprese la perdita di opportunità economiche e la perdita di redditi;</w:t>
      </w:r>
    </w:p>
    <w:p w14:paraId="3A9B2BFB" w14:textId="77777777" w:rsidR="000A55EF"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l'inserimento in elenchi impropri sulla base di un accordo settoriale o industriale formale o informale, che può comportare l'impossibilità per la persona di trovare un'occupazione nel settore o nell'industria in futuro;</w:t>
      </w:r>
    </w:p>
    <w:p w14:paraId="53533891" w14:textId="77777777" w:rsidR="000A55EF"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conclusione anticipata o l'annullamento del contratto di fornitura di beni o servizi;</w:t>
      </w:r>
    </w:p>
    <w:p w14:paraId="2EEEED60" w14:textId="77777777" w:rsidR="000A55EF"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l'annullamento di una licenza o di un permesso;</w:t>
      </w:r>
    </w:p>
    <w:p w14:paraId="07A9E374" w14:textId="66D83ACC" w:rsidR="003C5D76" w:rsidRPr="00215F59"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richiesta di sottoposizione ad accertamenti psichiatrici o medici.</w:t>
      </w:r>
    </w:p>
    <w:p w14:paraId="1DFFF322" w14:textId="10D7B939" w:rsidR="00FD12ED" w:rsidRDefault="00FD12ED" w:rsidP="00215F59">
      <w:pPr>
        <w:spacing w:before="240" w:after="120" w:line="276" w:lineRule="auto"/>
        <w:rPr>
          <w:rFonts w:asciiTheme="minorHAnsi" w:hAnsiTheme="minorHAnsi" w:cstheme="minorHAnsi"/>
        </w:rPr>
      </w:pPr>
      <w:r>
        <w:rPr>
          <w:rFonts w:asciiTheme="minorHAnsi" w:hAnsiTheme="minorHAnsi" w:cstheme="minorHAnsi"/>
        </w:rPr>
        <w:t>A tal fine, si richiama il regime di presunzioni legali previsto dall'art. 17 del Decreto.</w:t>
      </w:r>
    </w:p>
    <w:p w14:paraId="395B0DC8" w14:textId="480FB783" w:rsidR="001209A8" w:rsidRDefault="001209A8" w:rsidP="00215F59">
      <w:pPr>
        <w:spacing w:before="240" w:after="120" w:line="276" w:lineRule="auto"/>
        <w:rPr>
          <w:rFonts w:asciiTheme="minorHAnsi" w:hAnsiTheme="minorHAnsi" w:cstheme="minorHAnsi"/>
        </w:rPr>
      </w:pPr>
      <w:r w:rsidRPr="00302E16">
        <w:rPr>
          <w:rFonts w:asciiTheme="minorHAnsi" w:hAnsiTheme="minorHAnsi" w:cstheme="minorHAnsi"/>
        </w:rPr>
        <w:t>I Segnalanti e gli Altri Soggetti Tutelati che ritengano di subire ritorsioni potranno, secondo le modalità previste da</w:t>
      </w:r>
      <w:r w:rsidR="00215F59">
        <w:rPr>
          <w:rFonts w:asciiTheme="minorHAnsi" w:hAnsiTheme="minorHAnsi" w:cstheme="minorHAnsi"/>
        </w:rPr>
        <w:t xml:space="preserve"> ANAC </w:t>
      </w:r>
      <w:r w:rsidRPr="00302E16">
        <w:rPr>
          <w:rFonts w:asciiTheme="minorHAnsi" w:hAnsiTheme="minorHAnsi" w:cstheme="minorHAnsi"/>
        </w:rPr>
        <w:t>di cui al Paragrafo 12.1, comunicarlo ad ANAC</w:t>
      </w:r>
      <w:r w:rsidR="00215F59">
        <w:rPr>
          <w:rFonts w:asciiTheme="minorHAnsi" w:hAnsiTheme="minorHAnsi" w:cstheme="minorHAnsi"/>
        </w:rPr>
        <w:t xml:space="preserve"> stessa</w:t>
      </w:r>
      <w:r w:rsidRPr="00302E16">
        <w:rPr>
          <w:rFonts w:asciiTheme="minorHAnsi" w:hAnsiTheme="minorHAnsi" w:cstheme="minorHAnsi"/>
        </w:rPr>
        <w:t xml:space="preserve"> per i provvedimenti sanzionatori di competenza</w:t>
      </w:r>
      <w:r w:rsidR="00215F59">
        <w:rPr>
          <w:rFonts w:asciiTheme="minorHAnsi" w:hAnsiTheme="minorHAnsi" w:cstheme="minorHAnsi"/>
        </w:rPr>
        <w:t xml:space="preserve"> di quest’ultima</w:t>
      </w:r>
      <w:r w:rsidRPr="00302E16">
        <w:rPr>
          <w:rFonts w:asciiTheme="minorHAnsi" w:hAnsiTheme="minorHAnsi" w:cstheme="minorHAnsi"/>
        </w:rPr>
        <w:t xml:space="preserve">. </w:t>
      </w:r>
    </w:p>
    <w:p w14:paraId="202E46ED" w14:textId="11397EF0" w:rsidR="00B37BC3" w:rsidRPr="002416D4" w:rsidRDefault="00B37BC3" w:rsidP="00215F59">
      <w:pPr>
        <w:pStyle w:val="Heading2"/>
        <w:spacing w:before="240" w:after="120" w:line="276" w:lineRule="auto"/>
        <w:rPr>
          <w:rFonts w:asciiTheme="minorHAnsi" w:hAnsiTheme="minorHAnsi" w:cstheme="minorHAnsi"/>
        </w:rPr>
      </w:pPr>
      <w:bookmarkStart w:id="107" w:name="_Toc145350154"/>
      <w:r w:rsidRPr="002416D4">
        <w:rPr>
          <w:rFonts w:asciiTheme="minorHAnsi" w:hAnsiTheme="minorHAnsi" w:cstheme="minorHAnsi"/>
        </w:rPr>
        <w:t>9.</w:t>
      </w:r>
      <w:r w:rsidR="0037701D" w:rsidRPr="002416D4">
        <w:rPr>
          <w:rFonts w:asciiTheme="minorHAnsi" w:hAnsiTheme="minorHAnsi" w:cstheme="minorHAnsi"/>
        </w:rPr>
        <w:t>3</w:t>
      </w:r>
      <w:r w:rsidR="00215F59">
        <w:rPr>
          <w:rFonts w:asciiTheme="minorHAnsi" w:hAnsiTheme="minorHAnsi" w:cstheme="minorHAnsi"/>
        </w:rPr>
        <w:t>.</w:t>
      </w:r>
      <w:r w:rsidRPr="002416D4">
        <w:rPr>
          <w:rFonts w:asciiTheme="minorHAnsi" w:hAnsiTheme="minorHAnsi" w:cstheme="minorHAnsi"/>
        </w:rPr>
        <w:t xml:space="preserve"> Limitazione di responsabilità</w:t>
      </w:r>
      <w:bookmarkEnd w:id="107"/>
      <w:r w:rsidRPr="002416D4">
        <w:rPr>
          <w:rFonts w:asciiTheme="minorHAnsi" w:hAnsiTheme="minorHAnsi" w:cstheme="minorHAnsi"/>
        </w:rPr>
        <w:t xml:space="preserve"> </w:t>
      </w:r>
    </w:p>
    <w:p w14:paraId="2A63BAA1" w14:textId="31F8AB33" w:rsidR="00B37BC3" w:rsidRPr="002416D4" w:rsidRDefault="00B37BC3" w:rsidP="00215F5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spacing w:before="240" w:after="120" w:line="276" w:lineRule="auto"/>
        <w:jc w:val="both"/>
        <w:rPr>
          <w:rFonts w:asciiTheme="minorHAnsi" w:hAnsiTheme="minorHAnsi" w:cstheme="minorHAnsi"/>
          <w:sz w:val="24"/>
          <w:szCs w:val="24"/>
        </w:rPr>
      </w:pPr>
      <w:r w:rsidRPr="002416D4">
        <w:rPr>
          <w:rFonts w:asciiTheme="minorHAnsi" w:hAnsiTheme="minorHAnsi" w:cstheme="minorHAnsi"/>
          <w:sz w:val="24"/>
          <w:szCs w:val="24"/>
        </w:rPr>
        <w:t xml:space="preserve">Non è punibile il Segnalante che riveli o diffonda informazioni sulle </w:t>
      </w:r>
      <w:r w:rsidR="00215F59">
        <w:rPr>
          <w:rFonts w:asciiTheme="minorHAnsi" w:hAnsiTheme="minorHAnsi" w:cstheme="minorHAnsi"/>
          <w:sz w:val="24"/>
          <w:szCs w:val="24"/>
        </w:rPr>
        <w:t>V</w:t>
      </w:r>
      <w:r w:rsidRPr="002416D4">
        <w:rPr>
          <w:rFonts w:asciiTheme="minorHAnsi" w:hAnsiTheme="minorHAnsi" w:cstheme="minorHAnsi"/>
          <w:sz w:val="24"/>
          <w:szCs w:val="24"/>
        </w:rPr>
        <w:t xml:space="preserve">iolazioni coperte dall'obbligo di segreto (diverso da quello su informazioni classificate, segreto medico e forense e deliberazioni degli </w:t>
      </w:r>
      <w:r w:rsidRPr="004E7BC7">
        <w:rPr>
          <w:rFonts w:asciiTheme="minorHAnsi" w:hAnsiTheme="minorHAnsi" w:cstheme="minorHAnsi"/>
          <w:sz w:val="24"/>
          <w:szCs w:val="24"/>
        </w:rPr>
        <w:t xml:space="preserve">organi giurisdizionali) </w:t>
      </w:r>
      <w:r w:rsidR="00D32D40" w:rsidRPr="004E7BC7">
        <w:rPr>
          <w:rFonts w:asciiTheme="minorHAnsi" w:hAnsiTheme="minorHAnsi" w:cstheme="minorHAnsi"/>
          <w:sz w:val="24"/>
          <w:szCs w:val="24"/>
        </w:rPr>
        <w:t xml:space="preserve">o </w:t>
      </w:r>
      <w:r w:rsidRPr="004E7BC7">
        <w:rPr>
          <w:rFonts w:asciiTheme="minorHAnsi" w:hAnsiTheme="minorHAnsi" w:cstheme="minorHAnsi"/>
          <w:sz w:val="24"/>
          <w:szCs w:val="24"/>
        </w:rPr>
        <w:t>relative alla tutela del diritto d'autore o alla protezione dei dati personali o che offendono la reputazione della persona coinvolta o denunciata,</w:t>
      </w:r>
      <w:r w:rsidR="001209A8" w:rsidRPr="004E7BC7">
        <w:rPr>
          <w:rFonts w:asciiTheme="minorHAnsi" w:hAnsiTheme="minorHAnsi" w:cstheme="minorHAnsi"/>
          <w:sz w:val="24"/>
          <w:szCs w:val="24"/>
        </w:rPr>
        <w:t xml:space="preserve"> </w:t>
      </w:r>
      <w:r w:rsidR="001209A8" w:rsidRPr="00302E16">
        <w:rPr>
          <w:rFonts w:asciiTheme="minorHAnsi" w:hAnsiTheme="minorHAnsi" w:cstheme="minorHAnsi"/>
          <w:sz w:val="24"/>
          <w:szCs w:val="24"/>
        </w:rPr>
        <w:t xml:space="preserve">qualora (i) al momento della rivelazione o diffusione, vi fossero fondati motivi per ritenere che la rivelazione o diffusione delle stesse informazioni fosse necessaria per svelare la </w:t>
      </w:r>
      <w:r w:rsidR="00215F59">
        <w:rPr>
          <w:rFonts w:asciiTheme="minorHAnsi" w:hAnsiTheme="minorHAnsi" w:cstheme="minorHAnsi"/>
          <w:sz w:val="24"/>
          <w:szCs w:val="24"/>
        </w:rPr>
        <w:t>V</w:t>
      </w:r>
      <w:r w:rsidR="001209A8" w:rsidRPr="00302E16">
        <w:rPr>
          <w:rFonts w:asciiTheme="minorHAnsi" w:hAnsiTheme="minorHAnsi" w:cstheme="minorHAnsi"/>
          <w:sz w:val="24"/>
          <w:szCs w:val="24"/>
        </w:rPr>
        <w:t xml:space="preserve">iolazione e (ii) la </w:t>
      </w:r>
      <w:r w:rsidR="00215F59">
        <w:rPr>
          <w:rFonts w:asciiTheme="minorHAnsi" w:hAnsiTheme="minorHAnsi" w:cstheme="minorHAnsi"/>
          <w:sz w:val="24"/>
          <w:szCs w:val="24"/>
        </w:rPr>
        <w:t>S</w:t>
      </w:r>
      <w:r w:rsidR="001209A8" w:rsidRPr="00302E16">
        <w:rPr>
          <w:rFonts w:asciiTheme="minorHAnsi" w:hAnsiTheme="minorHAnsi" w:cstheme="minorHAnsi"/>
          <w:sz w:val="24"/>
          <w:szCs w:val="24"/>
        </w:rPr>
        <w:t xml:space="preserve">egnalazione, la divulgazione pubblica o la denuncia all’autorità giudiziaria </w:t>
      </w:r>
      <w:r w:rsidR="00215F59">
        <w:rPr>
          <w:rFonts w:asciiTheme="minorHAnsi" w:hAnsiTheme="minorHAnsi" w:cstheme="minorHAnsi"/>
          <w:sz w:val="24"/>
          <w:szCs w:val="24"/>
        </w:rPr>
        <w:t>sia</w:t>
      </w:r>
      <w:r w:rsidR="001209A8" w:rsidRPr="00302E16">
        <w:rPr>
          <w:rFonts w:asciiTheme="minorHAnsi" w:hAnsiTheme="minorHAnsi" w:cstheme="minorHAnsi"/>
          <w:sz w:val="24"/>
          <w:szCs w:val="24"/>
        </w:rPr>
        <w:t xml:space="preserve"> stata effettuata nel rispetto delle condizioni previste per beneficiare della tutela contro le ritorsioni (entrambe le condizioni devono sussistere per escludere la responsabilità)</w:t>
      </w:r>
      <w:r w:rsidRPr="002416D4">
        <w:rPr>
          <w:rFonts w:asciiTheme="minorHAnsi" w:hAnsiTheme="minorHAnsi" w:cstheme="minorHAnsi"/>
          <w:sz w:val="24"/>
          <w:szCs w:val="24"/>
        </w:rPr>
        <w:t xml:space="preserve">. </w:t>
      </w:r>
      <w:r w:rsidR="00D32D40" w:rsidRPr="002416D4">
        <w:rPr>
          <w:rFonts w:asciiTheme="minorHAnsi" w:hAnsiTheme="minorHAnsi" w:cstheme="minorHAnsi"/>
          <w:sz w:val="24"/>
          <w:szCs w:val="24"/>
        </w:rPr>
        <w:t>In tali ipotesi, è esclusa ogni ulteriore responsabilità anche civile o amministrativa.</w:t>
      </w:r>
    </w:p>
    <w:p w14:paraId="13700842" w14:textId="5F888921" w:rsidR="0003643E" w:rsidRPr="002416D4" w:rsidRDefault="0003643E" w:rsidP="00215F5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spacing w:before="240" w:after="120" w:line="276" w:lineRule="auto"/>
        <w:jc w:val="both"/>
        <w:rPr>
          <w:rFonts w:asciiTheme="minorHAnsi" w:hAnsiTheme="minorHAnsi" w:cstheme="minorHAnsi"/>
          <w:sz w:val="24"/>
          <w:szCs w:val="24"/>
        </w:rPr>
      </w:pPr>
      <w:r w:rsidRPr="002416D4">
        <w:rPr>
          <w:rFonts w:asciiTheme="minorHAnsi" w:hAnsiTheme="minorHAnsi" w:cstheme="minorHAnsi"/>
          <w:sz w:val="24"/>
          <w:szCs w:val="24"/>
        </w:rPr>
        <w:lastRenderedPageBreak/>
        <w:t xml:space="preserve">In ogni caso, la responsabilità penale, civile o amministrativa non è esclusa per comportamenti, atti od omissioni non collegati alla Segnalazione, alla denuncia all’autorità giudiziaria o contabile o alla divulgazione pubblica o che non sono strettamente necessari a rivelare la </w:t>
      </w:r>
      <w:r w:rsidR="008F0A45">
        <w:rPr>
          <w:rFonts w:asciiTheme="minorHAnsi" w:hAnsiTheme="minorHAnsi" w:cstheme="minorHAnsi"/>
          <w:sz w:val="24"/>
          <w:szCs w:val="24"/>
        </w:rPr>
        <w:t>V</w:t>
      </w:r>
      <w:r w:rsidRPr="002416D4">
        <w:rPr>
          <w:rFonts w:asciiTheme="minorHAnsi" w:hAnsiTheme="minorHAnsi" w:cstheme="minorHAnsi"/>
          <w:sz w:val="24"/>
          <w:szCs w:val="24"/>
        </w:rPr>
        <w:t>iolazione.</w:t>
      </w:r>
    </w:p>
    <w:p w14:paraId="0D7D9993" w14:textId="706B7A56" w:rsidR="00B37BC3" w:rsidRPr="002416D4" w:rsidRDefault="00BE1514" w:rsidP="008F0A45">
      <w:pPr>
        <w:pStyle w:val="Heading2"/>
        <w:spacing w:before="240" w:after="120" w:line="276" w:lineRule="auto"/>
        <w:rPr>
          <w:rFonts w:asciiTheme="minorHAnsi" w:hAnsiTheme="minorHAnsi" w:cstheme="minorHAnsi"/>
        </w:rPr>
      </w:pPr>
      <w:bookmarkStart w:id="108" w:name="_Toc145350155"/>
      <w:r w:rsidRPr="002416D4">
        <w:rPr>
          <w:rFonts w:asciiTheme="minorHAnsi" w:hAnsiTheme="minorHAnsi" w:cstheme="minorHAnsi"/>
        </w:rPr>
        <w:t>9.4</w:t>
      </w:r>
      <w:r w:rsidR="008F0A45">
        <w:rPr>
          <w:rFonts w:asciiTheme="minorHAnsi" w:hAnsiTheme="minorHAnsi" w:cstheme="minorHAnsi"/>
        </w:rPr>
        <w:t>.</w:t>
      </w:r>
      <w:r w:rsidRPr="002416D4">
        <w:rPr>
          <w:rFonts w:asciiTheme="minorHAnsi" w:hAnsiTheme="minorHAnsi" w:cstheme="minorHAnsi"/>
        </w:rPr>
        <w:t xml:space="preserve"> Misure di sostegno</w:t>
      </w:r>
      <w:bookmarkEnd w:id="108"/>
    </w:p>
    <w:p w14:paraId="5911E3E2" w14:textId="6224CCBD" w:rsidR="00BE1514" w:rsidRPr="002416D4" w:rsidRDefault="00D76A16" w:rsidP="008F0A45">
      <w:pPr>
        <w:pStyle w:val="HTMLPreformatted"/>
        <w:spacing w:before="240" w:after="120" w:line="276" w:lineRule="auto"/>
        <w:jc w:val="both"/>
        <w:rPr>
          <w:rFonts w:asciiTheme="minorHAnsi" w:hAnsiTheme="minorHAnsi" w:cstheme="minorHAnsi"/>
          <w:sz w:val="24"/>
          <w:szCs w:val="24"/>
        </w:rPr>
      </w:pPr>
      <w:r w:rsidRPr="002416D4">
        <w:rPr>
          <w:rFonts w:asciiTheme="minorHAnsi" w:hAnsiTheme="minorHAnsi" w:cstheme="minorHAnsi"/>
          <w:sz w:val="24"/>
          <w:szCs w:val="24"/>
        </w:rPr>
        <w:t>È</w:t>
      </w:r>
      <w:r w:rsidR="00BE1514" w:rsidRPr="002416D4">
        <w:rPr>
          <w:rFonts w:asciiTheme="minorHAnsi" w:hAnsiTheme="minorHAnsi" w:cstheme="minorHAnsi"/>
          <w:sz w:val="24"/>
          <w:szCs w:val="24"/>
        </w:rPr>
        <w:t xml:space="preserve"> istituto presso ANAC l'elenco degli enti del terzo settore che forniscono ai Segnalanti misure di sostegno. </w:t>
      </w:r>
    </w:p>
    <w:p w14:paraId="1DB11C9C" w14:textId="4347A0F7" w:rsidR="002416D4" w:rsidRDefault="00BE1514" w:rsidP="008F0A45">
      <w:pPr>
        <w:pStyle w:val="HTMLPreformatted"/>
        <w:spacing w:before="240" w:after="120" w:line="276" w:lineRule="auto"/>
        <w:jc w:val="both"/>
        <w:rPr>
          <w:rFonts w:asciiTheme="minorHAnsi" w:hAnsiTheme="minorHAnsi" w:cstheme="minorHAnsi"/>
          <w:sz w:val="24"/>
          <w:szCs w:val="24"/>
        </w:rPr>
      </w:pPr>
      <w:r w:rsidRPr="002416D4">
        <w:rPr>
          <w:rFonts w:asciiTheme="minorHAnsi" w:hAnsiTheme="minorHAnsi" w:cstheme="minorHAnsi"/>
          <w:sz w:val="24"/>
          <w:szCs w:val="24"/>
        </w:rPr>
        <w:t>Le misure di sostegno fornite consistono in informazioni, assistenza e consulenze a titolo gratuito sulle modalità di segnalazione e sulla protezione dalle ritorsioni offerta dalle disposizioni normative nazionali e da quelle dell'Unione europea, sui diritti della persona coinvolta, nonché sulle modalità e condizioni di accesso al patrocinio a spese dello Stato.</w:t>
      </w:r>
    </w:p>
    <w:p w14:paraId="79F71E5A" w14:textId="77777777" w:rsidR="005743D2" w:rsidRPr="002416D4" w:rsidRDefault="005743D2" w:rsidP="008F0A45">
      <w:pPr>
        <w:pStyle w:val="HTMLPreformatted"/>
        <w:spacing w:before="240" w:after="120" w:line="276" w:lineRule="auto"/>
        <w:jc w:val="both"/>
        <w:rPr>
          <w:rFonts w:asciiTheme="minorHAnsi" w:hAnsiTheme="minorHAnsi" w:cstheme="minorHAnsi"/>
          <w:sz w:val="24"/>
          <w:szCs w:val="24"/>
        </w:rPr>
      </w:pPr>
    </w:p>
    <w:p w14:paraId="7F51C9CD" w14:textId="16156942" w:rsidR="00B37BC3" w:rsidRPr="002416D4" w:rsidRDefault="00B37BC3" w:rsidP="00E2279A">
      <w:pPr>
        <w:pStyle w:val="Heading1"/>
        <w:numPr>
          <w:ilvl w:val="0"/>
          <w:numId w:val="1"/>
        </w:numPr>
        <w:spacing w:after="120" w:line="276" w:lineRule="auto"/>
        <w:rPr>
          <w:rFonts w:asciiTheme="minorHAnsi" w:hAnsiTheme="minorHAnsi" w:cstheme="minorHAnsi"/>
          <w:sz w:val="24"/>
          <w:szCs w:val="24"/>
        </w:rPr>
      </w:pPr>
      <w:bookmarkStart w:id="109" w:name="_Toc145350156"/>
      <w:r w:rsidRPr="002416D4">
        <w:rPr>
          <w:rFonts w:asciiTheme="minorHAnsi" w:hAnsiTheme="minorHAnsi" w:cstheme="minorHAnsi"/>
          <w:sz w:val="24"/>
          <w:szCs w:val="24"/>
        </w:rPr>
        <w:t>SISTEMA DISCIPLINARE</w:t>
      </w:r>
      <w:bookmarkEnd w:id="109"/>
    </w:p>
    <w:p w14:paraId="7FB7C58A" w14:textId="72700A18" w:rsidR="00B37BC3" w:rsidRPr="002416D4" w:rsidRDefault="00E2279A" w:rsidP="00E2279A">
      <w:pPr>
        <w:spacing w:before="240" w:after="120" w:line="276" w:lineRule="auto"/>
        <w:rPr>
          <w:rFonts w:asciiTheme="minorHAnsi" w:hAnsiTheme="minorHAnsi" w:cstheme="minorHAnsi"/>
        </w:rPr>
      </w:pPr>
      <w:r>
        <w:rPr>
          <w:rFonts w:asciiTheme="minorHAnsi" w:hAnsiTheme="minorHAnsi" w:cstheme="minorHAnsi"/>
        </w:rPr>
        <w:t>L</w:t>
      </w:r>
      <w:r w:rsidR="00B37BC3" w:rsidRPr="002416D4">
        <w:rPr>
          <w:rFonts w:asciiTheme="minorHAnsi" w:hAnsiTheme="minorHAnsi" w:cstheme="minorHAnsi"/>
        </w:rPr>
        <w:t xml:space="preserve">’eventuale mancato rispetto di quanto contenuto nella presente procedura può comportare </w:t>
      </w:r>
      <w:r w:rsidR="00920089" w:rsidRPr="002416D4">
        <w:rPr>
          <w:rFonts w:asciiTheme="minorHAnsi" w:hAnsiTheme="minorHAnsi" w:cstheme="minorHAnsi"/>
        </w:rPr>
        <w:t>l’irrogazione di</w:t>
      </w:r>
      <w:r w:rsidR="00B37BC3" w:rsidRPr="002416D4">
        <w:rPr>
          <w:rFonts w:asciiTheme="minorHAnsi" w:hAnsiTheme="minorHAnsi" w:cstheme="minorHAnsi"/>
        </w:rPr>
        <w:t xml:space="preserve"> sanzioni disciplinari, nelle ipotesi previste dalla legge. </w:t>
      </w:r>
    </w:p>
    <w:p w14:paraId="336FB85C" w14:textId="3EC26288" w:rsidR="00BE1514" w:rsidRPr="002416D4" w:rsidRDefault="00BE1514" w:rsidP="00E2279A">
      <w:pPr>
        <w:spacing w:before="240" w:after="120" w:line="276" w:lineRule="auto"/>
        <w:rPr>
          <w:rFonts w:asciiTheme="minorHAnsi" w:hAnsiTheme="minorHAnsi" w:cstheme="minorHAnsi"/>
        </w:rPr>
      </w:pPr>
      <w:r w:rsidRPr="002416D4">
        <w:rPr>
          <w:rFonts w:asciiTheme="minorHAnsi" w:hAnsiTheme="minorHAnsi" w:cstheme="minorHAnsi"/>
        </w:rPr>
        <w:t xml:space="preserve">A tale riguardo si chiarisce che </w:t>
      </w:r>
      <w:r w:rsidR="00DD609E">
        <w:rPr>
          <w:rFonts w:asciiTheme="minorHAnsi" w:hAnsiTheme="minorHAnsi" w:cstheme="minorHAnsi"/>
        </w:rPr>
        <w:t>le società del Gruppo</w:t>
      </w:r>
      <w:r w:rsidR="00E2279A">
        <w:rPr>
          <w:rFonts w:asciiTheme="minorHAnsi" w:hAnsiTheme="minorHAnsi" w:cstheme="minorHAnsi"/>
        </w:rPr>
        <w:t xml:space="preserve"> U-Power</w:t>
      </w:r>
      <w:r w:rsidR="00DD609E">
        <w:rPr>
          <w:rFonts w:asciiTheme="minorHAnsi" w:hAnsiTheme="minorHAnsi" w:cstheme="minorHAnsi"/>
        </w:rPr>
        <w:t xml:space="preserve"> potranno imporre</w:t>
      </w:r>
      <w:r w:rsidRPr="002416D4">
        <w:rPr>
          <w:rFonts w:asciiTheme="minorHAnsi" w:hAnsiTheme="minorHAnsi" w:cstheme="minorHAnsi"/>
        </w:rPr>
        <w:t xml:space="preserve"> sanzioni disciplinari così come previste dal Contratto Collettivo Nazionale di Lavoro di applicabile</w:t>
      </w:r>
      <w:r w:rsidR="00FD12ED">
        <w:rPr>
          <w:rFonts w:asciiTheme="minorHAnsi" w:hAnsiTheme="minorHAnsi" w:cstheme="minorHAnsi"/>
        </w:rPr>
        <w:t>, dal Codice Disciplinare</w:t>
      </w:r>
      <w:r w:rsidR="00E2279A" w:rsidRPr="00E2279A">
        <w:rPr>
          <w:rFonts w:asciiTheme="minorHAnsi" w:hAnsiTheme="minorHAnsi" w:cstheme="minorHAnsi"/>
        </w:rPr>
        <w:t xml:space="preserve"> </w:t>
      </w:r>
      <w:r w:rsidRPr="002416D4">
        <w:rPr>
          <w:rFonts w:asciiTheme="minorHAnsi" w:hAnsiTheme="minorHAnsi" w:cstheme="minorHAnsi"/>
        </w:rPr>
        <w:t>e dal Modello 231</w:t>
      </w:r>
      <w:r w:rsidR="00DD609E">
        <w:rPr>
          <w:rFonts w:asciiTheme="minorHAnsi" w:hAnsiTheme="minorHAnsi" w:cstheme="minorHAnsi"/>
        </w:rPr>
        <w:t xml:space="preserve"> d</w:t>
      </w:r>
      <w:r w:rsidR="00E2279A">
        <w:rPr>
          <w:rFonts w:asciiTheme="minorHAnsi" w:hAnsiTheme="minorHAnsi" w:cstheme="minorHAnsi"/>
        </w:rPr>
        <w:t>ella</w:t>
      </w:r>
      <w:r w:rsidR="00DD609E">
        <w:rPr>
          <w:rFonts w:asciiTheme="minorHAnsi" w:hAnsiTheme="minorHAnsi" w:cstheme="minorHAnsi"/>
        </w:rPr>
        <w:t xml:space="preserve"> </w:t>
      </w:r>
      <w:r w:rsidR="00E2279A">
        <w:rPr>
          <w:rFonts w:asciiTheme="minorHAnsi" w:hAnsiTheme="minorHAnsi" w:cstheme="minorHAnsi"/>
        </w:rPr>
        <w:t>singola</w:t>
      </w:r>
      <w:r w:rsidR="00DD609E">
        <w:rPr>
          <w:rFonts w:asciiTheme="minorHAnsi" w:hAnsiTheme="minorHAnsi" w:cstheme="minorHAnsi"/>
        </w:rPr>
        <w:t xml:space="preserve"> </w:t>
      </w:r>
      <w:r w:rsidR="00E2279A">
        <w:rPr>
          <w:rFonts w:asciiTheme="minorHAnsi" w:hAnsiTheme="minorHAnsi" w:cstheme="minorHAnsi"/>
        </w:rPr>
        <w:t>S</w:t>
      </w:r>
      <w:r w:rsidR="00DD609E">
        <w:rPr>
          <w:rFonts w:asciiTheme="minorHAnsi" w:hAnsiTheme="minorHAnsi" w:cstheme="minorHAnsi"/>
        </w:rPr>
        <w:t>ocietà</w:t>
      </w:r>
      <w:r w:rsidRPr="002416D4">
        <w:rPr>
          <w:rFonts w:asciiTheme="minorHAnsi" w:hAnsiTheme="minorHAnsi" w:cstheme="minorHAnsi"/>
        </w:rPr>
        <w:t xml:space="preserve">, a coloro i quali: </w:t>
      </w:r>
    </w:p>
    <w:p w14:paraId="09D6B56F" w14:textId="77777777" w:rsidR="00BE1514" w:rsidRPr="002416D4" w:rsidRDefault="00BE1514"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commettano ritorsioni nei confronti del Segnalante, ostacolino o tentino di ostacolare le Segnalazioni, violino gli obblighi di riservatezza come sopra descritti;</w:t>
      </w:r>
    </w:p>
    <w:p w14:paraId="26C2D8EC" w14:textId="7E6A50D7" w:rsidR="00B37BC3" w:rsidRDefault="00BE1514"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non abbiano effettuato l’attività di verifica e analisi delle Segnalazioni ricevute.</w:t>
      </w:r>
    </w:p>
    <w:p w14:paraId="1EA9B885" w14:textId="77777777" w:rsidR="00E2279A" w:rsidRPr="00E2279A" w:rsidRDefault="00E2279A" w:rsidP="00E2279A">
      <w:pPr>
        <w:spacing w:before="240" w:after="120" w:line="276" w:lineRule="auto"/>
        <w:rPr>
          <w:rFonts w:asciiTheme="minorHAnsi" w:hAnsiTheme="minorHAnsi" w:cstheme="minorHAnsi"/>
        </w:rPr>
      </w:pPr>
    </w:p>
    <w:p w14:paraId="57FEF367" w14:textId="3D2AAC57" w:rsidR="00B37BC3" w:rsidRPr="002416D4" w:rsidRDefault="00B37BC3" w:rsidP="00E2279A">
      <w:pPr>
        <w:pStyle w:val="Heading1"/>
        <w:numPr>
          <w:ilvl w:val="0"/>
          <w:numId w:val="1"/>
        </w:numPr>
        <w:spacing w:after="120" w:line="276" w:lineRule="auto"/>
        <w:rPr>
          <w:rFonts w:asciiTheme="minorHAnsi" w:hAnsiTheme="minorHAnsi" w:cstheme="minorHAnsi"/>
          <w:sz w:val="24"/>
          <w:szCs w:val="24"/>
        </w:rPr>
      </w:pPr>
      <w:bookmarkStart w:id="110" w:name="_Toc145350157"/>
      <w:r w:rsidRPr="002416D4">
        <w:rPr>
          <w:rFonts w:asciiTheme="minorHAnsi" w:hAnsiTheme="minorHAnsi" w:cstheme="minorHAnsi"/>
          <w:sz w:val="24"/>
          <w:szCs w:val="24"/>
        </w:rPr>
        <w:t>TRATTAMENTO DEI DATI PERSONALI</w:t>
      </w:r>
      <w:bookmarkEnd w:id="110"/>
    </w:p>
    <w:p w14:paraId="79A00BF7" w14:textId="0FF19A17" w:rsidR="00C26ACA" w:rsidRDefault="00E2279A" w:rsidP="00E2279A">
      <w:pPr>
        <w:pStyle w:val="NoSpacing"/>
        <w:spacing w:before="240" w:after="120" w:line="276" w:lineRule="auto"/>
        <w:rPr>
          <w:rFonts w:asciiTheme="minorHAnsi" w:hAnsiTheme="minorHAnsi" w:cstheme="minorHAnsi"/>
        </w:rPr>
      </w:pPr>
      <w:bookmarkStart w:id="111" w:name="_Toc774545"/>
      <w:bookmarkStart w:id="112" w:name="_Toc788758"/>
      <w:bookmarkStart w:id="113" w:name="_Toc789962"/>
      <w:bookmarkEnd w:id="111"/>
      <w:bookmarkEnd w:id="112"/>
      <w:bookmarkEnd w:id="113"/>
      <w:r>
        <w:rPr>
          <w:rFonts w:asciiTheme="minorHAnsi" w:hAnsiTheme="minorHAnsi" w:cstheme="minorHAnsi"/>
        </w:rPr>
        <w:t>I</w:t>
      </w:r>
      <w:r w:rsidR="001C659E" w:rsidRPr="00AA6B3A">
        <w:rPr>
          <w:rFonts w:asciiTheme="minorHAnsi" w:hAnsiTheme="minorHAnsi" w:cstheme="minorHAnsi"/>
        </w:rPr>
        <w:t xml:space="preserve"> dati personali d</w:t>
      </w:r>
      <w:r>
        <w:rPr>
          <w:rFonts w:asciiTheme="minorHAnsi" w:hAnsiTheme="minorHAnsi" w:cstheme="minorHAnsi"/>
        </w:rPr>
        <w:t>i cui a</w:t>
      </w:r>
      <w:r w:rsidR="001C659E" w:rsidRPr="00AA6B3A">
        <w:rPr>
          <w:rFonts w:asciiTheme="minorHAnsi" w:hAnsiTheme="minorHAnsi" w:cstheme="minorHAnsi"/>
        </w:rPr>
        <w:t>l</w:t>
      </w:r>
      <w:r w:rsidR="00861C8D">
        <w:rPr>
          <w:rFonts w:asciiTheme="minorHAnsi" w:hAnsiTheme="minorHAnsi" w:cstheme="minorHAnsi"/>
        </w:rPr>
        <w:t xml:space="preserve">la Segnalazione, </w:t>
      </w:r>
      <w:r>
        <w:rPr>
          <w:rFonts w:asciiTheme="minorHAnsi" w:hAnsiTheme="minorHAnsi" w:cstheme="minorHAnsi"/>
        </w:rPr>
        <w:t xml:space="preserve">nonché quelli </w:t>
      </w:r>
      <w:r w:rsidR="00861C8D">
        <w:rPr>
          <w:rFonts w:asciiTheme="minorHAnsi" w:hAnsiTheme="minorHAnsi" w:cstheme="minorHAnsi"/>
        </w:rPr>
        <w:t>del</w:t>
      </w:r>
      <w:r w:rsidR="001C659E" w:rsidRPr="00AA6B3A">
        <w:rPr>
          <w:rFonts w:asciiTheme="minorHAnsi" w:hAnsiTheme="minorHAnsi" w:cstheme="minorHAnsi"/>
        </w:rPr>
        <w:t xml:space="preserve"> Segnalante</w:t>
      </w:r>
      <w:r w:rsidR="00861C8D">
        <w:rPr>
          <w:rFonts w:asciiTheme="minorHAnsi" w:hAnsiTheme="minorHAnsi" w:cstheme="minorHAnsi"/>
        </w:rPr>
        <w:t xml:space="preserve"> e </w:t>
      </w:r>
      <w:r w:rsidR="001C659E" w:rsidRPr="00AA6B3A">
        <w:rPr>
          <w:rFonts w:asciiTheme="minorHAnsi" w:hAnsiTheme="minorHAnsi" w:cstheme="minorHAnsi"/>
        </w:rPr>
        <w:t xml:space="preserve">del Segnalato </w:t>
      </w:r>
      <w:r w:rsidR="00861C8D" w:rsidRPr="00820364">
        <w:rPr>
          <w:rFonts w:asciiTheme="minorHAnsi" w:hAnsiTheme="minorHAnsi" w:cstheme="minorHAnsi"/>
        </w:rPr>
        <w:t>(</w:t>
      </w:r>
      <w:r w:rsidR="00861C8D">
        <w:rPr>
          <w:rFonts w:asciiTheme="minorHAnsi" w:hAnsiTheme="minorHAnsi" w:cstheme="minorHAnsi"/>
        </w:rPr>
        <w:t xml:space="preserve">questi ultimi </w:t>
      </w:r>
      <w:r w:rsidR="00861C8D" w:rsidRPr="00820364">
        <w:rPr>
          <w:rFonts w:asciiTheme="minorHAnsi" w:hAnsiTheme="minorHAnsi" w:cstheme="minorHAnsi"/>
        </w:rPr>
        <w:t xml:space="preserve">considerati "interessati" </w:t>
      </w:r>
      <w:r w:rsidR="00861C8D">
        <w:rPr>
          <w:rFonts w:asciiTheme="minorHAnsi" w:hAnsiTheme="minorHAnsi" w:cstheme="minorHAnsi"/>
        </w:rPr>
        <w:t xml:space="preserve">ai sensi dell’art. 4 </w:t>
      </w:r>
      <w:r>
        <w:rPr>
          <w:rFonts w:asciiTheme="minorHAnsi" w:hAnsiTheme="minorHAnsi" w:cstheme="minorHAnsi"/>
        </w:rPr>
        <w:t xml:space="preserve">del </w:t>
      </w:r>
      <w:r w:rsidR="00861C8D">
        <w:rPr>
          <w:rFonts w:asciiTheme="minorHAnsi" w:hAnsiTheme="minorHAnsi" w:cstheme="minorHAnsi"/>
        </w:rPr>
        <w:t>GDPR</w:t>
      </w:r>
      <w:r w:rsidR="00861C8D" w:rsidRPr="00820364">
        <w:rPr>
          <w:rFonts w:asciiTheme="minorHAnsi" w:hAnsiTheme="minorHAnsi" w:cstheme="minorHAnsi"/>
        </w:rPr>
        <w:t>)</w:t>
      </w:r>
      <w:r w:rsidR="00861C8D">
        <w:rPr>
          <w:rFonts w:asciiTheme="minorHAnsi" w:hAnsiTheme="minorHAnsi" w:cstheme="minorHAnsi"/>
        </w:rPr>
        <w:t xml:space="preserve"> </w:t>
      </w:r>
      <w:r w:rsidR="001C659E" w:rsidRPr="00AA6B3A">
        <w:rPr>
          <w:rFonts w:asciiTheme="minorHAnsi" w:hAnsiTheme="minorHAnsi" w:cstheme="minorHAnsi"/>
        </w:rPr>
        <w:t xml:space="preserve">sono trattati in conformità al GDPR e al Codice Privacy. </w:t>
      </w:r>
    </w:p>
    <w:p w14:paraId="02D6CAEA" w14:textId="5CC12B1E" w:rsidR="001C659E" w:rsidRPr="00AA6B3A" w:rsidRDefault="001C659E" w:rsidP="00E2279A">
      <w:pPr>
        <w:pStyle w:val="NoSpacing"/>
        <w:spacing w:before="240" w:after="120" w:line="276" w:lineRule="auto"/>
        <w:rPr>
          <w:rFonts w:asciiTheme="minorHAnsi" w:hAnsiTheme="minorHAnsi" w:cstheme="minorHAnsi"/>
        </w:rPr>
      </w:pPr>
      <w:r w:rsidRPr="00AA6B3A">
        <w:rPr>
          <w:rFonts w:asciiTheme="minorHAnsi" w:hAnsiTheme="minorHAnsi" w:cstheme="minorHAnsi"/>
        </w:rPr>
        <w:t>In particolare:</w:t>
      </w:r>
    </w:p>
    <w:p w14:paraId="053321FE" w14:textId="1B5E0E92" w:rsidR="001C659E" w:rsidRPr="00AA6B3A" w:rsidRDefault="001C659E" w:rsidP="00B97D69">
      <w:pPr>
        <w:pStyle w:val="NormalIndent"/>
        <w:numPr>
          <w:ilvl w:val="0"/>
          <w:numId w:val="10"/>
        </w:numPr>
        <w:tabs>
          <w:tab w:val="left" w:pos="737"/>
        </w:tabs>
        <w:spacing w:before="240" w:line="276" w:lineRule="auto"/>
        <w:rPr>
          <w:rFonts w:asciiTheme="minorHAnsi" w:hAnsiTheme="minorHAnsi" w:cstheme="minorHAnsi"/>
        </w:rPr>
      </w:pPr>
      <w:r w:rsidRPr="00AA6B3A">
        <w:rPr>
          <w:rFonts w:asciiTheme="minorHAnsi" w:hAnsiTheme="minorHAnsi" w:cstheme="minorHAnsi"/>
        </w:rPr>
        <w:t>le attività di trattamento legate alla gestione della Segnalazione sono svolte nel rispetto dei principi stabiliti dagli art</w:t>
      </w:r>
      <w:r w:rsidR="00E2279A">
        <w:rPr>
          <w:rFonts w:asciiTheme="minorHAnsi" w:hAnsiTheme="minorHAnsi" w:cstheme="minorHAnsi"/>
        </w:rPr>
        <w:t>t.</w:t>
      </w:r>
      <w:r w:rsidRPr="00AA6B3A">
        <w:rPr>
          <w:rFonts w:asciiTheme="minorHAnsi" w:hAnsiTheme="minorHAnsi" w:cstheme="minorHAnsi"/>
        </w:rPr>
        <w:t xml:space="preserve"> 5 </w:t>
      </w:r>
      <w:r w:rsidR="00861C8D" w:rsidRPr="00323133">
        <w:rPr>
          <w:rFonts w:asciiTheme="minorHAnsi" w:hAnsiTheme="minorHAnsi" w:cstheme="minorHAnsi"/>
        </w:rPr>
        <w:t>(</w:t>
      </w:r>
      <w:r w:rsidR="00323133" w:rsidRPr="00AA6B3A">
        <w:rPr>
          <w:rFonts w:asciiTheme="minorHAnsi" w:hAnsiTheme="minorHAnsi" w:cstheme="minorHAnsi"/>
        </w:rPr>
        <w:t>Principi applicabili al trattamento dei dati personali)</w:t>
      </w:r>
      <w:r w:rsidR="00A81DEE">
        <w:rPr>
          <w:rFonts w:asciiTheme="minorHAnsi" w:hAnsiTheme="minorHAnsi" w:cstheme="minorHAnsi"/>
        </w:rPr>
        <w:t>,</w:t>
      </w:r>
      <w:r w:rsidR="00323133" w:rsidRPr="00AA6B3A">
        <w:rPr>
          <w:rFonts w:asciiTheme="minorHAnsi" w:hAnsiTheme="minorHAnsi" w:cstheme="minorHAnsi"/>
        </w:rPr>
        <w:t xml:space="preserve"> </w:t>
      </w:r>
      <w:bookmarkStart w:id="114" w:name="_Hlk137834105"/>
      <w:r w:rsidRPr="00AA6B3A">
        <w:rPr>
          <w:rFonts w:asciiTheme="minorHAnsi" w:hAnsiTheme="minorHAnsi" w:cstheme="minorHAnsi"/>
        </w:rPr>
        <w:t>25</w:t>
      </w:r>
      <w:r w:rsidR="00323133" w:rsidRPr="00AA6B3A">
        <w:rPr>
          <w:rFonts w:asciiTheme="minorHAnsi" w:hAnsiTheme="minorHAnsi" w:cstheme="minorHAnsi"/>
        </w:rPr>
        <w:t xml:space="preserve"> (Protezione dei dati fin dalla progettazione e protezione per impostazione predefinita)</w:t>
      </w:r>
      <w:r w:rsidR="00A81DEE">
        <w:rPr>
          <w:rFonts w:asciiTheme="minorHAnsi" w:hAnsiTheme="minorHAnsi" w:cstheme="minorHAnsi"/>
        </w:rPr>
        <w:t xml:space="preserve"> e 35 (Valutazione d’impatto sulla protezione di dati personali)</w:t>
      </w:r>
      <w:r w:rsidRPr="00AA6B3A">
        <w:rPr>
          <w:rFonts w:asciiTheme="minorHAnsi" w:hAnsiTheme="minorHAnsi" w:cstheme="minorHAnsi"/>
        </w:rPr>
        <w:t xml:space="preserve"> del GDPR</w:t>
      </w:r>
      <w:r w:rsidR="008F4557" w:rsidRPr="00F8586E">
        <w:rPr>
          <w:rFonts w:asciiTheme="minorHAnsi" w:hAnsiTheme="minorHAnsi" w:cstheme="minorHAnsi"/>
        </w:rPr>
        <w:t>;</w:t>
      </w:r>
    </w:p>
    <w:bookmarkEnd w:id="114"/>
    <w:p w14:paraId="15ABBC7C" w14:textId="7AEE61D7" w:rsidR="001C659E" w:rsidRPr="00532D99" w:rsidRDefault="00532D99" w:rsidP="00B97D69">
      <w:pPr>
        <w:pStyle w:val="NormalIndent"/>
        <w:numPr>
          <w:ilvl w:val="0"/>
          <w:numId w:val="10"/>
        </w:numPr>
        <w:tabs>
          <w:tab w:val="left" w:pos="737"/>
        </w:tabs>
        <w:spacing w:before="240" w:line="276" w:lineRule="auto"/>
        <w:rPr>
          <w:rFonts w:asciiTheme="minorHAnsi" w:hAnsiTheme="minorHAnsi" w:cstheme="minorHAnsi"/>
        </w:rPr>
      </w:pPr>
      <w:r w:rsidRPr="00532D99">
        <w:rPr>
          <w:rFonts w:asciiTheme="minorHAnsi" w:hAnsiTheme="minorHAnsi" w:cstheme="minorHAnsi"/>
        </w:rPr>
        <w:lastRenderedPageBreak/>
        <w:t xml:space="preserve">viene </w:t>
      </w:r>
      <w:r>
        <w:rPr>
          <w:rFonts w:asciiTheme="minorHAnsi" w:hAnsiTheme="minorHAnsi" w:cstheme="minorHAnsi"/>
        </w:rPr>
        <w:t xml:space="preserve">resa disponibile </w:t>
      </w:r>
      <w:r w:rsidRPr="00532D99">
        <w:rPr>
          <w:rFonts w:asciiTheme="minorHAnsi" w:hAnsiTheme="minorHAnsi" w:cstheme="minorHAnsi"/>
        </w:rPr>
        <w:t>sul sito web di U-</w:t>
      </w:r>
      <w:proofErr w:type="spellStart"/>
      <w:r w:rsidR="00D07CD6">
        <w:rPr>
          <w:rFonts w:asciiTheme="minorHAnsi" w:hAnsiTheme="minorHAnsi" w:cstheme="minorHAnsi"/>
        </w:rPr>
        <w:t>Logistics</w:t>
      </w:r>
      <w:proofErr w:type="spellEnd"/>
      <w:r w:rsidRPr="00532D99">
        <w:rPr>
          <w:rFonts w:asciiTheme="minorHAnsi" w:hAnsiTheme="minorHAnsi" w:cstheme="minorHAnsi"/>
        </w:rPr>
        <w:t xml:space="preserve"> S.</w:t>
      </w:r>
      <w:r w:rsidR="00D07CD6">
        <w:rPr>
          <w:rFonts w:asciiTheme="minorHAnsi" w:hAnsiTheme="minorHAnsi" w:cstheme="minorHAnsi"/>
        </w:rPr>
        <w:t>r.l.</w:t>
      </w:r>
      <w:r w:rsidR="001C659E" w:rsidRPr="00532D99">
        <w:rPr>
          <w:rFonts w:asciiTheme="minorHAnsi" w:hAnsiTheme="minorHAnsi" w:cstheme="minorHAnsi"/>
        </w:rPr>
        <w:t xml:space="preserve"> </w:t>
      </w:r>
      <w:r w:rsidR="00323133" w:rsidRPr="00532D99">
        <w:rPr>
          <w:rFonts w:asciiTheme="minorHAnsi" w:hAnsiTheme="minorHAnsi" w:cstheme="minorHAnsi"/>
        </w:rPr>
        <w:t>l’</w:t>
      </w:r>
      <w:r w:rsidR="001C659E" w:rsidRPr="00532D99">
        <w:rPr>
          <w:rFonts w:asciiTheme="minorHAnsi" w:hAnsiTheme="minorHAnsi" w:cstheme="minorHAnsi"/>
        </w:rPr>
        <w:t xml:space="preserve">informativa </w:t>
      </w:r>
      <w:r w:rsidR="00323133" w:rsidRPr="00532D99">
        <w:rPr>
          <w:rFonts w:asciiTheme="minorHAnsi" w:hAnsiTheme="minorHAnsi" w:cstheme="minorHAnsi"/>
          <w:i/>
          <w:iCs/>
        </w:rPr>
        <w:t>privacy</w:t>
      </w:r>
      <w:r w:rsidR="00323133" w:rsidRPr="00532D99">
        <w:rPr>
          <w:rFonts w:asciiTheme="minorHAnsi" w:hAnsiTheme="minorHAnsi" w:cstheme="minorHAnsi"/>
        </w:rPr>
        <w:t xml:space="preserve"> </w:t>
      </w:r>
      <w:r w:rsidR="001C659E" w:rsidRPr="00532D99">
        <w:rPr>
          <w:rFonts w:asciiTheme="minorHAnsi" w:hAnsiTheme="minorHAnsi" w:cstheme="minorHAnsi"/>
        </w:rPr>
        <w:t xml:space="preserve">ai sensi </w:t>
      </w:r>
      <w:r w:rsidR="00F55300" w:rsidRPr="00532D99">
        <w:rPr>
          <w:rFonts w:asciiTheme="minorHAnsi" w:hAnsiTheme="minorHAnsi" w:cstheme="minorHAnsi"/>
        </w:rPr>
        <w:t>d</w:t>
      </w:r>
      <w:r w:rsidR="001C659E" w:rsidRPr="00532D99">
        <w:rPr>
          <w:rFonts w:asciiTheme="minorHAnsi" w:hAnsiTheme="minorHAnsi" w:cstheme="minorHAnsi"/>
        </w:rPr>
        <w:t xml:space="preserve">el GDPR, che </w:t>
      </w:r>
      <w:r w:rsidR="00323133" w:rsidRPr="00532D99">
        <w:rPr>
          <w:rFonts w:asciiTheme="minorHAnsi" w:hAnsiTheme="minorHAnsi" w:cstheme="minorHAnsi"/>
        </w:rPr>
        <w:t xml:space="preserve">rende </w:t>
      </w:r>
      <w:r w:rsidR="001C659E" w:rsidRPr="00532D99">
        <w:rPr>
          <w:rFonts w:asciiTheme="minorHAnsi" w:hAnsiTheme="minorHAnsi" w:cstheme="minorHAnsi"/>
        </w:rPr>
        <w:t>informazioni sulle finalità e le modalità del trattamento dei dati personali</w:t>
      </w:r>
      <w:r w:rsidRPr="00532D99">
        <w:rPr>
          <w:rFonts w:asciiTheme="minorHAnsi" w:hAnsiTheme="minorHAnsi" w:cstheme="minorHAnsi"/>
        </w:rPr>
        <w:t xml:space="preserve"> dei Segnalanti</w:t>
      </w:r>
      <w:r w:rsidR="001C659E" w:rsidRPr="00532D99">
        <w:rPr>
          <w:rFonts w:asciiTheme="minorHAnsi" w:hAnsiTheme="minorHAnsi" w:cstheme="minorHAnsi"/>
        </w:rPr>
        <w:t xml:space="preserve">, sulla durata della conservazione, sulle categorie di destinatari cui i dati possono essere comunicati nell'ambito della gestione della Segnalazione e sui diritti riconosciuti al Segnalante dal GDPR. Al Segnalato </w:t>
      </w:r>
      <w:r w:rsidR="009207D3" w:rsidRPr="00532D99">
        <w:rPr>
          <w:rFonts w:asciiTheme="minorHAnsi" w:hAnsiTheme="minorHAnsi" w:cstheme="minorHAnsi"/>
        </w:rPr>
        <w:t xml:space="preserve">è altresì resa disponibile l’informativa </w:t>
      </w:r>
      <w:r w:rsidR="009207D3" w:rsidRPr="00532D99">
        <w:rPr>
          <w:rFonts w:asciiTheme="minorHAnsi" w:hAnsiTheme="minorHAnsi" w:cstheme="minorHAnsi"/>
          <w:i/>
          <w:iCs/>
        </w:rPr>
        <w:t>privacy</w:t>
      </w:r>
      <w:r w:rsidR="001C659E" w:rsidRPr="00532D99">
        <w:rPr>
          <w:rFonts w:asciiTheme="minorHAnsi" w:hAnsiTheme="minorHAnsi" w:cstheme="minorHAnsi"/>
        </w:rPr>
        <w:t xml:space="preserve"> </w:t>
      </w:r>
      <w:r w:rsidR="00F55300" w:rsidRPr="00532D99">
        <w:rPr>
          <w:rFonts w:asciiTheme="minorHAnsi" w:hAnsiTheme="minorHAnsi" w:cstheme="minorHAnsi"/>
        </w:rPr>
        <w:t>ai sensi del GDPR</w:t>
      </w:r>
      <w:r w:rsidR="001209A8" w:rsidRPr="00532D99">
        <w:rPr>
          <w:rFonts w:asciiTheme="minorHAnsi" w:hAnsiTheme="minorHAnsi" w:cstheme="minorHAnsi"/>
        </w:rPr>
        <w:t xml:space="preserve">. In ogni caso, nella fase di acquisizione della Segnalazione e dell’eventuale successiva istruttoria non devono essere fornite informative </w:t>
      </w:r>
      <w:r w:rsidR="001209A8" w:rsidRPr="00532D99">
        <w:rPr>
          <w:rFonts w:asciiTheme="minorHAnsi" w:hAnsiTheme="minorHAnsi" w:cstheme="minorHAnsi"/>
          <w:i/>
          <w:iCs/>
        </w:rPr>
        <w:t>privacy ad hoc</w:t>
      </w:r>
      <w:r w:rsidR="001209A8" w:rsidRPr="00532D99">
        <w:rPr>
          <w:rFonts w:asciiTheme="minorHAnsi" w:hAnsiTheme="minorHAnsi" w:cstheme="minorHAnsi"/>
        </w:rPr>
        <w:t xml:space="preserve"> ai vari soggetti interessati diversi dal Segnalante</w:t>
      </w:r>
      <w:r w:rsidR="00CC2B70" w:rsidRPr="00532D99">
        <w:rPr>
          <w:rFonts w:asciiTheme="minorHAnsi" w:hAnsiTheme="minorHAnsi" w:cstheme="minorHAnsi"/>
        </w:rPr>
        <w:t>;</w:t>
      </w:r>
    </w:p>
    <w:p w14:paraId="4D344094" w14:textId="51EFC9D5" w:rsidR="009207D3" w:rsidRPr="00F55300" w:rsidRDefault="00F55300"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t>la base giuridica del trattamento è l’adempimento di un obbligo legale al quale è soggett</w:t>
      </w:r>
      <w:r w:rsidR="000B492A">
        <w:rPr>
          <w:rFonts w:asciiTheme="minorHAnsi" w:hAnsiTheme="minorHAnsi" w:cstheme="minorHAnsi"/>
        </w:rPr>
        <w:t>a</w:t>
      </w:r>
      <w:r>
        <w:rPr>
          <w:rFonts w:asciiTheme="minorHAnsi" w:hAnsiTheme="minorHAnsi" w:cstheme="minorHAnsi"/>
        </w:rPr>
        <w:t xml:space="preserve"> la Società ai sensi del Decreto;</w:t>
      </w:r>
    </w:p>
    <w:p w14:paraId="07D834BA" w14:textId="1965019D" w:rsidR="00F55300" w:rsidRPr="002D43BA" w:rsidRDefault="00F55300" w:rsidP="00B97D69">
      <w:pPr>
        <w:pStyle w:val="NormalIndent"/>
        <w:numPr>
          <w:ilvl w:val="0"/>
          <w:numId w:val="10"/>
        </w:numPr>
        <w:tabs>
          <w:tab w:val="left" w:pos="737"/>
        </w:tabs>
        <w:spacing w:before="240" w:line="276" w:lineRule="auto"/>
        <w:rPr>
          <w:rFonts w:asciiTheme="minorHAnsi" w:hAnsiTheme="minorHAnsi" w:cstheme="minorHAnsi"/>
        </w:rPr>
      </w:pPr>
      <w:r w:rsidRPr="002D43BA">
        <w:rPr>
          <w:rFonts w:asciiTheme="minorHAnsi" w:hAnsiTheme="minorHAnsi" w:cstheme="minorHAnsi"/>
        </w:rPr>
        <w:t xml:space="preserve">i dati personali saranno trattati all’interno dello Spazio Economico Europeo (SEE) e conservati in server ubicati all’interno del medesimo. </w:t>
      </w:r>
      <w:r w:rsidR="001209A8" w:rsidRPr="002D43BA">
        <w:rPr>
          <w:rFonts w:asciiTheme="minorHAnsi" w:hAnsiTheme="minorHAnsi" w:cstheme="minorHAnsi"/>
        </w:rPr>
        <w:t>Tuttavia, nell’ambito del trattamento in oggetto potrebbero avvenire, anche per il tramite di fornitori di servizi ancorché in via eventuale, trasferimenti di dati personali al di fuori dell’Unione Europea (UE) o dello SEE. Tale trasferimento sarà svolto in ottemperanza a quanto previsto dal Capo V del GDPR</w:t>
      </w:r>
      <w:r w:rsidR="00E2279A" w:rsidRPr="002D43BA">
        <w:rPr>
          <w:rFonts w:asciiTheme="minorHAnsi" w:hAnsiTheme="minorHAnsi" w:cstheme="minorHAnsi"/>
        </w:rPr>
        <w:t>;</w:t>
      </w:r>
      <w:r w:rsidR="001209A8" w:rsidRPr="002D43BA" w:rsidDel="001209A8">
        <w:rPr>
          <w:rFonts w:asciiTheme="minorHAnsi" w:hAnsiTheme="minorHAnsi" w:cstheme="minorHAnsi"/>
        </w:rPr>
        <w:t xml:space="preserve"> </w:t>
      </w:r>
    </w:p>
    <w:p w14:paraId="786A95C9" w14:textId="1A14FED1" w:rsidR="001C659E" w:rsidRPr="00A81DEE" w:rsidRDefault="001C659E" w:rsidP="00B97D69">
      <w:pPr>
        <w:pStyle w:val="NormalIndent"/>
        <w:numPr>
          <w:ilvl w:val="0"/>
          <w:numId w:val="10"/>
        </w:numPr>
        <w:tabs>
          <w:tab w:val="left" w:pos="737"/>
        </w:tabs>
        <w:spacing w:before="240" w:line="276" w:lineRule="auto"/>
        <w:rPr>
          <w:rFonts w:asciiTheme="minorHAnsi" w:hAnsiTheme="minorHAnsi" w:cstheme="minorHAnsi"/>
        </w:rPr>
      </w:pPr>
      <w:r w:rsidRPr="00AA6B3A">
        <w:rPr>
          <w:rFonts w:asciiTheme="minorHAnsi" w:hAnsiTheme="minorHAnsi" w:cstheme="minorHAnsi"/>
        </w:rPr>
        <w:t>come indicato nel</w:t>
      </w:r>
      <w:r w:rsidR="008F4557">
        <w:rPr>
          <w:rFonts w:asciiTheme="minorHAnsi" w:hAnsiTheme="minorHAnsi" w:cstheme="minorHAnsi"/>
        </w:rPr>
        <w:t>l’</w:t>
      </w:r>
      <w:r w:rsidRPr="00AA6B3A">
        <w:rPr>
          <w:rFonts w:asciiTheme="minorHAnsi" w:hAnsiTheme="minorHAnsi" w:cstheme="minorHAnsi"/>
        </w:rPr>
        <w:t>informativ</w:t>
      </w:r>
      <w:r w:rsidR="008F4557">
        <w:rPr>
          <w:rFonts w:asciiTheme="minorHAnsi" w:hAnsiTheme="minorHAnsi" w:cstheme="minorHAnsi"/>
        </w:rPr>
        <w:t>a</w:t>
      </w:r>
      <w:r w:rsidRPr="00AA6B3A">
        <w:rPr>
          <w:rFonts w:asciiTheme="minorHAnsi" w:hAnsiTheme="minorHAnsi" w:cstheme="minorHAnsi"/>
        </w:rPr>
        <w:t xml:space="preserve"> </w:t>
      </w:r>
      <w:r w:rsidRPr="00F8586E">
        <w:rPr>
          <w:rFonts w:asciiTheme="minorHAnsi" w:hAnsiTheme="minorHAnsi" w:cstheme="minorHAnsi"/>
          <w:i/>
          <w:iCs/>
        </w:rPr>
        <w:t>privacy</w:t>
      </w:r>
      <w:r w:rsidRPr="00F8586E">
        <w:rPr>
          <w:rFonts w:asciiTheme="minorHAnsi" w:hAnsiTheme="minorHAnsi" w:cstheme="minorHAnsi"/>
        </w:rPr>
        <w:t xml:space="preserve"> </w:t>
      </w:r>
      <w:r w:rsidRPr="00A81DEE">
        <w:rPr>
          <w:rFonts w:asciiTheme="minorHAnsi" w:hAnsiTheme="minorHAnsi" w:cstheme="minorHAnsi"/>
        </w:rPr>
        <w:t>fornit</w:t>
      </w:r>
      <w:r w:rsidR="00CC2B70">
        <w:rPr>
          <w:rFonts w:asciiTheme="minorHAnsi" w:hAnsiTheme="minorHAnsi" w:cstheme="minorHAnsi"/>
        </w:rPr>
        <w:t>a</w:t>
      </w:r>
      <w:r w:rsidRPr="00A81DEE">
        <w:rPr>
          <w:rFonts w:asciiTheme="minorHAnsi" w:hAnsiTheme="minorHAnsi" w:cstheme="minorHAnsi"/>
        </w:rPr>
        <w:t xml:space="preserve"> agli interessati, i dati personali vengono trattati per il tempo necessario al raggiungimento delle finalità che giustificano la raccolta e il trattamento (ad esempio, </w:t>
      </w:r>
      <w:r w:rsidR="00A81DEE" w:rsidRPr="00406D4C">
        <w:rPr>
          <w:rFonts w:asciiTheme="minorHAnsi" w:hAnsiTheme="minorHAnsi" w:cstheme="minorHAnsi"/>
        </w:rPr>
        <w:t xml:space="preserve">raccolta </w:t>
      </w:r>
      <w:r w:rsidRPr="00A81DEE">
        <w:rPr>
          <w:rFonts w:asciiTheme="minorHAnsi" w:hAnsiTheme="minorHAnsi" w:cstheme="minorHAnsi"/>
        </w:rPr>
        <w:t>e gestione della Segnalazione) e successivamente vengono cancellati o anonimizzati secondo le tempistiche di conservazione stabilite</w:t>
      </w:r>
      <w:r w:rsidR="00F55300" w:rsidRPr="00A81DEE">
        <w:rPr>
          <w:rFonts w:asciiTheme="minorHAnsi" w:hAnsiTheme="minorHAnsi" w:cstheme="minorHAnsi"/>
        </w:rPr>
        <w:t>;</w:t>
      </w:r>
    </w:p>
    <w:p w14:paraId="2C012C2E" w14:textId="3B18F0EF" w:rsidR="001C659E" w:rsidRDefault="001C659E" w:rsidP="00B97D69">
      <w:pPr>
        <w:pStyle w:val="NormalIndent"/>
        <w:numPr>
          <w:ilvl w:val="0"/>
          <w:numId w:val="10"/>
        </w:numPr>
        <w:tabs>
          <w:tab w:val="left" w:pos="737"/>
        </w:tabs>
        <w:spacing w:before="240" w:line="276" w:lineRule="auto"/>
        <w:rPr>
          <w:rFonts w:asciiTheme="minorHAnsi" w:hAnsiTheme="minorHAnsi" w:cstheme="minorHAnsi"/>
        </w:rPr>
      </w:pPr>
      <w:r w:rsidRPr="00A81DEE">
        <w:rPr>
          <w:rFonts w:asciiTheme="minorHAnsi" w:hAnsiTheme="minorHAnsi" w:cstheme="minorHAnsi"/>
        </w:rPr>
        <w:t>sono adottate misure tecniche (</w:t>
      </w:r>
      <w:r w:rsidR="00E2279A">
        <w:rPr>
          <w:rFonts w:asciiTheme="minorHAnsi" w:hAnsiTheme="minorHAnsi" w:cstheme="minorHAnsi"/>
        </w:rPr>
        <w:t xml:space="preserve">ad </w:t>
      </w:r>
      <w:r w:rsidRPr="00A81DEE">
        <w:rPr>
          <w:rFonts w:asciiTheme="minorHAnsi" w:hAnsiTheme="minorHAnsi" w:cstheme="minorHAnsi"/>
        </w:rPr>
        <w:t>es</w:t>
      </w:r>
      <w:r w:rsidR="00E2279A">
        <w:rPr>
          <w:rFonts w:asciiTheme="minorHAnsi" w:hAnsiTheme="minorHAnsi" w:cstheme="minorHAnsi"/>
        </w:rPr>
        <w:t>empio</w:t>
      </w:r>
      <w:r w:rsidRPr="00A81DEE">
        <w:rPr>
          <w:rFonts w:asciiTheme="minorHAnsi" w:hAnsiTheme="minorHAnsi" w:cstheme="minorHAnsi"/>
        </w:rPr>
        <w:t xml:space="preserve"> cifratura</w:t>
      </w:r>
      <w:r w:rsidR="00861C8D" w:rsidRPr="00A81DEE">
        <w:rPr>
          <w:rFonts w:asciiTheme="minorHAnsi" w:hAnsiTheme="minorHAnsi" w:cstheme="minorHAnsi"/>
        </w:rPr>
        <w:t xml:space="preserve"> nell’ambito della Piattaforma WB</w:t>
      </w:r>
      <w:r w:rsidRPr="00A81DEE">
        <w:rPr>
          <w:rFonts w:asciiTheme="minorHAnsi" w:hAnsiTheme="minorHAnsi" w:cstheme="minorHAnsi"/>
        </w:rPr>
        <w:t xml:space="preserve">) e organizzative adeguate </w:t>
      </w:r>
      <w:r w:rsidR="00861C8D" w:rsidRPr="00A81DEE">
        <w:rPr>
          <w:rFonts w:asciiTheme="minorHAnsi" w:hAnsiTheme="minorHAnsi" w:cstheme="minorHAnsi"/>
        </w:rPr>
        <w:t>a</w:t>
      </w:r>
      <w:r w:rsidRPr="00A81DEE">
        <w:rPr>
          <w:rFonts w:asciiTheme="minorHAnsi" w:hAnsiTheme="minorHAnsi" w:cstheme="minorHAnsi"/>
        </w:rPr>
        <w:t xml:space="preserve"> garantire la sicurezza dei dati personali, in conformità alla normativa vigente, sia</w:t>
      </w:r>
      <w:r w:rsidRPr="00AA6B3A">
        <w:rPr>
          <w:rFonts w:asciiTheme="minorHAnsi" w:hAnsiTheme="minorHAnsi" w:cstheme="minorHAnsi"/>
        </w:rPr>
        <w:t xml:space="preserve"> durante la trasmissione della Segnalazione sia durante l'analisi, la gestione e l'archiviazione della stessa</w:t>
      </w:r>
      <w:r w:rsidR="00F8586E">
        <w:rPr>
          <w:rFonts w:asciiTheme="minorHAnsi" w:hAnsiTheme="minorHAnsi" w:cstheme="minorHAnsi"/>
        </w:rPr>
        <w:t>. L</w:t>
      </w:r>
      <w:r w:rsidR="001209A8">
        <w:rPr>
          <w:rFonts w:asciiTheme="minorHAnsi" w:hAnsiTheme="minorHAnsi" w:cstheme="minorHAnsi"/>
        </w:rPr>
        <w:t>e misure di sicurezza adottate devono, comunque, essere periodicamente riesaminate e aggiornate</w:t>
      </w:r>
      <w:r w:rsidR="00113108">
        <w:rPr>
          <w:rFonts w:asciiTheme="minorHAnsi" w:hAnsiTheme="minorHAnsi" w:cstheme="minorHAnsi"/>
        </w:rPr>
        <w:t>;</w:t>
      </w:r>
    </w:p>
    <w:p w14:paraId="5E85A5E8" w14:textId="4ED84EE5" w:rsidR="00113108" w:rsidRPr="002D43BA" w:rsidRDefault="00113108" w:rsidP="00B97D69">
      <w:pPr>
        <w:pStyle w:val="NormalIndent"/>
        <w:numPr>
          <w:ilvl w:val="0"/>
          <w:numId w:val="10"/>
        </w:numPr>
        <w:tabs>
          <w:tab w:val="left" w:pos="737"/>
        </w:tabs>
        <w:spacing w:before="240" w:line="276" w:lineRule="auto"/>
        <w:rPr>
          <w:rFonts w:asciiTheme="minorHAnsi" w:hAnsiTheme="minorHAnsi" w:cstheme="minorHAnsi"/>
        </w:rPr>
      </w:pPr>
      <w:r w:rsidRPr="002D43BA">
        <w:rPr>
          <w:rFonts w:asciiTheme="minorHAnsi" w:hAnsiTheme="minorHAnsi" w:cstheme="minorHAnsi"/>
        </w:rPr>
        <w:t xml:space="preserve">è garantito, ove possibile e nel rispetto dell’art. 4 </w:t>
      </w:r>
      <w:r w:rsidR="00E2279A" w:rsidRPr="002D43BA">
        <w:rPr>
          <w:rFonts w:asciiTheme="minorHAnsi" w:hAnsiTheme="minorHAnsi" w:cstheme="minorHAnsi"/>
        </w:rPr>
        <w:t>L</w:t>
      </w:r>
      <w:r w:rsidRPr="002D43BA">
        <w:rPr>
          <w:rFonts w:asciiTheme="minorHAnsi" w:hAnsiTheme="minorHAnsi" w:cstheme="minorHAnsi"/>
        </w:rPr>
        <w:t>. 300/1970, il tracciamento dell’attività del personale autorizzato al trattamento dei dati inerenti alle Segnalazioni, in particolare dell’attività del Gestore delle Segnalazioni;</w:t>
      </w:r>
    </w:p>
    <w:p w14:paraId="1C2ED8D0" w14:textId="2B11A71E" w:rsidR="001C659E" w:rsidRPr="00717238" w:rsidRDefault="008C67D6" w:rsidP="00B97D69">
      <w:pPr>
        <w:pStyle w:val="NormalIndent"/>
        <w:numPr>
          <w:ilvl w:val="0"/>
          <w:numId w:val="10"/>
        </w:numPr>
        <w:tabs>
          <w:tab w:val="left" w:pos="737"/>
        </w:tabs>
        <w:spacing w:before="240" w:line="276" w:lineRule="auto"/>
        <w:rPr>
          <w:rFonts w:asciiTheme="minorHAnsi" w:hAnsiTheme="minorHAnsi" w:cstheme="minorHAnsi"/>
        </w:rPr>
      </w:pPr>
      <w:r w:rsidRPr="00AA6B3A">
        <w:rPr>
          <w:rFonts w:asciiTheme="minorHAnsi" w:hAnsiTheme="minorHAnsi" w:cstheme="minorHAnsi"/>
        </w:rPr>
        <w:t>l</w:t>
      </w:r>
      <w:r w:rsidR="001C659E" w:rsidRPr="00AA6B3A">
        <w:rPr>
          <w:rFonts w:asciiTheme="minorHAnsi" w:hAnsiTheme="minorHAnsi" w:cstheme="minorHAnsi"/>
        </w:rPr>
        <w:t xml:space="preserve">'esercizio dei diritti da parte del Segnalante o del Segnalato relativamente ai propri dati personali trattati nel contesto del processo di </w:t>
      </w:r>
      <w:r w:rsidR="001C659E" w:rsidRPr="00F8586E">
        <w:rPr>
          <w:rFonts w:asciiTheme="minorHAnsi" w:hAnsiTheme="minorHAnsi" w:cstheme="minorHAnsi"/>
        </w:rPr>
        <w:t>whistleblowing</w:t>
      </w:r>
      <w:r w:rsidR="001C659E" w:rsidRPr="00AA6B3A">
        <w:rPr>
          <w:rFonts w:asciiTheme="minorHAnsi" w:hAnsiTheme="minorHAnsi" w:cstheme="minorHAnsi"/>
        </w:rPr>
        <w:t xml:space="preserve"> </w:t>
      </w:r>
      <w:r w:rsidR="00A81DEE">
        <w:rPr>
          <w:rFonts w:asciiTheme="minorHAnsi" w:hAnsiTheme="minorHAnsi" w:cstheme="minorHAnsi"/>
        </w:rPr>
        <w:t xml:space="preserve">è </w:t>
      </w:r>
      <w:r w:rsidRPr="00AA6B3A">
        <w:rPr>
          <w:rFonts w:asciiTheme="minorHAnsi" w:hAnsiTheme="minorHAnsi" w:cstheme="minorHAnsi"/>
        </w:rPr>
        <w:t>escluso</w:t>
      </w:r>
      <w:r w:rsidR="001C659E" w:rsidRPr="00AA6B3A">
        <w:rPr>
          <w:rFonts w:asciiTheme="minorHAnsi" w:hAnsiTheme="minorHAnsi" w:cstheme="minorHAnsi"/>
        </w:rPr>
        <w:t xml:space="preserve"> ai sensi dell'art</w:t>
      </w:r>
      <w:r w:rsidR="00E2279A">
        <w:rPr>
          <w:rFonts w:asciiTheme="minorHAnsi" w:hAnsiTheme="minorHAnsi" w:cstheme="minorHAnsi"/>
        </w:rPr>
        <w:t>.</w:t>
      </w:r>
      <w:r w:rsidR="001C659E" w:rsidRPr="00AA6B3A">
        <w:rPr>
          <w:rFonts w:asciiTheme="minorHAnsi" w:hAnsiTheme="minorHAnsi" w:cstheme="minorHAnsi"/>
        </w:rPr>
        <w:t xml:space="preserve"> 2-</w:t>
      </w:r>
      <w:r w:rsidR="001C659E" w:rsidRPr="00F8586E">
        <w:rPr>
          <w:rFonts w:asciiTheme="minorHAnsi" w:hAnsiTheme="minorHAnsi" w:cstheme="minorHAnsi"/>
          <w:i/>
          <w:iCs/>
        </w:rPr>
        <w:t>undecies</w:t>
      </w:r>
      <w:r w:rsidR="001C659E" w:rsidRPr="00F8586E">
        <w:rPr>
          <w:rFonts w:asciiTheme="minorHAnsi" w:hAnsiTheme="minorHAnsi" w:cstheme="minorHAnsi"/>
        </w:rPr>
        <w:t xml:space="preserve"> </w:t>
      </w:r>
      <w:r w:rsidR="001C659E" w:rsidRPr="00AA6B3A">
        <w:rPr>
          <w:rFonts w:asciiTheme="minorHAnsi" w:hAnsiTheme="minorHAnsi" w:cstheme="minorHAnsi"/>
        </w:rPr>
        <w:t xml:space="preserve">del </w:t>
      </w:r>
      <w:r w:rsidRPr="008C67D6">
        <w:rPr>
          <w:rFonts w:asciiTheme="minorHAnsi" w:hAnsiTheme="minorHAnsi" w:cstheme="minorHAnsi"/>
        </w:rPr>
        <w:t xml:space="preserve">Codice </w:t>
      </w:r>
      <w:r w:rsidRPr="00F8586E">
        <w:rPr>
          <w:rFonts w:asciiTheme="minorHAnsi" w:hAnsiTheme="minorHAnsi" w:cstheme="minorHAnsi"/>
        </w:rPr>
        <w:t>Privacy</w:t>
      </w:r>
      <w:r w:rsidR="00F17D52">
        <w:rPr>
          <w:rFonts w:asciiTheme="minorHAnsi" w:hAnsiTheme="minorHAnsi" w:cstheme="minorHAnsi"/>
        </w:rPr>
        <w:t xml:space="preserve">, </w:t>
      </w:r>
      <w:r w:rsidR="001C659E" w:rsidRPr="00AA6B3A">
        <w:rPr>
          <w:rFonts w:asciiTheme="minorHAnsi" w:hAnsiTheme="minorHAnsi" w:cstheme="minorHAnsi"/>
        </w:rPr>
        <w:t xml:space="preserve">nel caso in cui </w:t>
      </w:r>
      <w:r w:rsidRPr="008C67D6">
        <w:rPr>
          <w:rFonts w:asciiTheme="minorHAnsi" w:hAnsiTheme="minorHAnsi" w:cstheme="minorHAnsi"/>
        </w:rPr>
        <w:t xml:space="preserve">da </w:t>
      </w:r>
      <w:r w:rsidR="001C659E" w:rsidRPr="00AA6B3A">
        <w:rPr>
          <w:rFonts w:asciiTheme="minorHAnsi" w:hAnsiTheme="minorHAnsi" w:cstheme="minorHAnsi"/>
        </w:rPr>
        <w:t xml:space="preserve">tale esercizio possa </w:t>
      </w:r>
      <w:r w:rsidRPr="00AA6B3A">
        <w:rPr>
          <w:rFonts w:asciiTheme="minorHAnsi" w:hAnsiTheme="minorHAnsi" w:cstheme="minorHAnsi"/>
        </w:rPr>
        <w:t>derivare un pregiudizio</w:t>
      </w:r>
      <w:r w:rsidR="001C659E" w:rsidRPr="00AA6B3A">
        <w:rPr>
          <w:rFonts w:asciiTheme="minorHAnsi" w:hAnsiTheme="minorHAnsi" w:cstheme="minorHAnsi"/>
        </w:rPr>
        <w:t xml:space="preserve"> effettivo </w:t>
      </w:r>
      <w:r w:rsidRPr="00AA6B3A">
        <w:rPr>
          <w:rFonts w:asciiTheme="minorHAnsi" w:hAnsiTheme="minorHAnsi" w:cstheme="minorHAnsi"/>
        </w:rPr>
        <w:t>e concreto</w:t>
      </w:r>
      <w:r w:rsidR="001C659E" w:rsidRPr="00AA6B3A">
        <w:rPr>
          <w:rFonts w:asciiTheme="minorHAnsi" w:hAnsiTheme="minorHAnsi" w:cstheme="minorHAnsi"/>
        </w:rPr>
        <w:t xml:space="preserve"> </w:t>
      </w:r>
      <w:r w:rsidRPr="008C67D6">
        <w:rPr>
          <w:rFonts w:asciiTheme="minorHAnsi" w:hAnsiTheme="minorHAnsi" w:cstheme="minorHAnsi"/>
        </w:rPr>
        <w:t>alla</w:t>
      </w:r>
      <w:r w:rsidRPr="00717238">
        <w:rPr>
          <w:rFonts w:asciiTheme="minorHAnsi" w:hAnsiTheme="minorHAnsi" w:cstheme="minorHAnsi"/>
        </w:rPr>
        <w:t xml:space="preserve"> “</w:t>
      </w:r>
      <w:r w:rsidRPr="00F8586E">
        <w:rPr>
          <w:rFonts w:asciiTheme="minorHAnsi" w:hAnsiTheme="minorHAnsi" w:cstheme="minorHAnsi"/>
        </w:rPr>
        <w:t xml:space="preserve">riservatezza dell’identità della persona che </w:t>
      </w:r>
      <w:r w:rsidR="00F55300" w:rsidRPr="00F8586E">
        <w:rPr>
          <w:rFonts w:asciiTheme="minorHAnsi" w:hAnsiTheme="minorHAnsi" w:cstheme="minorHAnsi"/>
        </w:rPr>
        <w:t>segnala violazioni</w:t>
      </w:r>
      <w:r w:rsidRPr="00F8586E">
        <w:rPr>
          <w:rFonts w:asciiTheme="minorHAnsi" w:hAnsiTheme="minorHAnsi" w:cstheme="minorHAnsi"/>
        </w:rPr>
        <w:t xml:space="preserve"> di cui sia venuta a conoscenza in ragione del proprio rapporto di lavoro</w:t>
      </w:r>
      <w:r w:rsidRPr="00717238">
        <w:rPr>
          <w:rFonts w:asciiTheme="minorHAnsi" w:hAnsiTheme="minorHAnsi" w:cstheme="minorHAnsi"/>
        </w:rPr>
        <w:t>”</w:t>
      </w:r>
      <w:r w:rsidR="00D5507E" w:rsidRPr="00717238">
        <w:rPr>
          <w:rFonts w:asciiTheme="minorHAnsi" w:hAnsiTheme="minorHAnsi" w:cstheme="minorHAnsi"/>
        </w:rPr>
        <w:t>.</w:t>
      </w:r>
    </w:p>
    <w:p w14:paraId="4C406B6B" w14:textId="6684A224" w:rsidR="001C659E" w:rsidRPr="00AA6B3A" w:rsidRDefault="001C659E" w:rsidP="00E2279A">
      <w:pPr>
        <w:pStyle w:val="NoSpacing"/>
        <w:spacing w:before="240" w:after="120" w:line="276" w:lineRule="auto"/>
        <w:rPr>
          <w:rFonts w:asciiTheme="minorHAnsi" w:hAnsiTheme="minorHAnsi" w:cstheme="minorHAnsi"/>
        </w:rPr>
      </w:pPr>
      <w:r w:rsidRPr="00AA6B3A">
        <w:rPr>
          <w:rFonts w:asciiTheme="minorHAnsi" w:hAnsiTheme="minorHAnsi" w:cstheme="minorHAnsi"/>
        </w:rPr>
        <w:t xml:space="preserve">L'accesso ai dati personali </w:t>
      </w:r>
      <w:r w:rsidR="008C67D6" w:rsidRPr="00AA6B3A">
        <w:rPr>
          <w:rFonts w:asciiTheme="minorHAnsi" w:hAnsiTheme="minorHAnsi" w:cstheme="minorHAnsi"/>
        </w:rPr>
        <w:t xml:space="preserve">delle Segnalazioni </w:t>
      </w:r>
      <w:r w:rsidRPr="00AA6B3A">
        <w:rPr>
          <w:rFonts w:asciiTheme="minorHAnsi" w:hAnsiTheme="minorHAnsi" w:cstheme="minorHAnsi"/>
        </w:rPr>
        <w:t>è concesso solo a</w:t>
      </w:r>
      <w:r w:rsidR="008F4557" w:rsidRPr="00F55300">
        <w:rPr>
          <w:rFonts w:asciiTheme="minorHAnsi" w:hAnsiTheme="minorHAnsi" w:cstheme="minorHAnsi"/>
        </w:rPr>
        <w:t>l</w:t>
      </w:r>
      <w:r w:rsidRPr="00AA6B3A">
        <w:rPr>
          <w:rFonts w:asciiTheme="minorHAnsi" w:hAnsiTheme="minorHAnsi" w:cstheme="minorHAnsi"/>
        </w:rPr>
        <w:t xml:space="preserve"> </w:t>
      </w:r>
      <w:r w:rsidR="00861C8D" w:rsidRPr="00F55300">
        <w:rPr>
          <w:rFonts w:asciiTheme="minorHAnsi" w:hAnsiTheme="minorHAnsi" w:cstheme="minorHAnsi"/>
        </w:rPr>
        <w:t>Gestor</w:t>
      </w:r>
      <w:r w:rsidR="008F4557" w:rsidRPr="00F55300">
        <w:rPr>
          <w:rFonts w:asciiTheme="minorHAnsi" w:hAnsiTheme="minorHAnsi" w:cstheme="minorHAnsi"/>
        </w:rPr>
        <w:t>e</w:t>
      </w:r>
      <w:r w:rsidR="00861C8D" w:rsidRPr="00F55300">
        <w:rPr>
          <w:rFonts w:asciiTheme="minorHAnsi" w:hAnsiTheme="minorHAnsi" w:cstheme="minorHAnsi"/>
        </w:rPr>
        <w:t xml:space="preserve"> della Segnalazione </w:t>
      </w:r>
      <w:r w:rsidR="00F55300" w:rsidRPr="00F55300">
        <w:rPr>
          <w:rFonts w:asciiTheme="minorHAnsi" w:hAnsiTheme="minorHAnsi" w:cstheme="minorHAnsi"/>
        </w:rPr>
        <w:t xml:space="preserve">già </w:t>
      </w:r>
      <w:r w:rsidRPr="00AA6B3A">
        <w:rPr>
          <w:rFonts w:asciiTheme="minorHAnsi" w:hAnsiTheme="minorHAnsi" w:cstheme="minorHAnsi"/>
        </w:rPr>
        <w:t>autorizzat</w:t>
      </w:r>
      <w:r w:rsidR="008F4557" w:rsidRPr="00AA6B3A">
        <w:rPr>
          <w:rFonts w:asciiTheme="minorHAnsi" w:hAnsiTheme="minorHAnsi" w:cstheme="minorHAnsi"/>
        </w:rPr>
        <w:t>o</w:t>
      </w:r>
      <w:r w:rsidRPr="00AA6B3A">
        <w:rPr>
          <w:rFonts w:asciiTheme="minorHAnsi" w:hAnsiTheme="minorHAnsi" w:cstheme="minorHAnsi"/>
        </w:rPr>
        <w:t xml:space="preserve"> </w:t>
      </w:r>
      <w:r w:rsidR="008F4557" w:rsidRPr="00F55300">
        <w:rPr>
          <w:rFonts w:asciiTheme="minorHAnsi" w:hAnsiTheme="minorHAnsi" w:cstheme="minorHAnsi"/>
        </w:rPr>
        <w:t>ai sensi del GDPR</w:t>
      </w:r>
      <w:r w:rsidRPr="00AA6B3A">
        <w:rPr>
          <w:rFonts w:asciiTheme="minorHAnsi" w:hAnsiTheme="minorHAnsi" w:cstheme="minorHAnsi"/>
        </w:rPr>
        <w:t>, limitando la comunicazione delle informazioni riservate e dei dati personali a terzi solo quando sia necessario.</w:t>
      </w:r>
    </w:p>
    <w:p w14:paraId="12CD9013" w14:textId="1EF79CC4" w:rsidR="000A308D" w:rsidRPr="00717238" w:rsidRDefault="008C67D6" w:rsidP="00717238">
      <w:pPr>
        <w:pStyle w:val="NoSpacing"/>
        <w:spacing w:before="240" w:after="120" w:line="276" w:lineRule="auto"/>
        <w:rPr>
          <w:rFonts w:asciiTheme="minorHAnsi" w:hAnsiTheme="minorHAnsi" w:cstheme="minorHAnsi"/>
        </w:rPr>
      </w:pPr>
      <w:r w:rsidRPr="00717238">
        <w:rPr>
          <w:rFonts w:asciiTheme="minorHAnsi" w:hAnsiTheme="minorHAnsi" w:cstheme="minorHAnsi"/>
        </w:rPr>
        <w:t>Il titolare del trattamento è la Società.</w:t>
      </w:r>
    </w:p>
    <w:p w14:paraId="1C286B13" w14:textId="77777777" w:rsidR="00717238" w:rsidRPr="00717238" w:rsidRDefault="00717238" w:rsidP="00717238">
      <w:pPr>
        <w:pStyle w:val="NoSpacing"/>
        <w:spacing w:before="240" w:after="120" w:line="276" w:lineRule="auto"/>
        <w:rPr>
          <w:rFonts w:asciiTheme="minorHAnsi" w:hAnsiTheme="minorHAnsi" w:cstheme="minorHAnsi"/>
        </w:rPr>
      </w:pPr>
    </w:p>
    <w:p w14:paraId="23E93826" w14:textId="46EDAA9C" w:rsidR="00B37BC3" w:rsidRPr="002416D4" w:rsidRDefault="00B37BC3" w:rsidP="00717238">
      <w:pPr>
        <w:pStyle w:val="Heading1"/>
        <w:numPr>
          <w:ilvl w:val="0"/>
          <w:numId w:val="1"/>
        </w:numPr>
        <w:spacing w:after="120" w:line="276" w:lineRule="auto"/>
        <w:ind w:left="357" w:hanging="357"/>
        <w:rPr>
          <w:rFonts w:asciiTheme="minorHAnsi" w:hAnsiTheme="minorHAnsi" w:cstheme="minorHAnsi"/>
          <w:sz w:val="24"/>
          <w:szCs w:val="24"/>
        </w:rPr>
      </w:pPr>
      <w:bookmarkStart w:id="115" w:name="_Toc145350158"/>
      <w:r w:rsidRPr="002416D4">
        <w:rPr>
          <w:rFonts w:asciiTheme="minorHAnsi" w:hAnsiTheme="minorHAnsi" w:cstheme="minorHAnsi"/>
          <w:sz w:val="24"/>
          <w:szCs w:val="24"/>
        </w:rPr>
        <w:t>CANALI DI SEGNALAZIONE ESTERNI</w:t>
      </w:r>
      <w:r w:rsidR="00834991">
        <w:rPr>
          <w:rFonts w:asciiTheme="minorHAnsi" w:hAnsiTheme="minorHAnsi" w:cstheme="minorHAnsi"/>
          <w:sz w:val="24"/>
          <w:szCs w:val="24"/>
        </w:rPr>
        <w:t>,</w:t>
      </w:r>
      <w:r w:rsidR="00F8586E">
        <w:rPr>
          <w:rFonts w:asciiTheme="minorHAnsi" w:hAnsiTheme="minorHAnsi" w:cstheme="minorHAnsi"/>
          <w:sz w:val="24"/>
          <w:szCs w:val="24"/>
        </w:rPr>
        <w:t xml:space="preserve"> </w:t>
      </w:r>
      <w:r w:rsidRPr="002416D4">
        <w:rPr>
          <w:rFonts w:asciiTheme="minorHAnsi" w:hAnsiTheme="minorHAnsi" w:cstheme="minorHAnsi"/>
          <w:sz w:val="24"/>
          <w:szCs w:val="24"/>
        </w:rPr>
        <w:t>DIVULGAZIONE PUBBLICA</w:t>
      </w:r>
      <w:r w:rsidR="00834991">
        <w:rPr>
          <w:rFonts w:asciiTheme="minorHAnsi" w:hAnsiTheme="minorHAnsi" w:cstheme="minorHAnsi"/>
          <w:sz w:val="24"/>
          <w:szCs w:val="24"/>
        </w:rPr>
        <w:t xml:space="preserve"> E DENUNCIA ALL’AUTORITÀ GIUDIZIARIA</w:t>
      </w:r>
      <w:bookmarkEnd w:id="115"/>
    </w:p>
    <w:p w14:paraId="3C9B7BA0" w14:textId="2CB973F1" w:rsidR="00444E8C" w:rsidRPr="002416D4" w:rsidRDefault="00B37BC3" w:rsidP="00717238">
      <w:pPr>
        <w:pStyle w:val="Heading2"/>
        <w:spacing w:before="240" w:after="120" w:line="276" w:lineRule="auto"/>
        <w:rPr>
          <w:rFonts w:asciiTheme="minorHAnsi" w:hAnsiTheme="minorHAnsi" w:cstheme="minorHAnsi"/>
          <w:b w:val="0"/>
          <w:bCs w:val="0"/>
        </w:rPr>
      </w:pPr>
      <w:bookmarkStart w:id="116" w:name="_Toc145350159"/>
      <w:r w:rsidRPr="002416D4">
        <w:rPr>
          <w:rFonts w:asciiTheme="minorHAnsi" w:hAnsiTheme="minorHAnsi" w:cstheme="minorHAnsi"/>
        </w:rPr>
        <w:t>12</w:t>
      </w:r>
      <w:r w:rsidR="000A308D" w:rsidRPr="002416D4">
        <w:rPr>
          <w:rFonts w:asciiTheme="minorHAnsi" w:hAnsiTheme="minorHAnsi" w:cstheme="minorHAnsi"/>
        </w:rPr>
        <w:t>.1</w:t>
      </w:r>
      <w:r w:rsidR="00717238">
        <w:rPr>
          <w:rFonts w:asciiTheme="minorHAnsi" w:hAnsiTheme="minorHAnsi" w:cstheme="minorHAnsi"/>
        </w:rPr>
        <w:t>.</w:t>
      </w:r>
      <w:r w:rsidR="000A308D" w:rsidRPr="002416D4">
        <w:rPr>
          <w:rFonts w:asciiTheme="minorHAnsi" w:hAnsiTheme="minorHAnsi" w:cstheme="minorHAnsi"/>
        </w:rPr>
        <w:t xml:space="preserve"> </w:t>
      </w:r>
      <w:r w:rsidR="00F8586E">
        <w:rPr>
          <w:rFonts w:asciiTheme="minorHAnsi" w:hAnsiTheme="minorHAnsi" w:cstheme="minorHAnsi"/>
        </w:rPr>
        <w:t>C</w:t>
      </w:r>
      <w:r w:rsidR="000A308D" w:rsidRPr="002416D4">
        <w:rPr>
          <w:rFonts w:asciiTheme="minorHAnsi" w:hAnsiTheme="minorHAnsi" w:cstheme="minorHAnsi"/>
        </w:rPr>
        <w:t>anali di segnalazione esterni di ANAC</w:t>
      </w:r>
      <w:bookmarkEnd w:id="116"/>
    </w:p>
    <w:p w14:paraId="6F7D61D5" w14:textId="4BA1075A" w:rsidR="00B67EBE" w:rsidRPr="002416D4" w:rsidRDefault="00E807CA" w:rsidP="00717238">
      <w:pPr>
        <w:spacing w:before="240" w:after="120" w:line="276" w:lineRule="auto"/>
        <w:rPr>
          <w:rFonts w:asciiTheme="minorHAnsi" w:hAnsiTheme="minorHAnsi" w:cstheme="minorHAnsi"/>
        </w:rPr>
      </w:pPr>
      <w:r w:rsidRPr="002416D4">
        <w:rPr>
          <w:rFonts w:asciiTheme="minorHAnsi" w:hAnsiTheme="minorHAnsi" w:cstheme="minorHAnsi"/>
        </w:rPr>
        <w:t>Nei casi in cui</w:t>
      </w:r>
      <w:r w:rsidR="00B67EBE" w:rsidRPr="002416D4">
        <w:rPr>
          <w:rFonts w:asciiTheme="minorHAnsi" w:hAnsiTheme="minorHAnsi" w:cstheme="minorHAnsi"/>
        </w:rPr>
        <w:t xml:space="preserve"> l</w:t>
      </w:r>
      <w:r w:rsidR="006B10BD" w:rsidRPr="002416D4">
        <w:rPr>
          <w:rFonts w:asciiTheme="minorHAnsi" w:hAnsiTheme="minorHAnsi" w:cstheme="minorHAnsi"/>
        </w:rPr>
        <w:t>a</w:t>
      </w:r>
      <w:r w:rsidR="00B67EBE" w:rsidRPr="002416D4">
        <w:rPr>
          <w:rFonts w:asciiTheme="minorHAnsi" w:hAnsiTheme="minorHAnsi" w:cstheme="minorHAnsi"/>
        </w:rPr>
        <w:t xml:space="preserve"> S</w:t>
      </w:r>
      <w:r w:rsidRPr="002416D4">
        <w:rPr>
          <w:rFonts w:asciiTheme="minorHAnsi" w:hAnsiTheme="minorHAnsi" w:cstheme="minorHAnsi"/>
        </w:rPr>
        <w:t>egnalazion</w:t>
      </w:r>
      <w:r w:rsidR="006B10BD" w:rsidRPr="002416D4">
        <w:rPr>
          <w:rFonts w:asciiTheme="minorHAnsi" w:hAnsiTheme="minorHAnsi" w:cstheme="minorHAnsi"/>
        </w:rPr>
        <w:t>e</w:t>
      </w:r>
      <w:r w:rsidR="00B67EBE" w:rsidRPr="002416D4">
        <w:rPr>
          <w:rFonts w:asciiTheme="minorHAnsi" w:hAnsiTheme="minorHAnsi" w:cstheme="minorHAnsi"/>
        </w:rPr>
        <w:t xml:space="preserve"> abbia ad oggetto le </w:t>
      </w:r>
      <w:r w:rsidR="00B67EBE" w:rsidRPr="002416D4">
        <w:rPr>
          <w:rFonts w:asciiTheme="minorHAnsi" w:hAnsiTheme="minorHAnsi" w:cstheme="minorHAnsi"/>
          <w:u w:val="single"/>
        </w:rPr>
        <w:t>Violazioni delle norme dell’Unione Europea di cui ai punti ii), iii), iv), e v) del precedente Paragrafo 6.2</w:t>
      </w:r>
      <w:r w:rsidR="00D76A16" w:rsidRPr="002416D4">
        <w:rPr>
          <w:rFonts w:asciiTheme="minorHAnsi" w:hAnsiTheme="minorHAnsi" w:cstheme="minorHAnsi"/>
          <w:u w:val="single"/>
        </w:rPr>
        <w:t>.</w:t>
      </w:r>
      <w:r w:rsidR="00B67EBE" w:rsidRPr="002416D4">
        <w:rPr>
          <w:rFonts w:asciiTheme="minorHAnsi" w:hAnsiTheme="minorHAnsi" w:cstheme="minorHAnsi"/>
          <w:u w:val="single"/>
        </w:rPr>
        <w:t xml:space="preserve"> “Oggetto della Segnalazione – </w:t>
      </w:r>
      <w:r w:rsidR="00717238">
        <w:rPr>
          <w:rFonts w:asciiTheme="minorHAnsi" w:hAnsiTheme="minorHAnsi" w:cstheme="minorHAnsi"/>
          <w:u w:val="single"/>
        </w:rPr>
        <w:t>L</w:t>
      </w:r>
      <w:r w:rsidR="00B67EBE" w:rsidRPr="002416D4">
        <w:rPr>
          <w:rFonts w:asciiTheme="minorHAnsi" w:hAnsiTheme="minorHAnsi" w:cstheme="minorHAnsi"/>
          <w:u w:val="single"/>
        </w:rPr>
        <w:t>e Violazioni”</w:t>
      </w:r>
      <w:r w:rsidR="00B67EBE" w:rsidRPr="00717238">
        <w:rPr>
          <w:rFonts w:asciiTheme="minorHAnsi" w:hAnsiTheme="minorHAnsi" w:cstheme="minorHAnsi"/>
        </w:rPr>
        <w:t xml:space="preserve"> </w:t>
      </w:r>
      <w:r w:rsidR="00B67EBE" w:rsidRPr="002416D4">
        <w:rPr>
          <w:rFonts w:asciiTheme="minorHAnsi" w:hAnsiTheme="minorHAnsi" w:cstheme="minorHAnsi"/>
        </w:rPr>
        <w:t>e ricorra</w:t>
      </w:r>
      <w:r w:rsidR="003F1418">
        <w:rPr>
          <w:rFonts w:asciiTheme="minorHAnsi" w:hAnsiTheme="minorHAnsi" w:cstheme="minorHAnsi"/>
        </w:rPr>
        <w:t xml:space="preserve"> una del</w:t>
      </w:r>
      <w:r w:rsidR="00B67EBE" w:rsidRPr="002416D4">
        <w:rPr>
          <w:rFonts w:asciiTheme="minorHAnsi" w:hAnsiTheme="minorHAnsi" w:cstheme="minorHAnsi"/>
        </w:rPr>
        <w:t xml:space="preserve">le seguenti condizioni: </w:t>
      </w:r>
    </w:p>
    <w:p w14:paraId="265AA8A7" w14:textId="0E13E8FD"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non </w:t>
      </w:r>
      <w:r w:rsidR="00F8586E">
        <w:rPr>
          <w:rFonts w:asciiTheme="minorHAnsi" w:hAnsiTheme="minorHAnsi" w:cstheme="minorHAnsi"/>
        </w:rPr>
        <w:t>è</w:t>
      </w:r>
      <w:r w:rsidRPr="002416D4">
        <w:rPr>
          <w:rFonts w:asciiTheme="minorHAnsi" w:hAnsiTheme="minorHAnsi" w:cstheme="minorHAnsi"/>
        </w:rPr>
        <w:t xml:space="preserve"> stato istituito un canale di segnalazione interna</w:t>
      </w:r>
      <w:r w:rsidR="00D5507E">
        <w:rPr>
          <w:rFonts w:asciiTheme="minorHAnsi" w:hAnsiTheme="minorHAnsi" w:cstheme="minorHAnsi"/>
        </w:rPr>
        <w:t xml:space="preserve"> da parte di un ente obbligato a istituirlo</w:t>
      </w:r>
      <w:r w:rsidRPr="002416D4">
        <w:rPr>
          <w:rFonts w:asciiTheme="minorHAnsi" w:hAnsiTheme="minorHAnsi" w:cstheme="minorHAnsi"/>
        </w:rPr>
        <w:t xml:space="preserve"> ovvero lo stesso</w:t>
      </w:r>
      <w:r w:rsidR="00D5507E">
        <w:rPr>
          <w:rFonts w:asciiTheme="minorHAnsi" w:hAnsiTheme="minorHAnsi" w:cstheme="minorHAnsi"/>
        </w:rPr>
        <w:t xml:space="preserve"> canale di segnalazione</w:t>
      </w:r>
      <w:r w:rsidRPr="002416D4">
        <w:rPr>
          <w:rFonts w:asciiTheme="minorHAnsi" w:hAnsiTheme="minorHAnsi" w:cstheme="minorHAnsi"/>
        </w:rPr>
        <w:t xml:space="preserve">, anche se previsto, non </w:t>
      </w:r>
      <w:r w:rsidR="00F8586E">
        <w:rPr>
          <w:rFonts w:asciiTheme="minorHAnsi" w:hAnsiTheme="minorHAnsi" w:cstheme="minorHAnsi"/>
        </w:rPr>
        <w:t>è</w:t>
      </w:r>
      <w:r w:rsidRPr="002416D4">
        <w:rPr>
          <w:rFonts w:asciiTheme="minorHAnsi" w:hAnsiTheme="minorHAnsi" w:cstheme="minorHAnsi"/>
        </w:rPr>
        <w:t xml:space="preserve"> attivo;</w:t>
      </w:r>
    </w:p>
    <w:p w14:paraId="7F04C86F" w14:textId="596AC4FA"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canale </w:t>
      </w:r>
      <w:r w:rsidR="00B67EBE" w:rsidRPr="002416D4">
        <w:rPr>
          <w:rFonts w:asciiTheme="minorHAnsi" w:hAnsiTheme="minorHAnsi" w:cstheme="minorHAnsi"/>
        </w:rPr>
        <w:t xml:space="preserve">interno </w:t>
      </w:r>
      <w:r w:rsidRPr="002416D4">
        <w:rPr>
          <w:rFonts w:asciiTheme="minorHAnsi" w:hAnsiTheme="minorHAnsi" w:cstheme="minorHAnsi"/>
        </w:rPr>
        <w:t xml:space="preserve">adottato non </w:t>
      </w:r>
      <w:r w:rsidR="00F8586E">
        <w:rPr>
          <w:rFonts w:asciiTheme="minorHAnsi" w:hAnsiTheme="minorHAnsi" w:cstheme="minorHAnsi"/>
        </w:rPr>
        <w:t>è</w:t>
      </w:r>
      <w:r w:rsidRPr="002416D4">
        <w:rPr>
          <w:rFonts w:asciiTheme="minorHAnsi" w:hAnsiTheme="minorHAnsi" w:cstheme="minorHAnsi"/>
        </w:rPr>
        <w:t xml:space="preserve"> conforme a quanto previsto dall'art</w:t>
      </w:r>
      <w:r w:rsidR="00717238">
        <w:rPr>
          <w:rFonts w:asciiTheme="minorHAnsi" w:hAnsiTheme="minorHAnsi" w:cstheme="minorHAnsi"/>
        </w:rPr>
        <w:t>.</w:t>
      </w:r>
      <w:r w:rsidRPr="002416D4">
        <w:rPr>
          <w:rFonts w:asciiTheme="minorHAnsi" w:hAnsiTheme="minorHAnsi" w:cstheme="minorHAnsi"/>
        </w:rPr>
        <w:t xml:space="preserve"> 4 del Decreto;</w:t>
      </w:r>
    </w:p>
    <w:p w14:paraId="758A4C3F" w14:textId="1FBC37D7"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Segnalazione effettuata</w:t>
      </w:r>
      <w:r w:rsidR="00B67EBE" w:rsidRPr="002416D4">
        <w:rPr>
          <w:rFonts w:asciiTheme="minorHAnsi" w:hAnsiTheme="minorHAnsi" w:cstheme="minorHAnsi"/>
        </w:rPr>
        <w:t xml:space="preserve"> con canale interno</w:t>
      </w:r>
      <w:r w:rsidRPr="002416D4">
        <w:rPr>
          <w:rFonts w:asciiTheme="minorHAnsi" w:hAnsiTheme="minorHAnsi" w:cstheme="minorHAnsi"/>
        </w:rPr>
        <w:t xml:space="preserve"> non </w:t>
      </w:r>
      <w:r w:rsidR="00F8586E">
        <w:rPr>
          <w:rFonts w:asciiTheme="minorHAnsi" w:hAnsiTheme="minorHAnsi" w:cstheme="minorHAnsi"/>
        </w:rPr>
        <w:t>h</w:t>
      </w:r>
      <w:r w:rsidRPr="002416D4">
        <w:rPr>
          <w:rFonts w:asciiTheme="minorHAnsi" w:hAnsiTheme="minorHAnsi" w:cstheme="minorHAnsi"/>
        </w:rPr>
        <w:t>a avuto seguito;</w:t>
      </w:r>
    </w:p>
    <w:p w14:paraId="559C0BE4" w14:textId="7C9FF663"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Segnalante </w:t>
      </w:r>
      <w:r w:rsidR="00F8586E">
        <w:rPr>
          <w:rFonts w:asciiTheme="minorHAnsi" w:hAnsiTheme="minorHAnsi" w:cstheme="minorHAnsi"/>
        </w:rPr>
        <w:t>h</w:t>
      </w:r>
      <w:r w:rsidRPr="002416D4">
        <w:rPr>
          <w:rFonts w:asciiTheme="minorHAnsi" w:hAnsiTheme="minorHAnsi" w:cstheme="minorHAnsi"/>
        </w:rPr>
        <w:t xml:space="preserve">a fondati motivi </w:t>
      </w:r>
      <w:bookmarkStart w:id="117" w:name="_Hlk137834597"/>
      <w:r w:rsidR="00A74281" w:rsidRPr="00302E16">
        <w:rPr>
          <w:rFonts w:asciiTheme="minorHAnsi" w:hAnsiTheme="minorHAnsi" w:cstheme="minorHAnsi"/>
        </w:rPr>
        <w:t>– sulla base delle particolari circostanze del caso</w:t>
      </w:r>
      <w:r w:rsidR="006E0592" w:rsidRPr="00302E16">
        <w:rPr>
          <w:rFonts w:asciiTheme="minorHAnsi" w:hAnsiTheme="minorHAnsi" w:cstheme="minorHAnsi"/>
        </w:rPr>
        <w:t>,</w:t>
      </w:r>
      <w:r w:rsidR="00A74281" w:rsidRPr="00302E16">
        <w:rPr>
          <w:rFonts w:asciiTheme="minorHAnsi" w:hAnsiTheme="minorHAnsi" w:cstheme="minorHAnsi"/>
        </w:rPr>
        <w:t xml:space="preserve"> precise e concordanti </w:t>
      </w:r>
      <w:r w:rsidR="00717238">
        <w:rPr>
          <w:rFonts w:asciiTheme="minorHAnsi" w:hAnsiTheme="minorHAnsi" w:cstheme="minorHAnsi"/>
        </w:rPr>
        <w:t>–</w:t>
      </w:r>
      <w:r w:rsidR="00A74281" w:rsidRPr="00A74281">
        <w:rPr>
          <w:rFonts w:asciiTheme="minorHAnsi" w:hAnsiTheme="minorHAnsi" w:cstheme="minorHAnsi"/>
        </w:rPr>
        <w:t xml:space="preserve"> </w:t>
      </w:r>
      <w:bookmarkEnd w:id="117"/>
      <w:r w:rsidRPr="002416D4">
        <w:rPr>
          <w:rFonts w:asciiTheme="minorHAnsi" w:hAnsiTheme="minorHAnsi" w:cstheme="minorHAnsi"/>
        </w:rPr>
        <w:t>di ritenere che, se effettuasse una Segnalazione</w:t>
      </w:r>
      <w:r w:rsidR="00B67EBE" w:rsidRPr="002416D4">
        <w:rPr>
          <w:rFonts w:asciiTheme="minorHAnsi" w:hAnsiTheme="minorHAnsi" w:cstheme="minorHAnsi"/>
        </w:rPr>
        <w:t xml:space="preserve"> con canali </w:t>
      </w:r>
      <w:r w:rsidRPr="002416D4">
        <w:rPr>
          <w:rFonts w:asciiTheme="minorHAnsi" w:hAnsiTheme="minorHAnsi" w:cstheme="minorHAnsi"/>
        </w:rPr>
        <w:t>intern</w:t>
      </w:r>
      <w:r w:rsidR="00B67EBE" w:rsidRPr="002416D4">
        <w:rPr>
          <w:rFonts w:asciiTheme="minorHAnsi" w:hAnsiTheme="minorHAnsi" w:cstheme="minorHAnsi"/>
        </w:rPr>
        <w:t>i</w:t>
      </w:r>
      <w:r w:rsidRPr="002416D4">
        <w:rPr>
          <w:rFonts w:asciiTheme="minorHAnsi" w:hAnsiTheme="minorHAnsi" w:cstheme="minorHAnsi"/>
        </w:rPr>
        <w:t>, alla stessa non sarebbe dato efficace seguito ovvero che la stessa Segnalazione possa determinare il rischio di ritorsione;</w:t>
      </w:r>
    </w:p>
    <w:p w14:paraId="5E80FF2B" w14:textId="11AC8648"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Segnalante </w:t>
      </w:r>
      <w:r w:rsidR="00F8586E">
        <w:rPr>
          <w:rFonts w:asciiTheme="minorHAnsi" w:hAnsiTheme="minorHAnsi" w:cstheme="minorHAnsi"/>
        </w:rPr>
        <w:t>h</w:t>
      </w:r>
      <w:r w:rsidRPr="002416D4">
        <w:rPr>
          <w:rFonts w:asciiTheme="minorHAnsi" w:hAnsiTheme="minorHAnsi" w:cstheme="minorHAnsi"/>
        </w:rPr>
        <w:t xml:space="preserve">a fondato motivo </w:t>
      </w:r>
      <w:r w:rsidR="00A74281" w:rsidRPr="00D5507E">
        <w:rPr>
          <w:rFonts w:asciiTheme="minorHAnsi" w:hAnsiTheme="minorHAnsi" w:cstheme="minorHAnsi"/>
        </w:rPr>
        <w:t xml:space="preserve">– </w:t>
      </w:r>
      <w:r w:rsidR="00A74281" w:rsidRPr="00302E16">
        <w:rPr>
          <w:rFonts w:asciiTheme="minorHAnsi" w:hAnsiTheme="minorHAnsi" w:cstheme="minorHAnsi"/>
        </w:rPr>
        <w:t>sulla base delle particolari circostanze del caso</w:t>
      </w:r>
      <w:r w:rsidR="006E0592" w:rsidRPr="00302E16">
        <w:rPr>
          <w:rFonts w:asciiTheme="minorHAnsi" w:hAnsiTheme="minorHAnsi" w:cstheme="minorHAnsi"/>
        </w:rPr>
        <w:t>,</w:t>
      </w:r>
      <w:r w:rsidR="00B21C14" w:rsidRPr="00302E16">
        <w:rPr>
          <w:rFonts w:asciiTheme="minorHAnsi" w:hAnsiTheme="minorHAnsi" w:cstheme="minorHAnsi"/>
        </w:rPr>
        <w:t xml:space="preserve"> </w:t>
      </w:r>
      <w:r w:rsidR="00A74281" w:rsidRPr="00302E16">
        <w:rPr>
          <w:rFonts w:asciiTheme="minorHAnsi" w:hAnsiTheme="minorHAnsi" w:cstheme="minorHAnsi"/>
        </w:rPr>
        <w:t>precise e concordanti</w:t>
      </w:r>
      <w:r w:rsidR="00A74281" w:rsidRPr="00D5507E">
        <w:rPr>
          <w:rFonts w:asciiTheme="minorHAnsi" w:hAnsiTheme="minorHAnsi" w:cstheme="minorHAnsi"/>
        </w:rPr>
        <w:t xml:space="preserve"> </w:t>
      </w:r>
      <w:r w:rsidR="00717238">
        <w:rPr>
          <w:rFonts w:asciiTheme="minorHAnsi" w:hAnsiTheme="minorHAnsi" w:cstheme="minorHAnsi"/>
        </w:rPr>
        <w:t>–</w:t>
      </w:r>
      <w:r w:rsidR="00A74281" w:rsidRPr="00D5507E">
        <w:rPr>
          <w:rFonts w:asciiTheme="minorHAnsi" w:hAnsiTheme="minorHAnsi" w:cstheme="minorHAnsi"/>
        </w:rPr>
        <w:t xml:space="preserve"> </w:t>
      </w:r>
      <w:r w:rsidRPr="00D5507E">
        <w:rPr>
          <w:rFonts w:asciiTheme="minorHAnsi" w:hAnsiTheme="minorHAnsi" w:cstheme="minorHAnsi"/>
        </w:rPr>
        <w:t>di ritenere che la Violazione</w:t>
      </w:r>
      <w:r w:rsidRPr="002416D4">
        <w:rPr>
          <w:rFonts w:asciiTheme="minorHAnsi" w:hAnsiTheme="minorHAnsi" w:cstheme="minorHAnsi"/>
        </w:rPr>
        <w:t xml:space="preserve"> possa costituire un pericolo imminente o palese per il pubblico interesse</w:t>
      </w:r>
      <w:r w:rsidR="00B67EBE" w:rsidRPr="002416D4">
        <w:rPr>
          <w:rFonts w:asciiTheme="minorHAnsi" w:hAnsiTheme="minorHAnsi" w:cstheme="minorHAnsi"/>
        </w:rPr>
        <w:t>,</w:t>
      </w:r>
    </w:p>
    <w:p w14:paraId="15CA108E" w14:textId="65A1460C" w:rsidR="00E807CA" w:rsidRPr="004E7BC7" w:rsidRDefault="00B67EBE" w:rsidP="00717238">
      <w:pPr>
        <w:spacing w:before="240" w:after="120" w:line="276" w:lineRule="auto"/>
        <w:rPr>
          <w:rFonts w:asciiTheme="minorHAnsi" w:hAnsiTheme="minorHAnsi" w:cstheme="minorHAnsi"/>
        </w:rPr>
      </w:pPr>
      <w:r w:rsidRPr="002416D4">
        <w:rPr>
          <w:rFonts w:asciiTheme="minorHAnsi" w:hAnsiTheme="minorHAnsi" w:cstheme="minorHAnsi"/>
        </w:rPr>
        <w:t>il Segnalante p</w:t>
      </w:r>
      <w:r w:rsidR="00717238">
        <w:rPr>
          <w:rFonts w:asciiTheme="minorHAnsi" w:hAnsiTheme="minorHAnsi" w:cstheme="minorHAnsi"/>
        </w:rPr>
        <w:t>uò</w:t>
      </w:r>
      <w:r w:rsidRPr="002416D4">
        <w:rPr>
          <w:rFonts w:asciiTheme="minorHAnsi" w:hAnsiTheme="minorHAnsi" w:cstheme="minorHAnsi"/>
        </w:rPr>
        <w:t xml:space="preserve"> effettuare una Segnalazione esterna, </w:t>
      </w:r>
      <w:r w:rsidR="00E807CA" w:rsidRPr="002416D4">
        <w:rPr>
          <w:rFonts w:asciiTheme="minorHAnsi" w:hAnsiTheme="minorHAnsi" w:cstheme="minorHAnsi"/>
        </w:rPr>
        <w:t>mediante uno dei canali messi a disposizione da</w:t>
      </w:r>
      <w:r w:rsidR="00717238">
        <w:rPr>
          <w:rFonts w:asciiTheme="minorHAnsi" w:hAnsiTheme="minorHAnsi" w:cstheme="minorHAnsi"/>
        </w:rPr>
        <w:t xml:space="preserve"> </w:t>
      </w:r>
      <w:r w:rsidR="00E807CA" w:rsidRPr="002416D4">
        <w:rPr>
          <w:rFonts w:asciiTheme="minorHAnsi" w:hAnsiTheme="minorHAnsi" w:cstheme="minorHAnsi"/>
        </w:rPr>
        <w:t>ANAC che garantiscono</w:t>
      </w:r>
      <w:bookmarkStart w:id="118" w:name="_Hlk145344522"/>
      <w:r w:rsidR="00E807CA" w:rsidRPr="002416D4">
        <w:rPr>
          <w:rFonts w:asciiTheme="minorHAnsi" w:hAnsiTheme="minorHAnsi" w:cstheme="minorHAnsi"/>
        </w:rPr>
        <w:t xml:space="preserve">, anche tramite il ricorso a strumenti di crittografia, </w:t>
      </w:r>
      <w:bookmarkEnd w:id="118"/>
      <w:r w:rsidR="00E807CA" w:rsidRPr="002416D4">
        <w:rPr>
          <w:rFonts w:asciiTheme="minorHAnsi" w:hAnsiTheme="minorHAnsi" w:cstheme="minorHAnsi"/>
        </w:rPr>
        <w:t xml:space="preserve">la riservatezza dell'identità del Segnalante, del Segnalato, nonché del contenuto della Segnalazione e </w:t>
      </w:r>
      <w:r w:rsidR="00E807CA" w:rsidRPr="004E7BC7">
        <w:rPr>
          <w:rFonts w:asciiTheme="minorHAnsi" w:hAnsiTheme="minorHAnsi" w:cstheme="minorHAnsi"/>
        </w:rPr>
        <w:t xml:space="preserve">della relativa documentazione. </w:t>
      </w:r>
    </w:p>
    <w:p w14:paraId="171AD7DD" w14:textId="7B3B6307" w:rsidR="00D5507E" w:rsidRPr="00D5507E" w:rsidRDefault="00D5507E" w:rsidP="00717238">
      <w:pPr>
        <w:spacing w:before="240" w:after="120" w:line="276" w:lineRule="auto"/>
        <w:rPr>
          <w:rFonts w:asciiTheme="minorHAnsi" w:hAnsiTheme="minorHAnsi" w:cstheme="minorHAnsi"/>
          <w:b/>
          <w:bCs/>
        </w:rPr>
      </w:pPr>
      <w:r w:rsidRPr="00302E16">
        <w:rPr>
          <w:rFonts w:asciiTheme="minorHAnsi" w:hAnsiTheme="minorHAnsi" w:cstheme="minorHAnsi"/>
        </w:rPr>
        <w:t>Le Segnalazioni esterne possono essere effettuate, attraverso gli strumenti adottati da ANAC (https://www.anticorruzione.it/-/whistleblowing), in forma scritta tramite piattaforma informatica oppure in forma orale attraverso linee telefoniche o sistemi di messaggistica vocale ovvero, su richiesta del Segnalante, mediante un incontro diretto fissato entro un termine ragionevole.</w:t>
      </w:r>
    </w:p>
    <w:p w14:paraId="754FA029" w14:textId="1C28BFE5" w:rsidR="00E807CA" w:rsidRPr="00717238" w:rsidRDefault="00E807CA" w:rsidP="00717238">
      <w:pPr>
        <w:spacing w:before="240" w:after="120" w:line="276" w:lineRule="auto"/>
        <w:rPr>
          <w:rFonts w:asciiTheme="minorHAnsi" w:hAnsiTheme="minorHAnsi" w:cstheme="minorHAnsi"/>
          <w:b/>
          <w:bCs/>
        </w:rPr>
      </w:pPr>
      <w:r w:rsidRPr="002416D4">
        <w:rPr>
          <w:rFonts w:asciiTheme="minorHAnsi" w:hAnsiTheme="minorHAnsi" w:cstheme="minorHAnsi"/>
        </w:rPr>
        <w:t>La Segnalazione esterna presentata a un soggetto diverso da</w:t>
      </w:r>
      <w:r w:rsidR="00717238">
        <w:rPr>
          <w:rFonts w:asciiTheme="minorHAnsi" w:hAnsiTheme="minorHAnsi" w:cstheme="minorHAnsi"/>
        </w:rPr>
        <w:t xml:space="preserve"> </w:t>
      </w:r>
      <w:r w:rsidRPr="002416D4">
        <w:rPr>
          <w:rFonts w:asciiTheme="minorHAnsi" w:hAnsiTheme="minorHAnsi" w:cstheme="minorHAnsi"/>
        </w:rPr>
        <w:t xml:space="preserve">ANAC è trasmessa a quest'ultima, entro </w:t>
      </w:r>
      <w:r w:rsidR="00D76A16" w:rsidRPr="002416D4">
        <w:rPr>
          <w:rFonts w:asciiTheme="minorHAnsi" w:hAnsiTheme="minorHAnsi" w:cstheme="minorHAnsi"/>
        </w:rPr>
        <w:t>7 (</w:t>
      </w:r>
      <w:r w:rsidRPr="002416D4">
        <w:rPr>
          <w:rFonts w:asciiTheme="minorHAnsi" w:hAnsiTheme="minorHAnsi" w:cstheme="minorHAnsi"/>
        </w:rPr>
        <w:t>sette</w:t>
      </w:r>
      <w:r w:rsidR="00D76A16" w:rsidRPr="002416D4">
        <w:rPr>
          <w:rFonts w:asciiTheme="minorHAnsi" w:hAnsiTheme="minorHAnsi" w:cstheme="minorHAnsi"/>
        </w:rPr>
        <w:t>)</w:t>
      </w:r>
      <w:r w:rsidRPr="002416D4">
        <w:rPr>
          <w:rFonts w:asciiTheme="minorHAnsi" w:hAnsiTheme="minorHAnsi" w:cstheme="minorHAnsi"/>
        </w:rPr>
        <w:t xml:space="preserve"> giorni dalla data del suo ricevimento, dando contestuale notizia della trasmissione alla persona Segnalante.</w:t>
      </w:r>
    </w:p>
    <w:p w14:paraId="47E9C90A" w14:textId="0E6F20A1" w:rsidR="000A308D" w:rsidRPr="002416D4" w:rsidRDefault="00B37BC3" w:rsidP="00717238">
      <w:pPr>
        <w:pStyle w:val="Heading2"/>
        <w:spacing w:before="240" w:after="120" w:line="276" w:lineRule="auto"/>
        <w:rPr>
          <w:rFonts w:asciiTheme="minorHAnsi" w:hAnsiTheme="minorHAnsi" w:cstheme="minorHAnsi"/>
        </w:rPr>
      </w:pPr>
      <w:bookmarkStart w:id="119" w:name="_Toc145350160"/>
      <w:r w:rsidRPr="002416D4">
        <w:rPr>
          <w:rFonts w:asciiTheme="minorHAnsi" w:hAnsiTheme="minorHAnsi" w:cstheme="minorHAnsi"/>
        </w:rPr>
        <w:lastRenderedPageBreak/>
        <w:t>12</w:t>
      </w:r>
      <w:r w:rsidR="000A308D" w:rsidRPr="002416D4">
        <w:rPr>
          <w:rFonts w:asciiTheme="minorHAnsi" w:hAnsiTheme="minorHAnsi" w:cstheme="minorHAnsi"/>
        </w:rPr>
        <w:t>.</w:t>
      </w:r>
      <w:r w:rsidRPr="002416D4">
        <w:rPr>
          <w:rFonts w:asciiTheme="minorHAnsi" w:hAnsiTheme="minorHAnsi" w:cstheme="minorHAnsi"/>
        </w:rPr>
        <w:t>2</w:t>
      </w:r>
      <w:r w:rsidR="00717238">
        <w:rPr>
          <w:rFonts w:asciiTheme="minorHAnsi" w:hAnsiTheme="minorHAnsi" w:cstheme="minorHAnsi"/>
        </w:rPr>
        <w:t>.</w:t>
      </w:r>
      <w:r w:rsidR="000A308D" w:rsidRPr="002416D4">
        <w:rPr>
          <w:rFonts w:asciiTheme="minorHAnsi" w:hAnsiTheme="minorHAnsi" w:cstheme="minorHAnsi"/>
        </w:rPr>
        <w:t xml:space="preserve"> </w:t>
      </w:r>
      <w:r w:rsidR="00F8586E">
        <w:rPr>
          <w:rFonts w:asciiTheme="minorHAnsi" w:hAnsiTheme="minorHAnsi" w:cstheme="minorHAnsi"/>
        </w:rPr>
        <w:t>D</w:t>
      </w:r>
      <w:r w:rsidR="000A308D" w:rsidRPr="002416D4">
        <w:rPr>
          <w:rFonts w:asciiTheme="minorHAnsi" w:hAnsiTheme="minorHAnsi" w:cstheme="minorHAnsi"/>
        </w:rPr>
        <w:t>ivulgazione pubblica</w:t>
      </w:r>
      <w:bookmarkEnd w:id="119"/>
      <w:r w:rsidR="000A308D" w:rsidRPr="002416D4">
        <w:rPr>
          <w:rFonts w:asciiTheme="minorHAnsi" w:hAnsiTheme="minorHAnsi" w:cstheme="minorHAnsi"/>
        </w:rPr>
        <w:t xml:space="preserve"> </w:t>
      </w:r>
    </w:p>
    <w:p w14:paraId="0C614AD5" w14:textId="35C80299" w:rsidR="00E807CA" w:rsidRPr="002416D4" w:rsidRDefault="006B10BD" w:rsidP="00717238">
      <w:pPr>
        <w:spacing w:before="240" w:after="120" w:line="276" w:lineRule="auto"/>
        <w:rPr>
          <w:rFonts w:asciiTheme="minorHAnsi" w:hAnsiTheme="minorHAnsi" w:cstheme="minorHAnsi"/>
          <w:b/>
          <w:bCs/>
        </w:rPr>
      </w:pPr>
      <w:r w:rsidRPr="002416D4">
        <w:rPr>
          <w:rFonts w:asciiTheme="minorHAnsi" w:hAnsiTheme="minorHAnsi" w:cstheme="minorHAnsi"/>
        </w:rPr>
        <w:t xml:space="preserve">Nei casi in cui la Segnalazione abbia ad oggetto le </w:t>
      </w:r>
      <w:r w:rsidRPr="002416D4">
        <w:rPr>
          <w:rFonts w:asciiTheme="minorHAnsi" w:hAnsiTheme="minorHAnsi" w:cstheme="minorHAnsi"/>
          <w:u w:val="single"/>
        </w:rPr>
        <w:t>Violazioni delle norme dell’Unione Europea di cui ai punti ii), iii), iv), e v) del precedente Paragrafo 6.2</w:t>
      </w:r>
      <w:r w:rsidR="00D76A16" w:rsidRPr="002416D4">
        <w:rPr>
          <w:rFonts w:asciiTheme="minorHAnsi" w:hAnsiTheme="minorHAnsi" w:cstheme="minorHAnsi"/>
          <w:u w:val="single"/>
        </w:rPr>
        <w:t>.</w:t>
      </w:r>
      <w:r w:rsidRPr="002416D4">
        <w:rPr>
          <w:rFonts w:asciiTheme="minorHAnsi" w:hAnsiTheme="minorHAnsi" w:cstheme="minorHAnsi"/>
          <w:u w:val="single"/>
        </w:rPr>
        <w:t xml:space="preserve"> “Oggetto della Segnalazione – </w:t>
      </w:r>
      <w:r w:rsidR="00F8586E">
        <w:rPr>
          <w:rFonts w:asciiTheme="minorHAnsi" w:hAnsiTheme="minorHAnsi" w:cstheme="minorHAnsi"/>
          <w:u w:val="single"/>
        </w:rPr>
        <w:t>L</w:t>
      </w:r>
      <w:r w:rsidRPr="002416D4">
        <w:rPr>
          <w:rFonts w:asciiTheme="minorHAnsi" w:hAnsiTheme="minorHAnsi" w:cstheme="minorHAnsi"/>
          <w:u w:val="single"/>
        </w:rPr>
        <w:t>e Violazioni”</w:t>
      </w:r>
      <w:r w:rsidRPr="002416D4">
        <w:rPr>
          <w:rFonts w:asciiTheme="minorHAnsi" w:hAnsiTheme="minorHAnsi" w:cstheme="minorHAnsi"/>
        </w:rPr>
        <w:t xml:space="preserve"> e</w:t>
      </w:r>
      <w:r w:rsidR="00E807CA" w:rsidRPr="002416D4">
        <w:rPr>
          <w:rFonts w:asciiTheme="minorHAnsi" w:hAnsiTheme="minorHAnsi" w:cstheme="minorHAnsi"/>
        </w:rPr>
        <w:t xml:space="preserve"> ricorra una delle seguenti condizioni: </w:t>
      </w:r>
    </w:p>
    <w:p w14:paraId="0B8077CB" w14:textId="29A16BE3"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Segnalante </w:t>
      </w:r>
      <w:r w:rsidR="00F8586E">
        <w:rPr>
          <w:rFonts w:asciiTheme="minorHAnsi" w:hAnsiTheme="minorHAnsi" w:cstheme="minorHAnsi"/>
        </w:rPr>
        <w:t>h</w:t>
      </w:r>
      <w:r w:rsidRPr="002416D4">
        <w:rPr>
          <w:rFonts w:asciiTheme="minorHAnsi" w:hAnsiTheme="minorHAnsi" w:cstheme="minorHAnsi"/>
        </w:rPr>
        <w:t xml:space="preserve">a previamente effettuato una Segnalazione attraverso i </w:t>
      </w:r>
      <w:r w:rsidR="00F8586E">
        <w:rPr>
          <w:rFonts w:asciiTheme="minorHAnsi" w:hAnsiTheme="minorHAnsi" w:cstheme="minorHAnsi"/>
        </w:rPr>
        <w:t>c</w:t>
      </w:r>
      <w:r w:rsidRPr="002416D4">
        <w:rPr>
          <w:rFonts w:asciiTheme="minorHAnsi" w:hAnsiTheme="minorHAnsi" w:cstheme="minorHAnsi"/>
        </w:rPr>
        <w:t xml:space="preserve">anali </w:t>
      </w:r>
      <w:r w:rsidR="00F8586E">
        <w:rPr>
          <w:rFonts w:asciiTheme="minorHAnsi" w:hAnsiTheme="minorHAnsi" w:cstheme="minorHAnsi"/>
        </w:rPr>
        <w:t>i</w:t>
      </w:r>
      <w:r w:rsidRPr="002416D4">
        <w:rPr>
          <w:rFonts w:asciiTheme="minorHAnsi" w:hAnsiTheme="minorHAnsi" w:cstheme="minorHAnsi"/>
        </w:rPr>
        <w:t>nterni e i</w:t>
      </w:r>
      <w:r w:rsidR="006B10BD" w:rsidRPr="002416D4">
        <w:rPr>
          <w:rFonts w:asciiTheme="minorHAnsi" w:hAnsiTheme="minorHAnsi" w:cstheme="minorHAnsi"/>
        </w:rPr>
        <w:t xml:space="preserve"> c</w:t>
      </w:r>
      <w:r w:rsidRPr="002416D4">
        <w:rPr>
          <w:rFonts w:asciiTheme="minorHAnsi" w:hAnsiTheme="minorHAnsi" w:cstheme="minorHAnsi"/>
        </w:rPr>
        <w:t>anal</w:t>
      </w:r>
      <w:r w:rsidR="006B10BD" w:rsidRPr="002416D4">
        <w:rPr>
          <w:rFonts w:asciiTheme="minorHAnsi" w:hAnsiTheme="minorHAnsi" w:cstheme="minorHAnsi"/>
        </w:rPr>
        <w:t>i</w:t>
      </w:r>
      <w:r w:rsidRPr="002416D4">
        <w:rPr>
          <w:rFonts w:asciiTheme="minorHAnsi" w:hAnsiTheme="minorHAnsi" w:cstheme="minorHAnsi"/>
        </w:rPr>
        <w:t xml:space="preserve"> </w:t>
      </w:r>
      <w:r w:rsidR="006B10BD" w:rsidRPr="002416D4">
        <w:rPr>
          <w:rFonts w:asciiTheme="minorHAnsi" w:hAnsiTheme="minorHAnsi" w:cstheme="minorHAnsi"/>
        </w:rPr>
        <w:t>e</w:t>
      </w:r>
      <w:r w:rsidRPr="002416D4">
        <w:rPr>
          <w:rFonts w:asciiTheme="minorHAnsi" w:hAnsiTheme="minorHAnsi" w:cstheme="minorHAnsi"/>
        </w:rPr>
        <w:t>stern</w:t>
      </w:r>
      <w:r w:rsidR="006B10BD" w:rsidRPr="002416D4">
        <w:rPr>
          <w:rFonts w:asciiTheme="minorHAnsi" w:hAnsiTheme="minorHAnsi" w:cstheme="minorHAnsi"/>
        </w:rPr>
        <w:t>i</w:t>
      </w:r>
      <w:r w:rsidR="00137187">
        <w:rPr>
          <w:rFonts w:asciiTheme="minorHAnsi" w:hAnsiTheme="minorHAnsi" w:cstheme="minorHAnsi"/>
        </w:rPr>
        <w:t>,</w:t>
      </w:r>
      <w:r w:rsidRPr="002416D4">
        <w:rPr>
          <w:rFonts w:asciiTheme="minorHAnsi" w:hAnsiTheme="minorHAnsi" w:cstheme="minorHAnsi"/>
        </w:rPr>
        <w:t xml:space="preserve"> ovvero ha </w:t>
      </w:r>
      <w:r w:rsidRPr="00D5507E">
        <w:rPr>
          <w:rFonts w:asciiTheme="minorHAnsi" w:hAnsiTheme="minorHAnsi" w:cstheme="minorHAnsi"/>
        </w:rPr>
        <w:t xml:space="preserve">effettuato direttamente una </w:t>
      </w:r>
      <w:r w:rsidR="00DD320F" w:rsidRPr="00D5507E">
        <w:rPr>
          <w:rFonts w:asciiTheme="minorHAnsi" w:hAnsiTheme="minorHAnsi" w:cstheme="minorHAnsi"/>
        </w:rPr>
        <w:t>S</w:t>
      </w:r>
      <w:r w:rsidRPr="00D5507E">
        <w:rPr>
          <w:rFonts w:asciiTheme="minorHAnsi" w:hAnsiTheme="minorHAnsi" w:cstheme="minorHAnsi"/>
        </w:rPr>
        <w:t>egnalazione esterna</w:t>
      </w:r>
      <w:r w:rsidR="00137187" w:rsidRPr="00D5507E">
        <w:rPr>
          <w:rFonts w:asciiTheme="minorHAnsi" w:hAnsiTheme="minorHAnsi" w:cstheme="minorHAnsi"/>
        </w:rPr>
        <w:t>,</w:t>
      </w:r>
      <w:r w:rsidRPr="00D5507E">
        <w:rPr>
          <w:rFonts w:asciiTheme="minorHAnsi" w:hAnsiTheme="minorHAnsi" w:cstheme="minorHAnsi"/>
        </w:rPr>
        <w:t xml:space="preserve"> e </w:t>
      </w:r>
      <w:r w:rsidR="00137187" w:rsidRPr="00D5507E">
        <w:rPr>
          <w:rFonts w:asciiTheme="minorHAnsi" w:hAnsiTheme="minorHAnsi" w:cstheme="minorHAnsi"/>
        </w:rPr>
        <w:t xml:space="preserve">in tutti questi casi </w:t>
      </w:r>
      <w:r w:rsidRPr="00D5507E">
        <w:rPr>
          <w:rFonts w:asciiTheme="minorHAnsi" w:hAnsiTheme="minorHAnsi" w:cstheme="minorHAnsi"/>
        </w:rPr>
        <w:t xml:space="preserve">non è stato dato </w:t>
      </w:r>
      <w:r w:rsidR="00137187" w:rsidRPr="00D5507E">
        <w:rPr>
          <w:rFonts w:asciiTheme="minorHAnsi" w:hAnsiTheme="minorHAnsi" w:cstheme="minorHAnsi"/>
        </w:rPr>
        <w:t xml:space="preserve">alcun </w:t>
      </w:r>
      <w:r w:rsidRPr="00D5507E">
        <w:rPr>
          <w:rFonts w:asciiTheme="minorHAnsi" w:hAnsiTheme="minorHAnsi" w:cstheme="minorHAnsi"/>
        </w:rPr>
        <w:t>riscontro nei termini previsti;</w:t>
      </w:r>
    </w:p>
    <w:p w14:paraId="5A8052E1" w14:textId="7899AF1C"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D5507E">
        <w:rPr>
          <w:rFonts w:asciiTheme="minorHAnsi" w:hAnsiTheme="minorHAnsi" w:cstheme="minorHAnsi"/>
        </w:rPr>
        <w:t xml:space="preserve">il Segnalante ha fondato </w:t>
      </w:r>
      <w:r w:rsidR="00137187" w:rsidRPr="00D5507E">
        <w:rPr>
          <w:rFonts w:asciiTheme="minorHAnsi" w:hAnsiTheme="minorHAnsi" w:cstheme="minorHAnsi"/>
        </w:rPr>
        <w:t xml:space="preserve">e ragionevole </w:t>
      </w:r>
      <w:r w:rsidRPr="00D5507E">
        <w:rPr>
          <w:rFonts w:asciiTheme="minorHAnsi" w:hAnsiTheme="minorHAnsi" w:cstheme="minorHAnsi"/>
        </w:rPr>
        <w:t>motivo</w:t>
      </w:r>
      <w:r w:rsidR="00137187" w:rsidRPr="00D5507E">
        <w:rPr>
          <w:rFonts w:asciiTheme="minorHAnsi" w:hAnsiTheme="minorHAnsi" w:cstheme="minorHAnsi"/>
        </w:rPr>
        <w:t xml:space="preserve"> </w:t>
      </w:r>
      <w:bookmarkStart w:id="120" w:name="_Hlk137834663"/>
      <w:r w:rsidR="00137187" w:rsidRPr="00302E16">
        <w:rPr>
          <w:rFonts w:asciiTheme="minorHAnsi" w:hAnsiTheme="minorHAnsi" w:cstheme="minorHAnsi"/>
        </w:rPr>
        <w:t xml:space="preserve">– </w:t>
      </w:r>
      <w:r w:rsidR="001D3809" w:rsidRPr="00302E16">
        <w:rPr>
          <w:rFonts w:asciiTheme="minorHAnsi" w:hAnsiTheme="minorHAnsi" w:cstheme="minorHAnsi"/>
        </w:rPr>
        <w:t>sulla base</w:t>
      </w:r>
      <w:r w:rsidR="00137187" w:rsidRPr="00302E16">
        <w:rPr>
          <w:rFonts w:asciiTheme="minorHAnsi" w:hAnsiTheme="minorHAnsi" w:cstheme="minorHAnsi"/>
        </w:rPr>
        <w:t xml:space="preserve"> delle particolari circostanze del caso,</w:t>
      </w:r>
      <w:r w:rsidR="00A74281" w:rsidRPr="00302E16">
        <w:rPr>
          <w:rFonts w:asciiTheme="minorHAnsi" w:hAnsiTheme="minorHAnsi" w:cstheme="minorHAnsi"/>
        </w:rPr>
        <w:t xml:space="preserve"> gravi, precise e concordanti </w:t>
      </w:r>
      <w:bookmarkEnd w:id="120"/>
      <w:r w:rsidR="00F8586E">
        <w:rPr>
          <w:rFonts w:asciiTheme="minorHAnsi" w:hAnsiTheme="minorHAnsi" w:cstheme="minorHAnsi"/>
        </w:rPr>
        <w:t>–</w:t>
      </w:r>
      <w:r w:rsidRPr="00D5507E">
        <w:rPr>
          <w:rFonts w:asciiTheme="minorHAnsi" w:hAnsiTheme="minorHAnsi" w:cstheme="minorHAnsi"/>
        </w:rPr>
        <w:t xml:space="preserve"> di ritenere che la violazione possa costituire un pericolo imminente o palese per il pubblico interesse</w:t>
      </w:r>
      <w:r w:rsidR="00137187" w:rsidRPr="00D5507E">
        <w:rPr>
          <w:rFonts w:asciiTheme="minorHAnsi" w:hAnsiTheme="minorHAnsi" w:cstheme="minorHAnsi"/>
        </w:rPr>
        <w:t xml:space="preserve"> </w:t>
      </w:r>
      <w:bookmarkStart w:id="121" w:name="_Hlk137834703"/>
      <w:r w:rsidR="00137187" w:rsidRPr="00D5507E">
        <w:rPr>
          <w:rFonts w:asciiTheme="minorHAnsi" w:hAnsiTheme="minorHAnsi" w:cstheme="minorHAnsi"/>
        </w:rPr>
        <w:t>(ad esempio</w:t>
      </w:r>
      <w:r w:rsidR="00A81DEE" w:rsidRPr="00D5507E">
        <w:rPr>
          <w:rFonts w:asciiTheme="minorHAnsi" w:hAnsiTheme="minorHAnsi" w:cstheme="minorHAnsi"/>
        </w:rPr>
        <w:t xml:space="preserve">, una situazione di emergenza o </w:t>
      </w:r>
      <w:r w:rsidR="00F8586E">
        <w:rPr>
          <w:rFonts w:asciiTheme="minorHAnsi" w:hAnsiTheme="minorHAnsi" w:cstheme="minorHAnsi"/>
        </w:rPr>
        <w:t>di</w:t>
      </w:r>
      <w:r w:rsidR="00A81DEE" w:rsidRPr="00D5507E">
        <w:rPr>
          <w:rFonts w:asciiTheme="minorHAnsi" w:hAnsiTheme="minorHAnsi" w:cstheme="minorHAnsi"/>
        </w:rPr>
        <w:t xml:space="preserve"> rischio di danno irreversibile, anche all’incolumità fisica di una o più persone, che richiedono che la violazione sia svelata prontamente e abbia un’ampia risonanza per impedirne gli effetti</w:t>
      </w:r>
      <w:bookmarkEnd w:id="121"/>
      <w:r w:rsidR="00137187" w:rsidRPr="00D5507E">
        <w:rPr>
          <w:rFonts w:asciiTheme="minorHAnsi" w:hAnsiTheme="minorHAnsi" w:cstheme="minorHAnsi"/>
        </w:rPr>
        <w:t>)</w:t>
      </w:r>
      <w:r w:rsidRPr="00D5507E">
        <w:rPr>
          <w:rFonts w:asciiTheme="minorHAnsi" w:hAnsiTheme="minorHAnsi" w:cstheme="minorHAnsi"/>
        </w:rPr>
        <w:t xml:space="preserve">; </w:t>
      </w:r>
    </w:p>
    <w:p w14:paraId="07F85B0E" w14:textId="44F8FBB1"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D5507E">
        <w:rPr>
          <w:rFonts w:asciiTheme="minorHAnsi" w:hAnsiTheme="minorHAnsi" w:cstheme="minorHAnsi"/>
        </w:rPr>
        <w:t xml:space="preserve">il Segnalante ha fondato </w:t>
      </w:r>
      <w:r w:rsidR="00A74281" w:rsidRPr="00D5507E">
        <w:rPr>
          <w:rFonts w:asciiTheme="minorHAnsi" w:hAnsiTheme="minorHAnsi" w:cstheme="minorHAnsi"/>
        </w:rPr>
        <w:t xml:space="preserve">e ragionevole </w:t>
      </w:r>
      <w:r w:rsidRPr="00D5507E">
        <w:rPr>
          <w:rFonts w:asciiTheme="minorHAnsi" w:hAnsiTheme="minorHAnsi" w:cstheme="minorHAnsi"/>
        </w:rPr>
        <w:t>motivo</w:t>
      </w:r>
      <w:r w:rsidR="00A74281" w:rsidRPr="00D5507E">
        <w:rPr>
          <w:rFonts w:asciiTheme="minorHAnsi" w:hAnsiTheme="minorHAnsi" w:cstheme="minorHAnsi"/>
        </w:rPr>
        <w:t xml:space="preserve"> </w:t>
      </w:r>
      <w:r w:rsidR="00A74281" w:rsidRPr="00302E16">
        <w:rPr>
          <w:rFonts w:asciiTheme="minorHAnsi" w:hAnsiTheme="minorHAnsi" w:cstheme="minorHAnsi"/>
        </w:rPr>
        <w:t xml:space="preserve">– sulla base delle particolari circostanze del caso, gravi, precise e concordanti </w:t>
      </w:r>
      <w:r w:rsidR="00F8586E">
        <w:rPr>
          <w:rFonts w:asciiTheme="minorHAnsi" w:hAnsiTheme="minorHAnsi" w:cstheme="minorHAnsi"/>
        </w:rPr>
        <w:t>–</w:t>
      </w:r>
      <w:r w:rsidRPr="00D5507E">
        <w:rPr>
          <w:rFonts w:asciiTheme="minorHAnsi" w:hAnsiTheme="minorHAnsi" w:cstheme="minorHAnsi"/>
        </w:rPr>
        <w:t xml:space="preserve"> di ritenere che la segnalazione esterna possa comportare il rischio di ritorsioni o possa non avere efficace seguito in ragione delle specifiche circostanze del</w:t>
      </w:r>
      <w:r w:rsidRPr="002416D4">
        <w:rPr>
          <w:rFonts w:asciiTheme="minorHAnsi" w:hAnsiTheme="minorHAnsi" w:cstheme="minorHAnsi"/>
        </w:rPr>
        <w:t xml:space="preserve"> caso concreto, come quelle in cui possano essere occultate o distrutte prove oppure in cui vi sia fondato timore che chi ha ricevuto la segnalazione possa essere colluso con l'autore della violazione o coinvolto nella violazione stessa</w:t>
      </w:r>
      <w:r w:rsidR="006B10BD" w:rsidRPr="002416D4">
        <w:rPr>
          <w:rFonts w:asciiTheme="minorHAnsi" w:hAnsiTheme="minorHAnsi" w:cstheme="minorHAnsi"/>
        </w:rPr>
        <w:t>,</w:t>
      </w:r>
    </w:p>
    <w:p w14:paraId="3C2A61D3" w14:textId="4222BB8F" w:rsidR="006B10BD" w:rsidRDefault="006B10BD" w:rsidP="00F8586E">
      <w:pPr>
        <w:spacing w:before="240" w:after="120" w:line="276" w:lineRule="auto"/>
        <w:rPr>
          <w:rFonts w:asciiTheme="minorHAnsi" w:hAnsiTheme="minorHAnsi" w:cstheme="minorHAnsi"/>
        </w:rPr>
      </w:pPr>
      <w:r w:rsidRPr="002416D4">
        <w:rPr>
          <w:rFonts w:asciiTheme="minorHAnsi" w:hAnsiTheme="minorHAnsi" w:cstheme="minorHAnsi"/>
        </w:rPr>
        <w:t xml:space="preserve">il Segnalante può effettuare una </w:t>
      </w:r>
      <w:r w:rsidR="00DD320F">
        <w:rPr>
          <w:rFonts w:asciiTheme="minorHAnsi" w:hAnsiTheme="minorHAnsi" w:cstheme="minorHAnsi"/>
        </w:rPr>
        <w:t>d</w:t>
      </w:r>
      <w:r w:rsidRPr="002416D4">
        <w:rPr>
          <w:rFonts w:asciiTheme="minorHAnsi" w:hAnsiTheme="minorHAnsi" w:cstheme="minorHAnsi"/>
        </w:rPr>
        <w:t xml:space="preserve">ivulgazione </w:t>
      </w:r>
      <w:r w:rsidR="00DD320F">
        <w:rPr>
          <w:rFonts w:asciiTheme="minorHAnsi" w:hAnsiTheme="minorHAnsi" w:cstheme="minorHAnsi"/>
        </w:rPr>
        <w:t>p</w:t>
      </w:r>
      <w:r w:rsidRPr="002416D4">
        <w:rPr>
          <w:rFonts w:asciiTheme="minorHAnsi" w:hAnsiTheme="minorHAnsi" w:cstheme="minorHAnsi"/>
        </w:rPr>
        <w:t>ubblica, tramite la stampa o mezzi elettronici o mezzi di diffusione in grado di raggiungere un numero elevato di persone.</w:t>
      </w:r>
    </w:p>
    <w:p w14:paraId="50E4E3ED" w14:textId="4222BB8F" w:rsidR="00834991" w:rsidRPr="002416D4" w:rsidRDefault="00834991" w:rsidP="00F8586E">
      <w:pPr>
        <w:pStyle w:val="Heading2"/>
        <w:spacing w:before="240" w:after="120" w:line="276" w:lineRule="auto"/>
        <w:rPr>
          <w:rFonts w:asciiTheme="minorHAnsi" w:hAnsiTheme="minorHAnsi" w:cstheme="minorHAnsi"/>
        </w:rPr>
      </w:pPr>
      <w:bookmarkStart w:id="122" w:name="_Toc145350161"/>
      <w:r w:rsidRPr="002416D4">
        <w:rPr>
          <w:rFonts w:asciiTheme="minorHAnsi" w:hAnsiTheme="minorHAnsi" w:cstheme="minorHAnsi"/>
        </w:rPr>
        <w:t>12.</w:t>
      </w:r>
      <w:r>
        <w:rPr>
          <w:rFonts w:asciiTheme="minorHAnsi" w:hAnsiTheme="minorHAnsi" w:cstheme="minorHAnsi"/>
        </w:rPr>
        <w:t>3</w:t>
      </w:r>
      <w:r w:rsidR="00F8586E">
        <w:rPr>
          <w:rFonts w:asciiTheme="minorHAnsi" w:hAnsiTheme="minorHAnsi" w:cstheme="minorHAnsi"/>
        </w:rPr>
        <w:t>.</w:t>
      </w:r>
      <w:r w:rsidRPr="002416D4">
        <w:rPr>
          <w:rFonts w:asciiTheme="minorHAnsi" w:hAnsiTheme="minorHAnsi" w:cstheme="minorHAnsi"/>
        </w:rPr>
        <w:t xml:space="preserve"> </w:t>
      </w:r>
      <w:r>
        <w:rPr>
          <w:rFonts w:asciiTheme="minorHAnsi" w:hAnsiTheme="minorHAnsi" w:cstheme="minorHAnsi"/>
        </w:rPr>
        <w:t>Denuncia all’Autorità giudiziaria</w:t>
      </w:r>
      <w:bookmarkEnd w:id="122"/>
      <w:r w:rsidRPr="002416D4">
        <w:rPr>
          <w:rFonts w:asciiTheme="minorHAnsi" w:hAnsiTheme="minorHAnsi" w:cstheme="minorHAnsi"/>
        </w:rPr>
        <w:t xml:space="preserve"> </w:t>
      </w:r>
    </w:p>
    <w:p w14:paraId="25C0FE61" w14:textId="4B98BAAA" w:rsidR="00E807CA" w:rsidRDefault="00D5507E" w:rsidP="00F8586E">
      <w:pPr>
        <w:pStyle w:val="NoSpacing"/>
        <w:spacing w:before="240" w:after="120" w:line="276" w:lineRule="auto"/>
        <w:rPr>
          <w:rFonts w:asciiTheme="minorHAnsi" w:hAnsiTheme="minorHAnsi" w:cstheme="minorHAnsi"/>
        </w:rPr>
      </w:pPr>
      <w:r w:rsidRPr="00F8586E">
        <w:rPr>
          <w:rFonts w:asciiTheme="minorHAnsi" w:hAnsiTheme="minorHAnsi" w:cstheme="minorHAnsi"/>
        </w:rPr>
        <w:t>Il Decreto riconosce ai soggetti tutelati anche la possibilità di rivolgersi all</w:t>
      </w:r>
      <w:r w:rsidR="00F8586E">
        <w:rPr>
          <w:rFonts w:asciiTheme="minorHAnsi" w:hAnsiTheme="minorHAnsi" w:cstheme="minorHAnsi"/>
        </w:rPr>
        <w:t>’a</w:t>
      </w:r>
      <w:r w:rsidRPr="00F8586E">
        <w:rPr>
          <w:rFonts w:asciiTheme="minorHAnsi" w:hAnsiTheme="minorHAnsi" w:cstheme="minorHAnsi"/>
        </w:rPr>
        <w:t>utorità giudiziari</w:t>
      </w:r>
      <w:r w:rsidR="00F8586E">
        <w:rPr>
          <w:rFonts w:asciiTheme="minorHAnsi" w:hAnsiTheme="minorHAnsi" w:cstheme="minorHAnsi"/>
        </w:rPr>
        <w:t>a</w:t>
      </w:r>
      <w:r w:rsidRPr="00F8586E">
        <w:rPr>
          <w:rFonts w:asciiTheme="minorHAnsi" w:hAnsiTheme="minorHAnsi" w:cstheme="minorHAnsi"/>
        </w:rPr>
        <w:t xml:space="preserve"> per inoltrare una denuncia di condotte illecite di cui siano venuti a conoscenza in un Contesto Lavorativo.</w:t>
      </w:r>
    </w:p>
    <w:p w14:paraId="0E21EE9B" w14:textId="77777777" w:rsidR="00F8586E" w:rsidRPr="002416D4" w:rsidRDefault="00F8586E" w:rsidP="00F8586E">
      <w:pPr>
        <w:pStyle w:val="NoSpacing"/>
        <w:spacing w:before="240" w:after="120" w:line="240" w:lineRule="atLeast"/>
      </w:pPr>
    </w:p>
    <w:p w14:paraId="22683E1F" w14:textId="565CA81C" w:rsidR="00B37BC3" w:rsidRPr="002416D4" w:rsidRDefault="00B37BC3" w:rsidP="00F8586E">
      <w:pPr>
        <w:pStyle w:val="Heading1"/>
        <w:numPr>
          <w:ilvl w:val="0"/>
          <w:numId w:val="1"/>
        </w:numPr>
        <w:spacing w:after="120" w:line="240" w:lineRule="atLeast"/>
        <w:rPr>
          <w:rFonts w:asciiTheme="minorHAnsi" w:hAnsiTheme="minorHAnsi" w:cstheme="minorHAnsi"/>
          <w:sz w:val="24"/>
          <w:szCs w:val="24"/>
        </w:rPr>
      </w:pPr>
      <w:bookmarkStart w:id="123" w:name="_Toc145350162"/>
      <w:r w:rsidRPr="002416D4">
        <w:rPr>
          <w:rFonts w:asciiTheme="minorHAnsi" w:hAnsiTheme="minorHAnsi" w:cstheme="minorHAnsi"/>
          <w:sz w:val="24"/>
          <w:szCs w:val="24"/>
        </w:rPr>
        <w:t>PUBBLICAZIONE DELLA PROCEDURA</w:t>
      </w:r>
      <w:bookmarkEnd w:id="123"/>
      <w:r w:rsidRPr="002416D4">
        <w:rPr>
          <w:rFonts w:asciiTheme="minorHAnsi" w:hAnsiTheme="minorHAnsi" w:cstheme="minorHAnsi"/>
          <w:sz w:val="24"/>
          <w:szCs w:val="24"/>
        </w:rPr>
        <w:t xml:space="preserve"> </w:t>
      </w:r>
    </w:p>
    <w:p w14:paraId="2DF3972B" w14:textId="0F7FB27B" w:rsidR="0077057B" w:rsidRPr="002416D4" w:rsidRDefault="00BF53C9" w:rsidP="00F8586E">
      <w:pPr>
        <w:spacing w:before="240" w:after="120" w:line="240" w:lineRule="atLeast"/>
        <w:rPr>
          <w:rFonts w:asciiTheme="minorHAnsi" w:hAnsiTheme="minorHAnsi" w:cstheme="minorHAnsi"/>
        </w:rPr>
      </w:pPr>
      <w:r w:rsidRPr="002416D4">
        <w:rPr>
          <w:rFonts w:asciiTheme="minorHAnsi" w:hAnsiTheme="minorHAnsi" w:cstheme="minorHAnsi"/>
        </w:rPr>
        <w:t>La</w:t>
      </w:r>
      <w:r w:rsidR="006B10BD" w:rsidRPr="002416D4">
        <w:rPr>
          <w:rFonts w:asciiTheme="minorHAnsi" w:hAnsiTheme="minorHAnsi" w:cstheme="minorHAnsi"/>
        </w:rPr>
        <w:t xml:space="preserve"> presente</w:t>
      </w:r>
      <w:r w:rsidRPr="002416D4">
        <w:rPr>
          <w:rFonts w:asciiTheme="minorHAnsi" w:hAnsiTheme="minorHAnsi" w:cstheme="minorHAnsi"/>
        </w:rPr>
        <w:t xml:space="preserve"> Procedura è</w:t>
      </w:r>
      <w:r w:rsidR="003F1418">
        <w:rPr>
          <w:rFonts w:asciiTheme="minorHAnsi" w:hAnsiTheme="minorHAnsi" w:cstheme="minorHAnsi"/>
        </w:rPr>
        <w:t xml:space="preserve"> esposta e resa facilmente visibile presso l</w:t>
      </w:r>
      <w:r w:rsidR="00F8586E">
        <w:rPr>
          <w:rFonts w:asciiTheme="minorHAnsi" w:hAnsiTheme="minorHAnsi" w:cstheme="minorHAnsi"/>
        </w:rPr>
        <w:t>e</w:t>
      </w:r>
      <w:r w:rsidR="003F1418">
        <w:rPr>
          <w:rFonts w:asciiTheme="minorHAnsi" w:hAnsiTheme="minorHAnsi" w:cstheme="minorHAnsi"/>
        </w:rPr>
        <w:t xml:space="preserve"> sed</w:t>
      </w:r>
      <w:r w:rsidR="00F8586E">
        <w:rPr>
          <w:rFonts w:asciiTheme="minorHAnsi" w:hAnsiTheme="minorHAnsi" w:cstheme="minorHAnsi"/>
        </w:rPr>
        <w:t>i</w:t>
      </w:r>
      <w:r w:rsidR="003F1418">
        <w:rPr>
          <w:rFonts w:asciiTheme="minorHAnsi" w:hAnsiTheme="minorHAnsi" w:cstheme="minorHAnsi"/>
        </w:rPr>
        <w:t xml:space="preserve"> </w:t>
      </w:r>
      <w:r w:rsidR="00906BE9">
        <w:rPr>
          <w:rFonts w:asciiTheme="minorHAnsi" w:hAnsiTheme="minorHAnsi" w:cstheme="minorHAnsi"/>
        </w:rPr>
        <w:t>delle società del Gruppo</w:t>
      </w:r>
      <w:r w:rsidR="00F8586E">
        <w:rPr>
          <w:rFonts w:asciiTheme="minorHAnsi" w:hAnsiTheme="minorHAnsi" w:cstheme="minorHAnsi"/>
        </w:rPr>
        <w:t>,</w:t>
      </w:r>
      <w:r w:rsidRPr="002416D4">
        <w:rPr>
          <w:rFonts w:asciiTheme="minorHAnsi" w:hAnsiTheme="minorHAnsi" w:cstheme="minorHAnsi"/>
        </w:rPr>
        <w:t xml:space="preserve"> </w:t>
      </w:r>
      <w:r w:rsidR="00F17D52">
        <w:rPr>
          <w:rFonts w:asciiTheme="minorHAnsi" w:hAnsiTheme="minorHAnsi" w:cstheme="minorHAnsi"/>
        </w:rPr>
        <w:t xml:space="preserve">è </w:t>
      </w:r>
      <w:r w:rsidR="006B10BD" w:rsidRPr="002416D4">
        <w:rPr>
          <w:rFonts w:asciiTheme="minorHAnsi" w:hAnsiTheme="minorHAnsi" w:cstheme="minorHAnsi"/>
        </w:rPr>
        <w:t>pubblicata sul sito web di</w:t>
      </w:r>
      <w:r w:rsidR="00906BE9">
        <w:rPr>
          <w:rFonts w:asciiTheme="minorHAnsi" w:hAnsiTheme="minorHAnsi" w:cstheme="minorHAnsi"/>
        </w:rPr>
        <w:t xml:space="preserve"> </w:t>
      </w:r>
      <w:r w:rsidR="00F8586E">
        <w:rPr>
          <w:rFonts w:asciiTheme="minorHAnsi" w:hAnsiTheme="minorHAnsi" w:cstheme="minorHAnsi"/>
        </w:rPr>
        <w:t>U-</w:t>
      </w:r>
      <w:proofErr w:type="spellStart"/>
      <w:r w:rsidR="00D07CD6">
        <w:rPr>
          <w:rFonts w:asciiTheme="minorHAnsi" w:hAnsiTheme="minorHAnsi" w:cstheme="minorHAnsi"/>
        </w:rPr>
        <w:t>Logistics</w:t>
      </w:r>
      <w:proofErr w:type="spellEnd"/>
      <w:r w:rsidR="00532D99">
        <w:rPr>
          <w:rFonts w:asciiTheme="minorHAnsi" w:hAnsiTheme="minorHAnsi" w:cstheme="minorHAnsi"/>
        </w:rPr>
        <w:t xml:space="preserve"> S</w:t>
      </w:r>
      <w:r w:rsidR="00D07CD6">
        <w:rPr>
          <w:rFonts w:asciiTheme="minorHAnsi" w:hAnsiTheme="minorHAnsi" w:cstheme="minorHAnsi"/>
        </w:rPr>
        <w:t xml:space="preserve">.r.l., </w:t>
      </w:r>
      <w:r w:rsidR="006B10BD" w:rsidRPr="002416D4">
        <w:rPr>
          <w:rFonts w:asciiTheme="minorHAnsi" w:hAnsiTheme="minorHAnsi" w:cstheme="minorHAnsi"/>
        </w:rPr>
        <w:t xml:space="preserve">nella sezione </w:t>
      </w:r>
      <w:r w:rsidR="00E25AE2">
        <w:rPr>
          <w:rFonts w:asciiTheme="minorHAnsi" w:hAnsiTheme="minorHAnsi" w:cstheme="minorHAnsi"/>
        </w:rPr>
        <w:t xml:space="preserve">Etica e </w:t>
      </w:r>
      <w:r w:rsidR="002D43BA">
        <w:rPr>
          <w:rFonts w:asciiTheme="minorHAnsi" w:hAnsiTheme="minorHAnsi" w:cstheme="minorHAnsi"/>
        </w:rPr>
        <w:t xml:space="preserve">Governance </w:t>
      </w:r>
      <w:r w:rsidR="006B10BD" w:rsidRPr="002416D4">
        <w:rPr>
          <w:rFonts w:asciiTheme="minorHAnsi" w:hAnsiTheme="minorHAnsi" w:cstheme="minorHAnsi"/>
        </w:rPr>
        <w:t xml:space="preserve">ed è inoltre resa disponibile nella </w:t>
      </w:r>
      <w:r w:rsidRPr="00F8586E">
        <w:rPr>
          <w:rFonts w:asciiTheme="minorHAnsi" w:hAnsiTheme="minorHAnsi" w:cstheme="minorHAnsi"/>
        </w:rPr>
        <w:t>intranet</w:t>
      </w:r>
      <w:r w:rsidRPr="002416D4">
        <w:rPr>
          <w:rFonts w:asciiTheme="minorHAnsi" w:hAnsiTheme="minorHAnsi" w:cstheme="minorHAnsi"/>
        </w:rPr>
        <w:t xml:space="preserve"> </w:t>
      </w:r>
      <w:r w:rsidR="006B10BD" w:rsidRPr="002416D4">
        <w:rPr>
          <w:rFonts w:asciiTheme="minorHAnsi" w:hAnsiTheme="minorHAnsi" w:cstheme="minorHAnsi"/>
        </w:rPr>
        <w:t>aziendale.</w:t>
      </w:r>
    </w:p>
    <w:sectPr w:rsidR="0077057B" w:rsidRPr="002416D4" w:rsidSect="00102904">
      <w:footerReference w:type="default" r:id="rId8"/>
      <w:footerReference w:type="first" r:id="rId9"/>
      <w:type w:val="continuous"/>
      <w:pgSz w:w="11906" w:h="16838" w:code="9"/>
      <w:pgMar w:top="1418" w:right="1134"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0A4A8" w14:textId="77777777" w:rsidR="008D1BFB" w:rsidRDefault="008D1BFB">
      <w:r>
        <w:separator/>
      </w:r>
    </w:p>
  </w:endnote>
  <w:endnote w:type="continuationSeparator" w:id="0">
    <w:p w14:paraId="7AF7F5DA" w14:textId="77777777" w:rsidR="008D1BFB" w:rsidRDefault="008D1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28B14" w14:textId="7A23579A" w:rsidR="00B37BC3" w:rsidRPr="004B0444" w:rsidRDefault="00D07CD6" w:rsidP="00B37BC3">
    <w:pPr>
      <w:pStyle w:val="Header"/>
      <w:jc w:val="center"/>
      <w:rPr>
        <w:rFonts w:asciiTheme="minorHAnsi" w:hAnsiTheme="minorHAnsi" w:cstheme="minorHAnsi"/>
      </w:rPr>
    </w:pPr>
    <w:sdt>
      <w:sdtPr>
        <w:rPr>
          <w:rFonts w:asciiTheme="minorHAnsi" w:hAnsiTheme="minorHAnsi" w:cstheme="minorHAnsi"/>
        </w:rPr>
        <w:id w:val="-560557462"/>
        <w:docPartObj>
          <w:docPartGallery w:val="Page Numbers (Top of Page)"/>
          <w:docPartUnique/>
        </w:docPartObj>
      </w:sdtPr>
      <w:sdtEndPr/>
      <w:sdtContent>
        <w:r w:rsidR="00B37BC3" w:rsidRPr="004B0444">
          <w:rPr>
            <w:rFonts w:asciiTheme="minorHAnsi" w:hAnsiTheme="minorHAnsi" w:cstheme="minorHAnsi"/>
          </w:rPr>
          <w:t xml:space="preserve">Pag. </w:t>
        </w:r>
        <w:r w:rsidR="00B37BC3" w:rsidRPr="004B0444">
          <w:rPr>
            <w:rFonts w:asciiTheme="minorHAnsi" w:hAnsiTheme="minorHAnsi" w:cstheme="minorHAnsi"/>
            <w:b/>
            <w:bCs/>
          </w:rPr>
          <w:fldChar w:fldCharType="begin"/>
        </w:r>
        <w:r w:rsidR="00B37BC3" w:rsidRPr="004B0444">
          <w:rPr>
            <w:rFonts w:asciiTheme="minorHAnsi" w:hAnsiTheme="minorHAnsi" w:cstheme="minorHAnsi"/>
            <w:b/>
            <w:bCs/>
          </w:rPr>
          <w:instrText>PAGE</w:instrText>
        </w:r>
        <w:r w:rsidR="00B37BC3" w:rsidRPr="004B0444">
          <w:rPr>
            <w:rFonts w:asciiTheme="minorHAnsi" w:hAnsiTheme="minorHAnsi" w:cstheme="minorHAnsi"/>
            <w:b/>
            <w:bCs/>
          </w:rPr>
          <w:fldChar w:fldCharType="separate"/>
        </w:r>
        <w:r w:rsidR="00B37BC3">
          <w:rPr>
            <w:rFonts w:asciiTheme="minorHAnsi" w:hAnsiTheme="minorHAnsi" w:cstheme="minorHAnsi"/>
            <w:b/>
            <w:bCs/>
          </w:rPr>
          <w:t>1</w:t>
        </w:r>
        <w:r w:rsidR="00B37BC3" w:rsidRPr="004B0444">
          <w:rPr>
            <w:rFonts w:asciiTheme="minorHAnsi" w:hAnsiTheme="minorHAnsi" w:cstheme="minorHAnsi"/>
            <w:b/>
            <w:bCs/>
          </w:rPr>
          <w:fldChar w:fldCharType="end"/>
        </w:r>
        <w:r w:rsidR="00B37BC3" w:rsidRPr="004B0444">
          <w:rPr>
            <w:rFonts w:asciiTheme="minorHAnsi" w:hAnsiTheme="minorHAnsi" w:cstheme="minorHAnsi"/>
          </w:rPr>
          <w:t xml:space="preserve"> </w:t>
        </w:r>
        <w:r w:rsidR="00A1219C">
          <w:rPr>
            <w:rFonts w:asciiTheme="minorHAnsi" w:hAnsiTheme="minorHAnsi" w:cstheme="minorHAnsi"/>
          </w:rPr>
          <w:t>di</w:t>
        </w:r>
        <w:r w:rsidR="00B37BC3" w:rsidRPr="004B0444">
          <w:rPr>
            <w:rFonts w:asciiTheme="minorHAnsi" w:hAnsiTheme="minorHAnsi" w:cstheme="minorHAnsi"/>
          </w:rPr>
          <w:t xml:space="preserve"> </w:t>
        </w:r>
        <w:r w:rsidR="00B37BC3" w:rsidRPr="004B0444">
          <w:rPr>
            <w:rFonts w:asciiTheme="minorHAnsi" w:hAnsiTheme="minorHAnsi" w:cstheme="minorHAnsi"/>
            <w:b/>
            <w:bCs/>
          </w:rPr>
          <w:fldChar w:fldCharType="begin"/>
        </w:r>
        <w:r w:rsidR="00B37BC3" w:rsidRPr="004B0444">
          <w:rPr>
            <w:rFonts w:asciiTheme="minorHAnsi" w:hAnsiTheme="minorHAnsi" w:cstheme="minorHAnsi"/>
            <w:b/>
            <w:bCs/>
          </w:rPr>
          <w:instrText>NUMPAGES</w:instrText>
        </w:r>
        <w:r w:rsidR="00B37BC3" w:rsidRPr="004B0444">
          <w:rPr>
            <w:rFonts w:asciiTheme="minorHAnsi" w:hAnsiTheme="minorHAnsi" w:cstheme="minorHAnsi"/>
            <w:b/>
            <w:bCs/>
          </w:rPr>
          <w:fldChar w:fldCharType="separate"/>
        </w:r>
        <w:r w:rsidR="00B37BC3">
          <w:rPr>
            <w:rFonts w:asciiTheme="minorHAnsi" w:hAnsiTheme="minorHAnsi" w:cstheme="minorHAnsi"/>
            <w:b/>
            <w:bCs/>
          </w:rPr>
          <w:t>22</w:t>
        </w:r>
        <w:r w:rsidR="00B37BC3" w:rsidRPr="004B0444">
          <w:rPr>
            <w:rFonts w:asciiTheme="minorHAnsi" w:hAnsiTheme="minorHAnsi" w:cstheme="minorHAnsi"/>
            <w:b/>
            <w:bCs/>
          </w:rPr>
          <w:fldChar w:fldCharType="end"/>
        </w:r>
      </w:sdtContent>
    </w:sdt>
  </w:p>
  <w:p w14:paraId="0DA10C82" w14:textId="7EABF610" w:rsidR="004A226B" w:rsidRPr="003A62D9" w:rsidRDefault="004A226B" w:rsidP="003A62D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0E1C" w14:textId="77777777" w:rsidR="00DE3362" w:rsidRPr="004B0444" w:rsidRDefault="00D07CD6" w:rsidP="00DE3362">
    <w:pPr>
      <w:pStyle w:val="Header"/>
      <w:jc w:val="center"/>
      <w:rPr>
        <w:rFonts w:asciiTheme="minorHAnsi" w:hAnsiTheme="minorHAnsi" w:cstheme="minorHAnsi"/>
      </w:rPr>
    </w:pPr>
    <w:sdt>
      <w:sdtPr>
        <w:rPr>
          <w:rFonts w:asciiTheme="minorHAnsi" w:hAnsiTheme="minorHAnsi" w:cstheme="minorHAnsi"/>
        </w:rPr>
        <w:id w:val="551583735"/>
        <w:docPartObj>
          <w:docPartGallery w:val="Page Numbers (Top of Page)"/>
          <w:docPartUnique/>
        </w:docPartObj>
      </w:sdtPr>
      <w:sdtEndPr/>
      <w:sdtContent>
        <w:r w:rsidR="00DE3362" w:rsidRPr="004B0444">
          <w:rPr>
            <w:rFonts w:asciiTheme="minorHAnsi" w:hAnsiTheme="minorHAnsi" w:cstheme="minorHAnsi"/>
          </w:rPr>
          <w:t xml:space="preserve">Pag. </w:t>
        </w:r>
        <w:r w:rsidR="00DE3362" w:rsidRPr="004B0444">
          <w:rPr>
            <w:rFonts w:asciiTheme="minorHAnsi" w:hAnsiTheme="minorHAnsi" w:cstheme="minorHAnsi"/>
            <w:b/>
            <w:bCs/>
          </w:rPr>
          <w:fldChar w:fldCharType="begin"/>
        </w:r>
        <w:r w:rsidR="00DE3362" w:rsidRPr="004B0444">
          <w:rPr>
            <w:rFonts w:asciiTheme="minorHAnsi" w:hAnsiTheme="minorHAnsi" w:cstheme="minorHAnsi"/>
            <w:b/>
            <w:bCs/>
          </w:rPr>
          <w:instrText>PAGE</w:instrText>
        </w:r>
        <w:r w:rsidR="00DE3362" w:rsidRPr="004B0444">
          <w:rPr>
            <w:rFonts w:asciiTheme="minorHAnsi" w:hAnsiTheme="minorHAnsi" w:cstheme="minorHAnsi"/>
            <w:b/>
            <w:bCs/>
          </w:rPr>
          <w:fldChar w:fldCharType="separate"/>
        </w:r>
        <w:r w:rsidR="00DE3362">
          <w:rPr>
            <w:rFonts w:asciiTheme="minorHAnsi" w:hAnsiTheme="minorHAnsi" w:cstheme="minorHAnsi"/>
            <w:b/>
            <w:bCs/>
          </w:rPr>
          <w:t>1</w:t>
        </w:r>
        <w:r w:rsidR="00DE3362" w:rsidRPr="004B0444">
          <w:rPr>
            <w:rFonts w:asciiTheme="minorHAnsi" w:hAnsiTheme="minorHAnsi" w:cstheme="minorHAnsi"/>
            <w:b/>
            <w:bCs/>
          </w:rPr>
          <w:fldChar w:fldCharType="end"/>
        </w:r>
        <w:r w:rsidR="00DE3362" w:rsidRPr="004B0444">
          <w:rPr>
            <w:rFonts w:asciiTheme="minorHAnsi" w:hAnsiTheme="minorHAnsi" w:cstheme="minorHAnsi"/>
          </w:rPr>
          <w:t xml:space="preserve"> a </w:t>
        </w:r>
        <w:r w:rsidR="00DE3362" w:rsidRPr="004B0444">
          <w:rPr>
            <w:rFonts w:asciiTheme="minorHAnsi" w:hAnsiTheme="minorHAnsi" w:cstheme="minorHAnsi"/>
            <w:b/>
            <w:bCs/>
          </w:rPr>
          <w:fldChar w:fldCharType="begin"/>
        </w:r>
        <w:r w:rsidR="00DE3362" w:rsidRPr="004B0444">
          <w:rPr>
            <w:rFonts w:asciiTheme="minorHAnsi" w:hAnsiTheme="minorHAnsi" w:cstheme="minorHAnsi"/>
            <w:b/>
            <w:bCs/>
          </w:rPr>
          <w:instrText>NUMPAGES</w:instrText>
        </w:r>
        <w:r w:rsidR="00DE3362" w:rsidRPr="004B0444">
          <w:rPr>
            <w:rFonts w:asciiTheme="minorHAnsi" w:hAnsiTheme="minorHAnsi" w:cstheme="minorHAnsi"/>
            <w:b/>
            <w:bCs/>
          </w:rPr>
          <w:fldChar w:fldCharType="separate"/>
        </w:r>
        <w:r w:rsidR="00DE3362">
          <w:rPr>
            <w:rFonts w:asciiTheme="minorHAnsi" w:hAnsiTheme="minorHAnsi" w:cstheme="minorHAnsi"/>
            <w:b/>
            <w:bCs/>
          </w:rPr>
          <w:t>21</w:t>
        </w:r>
        <w:r w:rsidR="00DE3362" w:rsidRPr="004B0444">
          <w:rPr>
            <w:rFonts w:asciiTheme="minorHAnsi" w:hAnsiTheme="minorHAnsi" w:cstheme="minorHAnsi"/>
            <w:b/>
            <w:bCs/>
          </w:rPr>
          <w:fldChar w:fldCharType="end"/>
        </w:r>
      </w:sdtContent>
    </w:sdt>
  </w:p>
  <w:p w14:paraId="78682574" w14:textId="77777777" w:rsidR="00DE3362" w:rsidRDefault="00DE3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A03D9" w14:textId="77777777" w:rsidR="008D1BFB" w:rsidRDefault="008D1BFB">
      <w:r>
        <w:separator/>
      </w:r>
    </w:p>
  </w:footnote>
  <w:footnote w:type="continuationSeparator" w:id="0">
    <w:p w14:paraId="4CA1D9E0" w14:textId="77777777" w:rsidR="008D1BFB" w:rsidRDefault="008D1BFB">
      <w:r>
        <w:continuationSeparator/>
      </w:r>
    </w:p>
  </w:footnote>
  <w:footnote w:id="1">
    <w:p w14:paraId="674FFE24" w14:textId="6F642200" w:rsidR="00CE60AE" w:rsidRPr="00952E0A" w:rsidRDefault="00CE60AE">
      <w:pPr>
        <w:pStyle w:val="FootnoteText"/>
      </w:pPr>
      <w:r w:rsidRPr="00952E0A">
        <w:rPr>
          <w:rStyle w:val="FootnoteReference"/>
          <w:rFonts w:asciiTheme="minorHAnsi" w:hAnsiTheme="minorHAnsi" w:cstheme="minorHAnsi"/>
        </w:rPr>
        <w:footnoteRef/>
      </w:r>
      <w:r w:rsidRPr="00952E0A">
        <w:rPr>
          <w:rFonts w:asciiTheme="minorHAnsi" w:hAnsiTheme="minorHAnsi" w:cstheme="minorHAnsi"/>
        </w:rPr>
        <w:t xml:space="preserve"> A titolo esemplificativo, come affermato dalle Linee Guida ANAC "</w:t>
      </w:r>
      <w:r w:rsidR="00687A25" w:rsidRPr="00952E0A">
        <w:rPr>
          <w:rFonts w:asciiTheme="minorHAnsi" w:hAnsiTheme="minorHAnsi" w:cstheme="minorHAnsi"/>
          <w:i/>
          <w:iCs/>
        </w:rPr>
        <w:t>s</w:t>
      </w:r>
      <w:r w:rsidRPr="00952E0A">
        <w:rPr>
          <w:rFonts w:asciiTheme="minorHAnsi" w:hAnsiTheme="minorHAnsi" w:cstheme="minorHAnsi"/>
          <w:i/>
          <w:iCs/>
        </w:rPr>
        <w:t>i pensi ai cd. reati ambientali</w:t>
      </w:r>
      <w:r w:rsidR="00687A25" w:rsidRPr="00952E0A">
        <w:rPr>
          <w:rFonts w:asciiTheme="minorHAnsi" w:hAnsiTheme="minorHAnsi" w:cstheme="minorHAnsi"/>
          <w:i/>
          <w:iCs/>
        </w:rPr>
        <w:t>,</w:t>
      </w:r>
      <w:r w:rsidRPr="00952E0A">
        <w:rPr>
          <w:rFonts w:asciiTheme="minorHAnsi" w:hAnsiTheme="minorHAnsi" w:cstheme="minorHAnsi"/>
          <w:i/>
          <w:iCs/>
        </w:rPr>
        <w:t xml:space="preserve"> quali scarico, emissione o altro tipo di rilascio di materiali pericolosi nell’aria, nel terreno o nell’acqua oppure raccolta, trasporto, recupero o smaltimento illecito di rifiuti pericolosi. Si pensi, ad esempio, alle frodi, alla corruzione e a qualsiasi altra attività illegale connessa alle spese dell’Unione. Si pensi ad esempio a un’impresa che opera sul mercato in posizione dominante. La legge non impedisce a tale impresa di conquistare, grazie ai suoi meriti e alle sue capacità, una posizione dominante su un mercato, né di garantire che concorrenti meno efficienti restino sul mercato. Tuttavia, detta impresa potrebbe pregiudicare, con il proprio comportamento, una concorrenza effettiva e leale nel mercato interno tramite il ricorso alle cd. pratiche abusive (adozione di prezzi cd. predatori, sconti target, vendite abbinate) contravvenendo alla tutela della libera concorrenza</w:t>
      </w:r>
      <w:r w:rsidRPr="00952E0A">
        <w:rPr>
          <w:rFonts w:asciiTheme="minorHAnsi" w:hAnsiTheme="minorHAnsi" w:cstheme="minorHAnsi"/>
        </w:rPr>
        <w:t>”</w:t>
      </w:r>
      <w:r w:rsidR="00687A25" w:rsidRPr="00952E0A">
        <w:rPr>
          <w:rFonts w:asciiTheme="minorHAnsi" w:hAnsiTheme="minorHAnsi" w:cstheme="minorHAnsi"/>
        </w:rPr>
        <w:t>.</w:t>
      </w:r>
    </w:p>
  </w:footnote>
  <w:footnote w:id="2">
    <w:p w14:paraId="7331C698" w14:textId="25F06EE0" w:rsidR="00CE60AE" w:rsidRDefault="00CE60AE">
      <w:pPr>
        <w:pStyle w:val="FootnoteText"/>
      </w:pPr>
      <w:r w:rsidRPr="00952E0A">
        <w:rPr>
          <w:rStyle w:val="FootnoteReference"/>
        </w:rPr>
        <w:footnoteRef/>
      </w:r>
      <w:r w:rsidRPr="00952E0A">
        <w:t xml:space="preserve"> </w:t>
      </w:r>
      <w:r w:rsidRPr="00952E0A">
        <w:rPr>
          <w:rFonts w:asciiTheme="minorHAnsi" w:hAnsiTheme="minorHAnsi" w:cstheme="minorHAnsi"/>
        </w:rPr>
        <w:t xml:space="preserve">A titolo esemplificativo, come affermato dalle Linee Guida ANAC </w:t>
      </w:r>
      <w:r w:rsidR="00687A25" w:rsidRPr="00952E0A">
        <w:rPr>
          <w:rFonts w:asciiTheme="minorHAnsi" w:hAnsiTheme="minorHAnsi" w:cstheme="minorHAnsi"/>
        </w:rPr>
        <w:t>“</w:t>
      </w:r>
      <w:r w:rsidR="00687A25" w:rsidRPr="00952E0A">
        <w:rPr>
          <w:rFonts w:asciiTheme="minorHAnsi" w:hAnsiTheme="minorHAnsi" w:cstheme="minorHAnsi"/>
          <w:i/>
          <w:iCs/>
        </w:rPr>
        <w:t>s</w:t>
      </w:r>
      <w:r w:rsidRPr="00952E0A">
        <w:rPr>
          <w:rFonts w:asciiTheme="minorHAnsi" w:hAnsiTheme="minorHAnsi" w:cstheme="minorHAnsi"/>
          <w:i/>
          <w:iCs/>
        </w:rPr>
        <w:t>ono quindi, escluse, ad esempio, le segnalazioni riguardanti vertenze di lavoro e fasi precontenziose, discriminazioni tra colleghi, conflitti interpersonali tra la persona segnalante e un altro lavoratore o con i superiori gerarchici, segnalazioni relative a trattamenti di dati effettuati nel contesto del rapporto individuale di lavoro in assenza di lesioni dell’interesse pubblico o dell’integrità dell’amministrazione pubblica o dell’ente privato</w:t>
      </w:r>
      <w:r w:rsidRPr="00952E0A">
        <w:rPr>
          <w:rFonts w:asciiTheme="minorHAnsi" w:hAnsiTheme="minorHAnsi" w:cstheme="minorHAnsi"/>
        </w:rPr>
        <w:t>”.</w:t>
      </w:r>
    </w:p>
  </w:footnote>
  <w:footnote w:id="3">
    <w:p w14:paraId="6F5545BE" w14:textId="1BC40EB5" w:rsidR="009071DA" w:rsidRPr="008D6799" w:rsidRDefault="009071DA" w:rsidP="009071DA">
      <w:pPr>
        <w:pStyle w:val="FootnoteText"/>
      </w:pPr>
      <w:r w:rsidRPr="001332DE">
        <w:rPr>
          <w:rStyle w:val="FootnoteReference"/>
          <w:rFonts w:asciiTheme="minorHAnsi" w:hAnsiTheme="minorHAnsi" w:cstheme="minorHAnsi"/>
        </w:rPr>
        <w:footnoteRef/>
      </w:r>
      <w:r w:rsidRPr="001332DE">
        <w:rPr>
          <w:rFonts w:asciiTheme="minorHAnsi" w:hAnsiTheme="minorHAnsi" w:cstheme="minorHAnsi"/>
        </w:rPr>
        <w:t xml:space="preserve"> </w:t>
      </w:r>
      <w:bookmarkStart w:id="78" w:name="_Hlk138433090"/>
      <w:r w:rsidRPr="007D0CFD">
        <w:rPr>
          <w:rFonts w:asciiTheme="minorHAnsi" w:hAnsiTheme="minorHAnsi" w:cstheme="minorHAnsi"/>
        </w:rPr>
        <w:t>A titolo esemplificativo, nel settore “servizi finanziari e prevenzione del riciclaggio e del finanziamento al terrorismo” restano fermi l’applicazione rispettivamente dell’art</w:t>
      </w:r>
      <w:r w:rsidR="00687A25" w:rsidRPr="007D0CFD">
        <w:rPr>
          <w:rFonts w:asciiTheme="minorHAnsi" w:hAnsiTheme="minorHAnsi" w:cstheme="minorHAnsi"/>
        </w:rPr>
        <w:t>.</w:t>
      </w:r>
      <w:r w:rsidRPr="007D0CFD">
        <w:rPr>
          <w:rFonts w:asciiTheme="minorHAnsi" w:hAnsiTheme="minorHAnsi" w:cstheme="minorHAnsi"/>
        </w:rPr>
        <w:t xml:space="preserve"> 52-</w:t>
      </w:r>
      <w:r w:rsidRPr="007D0CFD">
        <w:rPr>
          <w:rFonts w:asciiTheme="minorHAnsi" w:hAnsiTheme="minorHAnsi" w:cstheme="minorHAnsi"/>
          <w:i/>
          <w:iCs/>
        </w:rPr>
        <w:t>ter</w:t>
      </w:r>
      <w:r w:rsidRPr="007D0CFD">
        <w:rPr>
          <w:rFonts w:asciiTheme="minorHAnsi" w:hAnsiTheme="minorHAnsi" w:cstheme="minorHAnsi"/>
        </w:rPr>
        <w:t xml:space="preserve"> del Testo Unico </w:t>
      </w:r>
      <w:r w:rsidR="007D0CFD" w:rsidRPr="007D0CFD">
        <w:rPr>
          <w:rFonts w:asciiTheme="minorHAnsi" w:hAnsiTheme="minorHAnsi" w:cstheme="minorHAnsi"/>
        </w:rPr>
        <w:t>B</w:t>
      </w:r>
      <w:r w:rsidRPr="007D0CFD">
        <w:rPr>
          <w:rFonts w:asciiTheme="minorHAnsi" w:hAnsiTheme="minorHAnsi" w:cstheme="minorHAnsi"/>
        </w:rPr>
        <w:t>ancari</w:t>
      </w:r>
      <w:r w:rsidR="007D0CFD" w:rsidRPr="007D0CFD">
        <w:rPr>
          <w:rFonts w:asciiTheme="minorHAnsi" w:hAnsiTheme="minorHAnsi" w:cstheme="minorHAnsi"/>
        </w:rPr>
        <w:t>o</w:t>
      </w:r>
      <w:r w:rsidRPr="007D0CFD">
        <w:rPr>
          <w:rFonts w:asciiTheme="minorHAnsi" w:hAnsiTheme="minorHAnsi" w:cstheme="minorHAnsi"/>
        </w:rPr>
        <w:t xml:space="preserve"> e degli art</w:t>
      </w:r>
      <w:r w:rsidR="007D0CFD" w:rsidRPr="007D0CFD">
        <w:rPr>
          <w:rFonts w:asciiTheme="minorHAnsi" w:hAnsiTheme="minorHAnsi" w:cstheme="minorHAnsi"/>
        </w:rPr>
        <w:t>t.</w:t>
      </w:r>
      <w:r w:rsidRPr="007D0CFD">
        <w:rPr>
          <w:rFonts w:asciiTheme="minorHAnsi" w:hAnsiTheme="minorHAnsi" w:cstheme="minorHAnsi"/>
        </w:rPr>
        <w:t xml:space="preserve"> 4-</w:t>
      </w:r>
      <w:r w:rsidRPr="007D0CFD">
        <w:rPr>
          <w:rFonts w:asciiTheme="minorHAnsi" w:hAnsiTheme="minorHAnsi" w:cstheme="minorHAnsi"/>
          <w:i/>
          <w:iCs/>
        </w:rPr>
        <w:t>undecies</w:t>
      </w:r>
      <w:r w:rsidRPr="007D0CFD">
        <w:rPr>
          <w:rFonts w:asciiTheme="minorHAnsi" w:hAnsiTheme="minorHAnsi" w:cstheme="minorHAnsi"/>
        </w:rPr>
        <w:t xml:space="preserve"> e 4-</w:t>
      </w:r>
      <w:r w:rsidRPr="007D0CFD">
        <w:rPr>
          <w:rFonts w:asciiTheme="minorHAnsi" w:hAnsiTheme="minorHAnsi" w:cstheme="minorHAnsi"/>
          <w:i/>
          <w:iCs/>
        </w:rPr>
        <w:t>duodecies</w:t>
      </w:r>
      <w:r w:rsidRPr="007D0CFD">
        <w:rPr>
          <w:rFonts w:asciiTheme="minorHAnsi" w:hAnsiTheme="minorHAnsi" w:cstheme="minorHAnsi"/>
        </w:rPr>
        <w:t xml:space="preserve"> del Testo Unico della Finanza. Tali disposizioni contemplano, oltre a specifici canali di comunicazione interni, anche un canale esterno, avente come destinatario la Banca d’Italia o la Consob, a seconda del riparto di vigilanza</w:t>
      </w:r>
      <w:r w:rsidR="007D0CFD" w:rsidRPr="007D0CFD">
        <w:rPr>
          <w:rFonts w:asciiTheme="minorHAnsi" w:hAnsiTheme="minorHAnsi" w:cstheme="minorHAnsi"/>
        </w:rPr>
        <w:t>; nel settore</w:t>
      </w:r>
      <w:r w:rsidRPr="007D0CFD">
        <w:rPr>
          <w:rFonts w:asciiTheme="minorHAnsi" w:hAnsiTheme="minorHAnsi" w:cstheme="minorHAnsi"/>
        </w:rPr>
        <w:t xml:space="preserve"> </w:t>
      </w:r>
      <w:bookmarkStart w:id="79" w:name="_Hlk138433106"/>
      <w:bookmarkEnd w:id="78"/>
      <w:r w:rsidRPr="007D0CFD">
        <w:rPr>
          <w:rFonts w:asciiTheme="minorHAnsi" w:hAnsiTheme="minorHAnsi" w:cstheme="minorHAnsi"/>
        </w:rPr>
        <w:t>“tutela dell’ambiente”, continueranno a trovare applicazione le norme speciali sulla sicurezza delle operazioni in mare nel settore degli idrocarburi.</w:t>
      </w:r>
      <w:bookmarkEnd w:id="79"/>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35138"/>
    <w:multiLevelType w:val="hybridMultilevel"/>
    <w:tmpl w:val="788E84EA"/>
    <w:lvl w:ilvl="0" w:tplc="0410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4F3E3F"/>
    <w:multiLevelType w:val="hybridMultilevel"/>
    <w:tmpl w:val="37AE8088"/>
    <w:lvl w:ilvl="0" w:tplc="0410001B">
      <w:start w:val="1"/>
      <w:numFmt w:val="lowerRoman"/>
      <w:lvlText w:val="%1."/>
      <w:lvlJc w:val="right"/>
      <w:pPr>
        <w:ind w:left="1070" w:hanging="71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C977C6"/>
    <w:multiLevelType w:val="hybridMultilevel"/>
    <w:tmpl w:val="62E8F36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21A97AF4"/>
    <w:multiLevelType w:val="hybridMultilevel"/>
    <w:tmpl w:val="6A7A466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2312136E"/>
    <w:multiLevelType w:val="hybridMultilevel"/>
    <w:tmpl w:val="B4722C6E"/>
    <w:lvl w:ilvl="0" w:tplc="0410001B">
      <w:start w:val="1"/>
      <w:numFmt w:val="low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9B4074"/>
    <w:multiLevelType w:val="hybridMultilevel"/>
    <w:tmpl w:val="E24E5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D7804FA"/>
    <w:multiLevelType w:val="hybridMultilevel"/>
    <w:tmpl w:val="015C8556"/>
    <w:lvl w:ilvl="0" w:tplc="041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EC1CD3"/>
    <w:multiLevelType w:val="hybridMultilevel"/>
    <w:tmpl w:val="28161AE6"/>
    <w:lvl w:ilvl="0" w:tplc="0410001B">
      <w:start w:val="1"/>
      <w:numFmt w:val="lowerRoman"/>
      <w:lvlText w:val="%1."/>
      <w:lvlJc w:val="right"/>
      <w:pPr>
        <w:ind w:left="720" w:hanging="360"/>
      </w:pPr>
      <w:rPr>
        <w:rFonts w:hint="default"/>
      </w:rPr>
    </w:lvl>
    <w:lvl w:ilvl="1" w:tplc="FFFFFFFF">
      <w:numFmt w:val="bullet"/>
      <w:lvlText w:val="•"/>
      <w:lvlJc w:val="left"/>
      <w:pPr>
        <w:ind w:left="1790" w:hanging="71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1E7CF7"/>
    <w:multiLevelType w:val="multilevel"/>
    <w:tmpl w:val="61E4F2A6"/>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D84BB4"/>
    <w:multiLevelType w:val="hybridMultilevel"/>
    <w:tmpl w:val="FDAC58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2D76CD3"/>
    <w:multiLevelType w:val="hybridMultilevel"/>
    <w:tmpl w:val="1F12624A"/>
    <w:lvl w:ilvl="0" w:tplc="0410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8A81D2F"/>
    <w:multiLevelType w:val="hybridMultilevel"/>
    <w:tmpl w:val="AB78C6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12B12DD"/>
    <w:multiLevelType w:val="hybridMultilevel"/>
    <w:tmpl w:val="BB8C9176"/>
    <w:lvl w:ilvl="0" w:tplc="04100001">
      <w:start w:val="1"/>
      <w:numFmt w:val="bullet"/>
      <w:lvlText w:val=""/>
      <w:lvlJc w:val="left"/>
      <w:pPr>
        <w:ind w:left="1288" w:hanging="360"/>
      </w:pPr>
      <w:rPr>
        <w:rFonts w:ascii="Symbol" w:hAnsi="Symbol"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13" w15:restartNumberingAfterBreak="0">
    <w:nsid w:val="640720D2"/>
    <w:multiLevelType w:val="multilevel"/>
    <w:tmpl w:val="81225672"/>
    <w:lvl w:ilvl="0">
      <w:start w:val="1"/>
      <w:numFmt w:val="decimal"/>
      <w:lvlText w:val="%1."/>
      <w:lvlJc w:val="left"/>
      <w:pPr>
        <w:ind w:left="360" w:hanging="360"/>
      </w:pPr>
    </w:lvl>
    <w:lvl w:ilvl="1">
      <w:start w:val="1"/>
      <w:numFmt w:val="lowerRoman"/>
      <w:lvlText w:val="%2."/>
      <w:lvlJc w:val="righ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56401DC"/>
    <w:multiLevelType w:val="hybridMultilevel"/>
    <w:tmpl w:val="C75ED668"/>
    <w:lvl w:ilvl="0" w:tplc="0410001B">
      <w:start w:val="1"/>
      <w:numFmt w:val="lowerRoman"/>
      <w:lvlText w:val="%1."/>
      <w:lvlJc w:val="right"/>
      <w:pPr>
        <w:ind w:left="775" w:hanging="360"/>
      </w:pPr>
      <w:rPr>
        <w:rFonts w:hint="default"/>
        <w:sz w:val="20"/>
      </w:rPr>
    </w:lvl>
    <w:lvl w:ilvl="1" w:tplc="FFFFFFFF" w:tentative="1">
      <w:start w:val="1"/>
      <w:numFmt w:val="lowerLetter"/>
      <w:lvlText w:val="%2."/>
      <w:lvlJc w:val="left"/>
      <w:pPr>
        <w:ind w:left="1495" w:hanging="360"/>
      </w:p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num w:numId="1" w16cid:durableId="1806658025">
    <w:abstractNumId w:val="8"/>
  </w:num>
  <w:num w:numId="2" w16cid:durableId="246381187">
    <w:abstractNumId w:val="9"/>
  </w:num>
  <w:num w:numId="3" w16cid:durableId="1605767005">
    <w:abstractNumId w:val="6"/>
  </w:num>
  <w:num w:numId="4" w16cid:durableId="1441023602">
    <w:abstractNumId w:val="13"/>
  </w:num>
  <w:num w:numId="5" w16cid:durableId="847796688">
    <w:abstractNumId w:val="11"/>
  </w:num>
  <w:num w:numId="6" w16cid:durableId="3236344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2952295">
    <w:abstractNumId w:val="10"/>
  </w:num>
  <w:num w:numId="8" w16cid:durableId="659892160">
    <w:abstractNumId w:val="0"/>
  </w:num>
  <w:num w:numId="9" w16cid:durableId="832525346">
    <w:abstractNumId w:val="12"/>
  </w:num>
  <w:num w:numId="10" w16cid:durableId="385375705">
    <w:abstractNumId w:val="3"/>
  </w:num>
  <w:num w:numId="11" w16cid:durableId="143088317">
    <w:abstractNumId w:val="7"/>
  </w:num>
  <w:num w:numId="12" w16cid:durableId="416829977">
    <w:abstractNumId w:val="4"/>
  </w:num>
  <w:num w:numId="13" w16cid:durableId="760493963">
    <w:abstractNumId w:val="1"/>
  </w:num>
  <w:num w:numId="14" w16cid:durableId="227543636">
    <w:abstractNumId w:val="14"/>
  </w:num>
  <w:num w:numId="15" w16cid:durableId="1991641118">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E1D3B55-5AB7-479B-A941-95D569E1836D}"/>
    <w:docVar w:name="dgnword-eventsink" w:val="1787590010880"/>
  </w:docVars>
  <w:rsids>
    <w:rsidRoot w:val="007D7F5B"/>
    <w:rsid w:val="00000435"/>
    <w:rsid w:val="00002440"/>
    <w:rsid w:val="00005DCA"/>
    <w:rsid w:val="00005FA0"/>
    <w:rsid w:val="0000727D"/>
    <w:rsid w:val="00012315"/>
    <w:rsid w:val="00014C98"/>
    <w:rsid w:val="00014EB3"/>
    <w:rsid w:val="00015B8C"/>
    <w:rsid w:val="00017835"/>
    <w:rsid w:val="00017C76"/>
    <w:rsid w:val="000206BD"/>
    <w:rsid w:val="00022175"/>
    <w:rsid w:val="00027A0E"/>
    <w:rsid w:val="000312FF"/>
    <w:rsid w:val="00033AE3"/>
    <w:rsid w:val="000355E9"/>
    <w:rsid w:val="00035DB1"/>
    <w:rsid w:val="0003643E"/>
    <w:rsid w:val="00040508"/>
    <w:rsid w:val="0004067C"/>
    <w:rsid w:val="00046389"/>
    <w:rsid w:val="00046BE6"/>
    <w:rsid w:val="000474E5"/>
    <w:rsid w:val="00053590"/>
    <w:rsid w:val="00054C41"/>
    <w:rsid w:val="00056694"/>
    <w:rsid w:val="000579B3"/>
    <w:rsid w:val="00057DD1"/>
    <w:rsid w:val="000621B6"/>
    <w:rsid w:val="0006220A"/>
    <w:rsid w:val="00063651"/>
    <w:rsid w:val="0007430D"/>
    <w:rsid w:val="00077020"/>
    <w:rsid w:val="00084F3E"/>
    <w:rsid w:val="0008747A"/>
    <w:rsid w:val="000912DE"/>
    <w:rsid w:val="000925E6"/>
    <w:rsid w:val="00093E9F"/>
    <w:rsid w:val="000A219A"/>
    <w:rsid w:val="000A308D"/>
    <w:rsid w:val="000A55EF"/>
    <w:rsid w:val="000A6E42"/>
    <w:rsid w:val="000A7BEE"/>
    <w:rsid w:val="000B00F0"/>
    <w:rsid w:val="000B064F"/>
    <w:rsid w:val="000B16EB"/>
    <w:rsid w:val="000B492A"/>
    <w:rsid w:val="000B69E8"/>
    <w:rsid w:val="000C2091"/>
    <w:rsid w:val="000C3BF0"/>
    <w:rsid w:val="000C5450"/>
    <w:rsid w:val="000C5EE5"/>
    <w:rsid w:val="000C6300"/>
    <w:rsid w:val="000C71A0"/>
    <w:rsid w:val="000C7B76"/>
    <w:rsid w:val="000D05C9"/>
    <w:rsid w:val="000D0738"/>
    <w:rsid w:val="000D5FA2"/>
    <w:rsid w:val="000D6549"/>
    <w:rsid w:val="000D672E"/>
    <w:rsid w:val="000D7768"/>
    <w:rsid w:val="000E602B"/>
    <w:rsid w:val="000F2961"/>
    <w:rsid w:val="000F4551"/>
    <w:rsid w:val="000F5443"/>
    <w:rsid w:val="000F7B34"/>
    <w:rsid w:val="0010015B"/>
    <w:rsid w:val="00102904"/>
    <w:rsid w:val="00103219"/>
    <w:rsid w:val="0010790A"/>
    <w:rsid w:val="00110947"/>
    <w:rsid w:val="001110EF"/>
    <w:rsid w:val="00113108"/>
    <w:rsid w:val="00117187"/>
    <w:rsid w:val="001209A8"/>
    <w:rsid w:val="00121411"/>
    <w:rsid w:val="00131EE0"/>
    <w:rsid w:val="00133CAD"/>
    <w:rsid w:val="00135D99"/>
    <w:rsid w:val="00137187"/>
    <w:rsid w:val="00147487"/>
    <w:rsid w:val="001478BD"/>
    <w:rsid w:val="00157BA5"/>
    <w:rsid w:val="00160548"/>
    <w:rsid w:val="00160A0F"/>
    <w:rsid w:val="00163EE8"/>
    <w:rsid w:val="0016470F"/>
    <w:rsid w:val="00165B61"/>
    <w:rsid w:val="00166A3F"/>
    <w:rsid w:val="00172852"/>
    <w:rsid w:val="00177305"/>
    <w:rsid w:val="00177579"/>
    <w:rsid w:val="00182DB0"/>
    <w:rsid w:val="0018621D"/>
    <w:rsid w:val="00187565"/>
    <w:rsid w:val="00195261"/>
    <w:rsid w:val="00197C06"/>
    <w:rsid w:val="00197E62"/>
    <w:rsid w:val="001A09F9"/>
    <w:rsid w:val="001A4DB8"/>
    <w:rsid w:val="001B1620"/>
    <w:rsid w:val="001B348A"/>
    <w:rsid w:val="001B377A"/>
    <w:rsid w:val="001B4D09"/>
    <w:rsid w:val="001B7496"/>
    <w:rsid w:val="001C3293"/>
    <w:rsid w:val="001C659E"/>
    <w:rsid w:val="001D3809"/>
    <w:rsid w:val="001D7CD0"/>
    <w:rsid w:val="001D7FCD"/>
    <w:rsid w:val="001E0254"/>
    <w:rsid w:val="001E3340"/>
    <w:rsid w:val="001E3732"/>
    <w:rsid w:val="001E4403"/>
    <w:rsid w:val="001E44F5"/>
    <w:rsid w:val="001E7BED"/>
    <w:rsid w:val="001F20D0"/>
    <w:rsid w:val="001F4703"/>
    <w:rsid w:val="002053F4"/>
    <w:rsid w:val="00215514"/>
    <w:rsid w:val="00215F59"/>
    <w:rsid w:val="002161E5"/>
    <w:rsid w:val="00216ACD"/>
    <w:rsid w:val="00217A37"/>
    <w:rsid w:val="0022232F"/>
    <w:rsid w:val="00223C8A"/>
    <w:rsid w:val="00223D43"/>
    <w:rsid w:val="002259AF"/>
    <w:rsid w:val="00226566"/>
    <w:rsid w:val="00233EB2"/>
    <w:rsid w:val="002416D4"/>
    <w:rsid w:val="00241E78"/>
    <w:rsid w:val="0025407D"/>
    <w:rsid w:val="00261EF7"/>
    <w:rsid w:val="00263EB6"/>
    <w:rsid w:val="00266968"/>
    <w:rsid w:val="002702BD"/>
    <w:rsid w:val="00270F37"/>
    <w:rsid w:val="00270FB5"/>
    <w:rsid w:val="00271792"/>
    <w:rsid w:val="00272126"/>
    <w:rsid w:val="00272DD1"/>
    <w:rsid w:val="00273BF0"/>
    <w:rsid w:val="0027711B"/>
    <w:rsid w:val="00282592"/>
    <w:rsid w:val="002857C8"/>
    <w:rsid w:val="00287AA8"/>
    <w:rsid w:val="0029282C"/>
    <w:rsid w:val="00296255"/>
    <w:rsid w:val="002A4729"/>
    <w:rsid w:val="002A59E4"/>
    <w:rsid w:val="002B29DA"/>
    <w:rsid w:val="002B5767"/>
    <w:rsid w:val="002B6AD6"/>
    <w:rsid w:val="002C0762"/>
    <w:rsid w:val="002C08FF"/>
    <w:rsid w:val="002C1E71"/>
    <w:rsid w:val="002C245C"/>
    <w:rsid w:val="002C27E5"/>
    <w:rsid w:val="002C2B22"/>
    <w:rsid w:val="002C2C41"/>
    <w:rsid w:val="002C472E"/>
    <w:rsid w:val="002C4850"/>
    <w:rsid w:val="002C4CD9"/>
    <w:rsid w:val="002D43BA"/>
    <w:rsid w:val="002D4E59"/>
    <w:rsid w:val="002D78F7"/>
    <w:rsid w:val="002E28FE"/>
    <w:rsid w:val="002E43C1"/>
    <w:rsid w:val="002F09EA"/>
    <w:rsid w:val="002F2618"/>
    <w:rsid w:val="00301FE7"/>
    <w:rsid w:val="00302E16"/>
    <w:rsid w:val="00303462"/>
    <w:rsid w:val="00312C29"/>
    <w:rsid w:val="003201DB"/>
    <w:rsid w:val="00321F19"/>
    <w:rsid w:val="00323133"/>
    <w:rsid w:val="003351AE"/>
    <w:rsid w:val="00345DA1"/>
    <w:rsid w:val="0034679F"/>
    <w:rsid w:val="00347010"/>
    <w:rsid w:val="00352442"/>
    <w:rsid w:val="00353445"/>
    <w:rsid w:val="00354D35"/>
    <w:rsid w:val="003626E5"/>
    <w:rsid w:val="0036549F"/>
    <w:rsid w:val="0036580C"/>
    <w:rsid w:val="00367E1E"/>
    <w:rsid w:val="00372552"/>
    <w:rsid w:val="00373342"/>
    <w:rsid w:val="003749F0"/>
    <w:rsid w:val="0037701D"/>
    <w:rsid w:val="00377CB7"/>
    <w:rsid w:val="0038097A"/>
    <w:rsid w:val="00381BC2"/>
    <w:rsid w:val="003871FD"/>
    <w:rsid w:val="0039267B"/>
    <w:rsid w:val="00393174"/>
    <w:rsid w:val="0039482E"/>
    <w:rsid w:val="003957E5"/>
    <w:rsid w:val="003969BD"/>
    <w:rsid w:val="003A27DA"/>
    <w:rsid w:val="003A56E8"/>
    <w:rsid w:val="003A62D9"/>
    <w:rsid w:val="003A6C1C"/>
    <w:rsid w:val="003B488A"/>
    <w:rsid w:val="003B607F"/>
    <w:rsid w:val="003C1851"/>
    <w:rsid w:val="003C1AA8"/>
    <w:rsid w:val="003C30CD"/>
    <w:rsid w:val="003C5D1D"/>
    <w:rsid w:val="003C5D76"/>
    <w:rsid w:val="003D1495"/>
    <w:rsid w:val="003D26B5"/>
    <w:rsid w:val="003D4882"/>
    <w:rsid w:val="003E2198"/>
    <w:rsid w:val="003F1091"/>
    <w:rsid w:val="003F1418"/>
    <w:rsid w:val="003F3F31"/>
    <w:rsid w:val="004006B3"/>
    <w:rsid w:val="0040317E"/>
    <w:rsid w:val="0040499A"/>
    <w:rsid w:val="00406D4C"/>
    <w:rsid w:val="00407734"/>
    <w:rsid w:val="00410024"/>
    <w:rsid w:val="0041197A"/>
    <w:rsid w:val="0041325A"/>
    <w:rsid w:val="004177E9"/>
    <w:rsid w:val="004208BD"/>
    <w:rsid w:val="00420AF6"/>
    <w:rsid w:val="0042335C"/>
    <w:rsid w:val="0042735F"/>
    <w:rsid w:val="00432FC8"/>
    <w:rsid w:val="004364D8"/>
    <w:rsid w:val="00444E8C"/>
    <w:rsid w:val="004459AC"/>
    <w:rsid w:val="00445D13"/>
    <w:rsid w:val="00446CFC"/>
    <w:rsid w:val="00451361"/>
    <w:rsid w:val="00451A15"/>
    <w:rsid w:val="004542BF"/>
    <w:rsid w:val="004546F1"/>
    <w:rsid w:val="00455674"/>
    <w:rsid w:val="00457EC9"/>
    <w:rsid w:val="0046105A"/>
    <w:rsid w:val="004618A2"/>
    <w:rsid w:val="00461900"/>
    <w:rsid w:val="004625C6"/>
    <w:rsid w:val="00462BCA"/>
    <w:rsid w:val="0046388D"/>
    <w:rsid w:val="004666FE"/>
    <w:rsid w:val="00466700"/>
    <w:rsid w:val="00466714"/>
    <w:rsid w:val="00470017"/>
    <w:rsid w:val="004741E1"/>
    <w:rsid w:val="0047422A"/>
    <w:rsid w:val="00475A41"/>
    <w:rsid w:val="00475C44"/>
    <w:rsid w:val="004763A0"/>
    <w:rsid w:val="0047659C"/>
    <w:rsid w:val="00481FAB"/>
    <w:rsid w:val="004827BB"/>
    <w:rsid w:val="0048373A"/>
    <w:rsid w:val="00485DF2"/>
    <w:rsid w:val="00490F9C"/>
    <w:rsid w:val="004A0E2D"/>
    <w:rsid w:val="004A226B"/>
    <w:rsid w:val="004A3971"/>
    <w:rsid w:val="004B0444"/>
    <w:rsid w:val="004B078E"/>
    <w:rsid w:val="004B500C"/>
    <w:rsid w:val="004B6102"/>
    <w:rsid w:val="004C16BD"/>
    <w:rsid w:val="004C4B3A"/>
    <w:rsid w:val="004C5B0A"/>
    <w:rsid w:val="004C6E0A"/>
    <w:rsid w:val="004D0CCA"/>
    <w:rsid w:val="004D2DEF"/>
    <w:rsid w:val="004D668A"/>
    <w:rsid w:val="004D6E1C"/>
    <w:rsid w:val="004E2B72"/>
    <w:rsid w:val="004E65B6"/>
    <w:rsid w:val="004E7BC7"/>
    <w:rsid w:val="004F3D92"/>
    <w:rsid w:val="004F53DE"/>
    <w:rsid w:val="005003DA"/>
    <w:rsid w:val="0050443E"/>
    <w:rsid w:val="00504E74"/>
    <w:rsid w:val="0050791B"/>
    <w:rsid w:val="0051500A"/>
    <w:rsid w:val="00515281"/>
    <w:rsid w:val="005157CD"/>
    <w:rsid w:val="00516F8F"/>
    <w:rsid w:val="00521CD8"/>
    <w:rsid w:val="0052529D"/>
    <w:rsid w:val="005252AB"/>
    <w:rsid w:val="00525550"/>
    <w:rsid w:val="00530741"/>
    <w:rsid w:val="00532296"/>
    <w:rsid w:val="00532D99"/>
    <w:rsid w:val="00533D16"/>
    <w:rsid w:val="0054012F"/>
    <w:rsid w:val="00541258"/>
    <w:rsid w:val="00543BFC"/>
    <w:rsid w:val="00543D9F"/>
    <w:rsid w:val="00550E39"/>
    <w:rsid w:val="00551EDD"/>
    <w:rsid w:val="00553901"/>
    <w:rsid w:val="00553F86"/>
    <w:rsid w:val="0055459E"/>
    <w:rsid w:val="005610AD"/>
    <w:rsid w:val="005650EB"/>
    <w:rsid w:val="00572F96"/>
    <w:rsid w:val="005743D2"/>
    <w:rsid w:val="005748F7"/>
    <w:rsid w:val="0058142B"/>
    <w:rsid w:val="00581FF3"/>
    <w:rsid w:val="005822D3"/>
    <w:rsid w:val="00587D65"/>
    <w:rsid w:val="005931F0"/>
    <w:rsid w:val="005944A2"/>
    <w:rsid w:val="00596EAA"/>
    <w:rsid w:val="0059746E"/>
    <w:rsid w:val="005A104F"/>
    <w:rsid w:val="005B6A55"/>
    <w:rsid w:val="005C1C26"/>
    <w:rsid w:val="005C3E36"/>
    <w:rsid w:val="005D3DD0"/>
    <w:rsid w:val="005D46B2"/>
    <w:rsid w:val="005D4CDE"/>
    <w:rsid w:val="005D550B"/>
    <w:rsid w:val="005D5783"/>
    <w:rsid w:val="005E01FB"/>
    <w:rsid w:val="005E2C44"/>
    <w:rsid w:val="005E5E36"/>
    <w:rsid w:val="005F066F"/>
    <w:rsid w:val="005F1474"/>
    <w:rsid w:val="005F1566"/>
    <w:rsid w:val="005F15E8"/>
    <w:rsid w:val="005F351C"/>
    <w:rsid w:val="005F367F"/>
    <w:rsid w:val="005F3915"/>
    <w:rsid w:val="005F3BE4"/>
    <w:rsid w:val="005F3CEC"/>
    <w:rsid w:val="005F638E"/>
    <w:rsid w:val="006007FE"/>
    <w:rsid w:val="0060162E"/>
    <w:rsid w:val="006024C8"/>
    <w:rsid w:val="006033AE"/>
    <w:rsid w:val="00605CF4"/>
    <w:rsid w:val="006077D1"/>
    <w:rsid w:val="00607EB7"/>
    <w:rsid w:val="00613757"/>
    <w:rsid w:val="006153FA"/>
    <w:rsid w:val="00615FB5"/>
    <w:rsid w:val="00631BFD"/>
    <w:rsid w:val="00642F2F"/>
    <w:rsid w:val="00650017"/>
    <w:rsid w:val="00650DAE"/>
    <w:rsid w:val="00651E78"/>
    <w:rsid w:val="00652E06"/>
    <w:rsid w:val="00655059"/>
    <w:rsid w:val="00655642"/>
    <w:rsid w:val="00661769"/>
    <w:rsid w:val="0066382D"/>
    <w:rsid w:val="006721D6"/>
    <w:rsid w:val="006742FD"/>
    <w:rsid w:val="006746C8"/>
    <w:rsid w:val="0068023F"/>
    <w:rsid w:val="0068138A"/>
    <w:rsid w:val="00683F40"/>
    <w:rsid w:val="00687A25"/>
    <w:rsid w:val="00687AA4"/>
    <w:rsid w:val="00687B80"/>
    <w:rsid w:val="00692FF3"/>
    <w:rsid w:val="0069644F"/>
    <w:rsid w:val="006A1395"/>
    <w:rsid w:val="006A23C7"/>
    <w:rsid w:val="006A47BC"/>
    <w:rsid w:val="006A6770"/>
    <w:rsid w:val="006A7A82"/>
    <w:rsid w:val="006B10BD"/>
    <w:rsid w:val="006B3A5C"/>
    <w:rsid w:val="006B73D8"/>
    <w:rsid w:val="006C06EE"/>
    <w:rsid w:val="006C0863"/>
    <w:rsid w:val="006C16A1"/>
    <w:rsid w:val="006C2EF4"/>
    <w:rsid w:val="006C4578"/>
    <w:rsid w:val="006C4A10"/>
    <w:rsid w:val="006C69CD"/>
    <w:rsid w:val="006C7086"/>
    <w:rsid w:val="006D1946"/>
    <w:rsid w:val="006D25DA"/>
    <w:rsid w:val="006D3F65"/>
    <w:rsid w:val="006D515A"/>
    <w:rsid w:val="006E0592"/>
    <w:rsid w:val="006E5E2D"/>
    <w:rsid w:val="006F1B2A"/>
    <w:rsid w:val="006F633D"/>
    <w:rsid w:val="00704F80"/>
    <w:rsid w:val="0071008F"/>
    <w:rsid w:val="007117B6"/>
    <w:rsid w:val="00712B40"/>
    <w:rsid w:val="007138C5"/>
    <w:rsid w:val="00717238"/>
    <w:rsid w:val="00720D2D"/>
    <w:rsid w:val="00721EC1"/>
    <w:rsid w:val="00722C18"/>
    <w:rsid w:val="00727C88"/>
    <w:rsid w:val="0073146B"/>
    <w:rsid w:val="00732C3D"/>
    <w:rsid w:val="00732DF9"/>
    <w:rsid w:val="0073497B"/>
    <w:rsid w:val="0073509A"/>
    <w:rsid w:val="0073527A"/>
    <w:rsid w:val="007359F8"/>
    <w:rsid w:val="0074085F"/>
    <w:rsid w:val="00741012"/>
    <w:rsid w:val="007415E3"/>
    <w:rsid w:val="00741739"/>
    <w:rsid w:val="00741C37"/>
    <w:rsid w:val="00742D33"/>
    <w:rsid w:val="00743EEF"/>
    <w:rsid w:val="00744B2F"/>
    <w:rsid w:val="0074581D"/>
    <w:rsid w:val="00750A80"/>
    <w:rsid w:val="007539A2"/>
    <w:rsid w:val="0075552E"/>
    <w:rsid w:val="00756CE7"/>
    <w:rsid w:val="00757517"/>
    <w:rsid w:val="007622E2"/>
    <w:rsid w:val="0076458E"/>
    <w:rsid w:val="00767963"/>
    <w:rsid w:val="0077057B"/>
    <w:rsid w:val="00774048"/>
    <w:rsid w:val="00776C8A"/>
    <w:rsid w:val="0077789C"/>
    <w:rsid w:val="007779C2"/>
    <w:rsid w:val="00781A1D"/>
    <w:rsid w:val="00781E15"/>
    <w:rsid w:val="00782012"/>
    <w:rsid w:val="00784D25"/>
    <w:rsid w:val="00785916"/>
    <w:rsid w:val="00786A00"/>
    <w:rsid w:val="007912C9"/>
    <w:rsid w:val="00792BCA"/>
    <w:rsid w:val="00794BFB"/>
    <w:rsid w:val="007A2F7F"/>
    <w:rsid w:val="007A55BB"/>
    <w:rsid w:val="007A6475"/>
    <w:rsid w:val="007B2C7E"/>
    <w:rsid w:val="007B4170"/>
    <w:rsid w:val="007B75EE"/>
    <w:rsid w:val="007B7677"/>
    <w:rsid w:val="007B7CCE"/>
    <w:rsid w:val="007B7EA2"/>
    <w:rsid w:val="007C0332"/>
    <w:rsid w:val="007C7F8F"/>
    <w:rsid w:val="007D0CFD"/>
    <w:rsid w:val="007D1C1C"/>
    <w:rsid w:val="007D2917"/>
    <w:rsid w:val="007D4D34"/>
    <w:rsid w:val="007D4F63"/>
    <w:rsid w:val="007D7F5B"/>
    <w:rsid w:val="007E16DE"/>
    <w:rsid w:val="007E1B8E"/>
    <w:rsid w:val="007E5E5E"/>
    <w:rsid w:val="007E67BF"/>
    <w:rsid w:val="007E7588"/>
    <w:rsid w:val="007F1F2A"/>
    <w:rsid w:val="007F45F9"/>
    <w:rsid w:val="007F78DA"/>
    <w:rsid w:val="008008D0"/>
    <w:rsid w:val="00801E17"/>
    <w:rsid w:val="00803193"/>
    <w:rsid w:val="00812B4B"/>
    <w:rsid w:val="008155F3"/>
    <w:rsid w:val="00816D54"/>
    <w:rsid w:val="00817F01"/>
    <w:rsid w:val="0082229E"/>
    <w:rsid w:val="00822DC6"/>
    <w:rsid w:val="008300A7"/>
    <w:rsid w:val="008300AA"/>
    <w:rsid w:val="00830174"/>
    <w:rsid w:val="00833AC4"/>
    <w:rsid w:val="00834991"/>
    <w:rsid w:val="00835A72"/>
    <w:rsid w:val="00836C46"/>
    <w:rsid w:val="00836E02"/>
    <w:rsid w:val="008400D4"/>
    <w:rsid w:val="008422E6"/>
    <w:rsid w:val="00845296"/>
    <w:rsid w:val="00846FB7"/>
    <w:rsid w:val="0085291F"/>
    <w:rsid w:val="00861C8D"/>
    <w:rsid w:val="00863993"/>
    <w:rsid w:val="008648EB"/>
    <w:rsid w:val="008650F0"/>
    <w:rsid w:val="008663E8"/>
    <w:rsid w:val="00866F3E"/>
    <w:rsid w:val="0086721C"/>
    <w:rsid w:val="008674ED"/>
    <w:rsid w:val="008750BA"/>
    <w:rsid w:val="008831C9"/>
    <w:rsid w:val="0089225D"/>
    <w:rsid w:val="00893A52"/>
    <w:rsid w:val="008A284E"/>
    <w:rsid w:val="008A3120"/>
    <w:rsid w:val="008A51B6"/>
    <w:rsid w:val="008B3265"/>
    <w:rsid w:val="008B3BAE"/>
    <w:rsid w:val="008B410F"/>
    <w:rsid w:val="008B64E8"/>
    <w:rsid w:val="008B6CDB"/>
    <w:rsid w:val="008C077F"/>
    <w:rsid w:val="008C0E46"/>
    <w:rsid w:val="008C0F1F"/>
    <w:rsid w:val="008C1A9A"/>
    <w:rsid w:val="008C67D6"/>
    <w:rsid w:val="008C7837"/>
    <w:rsid w:val="008D0F21"/>
    <w:rsid w:val="008D1BFB"/>
    <w:rsid w:val="008D1CF3"/>
    <w:rsid w:val="008D58C7"/>
    <w:rsid w:val="008D61E8"/>
    <w:rsid w:val="008E032F"/>
    <w:rsid w:val="008E2C80"/>
    <w:rsid w:val="008E2D6C"/>
    <w:rsid w:val="008E349E"/>
    <w:rsid w:val="008F02EA"/>
    <w:rsid w:val="008F0A45"/>
    <w:rsid w:val="008F2139"/>
    <w:rsid w:val="008F2658"/>
    <w:rsid w:val="008F4557"/>
    <w:rsid w:val="008F45B8"/>
    <w:rsid w:val="008F7747"/>
    <w:rsid w:val="009003C6"/>
    <w:rsid w:val="00900B68"/>
    <w:rsid w:val="009020E4"/>
    <w:rsid w:val="00905056"/>
    <w:rsid w:val="00905149"/>
    <w:rsid w:val="00906BE9"/>
    <w:rsid w:val="00906CDB"/>
    <w:rsid w:val="009071DA"/>
    <w:rsid w:val="00915E80"/>
    <w:rsid w:val="00916C60"/>
    <w:rsid w:val="00920089"/>
    <w:rsid w:val="009201FB"/>
    <w:rsid w:val="009207D3"/>
    <w:rsid w:val="00921F0E"/>
    <w:rsid w:val="009225DB"/>
    <w:rsid w:val="009250F3"/>
    <w:rsid w:val="009255FE"/>
    <w:rsid w:val="00930586"/>
    <w:rsid w:val="00936A7C"/>
    <w:rsid w:val="009408F8"/>
    <w:rsid w:val="00947C93"/>
    <w:rsid w:val="00950F37"/>
    <w:rsid w:val="00952E0A"/>
    <w:rsid w:val="00954AFE"/>
    <w:rsid w:val="009613CE"/>
    <w:rsid w:val="009644F3"/>
    <w:rsid w:val="00964505"/>
    <w:rsid w:val="00970AFF"/>
    <w:rsid w:val="009711F7"/>
    <w:rsid w:val="00971A62"/>
    <w:rsid w:val="00971EE7"/>
    <w:rsid w:val="009720BE"/>
    <w:rsid w:val="00972C33"/>
    <w:rsid w:val="009740B8"/>
    <w:rsid w:val="00975095"/>
    <w:rsid w:val="009776D0"/>
    <w:rsid w:val="00980E97"/>
    <w:rsid w:val="00981324"/>
    <w:rsid w:val="00983E88"/>
    <w:rsid w:val="009843CB"/>
    <w:rsid w:val="00987E1B"/>
    <w:rsid w:val="00991A98"/>
    <w:rsid w:val="00992350"/>
    <w:rsid w:val="009A3514"/>
    <w:rsid w:val="009A75AD"/>
    <w:rsid w:val="009B070F"/>
    <w:rsid w:val="009B5486"/>
    <w:rsid w:val="009C10A1"/>
    <w:rsid w:val="009C2014"/>
    <w:rsid w:val="009D1FEC"/>
    <w:rsid w:val="009D521B"/>
    <w:rsid w:val="009D713F"/>
    <w:rsid w:val="009D7830"/>
    <w:rsid w:val="009E4EE6"/>
    <w:rsid w:val="009F1DF7"/>
    <w:rsid w:val="00A00381"/>
    <w:rsid w:val="00A00E9C"/>
    <w:rsid w:val="00A01E5B"/>
    <w:rsid w:val="00A038CF"/>
    <w:rsid w:val="00A043FF"/>
    <w:rsid w:val="00A06563"/>
    <w:rsid w:val="00A078A4"/>
    <w:rsid w:val="00A10CDF"/>
    <w:rsid w:val="00A116BA"/>
    <w:rsid w:val="00A1219C"/>
    <w:rsid w:val="00A135D9"/>
    <w:rsid w:val="00A14255"/>
    <w:rsid w:val="00A1587D"/>
    <w:rsid w:val="00A15F95"/>
    <w:rsid w:val="00A173F2"/>
    <w:rsid w:val="00A20943"/>
    <w:rsid w:val="00A24E89"/>
    <w:rsid w:val="00A40947"/>
    <w:rsid w:val="00A44567"/>
    <w:rsid w:val="00A4497C"/>
    <w:rsid w:val="00A52D85"/>
    <w:rsid w:val="00A56582"/>
    <w:rsid w:val="00A57069"/>
    <w:rsid w:val="00A57323"/>
    <w:rsid w:val="00A60626"/>
    <w:rsid w:val="00A612D1"/>
    <w:rsid w:val="00A62593"/>
    <w:rsid w:val="00A63110"/>
    <w:rsid w:val="00A63A3F"/>
    <w:rsid w:val="00A655D8"/>
    <w:rsid w:val="00A74281"/>
    <w:rsid w:val="00A8027C"/>
    <w:rsid w:val="00A81DEE"/>
    <w:rsid w:val="00A83F5E"/>
    <w:rsid w:val="00A85881"/>
    <w:rsid w:val="00A85907"/>
    <w:rsid w:val="00A85C90"/>
    <w:rsid w:val="00A908DC"/>
    <w:rsid w:val="00A9736E"/>
    <w:rsid w:val="00AA01C9"/>
    <w:rsid w:val="00AA5681"/>
    <w:rsid w:val="00AA6078"/>
    <w:rsid w:val="00AA6B3A"/>
    <w:rsid w:val="00AA744C"/>
    <w:rsid w:val="00AA764D"/>
    <w:rsid w:val="00AB10C7"/>
    <w:rsid w:val="00AB3CBD"/>
    <w:rsid w:val="00AB4882"/>
    <w:rsid w:val="00AC73DA"/>
    <w:rsid w:val="00AD1024"/>
    <w:rsid w:val="00AD2344"/>
    <w:rsid w:val="00AE7E49"/>
    <w:rsid w:val="00AF1E5C"/>
    <w:rsid w:val="00AF2BD8"/>
    <w:rsid w:val="00AF3430"/>
    <w:rsid w:val="00AF53C4"/>
    <w:rsid w:val="00AF5CF5"/>
    <w:rsid w:val="00B1236D"/>
    <w:rsid w:val="00B1318E"/>
    <w:rsid w:val="00B21C14"/>
    <w:rsid w:val="00B27016"/>
    <w:rsid w:val="00B276B5"/>
    <w:rsid w:val="00B31F95"/>
    <w:rsid w:val="00B33B72"/>
    <w:rsid w:val="00B37BC3"/>
    <w:rsid w:val="00B42B23"/>
    <w:rsid w:val="00B4340B"/>
    <w:rsid w:val="00B51836"/>
    <w:rsid w:val="00B525A9"/>
    <w:rsid w:val="00B52D0D"/>
    <w:rsid w:val="00B62413"/>
    <w:rsid w:val="00B67EBE"/>
    <w:rsid w:val="00B73215"/>
    <w:rsid w:val="00B810F5"/>
    <w:rsid w:val="00B8260C"/>
    <w:rsid w:val="00B83EAA"/>
    <w:rsid w:val="00B840D2"/>
    <w:rsid w:val="00B858C5"/>
    <w:rsid w:val="00B87867"/>
    <w:rsid w:val="00B91862"/>
    <w:rsid w:val="00B92A41"/>
    <w:rsid w:val="00B97D69"/>
    <w:rsid w:val="00BA5335"/>
    <w:rsid w:val="00BA5414"/>
    <w:rsid w:val="00BB2C31"/>
    <w:rsid w:val="00BB379C"/>
    <w:rsid w:val="00BB73AA"/>
    <w:rsid w:val="00BC20D8"/>
    <w:rsid w:val="00BC4979"/>
    <w:rsid w:val="00BC4EA7"/>
    <w:rsid w:val="00BC73E1"/>
    <w:rsid w:val="00BC7831"/>
    <w:rsid w:val="00BD2C1B"/>
    <w:rsid w:val="00BD5195"/>
    <w:rsid w:val="00BD54C4"/>
    <w:rsid w:val="00BD7C8B"/>
    <w:rsid w:val="00BD7CCB"/>
    <w:rsid w:val="00BE1514"/>
    <w:rsid w:val="00BE22BB"/>
    <w:rsid w:val="00BE4433"/>
    <w:rsid w:val="00BE551D"/>
    <w:rsid w:val="00BE5F3A"/>
    <w:rsid w:val="00BE7738"/>
    <w:rsid w:val="00BF143B"/>
    <w:rsid w:val="00BF3CA6"/>
    <w:rsid w:val="00BF4415"/>
    <w:rsid w:val="00BF53C9"/>
    <w:rsid w:val="00C07552"/>
    <w:rsid w:val="00C128B3"/>
    <w:rsid w:val="00C2029F"/>
    <w:rsid w:val="00C21EF4"/>
    <w:rsid w:val="00C25F95"/>
    <w:rsid w:val="00C26ACA"/>
    <w:rsid w:val="00C27ECB"/>
    <w:rsid w:val="00C33017"/>
    <w:rsid w:val="00C36A80"/>
    <w:rsid w:val="00C40D14"/>
    <w:rsid w:val="00C41437"/>
    <w:rsid w:val="00C41FB7"/>
    <w:rsid w:val="00C44735"/>
    <w:rsid w:val="00C451DF"/>
    <w:rsid w:val="00C45EA6"/>
    <w:rsid w:val="00C45F33"/>
    <w:rsid w:val="00C50463"/>
    <w:rsid w:val="00C528DE"/>
    <w:rsid w:val="00C541BA"/>
    <w:rsid w:val="00C5431F"/>
    <w:rsid w:val="00C5435E"/>
    <w:rsid w:val="00C545DA"/>
    <w:rsid w:val="00C54630"/>
    <w:rsid w:val="00C54ABC"/>
    <w:rsid w:val="00C5786C"/>
    <w:rsid w:val="00C606B0"/>
    <w:rsid w:val="00C62F46"/>
    <w:rsid w:val="00C63BBA"/>
    <w:rsid w:val="00C64AA0"/>
    <w:rsid w:val="00C66BBD"/>
    <w:rsid w:val="00C73289"/>
    <w:rsid w:val="00C7516B"/>
    <w:rsid w:val="00C75891"/>
    <w:rsid w:val="00C76091"/>
    <w:rsid w:val="00C76D04"/>
    <w:rsid w:val="00C7765F"/>
    <w:rsid w:val="00C826B0"/>
    <w:rsid w:val="00C861D4"/>
    <w:rsid w:val="00C90BFF"/>
    <w:rsid w:val="00C936E8"/>
    <w:rsid w:val="00C97F1C"/>
    <w:rsid w:val="00C97F82"/>
    <w:rsid w:val="00CA6C12"/>
    <w:rsid w:val="00CB4B46"/>
    <w:rsid w:val="00CC2B70"/>
    <w:rsid w:val="00CD106F"/>
    <w:rsid w:val="00CD488D"/>
    <w:rsid w:val="00CD4EA9"/>
    <w:rsid w:val="00CD65E5"/>
    <w:rsid w:val="00CE0907"/>
    <w:rsid w:val="00CE2823"/>
    <w:rsid w:val="00CE3739"/>
    <w:rsid w:val="00CE3F1A"/>
    <w:rsid w:val="00CE4C98"/>
    <w:rsid w:val="00CE60AE"/>
    <w:rsid w:val="00CF0C1C"/>
    <w:rsid w:val="00D03DB8"/>
    <w:rsid w:val="00D046AD"/>
    <w:rsid w:val="00D05297"/>
    <w:rsid w:val="00D06FE7"/>
    <w:rsid w:val="00D07CD6"/>
    <w:rsid w:val="00D1027F"/>
    <w:rsid w:val="00D11BA9"/>
    <w:rsid w:val="00D135E5"/>
    <w:rsid w:val="00D1387E"/>
    <w:rsid w:val="00D152AB"/>
    <w:rsid w:val="00D17EF4"/>
    <w:rsid w:val="00D201CA"/>
    <w:rsid w:val="00D204B0"/>
    <w:rsid w:val="00D21FDD"/>
    <w:rsid w:val="00D23964"/>
    <w:rsid w:val="00D32221"/>
    <w:rsid w:val="00D32337"/>
    <w:rsid w:val="00D32D40"/>
    <w:rsid w:val="00D3342E"/>
    <w:rsid w:val="00D35493"/>
    <w:rsid w:val="00D371C8"/>
    <w:rsid w:val="00D37DA2"/>
    <w:rsid w:val="00D423AD"/>
    <w:rsid w:val="00D42C41"/>
    <w:rsid w:val="00D45B47"/>
    <w:rsid w:val="00D51044"/>
    <w:rsid w:val="00D5153F"/>
    <w:rsid w:val="00D52B87"/>
    <w:rsid w:val="00D53094"/>
    <w:rsid w:val="00D53232"/>
    <w:rsid w:val="00D5507E"/>
    <w:rsid w:val="00D61D95"/>
    <w:rsid w:val="00D63419"/>
    <w:rsid w:val="00D65525"/>
    <w:rsid w:val="00D65B63"/>
    <w:rsid w:val="00D65CFB"/>
    <w:rsid w:val="00D70C4E"/>
    <w:rsid w:val="00D71229"/>
    <w:rsid w:val="00D71F40"/>
    <w:rsid w:val="00D72597"/>
    <w:rsid w:val="00D7657F"/>
    <w:rsid w:val="00D76A16"/>
    <w:rsid w:val="00D77710"/>
    <w:rsid w:val="00D8096C"/>
    <w:rsid w:val="00D83D46"/>
    <w:rsid w:val="00D84D3B"/>
    <w:rsid w:val="00D87068"/>
    <w:rsid w:val="00D87C05"/>
    <w:rsid w:val="00D91486"/>
    <w:rsid w:val="00D93623"/>
    <w:rsid w:val="00D94329"/>
    <w:rsid w:val="00D96D50"/>
    <w:rsid w:val="00DA0D46"/>
    <w:rsid w:val="00DA12BF"/>
    <w:rsid w:val="00DA2727"/>
    <w:rsid w:val="00DA35C3"/>
    <w:rsid w:val="00DB047F"/>
    <w:rsid w:val="00DB1DE7"/>
    <w:rsid w:val="00DB36B3"/>
    <w:rsid w:val="00DB3746"/>
    <w:rsid w:val="00DB487E"/>
    <w:rsid w:val="00DB6DAE"/>
    <w:rsid w:val="00DB7DAA"/>
    <w:rsid w:val="00DC0F26"/>
    <w:rsid w:val="00DC2396"/>
    <w:rsid w:val="00DC5579"/>
    <w:rsid w:val="00DC613C"/>
    <w:rsid w:val="00DC68AD"/>
    <w:rsid w:val="00DC7DA5"/>
    <w:rsid w:val="00DD0855"/>
    <w:rsid w:val="00DD2124"/>
    <w:rsid w:val="00DD320F"/>
    <w:rsid w:val="00DD57A9"/>
    <w:rsid w:val="00DD609E"/>
    <w:rsid w:val="00DD7549"/>
    <w:rsid w:val="00DE3278"/>
    <w:rsid w:val="00DE3362"/>
    <w:rsid w:val="00DE4741"/>
    <w:rsid w:val="00DE49AF"/>
    <w:rsid w:val="00DE515D"/>
    <w:rsid w:val="00DF11D4"/>
    <w:rsid w:val="00DF3512"/>
    <w:rsid w:val="00E0019E"/>
    <w:rsid w:val="00E01FE6"/>
    <w:rsid w:val="00E04DCE"/>
    <w:rsid w:val="00E07B5C"/>
    <w:rsid w:val="00E132E0"/>
    <w:rsid w:val="00E13DD0"/>
    <w:rsid w:val="00E16398"/>
    <w:rsid w:val="00E20F62"/>
    <w:rsid w:val="00E2279A"/>
    <w:rsid w:val="00E25AE2"/>
    <w:rsid w:val="00E26566"/>
    <w:rsid w:val="00E31DF4"/>
    <w:rsid w:val="00E36BA5"/>
    <w:rsid w:val="00E378B0"/>
    <w:rsid w:val="00E40405"/>
    <w:rsid w:val="00E42E10"/>
    <w:rsid w:val="00E445F7"/>
    <w:rsid w:val="00E51957"/>
    <w:rsid w:val="00E53BDE"/>
    <w:rsid w:val="00E53D9F"/>
    <w:rsid w:val="00E57ADC"/>
    <w:rsid w:val="00E62B3C"/>
    <w:rsid w:val="00E64721"/>
    <w:rsid w:val="00E719AE"/>
    <w:rsid w:val="00E721F2"/>
    <w:rsid w:val="00E7382C"/>
    <w:rsid w:val="00E73D4E"/>
    <w:rsid w:val="00E76DBA"/>
    <w:rsid w:val="00E807CA"/>
    <w:rsid w:val="00E80B9D"/>
    <w:rsid w:val="00E80F66"/>
    <w:rsid w:val="00E82889"/>
    <w:rsid w:val="00E84EB0"/>
    <w:rsid w:val="00E85036"/>
    <w:rsid w:val="00E861BA"/>
    <w:rsid w:val="00E95B62"/>
    <w:rsid w:val="00E96852"/>
    <w:rsid w:val="00EA3201"/>
    <w:rsid w:val="00EA3EB7"/>
    <w:rsid w:val="00EA5F9D"/>
    <w:rsid w:val="00EB0FBA"/>
    <w:rsid w:val="00EB2A1A"/>
    <w:rsid w:val="00EB2A94"/>
    <w:rsid w:val="00EB43C1"/>
    <w:rsid w:val="00EC25EC"/>
    <w:rsid w:val="00EC64AE"/>
    <w:rsid w:val="00EC76F0"/>
    <w:rsid w:val="00ED255A"/>
    <w:rsid w:val="00ED6914"/>
    <w:rsid w:val="00EE3D9A"/>
    <w:rsid w:val="00EE4E0A"/>
    <w:rsid w:val="00EF65F9"/>
    <w:rsid w:val="00F024FE"/>
    <w:rsid w:val="00F06191"/>
    <w:rsid w:val="00F1109C"/>
    <w:rsid w:val="00F11AFA"/>
    <w:rsid w:val="00F131F3"/>
    <w:rsid w:val="00F131FA"/>
    <w:rsid w:val="00F15F76"/>
    <w:rsid w:val="00F17148"/>
    <w:rsid w:val="00F17D52"/>
    <w:rsid w:val="00F23B54"/>
    <w:rsid w:val="00F2435F"/>
    <w:rsid w:val="00F45D5D"/>
    <w:rsid w:val="00F45E2F"/>
    <w:rsid w:val="00F469FF"/>
    <w:rsid w:val="00F50076"/>
    <w:rsid w:val="00F50F83"/>
    <w:rsid w:val="00F51A82"/>
    <w:rsid w:val="00F53674"/>
    <w:rsid w:val="00F54FA9"/>
    <w:rsid w:val="00F55300"/>
    <w:rsid w:val="00F5536F"/>
    <w:rsid w:val="00F56FFA"/>
    <w:rsid w:val="00F57386"/>
    <w:rsid w:val="00F6096D"/>
    <w:rsid w:val="00F61128"/>
    <w:rsid w:val="00F637ED"/>
    <w:rsid w:val="00F64303"/>
    <w:rsid w:val="00F652FF"/>
    <w:rsid w:val="00F70A07"/>
    <w:rsid w:val="00F71B7D"/>
    <w:rsid w:val="00F74819"/>
    <w:rsid w:val="00F826B6"/>
    <w:rsid w:val="00F83E96"/>
    <w:rsid w:val="00F8586E"/>
    <w:rsid w:val="00F85D5B"/>
    <w:rsid w:val="00F86854"/>
    <w:rsid w:val="00F876D5"/>
    <w:rsid w:val="00F87AE6"/>
    <w:rsid w:val="00FA35A7"/>
    <w:rsid w:val="00FA3AD4"/>
    <w:rsid w:val="00FA4179"/>
    <w:rsid w:val="00FA48A3"/>
    <w:rsid w:val="00FA6952"/>
    <w:rsid w:val="00FB3469"/>
    <w:rsid w:val="00FB62B9"/>
    <w:rsid w:val="00FC0AE6"/>
    <w:rsid w:val="00FC77E8"/>
    <w:rsid w:val="00FD0572"/>
    <w:rsid w:val="00FD12ED"/>
    <w:rsid w:val="00FD64A5"/>
    <w:rsid w:val="00FD6FEE"/>
    <w:rsid w:val="00FE3F2B"/>
    <w:rsid w:val="00FF6F74"/>
    <w:rsid w:val="00FF74D9"/>
    <w:rsid w:val="00FF7F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4C9622"/>
  <w15:chartTrackingRefBased/>
  <w15:docId w15:val="{B7E8DDE4-96FE-4868-8CDF-538640EA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Heading1"/>
    <w:qFormat/>
    <w:rsid w:val="00C128B3"/>
    <w:pPr>
      <w:jc w:val="both"/>
    </w:pPr>
    <w:rPr>
      <w:sz w:val="24"/>
      <w:szCs w:val="24"/>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1109C"/>
    <w:pPr>
      <w:keepNext/>
      <w:outlineLvl w:val="1"/>
    </w:pPr>
    <w:rPr>
      <w:rFonts w:ascii="Arial" w:hAnsi="Arial" w:cs="Arial"/>
      <w:b/>
      <w:bCs/>
    </w:rPr>
  </w:style>
  <w:style w:type="paragraph" w:styleId="Heading3">
    <w:name w:val="heading 3"/>
    <w:basedOn w:val="Normal"/>
    <w:next w:val="Normal"/>
    <w:link w:val="Heading3Char"/>
    <w:uiPriority w:val="9"/>
    <w:unhideWhenUsed/>
    <w:qFormat/>
    <w:rsid w:val="00AA6078"/>
    <w:pPr>
      <w:keepNext/>
      <w:keepLines/>
      <w:spacing w:before="40"/>
      <w:outlineLvl w:val="2"/>
    </w:pPr>
    <w:rPr>
      <w:rFonts w:ascii="Arial" w:eastAsiaTheme="majorEastAsia" w:hAnsi="Arial" w:cstheme="majorBidi"/>
      <w:b/>
      <w:i/>
    </w:rPr>
  </w:style>
  <w:style w:type="paragraph" w:styleId="Heading4">
    <w:name w:val="heading 4"/>
    <w:basedOn w:val="Normal"/>
    <w:next w:val="Normal"/>
    <w:qFormat/>
    <w:pPr>
      <w:keepNext/>
      <w:ind w:left="851" w:right="850"/>
      <w:outlineLvl w:val="3"/>
    </w:pPr>
    <w:rPr>
      <w:b/>
      <w:szCs w:val="20"/>
    </w:rPr>
  </w:style>
  <w:style w:type="paragraph" w:styleId="Heading9">
    <w:name w:val="heading 9"/>
    <w:basedOn w:val="Normal"/>
    <w:next w:val="Normal"/>
    <w:qFormat/>
    <w:pPr>
      <w:keepNext/>
      <w:ind w:right="850"/>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819"/>
        <w:tab w:val="right" w:pos="9638"/>
      </w:tabs>
    </w:pPr>
  </w:style>
  <w:style w:type="paragraph" w:styleId="Index1">
    <w:name w:val="index 1"/>
    <w:basedOn w:val="Normal"/>
    <w:next w:val="Normal"/>
    <w:autoRedefine/>
    <w:semiHidden/>
    <w:pPr>
      <w:spacing w:after="120" w:line="360" w:lineRule="atLeast"/>
    </w:pPr>
    <w:rPr>
      <w:rFonts w:ascii="Arial" w:hAnsi="Arial"/>
      <w:szCs w:val="20"/>
    </w:rPr>
  </w:style>
  <w:style w:type="paragraph" w:styleId="Footer">
    <w:name w:val="footer"/>
    <w:basedOn w:val="Normal"/>
    <w:link w:val="FooterChar"/>
    <w:pPr>
      <w:tabs>
        <w:tab w:val="center" w:pos="4819"/>
        <w:tab w:val="right" w:pos="9638"/>
      </w:tabs>
    </w:pPr>
  </w:style>
  <w:style w:type="paragraph" w:styleId="FootnoteText">
    <w:name w:val="footnote text"/>
    <w:basedOn w:val="Normal"/>
    <w:link w:val="FootnoteTextChar"/>
    <w:uiPriority w:val="99"/>
    <w:rPr>
      <w:sz w:val="20"/>
      <w:szCs w:val="20"/>
    </w:rPr>
  </w:style>
  <w:style w:type="character" w:styleId="FootnoteReference">
    <w:name w:val="footnote reference"/>
    <w:basedOn w:val="DefaultParagraphFont"/>
    <w:rPr>
      <w:vertAlign w:val="superscript"/>
    </w:rPr>
  </w:style>
  <w:style w:type="character" w:styleId="PageNumber">
    <w:name w:val="page number"/>
    <w:basedOn w:val="DefaultParagraphFont"/>
    <w:semiHidden/>
  </w:style>
  <w:style w:type="paragraph" w:styleId="BodyText">
    <w:name w:val="Body Text"/>
    <w:basedOn w:val="Normal"/>
    <w:semiHidden/>
    <w:rPr>
      <w:rFonts w:ascii="Arial" w:hAnsi="Arial" w:cs="Arial"/>
    </w:rPr>
  </w:style>
  <w:style w:type="paragraph" w:customStyle="1" w:styleId="Testodelblocco1">
    <w:name w:val="Testo del blocco1"/>
    <w:basedOn w:val="Normal"/>
    <w:pPr>
      <w:ind w:left="851" w:right="850"/>
    </w:pPr>
    <w:rPr>
      <w:szCs w:val="20"/>
    </w:rPr>
  </w:style>
  <w:style w:type="paragraph" w:styleId="BodyText2">
    <w:name w:val="Body Text 2"/>
    <w:basedOn w:val="Normal"/>
    <w:semiHidden/>
    <w:rPr>
      <w:rFonts w:ascii="Arial" w:hAnsi="Arial" w:cs="Arial"/>
      <w:b/>
    </w:rPr>
  </w:style>
  <w:style w:type="paragraph" w:styleId="CommentText">
    <w:name w:val="annotation text"/>
    <w:basedOn w:val="Normal"/>
    <w:link w:val="CommentTextChar"/>
    <w:uiPriority w:val="99"/>
    <w:pPr>
      <w:spacing w:before="100" w:beforeAutospacing="1" w:after="100" w:afterAutospacing="1"/>
    </w:pPr>
    <w:rPr>
      <w:rFonts w:ascii="Arial Unicode MS" w:eastAsia="Arial Unicode MS" w:hAnsi="Arial Unicode MS" w:cs="Arial Unicode MS"/>
    </w:rPr>
  </w:style>
  <w:style w:type="paragraph" w:styleId="BodyTextIndent2">
    <w:name w:val="Body Text Indent 2"/>
    <w:basedOn w:val="Normal"/>
    <w:semiHidden/>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uiPriority w:val="34"/>
    <w:qFormat/>
    <w:rsid w:val="00103219"/>
    <w:pPr>
      <w:ind w:left="720"/>
      <w:contextualSpacing/>
    </w:pPr>
  </w:style>
  <w:style w:type="character" w:customStyle="1" w:styleId="Heading3Char">
    <w:name w:val="Heading 3 Char"/>
    <w:basedOn w:val="DefaultParagraphFont"/>
    <w:link w:val="Heading3"/>
    <w:uiPriority w:val="9"/>
    <w:rsid w:val="00AA6078"/>
    <w:rPr>
      <w:rFonts w:ascii="Arial" w:eastAsiaTheme="majorEastAsia" w:hAnsi="Arial" w:cstheme="majorBidi"/>
      <w:b/>
      <w:i/>
      <w:sz w:val="24"/>
      <w:szCs w:val="24"/>
    </w:rPr>
  </w:style>
  <w:style w:type="character" w:styleId="CommentReference">
    <w:name w:val="annotation reference"/>
    <w:basedOn w:val="DefaultParagraphFont"/>
    <w:unhideWhenUsed/>
    <w:rsid w:val="00DA35C3"/>
    <w:rPr>
      <w:sz w:val="16"/>
      <w:szCs w:val="16"/>
    </w:rPr>
  </w:style>
  <w:style w:type="paragraph" w:styleId="CommentSubject">
    <w:name w:val="annotation subject"/>
    <w:basedOn w:val="CommentText"/>
    <w:next w:val="CommentText"/>
    <w:link w:val="CommentSubjectChar"/>
    <w:uiPriority w:val="99"/>
    <w:semiHidden/>
    <w:unhideWhenUsed/>
    <w:rsid w:val="00DA35C3"/>
    <w:pPr>
      <w:spacing w:before="0" w:beforeAutospacing="0" w:after="0" w:afterAutospacing="0"/>
    </w:pPr>
    <w:rPr>
      <w:rFonts w:ascii="Times New Roman" w:eastAsia="Times New Roman" w:hAnsi="Times New Roman" w:cs="Times New Roman"/>
      <w:b/>
      <w:bCs/>
      <w:sz w:val="20"/>
      <w:szCs w:val="20"/>
    </w:rPr>
  </w:style>
  <w:style w:type="character" w:customStyle="1" w:styleId="CommentTextChar">
    <w:name w:val="Comment Text Char"/>
    <w:basedOn w:val="DefaultParagraphFont"/>
    <w:link w:val="CommentText"/>
    <w:uiPriority w:val="99"/>
    <w:rsid w:val="00DA35C3"/>
    <w:rPr>
      <w:rFonts w:ascii="Arial Unicode MS" w:eastAsia="Arial Unicode MS" w:hAnsi="Arial Unicode MS" w:cs="Arial Unicode MS"/>
      <w:sz w:val="24"/>
      <w:szCs w:val="24"/>
    </w:rPr>
  </w:style>
  <w:style w:type="character" w:customStyle="1" w:styleId="CommentSubjectChar">
    <w:name w:val="Comment Subject Char"/>
    <w:basedOn w:val="CommentTextChar"/>
    <w:link w:val="CommentSubject"/>
    <w:uiPriority w:val="99"/>
    <w:semiHidden/>
    <w:rsid w:val="00DA35C3"/>
    <w:rPr>
      <w:rFonts w:ascii="Arial Unicode MS" w:eastAsia="Arial Unicode MS" w:hAnsi="Arial Unicode MS" w:cs="Arial Unicode MS"/>
      <w:b/>
      <w:bCs/>
      <w:sz w:val="24"/>
      <w:szCs w:val="24"/>
    </w:rPr>
  </w:style>
  <w:style w:type="paragraph" w:styleId="BalloonText">
    <w:name w:val="Balloon Text"/>
    <w:basedOn w:val="Normal"/>
    <w:link w:val="BalloonTextChar"/>
    <w:uiPriority w:val="99"/>
    <w:semiHidden/>
    <w:unhideWhenUsed/>
    <w:rsid w:val="00DA35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5C3"/>
    <w:rPr>
      <w:rFonts w:ascii="Segoe UI" w:hAnsi="Segoe UI" w:cs="Segoe UI"/>
      <w:sz w:val="18"/>
      <w:szCs w:val="18"/>
    </w:rPr>
  </w:style>
  <w:style w:type="character" w:customStyle="1" w:styleId="Heading1Char">
    <w:name w:val="Heading 1 Char"/>
    <w:basedOn w:val="DefaultParagraphFont"/>
    <w:link w:val="Heading1"/>
    <w:uiPriority w:val="9"/>
    <w:rsid w:val="0036549F"/>
    <w:rPr>
      <w:rFonts w:ascii="Arial" w:hAnsi="Arial" w:cs="Arial"/>
      <w:b/>
      <w:bCs/>
      <w:kern w:val="32"/>
      <w:sz w:val="32"/>
      <w:szCs w:val="32"/>
    </w:rPr>
  </w:style>
  <w:style w:type="character" w:customStyle="1" w:styleId="Heading2Char">
    <w:name w:val="Heading 2 Char"/>
    <w:basedOn w:val="DefaultParagraphFont"/>
    <w:link w:val="Heading2"/>
    <w:rsid w:val="0036549F"/>
    <w:rPr>
      <w:rFonts w:ascii="Arial" w:hAnsi="Arial" w:cs="Arial"/>
      <w:b/>
      <w:bCs/>
      <w:sz w:val="24"/>
      <w:szCs w:val="24"/>
    </w:rPr>
  </w:style>
  <w:style w:type="paragraph" w:styleId="TOCHeading">
    <w:name w:val="TOC Heading"/>
    <w:basedOn w:val="Heading1"/>
    <w:next w:val="Normal"/>
    <w:uiPriority w:val="39"/>
    <w:unhideWhenUsed/>
    <w:qFormat/>
    <w:rsid w:val="00915E80"/>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2">
    <w:name w:val="toc 2"/>
    <w:basedOn w:val="Normal"/>
    <w:next w:val="Normal"/>
    <w:autoRedefine/>
    <w:uiPriority w:val="39"/>
    <w:unhideWhenUsed/>
    <w:rsid w:val="008F02EA"/>
    <w:pPr>
      <w:tabs>
        <w:tab w:val="right" w:leader="dot" w:pos="9911"/>
      </w:tabs>
      <w:spacing w:after="100"/>
      <w:ind w:left="240"/>
    </w:pPr>
  </w:style>
  <w:style w:type="paragraph" w:styleId="TOC1">
    <w:name w:val="toc 1"/>
    <w:basedOn w:val="Normal"/>
    <w:next w:val="Normal"/>
    <w:autoRedefine/>
    <w:uiPriority w:val="39"/>
    <w:unhideWhenUsed/>
    <w:rsid w:val="000E602B"/>
    <w:pPr>
      <w:tabs>
        <w:tab w:val="left" w:pos="480"/>
        <w:tab w:val="right" w:leader="dot" w:pos="9911"/>
      </w:tabs>
      <w:spacing w:after="100"/>
    </w:pPr>
  </w:style>
  <w:style w:type="paragraph" w:styleId="TOC3">
    <w:name w:val="toc 3"/>
    <w:basedOn w:val="Normal"/>
    <w:next w:val="Normal"/>
    <w:autoRedefine/>
    <w:uiPriority w:val="39"/>
    <w:unhideWhenUsed/>
    <w:rsid w:val="00915E80"/>
    <w:pPr>
      <w:spacing w:after="100"/>
      <w:ind w:left="480"/>
    </w:pPr>
  </w:style>
  <w:style w:type="character" w:styleId="Hyperlink">
    <w:name w:val="Hyperlink"/>
    <w:basedOn w:val="DefaultParagraphFont"/>
    <w:uiPriority w:val="99"/>
    <w:unhideWhenUsed/>
    <w:rsid w:val="00915E80"/>
    <w:rPr>
      <w:color w:val="0563C1" w:themeColor="hyperlink"/>
      <w:u w:val="single"/>
    </w:rPr>
  </w:style>
  <w:style w:type="paragraph" w:styleId="NormalIndent">
    <w:name w:val="Normal Indent"/>
    <w:basedOn w:val="Normal"/>
    <w:rsid w:val="000474E5"/>
    <w:pPr>
      <w:spacing w:after="120"/>
      <w:ind w:left="227"/>
    </w:pPr>
  </w:style>
  <w:style w:type="paragraph" w:styleId="Revision">
    <w:name w:val="Revision"/>
    <w:hidden/>
    <w:uiPriority w:val="99"/>
    <w:semiHidden/>
    <w:rsid w:val="000F5443"/>
    <w:rPr>
      <w:sz w:val="24"/>
      <w:szCs w:val="24"/>
    </w:rPr>
  </w:style>
  <w:style w:type="paragraph" w:customStyle="1" w:styleId="StyleLatinTahomaComplexTahomaJustified">
    <w:name w:val="Style (Latin) Tahoma (Complex) Tahoma Justified"/>
    <w:basedOn w:val="Normal"/>
    <w:link w:val="StyleLatinTahomaComplexTahomaJustifiedCarattere"/>
    <w:rsid w:val="00D8096C"/>
    <w:pPr>
      <w:spacing w:after="120" w:line="300" w:lineRule="exact"/>
    </w:pPr>
    <w:rPr>
      <w:rFonts w:ascii="Tahoma" w:hAnsi="Tahoma" w:cs="Tahoma"/>
      <w:sz w:val="20"/>
      <w:lang w:eastAsia="en-US"/>
    </w:rPr>
  </w:style>
  <w:style w:type="character" w:customStyle="1" w:styleId="StyleLatinTahomaComplexTahomaJustifiedCarattere">
    <w:name w:val="Style (Latin) Tahoma (Complex) Tahoma Justified Carattere"/>
    <w:basedOn w:val="DefaultParagraphFont"/>
    <w:link w:val="StyleLatinTahomaComplexTahomaJustified"/>
    <w:locked/>
    <w:rsid w:val="00D8096C"/>
    <w:rPr>
      <w:rFonts w:ascii="Tahoma" w:hAnsi="Tahoma" w:cs="Tahoma"/>
      <w:szCs w:val="24"/>
      <w:lang w:eastAsia="en-US"/>
    </w:rPr>
  </w:style>
  <w:style w:type="character" w:customStyle="1" w:styleId="FooterChar">
    <w:name w:val="Footer Char"/>
    <w:basedOn w:val="DefaultParagraphFont"/>
    <w:link w:val="Footer"/>
    <w:rsid w:val="008D58C7"/>
    <w:rPr>
      <w:sz w:val="24"/>
      <w:szCs w:val="24"/>
    </w:rPr>
  </w:style>
  <w:style w:type="character" w:customStyle="1" w:styleId="Menzionenonrisolta1">
    <w:name w:val="Menzione non risolta1"/>
    <w:basedOn w:val="DefaultParagraphFont"/>
    <w:uiPriority w:val="99"/>
    <w:semiHidden/>
    <w:unhideWhenUsed/>
    <w:rsid w:val="00A8027C"/>
    <w:rPr>
      <w:color w:val="605E5C"/>
      <w:shd w:val="clear" w:color="auto" w:fill="E1DFDD"/>
    </w:rPr>
  </w:style>
  <w:style w:type="character" w:customStyle="1" w:styleId="lrzxr">
    <w:name w:val="lrzxr"/>
    <w:basedOn w:val="DefaultParagraphFont"/>
    <w:rsid w:val="00A8027C"/>
  </w:style>
  <w:style w:type="table" w:styleId="TableGrid">
    <w:name w:val="Table Grid"/>
    <w:basedOn w:val="TableNormal"/>
    <w:uiPriority w:val="39"/>
    <w:rsid w:val="00017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4B0444"/>
    <w:rPr>
      <w:sz w:val="24"/>
      <w:szCs w:val="24"/>
    </w:rPr>
  </w:style>
  <w:style w:type="character" w:styleId="UnresolvedMention">
    <w:name w:val="Unresolved Mention"/>
    <w:basedOn w:val="DefaultParagraphFont"/>
    <w:uiPriority w:val="99"/>
    <w:semiHidden/>
    <w:unhideWhenUsed/>
    <w:rsid w:val="00833AC4"/>
    <w:rPr>
      <w:color w:val="605E5C"/>
      <w:shd w:val="clear" w:color="auto" w:fill="E1DFDD"/>
    </w:rPr>
  </w:style>
  <w:style w:type="paragraph" w:styleId="NoSpacing">
    <w:name w:val="No Spacing"/>
    <w:uiPriority w:val="1"/>
    <w:qFormat/>
    <w:rsid w:val="008C1A9A"/>
    <w:pPr>
      <w:jc w:val="both"/>
    </w:pPr>
    <w:rPr>
      <w:sz w:val="24"/>
      <w:szCs w:val="24"/>
    </w:rPr>
  </w:style>
  <w:style w:type="paragraph" w:styleId="NormalWeb">
    <w:name w:val="Normal (Web)"/>
    <w:basedOn w:val="Normal"/>
    <w:uiPriority w:val="99"/>
    <w:unhideWhenUsed/>
    <w:rsid w:val="00223D43"/>
    <w:pPr>
      <w:spacing w:before="100" w:beforeAutospacing="1" w:after="100" w:afterAutospacing="1"/>
      <w:jc w:val="left"/>
    </w:pPr>
  </w:style>
  <w:style w:type="paragraph" w:styleId="HTMLPreformatted">
    <w:name w:val="HTML Preformatted"/>
    <w:basedOn w:val="Normal"/>
    <w:link w:val="HTMLPreformattedChar"/>
    <w:uiPriority w:val="99"/>
    <w:unhideWhenUsed/>
    <w:rsid w:val="00651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51E78"/>
    <w:rPr>
      <w:rFonts w:ascii="Courier New" w:hAnsi="Courier New" w:cs="Courier New"/>
    </w:rPr>
  </w:style>
  <w:style w:type="paragraph" w:customStyle="1" w:styleId="paragraph">
    <w:name w:val="paragraph"/>
    <w:basedOn w:val="Normal"/>
    <w:rsid w:val="00651E78"/>
    <w:pPr>
      <w:spacing w:before="100" w:beforeAutospacing="1" w:after="100" w:afterAutospacing="1"/>
      <w:jc w:val="left"/>
    </w:pPr>
  </w:style>
  <w:style w:type="character" w:customStyle="1" w:styleId="normaltextrun">
    <w:name w:val="normaltextrun"/>
    <w:basedOn w:val="DefaultParagraphFont"/>
    <w:rsid w:val="00651E78"/>
  </w:style>
  <w:style w:type="character" w:customStyle="1" w:styleId="eop">
    <w:name w:val="eop"/>
    <w:basedOn w:val="DefaultParagraphFont"/>
    <w:rsid w:val="00651E78"/>
  </w:style>
  <w:style w:type="paragraph" w:customStyle="1" w:styleId="StileGiustificato">
    <w:name w:val="Stile Giustificato"/>
    <w:basedOn w:val="Normal"/>
    <w:link w:val="StileGiustificatoCarattere"/>
    <w:rsid w:val="007B75EE"/>
    <w:pPr>
      <w:spacing w:line="260" w:lineRule="exact"/>
    </w:pPr>
    <w:rPr>
      <w:rFonts w:ascii="Verdana" w:hAnsi="Verdana"/>
      <w:kern w:val="28"/>
      <w:sz w:val="18"/>
      <w:szCs w:val="20"/>
    </w:rPr>
  </w:style>
  <w:style w:type="character" w:customStyle="1" w:styleId="StileGiustificatoCarattere">
    <w:name w:val="Stile Giustificato Carattere"/>
    <w:link w:val="StileGiustificato"/>
    <w:locked/>
    <w:rsid w:val="007B75EE"/>
    <w:rPr>
      <w:rFonts w:ascii="Verdana" w:hAnsi="Verdana"/>
      <w:kern w:val="28"/>
      <w:sz w:val="18"/>
    </w:rPr>
  </w:style>
  <w:style w:type="paragraph" w:customStyle="1" w:styleId="Corpodeltesto1">
    <w:name w:val="Corpo del testo1"/>
    <w:basedOn w:val="Normal"/>
    <w:rsid w:val="007B75EE"/>
    <w:pPr>
      <w:autoSpaceDE w:val="0"/>
      <w:autoSpaceDN w:val="0"/>
      <w:spacing w:after="240"/>
      <w:jc w:val="left"/>
    </w:pPr>
    <w:rPr>
      <w:rFonts w:ascii="Garamond" w:eastAsiaTheme="minorHAnsi" w:hAnsi="Garamond"/>
      <w:lang w:eastAsia="en-US"/>
    </w:rPr>
  </w:style>
  <w:style w:type="character" w:styleId="FollowedHyperlink">
    <w:name w:val="FollowedHyperlink"/>
    <w:basedOn w:val="DefaultParagraphFont"/>
    <w:uiPriority w:val="99"/>
    <w:semiHidden/>
    <w:unhideWhenUsed/>
    <w:rsid w:val="001B1620"/>
    <w:rPr>
      <w:color w:val="954F72" w:themeColor="followedHyperlink"/>
      <w:u w:val="single"/>
    </w:rPr>
  </w:style>
  <w:style w:type="character" w:customStyle="1" w:styleId="FootnoteTextChar">
    <w:name w:val="Footnote Text Char"/>
    <w:basedOn w:val="DefaultParagraphFont"/>
    <w:link w:val="FootnoteText"/>
    <w:uiPriority w:val="99"/>
    <w:rsid w:val="00147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078">
      <w:bodyDiv w:val="1"/>
      <w:marLeft w:val="0"/>
      <w:marRight w:val="0"/>
      <w:marTop w:val="0"/>
      <w:marBottom w:val="0"/>
      <w:divBdr>
        <w:top w:val="none" w:sz="0" w:space="0" w:color="auto"/>
        <w:left w:val="none" w:sz="0" w:space="0" w:color="auto"/>
        <w:bottom w:val="none" w:sz="0" w:space="0" w:color="auto"/>
        <w:right w:val="none" w:sz="0" w:space="0" w:color="auto"/>
      </w:divBdr>
    </w:div>
    <w:div w:id="42684547">
      <w:bodyDiv w:val="1"/>
      <w:marLeft w:val="0"/>
      <w:marRight w:val="0"/>
      <w:marTop w:val="0"/>
      <w:marBottom w:val="0"/>
      <w:divBdr>
        <w:top w:val="none" w:sz="0" w:space="0" w:color="auto"/>
        <w:left w:val="none" w:sz="0" w:space="0" w:color="auto"/>
        <w:bottom w:val="none" w:sz="0" w:space="0" w:color="auto"/>
        <w:right w:val="none" w:sz="0" w:space="0" w:color="auto"/>
      </w:divBdr>
    </w:div>
    <w:div w:id="64036421">
      <w:bodyDiv w:val="1"/>
      <w:marLeft w:val="0"/>
      <w:marRight w:val="0"/>
      <w:marTop w:val="0"/>
      <w:marBottom w:val="0"/>
      <w:divBdr>
        <w:top w:val="none" w:sz="0" w:space="0" w:color="auto"/>
        <w:left w:val="none" w:sz="0" w:space="0" w:color="auto"/>
        <w:bottom w:val="none" w:sz="0" w:space="0" w:color="auto"/>
        <w:right w:val="none" w:sz="0" w:space="0" w:color="auto"/>
      </w:divBdr>
    </w:div>
    <w:div w:id="94595499">
      <w:bodyDiv w:val="1"/>
      <w:marLeft w:val="0"/>
      <w:marRight w:val="0"/>
      <w:marTop w:val="0"/>
      <w:marBottom w:val="0"/>
      <w:divBdr>
        <w:top w:val="none" w:sz="0" w:space="0" w:color="auto"/>
        <w:left w:val="none" w:sz="0" w:space="0" w:color="auto"/>
        <w:bottom w:val="none" w:sz="0" w:space="0" w:color="auto"/>
        <w:right w:val="none" w:sz="0" w:space="0" w:color="auto"/>
      </w:divBdr>
    </w:div>
    <w:div w:id="141118496">
      <w:bodyDiv w:val="1"/>
      <w:marLeft w:val="0"/>
      <w:marRight w:val="0"/>
      <w:marTop w:val="0"/>
      <w:marBottom w:val="0"/>
      <w:divBdr>
        <w:top w:val="none" w:sz="0" w:space="0" w:color="auto"/>
        <w:left w:val="none" w:sz="0" w:space="0" w:color="auto"/>
        <w:bottom w:val="none" w:sz="0" w:space="0" w:color="auto"/>
        <w:right w:val="none" w:sz="0" w:space="0" w:color="auto"/>
      </w:divBdr>
    </w:div>
    <w:div w:id="193664246">
      <w:bodyDiv w:val="1"/>
      <w:marLeft w:val="0"/>
      <w:marRight w:val="0"/>
      <w:marTop w:val="0"/>
      <w:marBottom w:val="0"/>
      <w:divBdr>
        <w:top w:val="none" w:sz="0" w:space="0" w:color="auto"/>
        <w:left w:val="none" w:sz="0" w:space="0" w:color="auto"/>
        <w:bottom w:val="none" w:sz="0" w:space="0" w:color="auto"/>
        <w:right w:val="none" w:sz="0" w:space="0" w:color="auto"/>
      </w:divBdr>
    </w:div>
    <w:div w:id="258410939">
      <w:bodyDiv w:val="1"/>
      <w:marLeft w:val="0"/>
      <w:marRight w:val="0"/>
      <w:marTop w:val="0"/>
      <w:marBottom w:val="0"/>
      <w:divBdr>
        <w:top w:val="none" w:sz="0" w:space="0" w:color="auto"/>
        <w:left w:val="none" w:sz="0" w:space="0" w:color="auto"/>
        <w:bottom w:val="none" w:sz="0" w:space="0" w:color="auto"/>
        <w:right w:val="none" w:sz="0" w:space="0" w:color="auto"/>
      </w:divBdr>
    </w:div>
    <w:div w:id="281307669">
      <w:bodyDiv w:val="1"/>
      <w:marLeft w:val="0"/>
      <w:marRight w:val="0"/>
      <w:marTop w:val="0"/>
      <w:marBottom w:val="0"/>
      <w:divBdr>
        <w:top w:val="none" w:sz="0" w:space="0" w:color="auto"/>
        <w:left w:val="none" w:sz="0" w:space="0" w:color="auto"/>
        <w:bottom w:val="none" w:sz="0" w:space="0" w:color="auto"/>
        <w:right w:val="none" w:sz="0" w:space="0" w:color="auto"/>
      </w:divBdr>
    </w:div>
    <w:div w:id="605161170">
      <w:bodyDiv w:val="1"/>
      <w:marLeft w:val="0"/>
      <w:marRight w:val="0"/>
      <w:marTop w:val="0"/>
      <w:marBottom w:val="0"/>
      <w:divBdr>
        <w:top w:val="none" w:sz="0" w:space="0" w:color="auto"/>
        <w:left w:val="none" w:sz="0" w:space="0" w:color="auto"/>
        <w:bottom w:val="none" w:sz="0" w:space="0" w:color="auto"/>
        <w:right w:val="none" w:sz="0" w:space="0" w:color="auto"/>
      </w:divBdr>
    </w:div>
    <w:div w:id="618145317">
      <w:bodyDiv w:val="1"/>
      <w:marLeft w:val="0"/>
      <w:marRight w:val="0"/>
      <w:marTop w:val="0"/>
      <w:marBottom w:val="0"/>
      <w:divBdr>
        <w:top w:val="none" w:sz="0" w:space="0" w:color="auto"/>
        <w:left w:val="none" w:sz="0" w:space="0" w:color="auto"/>
        <w:bottom w:val="none" w:sz="0" w:space="0" w:color="auto"/>
        <w:right w:val="none" w:sz="0" w:space="0" w:color="auto"/>
      </w:divBdr>
    </w:div>
    <w:div w:id="724107622">
      <w:bodyDiv w:val="1"/>
      <w:marLeft w:val="0"/>
      <w:marRight w:val="0"/>
      <w:marTop w:val="0"/>
      <w:marBottom w:val="0"/>
      <w:divBdr>
        <w:top w:val="none" w:sz="0" w:space="0" w:color="auto"/>
        <w:left w:val="none" w:sz="0" w:space="0" w:color="auto"/>
        <w:bottom w:val="none" w:sz="0" w:space="0" w:color="auto"/>
        <w:right w:val="none" w:sz="0" w:space="0" w:color="auto"/>
      </w:divBdr>
    </w:div>
    <w:div w:id="785780676">
      <w:bodyDiv w:val="1"/>
      <w:marLeft w:val="0"/>
      <w:marRight w:val="0"/>
      <w:marTop w:val="0"/>
      <w:marBottom w:val="0"/>
      <w:divBdr>
        <w:top w:val="none" w:sz="0" w:space="0" w:color="auto"/>
        <w:left w:val="none" w:sz="0" w:space="0" w:color="auto"/>
        <w:bottom w:val="none" w:sz="0" w:space="0" w:color="auto"/>
        <w:right w:val="none" w:sz="0" w:space="0" w:color="auto"/>
      </w:divBdr>
    </w:div>
    <w:div w:id="889346420">
      <w:bodyDiv w:val="1"/>
      <w:marLeft w:val="0"/>
      <w:marRight w:val="0"/>
      <w:marTop w:val="0"/>
      <w:marBottom w:val="0"/>
      <w:divBdr>
        <w:top w:val="none" w:sz="0" w:space="0" w:color="auto"/>
        <w:left w:val="none" w:sz="0" w:space="0" w:color="auto"/>
        <w:bottom w:val="none" w:sz="0" w:space="0" w:color="auto"/>
        <w:right w:val="none" w:sz="0" w:space="0" w:color="auto"/>
      </w:divBdr>
    </w:div>
    <w:div w:id="910698615">
      <w:bodyDiv w:val="1"/>
      <w:marLeft w:val="0"/>
      <w:marRight w:val="0"/>
      <w:marTop w:val="0"/>
      <w:marBottom w:val="0"/>
      <w:divBdr>
        <w:top w:val="none" w:sz="0" w:space="0" w:color="auto"/>
        <w:left w:val="none" w:sz="0" w:space="0" w:color="auto"/>
        <w:bottom w:val="none" w:sz="0" w:space="0" w:color="auto"/>
        <w:right w:val="none" w:sz="0" w:space="0" w:color="auto"/>
      </w:divBdr>
    </w:div>
    <w:div w:id="913441267">
      <w:bodyDiv w:val="1"/>
      <w:marLeft w:val="0"/>
      <w:marRight w:val="0"/>
      <w:marTop w:val="0"/>
      <w:marBottom w:val="0"/>
      <w:divBdr>
        <w:top w:val="none" w:sz="0" w:space="0" w:color="auto"/>
        <w:left w:val="none" w:sz="0" w:space="0" w:color="auto"/>
        <w:bottom w:val="none" w:sz="0" w:space="0" w:color="auto"/>
        <w:right w:val="none" w:sz="0" w:space="0" w:color="auto"/>
      </w:divBdr>
    </w:div>
    <w:div w:id="1121997468">
      <w:bodyDiv w:val="1"/>
      <w:marLeft w:val="0"/>
      <w:marRight w:val="0"/>
      <w:marTop w:val="0"/>
      <w:marBottom w:val="0"/>
      <w:divBdr>
        <w:top w:val="none" w:sz="0" w:space="0" w:color="auto"/>
        <w:left w:val="none" w:sz="0" w:space="0" w:color="auto"/>
        <w:bottom w:val="none" w:sz="0" w:space="0" w:color="auto"/>
        <w:right w:val="none" w:sz="0" w:space="0" w:color="auto"/>
      </w:divBdr>
    </w:div>
    <w:div w:id="1167745286">
      <w:bodyDiv w:val="1"/>
      <w:marLeft w:val="0"/>
      <w:marRight w:val="0"/>
      <w:marTop w:val="0"/>
      <w:marBottom w:val="0"/>
      <w:divBdr>
        <w:top w:val="none" w:sz="0" w:space="0" w:color="auto"/>
        <w:left w:val="none" w:sz="0" w:space="0" w:color="auto"/>
        <w:bottom w:val="none" w:sz="0" w:space="0" w:color="auto"/>
        <w:right w:val="none" w:sz="0" w:space="0" w:color="auto"/>
      </w:divBdr>
    </w:div>
    <w:div w:id="1209731429">
      <w:bodyDiv w:val="1"/>
      <w:marLeft w:val="0"/>
      <w:marRight w:val="0"/>
      <w:marTop w:val="0"/>
      <w:marBottom w:val="0"/>
      <w:divBdr>
        <w:top w:val="none" w:sz="0" w:space="0" w:color="auto"/>
        <w:left w:val="none" w:sz="0" w:space="0" w:color="auto"/>
        <w:bottom w:val="none" w:sz="0" w:space="0" w:color="auto"/>
        <w:right w:val="none" w:sz="0" w:space="0" w:color="auto"/>
      </w:divBdr>
    </w:div>
    <w:div w:id="1276248646">
      <w:bodyDiv w:val="1"/>
      <w:marLeft w:val="0"/>
      <w:marRight w:val="0"/>
      <w:marTop w:val="0"/>
      <w:marBottom w:val="0"/>
      <w:divBdr>
        <w:top w:val="none" w:sz="0" w:space="0" w:color="auto"/>
        <w:left w:val="none" w:sz="0" w:space="0" w:color="auto"/>
        <w:bottom w:val="none" w:sz="0" w:space="0" w:color="auto"/>
        <w:right w:val="none" w:sz="0" w:space="0" w:color="auto"/>
      </w:divBdr>
    </w:div>
    <w:div w:id="1299606400">
      <w:bodyDiv w:val="1"/>
      <w:marLeft w:val="0"/>
      <w:marRight w:val="0"/>
      <w:marTop w:val="0"/>
      <w:marBottom w:val="0"/>
      <w:divBdr>
        <w:top w:val="none" w:sz="0" w:space="0" w:color="auto"/>
        <w:left w:val="none" w:sz="0" w:space="0" w:color="auto"/>
        <w:bottom w:val="none" w:sz="0" w:space="0" w:color="auto"/>
        <w:right w:val="none" w:sz="0" w:space="0" w:color="auto"/>
      </w:divBdr>
    </w:div>
    <w:div w:id="1304627344">
      <w:bodyDiv w:val="1"/>
      <w:marLeft w:val="0"/>
      <w:marRight w:val="0"/>
      <w:marTop w:val="0"/>
      <w:marBottom w:val="0"/>
      <w:divBdr>
        <w:top w:val="none" w:sz="0" w:space="0" w:color="auto"/>
        <w:left w:val="none" w:sz="0" w:space="0" w:color="auto"/>
        <w:bottom w:val="none" w:sz="0" w:space="0" w:color="auto"/>
        <w:right w:val="none" w:sz="0" w:space="0" w:color="auto"/>
      </w:divBdr>
    </w:div>
    <w:div w:id="1355573012">
      <w:bodyDiv w:val="1"/>
      <w:marLeft w:val="0"/>
      <w:marRight w:val="0"/>
      <w:marTop w:val="0"/>
      <w:marBottom w:val="0"/>
      <w:divBdr>
        <w:top w:val="none" w:sz="0" w:space="0" w:color="auto"/>
        <w:left w:val="none" w:sz="0" w:space="0" w:color="auto"/>
        <w:bottom w:val="none" w:sz="0" w:space="0" w:color="auto"/>
        <w:right w:val="none" w:sz="0" w:space="0" w:color="auto"/>
      </w:divBdr>
    </w:div>
    <w:div w:id="1378579029">
      <w:bodyDiv w:val="1"/>
      <w:marLeft w:val="0"/>
      <w:marRight w:val="0"/>
      <w:marTop w:val="0"/>
      <w:marBottom w:val="0"/>
      <w:divBdr>
        <w:top w:val="none" w:sz="0" w:space="0" w:color="auto"/>
        <w:left w:val="none" w:sz="0" w:space="0" w:color="auto"/>
        <w:bottom w:val="none" w:sz="0" w:space="0" w:color="auto"/>
        <w:right w:val="none" w:sz="0" w:space="0" w:color="auto"/>
      </w:divBdr>
    </w:div>
    <w:div w:id="1430470856">
      <w:bodyDiv w:val="1"/>
      <w:marLeft w:val="0"/>
      <w:marRight w:val="0"/>
      <w:marTop w:val="0"/>
      <w:marBottom w:val="0"/>
      <w:divBdr>
        <w:top w:val="none" w:sz="0" w:space="0" w:color="auto"/>
        <w:left w:val="none" w:sz="0" w:space="0" w:color="auto"/>
        <w:bottom w:val="none" w:sz="0" w:space="0" w:color="auto"/>
        <w:right w:val="none" w:sz="0" w:space="0" w:color="auto"/>
      </w:divBdr>
    </w:div>
    <w:div w:id="1474441446">
      <w:bodyDiv w:val="1"/>
      <w:marLeft w:val="0"/>
      <w:marRight w:val="0"/>
      <w:marTop w:val="0"/>
      <w:marBottom w:val="0"/>
      <w:divBdr>
        <w:top w:val="none" w:sz="0" w:space="0" w:color="auto"/>
        <w:left w:val="none" w:sz="0" w:space="0" w:color="auto"/>
        <w:bottom w:val="none" w:sz="0" w:space="0" w:color="auto"/>
        <w:right w:val="none" w:sz="0" w:space="0" w:color="auto"/>
      </w:divBdr>
    </w:div>
    <w:div w:id="1561600436">
      <w:bodyDiv w:val="1"/>
      <w:marLeft w:val="0"/>
      <w:marRight w:val="0"/>
      <w:marTop w:val="0"/>
      <w:marBottom w:val="0"/>
      <w:divBdr>
        <w:top w:val="none" w:sz="0" w:space="0" w:color="auto"/>
        <w:left w:val="none" w:sz="0" w:space="0" w:color="auto"/>
        <w:bottom w:val="none" w:sz="0" w:space="0" w:color="auto"/>
        <w:right w:val="none" w:sz="0" w:space="0" w:color="auto"/>
      </w:divBdr>
    </w:div>
    <w:div w:id="1760448416">
      <w:bodyDiv w:val="1"/>
      <w:marLeft w:val="0"/>
      <w:marRight w:val="0"/>
      <w:marTop w:val="0"/>
      <w:marBottom w:val="0"/>
      <w:divBdr>
        <w:top w:val="none" w:sz="0" w:space="0" w:color="auto"/>
        <w:left w:val="none" w:sz="0" w:space="0" w:color="auto"/>
        <w:bottom w:val="none" w:sz="0" w:space="0" w:color="auto"/>
        <w:right w:val="none" w:sz="0" w:space="0" w:color="auto"/>
      </w:divBdr>
    </w:div>
    <w:div w:id="1780249077">
      <w:bodyDiv w:val="1"/>
      <w:marLeft w:val="0"/>
      <w:marRight w:val="0"/>
      <w:marTop w:val="0"/>
      <w:marBottom w:val="0"/>
      <w:divBdr>
        <w:top w:val="none" w:sz="0" w:space="0" w:color="auto"/>
        <w:left w:val="none" w:sz="0" w:space="0" w:color="auto"/>
        <w:bottom w:val="none" w:sz="0" w:space="0" w:color="auto"/>
        <w:right w:val="none" w:sz="0" w:space="0" w:color="auto"/>
      </w:divBdr>
    </w:div>
    <w:div w:id="1800109201">
      <w:bodyDiv w:val="1"/>
      <w:marLeft w:val="0"/>
      <w:marRight w:val="0"/>
      <w:marTop w:val="0"/>
      <w:marBottom w:val="0"/>
      <w:divBdr>
        <w:top w:val="none" w:sz="0" w:space="0" w:color="auto"/>
        <w:left w:val="none" w:sz="0" w:space="0" w:color="auto"/>
        <w:bottom w:val="none" w:sz="0" w:space="0" w:color="auto"/>
        <w:right w:val="none" w:sz="0" w:space="0" w:color="auto"/>
      </w:divBdr>
    </w:div>
    <w:div w:id="1899391838">
      <w:bodyDiv w:val="1"/>
      <w:marLeft w:val="0"/>
      <w:marRight w:val="0"/>
      <w:marTop w:val="0"/>
      <w:marBottom w:val="0"/>
      <w:divBdr>
        <w:top w:val="none" w:sz="0" w:space="0" w:color="auto"/>
        <w:left w:val="none" w:sz="0" w:space="0" w:color="auto"/>
        <w:bottom w:val="none" w:sz="0" w:space="0" w:color="auto"/>
        <w:right w:val="none" w:sz="0" w:space="0" w:color="auto"/>
      </w:divBdr>
    </w:div>
    <w:div w:id="211440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97DC8-4C1E-48BE-AF45-13115320C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24</Pages>
  <Words>7308</Words>
  <Characters>46745</Characters>
  <Application>Microsoft Office Word</Application>
  <DocSecurity>0</DocSecurity>
  <Lines>792</Lines>
  <Paragraphs>355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Fieldfisher</dc:creator>
  <cp:keywords/>
  <dc:description/>
  <cp:lastModifiedBy>Fieldfisher Italy</cp:lastModifiedBy>
  <cp:revision>4</cp:revision>
  <cp:lastPrinted>2023-06-09T08:13:00Z</cp:lastPrinted>
  <dcterms:created xsi:type="dcterms:W3CDTF">2026-03-31T13:16:00Z</dcterms:created>
  <dcterms:modified xsi:type="dcterms:W3CDTF">2026-04-22T15:49:00Z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zione">
    <vt:lpwstr/>
  </property>
  <property fmtid="{D5CDD505-2E9C-101B-9397-08002B2CF9AE}" pid="3" name="ContentType">
    <vt:lpwstr>Documento</vt:lpwstr>
  </property>
</Properties>
</file>