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50DC6" w14:textId="77777777" w:rsidR="00057044" w:rsidRDefault="00057044" w:rsidP="003D3B28">
      <w:pPr>
        <w:pStyle w:val="Title1"/>
      </w:pPr>
      <w:r w:rsidRPr="003D3B28">
        <w:t>Board meeting</w:t>
      </w:r>
    </w:p>
    <w:p w14:paraId="4D3E1B1A" w14:textId="77777777" w:rsidR="004B4705" w:rsidRDefault="00C25539" w:rsidP="003D3B28">
      <w:pPr>
        <w:pStyle w:val="Title20"/>
      </w:pPr>
      <w:r>
        <w:t>10 December 2025</w:t>
      </w:r>
    </w:p>
    <w:p w14:paraId="62A29ACC" w14:textId="2E22244F" w:rsidR="00C25539" w:rsidRDefault="00C25539" w:rsidP="002F1E5A">
      <w:pPr>
        <w:pStyle w:val="Heading1boardreport"/>
        <w:jc w:val="center"/>
        <w:rPr>
          <w:kern w:val="28"/>
          <w:sz w:val="40"/>
        </w:rPr>
      </w:pPr>
      <w:bookmarkStart w:id="0" w:name="_Hlk214634518"/>
      <w:r w:rsidRPr="00C25539">
        <w:rPr>
          <w:kern w:val="28"/>
          <w:sz w:val="40"/>
        </w:rPr>
        <w:t>Working alongside People and Communities at NICE: A three-year strategy for involvement and engagement</w:t>
      </w:r>
      <w:r>
        <w:rPr>
          <w:kern w:val="28"/>
          <w:sz w:val="40"/>
        </w:rPr>
        <w:t xml:space="preserve"> – </w:t>
      </w:r>
      <w:r w:rsidR="009B693B">
        <w:rPr>
          <w:kern w:val="28"/>
          <w:sz w:val="40"/>
        </w:rPr>
        <w:t>Progress</w:t>
      </w:r>
      <w:r>
        <w:rPr>
          <w:kern w:val="28"/>
          <w:sz w:val="40"/>
        </w:rPr>
        <w:t xml:space="preserve"> report 2024/25</w:t>
      </w:r>
    </w:p>
    <w:bookmarkEnd w:id="0"/>
    <w:p w14:paraId="13196299" w14:textId="77777777" w:rsidR="009B1D56" w:rsidRPr="003D3B28" w:rsidRDefault="009B1D56" w:rsidP="003D3B28">
      <w:pPr>
        <w:pStyle w:val="Heading1boardreport"/>
      </w:pPr>
      <w:r w:rsidRPr="003D3B28">
        <w:t>Purpose of paper</w:t>
      </w:r>
    </w:p>
    <w:p w14:paraId="4FE83CEE" w14:textId="19C80D09" w:rsidR="009B1D56" w:rsidRPr="008C415B" w:rsidRDefault="008C415B" w:rsidP="003830CE">
      <w:pPr>
        <w:pStyle w:val="NICEnormal"/>
      </w:pPr>
      <w:r w:rsidRPr="008C415B">
        <w:t>For information</w:t>
      </w:r>
    </w:p>
    <w:p w14:paraId="1B765CE4" w14:textId="77777777" w:rsidR="009B1D56" w:rsidRPr="003D3B28" w:rsidRDefault="009B1D56" w:rsidP="003D3B28">
      <w:pPr>
        <w:pStyle w:val="Heading1boardreport"/>
      </w:pPr>
      <w:r w:rsidRPr="003D3B28">
        <w:t>Board action required</w:t>
      </w:r>
    </w:p>
    <w:p w14:paraId="26D655EB" w14:textId="77777777" w:rsidR="009B1D56" w:rsidRPr="008C415B" w:rsidRDefault="008C415B" w:rsidP="003830CE">
      <w:pPr>
        <w:pStyle w:val="NICEnormal"/>
      </w:pPr>
      <w:r w:rsidRPr="008C415B">
        <w:t>The Board is asked to receive the report</w:t>
      </w:r>
      <w:r w:rsidR="00AF2319">
        <w:t>.</w:t>
      </w:r>
    </w:p>
    <w:p w14:paraId="07AAEFF7" w14:textId="77777777" w:rsidR="009B1D56" w:rsidRPr="003D3B28" w:rsidRDefault="009B1D56" w:rsidP="003D3B28">
      <w:pPr>
        <w:pStyle w:val="Heading1boardreport"/>
      </w:pPr>
      <w:proofErr w:type="gramStart"/>
      <w:r w:rsidRPr="003D3B28">
        <w:t>Brief summary</w:t>
      </w:r>
      <w:proofErr w:type="gramEnd"/>
    </w:p>
    <w:p w14:paraId="43C4972B" w14:textId="77777777" w:rsidR="008C415B" w:rsidRDefault="008C415B" w:rsidP="003D3B28">
      <w:pPr>
        <w:pStyle w:val="Heading1boardreport"/>
        <w:rPr>
          <w:rFonts w:cs="Times New Roman"/>
          <w:b w:val="0"/>
          <w:bCs w:val="0"/>
          <w:kern w:val="0"/>
          <w:sz w:val="24"/>
          <w:szCs w:val="24"/>
        </w:rPr>
      </w:pPr>
      <w:r w:rsidRPr="008C415B">
        <w:rPr>
          <w:rFonts w:cs="Times New Roman"/>
          <w:b w:val="0"/>
          <w:bCs w:val="0"/>
          <w:kern w:val="0"/>
          <w:sz w:val="24"/>
          <w:szCs w:val="24"/>
        </w:rPr>
        <w:t>In July 2024 the NICE Board approved NICE’s strategy for working with people and communities. The strategy set out the 5 areas of focus that NICE would prioritise over 3-years from 2024 to 2027 to achieve the vision of having a best-practice approach to involvement and engagement, to improve the impact of our guidance and ensure the best care for people and communities</w:t>
      </w:r>
      <w:r>
        <w:rPr>
          <w:rFonts w:cs="Times New Roman"/>
          <w:b w:val="0"/>
          <w:bCs w:val="0"/>
          <w:kern w:val="0"/>
          <w:sz w:val="24"/>
          <w:szCs w:val="24"/>
        </w:rPr>
        <w:t>.</w:t>
      </w:r>
    </w:p>
    <w:p w14:paraId="67E82E8D" w14:textId="77777777" w:rsidR="008C415B" w:rsidRDefault="008C415B" w:rsidP="008C415B">
      <w:pPr>
        <w:pStyle w:val="NICEnormal"/>
      </w:pPr>
      <w:r>
        <w:t>Those 5 areas were:</w:t>
      </w:r>
    </w:p>
    <w:p w14:paraId="514EC092" w14:textId="77777777" w:rsidR="008C415B" w:rsidRPr="008C415B" w:rsidRDefault="008C415B" w:rsidP="008C415B">
      <w:pPr>
        <w:pStyle w:val="NICEnormal"/>
        <w:numPr>
          <w:ilvl w:val="0"/>
          <w:numId w:val="27"/>
        </w:numPr>
      </w:pPr>
      <w:r w:rsidRPr="008C415B">
        <w:rPr>
          <w:b/>
          <w:bCs/>
        </w:rPr>
        <w:t xml:space="preserve">Impactful involvement &amp; engagement: </w:t>
      </w:r>
      <w:r w:rsidRPr="008C415B">
        <w:t>involve the right people, at the right time, in the right way</w:t>
      </w:r>
    </w:p>
    <w:p w14:paraId="553E89B7" w14:textId="77777777" w:rsidR="008C415B" w:rsidRPr="008C415B" w:rsidRDefault="008C415B" w:rsidP="008C415B">
      <w:pPr>
        <w:pStyle w:val="NICEnormal"/>
        <w:numPr>
          <w:ilvl w:val="0"/>
          <w:numId w:val="27"/>
        </w:numPr>
      </w:pPr>
      <w:r w:rsidRPr="008C415B">
        <w:rPr>
          <w:b/>
          <w:bCs/>
        </w:rPr>
        <w:t>Tailored approaches: </w:t>
      </w:r>
      <w:r w:rsidRPr="008C415B">
        <w:t>tailor the way in which people and communities can engage with NICE</w:t>
      </w:r>
    </w:p>
    <w:p w14:paraId="5B3601CD" w14:textId="77777777" w:rsidR="008C415B" w:rsidRPr="008C415B" w:rsidRDefault="008C415B" w:rsidP="008C415B">
      <w:pPr>
        <w:pStyle w:val="NICEnormal"/>
        <w:numPr>
          <w:ilvl w:val="0"/>
          <w:numId w:val="27"/>
        </w:numPr>
      </w:pPr>
      <w:r w:rsidRPr="008C415B">
        <w:rPr>
          <w:b/>
          <w:bCs/>
        </w:rPr>
        <w:t xml:space="preserve">An innovative culture: </w:t>
      </w:r>
      <w:r w:rsidRPr="008C415B">
        <w:t>test with, and learn from, new and innovative ways to work alongside people and communities</w:t>
      </w:r>
    </w:p>
    <w:p w14:paraId="41F00AE3" w14:textId="77777777" w:rsidR="008C415B" w:rsidRPr="008C415B" w:rsidRDefault="008C415B" w:rsidP="008C415B">
      <w:pPr>
        <w:pStyle w:val="NICEnormal"/>
        <w:numPr>
          <w:ilvl w:val="0"/>
          <w:numId w:val="27"/>
        </w:numPr>
      </w:pPr>
      <w:r w:rsidRPr="008C415B">
        <w:rPr>
          <w:b/>
          <w:bCs/>
        </w:rPr>
        <w:lastRenderedPageBreak/>
        <w:t xml:space="preserve">Productive partnerships: </w:t>
      </w:r>
      <w:r w:rsidRPr="008C415B">
        <w:t>transform our approach and ways of working with people and communities</w:t>
      </w:r>
    </w:p>
    <w:p w14:paraId="30DE7225" w14:textId="77777777" w:rsidR="008C415B" w:rsidRPr="008C415B" w:rsidRDefault="008C415B" w:rsidP="008C415B">
      <w:pPr>
        <w:pStyle w:val="NICEnormal"/>
        <w:numPr>
          <w:ilvl w:val="0"/>
          <w:numId w:val="27"/>
        </w:numPr>
      </w:pPr>
      <w:r w:rsidRPr="008C415B">
        <w:rPr>
          <w:b/>
          <w:bCs/>
        </w:rPr>
        <w:t xml:space="preserve">Focus on people first: </w:t>
      </w:r>
      <w:r w:rsidRPr="008C415B">
        <w:t>embed an ethos of curiosity for involvement and engagement across NICE</w:t>
      </w:r>
      <w:r>
        <w:t>.</w:t>
      </w:r>
    </w:p>
    <w:p w14:paraId="60CDBA73" w14:textId="26199CCE" w:rsidR="008C415B" w:rsidRPr="008C415B" w:rsidRDefault="008C415B" w:rsidP="008C415B">
      <w:pPr>
        <w:pStyle w:val="NICEnormal"/>
      </w:pPr>
      <w:r>
        <w:t>This progress report for the Board details the progress made in those 5 areas in the foundational year of the strategy’s implementation</w:t>
      </w:r>
      <w:r w:rsidR="009B693B">
        <w:t xml:space="preserve"> from July 2024 to November 2025</w:t>
      </w:r>
      <w:r w:rsidR="00AF2319">
        <w:t>,</w:t>
      </w:r>
      <w:r>
        <w:t xml:space="preserve"> </w:t>
      </w:r>
      <w:r w:rsidR="00CE255D">
        <w:t xml:space="preserve">summarises </w:t>
      </w:r>
      <w:r w:rsidR="00C13A7D">
        <w:t xml:space="preserve">support </w:t>
      </w:r>
      <w:r w:rsidR="00747BED">
        <w:t xml:space="preserve">and improvements </w:t>
      </w:r>
      <w:r w:rsidR="00C13A7D">
        <w:t xml:space="preserve">for involvement and engagement in guidance development, </w:t>
      </w:r>
      <w:r>
        <w:t xml:space="preserve">and outlines the priority </w:t>
      </w:r>
      <w:r w:rsidR="009B693B">
        <w:t>areas of focus for</w:t>
      </w:r>
      <w:r>
        <w:t xml:space="preserve"> 2026.</w:t>
      </w:r>
    </w:p>
    <w:p w14:paraId="4F76B2C8" w14:textId="7DAA14C3" w:rsidR="009B1D56" w:rsidRPr="003D3B28" w:rsidRDefault="009B1D56" w:rsidP="003D3B28">
      <w:pPr>
        <w:pStyle w:val="Heading1boardreport"/>
      </w:pPr>
      <w:r w:rsidRPr="003D3B28">
        <w:t>Board sponsor</w:t>
      </w:r>
    </w:p>
    <w:p w14:paraId="17B576CE" w14:textId="19C1A0E8" w:rsidR="009B1D56" w:rsidRPr="00C25539" w:rsidRDefault="00C25539" w:rsidP="003830CE">
      <w:pPr>
        <w:pStyle w:val="NICEnormal"/>
      </w:pPr>
      <w:r w:rsidRPr="00C25539">
        <w:t>Clare Morgan</w:t>
      </w:r>
      <w:r w:rsidR="00FD322F">
        <w:t xml:space="preserve">, </w:t>
      </w:r>
      <w:r w:rsidRPr="00C25539">
        <w:t>Director of Impact and Partnerships</w:t>
      </w:r>
    </w:p>
    <w:p w14:paraId="65CEDF87" w14:textId="77777777" w:rsidR="008C415B" w:rsidRDefault="008C415B" w:rsidP="004B4705">
      <w:pPr>
        <w:pStyle w:val="NICEnormal"/>
      </w:pPr>
    </w:p>
    <w:p w14:paraId="4C623C72" w14:textId="77777777" w:rsidR="008C415B" w:rsidRDefault="008C415B" w:rsidP="004B4705">
      <w:pPr>
        <w:pStyle w:val="NICEnormal"/>
      </w:pPr>
    </w:p>
    <w:p w14:paraId="6FB5CBA9" w14:textId="77777777" w:rsidR="008C415B" w:rsidRDefault="008C415B" w:rsidP="004B4705">
      <w:pPr>
        <w:pStyle w:val="NICEnormal"/>
      </w:pPr>
    </w:p>
    <w:p w14:paraId="2C5301F7" w14:textId="77777777" w:rsidR="008C415B" w:rsidRDefault="008C415B" w:rsidP="004B4705">
      <w:pPr>
        <w:pStyle w:val="NICEnormal"/>
      </w:pPr>
    </w:p>
    <w:p w14:paraId="077F260B" w14:textId="77777777" w:rsidR="004B4705" w:rsidRPr="00DB6F82" w:rsidRDefault="004B4705" w:rsidP="004B4705">
      <w:pPr>
        <w:pStyle w:val="NICEnormal"/>
      </w:pPr>
      <w:r w:rsidRPr="00DB6F82">
        <w:t xml:space="preserve">© NICE </w:t>
      </w:r>
      <w:r w:rsidR="00C25539">
        <w:t>2025.</w:t>
      </w:r>
      <w:r w:rsidRPr="00DB6F82">
        <w:t xml:space="preserve"> All rights reserved. </w:t>
      </w:r>
      <w:hyperlink r:id="rId11" w:anchor="notice-of-rights" w:history="1">
        <w:r w:rsidRPr="00DB6F82">
          <w:rPr>
            <w:rStyle w:val="Hyperlink"/>
          </w:rPr>
          <w:t>Subject to Notice of rights</w:t>
        </w:r>
      </w:hyperlink>
      <w:r w:rsidRPr="00DB6F82">
        <w:t>.</w:t>
      </w:r>
    </w:p>
    <w:p w14:paraId="33E32826" w14:textId="77777777" w:rsidR="004B4705" w:rsidRDefault="00C25539" w:rsidP="004511A7">
      <w:pPr>
        <w:pStyle w:val="NICEnormal"/>
      </w:pPr>
      <w:r>
        <w:t>December 2025</w:t>
      </w:r>
    </w:p>
    <w:sectPr w:rsidR="004B4705" w:rsidSect="00B0463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BBE4B" w14:textId="77777777" w:rsidR="001B7EF1" w:rsidRDefault="001B7EF1">
      <w:r>
        <w:separator/>
      </w:r>
    </w:p>
  </w:endnote>
  <w:endnote w:type="continuationSeparator" w:id="0">
    <w:p w14:paraId="28D49C60" w14:textId="77777777" w:rsidR="001B7EF1" w:rsidRDefault="001B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3D718" w14:textId="2852373A" w:rsidR="00FD322F" w:rsidRPr="002A231B" w:rsidRDefault="008C415B" w:rsidP="00FD322F">
    <w:pPr>
      <w:pStyle w:val="Footer"/>
      <w:tabs>
        <w:tab w:val="right" w:pos="8931"/>
        <w:tab w:val="right" w:pos="13892"/>
      </w:tabs>
      <w:rPr>
        <w:szCs w:val="16"/>
      </w:rPr>
    </w:pPr>
    <w:r w:rsidRPr="008C415B">
      <w:rPr>
        <w:szCs w:val="16"/>
      </w:rPr>
      <w:t>Working alongside People and Communities</w:t>
    </w:r>
    <w:r w:rsidR="00F01F09">
      <w:rPr>
        <w:szCs w:val="16"/>
      </w:rPr>
      <w:t>:</w:t>
    </w:r>
    <w:r w:rsidR="00FD322F">
      <w:rPr>
        <w:szCs w:val="16"/>
      </w:rPr>
      <w:t xml:space="preserve"> </w:t>
    </w:r>
    <w:r w:rsidR="00B01140">
      <w:rPr>
        <w:szCs w:val="16"/>
      </w:rPr>
      <w:t>Progress report</w:t>
    </w:r>
    <w:r w:rsidRPr="008C415B">
      <w:rPr>
        <w:szCs w:val="16"/>
      </w:rPr>
      <w:t xml:space="preserve"> 2024/25</w:t>
    </w:r>
    <w:r w:rsidR="00FD322F">
      <w:rPr>
        <w:szCs w:val="16"/>
      </w:rPr>
      <w:tab/>
    </w:r>
    <w:r w:rsidR="00FD322F" w:rsidRPr="002A231B">
      <w:rPr>
        <w:szCs w:val="16"/>
      </w:rPr>
      <w:t xml:space="preserve">Page </w:t>
    </w:r>
    <w:r w:rsidR="00FD322F" w:rsidRPr="002A231B">
      <w:rPr>
        <w:szCs w:val="16"/>
      </w:rPr>
      <w:fldChar w:fldCharType="begin"/>
    </w:r>
    <w:r w:rsidR="00FD322F" w:rsidRPr="002A231B">
      <w:rPr>
        <w:szCs w:val="16"/>
      </w:rPr>
      <w:instrText xml:space="preserve"> PAGE  \* Arabic  \* MERGEFORMAT </w:instrText>
    </w:r>
    <w:r w:rsidR="00FD322F" w:rsidRPr="002A231B">
      <w:rPr>
        <w:szCs w:val="16"/>
      </w:rPr>
      <w:fldChar w:fldCharType="separate"/>
    </w:r>
    <w:r w:rsidR="00FD322F">
      <w:rPr>
        <w:szCs w:val="16"/>
      </w:rPr>
      <w:t>1</w:t>
    </w:r>
    <w:r w:rsidR="00FD322F" w:rsidRPr="002A231B">
      <w:rPr>
        <w:szCs w:val="16"/>
      </w:rPr>
      <w:fldChar w:fldCharType="end"/>
    </w:r>
    <w:r w:rsidR="00FD322F" w:rsidRPr="002A231B">
      <w:rPr>
        <w:szCs w:val="16"/>
      </w:rPr>
      <w:t xml:space="preserve"> of </w:t>
    </w:r>
    <w:r w:rsidR="00FD322F" w:rsidRPr="002A231B">
      <w:rPr>
        <w:szCs w:val="16"/>
      </w:rPr>
      <w:fldChar w:fldCharType="begin"/>
    </w:r>
    <w:r w:rsidR="00FD322F" w:rsidRPr="002A231B">
      <w:rPr>
        <w:szCs w:val="16"/>
      </w:rPr>
      <w:instrText xml:space="preserve"> NUMPAGES  \* Arabic  \* MERGEFORMAT </w:instrText>
    </w:r>
    <w:r w:rsidR="00FD322F" w:rsidRPr="002A231B">
      <w:rPr>
        <w:szCs w:val="16"/>
      </w:rPr>
      <w:fldChar w:fldCharType="separate"/>
    </w:r>
    <w:r w:rsidR="00FD322F">
      <w:rPr>
        <w:szCs w:val="16"/>
      </w:rPr>
      <w:t>2</w:t>
    </w:r>
    <w:r w:rsidR="00FD322F" w:rsidRPr="002A231B">
      <w:rPr>
        <w:szCs w:val="16"/>
      </w:rPr>
      <w:fldChar w:fldCharType="end"/>
    </w:r>
  </w:p>
  <w:p w14:paraId="39B6BC4E" w14:textId="66EC5379" w:rsidR="004B4705" w:rsidRPr="00FD322F" w:rsidRDefault="00FD322F" w:rsidP="00F01F09">
    <w:pPr>
      <w:pStyle w:val="Footer"/>
      <w:tabs>
        <w:tab w:val="right" w:pos="8931"/>
        <w:tab w:val="right" w:pos="13892"/>
      </w:tabs>
      <w:rPr>
        <w:szCs w:val="16"/>
      </w:rPr>
    </w:pPr>
    <w:r w:rsidRPr="00FD322F">
      <w:rPr>
        <w:szCs w:val="16"/>
      </w:rPr>
      <w:t xml:space="preserve">Public Board meeting </w:t>
    </w:r>
  </w:p>
  <w:p w14:paraId="3262BE33" w14:textId="77777777" w:rsidR="004B4705" w:rsidRPr="002A231B" w:rsidRDefault="008C415B" w:rsidP="004B4705">
    <w:pPr>
      <w:pStyle w:val="Footer"/>
      <w:rPr>
        <w:szCs w:val="16"/>
      </w:rPr>
    </w:pPr>
    <w:r w:rsidRPr="00FD322F">
      <w:rPr>
        <w:szCs w:val="16"/>
      </w:rPr>
      <w:t>10 December 2025</w:t>
    </w:r>
    <w:r w:rsidR="004B4705" w:rsidRPr="008C415B">
      <w:rPr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516F0" w14:textId="77777777" w:rsidR="001B7EF1" w:rsidRDefault="001B7EF1">
      <w:r>
        <w:separator/>
      </w:r>
    </w:p>
  </w:footnote>
  <w:footnote w:type="continuationSeparator" w:id="0">
    <w:p w14:paraId="7D396741" w14:textId="77777777" w:rsidR="001B7EF1" w:rsidRDefault="001B7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0EB66" w14:textId="292823E0" w:rsidR="004B4705" w:rsidRPr="008C415B" w:rsidRDefault="000629A6" w:rsidP="008C415B">
    <w:pPr>
      <w:pStyle w:val="Header"/>
      <w:ind w:left="0"/>
    </w:pPr>
    <w:r w:rsidRPr="0078208D">
      <w:rPr>
        <w:noProof/>
      </w:rPr>
      <w:drawing>
        <wp:anchor distT="0" distB="0" distL="114300" distR="114300" simplePos="0" relativeHeight="251658240" behindDoc="0" locked="0" layoutInCell="1" allowOverlap="1" wp14:anchorId="5643D1C6" wp14:editId="74FA870B">
          <wp:simplePos x="0" y="0"/>
          <wp:positionH relativeFrom="column">
            <wp:posOffset>0</wp:posOffset>
          </wp:positionH>
          <wp:positionV relativeFrom="paragraph">
            <wp:posOffset>-223565</wp:posOffset>
          </wp:positionV>
          <wp:extent cx="2400300" cy="600075"/>
          <wp:effectExtent l="0" t="0" r="0" b="9525"/>
          <wp:wrapSquare wrapText="bothSides"/>
          <wp:docPr id="1391496419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496419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  <w:t xml:space="preserve">Item </w:t>
    </w:r>
    <w:r w:rsidR="002F1E5A">
      <w:t>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87"/>
        </w:tabs>
        <w:ind w:left="128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571"/>
        </w:tabs>
        <w:ind w:left="157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54"/>
        </w:tabs>
        <w:ind w:left="155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10"/>
        </w:tabs>
        <w:ind w:left="28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90"/>
        </w:tabs>
        <w:ind w:left="33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70"/>
        </w:tabs>
        <w:ind w:left="38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90"/>
        </w:tabs>
        <w:ind w:left="43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70"/>
        </w:tabs>
        <w:ind w:left="4910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4FD88FF2"/>
    <w:lvl w:ilvl="0" w:tplc="0650A9B2">
      <w:start w:val="1"/>
      <w:numFmt w:val="decimal"/>
      <w:pStyle w:val="Paragraph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3D80CDA8"/>
    <w:lvl w:ilvl="0" w:tplc="51F222A0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7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5" w15:restartNumberingAfterBreak="0">
    <w:nsid w:val="696F2189"/>
    <w:multiLevelType w:val="hybridMultilevel"/>
    <w:tmpl w:val="848A34BC"/>
    <w:lvl w:ilvl="0" w:tplc="7F94D6C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B4EA5"/>
    <w:multiLevelType w:val="hybridMultilevel"/>
    <w:tmpl w:val="AC6424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6532623">
    <w:abstractNumId w:val="2"/>
  </w:num>
  <w:num w:numId="2" w16cid:durableId="2039620118">
    <w:abstractNumId w:val="24"/>
  </w:num>
  <w:num w:numId="3" w16cid:durableId="2116749296">
    <w:abstractNumId w:val="15"/>
  </w:num>
  <w:num w:numId="4" w16cid:durableId="611715962">
    <w:abstractNumId w:val="16"/>
  </w:num>
  <w:num w:numId="5" w16cid:durableId="377554922">
    <w:abstractNumId w:val="4"/>
  </w:num>
  <w:num w:numId="6" w16cid:durableId="1967815002">
    <w:abstractNumId w:val="7"/>
  </w:num>
  <w:num w:numId="7" w16cid:durableId="1478373446">
    <w:abstractNumId w:val="12"/>
  </w:num>
  <w:num w:numId="8" w16cid:durableId="1216622483">
    <w:abstractNumId w:val="14"/>
  </w:num>
  <w:num w:numId="9" w16cid:durableId="1028289363">
    <w:abstractNumId w:val="18"/>
  </w:num>
  <w:num w:numId="10" w16cid:durableId="1748379919">
    <w:abstractNumId w:val="6"/>
  </w:num>
  <w:num w:numId="11" w16cid:durableId="1008825018">
    <w:abstractNumId w:val="22"/>
  </w:num>
  <w:num w:numId="12" w16cid:durableId="128134450">
    <w:abstractNumId w:val="10"/>
  </w:num>
  <w:num w:numId="13" w16cid:durableId="503516617">
    <w:abstractNumId w:val="17"/>
  </w:num>
  <w:num w:numId="14" w16cid:durableId="1971012577">
    <w:abstractNumId w:val="20"/>
  </w:num>
  <w:num w:numId="15" w16cid:durableId="1256014139">
    <w:abstractNumId w:val="11"/>
  </w:num>
  <w:num w:numId="16" w16cid:durableId="230039927">
    <w:abstractNumId w:val="0"/>
  </w:num>
  <w:num w:numId="17" w16cid:durableId="882135492">
    <w:abstractNumId w:val="1"/>
  </w:num>
  <w:num w:numId="18" w16cid:durableId="194315641">
    <w:abstractNumId w:val="8"/>
  </w:num>
  <w:num w:numId="19" w16cid:durableId="1279488302">
    <w:abstractNumId w:val="13"/>
  </w:num>
  <w:num w:numId="20" w16cid:durableId="102305755">
    <w:abstractNumId w:val="5"/>
  </w:num>
  <w:num w:numId="21" w16cid:durableId="1863712968">
    <w:abstractNumId w:val="23"/>
  </w:num>
  <w:num w:numId="22" w16cid:durableId="426196748">
    <w:abstractNumId w:val="21"/>
  </w:num>
  <w:num w:numId="23" w16cid:durableId="1440686053">
    <w:abstractNumId w:val="25"/>
  </w:num>
  <w:num w:numId="24" w16cid:durableId="87122838">
    <w:abstractNumId w:val="9"/>
  </w:num>
  <w:num w:numId="25" w16cid:durableId="2069259383">
    <w:abstractNumId w:val="3"/>
  </w:num>
  <w:num w:numId="26" w16cid:durableId="1082874494">
    <w:abstractNumId w:val="3"/>
    <w:lvlOverride w:ilvl="0">
      <w:startOverride w:val="1"/>
    </w:lvlOverride>
  </w:num>
  <w:num w:numId="27" w16cid:durableId="973556757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93B"/>
    <w:rsid w:val="000119FB"/>
    <w:rsid w:val="000242AA"/>
    <w:rsid w:val="00037245"/>
    <w:rsid w:val="00057044"/>
    <w:rsid w:val="000629A6"/>
    <w:rsid w:val="00094B5D"/>
    <w:rsid w:val="00094E6F"/>
    <w:rsid w:val="000A103F"/>
    <w:rsid w:val="000A1EC0"/>
    <w:rsid w:val="000C3F75"/>
    <w:rsid w:val="000C4168"/>
    <w:rsid w:val="000E6C5F"/>
    <w:rsid w:val="00101F34"/>
    <w:rsid w:val="001100C3"/>
    <w:rsid w:val="001172E1"/>
    <w:rsid w:val="001219F1"/>
    <w:rsid w:val="00123D3F"/>
    <w:rsid w:val="00131EB8"/>
    <w:rsid w:val="0013491F"/>
    <w:rsid w:val="00161AA0"/>
    <w:rsid w:val="0017277D"/>
    <w:rsid w:val="0018397C"/>
    <w:rsid w:val="001A5156"/>
    <w:rsid w:val="001B0506"/>
    <w:rsid w:val="001B7EF1"/>
    <w:rsid w:val="001C032E"/>
    <w:rsid w:val="0021029D"/>
    <w:rsid w:val="002169E7"/>
    <w:rsid w:val="00235CAB"/>
    <w:rsid w:val="00251D56"/>
    <w:rsid w:val="002526E6"/>
    <w:rsid w:val="002535B1"/>
    <w:rsid w:val="00262EEB"/>
    <w:rsid w:val="002A024B"/>
    <w:rsid w:val="002A3712"/>
    <w:rsid w:val="002C3FAA"/>
    <w:rsid w:val="002E5E8C"/>
    <w:rsid w:val="002F15CF"/>
    <w:rsid w:val="002F1E5A"/>
    <w:rsid w:val="002F3C95"/>
    <w:rsid w:val="0031664C"/>
    <w:rsid w:val="003330E6"/>
    <w:rsid w:val="00335267"/>
    <w:rsid w:val="00353D3E"/>
    <w:rsid w:val="00362226"/>
    <w:rsid w:val="00377E36"/>
    <w:rsid w:val="0038143A"/>
    <w:rsid w:val="003830CE"/>
    <w:rsid w:val="003B1379"/>
    <w:rsid w:val="003B7BCF"/>
    <w:rsid w:val="003C36AC"/>
    <w:rsid w:val="003D3B28"/>
    <w:rsid w:val="00400BD5"/>
    <w:rsid w:val="00402EAD"/>
    <w:rsid w:val="00402F82"/>
    <w:rsid w:val="004511A7"/>
    <w:rsid w:val="004519B2"/>
    <w:rsid w:val="00461997"/>
    <w:rsid w:val="004820E9"/>
    <w:rsid w:val="0048361F"/>
    <w:rsid w:val="00484FE9"/>
    <w:rsid w:val="00485B88"/>
    <w:rsid w:val="004914C0"/>
    <w:rsid w:val="004B4705"/>
    <w:rsid w:val="004B514C"/>
    <w:rsid w:val="00503454"/>
    <w:rsid w:val="00526C07"/>
    <w:rsid w:val="0053387C"/>
    <w:rsid w:val="00533D73"/>
    <w:rsid w:val="005614AA"/>
    <w:rsid w:val="00563E1C"/>
    <w:rsid w:val="005860F4"/>
    <w:rsid w:val="005866B1"/>
    <w:rsid w:val="005A5E10"/>
    <w:rsid w:val="005C051F"/>
    <w:rsid w:val="005C762E"/>
    <w:rsid w:val="005D098C"/>
    <w:rsid w:val="005E2CB5"/>
    <w:rsid w:val="006032D2"/>
    <w:rsid w:val="00603E56"/>
    <w:rsid w:val="0060662A"/>
    <w:rsid w:val="00614BDA"/>
    <w:rsid w:val="00617519"/>
    <w:rsid w:val="00630F6A"/>
    <w:rsid w:val="006331B4"/>
    <w:rsid w:val="006343F3"/>
    <w:rsid w:val="00642906"/>
    <w:rsid w:val="006571D4"/>
    <w:rsid w:val="00680B94"/>
    <w:rsid w:val="006A721F"/>
    <w:rsid w:val="006B1DBD"/>
    <w:rsid w:val="006D73F1"/>
    <w:rsid w:val="006E0F0C"/>
    <w:rsid w:val="007277C3"/>
    <w:rsid w:val="00732519"/>
    <w:rsid w:val="00737F9C"/>
    <w:rsid w:val="00747BED"/>
    <w:rsid w:val="007673B4"/>
    <w:rsid w:val="007A174B"/>
    <w:rsid w:val="007A4EEE"/>
    <w:rsid w:val="007B5BCA"/>
    <w:rsid w:val="0081404B"/>
    <w:rsid w:val="008400DA"/>
    <w:rsid w:val="008505C3"/>
    <w:rsid w:val="00862C0C"/>
    <w:rsid w:val="008853CB"/>
    <w:rsid w:val="008A3CB5"/>
    <w:rsid w:val="008A6557"/>
    <w:rsid w:val="008C415B"/>
    <w:rsid w:val="008C782E"/>
    <w:rsid w:val="008D6069"/>
    <w:rsid w:val="008E7585"/>
    <w:rsid w:val="00921354"/>
    <w:rsid w:val="0094366C"/>
    <w:rsid w:val="009468E0"/>
    <w:rsid w:val="00953ADF"/>
    <w:rsid w:val="009655B3"/>
    <w:rsid w:val="00971131"/>
    <w:rsid w:val="009871F3"/>
    <w:rsid w:val="009A0289"/>
    <w:rsid w:val="009B1D56"/>
    <w:rsid w:val="009B621A"/>
    <w:rsid w:val="009B693B"/>
    <w:rsid w:val="009C45D9"/>
    <w:rsid w:val="009C6E2D"/>
    <w:rsid w:val="009F7353"/>
    <w:rsid w:val="00A06657"/>
    <w:rsid w:val="00A24C1C"/>
    <w:rsid w:val="00A36575"/>
    <w:rsid w:val="00A56CE8"/>
    <w:rsid w:val="00A767E1"/>
    <w:rsid w:val="00A820E1"/>
    <w:rsid w:val="00A86D3D"/>
    <w:rsid w:val="00A956DE"/>
    <w:rsid w:val="00AA4C53"/>
    <w:rsid w:val="00AB2948"/>
    <w:rsid w:val="00AB39FA"/>
    <w:rsid w:val="00AD5CB7"/>
    <w:rsid w:val="00AD5E0B"/>
    <w:rsid w:val="00AD6933"/>
    <w:rsid w:val="00AD6B7B"/>
    <w:rsid w:val="00AF2319"/>
    <w:rsid w:val="00B01140"/>
    <w:rsid w:val="00B0463B"/>
    <w:rsid w:val="00B15262"/>
    <w:rsid w:val="00B60D70"/>
    <w:rsid w:val="00B64067"/>
    <w:rsid w:val="00B84BC1"/>
    <w:rsid w:val="00BA0179"/>
    <w:rsid w:val="00BA51EA"/>
    <w:rsid w:val="00BA589F"/>
    <w:rsid w:val="00BB047B"/>
    <w:rsid w:val="00BB6398"/>
    <w:rsid w:val="00BC0E86"/>
    <w:rsid w:val="00BD0372"/>
    <w:rsid w:val="00BD246E"/>
    <w:rsid w:val="00BD7812"/>
    <w:rsid w:val="00BF4768"/>
    <w:rsid w:val="00BF6573"/>
    <w:rsid w:val="00C139CA"/>
    <w:rsid w:val="00C13A7D"/>
    <w:rsid w:val="00C25539"/>
    <w:rsid w:val="00C433C5"/>
    <w:rsid w:val="00C51429"/>
    <w:rsid w:val="00C5750A"/>
    <w:rsid w:val="00CA3397"/>
    <w:rsid w:val="00CA33E1"/>
    <w:rsid w:val="00CB6BEB"/>
    <w:rsid w:val="00CD26E6"/>
    <w:rsid w:val="00CE255D"/>
    <w:rsid w:val="00CE7855"/>
    <w:rsid w:val="00D139DD"/>
    <w:rsid w:val="00D3612A"/>
    <w:rsid w:val="00D37703"/>
    <w:rsid w:val="00D37F25"/>
    <w:rsid w:val="00D453F6"/>
    <w:rsid w:val="00D54F63"/>
    <w:rsid w:val="00D60D8D"/>
    <w:rsid w:val="00D73C98"/>
    <w:rsid w:val="00DA07B0"/>
    <w:rsid w:val="00DA11DD"/>
    <w:rsid w:val="00DA24B7"/>
    <w:rsid w:val="00DC0120"/>
    <w:rsid w:val="00DE643F"/>
    <w:rsid w:val="00E209C3"/>
    <w:rsid w:val="00E2509B"/>
    <w:rsid w:val="00E4342F"/>
    <w:rsid w:val="00E4622C"/>
    <w:rsid w:val="00E46571"/>
    <w:rsid w:val="00E47942"/>
    <w:rsid w:val="00E51FFB"/>
    <w:rsid w:val="00E63855"/>
    <w:rsid w:val="00E95993"/>
    <w:rsid w:val="00EB03BB"/>
    <w:rsid w:val="00EB1C36"/>
    <w:rsid w:val="00EE2EB2"/>
    <w:rsid w:val="00EE406C"/>
    <w:rsid w:val="00F01F09"/>
    <w:rsid w:val="00F07534"/>
    <w:rsid w:val="00F26A9F"/>
    <w:rsid w:val="00F26E68"/>
    <w:rsid w:val="00F33119"/>
    <w:rsid w:val="00F73C47"/>
    <w:rsid w:val="00F81F2C"/>
    <w:rsid w:val="00F90E63"/>
    <w:rsid w:val="00FA5077"/>
    <w:rsid w:val="00FA66A6"/>
    <w:rsid w:val="00FA6EE7"/>
    <w:rsid w:val="00FB47DD"/>
    <w:rsid w:val="00FB73D3"/>
    <w:rsid w:val="00FD322F"/>
    <w:rsid w:val="00FD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06"/>
    </o:shapedefaults>
    <o:shapelayout v:ext="edit">
      <o:idmap v:ext="edit" data="2"/>
    </o:shapelayout>
  </w:shapeDefaults>
  <w:decimalSymbol w:val="."/>
  <w:listSeparator w:val=","/>
  <w14:docId w14:val="52440E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1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annotation text" w:locked="0"/>
    <w:lsdException w:name="header" w:locked="0" w:uiPriority="99"/>
    <w:lsdException w:name="footer" w:locked="0"/>
    <w:lsdException w:name="caption" w:locked="0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Body Text 3" w:locked="0"/>
    <w:lsdException w:name="Hyperlink" w:locked="0"/>
    <w:lsdException w:name="FollowedHyperlink" w:locked="0"/>
    <w:lsdException w:name="Strong" w:qFormat="1"/>
    <w:lsdException w:name="Emphasis" w:locked="0" w:qFormat="1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/>
    <w:lsdException w:name="No List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F75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1"/>
    <w:qFormat/>
    <w:locked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locked/>
    <w:rsid w:val="00CA33E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locked/>
    <w:rsid w:val="005A5E1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locked/>
    <w:rsid w:val="00CA33E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CA33E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customStyle="1" w:styleId="Title2">
    <w:name w:val="Title2"/>
    <w:basedOn w:val="Normal"/>
    <w:locked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locked/>
    <w:rsid w:val="00F26E68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locked/>
    <w:rsid w:val="00F26E68"/>
    <w:pPr>
      <w:numPr>
        <w:ilvl w:val="1"/>
        <w:numId w:val="15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locked/>
    <w:rsid w:val="00F26E68"/>
    <w:pPr>
      <w:numPr>
        <w:ilvl w:val="2"/>
        <w:numId w:val="15"/>
      </w:numPr>
    </w:p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15"/>
      </w:numPr>
    </w:pPr>
  </w:style>
  <w:style w:type="paragraph" w:customStyle="1" w:styleId="Numberedlevel3text">
    <w:name w:val="Numbered level 3 text"/>
    <w:basedOn w:val="Numberedheading3"/>
    <w:locked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2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1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locked/>
    <w:rsid w:val="00CA33E1"/>
    <w:pPr>
      <w:spacing w:before="0" w:after="240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link w:val="HeaderChar"/>
    <w:uiPriority w:val="99"/>
    <w:rsid w:val="00F33119"/>
    <w:pPr>
      <w:tabs>
        <w:tab w:val="center" w:pos="4153"/>
        <w:tab w:val="right" w:pos="8306"/>
      </w:tabs>
      <w:ind w:left="4153"/>
    </w:pPr>
    <w:rPr>
      <w:b/>
    </w:rPr>
  </w:style>
  <w:style w:type="paragraph" w:styleId="Footer">
    <w:name w:val="footer"/>
    <w:basedOn w:val="NICEnormalsinglespacing"/>
    <w:link w:val="FooterChar"/>
    <w:rsid w:val="00F33119"/>
    <w:pPr>
      <w:tabs>
        <w:tab w:val="center" w:pos="4153"/>
        <w:tab w:val="right" w:pos="8306"/>
      </w:tabs>
      <w:spacing w:after="0"/>
    </w:pPr>
    <w:rPr>
      <w:sz w:val="16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262EEB"/>
    <w:pPr>
      <w:numPr>
        <w:numId w:val="18"/>
      </w:numPr>
      <w:tabs>
        <w:tab w:val="clear" w:pos="1418"/>
        <w:tab w:val="num" w:pos="993"/>
      </w:tabs>
      <w:ind w:left="993"/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link w:val="TabletextChar"/>
    <w:qFormat/>
    <w:rsid w:val="00BD0372"/>
    <w:pPr>
      <w:keepNext/>
      <w:spacing w:after="60"/>
    </w:pPr>
    <w:rPr>
      <w:sz w:val="22"/>
    </w:rPr>
  </w:style>
  <w:style w:type="paragraph" w:customStyle="1" w:styleId="Tabletext9pt">
    <w:name w:val="Table text 9 pt"/>
    <w:basedOn w:val="Tabletext"/>
    <w:locked/>
    <w:rsid w:val="00F26E68"/>
    <w:rPr>
      <w:sz w:val="18"/>
    </w:rPr>
  </w:style>
  <w:style w:type="paragraph" w:customStyle="1" w:styleId="Section2paragraphs">
    <w:name w:val="Section 2 paragraphs"/>
    <w:basedOn w:val="NICEnormal"/>
    <w:locked/>
    <w:rsid w:val="00603E56"/>
    <w:pPr>
      <w:numPr>
        <w:numId w:val="19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7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8"/>
      </w:numPr>
    </w:p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9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0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1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2"/>
      </w:numPr>
      <w:spacing w:before="240"/>
    </w:pPr>
  </w:style>
  <w:style w:type="paragraph" w:customStyle="1" w:styleId="Appendixlevel2">
    <w:name w:val="Appendix level 2"/>
    <w:basedOn w:val="NICEnormal"/>
    <w:locked/>
    <w:rsid w:val="004B514C"/>
    <w:pPr>
      <w:numPr>
        <w:numId w:val="13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4"/>
      </w:numPr>
      <w:spacing w:after="0" w:line="240" w:lineRule="auto"/>
    </w:pPr>
  </w:style>
  <w:style w:type="paragraph" w:customStyle="1" w:styleId="Evidencestatement">
    <w:name w:val="Evidence statement"/>
    <w:basedOn w:val="Numberedlevel4text"/>
    <w:next w:val="NICEnormal"/>
    <w:qFormat/>
    <w:locked/>
    <w:rsid w:val="00F26E68"/>
    <w:pPr>
      <w:numPr>
        <w:ilvl w:val="0"/>
        <w:numId w:val="0"/>
      </w:numPr>
    </w:pPr>
    <w:rPr>
      <w:i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AppendixBheading">
    <w:name w:val="Appendix B heading"/>
    <w:basedOn w:val="Heading1"/>
    <w:next w:val="NICEnormal"/>
    <w:qFormat/>
    <w:locked/>
    <w:rsid w:val="00F26E68"/>
    <w:pPr>
      <w:numPr>
        <w:numId w:val="16"/>
      </w:numPr>
    </w:pPr>
  </w:style>
  <w:style w:type="paragraph" w:customStyle="1" w:styleId="Evidencebullet">
    <w:name w:val="Evidence bullet"/>
    <w:basedOn w:val="Bulletindent1"/>
    <w:qFormat/>
    <w:locked/>
    <w:rsid w:val="00F26E68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locked/>
    <w:rsid w:val="00F26E68"/>
    <w:pPr>
      <w:numPr>
        <w:numId w:val="0"/>
      </w:numPr>
    </w:pPr>
    <w:rPr>
      <w:i/>
    </w:rPr>
  </w:style>
  <w:style w:type="paragraph" w:customStyle="1" w:styleId="Section21paragraphs">
    <w:name w:val="Section 2.1 paragraphs"/>
    <w:basedOn w:val="NICEnormal"/>
    <w:qFormat/>
    <w:locked/>
    <w:rsid w:val="00603E56"/>
    <w:pPr>
      <w:numPr>
        <w:numId w:val="20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locked/>
    <w:rsid w:val="00603E56"/>
    <w:pPr>
      <w:numPr>
        <w:numId w:val="0"/>
      </w:numPr>
    </w:pPr>
  </w:style>
  <w:style w:type="paragraph" w:customStyle="1" w:styleId="Guidanceissuedate">
    <w:name w:val="Guidance issue date"/>
    <w:basedOn w:val="Normal"/>
    <w:qFormat/>
    <w:rsid w:val="00737F9C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locked/>
    <w:rsid w:val="00737F9C"/>
  </w:style>
  <w:style w:type="paragraph" w:customStyle="1" w:styleId="Title20">
    <w:name w:val="Title 2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styleId="Caption">
    <w:name w:val="caption"/>
    <w:basedOn w:val="Heading3"/>
    <w:next w:val="NICEnormal"/>
    <w:unhideWhenUsed/>
    <w:qFormat/>
    <w:rsid w:val="006E0F0C"/>
    <w:pPr>
      <w:spacing w:after="200"/>
    </w:pPr>
    <w:rPr>
      <w:bCs w:val="0"/>
      <w:iCs/>
      <w:sz w:val="24"/>
      <w:szCs w:val="18"/>
    </w:rPr>
  </w:style>
  <w:style w:type="table" w:styleId="TableGrid">
    <w:name w:val="Table Grid"/>
    <w:basedOn w:val="TableNormal"/>
    <w:uiPriority w:val="99"/>
    <w:locked/>
    <w:rsid w:val="00B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oardreport">
    <w:name w:val="Table heading board report"/>
    <w:basedOn w:val="Tabletext"/>
    <w:qFormat/>
    <w:rsid w:val="006E0F0C"/>
    <w:rPr>
      <w:b/>
    </w:rPr>
  </w:style>
  <w:style w:type="paragraph" w:customStyle="1" w:styleId="Tablebullet">
    <w:name w:val="Table bullet"/>
    <w:basedOn w:val="Tabletext"/>
    <w:qFormat/>
    <w:rsid w:val="00BF4768"/>
    <w:pPr>
      <w:numPr>
        <w:numId w:val="21"/>
      </w:numPr>
    </w:pPr>
  </w:style>
  <w:style w:type="paragraph" w:styleId="Quote">
    <w:name w:val="Quote"/>
    <w:basedOn w:val="NICEnormal"/>
    <w:next w:val="NICEnormal"/>
    <w:link w:val="QuoteChar"/>
    <w:uiPriority w:val="29"/>
    <w:qFormat/>
    <w:locked/>
    <w:rsid w:val="00CB6BEB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B6BEB"/>
    <w:rPr>
      <w:rFonts w:ascii="Arial" w:hAnsi="Arial"/>
      <w:iCs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locked/>
    <w:rsid w:val="00D60D8D"/>
  </w:style>
  <w:style w:type="character" w:customStyle="1" w:styleId="NICEnormalChar">
    <w:name w:val="NICE normal Char"/>
    <w:link w:val="NICEnormal"/>
    <w:rsid w:val="000C4168"/>
    <w:rPr>
      <w:rFonts w:ascii="Arial" w:hAnsi="Arial"/>
      <w:sz w:val="24"/>
      <w:szCs w:val="24"/>
      <w:lang w:eastAsia="en-US"/>
    </w:rPr>
  </w:style>
  <w:style w:type="table" w:customStyle="1" w:styleId="PanelDefault">
    <w:name w:val="Panel (Default)"/>
    <w:basedOn w:val="TableNormal"/>
    <w:uiPriority w:val="99"/>
    <w:rsid w:val="000C416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Primary">
    <w:name w:val="Panel (Primary)"/>
    <w:basedOn w:val="TableNormal"/>
    <w:uiPriority w:val="99"/>
    <w:rsid w:val="000C416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table" w:customStyle="1" w:styleId="PanelImpact">
    <w:name w:val="Panel (Impact)"/>
    <w:basedOn w:val="TableNormal"/>
    <w:uiPriority w:val="99"/>
    <w:rsid w:val="000C416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character" w:styleId="Hyperlink">
    <w:name w:val="Hyperlink"/>
    <w:basedOn w:val="DefaultParagraphFont"/>
    <w:unhideWhenUsed/>
    <w:rsid w:val="00A24C1C"/>
    <w:rPr>
      <w:color w:val="0563C1" w:themeColor="hyperlink"/>
      <w:u w:val="single"/>
    </w:rPr>
  </w:style>
  <w:style w:type="paragraph" w:customStyle="1" w:styleId="Panelhyperlink">
    <w:name w:val="Panel hyperlink"/>
    <w:basedOn w:val="NICEnormal"/>
    <w:next w:val="NICEnormal"/>
    <w:qFormat/>
    <w:locked/>
    <w:rsid w:val="00A24C1C"/>
    <w:rPr>
      <w:color w:val="FFFFFF" w:themeColor="background1"/>
      <w:u w:val="single"/>
    </w:rPr>
  </w:style>
  <w:style w:type="paragraph" w:customStyle="1" w:styleId="Panelbullet1">
    <w:name w:val="Panel bullet 1"/>
    <w:basedOn w:val="ListParagraph"/>
    <w:qFormat/>
    <w:locked/>
    <w:rsid w:val="00A24C1C"/>
    <w:pPr>
      <w:numPr>
        <w:numId w:val="22"/>
      </w:numPr>
      <w:tabs>
        <w:tab w:val="num" w:pos="360"/>
        <w:tab w:val="num" w:pos="1134"/>
      </w:tabs>
      <w:ind w:left="1134" w:hanging="45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locked/>
    <w:rsid w:val="00A24C1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locked/>
    <w:rsid w:val="002169E7"/>
    <w:rPr>
      <w:i/>
      <w:iCs/>
      <w:color w:val="404040" w:themeColor="text1" w:themeTint="BF"/>
    </w:rPr>
  </w:style>
  <w:style w:type="character" w:customStyle="1" w:styleId="StyleSubtleReferenceArialAutoNotSmallcaps">
    <w:name w:val="Style Subtle Reference + Arial Auto Not Small caps"/>
    <w:basedOn w:val="SubtleReference"/>
    <w:locked/>
    <w:rsid w:val="00CB6BEB"/>
    <w:rPr>
      <w:rFonts w:ascii="Arial" w:hAnsi="Arial"/>
      <w:smallCaps/>
      <w:color w:val="auto"/>
    </w:rPr>
  </w:style>
  <w:style w:type="paragraph" w:customStyle="1" w:styleId="Title1">
    <w:name w:val="Title 1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Bulletleft1lastChar">
    <w:name w:val="Bullet left 1 last Char"/>
    <w:link w:val="Bulletleft1last"/>
    <w:rsid w:val="00B84BC1"/>
    <w:rPr>
      <w:rFonts w:ascii="Arial" w:hAnsi="Arial" w:cs="Arial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2535B1"/>
    <w:rPr>
      <w:i/>
      <w:iCs/>
    </w:rPr>
  </w:style>
  <w:style w:type="paragraph" w:styleId="BalloonText">
    <w:name w:val="Balloon Text"/>
    <w:basedOn w:val="Normal"/>
    <w:link w:val="BalloonTextChar"/>
    <w:locked/>
    <w:rsid w:val="00491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14C0"/>
    <w:rPr>
      <w:rFonts w:ascii="Segoe UI" w:hAnsi="Segoe UI" w:cs="Segoe UI"/>
      <w:sz w:val="18"/>
      <w:szCs w:val="18"/>
      <w:lang w:eastAsia="en-US"/>
    </w:rPr>
  </w:style>
  <w:style w:type="paragraph" w:customStyle="1" w:styleId="Heading1boardreport">
    <w:name w:val="Heading 1 board report"/>
    <w:basedOn w:val="Heading1"/>
    <w:next w:val="NICEnormal"/>
    <w:link w:val="Heading1boardreportChar"/>
    <w:qFormat/>
    <w:rsid w:val="003D3B28"/>
  </w:style>
  <w:style w:type="paragraph" w:styleId="BodyText3">
    <w:name w:val="Body Text 3"/>
    <w:basedOn w:val="Normal"/>
    <w:link w:val="BodyText3Char"/>
    <w:locked/>
    <w:rsid w:val="00491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14C0"/>
    <w:rPr>
      <w:sz w:val="16"/>
      <w:szCs w:val="16"/>
      <w:lang w:eastAsia="en-US"/>
    </w:rPr>
  </w:style>
  <w:style w:type="paragraph" w:customStyle="1" w:styleId="Heading2boardreport">
    <w:name w:val="Heading 2 board report"/>
    <w:basedOn w:val="Heading2"/>
    <w:next w:val="NICEnormal"/>
    <w:qFormat/>
    <w:rsid w:val="006E0F0C"/>
  </w:style>
  <w:style w:type="paragraph" w:customStyle="1" w:styleId="Heading3boardreport">
    <w:name w:val="Heading 3 board report"/>
    <w:basedOn w:val="Heading3"/>
    <w:next w:val="NICEnormal"/>
    <w:qFormat/>
    <w:rsid w:val="006E0F0C"/>
  </w:style>
  <w:style w:type="paragraph" w:customStyle="1" w:styleId="Paragraph">
    <w:name w:val="Paragraph"/>
    <w:basedOn w:val="Paragraphnonumbers"/>
    <w:uiPriority w:val="4"/>
    <w:qFormat/>
    <w:locked/>
    <w:rsid w:val="009B1D56"/>
    <w:pPr>
      <w:numPr>
        <w:numId w:val="25"/>
      </w:numPr>
      <w:tabs>
        <w:tab w:val="left" w:pos="426"/>
      </w:tabs>
    </w:pPr>
    <w:rPr>
      <w:noProof/>
    </w:rPr>
  </w:style>
  <w:style w:type="paragraph" w:customStyle="1" w:styleId="Bullets">
    <w:name w:val="Bullets"/>
    <w:basedOn w:val="Normal"/>
    <w:uiPriority w:val="5"/>
    <w:qFormat/>
    <w:locked/>
    <w:rsid w:val="009C6E2D"/>
    <w:pPr>
      <w:numPr>
        <w:numId w:val="23"/>
      </w:numPr>
      <w:spacing w:after="120" w:line="276" w:lineRule="auto"/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rsid w:val="00F33119"/>
    <w:rPr>
      <w:rFonts w:ascii="Arial" w:hAnsi="Arial"/>
      <w:b/>
      <w:sz w:val="24"/>
      <w:szCs w:val="24"/>
      <w:lang w:eastAsia="en-US"/>
    </w:rPr>
  </w:style>
  <w:style w:type="character" w:customStyle="1" w:styleId="FooterChar">
    <w:name w:val="Footer Char"/>
    <w:link w:val="Footer"/>
    <w:rsid w:val="00F33119"/>
    <w:rPr>
      <w:rFonts w:ascii="Arial" w:hAnsi="Arial"/>
      <w:sz w:val="1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locked/>
    <w:rsid w:val="00EB1C36"/>
    <w:pPr>
      <w:numPr>
        <w:numId w:val="24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locked/>
    <w:rsid w:val="00EB1C36"/>
    <w:pPr>
      <w:spacing w:after="240" w:line="276" w:lineRule="auto"/>
    </w:pPr>
    <w:rPr>
      <w:rFonts w:ascii="Arial" w:hAnsi="Arial"/>
      <w:lang w:eastAsia="en-GB"/>
    </w:rPr>
  </w:style>
  <w:style w:type="character" w:customStyle="1" w:styleId="Heading1boardreportChar">
    <w:name w:val="Heading 1 board report Char"/>
    <w:basedOn w:val="Heading1Char"/>
    <w:link w:val="Heading1boardreport"/>
    <w:rsid w:val="003D3B2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EB1C36"/>
    <w:rPr>
      <w:rFonts w:ascii="Arial" w:hAnsi="Arial"/>
      <w:sz w:val="24"/>
      <w:szCs w:val="24"/>
    </w:rPr>
  </w:style>
  <w:style w:type="paragraph" w:customStyle="1" w:styleId="Tablecolumnheading">
    <w:name w:val="Table column heading"/>
    <w:basedOn w:val="Tabletext"/>
    <w:link w:val="TablecolumnheadingChar"/>
    <w:qFormat/>
    <w:locked/>
    <w:rsid w:val="00EB1C36"/>
    <w:pPr>
      <w:keepNext w:val="0"/>
      <w:spacing w:before="60" w:line="276" w:lineRule="auto"/>
    </w:pPr>
    <w:rPr>
      <w:b/>
    </w:rPr>
  </w:style>
  <w:style w:type="paragraph" w:customStyle="1" w:styleId="Tableandgraphheading">
    <w:name w:val="Table and graph heading"/>
    <w:basedOn w:val="Heading3"/>
    <w:link w:val="TableandgraphheadingChar"/>
    <w:qFormat/>
    <w:locked/>
    <w:rsid w:val="00EB1C36"/>
    <w:pPr>
      <w:spacing w:before="0" w:line="240" w:lineRule="auto"/>
    </w:pPr>
    <w:rPr>
      <w:rFonts w:cs="Times New Roman"/>
      <w:color w:val="00506A"/>
      <w:sz w:val="24"/>
      <w:lang w:eastAsia="en-GB"/>
    </w:rPr>
  </w:style>
  <w:style w:type="character" w:customStyle="1" w:styleId="TabletextChar">
    <w:name w:val="Table text Char"/>
    <w:basedOn w:val="DefaultParagraphFont"/>
    <w:link w:val="Tabletext"/>
    <w:rsid w:val="00EB1C36"/>
    <w:rPr>
      <w:rFonts w:ascii="Arial" w:hAnsi="Arial"/>
      <w:sz w:val="22"/>
      <w:szCs w:val="24"/>
      <w:lang w:eastAsia="en-US"/>
    </w:rPr>
  </w:style>
  <w:style w:type="character" w:customStyle="1" w:styleId="TablecolumnheadingChar">
    <w:name w:val="Table column heading Char"/>
    <w:basedOn w:val="TabletextChar"/>
    <w:link w:val="Tablecolumnheading"/>
    <w:rsid w:val="00EB1C36"/>
    <w:rPr>
      <w:rFonts w:ascii="Arial" w:hAnsi="Arial"/>
      <w:b/>
      <w:sz w:val="22"/>
      <w:szCs w:val="24"/>
      <w:lang w:eastAsia="en-US"/>
    </w:rPr>
  </w:style>
  <w:style w:type="character" w:customStyle="1" w:styleId="TableandgraphheadingChar">
    <w:name w:val="Table and graph heading Char"/>
    <w:basedOn w:val="DefaultParagraphFont"/>
    <w:link w:val="Tableandgraphheading"/>
    <w:rsid w:val="00EB1C36"/>
    <w:rPr>
      <w:rFonts w:ascii="Arial" w:hAnsi="Arial"/>
      <w:b/>
      <w:bCs/>
      <w:color w:val="00506A"/>
      <w:sz w:val="24"/>
      <w:szCs w:val="26"/>
    </w:rPr>
  </w:style>
  <w:style w:type="paragraph" w:customStyle="1" w:styleId="Bulletslast">
    <w:name w:val="Bullets last"/>
    <w:basedOn w:val="Bullets"/>
    <w:qFormat/>
    <w:locked/>
    <w:rsid w:val="00EB1C36"/>
    <w:pPr>
      <w:spacing w:after="240"/>
    </w:pPr>
    <w:rPr>
      <w:szCs w:val="20"/>
    </w:rPr>
  </w:style>
  <w:style w:type="paragraph" w:customStyle="1" w:styleId="NICEnormalnumbered">
    <w:name w:val="NICE normal numbered"/>
    <w:basedOn w:val="Paragraph"/>
    <w:qFormat/>
    <w:rsid w:val="009871F3"/>
    <w:pPr>
      <w:spacing w:line="360" w:lineRule="auto"/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FB73D3"/>
    <w:rPr>
      <w:color w:val="605E5C"/>
      <w:shd w:val="clear" w:color="auto" w:fill="E1DFDD"/>
    </w:rPr>
  </w:style>
  <w:style w:type="character" w:styleId="CommentReference">
    <w:name w:val="annotation reference"/>
    <w:rsid w:val="00377E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E36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77E36"/>
  </w:style>
  <w:style w:type="paragraph" w:customStyle="1" w:styleId="Subbulletslast">
    <w:name w:val="Sub bullets last"/>
    <w:basedOn w:val="Subbullets"/>
    <w:qFormat/>
    <w:locked/>
    <w:rsid w:val="00BD246E"/>
    <w:pPr>
      <w:numPr>
        <w:numId w:val="0"/>
      </w:numPr>
      <w:tabs>
        <w:tab w:val="num" w:pos="1418"/>
      </w:tabs>
      <w:spacing w:after="240"/>
      <w:ind w:left="1418" w:hanging="284"/>
    </w:pPr>
    <w:rPr>
      <w:szCs w:val="20"/>
    </w:rPr>
  </w:style>
  <w:style w:type="paragraph" w:customStyle="1" w:styleId="Bulletindent2last">
    <w:name w:val="Bullet indent 2 last"/>
    <w:basedOn w:val="Bulletindent2"/>
    <w:next w:val="NICEnormal"/>
    <w:qFormat/>
    <w:rsid w:val="00485B88"/>
  </w:style>
  <w:style w:type="paragraph" w:customStyle="1" w:styleId="Commenttextred">
    <w:name w:val="Comment text red"/>
    <w:basedOn w:val="CommentText"/>
    <w:qFormat/>
    <w:rsid w:val="002526E6"/>
    <w:rPr>
      <w:color w:val="FF0000"/>
      <w:lang w:eastAsia="en-US"/>
    </w:rPr>
  </w:style>
  <w:style w:type="paragraph" w:customStyle="1" w:styleId="Commenttextbold">
    <w:name w:val="Comment text bold"/>
    <w:basedOn w:val="CommentText"/>
    <w:qFormat/>
    <w:rsid w:val="002526E6"/>
    <w:rPr>
      <w:b/>
      <w:lang w:val="x-none" w:eastAsia="en-US"/>
    </w:rPr>
  </w:style>
  <w:style w:type="paragraph" w:customStyle="1" w:styleId="Commenttextcyan">
    <w:name w:val="Comment text cyan"/>
    <w:basedOn w:val="CommentText"/>
    <w:qFormat/>
    <w:rsid w:val="002526E6"/>
    <w:rPr>
      <w:color w:val="0070C0"/>
      <w:lang w:val="x-none" w:eastAsia="en-US"/>
    </w:rPr>
  </w:style>
  <w:style w:type="paragraph" w:customStyle="1" w:styleId="Commenttextgreen">
    <w:name w:val="Comment text green"/>
    <w:basedOn w:val="CommentText"/>
    <w:qFormat/>
    <w:rsid w:val="002526E6"/>
    <w:rPr>
      <w:color w:val="00B050"/>
      <w:lang w:val="x-none" w:eastAsia="en-US"/>
    </w:rPr>
  </w:style>
  <w:style w:type="paragraph" w:customStyle="1" w:styleId="Commenttextitalic">
    <w:name w:val="Comment text italic"/>
    <w:basedOn w:val="CommentText"/>
    <w:qFormat/>
    <w:rsid w:val="002526E6"/>
    <w:rPr>
      <w:i/>
      <w:lang w:val="x-none" w:eastAsia="en-US"/>
    </w:rPr>
  </w:style>
  <w:style w:type="character" w:customStyle="1" w:styleId="Characterbold">
    <w:name w:val="Character bold"/>
    <w:basedOn w:val="DefaultParagraphFont"/>
    <w:uiPriority w:val="1"/>
    <w:qFormat/>
    <w:rsid w:val="002526E6"/>
    <w:rPr>
      <w:b/>
    </w:rPr>
  </w:style>
  <w:style w:type="character" w:customStyle="1" w:styleId="Characteritalic">
    <w:name w:val="Character italic"/>
    <w:basedOn w:val="Characterbold"/>
    <w:uiPriority w:val="1"/>
    <w:qFormat/>
    <w:rsid w:val="002526E6"/>
    <w:rPr>
      <w:b w:val="0"/>
      <w:i/>
    </w:rPr>
  </w:style>
  <w:style w:type="character" w:customStyle="1" w:styleId="Characterpurple">
    <w:name w:val="Character purple"/>
    <w:basedOn w:val="DefaultParagraphFont"/>
    <w:uiPriority w:val="1"/>
    <w:qFormat/>
    <w:rsid w:val="00251D56"/>
    <w:rPr>
      <w:color w:val="990099"/>
    </w:rPr>
  </w:style>
  <w:style w:type="paragraph" w:customStyle="1" w:styleId="Commenttextnavy">
    <w:name w:val="Comment text navy"/>
    <w:basedOn w:val="Commenttextred"/>
    <w:rsid w:val="00FB47DD"/>
    <w:rPr>
      <w:color w:val="000066"/>
    </w:rPr>
  </w:style>
  <w:style w:type="paragraph" w:customStyle="1" w:styleId="Commenttextpurple">
    <w:name w:val="Comment text purple"/>
    <w:basedOn w:val="Commenttextgreen"/>
    <w:rsid w:val="00FB47DD"/>
    <w:rPr>
      <w:color w:val="990099"/>
    </w:rPr>
  </w:style>
  <w:style w:type="character" w:customStyle="1" w:styleId="StyleCharacterpurpleArialCustomColorRGB1530153">
    <w:name w:val="Style Character purple + Arial Custom Color(RGB(1530153))"/>
    <w:basedOn w:val="Characterpurple"/>
    <w:locked/>
    <w:rsid w:val="00251D56"/>
    <w:rPr>
      <w:rFonts w:ascii="Arial" w:hAnsi="Arial"/>
      <w:color w:val="990099"/>
    </w:rPr>
  </w:style>
  <w:style w:type="paragraph" w:customStyle="1" w:styleId="Cyan">
    <w:name w:val="Cyan"/>
    <w:basedOn w:val="NICEnormal"/>
    <w:qFormat/>
    <w:rsid w:val="000242AA"/>
  </w:style>
  <w:style w:type="character" w:customStyle="1" w:styleId="Charactercyan">
    <w:name w:val="Character cyan"/>
    <w:basedOn w:val="Characterpurple"/>
    <w:rsid w:val="000242AA"/>
    <w:rPr>
      <w:rFonts w:ascii="Arial" w:hAnsi="Arial"/>
      <w:color w:val="0070C0"/>
    </w:rPr>
  </w:style>
  <w:style w:type="character" w:customStyle="1" w:styleId="Characternavy">
    <w:name w:val="Character navy"/>
    <w:basedOn w:val="Charactercyan"/>
    <w:rsid w:val="000242AA"/>
    <w:rPr>
      <w:rFonts w:ascii="Arial" w:hAnsi="Arial"/>
      <w:color w:val="000066"/>
    </w:rPr>
  </w:style>
  <w:style w:type="paragraph" w:customStyle="1" w:styleId="StyleNICEnormalBold">
    <w:name w:val="Style NICE normal + Bold"/>
    <w:basedOn w:val="NICEnormal"/>
    <w:rsid w:val="00BA51EA"/>
    <w:rPr>
      <w:b/>
      <w:bCs/>
    </w:rPr>
  </w:style>
  <w:style w:type="paragraph" w:customStyle="1" w:styleId="Title16pt">
    <w:name w:val="Title 16 pt"/>
    <w:basedOn w:val="Normal"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Revision">
    <w:name w:val="Revision"/>
    <w:hidden/>
    <w:uiPriority w:val="99"/>
    <w:semiHidden/>
    <w:rsid w:val="00262EEB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400DA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400DA"/>
    <w:rPr>
      <w:b/>
      <w:bCs/>
      <w:lang w:eastAsia="en-US"/>
    </w:rPr>
  </w:style>
  <w:style w:type="character" w:styleId="Mention">
    <w:name w:val="Mention"/>
    <w:basedOn w:val="DefaultParagraphFont"/>
    <w:uiPriority w:val="99"/>
    <w:unhideWhenUsed/>
    <w:locked/>
    <w:rsid w:val="008400D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ce.org.uk/terms-and-condition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B742D5E2988439A0FECDECF284312" ma:contentTypeVersion="6" ma:contentTypeDescription="Create a new document." ma:contentTypeScope="" ma:versionID="b216a1ca34091c950541c3bcfb8c576d">
  <xsd:schema xmlns:xsd="http://www.w3.org/2001/XMLSchema" xmlns:xs="http://www.w3.org/2001/XMLSchema" xmlns:p="http://schemas.microsoft.com/office/2006/metadata/properties" xmlns:ns2="289b8fc0-128f-4d7b-b8ee-34c94b7018e7" xmlns:ns3="35b4e7bb-0a9c-468b-b508-8e83b9d014a1" targetNamespace="http://schemas.microsoft.com/office/2006/metadata/properties" ma:root="true" ma:fieldsID="9d7f237805dc1122420463121526999b" ns2:_="" ns3:_="">
    <xsd:import namespace="289b8fc0-128f-4d7b-b8ee-34c94b7018e7"/>
    <xsd:import namespace="35b4e7bb-0a9c-468b-b508-8e83b9d01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b8fc0-128f-4d7b-b8ee-34c94b701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e7bb-0a9c-468b-b508-8e83b9d01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210FA-2B6A-4BEC-BDF8-0A174442835D}">
  <ds:schemaRefs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35b4e7bb-0a9c-468b-b508-8e83b9d014a1"/>
    <ds:schemaRef ds:uri="289b8fc0-128f-4d7b-b8ee-34c94b7018e7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D6C9C6D-46F4-401D-9B99-D48D4A71E0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559B0F-135A-4075-920A-80D2E2F24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b8fc0-128f-4d7b-b8ee-34c94b7018e7"/>
    <ds:schemaRef ds:uri="35b4e7bb-0a9c-468b-b508-8e83b9d01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BFE704-F20E-47D3-B7BE-ADEA15FE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2025-12-02T16:52:00Z</dcterms:created>
  <dcterms:modified xsi:type="dcterms:W3CDTF">2025-12-03T16:03:00Z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678ddc-88e6-45fa-b88f-819f911892da_Enabled">
    <vt:lpwstr>true</vt:lpwstr>
  </property>
  <property fmtid="{D5CDD505-2E9C-101B-9397-08002B2CF9AE}" pid="3" name="MSIP_Label_54678ddc-88e6-45fa-b88f-819f911892da_SetDate">
    <vt:lpwstr>2025-12-02T16:52:37Z</vt:lpwstr>
  </property>
  <property fmtid="{D5CDD505-2E9C-101B-9397-08002B2CF9AE}" pid="4" name="MSIP_Label_54678ddc-88e6-45fa-b88f-819f911892da_Method">
    <vt:lpwstr>Privileged</vt:lpwstr>
  </property>
  <property fmtid="{D5CDD505-2E9C-101B-9397-08002B2CF9AE}" pid="5" name="MSIP_Label_54678ddc-88e6-45fa-b88f-819f911892da_Name">
    <vt:lpwstr>PUBLIC</vt:lpwstr>
  </property>
  <property fmtid="{D5CDD505-2E9C-101B-9397-08002B2CF9AE}" pid="6" name="MSIP_Label_54678ddc-88e6-45fa-b88f-819f911892da_SiteId">
    <vt:lpwstr>6030f479-b342-472d-a5dd-740ff7538de9</vt:lpwstr>
  </property>
  <property fmtid="{D5CDD505-2E9C-101B-9397-08002B2CF9AE}" pid="7" name="MSIP_Label_54678ddc-88e6-45fa-b88f-819f911892da_ActionId">
    <vt:lpwstr>5b1083b4-9b8a-454f-a9e9-15fd3c71a345</vt:lpwstr>
  </property>
  <property fmtid="{D5CDD505-2E9C-101B-9397-08002B2CF9AE}" pid="8" name="MSIP_Label_54678ddc-88e6-45fa-b88f-819f911892da_ContentBits">
    <vt:lpwstr>0</vt:lpwstr>
  </property>
  <property fmtid="{D5CDD505-2E9C-101B-9397-08002B2CF9AE}" pid="9" name="MSIP_Label_54678ddc-88e6-45fa-b88f-819f911892da_Tag">
    <vt:lpwstr>10, 0, 1, 1</vt:lpwstr>
  </property>
  <property fmtid="{D5CDD505-2E9C-101B-9397-08002B2CF9AE}" pid="10" name="MSIP_Label_c69d85d5-6d9e-4305-a294-1f636ec0f2d6_SetDate">
    <vt:lpwstr>2023-04-05T11:00:48Z</vt:lpwstr>
  </property>
  <property fmtid="{D5CDD505-2E9C-101B-9397-08002B2CF9AE}" pid="11" name="MediaServiceImageTags">
    <vt:lpwstr/>
  </property>
  <property fmtid="{D5CDD505-2E9C-101B-9397-08002B2CF9AE}" pid="12" name="ContentTypeId">
    <vt:lpwstr>0x010100CFEB742D5E2988439A0FECDECF284312</vt:lpwstr>
  </property>
  <property fmtid="{D5CDD505-2E9C-101B-9397-08002B2CF9AE}" pid="13" name="MSIP_Label_c69d85d5-6d9e-4305-a294-1f636ec0f2d6_SiteId">
    <vt:lpwstr>6030f479-b342-472d-a5dd-740ff7538de9</vt:lpwstr>
  </property>
  <property fmtid="{D5CDD505-2E9C-101B-9397-08002B2CF9AE}" pid="14" name="MSIP_Label_c69d85d5-6d9e-4305-a294-1f636ec0f2d6_Method">
    <vt:lpwstr>Standard</vt:lpwstr>
  </property>
  <property fmtid="{D5CDD505-2E9C-101B-9397-08002B2CF9AE}" pid="15" name="MSIP_Label_c69d85d5-6d9e-4305-a294-1f636ec0f2d6_Enabled">
    <vt:lpwstr>true</vt:lpwstr>
  </property>
  <property fmtid="{D5CDD505-2E9C-101B-9397-08002B2CF9AE}" pid="16" name="MSIP_Label_c69d85d5-6d9e-4305-a294-1f636ec0f2d6_Name">
    <vt:lpwstr>OFFICIAL</vt:lpwstr>
  </property>
  <property fmtid="{D5CDD505-2E9C-101B-9397-08002B2CF9AE}" pid="17" name="Policy Status">
    <vt:lpwstr/>
  </property>
  <property fmtid="{D5CDD505-2E9C-101B-9397-08002B2CF9AE}" pid="18" name="Service area">
    <vt:lpwstr/>
  </property>
  <property fmtid="{D5CDD505-2E9C-101B-9397-08002B2CF9AE}" pid="19" name="c3e9b32804b143caaf778522fda46369">
    <vt:lpwstr/>
  </property>
  <property fmtid="{D5CDD505-2E9C-101B-9397-08002B2CF9AE}" pid="20" name="TaxCatchAll">
    <vt:lpwstr>6;#Published to NICE Space|f71fafb2-379e-4f7a-b39f-0cae49bb0737</vt:lpwstr>
  </property>
  <property fmtid="{D5CDD505-2E9C-101B-9397-08002B2CF9AE}" pid="21" name="j31c8abf4698464c99deb46d7432c918">
    <vt:lpwstr/>
  </property>
  <property fmtid="{D5CDD505-2E9C-101B-9397-08002B2CF9AE}" pid="22" name="MSIP_Label_c69d85d5-6d9e-4305-a294-1f636ec0f2d6_ActionId">
    <vt:lpwstr>418c35a7-fec6-4cd1-a474-aa8ae73ad209</vt:lpwstr>
  </property>
  <property fmtid="{D5CDD505-2E9C-101B-9397-08002B2CF9AE}" pid="23" name="Display Status">
    <vt:lpwstr>6;#Published to NICE Space|f71fafb2-379e-4f7a-b39f-0cae49bb0737</vt:lpwstr>
  </property>
  <property fmtid="{D5CDD505-2E9C-101B-9397-08002B2CF9AE}" pid="24" name="MSIP_Label_c69d85d5-6d9e-4305-a294-1f636ec0f2d6_ContentBits">
    <vt:lpwstr>0</vt:lpwstr>
  </property>
</Properties>
</file>