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34A327DD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0D0D84">
        <w:t>C</w:t>
      </w:r>
      <w:r w:rsidR="009C5559">
        <w:t>onfirmed</w:t>
      </w:r>
    </w:p>
    <w:p w14:paraId="28A3F06E" w14:textId="6654BBFC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6A0DEA">
        <w:t>Tuesday 10</w:t>
      </w:r>
      <w:r w:rsidR="006A0DEA" w:rsidRPr="006A0DEA">
        <w:rPr>
          <w:vertAlign w:val="superscript"/>
        </w:rPr>
        <w:t>th</w:t>
      </w:r>
      <w:r w:rsidR="006A0DEA">
        <w:t xml:space="preserve"> February 2026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23834367" w14:textId="77777777" w:rsidR="00660D80" w:rsidRDefault="00BA4EAD" w:rsidP="00660D80">
      <w:pPr>
        <w:pStyle w:val="Heading3unnumbered"/>
      </w:pPr>
      <w:r w:rsidRPr="006231D3">
        <w:t>Committee members present</w:t>
      </w:r>
    </w:p>
    <w:p w14:paraId="1FFCF1C6" w14:textId="77777777" w:rsidR="00217E6F" w:rsidRPr="0083472B" w:rsidRDefault="00217E6F" w:rsidP="00217E6F">
      <w:pPr>
        <w:pStyle w:val="Paragraph"/>
      </w:pPr>
      <w:r w:rsidRPr="0083472B">
        <w:t>Dr Radha Todd (Chair)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items </w:t>
      </w:r>
    </w:p>
    <w:p w14:paraId="0795A41A" w14:textId="34133C42" w:rsidR="00217E6F" w:rsidRDefault="00217E6F" w:rsidP="00217E6F">
      <w:pPr>
        <w:pStyle w:val="Paragraph"/>
      </w:pPr>
      <w:r w:rsidRPr="0083472B">
        <w:t>Dr James Fotheringham (Vice-chair)</w:t>
      </w:r>
      <w:r w:rsidRPr="0083472B">
        <w:tab/>
      </w:r>
      <w:r w:rsidRPr="0083472B">
        <w:tab/>
      </w:r>
      <w:r w:rsidRPr="0083472B">
        <w:tab/>
      </w:r>
      <w:r w:rsidR="00415558">
        <w:t xml:space="preserve">Items 1.1 to </w:t>
      </w:r>
      <w:r w:rsidR="00033E4B">
        <w:t>6.1.3</w:t>
      </w:r>
    </w:p>
    <w:p w14:paraId="0C587255" w14:textId="77777777" w:rsidR="00BE1109" w:rsidRDefault="00BE1109" w:rsidP="00BE1109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5FBEFAB" w14:textId="77777777" w:rsidR="00044761" w:rsidRPr="0083472B" w:rsidRDefault="00044761" w:rsidP="00044761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2E58455" w14:textId="77777777" w:rsidR="00044761" w:rsidRPr="0083472B" w:rsidRDefault="00044761" w:rsidP="00044761">
      <w:pPr>
        <w:pStyle w:val="Paragraph"/>
      </w:pPr>
      <w:r w:rsidRPr="0083472B">
        <w:t>Dr Craig Buckley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389570A" w14:textId="77777777" w:rsidR="00AD2063" w:rsidRPr="0083472B" w:rsidRDefault="00AD2063" w:rsidP="00AD2063">
      <w:pPr>
        <w:pStyle w:val="Paragraph"/>
      </w:pPr>
      <w:r w:rsidRPr="0083472B">
        <w:t>Dr Patrick De Barr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0DC1BE3" w14:textId="36BAE256" w:rsidR="00AD2063" w:rsidRDefault="00AD2063" w:rsidP="00AD2063">
      <w:pPr>
        <w:pStyle w:val="Paragraph"/>
      </w:pPr>
      <w:r>
        <w:t>Mario Ganau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920107">
        <w:t xml:space="preserve">Items 1.1 to </w:t>
      </w:r>
      <w:r w:rsidR="0094341E">
        <w:t>4.2.2</w:t>
      </w:r>
    </w:p>
    <w:p w14:paraId="47310EEE" w14:textId="77777777" w:rsidR="00B875DC" w:rsidRDefault="00B875DC" w:rsidP="00B875DC">
      <w:pPr>
        <w:pStyle w:val="Paragraph"/>
      </w:pPr>
      <w:r>
        <w:t>Victoria Houghton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169D9909" w14:textId="047D436E" w:rsidR="002A41EC" w:rsidRDefault="002A41EC" w:rsidP="002A41EC">
      <w:pPr>
        <w:pStyle w:val="Paragraph"/>
      </w:pPr>
      <w:r>
        <w:t xml:space="preserve">Vageesh Jain </w:t>
      </w:r>
      <w:r>
        <w:tab/>
      </w:r>
      <w:r>
        <w:tab/>
      </w:r>
      <w:r>
        <w:tab/>
      </w:r>
      <w:r>
        <w:tab/>
      </w:r>
      <w:r>
        <w:tab/>
      </w:r>
      <w:r w:rsidR="009F2813">
        <w:t>Items 1.1 to 5.2.2</w:t>
      </w:r>
    </w:p>
    <w:p w14:paraId="2DC5B840" w14:textId="4677389F" w:rsidR="001954FE" w:rsidRPr="0083472B" w:rsidRDefault="001954FE" w:rsidP="001954FE">
      <w:pPr>
        <w:pStyle w:val="Paragraph"/>
      </w:pPr>
      <w:r w:rsidRPr="00D9751E">
        <w:t>Dr Fiona MacPherson-Smith</w:t>
      </w:r>
      <w:r w:rsidRPr="00D9751E">
        <w:tab/>
      </w:r>
      <w:r w:rsidRPr="00D9751E">
        <w:tab/>
      </w:r>
      <w:r w:rsidRPr="00D9751E">
        <w:tab/>
      </w:r>
      <w:r w:rsidRPr="00D9751E">
        <w:tab/>
      </w:r>
      <w:r w:rsidRPr="00D9751E">
        <w:tab/>
      </w:r>
      <w:r w:rsidR="00920107">
        <w:t xml:space="preserve">Items </w:t>
      </w:r>
      <w:r w:rsidR="00930B57">
        <w:t>1</w:t>
      </w:r>
      <w:r w:rsidR="00920107">
        <w:t>.1 to</w:t>
      </w:r>
      <w:r w:rsidR="00930B57">
        <w:t xml:space="preserve"> </w:t>
      </w:r>
      <w:r w:rsidR="0044280D">
        <w:t>5</w:t>
      </w:r>
      <w:r w:rsidR="00720776">
        <w:t>.1</w:t>
      </w:r>
    </w:p>
    <w:p w14:paraId="67360771" w14:textId="77777777" w:rsidR="00AD2063" w:rsidRPr="0083472B" w:rsidRDefault="00AD2063" w:rsidP="00AD2063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C1B29DB" w14:textId="77777777" w:rsidR="00660D80" w:rsidRPr="0083472B" w:rsidRDefault="00660D80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382FAB4" w14:textId="77777777" w:rsidR="00660D80" w:rsidRDefault="00660D80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533F1DE" w14:textId="77777777" w:rsidR="00660D80" w:rsidRPr="0083472B" w:rsidRDefault="00660D80" w:rsidP="000D5F50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>Present for all items</w:t>
      </w:r>
    </w:p>
    <w:p w14:paraId="7FEA3A20" w14:textId="77777777" w:rsidR="00B875DC" w:rsidRDefault="00B875DC" w:rsidP="00B875DC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5E1BD1C" w14:textId="1CFD175E" w:rsidR="00660D80" w:rsidRDefault="00660D80" w:rsidP="00DA04BE">
      <w:pPr>
        <w:pStyle w:val="Paragraph"/>
      </w:pPr>
      <w:r>
        <w:t xml:space="preserve">Matthew Walton </w:t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DA04BE">
        <w:tab/>
      </w:r>
      <w:r w:rsidR="00DA04BE" w:rsidRPr="0083472B">
        <w:t>Present for all items</w:t>
      </w:r>
    </w:p>
    <w:p w14:paraId="0F84667E" w14:textId="77777777" w:rsidR="00660D80" w:rsidRPr="00C440BC" w:rsidRDefault="00660D80" w:rsidP="00660D80">
      <w:pPr>
        <w:pStyle w:val="Paragraph"/>
        <w:numPr>
          <w:ilvl w:val="0"/>
          <w:numId w:val="0"/>
        </w:numPr>
        <w:ind w:left="567"/>
      </w:pPr>
    </w:p>
    <w:p w14:paraId="65A30818" w14:textId="698069DD" w:rsidR="00D8407F" w:rsidRDefault="00480DD6" w:rsidP="00D8407F">
      <w:pPr>
        <w:pStyle w:val="Heading3unnumbered"/>
      </w:pPr>
      <w:r w:rsidRPr="00480DD6">
        <w:t>NICE staff (key players) present</w:t>
      </w:r>
    </w:p>
    <w:p w14:paraId="6C25627F" w14:textId="123AE866" w:rsidR="00BA4EAD" w:rsidRDefault="00D8407F" w:rsidP="00D8407F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0E01C5">
        <w:t>Present for all items</w:t>
      </w:r>
    </w:p>
    <w:p w14:paraId="04FF19F6" w14:textId="6EF97D6A" w:rsidR="00D8407F" w:rsidRDefault="00D8407F" w:rsidP="00D8407F">
      <w:pPr>
        <w:pStyle w:val="Paragraphnonumbers"/>
      </w:pPr>
      <w:r>
        <w:t xml:space="preserve">Lizzie Walker, </w:t>
      </w:r>
      <w:r w:rsidR="00543C59">
        <w:t>Principal</w:t>
      </w:r>
      <w:r>
        <w:t xml:space="preserve"> Topic Adviser</w:t>
      </w:r>
      <w:r>
        <w:tab/>
      </w:r>
      <w:r>
        <w:tab/>
      </w:r>
      <w:r>
        <w:tab/>
      </w:r>
      <w:r>
        <w:tab/>
      </w:r>
      <w:r>
        <w:tab/>
      </w:r>
      <w:r w:rsidR="00091ED9">
        <w:t xml:space="preserve">Items 6.1 to </w:t>
      </w:r>
      <w:r w:rsidR="009F2813">
        <w:t>6.2.2</w:t>
      </w:r>
    </w:p>
    <w:p w14:paraId="71408DE2" w14:textId="0CF37D74" w:rsidR="002B5720" w:rsidRDefault="00D8407F" w:rsidP="00C7373D">
      <w:pPr>
        <w:pStyle w:val="Paragraphnonumbers"/>
      </w:pPr>
      <w:r>
        <w:t>Jennifer Upton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6167A6">
        <w:t>Present for all items</w:t>
      </w:r>
    </w:p>
    <w:p w14:paraId="1933E061" w14:textId="7C246FE5" w:rsidR="00CD1377" w:rsidRDefault="000E01C5" w:rsidP="00C7373D">
      <w:pPr>
        <w:pStyle w:val="Paragraphnonumbers"/>
      </w:pPr>
      <w:r>
        <w:lastRenderedPageBreak/>
        <w:t>Caron Jones</w:t>
      </w:r>
      <w:r w:rsidR="00CD1377" w:rsidRPr="00CD1377">
        <w:t>, Hea</w:t>
      </w:r>
      <w:r w:rsidR="00C7028E">
        <w:t>l</w:t>
      </w:r>
      <w:r w:rsidR="00CD1377" w:rsidRPr="00CD1377">
        <w:t>th Technology Assessment Adviser</w:t>
      </w:r>
      <w:r w:rsidR="00CD1377" w:rsidRPr="00CD1377">
        <w:tab/>
      </w:r>
      <w:r>
        <w:tab/>
      </w:r>
      <w:r w:rsidR="00CD1377" w:rsidRPr="00CD1377">
        <w:t xml:space="preserve">Items </w:t>
      </w:r>
      <w:r w:rsidR="006167A6">
        <w:t>1.1</w:t>
      </w:r>
      <w:r w:rsidR="00CD1377" w:rsidRPr="00CD1377">
        <w:t xml:space="preserve"> to </w:t>
      </w:r>
      <w:r w:rsidR="0094341E">
        <w:t>4.2.2</w:t>
      </w:r>
    </w:p>
    <w:p w14:paraId="27853941" w14:textId="114741FA" w:rsidR="000000E2" w:rsidRDefault="000000E2" w:rsidP="00C7373D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94341E">
        <w:t>6.2.2</w:t>
      </w:r>
    </w:p>
    <w:p w14:paraId="324611D9" w14:textId="21B60F68" w:rsidR="002B5720" w:rsidRDefault="000E01C5" w:rsidP="00C7373D">
      <w:pPr>
        <w:pStyle w:val="Paragraphnonumbers"/>
      </w:pPr>
      <w:r>
        <w:t>Emma McCarthy</w:t>
      </w:r>
      <w:r w:rsidR="002B5720" w:rsidRPr="002B5720">
        <w:t xml:space="preserve">, </w:t>
      </w:r>
      <w:r w:rsidR="001501C0" w:rsidRPr="001501C0">
        <w:t>Hea</w:t>
      </w:r>
      <w:r w:rsidR="00C7028E">
        <w:t>l</w:t>
      </w:r>
      <w:r w:rsidR="001501C0" w:rsidRPr="001501C0">
        <w:t>th Technology Assessment Analyst</w:t>
      </w:r>
      <w:r w:rsidR="00B94CB0">
        <w:tab/>
      </w:r>
      <w:r w:rsidR="00D52BC6" w:rsidRPr="00D52BC6">
        <w:t xml:space="preserve">Items </w:t>
      </w:r>
      <w:r w:rsidR="006167A6">
        <w:t>1.1</w:t>
      </w:r>
      <w:r w:rsidR="00D52BC6" w:rsidRPr="00D52BC6">
        <w:t xml:space="preserve"> to </w:t>
      </w:r>
      <w:r w:rsidR="0094341E">
        <w:t>4.2.2</w:t>
      </w:r>
    </w:p>
    <w:p w14:paraId="78191B00" w14:textId="38C75278" w:rsidR="00D8407F" w:rsidRDefault="00D26B76" w:rsidP="00D8407F">
      <w:pPr>
        <w:pStyle w:val="Paragraphnonumbers"/>
      </w:pPr>
      <w:r>
        <w:t>Jo Richardson</w:t>
      </w:r>
      <w:r w:rsidR="00D8407F" w:rsidRPr="00CD1377">
        <w:t>, Hea</w:t>
      </w:r>
      <w:r w:rsidR="00C7028E">
        <w:t>l</w:t>
      </w:r>
      <w:r w:rsidR="00D8407F" w:rsidRPr="00CD1377">
        <w:t>th Technology Assessment Adviser</w:t>
      </w:r>
      <w:r w:rsidR="00D8407F" w:rsidRPr="00CD1377">
        <w:tab/>
        <w:t xml:space="preserve">Items </w:t>
      </w:r>
      <w:r>
        <w:t>5.1</w:t>
      </w:r>
      <w:r w:rsidR="00D8407F" w:rsidRPr="00CD1377">
        <w:t xml:space="preserve"> to </w:t>
      </w:r>
      <w:r w:rsidR="0094341E">
        <w:t>5.2.2</w:t>
      </w:r>
    </w:p>
    <w:p w14:paraId="00992723" w14:textId="47961136" w:rsidR="00091ED9" w:rsidRDefault="008E10FA" w:rsidP="00D8407F">
      <w:pPr>
        <w:pStyle w:val="Paragraphnonumbers"/>
      </w:pPr>
      <w:r>
        <w:t>Summaya Mohammad</w:t>
      </w:r>
      <w:r w:rsidR="00D8407F" w:rsidRPr="002B5720">
        <w:t xml:space="preserve">, </w:t>
      </w:r>
      <w:r w:rsidR="00D8407F" w:rsidRPr="001501C0">
        <w:t>Hea</w:t>
      </w:r>
      <w:r w:rsidR="00C7028E">
        <w:t>l</w:t>
      </w:r>
      <w:r w:rsidR="00D8407F" w:rsidRPr="001501C0">
        <w:t>th Technology Assessment Analyst</w:t>
      </w:r>
      <w:r w:rsidR="00D8407F">
        <w:tab/>
      </w:r>
    </w:p>
    <w:p w14:paraId="0693CCFB" w14:textId="4AA3A850" w:rsidR="00D8407F" w:rsidRDefault="00091ED9" w:rsidP="00D8407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D8407F" w:rsidRPr="00D52BC6">
        <w:t xml:space="preserve">Items </w:t>
      </w:r>
      <w:r w:rsidR="003F3AC5">
        <w:t>5.1</w:t>
      </w:r>
      <w:r w:rsidR="00D8407F" w:rsidRPr="00D52BC6">
        <w:t xml:space="preserve"> to </w:t>
      </w:r>
      <w:r w:rsidR="003F3AC5">
        <w:t>5.2.2</w:t>
      </w:r>
    </w:p>
    <w:p w14:paraId="6F2B7C04" w14:textId="3147DEA8" w:rsidR="00D8407F" w:rsidRDefault="00331B52" w:rsidP="00D8407F">
      <w:pPr>
        <w:pStyle w:val="Paragraphnonumbers"/>
      </w:pPr>
      <w:r>
        <w:t>Dilan Savani</w:t>
      </w:r>
      <w:r w:rsidR="00D8407F" w:rsidRPr="002B5720">
        <w:t xml:space="preserve">, </w:t>
      </w:r>
      <w:r w:rsidR="00D8407F" w:rsidRPr="001501C0">
        <w:t>Hea</w:t>
      </w:r>
      <w:r w:rsidR="00C7028E">
        <w:t>l</w:t>
      </w:r>
      <w:r w:rsidR="00D8407F" w:rsidRPr="001501C0">
        <w:t>th Technology Assessment Analyst</w:t>
      </w:r>
      <w:r w:rsidR="00D8407F">
        <w:tab/>
      </w:r>
      <w:r>
        <w:tab/>
      </w:r>
      <w:r w:rsidR="00D8407F" w:rsidRPr="00D52BC6">
        <w:t xml:space="preserve">Items </w:t>
      </w:r>
      <w:r>
        <w:t>6.1</w:t>
      </w:r>
      <w:r w:rsidR="00D8407F" w:rsidRPr="00D52BC6">
        <w:t xml:space="preserve"> to </w:t>
      </w:r>
      <w:r w:rsidR="003F3AC5">
        <w:t>6.2.2</w:t>
      </w:r>
    </w:p>
    <w:p w14:paraId="2F16C0DB" w14:textId="77777777" w:rsidR="00D8407F" w:rsidRDefault="00D8407F" w:rsidP="00C7373D">
      <w:pPr>
        <w:pStyle w:val="Paragraphnonumbers"/>
      </w:pPr>
    </w:p>
    <w:p w14:paraId="1AD2AD2C" w14:textId="24BB159A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1B5A9A86" w14:textId="6846DA7E" w:rsidR="00A15C30" w:rsidRDefault="00A15C30" w:rsidP="00A15C30">
      <w:pPr>
        <w:pStyle w:val="Paragraphnonumbers"/>
      </w:pPr>
      <w:r>
        <w:t>Nigel Armstrong, Kleijnen Systematic Reviews Ltd</w:t>
      </w:r>
      <w:r>
        <w:tab/>
      </w:r>
      <w:r w:rsidR="006B2879">
        <w:tab/>
      </w:r>
      <w:bookmarkStart w:id="1" w:name="_Hlk220410896"/>
      <w:r w:rsidR="006B2879">
        <w:t>Items 1.1 to 4.1.3</w:t>
      </w:r>
      <w:bookmarkEnd w:id="1"/>
    </w:p>
    <w:p w14:paraId="7DE6C3D1" w14:textId="2CD8EB97" w:rsidR="00A15C30" w:rsidRDefault="00A15C30" w:rsidP="00A15C30">
      <w:pPr>
        <w:pStyle w:val="Paragraphnonumbers"/>
      </w:pPr>
      <w:r>
        <w:t>Isaac Corro Ramos, Kleijnen Systematic Reviews Ltd</w:t>
      </w:r>
      <w:r w:rsidR="006B2879">
        <w:tab/>
      </w:r>
      <w:r w:rsidR="006B2879">
        <w:tab/>
        <w:t>Items 1.1 to 4.1.3</w:t>
      </w:r>
    </w:p>
    <w:p w14:paraId="1F4A1E18" w14:textId="04CF7BFE" w:rsidR="00BA4EAD" w:rsidRPr="00085585" w:rsidRDefault="00FA581D" w:rsidP="00A15C30">
      <w:pPr>
        <w:pStyle w:val="Paragraphnonumbers"/>
      </w:pPr>
      <w:r>
        <w:t>James Mahon</w:t>
      </w:r>
      <w:r w:rsidR="00BA4EAD" w:rsidRPr="00085585">
        <w:t xml:space="preserve">, </w:t>
      </w:r>
      <w:r>
        <w:t>Liverpool</w:t>
      </w:r>
      <w:r w:rsidR="006032AF">
        <w:t xml:space="preserve"> Reviews Group</w:t>
      </w:r>
      <w:r w:rsidR="00085585" w:rsidRPr="00085585">
        <w:tab/>
      </w:r>
      <w:r w:rsidR="00682F9B">
        <w:tab/>
      </w:r>
      <w:r w:rsidR="00682F9B">
        <w:tab/>
      </w:r>
      <w:r w:rsidR="006B2879">
        <w:t>Items 5.1 to 5.1.3</w:t>
      </w:r>
    </w:p>
    <w:p w14:paraId="79713F87" w14:textId="7B7E7110" w:rsidR="00085585" w:rsidRPr="00085585" w:rsidRDefault="00FA581D" w:rsidP="00085585">
      <w:pPr>
        <w:pStyle w:val="Paragraphnonumbers"/>
      </w:pPr>
      <w:r>
        <w:t>Marty Chaplin</w:t>
      </w:r>
      <w:r w:rsidR="00085585" w:rsidRPr="00085585">
        <w:t xml:space="preserve">, </w:t>
      </w:r>
      <w:r>
        <w:t>Liverpool</w:t>
      </w:r>
      <w:r w:rsidR="006032AF">
        <w:t xml:space="preserve"> Reviews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6B2879">
        <w:t>Items 5.1 to 5.1.3</w:t>
      </w:r>
    </w:p>
    <w:p w14:paraId="29AA81F7" w14:textId="77777777" w:rsidR="00A76D21" w:rsidRDefault="00AC26C4" w:rsidP="00AC26C4">
      <w:pPr>
        <w:pStyle w:val="Paragraphnonumbers"/>
        <w:tabs>
          <w:tab w:val="left" w:pos="4080"/>
        </w:tabs>
      </w:pPr>
      <w:r>
        <w:t xml:space="preserve">Karen Pickett, </w:t>
      </w:r>
      <w:r w:rsidR="00A76D21" w:rsidRPr="00A76D21">
        <w:t>Southampton Health Technology Assessments Centre</w:t>
      </w:r>
      <w:r>
        <w:tab/>
      </w:r>
      <w:r>
        <w:tab/>
      </w:r>
    </w:p>
    <w:p w14:paraId="5BEEF05C" w14:textId="621FBB72" w:rsidR="00AC26C4" w:rsidRDefault="00A76D21" w:rsidP="00AC26C4">
      <w:pPr>
        <w:pStyle w:val="Paragraphnonumbers"/>
        <w:tabs>
          <w:tab w:val="left" w:pos="40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C26C4" w:rsidRPr="006B2879">
        <w:rPr>
          <w:bCs w:val="0"/>
        </w:rPr>
        <w:t xml:space="preserve">Items </w:t>
      </w:r>
      <w:r w:rsidR="00AC26C4">
        <w:rPr>
          <w:bCs w:val="0"/>
        </w:rPr>
        <w:t>6</w:t>
      </w:r>
      <w:r w:rsidR="00AC26C4" w:rsidRPr="006B2879">
        <w:rPr>
          <w:bCs w:val="0"/>
        </w:rPr>
        <w:t xml:space="preserve">.1 to </w:t>
      </w:r>
      <w:r w:rsidR="00AC26C4">
        <w:rPr>
          <w:bCs w:val="0"/>
        </w:rPr>
        <w:t>6</w:t>
      </w:r>
      <w:r w:rsidR="00AC26C4" w:rsidRPr="006B2879">
        <w:rPr>
          <w:bCs w:val="0"/>
        </w:rPr>
        <w:t>.1.3</w:t>
      </w:r>
    </w:p>
    <w:p w14:paraId="1EFD3B63" w14:textId="77777777" w:rsidR="00A76D21" w:rsidRDefault="00AC26C4" w:rsidP="00AC26C4">
      <w:pPr>
        <w:pStyle w:val="Paragraphnonumbers"/>
        <w:tabs>
          <w:tab w:val="left" w:pos="4080"/>
        </w:tabs>
      </w:pPr>
      <w:r>
        <w:t xml:space="preserve">Jo Lord, </w:t>
      </w:r>
      <w:r w:rsidR="00A76D21" w:rsidRPr="00A76D21">
        <w:t>Southampton Health Technology Assessments Centre</w:t>
      </w:r>
    </w:p>
    <w:p w14:paraId="5C0780AB" w14:textId="77E80A4E" w:rsidR="00085585" w:rsidRPr="00AC26C4" w:rsidRDefault="00A76D21" w:rsidP="00AC26C4">
      <w:pPr>
        <w:pStyle w:val="Paragraphnonumbers"/>
        <w:tabs>
          <w:tab w:val="left" w:pos="40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B2879">
        <w:t>Items 6.1 to 6.1.3</w:t>
      </w:r>
      <w:r w:rsidR="003A4E3F" w:rsidRPr="00FC7742">
        <w:rPr>
          <w:bCs w:val="0"/>
        </w:rPr>
        <w:tab/>
      </w:r>
      <w:r w:rsidR="001501C0" w:rsidRPr="00FC7742">
        <w:rPr>
          <w:bCs w:val="0"/>
        </w:rPr>
        <w:tab/>
      </w:r>
      <w:r w:rsidR="00FC7742">
        <w:rPr>
          <w:bCs w:val="0"/>
        </w:rPr>
        <w:tab/>
      </w:r>
      <w:r w:rsidR="00FC7742">
        <w:rPr>
          <w:bCs w:val="0"/>
        </w:rPr>
        <w:tab/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135CFECC" w14:textId="71D6ADB0" w:rsidR="003F0B78" w:rsidRDefault="003F0B78" w:rsidP="003F0B78">
      <w:pPr>
        <w:pStyle w:val="Paragraphnonumbers"/>
      </w:pPr>
      <w:r>
        <w:t>Amy Norman, Patient expert, nominated by Diabetes UK</w:t>
      </w:r>
      <w:r w:rsidR="00B54A17">
        <w:tab/>
        <w:t>Items 1.1 to</w:t>
      </w:r>
      <w:r w:rsidR="00F879A4">
        <w:t xml:space="preserve"> 4.1.3</w:t>
      </w:r>
    </w:p>
    <w:p w14:paraId="71A78643" w14:textId="59A981C0" w:rsidR="003F0B78" w:rsidRDefault="003F0B78" w:rsidP="003F0B78">
      <w:pPr>
        <w:pStyle w:val="Paragraphnonumbers"/>
      </w:pPr>
      <w:r>
        <w:t>Rachel Chrisp, Head of Policy and Public Affairs – Patient expert, nominated by Breakthrough T1D</w:t>
      </w:r>
      <w:r w:rsidR="000C261B">
        <w:tab/>
      </w:r>
      <w:r w:rsidR="000C261B">
        <w:tab/>
      </w:r>
      <w:r w:rsidR="000C261B">
        <w:tab/>
      </w:r>
      <w:r w:rsidR="000C261B">
        <w:tab/>
      </w:r>
      <w:r w:rsidR="000C261B">
        <w:tab/>
        <w:t>Items 1.1 to 4.1.3</w:t>
      </w:r>
      <w:r w:rsidR="000C261B">
        <w:tab/>
      </w:r>
    </w:p>
    <w:p w14:paraId="42D6B459" w14:textId="14A9266D" w:rsidR="003F0B78" w:rsidRDefault="003F0B78" w:rsidP="003F0B78">
      <w:pPr>
        <w:pStyle w:val="Paragraphnonumbers"/>
      </w:pPr>
      <w:r>
        <w:t>Dr Mohammad Alhadji Ali</w:t>
      </w:r>
      <w:r w:rsidR="00851140">
        <w:t xml:space="preserve">, </w:t>
      </w:r>
      <w:r>
        <w:t>Consultant Physician and Honorary Senior Lecturer – Clinical expert, nominated by company</w:t>
      </w:r>
      <w:r w:rsidR="000C261B">
        <w:tab/>
      </w:r>
      <w:r w:rsidR="000C261B">
        <w:tab/>
      </w:r>
      <w:r w:rsidR="000C261B">
        <w:tab/>
      </w:r>
      <w:r w:rsidR="000C261B">
        <w:tab/>
      </w:r>
      <w:r w:rsidR="000C261B">
        <w:tab/>
        <w:t>Items 1.1 to 4.1.3</w:t>
      </w:r>
    </w:p>
    <w:p w14:paraId="3A172BAE" w14:textId="0D1E73B1" w:rsidR="003F0B78" w:rsidRDefault="003F0B78" w:rsidP="003F0B78">
      <w:pPr>
        <w:pStyle w:val="Paragraphnonumbers"/>
      </w:pPr>
      <w:r>
        <w:t>Dr Neil Wright</w:t>
      </w:r>
      <w:r w:rsidR="00851140">
        <w:t xml:space="preserve">, </w:t>
      </w:r>
      <w:r>
        <w:t>Consultant Paediatric Endocrinologist &amp; Diabetologist – Clinical expert, nominated by company</w:t>
      </w:r>
      <w:r w:rsidR="000C261B">
        <w:tab/>
      </w:r>
      <w:r w:rsidR="000C261B">
        <w:tab/>
      </w:r>
      <w:r w:rsidR="000C261B">
        <w:tab/>
      </w:r>
      <w:r w:rsidR="000C261B">
        <w:tab/>
      </w:r>
      <w:r w:rsidR="000C261B">
        <w:tab/>
        <w:t>Items 1.1 to 4.1.3</w:t>
      </w:r>
    </w:p>
    <w:p w14:paraId="0EEFF5CA" w14:textId="4C19C567" w:rsidR="00600085" w:rsidRDefault="00600085" w:rsidP="00600085">
      <w:pPr>
        <w:pStyle w:val="Paragraphnonumbers"/>
      </w:pPr>
      <w:r>
        <w:t>Rajni Cairns, Associate Director for System Engagement, Uptake &amp; Adoption System Implementation Team</w:t>
      </w:r>
      <w:r>
        <w:tab/>
      </w:r>
      <w:r>
        <w:tab/>
      </w:r>
      <w:r>
        <w:tab/>
      </w:r>
      <w:r>
        <w:tab/>
      </w:r>
      <w:r>
        <w:tab/>
        <w:t>Items 1.1 to 4.1.3</w:t>
      </w:r>
      <w:r>
        <w:tab/>
      </w:r>
    </w:p>
    <w:p w14:paraId="643F5B07" w14:textId="51CA8B9B" w:rsidR="00600085" w:rsidRDefault="00600085" w:rsidP="00600085">
      <w:pPr>
        <w:pStyle w:val="Paragraphnonumbers"/>
      </w:pPr>
      <w:r>
        <w:t>Sanjeev Patel, Clinical Lead for the Innovative Medicines Fund – NHSE</w:t>
      </w:r>
    </w:p>
    <w:p w14:paraId="66EBBE26" w14:textId="1DB7A778" w:rsidR="00600085" w:rsidRDefault="00600085" w:rsidP="006000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23AC7097" w14:textId="0D01E1F4" w:rsidR="0078027B" w:rsidRDefault="0078027B" w:rsidP="0078027B">
      <w:pPr>
        <w:pStyle w:val="Paragraphnonumbers"/>
      </w:pPr>
      <w:r>
        <w:t>James Richardson, National Specialty Advisor (Cancer Drugs), CDF lead, nominated by NHS England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307C00">
        <w:t>5.1.3</w:t>
      </w:r>
    </w:p>
    <w:p w14:paraId="62C370DE" w14:textId="0C354630" w:rsidR="00307C00" w:rsidRDefault="00307C00" w:rsidP="0078027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6.1.3</w:t>
      </w:r>
    </w:p>
    <w:p w14:paraId="10274569" w14:textId="170DFCE4" w:rsidR="00C95DAF" w:rsidRDefault="0078027B" w:rsidP="0078027B">
      <w:pPr>
        <w:pStyle w:val="Paragraphnonumbers"/>
      </w:pPr>
      <w:r>
        <w:lastRenderedPageBreak/>
        <w:t>Dr Mark Verrill</w:t>
      </w:r>
      <w:r w:rsidR="00307C00">
        <w:t xml:space="preserve">, </w:t>
      </w:r>
      <w:r>
        <w:t>Consultant Medical Oncologist – Clinical expert, nominated by Roche</w:t>
      </w:r>
    </w:p>
    <w:p w14:paraId="09287F2B" w14:textId="698A3BF7" w:rsidR="00307C00" w:rsidRDefault="00307C00" w:rsidP="0078027B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FD2F90">
        <w:t>5.1 to 5.1.3</w:t>
      </w:r>
    </w:p>
    <w:p w14:paraId="55AD9F1D" w14:textId="13869BBE" w:rsidR="00384658" w:rsidRDefault="00384658" w:rsidP="00384658">
      <w:pPr>
        <w:pStyle w:val="Paragraphnonumbers"/>
      </w:pPr>
      <w:r>
        <w:t>Kirstin Spencer, Patient Advocate – Patient expert, nominated by METUP UK</w:t>
      </w:r>
    </w:p>
    <w:p w14:paraId="48AC1719" w14:textId="67B99C4D" w:rsidR="00384658" w:rsidRDefault="00384658" w:rsidP="0038465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577DBCA9" w14:textId="27B047D9" w:rsidR="00FD2F90" w:rsidRDefault="00384658" w:rsidP="00384658">
      <w:pPr>
        <w:pStyle w:val="Paragraphnonumbers"/>
      </w:pPr>
      <w:r>
        <w:t>Eleanor Pearce Willis, Policy Manager – Patient expert, nominated by Breast Cancer Now</w:t>
      </w:r>
    </w:p>
    <w:p w14:paraId="703F5D9C" w14:textId="248AC5C4" w:rsidR="00384658" w:rsidRDefault="00384658" w:rsidP="0038465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584C3230" w14:textId="570F3461" w:rsidR="006732D5" w:rsidRDefault="006732D5" w:rsidP="006732D5">
      <w:pPr>
        <w:pStyle w:val="Paragraphnonumbers"/>
      </w:pPr>
      <w:r>
        <w:t>Dr Gemma Eminowicz, Consultant Clinical Oncologist – Clinical expert, nominated by Genmab</w:t>
      </w: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0546AF">
        <w:t>6.1 to 6.1.3</w:t>
      </w:r>
    </w:p>
    <w:p w14:paraId="7E2E43F6" w14:textId="5D3CDA88" w:rsidR="006732D5" w:rsidRDefault="006732D5" w:rsidP="006732D5">
      <w:pPr>
        <w:pStyle w:val="Paragraphnonumbers"/>
      </w:pPr>
      <w:r>
        <w:t>Dr Lisa Barraclough</w:t>
      </w:r>
      <w:r w:rsidR="000546AF">
        <w:t xml:space="preserve">, </w:t>
      </w:r>
      <w:r>
        <w:t>Consultant Clinical Oncologist – Clinical expert, nominated by Genmab</w:t>
      </w:r>
      <w:r w:rsidR="000546AF">
        <w:tab/>
      </w:r>
      <w:r w:rsidR="000546AF">
        <w:tab/>
      </w:r>
      <w:r w:rsidR="000546AF">
        <w:tab/>
      </w:r>
      <w:r w:rsidR="000546AF">
        <w:tab/>
      </w:r>
      <w:r w:rsidR="000546AF">
        <w:tab/>
        <w:t>Items 6.1 to 6.1.3</w:t>
      </w:r>
    </w:p>
    <w:p w14:paraId="306E8AEC" w14:textId="5EEBD2EF" w:rsidR="006732D5" w:rsidRDefault="006732D5" w:rsidP="006732D5">
      <w:pPr>
        <w:pStyle w:val="Paragraphnonumbers"/>
      </w:pPr>
      <w:r>
        <w:t>Joan Campbell</w:t>
      </w:r>
      <w:r w:rsidR="000546AF">
        <w:t xml:space="preserve">, </w:t>
      </w:r>
      <w:r>
        <w:t>Patient expert, nominated via Cancer Research UK</w:t>
      </w:r>
    </w:p>
    <w:p w14:paraId="0680D591" w14:textId="7A5C8DC9" w:rsidR="000546AF" w:rsidRDefault="000546AF" w:rsidP="006732D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6.1.3</w:t>
      </w:r>
    </w:p>
    <w:p w14:paraId="3A740419" w14:textId="77777777" w:rsidR="005562FD" w:rsidRDefault="005562FD" w:rsidP="00085585">
      <w:pPr>
        <w:pStyle w:val="Paragraphnonumbers"/>
      </w:pPr>
    </w:p>
    <w:p w14:paraId="5F72EB6D" w14:textId="624B01DB" w:rsidR="00F47AA9" w:rsidRPr="005518E9" w:rsidRDefault="005562FD" w:rsidP="005518E9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 w:rsidR="006D1766">
        <w:rPr>
          <w:i/>
          <w:iCs/>
          <w:sz w:val="20"/>
          <w:szCs w:val="20"/>
        </w:rPr>
        <w:t>.</w:t>
      </w:r>
      <w:r w:rsidR="00F47AA9"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6DC4CE40" w:rsidR="00C978CB" w:rsidRPr="00C978CB" w:rsidRDefault="00C978CB">
      <w:pPr>
        <w:pStyle w:val="Level2numbered"/>
      </w:pPr>
      <w:r w:rsidRPr="00E76DDE">
        <w:t>The chair</w:t>
      </w:r>
      <w:r w:rsidR="00E76DDE" w:rsidRPr="00E76DDE">
        <w:t>,</w:t>
      </w:r>
      <w:r w:rsidR="00E76DDE">
        <w:t xml:space="preserve"> James Fotheringham,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00D3BA4" w:rsidR="00A82301" w:rsidRPr="00A82301" w:rsidRDefault="00A82301" w:rsidP="00F57A78">
      <w:pPr>
        <w:pStyle w:val="Level2numbered"/>
      </w:pPr>
      <w:r>
        <w:t xml:space="preserve">The chair noted apologies from </w:t>
      </w:r>
      <w:r w:rsidR="00FC12C0" w:rsidRPr="0083472B">
        <w:t>Andrew Champion</w:t>
      </w:r>
      <w:r w:rsidR="00FC12C0">
        <w:t xml:space="preserve">, </w:t>
      </w:r>
      <w:r w:rsidR="00A82FD0" w:rsidRPr="00B820D5">
        <w:t>Youseff Oskrochi</w:t>
      </w:r>
      <w:r w:rsidR="00A82FD0">
        <w:t xml:space="preserve">, </w:t>
      </w:r>
      <w:r w:rsidR="002F6B97">
        <w:t>Steve Edwards</w:t>
      </w:r>
      <w:r w:rsidR="00A35A38">
        <w:t xml:space="preserve"> and Zoe Philips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F234E2B" w:rsidR="00C015B8" w:rsidRPr="00205638" w:rsidRDefault="00E76DDE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C5B8870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920107">
        <w:t>Tuesday 13</w:t>
      </w:r>
      <w:r w:rsidR="00920107" w:rsidRPr="00920107">
        <w:rPr>
          <w:vertAlign w:val="superscript"/>
        </w:rPr>
        <w:t>th</w:t>
      </w:r>
      <w:r w:rsidR="00920107">
        <w:t xml:space="preserve"> January.</w:t>
      </w:r>
      <w:r w:rsidR="00205638" w:rsidRPr="005E2873">
        <w:rPr>
          <w:highlight w:val="lightGray"/>
        </w:rPr>
        <w:t xml:space="preserve"> </w:t>
      </w:r>
    </w:p>
    <w:p w14:paraId="6DE55FDB" w14:textId="572E6D8F" w:rsidR="009C5559" w:rsidRPr="00205638" w:rsidRDefault="009C5559" w:rsidP="009C5559">
      <w:pPr>
        <w:pStyle w:val="Heading3"/>
      </w:pPr>
      <w:r>
        <w:t>Appraisal</w:t>
      </w:r>
      <w:r w:rsidRPr="00205638">
        <w:t xml:space="preserve"> of </w:t>
      </w:r>
      <w:r w:rsidR="00A16BA6" w:rsidRPr="00B91810">
        <w:rPr>
          <w:rFonts w:cs="Arial"/>
        </w:rPr>
        <w:t>Teplizumab for delaying the onset of stage 3 type 1 diabetes in people 8 years and over with stage 2 type 1 diabetes [ID6259]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5E058C25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6B138E">
        <w:t xml:space="preserve">from </w:t>
      </w:r>
      <w:r w:rsidR="006B138E" w:rsidRPr="006B138E">
        <w:t>Sanofi.</w:t>
      </w:r>
      <w:r>
        <w:t xml:space="preserve"> </w:t>
      </w:r>
    </w:p>
    <w:p w14:paraId="18B15443" w14:textId="6D1E7F37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</w:t>
      </w:r>
      <w:r w:rsidR="0037078D">
        <w:rPr>
          <w:szCs w:val="24"/>
        </w:rPr>
        <w:t xml:space="preserve"> clinical and patient</w:t>
      </w:r>
      <w:r w:rsidRPr="0083472B">
        <w:rPr>
          <w:szCs w:val="24"/>
        </w:rPr>
        <w:t xml:space="preserve">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3" w:name="_Hlk133572433"/>
      <w:bookmarkStart w:id="4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83472B" w:rsidRPr="007C1073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3"/>
      <w:bookmarkEnd w:id="4"/>
    </w:p>
    <w:p w14:paraId="3DAD1EBC" w14:textId="460EC6CB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9F1ED3">
        <w:t>of the consultation comments presented to the committee.</w:t>
      </w:r>
      <w:r>
        <w:t xml:space="preserve"> This information was presented to the committee by </w:t>
      </w:r>
      <w:r w:rsidR="009F1ED3">
        <w:t>James Fotheringham</w:t>
      </w:r>
      <w:r>
        <w:t xml:space="preserve">. </w:t>
      </w:r>
    </w:p>
    <w:p w14:paraId="20683B0C" w14:textId="4D77CF4B" w:rsidR="009C5559" w:rsidRPr="001F551E" w:rsidRDefault="009C5559" w:rsidP="009C5559">
      <w:pPr>
        <w:pStyle w:val="Level2numbered"/>
      </w:pPr>
      <w:r w:rsidRPr="001F551E">
        <w:t>Part 2 –</w:t>
      </w:r>
      <w:r w:rsidR="00A2342B">
        <w:rPr>
          <w:color w:val="1F497D" w:themeColor="text2"/>
        </w:rPr>
        <w:t xml:space="preserve"> </w:t>
      </w:r>
      <w:r w:rsidRPr="001F551E">
        <w:t>Closed session (company representatives</w:t>
      </w:r>
      <w:r w:rsidRPr="009F1ED3">
        <w:t xml:space="preserve">, </w:t>
      </w:r>
      <w:r w:rsidR="00641C54" w:rsidRPr="009F1ED3">
        <w:t>patient and clinical</w:t>
      </w:r>
      <w:r w:rsidRPr="009F1ED3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3C854D45" w:rsidR="009C5559" w:rsidRPr="001F551E" w:rsidRDefault="009C5559" w:rsidP="0083472B">
      <w:pPr>
        <w:pStyle w:val="Level3numbered"/>
        <w:ind w:left="2155" w:hanging="737"/>
      </w:pPr>
      <w:bookmarkStart w:id="5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1B640C">
        <w:t>by consensus.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5"/>
      <w:r w:rsidRPr="00C02D61">
        <w:t>.</w:t>
      </w:r>
    </w:p>
    <w:p w14:paraId="7446224B" w14:textId="14A8C3B6" w:rsidR="009C5559" w:rsidRPr="00C02D61" w:rsidRDefault="007F381E" w:rsidP="009C555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7C1073">
          <w:rPr>
            <w:rStyle w:val="Hyperlink"/>
          </w:rPr>
          <w:t>topic webpage</w:t>
        </w:r>
      </w:hyperlink>
      <w:r>
        <w:t xml:space="preserve"> in due course.</w:t>
      </w:r>
    </w:p>
    <w:p w14:paraId="6A45E2CF" w14:textId="45F70344" w:rsidR="00665C4C" w:rsidRPr="00205638" w:rsidRDefault="00665C4C" w:rsidP="00665C4C">
      <w:pPr>
        <w:pStyle w:val="Heading3"/>
      </w:pPr>
      <w:r>
        <w:t>Appraisal</w:t>
      </w:r>
      <w:r w:rsidRPr="00205638">
        <w:t xml:space="preserve"> of </w:t>
      </w:r>
      <w:r w:rsidR="005D4D5C" w:rsidRPr="005D4D5C">
        <w:rPr>
          <w:rFonts w:cs="Arial"/>
        </w:rPr>
        <w:t>Inavolisib with palbociclib and fulvestrant for treating recurrent hormone receptor-positive HER2-negative PIK3CA-positive advanced breast cancer after adjuvant endocrine treatment [ID6425]</w:t>
      </w:r>
      <w:r w:rsidR="005D4D5C">
        <w:t xml:space="preserve"> 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071D1241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="002E4A7D">
        <w:t>, Radha Todd,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FD180E">
        <w:t xml:space="preserve">from </w:t>
      </w:r>
      <w:r w:rsidR="00FD180E" w:rsidRPr="00FD180E">
        <w:t>Roche Products.</w:t>
      </w:r>
      <w:r>
        <w:t xml:space="preserve"> </w:t>
      </w:r>
    </w:p>
    <w:p w14:paraId="269EB301" w14:textId="7AEDE818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9" w:history="1">
        <w:r w:rsidR="0083472B" w:rsidRPr="005D4D5C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6E85AB2A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 This information was presented to the committee by </w:t>
      </w:r>
      <w:r w:rsidR="00365F4C">
        <w:t>Richard Ballerand (lay), Min Ven Teo (clinical) and Matt</w:t>
      </w:r>
      <w:r w:rsidR="00921F81">
        <w:t>h</w:t>
      </w:r>
      <w:r w:rsidR="00365F4C">
        <w:t>ew Walton (cost)</w:t>
      </w:r>
      <w:r>
        <w:t xml:space="preserve">. </w:t>
      </w:r>
    </w:p>
    <w:p w14:paraId="189C591F" w14:textId="4927940C" w:rsidR="00665C4C" w:rsidRPr="001F551E" w:rsidRDefault="00665C4C" w:rsidP="00665C4C">
      <w:pPr>
        <w:pStyle w:val="Level2numbered"/>
      </w:pPr>
      <w:r w:rsidRPr="001F551E">
        <w:t xml:space="preserve">Part 2 – Closed session (company representatives, </w:t>
      </w:r>
      <w:r w:rsidR="002E4A7D" w:rsidRPr="002E4A7D">
        <w:t xml:space="preserve">clinical and patient </w:t>
      </w:r>
      <w:r w:rsidRPr="002E4A7D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38A6FD65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4E62D4">
        <w:t>by consensus.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212C449B" w14:textId="459B470F" w:rsidR="003F696B" w:rsidRPr="00C02D61" w:rsidRDefault="003F696B" w:rsidP="003F696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FD180E">
          <w:rPr>
            <w:rStyle w:val="Hyperlink"/>
          </w:rPr>
          <w:t>topic webpage</w:t>
        </w:r>
      </w:hyperlink>
      <w:r>
        <w:t xml:space="preserve"> in due course.</w:t>
      </w:r>
    </w:p>
    <w:p w14:paraId="3DD265D6" w14:textId="507662CB" w:rsidR="00665C4C" w:rsidRPr="00205638" w:rsidRDefault="00665C4C" w:rsidP="00665C4C">
      <w:pPr>
        <w:pStyle w:val="Heading3"/>
      </w:pPr>
      <w:r>
        <w:t>Appraisal</w:t>
      </w:r>
      <w:r w:rsidRPr="00205638">
        <w:t xml:space="preserve"> of </w:t>
      </w:r>
      <w:r w:rsidR="0044537D" w:rsidRPr="0044537D">
        <w:rPr>
          <w:rFonts w:cs="Arial"/>
        </w:rPr>
        <w:t>Tisotumab vedotin for treating recurrent or metastatic cervical cancer that has progressed on or after systemic treatment [ID3753]</w:t>
      </w:r>
      <w:r w:rsidR="0044537D">
        <w:t xml:space="preserve"> </w:t>
      </w:r>
    </w:p>
    <w:p w14:paraId="4B99880D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C05353C" w14:textId="65843F50" w:rsidR="00665C4C" w:rsidRPr="00205638" w:rsidRDefault="00665C4C" w:rsidP="0083472B">
      <w:pPr>
        <w:pStyle w:val="Level3numbered"/>
        <w:ind w:left="2155" w:hanging="737"/>
      </w:pPr>
      <w:r w:rsidRPr="00205638">
        <w:lastRenderedPageBreak/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44537D" w:rsidRPr="00B2016B">
        <w:t>GenMAB</w:t>
      </w:r>
      <w:r w:rsidR="00B2016B" w:rsidRPr="00B2016B">
        <w:t xml:space="preserve"> a/s</w:t>
      </w:r>
      <w:r w:rsidR="00B2016B">
        <w:t>.</w:t>
      </w:r>
      <w:r>
        <w:t xml:space="preserve"> </w:t>
      </w:r>
    </w:p>
    <w:p w14:paraId="4ED828D2" w14:textId="1B0C7751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1" w:history="1">
        <w:r w:rsidR="0083472B" w:rsidRPr="0044537D">
          <w:rPr>
            <w:rStyle w:val="Hyperlink"/>
          </w:rPr>
          <w:t>here</w:t>
        </w:r>
      </w:hyperlink>
      <w:r w:rsidR="0083472B" w:rsidRPr="0083472B">
        <w:t>.</w:t>
      </w:r>
    </w:p>
    <w:p w14:paraId="7D25E165" w14:textId="56C041DB" w:rsidR="00665C4C" w:rsidRPr="00C02D61" w:rsidRDefault="00665C4C" w:rsidP="00A369B9">
      <w:pPr>
        <w:pStyle w:val="Level3numbered"/>
        <w:ind w:left="2155" w:hanging="737"/>
      </w:pPr>
      <w:r w:rsidRPr="00C02D61">
        <w:t xml:space="preserve">The Chair </w:t>
      </w:r>
      <w:r>
        <w:t>led a discussion</w:t>
      </w:r>
      <w:r w:rsidRPr="00C02D61">
        <w:t>.</w:t>
      </w:r>
      <w:r>
        <w:t xml:space="preserve"> This information was presented to the committee by </w:t>
      </w:r>
      <w:r w:rsidR="00A369B9" w:rsidRPr="00A369B9">
        <w:rPr>
          <w:lang w:val="en-US"/>
        </w:rPr>
        <w:t>Victoria Houghton</w:t>
      </w:r>
      <w:r w:rsidR="00D7573D">
        <w:rPr>
          <w:lang w:val="en-US"/>
        </w:rPr>
        <w:t xml:space="preserve"> (lay)</w:t>
      </w:r>
      <w:r w:rsidR="00A369B9" w:rsidRPr="00A369B9">
        <w:rPr>
          <w:b/>
          <w:lang w:val="en-US"/>
        </w:rPr>
        <w:t xml:space="preserve">, </w:t>
      </w:r>
      <w:r w:rsidR="00A369B9" w:rsidRPr="00A369B9">
        <w:rPr>
          <w:lang w:val="en-US"/>
        </w:rPr>
        <w:t>Ravi Ramessur</w:t>
      </w:r>
      <w:r w:rsidR="00D7573D">
        <w:rPr>
          <w:lang w:val="en-US"/>
        </w:rPr>
        <w:t xml:space="preserve"> (clinical)</w:t>
      </w:r>
      <w:r w:rsidR="006033B4">
        <w:rPr>
          <w:lang w:val="en-US"/>
        </w:rPr>
        <w:t xml:space="preserve"> and James Fotheringham (cos</w:t>
      </w:r>
      <w:r w:rsidR="00921F81">
        <w:rPr>
          <w:lang w:val="en-US"/>
        </w:rPr>
        <w:t>t</w:t>
      </w:r>
      <w:r w:rsidR="006033B4">
        <w:rPr>
          <w:lang w:val="en-US"/>
        </w:rPr>
        <w:t>)</w:t>
      </w:r>
      <w:r w:rsidR="00A369B9">
        <w:rPr>
          <w:lang w:val="en-US"/>
        </w:rPr>
        <w:t>.</w:t>
      </w:r>
    </w:p>
    <w:p w14:paraId="189C6232" w14:textId="188AE538" w:rsidR="00665C4C" w:rsidRPr="001F551E" w:rsidRDefault="00665C4C" w:rsidP="00665C4C">
      <w:pPr>
        <w:pStyle w:val="Level2numbered"/>
      </w:pPr>
      <w:r w:rsidRPr="001F551E">
        <w:t xml:space="preserve">Part 2 – Closed session (company representatives, </w:t>
      </w:r>
      <w:r w:rsidR="007B0DC2" w:rsidRPr="007B0DC2">
        <w:t>clinical and patient</w:t>
      </w:r>
      <w:r w:rsidRPr="007B0DC2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26FE4D1" w14:textId="4E023518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7B0DC2">
        <w:t>by consensus.</w:t>
      </w:r>
    </w:p>
    <w:p w14:paraId="59A9F8CC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0973C51" w14:textId="5D055631" w:rsidR="0004689F" w:rsidRPr="00C02D61" w:rsidRDefault="003F696B" w:rsidP="0044537D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2" w:history="1">
        <w:r w:rsidRPr="0044537D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23884F6A" w:rsidR="009B5D1C" w:rsidRPr="00C02D61" w:rsidRDefault="00236AD0" w:rsidP="003E65BA">
      <w:pPr>
        <w:pStyle w:val="Heading3"/>
      </w:pPr>
      <w:r w:rsidRPr="00C02D61">
        <w:t>Date o</w:t>
      </w:r>
      <w:r w:rsidR="007B0DC2">
        <w:t>f</w:t>
      </w:r>
      <w:r w:rsidRPr="00C02D61">
        <w:t xml:space="preserve"> the next meeting</w:t>
      </w:r>
    </w:p>
    <w:p w14:paraId="122C6B36" w14:textId="174418BB" w:rsidR="00135794" w:rsidRPr="00931F7F" w:rsidRDefault="007507BD" w:rsidP="00931F7F">
      <w:pPr>
        <w:pStyle w:val="Paragraphnonumbers"/>
        <w:rPr>
          <w:b/>
          <w:bCs w:val="0"/>
        </w:rPr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930B57">
        <w:t>Tuesday 10</w:t>
      </w:r>
      <w:r w:rsidR="00930B57" w:rsidRPr="00930B57">
        <w:rPr>
          <w:vertAlign w:val="superscript"/>
        </w:rPr>
        <w:t>th</w:t>
      </w:r>
      <w:r w:rsidR="00930B57">
        <w:t xml:space="preserve"> March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195142">
        <w:t>9am</w:t>
      </w:r>
      <w:r w:rsidR="00236AD0" w:rsidRPr="001F551E">
        <w:t xml:space="preserve">. </w:t>
      </w:r>
    </w:p>
    <w:sectPr w:rsidR="00135794" w:rsidRPr="00931F7F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6720" w14:textId="77777777" w:rsidR="00AC68BC" w:rsidRDefault="00AC68BC" w:rsidP="006231D3">
      <w:r>
        <w:separator/>
      </w:r>
    </w:p>
  </w:endnote>
  <w:endnote w:type="continuationSeparator" w:id="0">
    <w:p w14:paraId="729A6541" w14:textId="77777777" w:rsidR="00AC68BC" w:rsidRDefault="00AC68BC" w:rsidP="006231D3">
      <w:r>
        <w:continuationSeparator/>
      </w:r>
    </w:p>
  </w:endnote>
  <w:endnote w:type="continuationNotice" w:id="1">
    <w:p w14:paraId="24C5CDCE" w14:textId="77777777" w:rsidR="00AC68BC" w:rsidRDefault="00AC68B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4233" w14:textId="77777777" w:rsidR="00AC68BC" w:rsidRDefault="00AC68BC" w:rsidP="006231D3">
      <w:r>
        <w:separator/>
      </w:r>
    </w:p>
  </w:footnote>
  <w:footnote w:type="continuationSeparator" w:id="0">
    <w:p w14:paraId="7E25B3A9" w14:textId="77777777" w:rsidR="00AC68BC" w:rsidRDefault="00AC68BC" w:rsidP="006231D3">
      <w:r>
        <w:continuationSeparator/>
      </w:r>
    </w:p>
  </w:footnote>
  <w:footnote w:type="continuationNotice" w:id="1">
    <w:p w14:paraId="15817893" w14:textId="77777777" w:rsidR="00AC68BC" w:rsidRDefault="00AC68B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610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92126241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0E2"/>
    <w:rsid w:val="000145B1"/>
    <w:rsid w:val="00031524"/>
    <w:rsid w:val="00033E4B"/>
    <w:rsid w:val="00035F53"/>
    <w:rsid w:val="00040BED"/>
    <w:rsid w:val="000411A2"/>
    <w:rsid w:val="00044761"/>
    <w:rsid w:val="00044FC1"/>
    <w:rsid w:val="0004689F"/>
    <w:rsid w:val="00047140"/>
    <w:rsid w:val="00053C24"/>
    <w:rsid w:val="00054492"/>
    <w:rsid w:val="000546AF"/>
    <w:rsid w:val="00080C80"/>
    <w:rsid w:val="00083CF9"/>
    <w:rsid w:val="00085585"/>
    <w:rsid w:val="00091ED9"/>
    <w:rsid w:val="00094776"/>
    <w:rsid w:val="000A3C2F"/>
    <w:rsid w:val="000A4797"/>
    <w:rsid w:val="000A687D"/>
    <w:rsid w:val="000C261B"/>
    <w:rsid w:val="000C4E08"/>
    <w:rsid w:val="000D0D84"/>
    <w:rsid w:val="000D1197"/>
    <w:rsid w:val="000D5F50"/>
    <w:rsid w:val="000D7084"/>
    <w:rsid w:val="000E01C5"/>
    <w:rsid w:val="000E1526"/>
    <w:rsid w:val="000E43C6"/>
    <w:rsid w:val="000F04B6"/>
    <w:rsid w:val="000F52B2"/>
    <w:rsid w:val="0010461D"/>
    <w:rsid w:val="00105611"/>
    <w:rsid w:val="0011038B"/>
    <w:rsid w:val="00110F00"/>
    <w:rsid w:val="00112212"/>
    <w:rsid w:val="00114615"/>
    <w:rsid w:val="0012100C"/>
    <w:rsid w:val="001220B1"/>
    <w:rsid w:val="001314CA"/>
    <w:rsid w:val="00135794"/>
    <w:rsid w:val="001420B9"/>
    <w:rsid w:val="001501C0"/>
    <w:rsid w:val="00161397"/>
    <w:rsid w:val="00161D82"/>
    <w:rsid w:val="001662DA"/>
    <w:rsid w:val="00167902"/>
    <w:rsid w:val="00190332"/>
    <w:rsid w:val="00195142"/>
    <w:rsid w:val="001954FE"/>
    <w:rsid w:val="00196E93"/>
    <w:rsid w:val="001A123C"/>
    <w:rsid w:val="001A18CE"/>
    <w:rsid w:val="001B640C"/>
    <w:rsid w:val="001C38B8"/>
    <w:rsid w:val="001C5FB8"/>
    <w:rsid w:val="001D769D"/>
    <w:rsid w:val="001E1376"/>
    <w:rsid w:val="001F2404"/>
    <w:rsid w:val="001F551E"/>
    <w:rsid w:val="002038C6"/>
    <w:rsid w:val="00205638"/>
    <w:rsid w:val="00217E6F"/>
    <w:rsid w:val="0022082C"/>
    <w:rsid w:val="002228E3"/>
    <w:rsid w:val="00223637"/>
    <w:rsid w:val="00236AD0"/>
    <w:rsid w:val="00240933"/>
    <w:rsid w:val="00247C65"/>
    <w:rsid w:val="00250F16"/>
    <w:rsid w:val="002748D1"/>
    <w:rsid w:val="00277DAE"/>
    <w:rsid w:val="002A41EC"/>
    <w:rsid w:val="002B5720"/>
    <w:rsid w:val="002C258D"/>
    <w:rsid w:val="002C660B"/>
    <w:rsid w:val="002C7A84"/>
    <w:rsid w:val="002D1A7F"/>
    <w:rsid w:val="002D4DAB"/>
    <w:rsid w:val="002E4A7D"/>
    <w:rsid w:val="002F3D4E"/>
    <w:rsid w:val="002F5606"/>
    <w:rsid w:val="002F6B97"/>
    <w:rsid w:val="0030059A"/>
    <w:rsid w:val="00304792"/>
    <w:rsid w:val="00306091"/>
    <w:rsid w:val="00307C00"/>
    <w:rsid w:val="00323708"/>
    <w:rsid w:val="00331B52"/>
    <w:rsid w:val="00337868"/>
    <w:rsid w:val="00344EA6"/>
    <w:rsid w:val="00347934"/>
    <w:rsid w:val="00350071"/>
    <w:rsid w:val="00365F4C"/>
    <w:rsid w:val="0037078D"/>
    <w:rsid w:val="00370813"/>
    <w:rsid w:val="0037488F"/>
    <w:rsid w:val="00374E25"/>
    <w:rsid w:val="00377867"/>
    <w:rsid w:val="00384658"/>
    <w:rsid w:val="003965A8"/>
    <w:rsid w:val="003A0D41"/>
    <w:rsid w:val="003A2CF7"/>
    <w:rsid w:val="003A4E3F"/>
    <w:rsid w:val="003A4F8A"/>
    <w:rsid w:val="003C1D05"/>
    <w:rsid w:val="003C2EEF"/>
    <w:rsid w:val="003D0F29"/>
    <w:rsid w:val="003D2CD3"/>
    <w:rsid w:val="003D4563"/>
    <w:rsid w:val="003D5F9F"/>
    <w:rsid w:val="003D6A67"/>
    <w:rsid w:val="003E005F"/>
    <w:rsid w:val="003E3BA6"/>
    <w:rsid w:val="003E5516"/>
    <w:rsid w:val="003E65BA"/>
    <w:rsid w:val="003F0B78"/>
    <w:rsid w:val="003F3AC5"/>
    <w:rsid w:val="003F4378"/>
    <w:rsid w:val="003F5516"/>
    <w:rsid w:val="003F696B"/>
    <w:rsid w:val="00402715"/>
    <w:rsid w:val="00402DFB"/>
    <w:rsid w:val="00410E8B"/>
    <w:rsid w:val="00411B9A"/>
    <w:rsid w:val="004146A2"/>
    <w:rsid w:val="00415558"/>
    <w:rsid w:val="00422523"/>
    <w:rsid w:val="004351E8"/>
    <w:rsid w:val="00436657"/>
    <w:rsid w:val="004366CD"/>
    <w:rsid w:val="0044280D"/>
    <w:rsid w:val="00444D16"/>
    <w:rsid w:val="0044537D"/>
    <w:rsid w:val="0044666E"/>
    <w:rsid w:val="00451599"/>
    <w:rsid w:val="00456A6D"/>
    <w:rsid w:val="00463336"/>
    <w:rsid w:val="00463370"/>
    <w:rsid w:val="00465E35"/>
    <w:rsid w:val="004768BB"/>
    <w:rsid w:val="00477E37"/>
    <w:rsid w:val="00480DD6"/>
    <w:rsid w:val="00480DDA"/>
    <w:rsid w:val="004A2E1B"/>
    <w:rsid w:val="004B45D0"/>
    <w:rsid w:val="004C19F9"/>
    <w:rsid w:val="004C6F3C"/>
    <w:rsid w:val="004D6E3A"/>
    <w:rsid w:val="004D7F73"/>
    <w:rsid w:val="004E02E2"/>
    <w:rsid w:val="004E62D4"/>
    <w:rsid w:val="004F211C"/>
    <w:rsid w:val="00507F46"/>
    <w:rsid w:val="005360C8"/>
    <w:rsid w:val="00540FB2"/>
    <w:rsid w:val="00543C59"/>
    <w:rsid w:val="00550112"/>
    <w:rsid w:val="00550E3F"/>
    <w:rsid w:val="005518E9"/>
    <w:rsid w:val="005562FD"/>
    <w:rsid w:val="00556AD2"/>
    <w:rsid w:val="0059153D"/>
    <w:rsid w:val="00593560"/>
    <w:rsid w:val="00596F1C"/>
    <w:rsid w:val="005A21EC"/>
    <w:rsid w:val="005C0A14"/>
    <w:rsid w:val="005C1305"/>
    <w:rsid w:val="005D2B46"/>
    <w:rsid w:val="005D4D5C"/>
    <w:rsid w:val="005E24AD"/>
    <w:rsid w:val="005E2873"/>
    <w:rsid w:val="005E2FA2"/>
    <w:rsid w:val="005E6B2F"/>
    <w:rsid w:val="005F57FD"/>
    <w:rsid w:val="00600085"/>
    <w:rsid w:val="006032AF"/>
    <w:rsid w:val="00603397"/>
    <w:rsid w:val="006033B4"/>
    <w:rsid w:val="00611CB1"/>
    <w:rsid w:val="00613786"/>
    <w:rsid w:val="006167A6"/>
    <w:rsid w:val="006231D3"/>
    <w:rsid w:val="0063676F"/>
    <w:rsid w:val="00641C54"/>
    <w:rsid w:val="0064247C"/>
    <w:rsid w:val="00642CFA"/>
    <w:rsid w:val="00643C23"/>
    <w:rsid w:val="00654704"/>
    <w:rsid w:val="00660D80"/>
    <w:rsid w:val="00665C4C"/>
    <w:rsid w:val="0066652E"/>
    <w:rsid w:val="00670F87"/>
    <w:rsid w:val="006712CE"/>
    <w:rsid w:val="0067259D"/>
    <w:rsid w:val="006732D5"/>
    <w:rsid w:val="00682F9B"/>
    <w:rsid w:val="00683EA8"/>
    <w:rsid w:val="0069743A"/>
    <w:rsid w:val="006A0DEA"/>
    <w:rsid w:val="006B138E"/>
    <w:rsid w:val="006B2879"/>
    <w:rsid w:val="006B324A"/>
    <w:rsid w:val="006B4C67"/>
    <w:rsid w:val="006C2D91"/>
    <w:rsid w:val="006D1766"/>
    <w:rsid w:val="006D3185"/>
    <w:rsid w:val="006D74A2"/>
    <w:rsid w:val="006F3468"/>
    <w:rsid w:val="007019D5"/>
    <w:rsid w:val="00720776"/>
    <w:rsid w:val="007251FE"/>
    <w:rsid w:val="007507BD"/>
    <w:rsid w:val="007549DC"/>
    <w:rsid w:val="00755E0E"/>
    <w:rsid w:val="007574E0"/>
    <w:rsid w:val="00760A20"/>
    <w:rsid w:val="00761C9C"/>
    <w:rsid w:val="00774747"/>
    <w:rsid w:val="0078027B"/>
    <w:rsid w:val="007808E7"/>
    <w:rsid w:val="00782C9C"/>
    <w:rsid w:val="007851C3"/>
    <w:rsid w:val="007A0762"/>
    <w:rsid w:val="007A3DC0"/>
    <w:rsid w:val="007A468B"/>
    <w:rsid w:val="007A689D"/>
    <w:rsid w:val="007A77E4"/>
    <w:rsid w:val="007B0DC2"/>
    <w:rsid w:val="007B5879"/>
    <w:rsid w:val="007C1073"/>
    <w:rsid w:val="007C331F"/>
    <w:rsid w:val="007C5EC3"/>
    <w:rsid w:val="007D0D24"/>
    <w:rsid w:val="007F381E"/>
    <w:rsid w:val="007F5E7F"/>
    <w:rsid w:val="007F657A"/>
    <w:rsid w:val="00815BCB"/>
    <w:rsid w:val="008236B6"/>
    <w:rsid w:val="008245AA"/>
    <w:rsid w:val="00825B44"/>
    <w:rsid w:val="0083388E"/>
    <w:rsid w:val="0083472B"/>
    <w:rsid w:val="00835FBC"/>
    <w:rsid w:val="008409A4"/>
    <w:rsid w:val="00842ACF"/>
    <w:rsid w:val="008451A1"/>
    <w:rsid w:val="00850C0E"/>
    <w:rsid w:val="00851140"/>
    <w:rsid w:val="008577AF"/>
    <w:rsid w:val="0088566F"/>
    <w:rsid w:val="008937E0"/>
    <w:rsid w:val="008A06C8"/>
    <w:rsid w:val="008A27BD"/>
    <w:rsid w:val="008B55B6"/>
    <w:rsid w:val="008C3DD4"/>
    <w:rsid w:val="008C42E7"/>
    <w:rsid w:val="008C44A2"/>
    <w:rsid w:val="008E0E0D"/>
    <w:rsid w:val="008E10FA"/>
    <w:rsid w:val="008E75F2"/>
    <w:rsid w:val="008F6C7C"/>
    <w:rsid w:val="00903E68"/>
    <w:rsid w:val="009114CE"/>
    <w:rsid w:val="009149D3"/>
    <w:rsid w:val="00917DC8"/>
    <w:rsid w:val="00920107"/>
    <w:rsid w:val="00921F81"/>
    <w:rsid w:val="00922F67"/>
    <w:rsid w:val="00924278"/>
    <w:rsid w:val="00930B57"/>
    <w:rsid w:val="00931F7F"/>
    <w:rsid w:val="0094341E"/>
    <w:rsid w:val="00945826"/>
    <w:rsid w:val="00947176"/>
    <w:rsid w:val="00947335"/>
    <w:rsid w:val="00947812"/>
    <w:rsid w:val="00955914"/>
    <w:rsid w:val="00961654"/>
    <w:rsid w:val="009647F2"/>
    <w:rsid w:val="009665AE"/>
    <w:rsid w:val="009742E7"/>
    <w:rsid w:val="009807BF"/>
    <w:rsid w:val="00986E38"/>
    <w:rsid w:val="00994987"/>
    <w:rsid w:val="0099550B"/>
    <w:rsid w:val="009B0F74"/>
    <w:rsid w:val="009B1704"/>
    <w:rsid w:val="009B5D1C"/>
    <w:rsid w:val="009C5559"/>
    <w:rsid w:val="009C69F4"/>
    <w:rsid w:val="009E12E3"/>
    <w:rsid w:val="009E20B3"/>
    <w:rsid w:val="009E4E35"/>
    <w:rsid w:val="009E6E45"/>
    <w:rsid w:val="009F1ED3"/>
    <w:rsid w:val="009F2813"/>
    <w:rsid w:val="00A06F9C"/>
    <w:rsid w:val="00A11FDC"/>
    <w:rsid w:val="00A15C30"/>
    <w:rsid w:val="00A16BA6"/>
    <w:rsid w:val="00A21FF8"/>
    <w:rsid w:val="00A2342B"/>
    <w:rsid w:val="00A269AF"/>
    <w:rsid w:val="00A35A38"/>
    <w:rsid w:val="00A35D76"/>
    <w:rsid w:val="00A3610D"/>
    <w:rsid w:val="00A369B9"/>
    <w:rsid w:val="00A428F8"/>
    <w:rsid w:val="00A442E9"/>
    <w:rsid w:val="00A45CDD"/>
    <w:rsid w:val="00A57185"/>
    <w:rsid w:val="00A60AF0"/>
    <w:rsid w:val="00A70955"/>
    <w:rsid w:val="00A71745"/>
    <w:rsid w:val="00A76D21"/>
    <w:rsid w:val="00A82301"/>
    <w:rsid w:val="00A82558"/>
    <w:rsid w:val="00A82FD0"/>
    <w:rsid w:val="00A8594B"/>
    <w:rsid w:val="00A86878"/>
    <w:rsid w:val="00A93249"/>
    <w:rsid w:val="00A973EA"/>
    <w:rsid w:val="00AA089A"/>
    <w:rsid w:val="00AC26C4"/>
    <w:rsid w:val="00AC68BC"/>
    <w:rsid w:val="00AC7782"/>
    <w:rsid w:val="00AC7BD7"/>
    <w:rsid w:val="00AC7E44"/>
    <w:rsid w:val="00AD0E92"/>
    <w:rsid w:val="00AD2063"/>
    <w:rsid w:val="00AD6F07"/>
    <w:rsid w:val="00AD73F3"/>
    <w:rsid w:val="00AF3BCA"/>
    <w:rsid w:val="00B053D4"/>
    <w:rsid w:val="00B07D36"/>
    <w:rsid w:val="00B15D8B"/>
    <w:rsid w:val="00B2016B"/>
    <w:rsid w:val="00B429C5"/>
    <w:rsid w:val="00B45ABC"/>
    <w:rsid w:val="00B46E0C"/>
    <w:rsid w:val="00B47D36"/>
    <w:rsid w:val="00B54A17"/>
    <w:rsid w:val="00B62844"/>
    <w:rsid w:val="00B65CF5"/>
    <w:rsid w:val="00B76EE1"/>
    <w:rsid w:val="00B85DE1"/>
    <w:rsid w:val="00B875DC"/>
    <w:rsid w:val="00B90559"/>
    <w:rsid w:val="00B91810"/>
    <w:rsid w:val="00B94CB0"/>
    <w:rsid w:val="00B9799B"/>
    <w:rsid w:val="00BA07EB"/>
    <w:rsid w:val="00BA4EAD"/>
    <w:rsid w:val="00BB22E9"/>
    <w:rsid w:val="00BB49D9"/>
    <w:rsid w:val="00BC47C4"/>
    <w:rsid w:val="00BC6C1F"/>
    <w:rsid w:val="00BD1329"/>
    <w:rsid w:val="00BE1109"/>
    <w:rsid w:val="00BE184C"/>
    <w:rsid w:val="00BE332D"/>
    <w:rsid w:val="00C015B8"/>
    <w:rsid w:val="00C02D61"/>
    <w:rsid w:val="00C02D92"/>
    <w:rsid w:val="00C0459D"/>
    <w:rsid w:val="00C04D2E"/>
    <w:rsid w:val="00C153B3"/>
    <w:rsid w:val="00C3119A"/>
    <w:rsid w:val="00C4215E"/>
    <w:rsid w:val="00C440BC"/>
    <w:rsid w:val="00C51601"/>
    <w:rsid w:val="00C55E3A"/>
    <w:rsid w:val="00C7028E"/>
    <w:rsid w:val="00C7373D"/>
    <w:rsid w:val="00C75930"/>
    <w:rsid w:val="00C82EFE"/>
    <w:rsid w:val="00C871D3"/>
    <w:rsid w:val="00C941B6"/>
    <w:rsid w:val="00C95DAF"/>
    <w:rsid w:val="00C963C4"/>
    <w:rsid w:val="00C978CB"/>
    <w:rsid w:val="00CB14E1"/>
    <w:rsid w:val="00CB4466"/>
    <w:rsid w:val="00CC6199"/>
    <w:rsid w:val="00CD1377"/>
    <w:rsid w:val="00D06097"/>
    <w:rsid w:val="00D11E93"/>
    <w:rsid w:val="00D14E64"/>
    <w:rsid w:val="00D2035E"/>
    <w:rsid w:val="00D22F90"/>
    <w:rsid w:val="00D25145"/>
    <w:rsid w:val="00D26B76"/>
    <w:rsid w:val="00D33D2F"/>
    <w:rsid w:val="00D36E00"/>
    <w:rsid w:val="00D52BC6"/>
    <w:rsid w:val="00D639DC"/>
    <w:rsid w:val="00D6774A"/>
    <w:rsid w:val="00D70F52"/>
    <w:rsid w:val="00D74026"/>
    <w:rsid w:val="00D7573D"/>
    <w:rsid w:val="00D8407F"/>
    <w:rsid w:val="00D9751E"/>
    <w:rsid w:val="00DA04BE"/>
    <w:rsid w:val="00DA0F66"/>
    <w:rsid w:val="00DA1F50"/>
    <w:rsid w:val="00DA4E9D"/>
    <w:rsid w:val="00DA78F8"/>
    <w:rsid w:val="00DA7E81"/>
    <w:rsid w:val="00DB10C0"/>
    <w:rsid w:val="00DB7ED3"/>
    <w:rsid w:val="00DC1F86"/>
    <w:rsid w:val="00DD06F9"/>
    <w:rsid w:val="00DE6CB3"/>
    <w:rsid w:val="00DF07EE"/>
    <w:rsid w:val="00DF0C5C"/>
    <w:rsid w:val="00E00AAB"/>
    <w:rsid w:val="00E05B83"/>
    <w:rsid w:val="00E07914"/>
    <w:rsid w:val="00E16CDD"/>
    <w:rsid w:val="00E2211D"/>
    <w:rsid w:val="00E33A95"/>
    <w:rsid w:val="00E37C8A"/>
    <w:rsid w:val="00E46F5D"/>
    <w:rsid w:val="00E53250"/>
    <w:rsid w:val="00E542D6"/>
    <w:rsid w:val="00E56B48"/>
    <w:rsid w:val="00E60116"/>
    <w:rsid w:val="00E62E0F"/>
    <w:rsid w:val="00E7170D"/>
    <w:rsid w:val="00E76DDE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C57DD"/>
    <w:rsid w:val="00EE15DF"/>
    <w:rsid w:val="00EF1B45"/>
    <w:rsid w:val="00EF2BE2"/>
    <w:rsid w:val="00F000F1"/>
    <w:rsid w:val="00F022D4"/>
    <w:rsid w:val="00F32B92"/>
    <w:rsid w:val="00F42F8E"/>
    <w:rsid w:val="00F47AA9"/>
    <w:rsid w:val="00F57A78"/>
    <w:rsid w:val="00F6344E"/>
    <w:rsid w:val="00F80A28"/>
    <w:rsid w:val="00F86390"/>
    <w:rsid w:val="00F879A4"/>
    <w:rsid w:val="00F95663"/>
    <w:rsid w:val="00F97481"/>
    <w:rsid w:val="00FA581D"/>
    <w:rsid w:val="00FA676B"/>
    <w:rsid w:val="00FB7C71"/>
    <w:rsid w:val="00FC12C0"/>
    <w:rsid w:val="00FC7742"/>
    <w:rsid w:val="00FD0266"/>
    <w:rsid w:val="00FD180E"/>
    <w:rsid w:val="00FD2F90"/>
    <w:rsid w:val="00FD5EC1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369B9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8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981" TargetMode="External"/><Relationship Id="rId12" Type="http://schemas.openxmlformats.org/officeDocument/2006/relationships/hyperlink" Target="https://www.nice.org.uk/guidance/indevelopment/gid-ta106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06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15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51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1307</Words>
  <Characters>7453</Characters>
  <Application>Microsoft Office Word</Application>
  <DocSecurity>0</DocSecurity>
  <Lines>62</Lines>
  <Paragraphs>17</Paragraphs>
  <ScaleCrop>false</ScaleCrop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2026-03-11T09:14:00Z</dcterms:created>
  <dcterms:modified xsi:type="dcterms:W3CDTF">2026-03-11T09:14:00Z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2026-03-11T09:14:53Z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19f0d5a6-b3f2-44fd-ab0f-c811fa00c09e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