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EB4" w14:textId="55E1E3A4" w:rsidR="00594C3A" w:rsidRDefault="00BE5EB4" w:rsidP="00136206">
      <w:pPr>
        <w:pStyle w:val="Title"/>
        <w:rPr>
          <w:sz w:val="36"/>
          <w:szCs w:val="36"/>
        </w:rPr>
      </w:pPr>
      <w:r w:rsidRPr="00ED0F28">
        <w:rPr>
          <w:sz w:val="36"/>
          <w:szCs w:val="36"/>
        </w:rPr>
        <w:t xml:space="preserve">Questions from </w:t>
      </w:r>
      <w:r w:rsidR="00061FBD" w:rsidRPr="00ED0F28">
        <w:rPr>
          <w:sz w:val="36"/>
          <w:szCs w:val="36"/>
        </w:rPr>
        <w:t xml:space="preserve">the public: </w:t>
      </w:r>
      <w:r w:rsidR="00CF669C" w:rsidRPr="00ED0F28">
        <w:rPr>
          <w:sz w:val="36"/>
          <w:szCs w:val="36"/>
        </w:rPr>
        <w:br/>
      </w:r>
      <w:r w:rsidR="00E85667">
        <w:rPr>
          <w:sz w:val="36"/>
          <w:szCs w:val="36"/>
        </w:rPr>
        <w:t>September</w:t>
      </w:r>
      <w:r w:rsidR="006B1F10">
        <w:rPr>
          <w:sz w:val="36"/>
          <w:szCs w:val="36"/>
        </w:rPr>
        <w:t xml:space="preserve"> </w:t>
      </w:r>
      <w:r w:rsidR="008C16F5" w:rsidRPr="00ED0F28">
        <w:rPr>
          <w:sz w:val="36"/>
          <w:szCs w:val="36"/>
        </w:rPr>
        <w:t>2025</w:t>
      </w:r>
      <w:r w:rsidR="00061FBD" w:rsidRPr="00ED0F28">
        <w:rPr>
          <w:sz w:val="36"/>
          <w:szCs w:val="36"/>
        </w:rPr>
        <w:t xml:space="preserve"> </w:t>
      </w:r>
      <w:r w:rsidRPr="00ED0F28">
        <w:rPr>
          <w:sz w:val="36"/>
          <w:szCs w:val="36"/>
        </w:rPr>
        <w:t xml:space="preserve">public </w:t>
      </w:r>
      <w:r w:rsidR="00CF669C" w:rsidRPr="00ED0F28">
        <w:rPr>
          <w:sz w:val="36"/>
          <w:szCs w:val="36"/>
        </w:rPr>
        <w:t>B</w:t>
      </w:r>
      <w:r w:rsidRPr="00ED0F28">
        <w:rPr>
          <w:sz w:val="36"/>
          <w:szCs w:val="36"/>
        </w:rPr>
        <w:t>oard</w:t>
      </w:r>
      <w:r w:rsidR="00061FBD" w:rsidRPr="00ED0F28">
        <w:rPr>
          <w:sz w:val="36"/>
          <w:szCs w:val="36"/>
        </w:rPr>
        <w:t xml:space="preserve"> meeting</w:t>
      </w:r>
    </w:p>
    <w:p w14:paraId="0D098C0C" w14:textId="77777777" w:rsidR="003A7CB9" w:rsidRPr="003A7CB9" w:rsidRDefault="003A7CB9" w:rsidP="003A7CB9">
      <w:pPr>
        <w:pStyle w:val="Heading1"/>
        <w:rPr>
          <w:lang w:eastAsia="en-GB"/>
        </w:rPr>
      </w:pPr>
    </w:p>
    <w:p w14:paraId="433BCE97" w14:textId="0DA3AE49" w:rsidR="00386A80" w:rsidRPr="006E275A" w:rsidRDefault="003228EF" w:rsidP="004E0330">
      <w:pPr>
        <w:pStyle w:val="Numberedlist"/>
        <w:ind w:left="426"/>
        <w:rPr>
          <w:b/>
          <w:bCs/>
        </w:rPr>
      </w:pPr>
      <w:r w:rsidRPr="006E275A">
        <w:rPr>
          <w:b/>
          <w:bCs/>
        </w:rPr>
        <w:t xml:space="preserve">Is there further information that could be provided on the Single National Formulary e.g. milestones, who will be leading establishing the formulary, can we expect a consultation. Also, will medicines that have not been assessed by NICE in guidelines or via a </w:t>
      </w:r>
      <w:r w:rsidR="008638B2">
        <w:rPr>
          <w:b/>
          <w:bCs/>
        </w:rPr>
        <w:t xml:space="preserve">technology appraisal </w:t>
      </w:r>
      <w:r w:rsidRPr="006E275A">
        <w:rPr>
          <w:b/>
          <w:bCs/>
        </w:rPr>
        <w:t>be included in the SNF?</w:t>
      </w:r>
    </w:p>
    <w:p w14:paraId="3786B407" w14:textId="09B0AC4B" w:rsidR="003228EF" w:rsidRPr="006E275A" w:rsidRDefault="00A633DE" w:rsidP="004E0330">
      <w:pPr>
        <w:pStyle w:val="Numberedlist"/>
        <w:ind w:left="426"/>
        <w:rPr>
          <w:b/>
          <w:bCs/>
        </w:rPr>
      </w:pPr>
      <w:r w:rsidRPr="006E275A">
        <w:rPr>
          <w:b/>
          <w:bCs/>
        </w:rPr>
        <w:t>In what format will NICE and the new formulary oversight board consult with industry on the development of the Single National Formulary, as committed to as part of the NHS 10-Year Health Plan?</w:t>
      </w:r>
    </w:p>
    <w:p w14:paraId="13FC9022" w14:textId="122A7357" w:rsidR="009A3A16" w:rsidRDefault="009A3A16" w:rsidP="004E0330">
      <w:pPr>
        <w:pStyle w:val="Numberedlist"/>
        <w:numPr>
          <w:ilvl w:val="0"/>
          <w:numId w:val="0"/>
        </w:numPr>
        <w:ind w:left="426"/>
      </w:pPr>
      <w:r>
        <w:t xml:space="preserve">NHS England are leading </w:t>
      </w:r>
      <w:r w:rsidR="00A95E77">
        <w:t>the development of the Single National Formulary (SNF)</w:t>
      </w:r>
      <w:r w:rsidR="00C427F1">
        <w:t xml:space="preserve">. </w:t>
      </w:r>
      <w:r w:rsidR="25443429">
        <w:t xml:space="preserve">NICE is engaging </w:t>
      </w:r>
      <w:r w:rsidR="3A27DB58">
        <w:t>in support;</w:t>
      </w:r>
      <w:r w:rsidR="25443429">
        <w:t xml:space="preserve"> however</w:t>
      </w:r>
      <w:r w:rsidR="00C427F1">
        <w:t xml:space="preserve"> discussions are at an early </w:t>
      </w:r>
      <w:r w:rsidR="31E52CC7">
        <w:t>stage,</w:t>
      </w:r>
      <w:r w:rsidR="00C427F1">
        <w:t xml:space="preserve"> and a consultation is </w:t>
      </w:r>
      <w:r w:rsidR="000820D3">
        <w:t xml:space="preserve">not </w:t>
      </w:r>
      <w:r w:rsidR="00C427F1">
        <w:t>immin</w:t>
      </w:r>
      <w:r w:rsidR="00961513">
        <w:t xml:space="preserve">ent. </w:t>
      </w:r>
      <w:r w:rsidR="000820D3">
        <w:t xml:space="preserve">We </w:t>
      </w:r>
      <w:r w:rsidR="00961513">
        <w:t>anticipate</w:t>
      </w:r>
      <w:r w:rsidR="000820D3">
        <w:t xml:space="preserve"> NICE </w:t>
      </w:r>
      <w:r w:rsidR="00961513">
        <w:t xml:space="preserve">will input to several areas of the SNF, including potentially </w:t>
      </w:r>
      <w:r w:rsidR="003A7CB9">
        <w:t xml:space="preserve">in relation to recommendations </w:t>
      </w:r>
      <w:r w:rsidR="000820D3">
        <w:t xml:space="preserve">arising </w:t>
      </w:r>
      <w:r w:rsidR="003A7CB9">
        <w:t xml:space="preserve">from </w:t>
      </w:r>
      <w:r w:rsidR="00961513">
        <w:t>the whole life cycle assessment</w:t>
      </w:r>
      <w:r w:rsidR="000820D3">
        <w:t xml:space="preserve">, or where </w:t>
      </w:r>
      <w:r w:rsidR="4DE53382">
        <w:t>a</w:t>
      </w:r>
      <w:r w:rsidR="000820D3">
        <w:t xml:space="preserve"> technology appraisal recommendation is to use the cheapest option</w:t>
      </w:r>
      <w:r w:rsidR="003A7CB9">
        <w:t>.</w:t>
      </w:r>
    </w:p>
    <w:p w14:paraId="1450B7CF" w14:textId="77777777" w:rsidR="003A7CB9" w:rsidRPr="009A3A16" w:rsidRDefault="003A7CB9" w:rsidP="004E0330">
      <w:pPr>
        <w:pStyle w:val="Numberedlist"/>
        <w:numPr>
          <w:ilvl w:val="0"/>
          <w:numId w:val="0"/>
        </w:numPr>
        <w:ind w:left="426" w:hanging="426"/>
      </w:pPr>
    </w:p>
    <w:p w14:paraId="1964AEC9" w14:textId="6D5B5CC0" w:rsidR="006669F4" w:rsidRPr="006E275A" w:rsidRDefault="00244D4A" w:rsidP="004E0330">
      <w:pPr>
        <w:pStyle w:val="Numberedlist"/>
        <w:ind w:left="426"/>
        <w:rPr>
          <w:b/>
          <w:bCs/>
        </w:rPr>
      </w:pPr>
      <w:r>
        <w:rPr>
          <w:b/>
          <w:bCs/>
        </w:rPr>
        <w:t>H</w:t>
      </w:r>
      <w:r w:rsidR="00B36C61" w:rsidRPr="006E275A">
        <w:rPr>
          <w:b/>
          <w:bCs/>
        </w:rPr>
        <w:t xml:space="preserve">ow does this (CQI story) have a positive impact on inequities and culture within the National Institute for </w:t>
      </w:r>
      <w:r w:rsidR="009F1E80" w:rsidRPr="006E275A">
        <w:rPr>
          <w:b/>
          <w:bCs/>
        </w:rPr>
        <w:t>Health</w:t>
      </w:r>
      <w:r w:rsidR="00B36C61" w:rsidRPr="006E275A">
        <w:rPr>
          <w:b/>
          <w:bCs/>
        </w:rPr>
        <w:t xml:space="preserve"> and Care Excellence. How are the impact measure</w:t>
      </w:r>
      <w:r w:rsidR="00FC2F25">
        <w:rPr>
          <w:b/>
          <w:bCs/>
        </w:rPr>
        <w:t>s</w:t>
      </w:r>
      <w:r w:rsidR="00B36C61" w:rsidRPr="006E275A">
        <w:rPr>
          <w:b/>
          <w:bCs/>
        </w:rPr>
        <w:t xml:space="preserve"> that are used </w:t>
      </w:r>
      <w:proofErr w:type="spellStart"/>
      <w:r w:rsidR="00B36C61" w:rsidRPr="006E275A">
        <w:rPr>
          <w:b/>
          <w:bCs/>
        </w:rPr>
        <w:t>co produced</w:t>
      </w:r>
      <w:proofErr w:type="spellEnd"/>
      <w:r w:rsidR="00B36C61" w:rsidRPr="006E275A">
        <w:rPr>
          <w:b/>
          <w:bCs/>
        </w:rPr>
        <w:t xml:space="preserve">? </w:t>
      </w:r>
    </w:p>
    <w:p w14:paraId="6EC69A7E" w14:textId="4CD16E10" w:rsidR="006669F4" w:rsidRDefault="00712FBE" w:rsidP="004E0330">
      <w:pPr>
        <w:pStyle w:val="Numberedlist"/>
        <w:numPr>
          <w:ilvl w:val="0"/>
          <w:numId w:val="0"/>
        </w:numPr>
        <w:ind w:left="426"/>
      </w:pPr>
      <w:r>
        <w:t xml:space="preserve">The improvements are led by the teams </w:t>
      </w:r>
      <w:r w:rsidR="00421896">
        <w:t>themsel</w:t>
      </w:r>
      <w:r w:rsidR="005F2D93">
        <w:t xml:space="preserve">ves, </w:t>
      </w:r>
      <w:r>
        <w:t xml:space="preserve">who design measures for evaluating the impact of their changes. Data is also being collected </w:t>
      </w:r>
      <w:r w:rsidR="009A3A16">
        <w:t xml:space="preserve">on the range of staff involved in improvement projects. </w:t>
      </w:r>
    </w:p>
    <w:p w14:paraId="5228FDCB" w14:textId="77777777" w:rsidR="003A7CB9" w:rsidRPr="00244D4A" w:rsidRDefault="003A7CB9" w:rsidP="004E0330">
      <w:pPr>
        <w:pStyle w:val="Numberedlist"/>
        <w:numPr>
          <w:ilvl w:val="0"/>
          <w:numId w:val="0"/>
        </w:numPr>
        <w:ind w:left="426" w:hanging="426"/>
      </w:pPr>
    </w:p>
    <w:p w14:paraId="51522E80" w14:textId="709AA4EF" w:rsidR="006669F4" w:rsidRPr="006E275A" w:rsidRDefault="006669F4" w:rsidP="004E0330">
      <w:pPr>
        <w:pStyle w:val="Numberedlist"/>
        <w:ind w:left="426"/>
        <w:rPr>
          <w:b/>
          <w:bCs/>
        </w:rPr>
      </w:pPr>
      <w:r w:rsidRPr="006E275A">
        <w:rPr>
          <w:b/>
          <w:bCs/>
        </w:rPr>
        <w:t>Under the Whole Life Cycle Approach can you expand on the approach to agreeing policy proposals for retiring guidance</w:t>
      </w:r>
      <w:r w:rsidR="003A7CB9">
        <w:rPr>
          <w:b/>
          <w:bCs/>
        </w:rPr>
        <w:t xml:space="preserve">? </w:t>
      </w:r>
    </w:p>
    <w:p w14:paraId="6093FFE0" w14:textId="02371DA4" w:rsidR="00111871" w:rsidRDefault="005F2D93" w:rsidP="004E0330">
      <w:pPr>
        <w:pStyle w:val="Numberedlist"/>
        <w:numPr>
          <w:ilvl w:val="0"/>
          <w:numId w:val="0"/>
        </w:numPr>
        <w:ind w:left="426"/>
      </w:pPr>
      <w:r>
        <w:t xml:space="preserve">We will </w:t>
      </w:r>
      <w:r w:rsidR="00893A56">
        <w:t>tak</w:t>
      </w:r>
      <w:r w:rsidR="4AC0885E">
        <w:t>e</w:t>
      </w:r>
      <w:r w:rsidR="00893A56">
        <w:t xml:space="preserve"> a pragmatic view</w:t>
      </w:r>
      <w:r w:rsidR="75C3459A">
        <w:t xml:space="preserve"> </w:t>
      </w:r>
      <w:r w:rsidR="00893A56">
        <w:t>an</w:t>
      </w:r>
      <w:r w:rsidR="00DA4156">
        <w:t>d</w:t>
      </w:r>
      <w:r w:rsidR="00893A56">
        <w:t xml:space="preserve"> </w:t>
      </w:r>
      <w:r w:rsidR="0056022B">
        <w:t xml:space="preserve">anticipate this </w:t>
      </w:r>
      <w:r>
        <w:t xml:space="preserve">approach </w:t>
      </w:r>
      <w:r w:rsidR="0056022B">
        <w:t>will focus on s</w:t>
      </w:r>
      <w:r w:rsidR="323CDDCD">
        <w:t>ituations</w:t>
      </w:r>
      <w:r w:rsidR="0056022B">
        <w:t xml:space="preserve"> where the pathway has moved on and/or a technology is no longer used. </w:t>
      </w:r>
      <w:r w:rsidR="687EE16E">
        <w:t xml:space="preserve">One potential approach to retiring </w:t>
      </w:r>
      <w:r w:rsidR="1CEC3E45">
        <w:t xml:space="preserve">guidance </w:t>
      </w:r>
      <w:r w:rsidR="028A1091">
        <w:t xml:space="preserve">is to do so </w:t>
      </w:r>
      <w:r w:rsidR="1CEC3E45">
        <w:t>following a surveillance review and consultation.</w:t>
      </w:r>
    </w:p>
    <w:p w14:paraId="22D9CA88" w14:textId="77777777" w:rsidR="0056022B" w:rsidRPr="003A7CB9" w:rsidRDefault="0056022B" w:rsidP="004E0330">
      <w:pPr>
        <w:pStyle w:val="Numberedlist"/>
        <w:numPr>
          <w:ilvl w:val="0"/>
          <w:numId w:val="0"/>
        </w:numPr>
        <w:ind w:left="426" w:hanging="426"/>
      </w:pPr>
    </w:p>
    <w:p w14:paraId="39440EE4" w14:textId="13401E10" w:rsidR="00111871" w:rsidRPr="006E275A" w:rsidRDefault="00111871" w:rsidP="004E0330">
      <w:pPr>
        <w:pStyle w:val="Numberedlist"/>
        <w:ind w:left="426"/>
        <w:rPr>
          <w:b/>
          <w:bCs/>
        </w:rPr>
      </w:pPr>
      <w:r w:rsidRPr="006E275A">
        <w:rPr>
          <w:b/>
          <w:bCs/>
        </w:rPr>
        <w:lastRenderedPageBreak/>
        <w:t xml:space="preserve">I wondered if the </w:t>
      </w:r>
      <w:r w:rsidR="0056022B" w:rsidRPr="006E275A">
        <w:rPr>
          <w:b/>
          <w:bCs/>
        </w:rPr>
        <w:t>board</w:t>
      </w:r>
      <w:r w:rsidRPr="006E275A">
        <w:rPr>
          <w:b/>
          <w:bCs/>
        </w:rPr>
        <w:t xml:space="preserve"> has considered how </w:t>
      </w:r>
      <w:r w:rsidR="0056022B" w:rsidRPr="006E275A">
        <w:rPr>
          <w:b/>
          <w:bCs/>
        </w:rPr>
        <w:t>Artificial</w:t>
      </w:r>
      <w:r w:rsidRPr="006E275A">
        <w:rPr>
          <w:b/>
          <w:bCs/>
        </w:rPr>
        <w:t xml:space="preserve"> </w:t>
      </w:r>
      <w:r w:rsidR="0056022B" w:rsidRPr="006E275A">
        <w:rPr>
          <w:b/>
          <w:bCs/>
        </w:rPr>
        <w:t>Intelligence</w:t>
      </w:r>
      <w:r w:rsidRPr="006E275A">
        <w:rPr>
          <w:b/>
          <w:bCs/>
        </w:rPr>
        <w:t xml:space="preserve"> </w:t>
      </w:r>
      <w:r w:rsidR="00AD0F2B">
        <w:rPr>
          <w:b/>
          <w:bCs/>
        </w:rPr>
        <w:t xml:space="preserve">(AI) </w:t>
      </w:r>
      <w:r w:rsidRPr="006E275A">
        <w:rPr>
          <w:b/>
          <w:bCs/>
        </w:rPr>
        <w:t>may add to the existing skills of the member of staff, but staff may also lose their present skills too.</w:t>
      </w:r>
    </w:p>
    <w:p w14:paraId="3A6BBB9D" w14:textId="268AED8C" w:rsidR="00F51A21" w:rsidRDefault="00F51A21" w:rsidP="00F51A21">
      <w:pPr>
        <w:pStyle w:val="Numberedlist"/>
        <w:numPr>
          <w:ilvl w:val="0"/>
          <w:numId w:val="0"/>
        </w:numPr>
        <w:ind w:left="426"/>
      </w:pPr>
      <w:r w:rsidRPr="00F51A21">
        <w:t xml:space="preserve">NICE is developing a comprehensive data and AI literacy programme to equip all staff, not just specialists, with essential AI and data skills. By adopting and tailoring the industry's best practice framework (BCS - SFIA) of digital skills, NICE ensures that the programme is both relevant and effective. This programme is </w:t>
      </w:r>
      <w:r w:rsidR="004A6BFA">
        <w:t xml:space="preserve">being </w:t>
      </w:r>
      <w:r w:rsidRPr="00F51A21">
        <w:t>rolled out in a phased manner across NICE.</w:t>
      </w:r>
    </w:p>
    <w:p w14:paraId="0F792512" w14:textId="4BD10475" w:rsidR="0056022B" w:rsidRDefault="00F51A21" w:rsidP="00F51A21">
      <w:pPr>
        <w:pStyle w:val="Numberedlist"/>
        <w:numPr>
          <w:ilvl w:val="0"/>
          <w:numId w:val="0"/>
        </w:numPr>
        <w:ind w:left="426"/>
      </w:pPr>
      <w:r w:rsidRPr="00F51A21">
        <w:t>To address the concern of staff potentially losing skills due to AI implementation, one of NICE's core principles is to always have a human in the loop. Additionally, NICE is aligning this approach with the latest advice from the Department of Health and Social Care (DHSC) as well as cross-industry best practices.</w:t>
      </w:r>
    </w:p>
    <w:p w14:paraId="1011D0A4" w14:textId="77777777" w:rsidR="00F51A21" w:rsidRPr="00F51A21" w:rsidRDefault="00F51A21" w:rsidP="00F51A21">
      <w:pPr>
        <w:pStyle w:val="Numberedlist"/>
        <w:numPr>
          <w:ilvl w:val="0"/>
          <w:numId w:val="0"/>
        </w:numPr>
        <w:ind w:left="993" w:hanging="426"/>
      </w:pPr>
    </w:p>
    <w:p w14:paraId="0356A371" w14:textId="0C60D177" w:rsidR="00031E2F" w:rsidRPr="00DD454B" w:rsidRDefault="00031E2F" w:rsidP="004E0330">
      <w:pPr>
        <w:pStyle w:val="Numberedlist"/>
        <w:ind w:left="426"/>
        <w:rPr>
          <w:b/>
          <w:bCs/>
        </w:rPr>
      </w:pPr>
      <w:r w:rsidRPr="00DD454B">
        <w:rPr>
          <w:b/>
          <w:bCs/>
        </w:rPr>
        <w:t xml:space="preserve">I am pleased </w:t>
      </w:r>
      <w:r w:rsidR="00DD454B">
        <w:rPr>
          <w:b/>
          <w:bCs/>
        </w:rPr>
        <w:t xml:space="preserve">it </w:t>
      </w:r>
      <w:r w:rsidR="00DD454B" w:rsidRPr="00DD454B">
        <w:rPr>
          <w:b/>
          <w:bCs/>
        </w:rPr>
        <w:t>[the target for the proportion of staff reporting that they feel empowered to make improvements</w:t>
      </w:r>
      <w:r w:rsidR="00DD454B">
        <w:rPr>
          <w:b/>
          <w:bCs/>
        </w:rPr>
        <w:t xml:space="preserve">] </w:t>
      </w:r>
      <w:r w:rsidRPr="00DD454B">
        <w:rPr>
          <w:b/>
          <w:bCs/>
        </w:rPr>
        <w:t>is going to 75%, but is there a plan for the 25%?</w:t>
      </w:r>
    </w:p>
    <w:p w14:paraId="01900BCC" w14:textId="5417E17A" w:rsidR="00FB5ED2" w:rsidRDefault="003C7C0C" w:rsidP="004E0330">
      <w:pPr>
        <w:pStyle w:val="Numberedlist"/>
        <w:numPr>
          <w:ilvl w:val="0"/>
          <w:numId w:val="0"/>
        </w:numPr>
        <w:ind w:left="426"/>
      </w:pPr>
      <w:r>
        <w:t>The current focus is on achieving the 75% target against a baseline of 67%</w:t>
      </w:r>
      <w:r w:rsidR="00C50C4E">
        <w:t>, with a range of activities underway. Once this is achieved, we can consider further improvements.</w:t>
      </w:r>
    </w:p>
    <w:p w14:paraId="1DFFBA67" w14:textId="77777777" w:rsidR="00C50C4E" w:rsidRPr="00DD454B" w:rsidRDefault="00C50C4E" w:rsidP="004E0330">
      <w:pPr>
        <w:pStyle w:val="Numberedlist"/>
        <w:numPr>
          <w:ilvl w:val="0"/>
          <w:numId w:val="0"/>
        </w:numPr>
        <w:ind w:left="426"/>
      </w:pPr>
    </w:p>
    <w:p w14:paraId="2BD8711C" w14:textId="438292BD" w:rsidR="00FB5ED2" w:rsidRPr="006E275A" w:rsidRDefault="00FB5ED2" w:rsidP="004E0330">
      <w:pPr>
        <w:pStyle w:val="Numberedlist"/>
        <w:ind w:left="426"/>
        <w:rPr>
          <w:b/>
          <w:bCs/>
        </w:rPr>
      </w:pPr>
      <w:r w:rsidRPr="006E275A">
        <w:rPr>
          <w:b/>
          <w:bCs/>
        </w:rPr>
        <w:t xml:space="preserve">How could global policy developments such as </w:t>
      </w:r>
      <w:r w:rsidR="0000679D">
        <w:rPr>
          <w:b/>
          <w:bCs/>
        </w:rPr>
        <w:t>most favoured nation (</w:t>
      </w:r>
      <w:r w:rsidRPr="006E275A">
        <w:rPr>
          <w:b/>
          <w:bCs/>
        </w:rPr>
        <w:t>MFN</w:t>
      </w:r>
      <w:r w:rsidR="0000679D">
        <w:rPr>
          <w:b/>
          <w:bCs/>
        </w:rPr>
        <w:t>)</w:t>
      </w:r>
      <w:r w:rsidRPr="006E275A">
        <w:rPr>
          <w:b/>
          <w:bCs/>
        </w:rPr>
        <w:t xml:space="preserve"> impact the kind of medicines data seen in this report?</w:t>
      </w:r>
    </w:p>
    <w:p w14:paraId="07E6C9E1" w14:textId="6ADB35A6" w:rsidR="00097E3D" w:rsidRPr="00C50C4E" w:rsidRDefault="00011472" w:rsidP="004E0330">
      <w:pPr>
        <w:pStyle w:val="Numberedlist"/>
        <w:numPr>
          <w:ilvl w:val="0"/>
          <w:numId w:val="0"/>
        </w:numPr>
        <w:ind w:left="426"/>
      </w:pPr>
      <w:r>
        <w:t xml:space="preserve">We have been reviewing the data and at the time of the board meeting we have not seen a reduction in </w:t>
      </w:r>
      <w:r w:rsidR="2D644B1D">
        <w:t xml:space="preserve">the number of </w:t>
      </w:r>
      <w:r w:rsidR="000D700C">
        <w:t xml:space="preserve">medicines being launched in the UK, nor </w:t>
      </w:r>
      <w:r w:rsidR="00821423">
        <w:t xml:space="preserve">an </w:t>
      </w:r>
      <w:r w:rsidR="000D700C">
        <w:t xml:space="preserve">increase </w:t>
      </w:r>
      <w:r w:rsidR="00EB31A0">
        <w:t xml:space="preserve">in </w:t>
      </w:r>
      <w:r w:rsidR="000D700C">
        <w:t>terminat</w:t>
      </w:r>
      <w:r w:rsidR="00821423">
        <w:t xml:space="preserve">ed </w:t>
      </w:r>
      <w:r w:rsidR="00A14E5B">
        <w:t>technology</w:t>
      </w:r>
      <w:r w:rsidR="00821423">
        <w:t xml:space="preserve"> </w:t>
      </w:r>
      <w:r w:rsidR="00A14E5B">
        <w:t>appraisals</w:t>
      </w:r>
      <w:r w:rsidR="00821423">
        <w:t xml:space="preserve"> or </w:t>
      </w:r>
      <w:r w:rsidR="00A14E5B">
        <w:t>negative</w:t>
      </w:r>
      <w:r w:rsidR="00821423">
        <w:t xml:space="preserve"> </w:t>
      </w:r>
      <w:r w:rsidR="00A14E5B">
        <w:t>recommendations</w:t>
      </w:r>
      <w:r w:rsidR="00821423">
        <w:t xml:space="preserve">. However, we understand from qualitative </w:t>
      </w:r>
      <w:r w:rsidR="00A14E5B">
        <w:t xml:space="preserve">insights </w:t>
      </w:r>
      <w:r w:rsidR="06C80B92">
        <w:t xml:space="preserve">that </w:t>
      </w:r>
      <w:r w:rsidR="00A14E5B">
        <w:t>th</w:t>
      </w:r>
      <w:r w:rsidR="00EB31A0">
        <w:t xml:space="preserve">e policy context </w:t>
      </w:r>
      <w:r w:rsidR="00A14E5B">
        <w:t>may affect the</w:t>
      </w:r>
      <w:r w:rsidR="00EB31A0">
        <w:t>se</w:t>
      </w:r>
      <w:r w:rsidR="00A14E5B">
        <w:t xml:space="preserve"> </w:t>
      </w:r>
      <w:r w:rsidR="00EB31A0">
        <w:t xml:space="preserve">aspects of the </w:t>
      </w:r>
      <w:r w:rsidR="00A14E5B">
        <w:t>technology appraisal programme in the future.</w:t>
      </w:r>
    </w:p>
    <w:p w14:paraId="42212045" w14:textId="77777777" w:rsidR="00C50C4E" w:rsidRPr="006E275A" w:rsidRDefault="00C50C4E" w:rsidP="004E0330">
      <w:pPr>
        <w:pStyle w:val="Numberedlist"/>
        <w:numPr>
          <w:ilvl w:val="0"/>
          <w:numId w:val="0"/>
        </w:numPr>
        <w:ind w:left="426"/>
        <w:rPr>
          <w:b/>
          <w:bCs/>
        </w:rPr>
      </w:pPr>
    </w:p>
    <w:p w14:paraId="6BBD678A" w14:textId="1C0EE446" w:rsidR="00097E3D" w:rsidRDefault="00097E3D" w:rsidP="004E0330">
      <w:pPr>
        <w:pStyle w:val="Numberedlist"/>
        <w:ind w:left="426"/>
        <w:rPr>
          <w:b/>
          <w:bCs/>
        </w:rPr>
      </w:pPr>
      <w:r w:rsidRPr="006E275A">
        <w:rPr>
          <w:b/>
          <w:bCs/>
        </w:rPr>
        <w:t xml:space="preserve">Sometimes the company voluntarily optimises the recommendation e.g. because that’s where they see the highest unmet needed. Will </w:t>
      </w:r>
      <w:r w:rsidRPr="006E275A">
        <w:rPr>
          <w:b/>
          <w:bCs/>
        </w:rPr>
        <w:lastRenderedPageBreak/>
        <w:t>the stats distinguish between those that are optimised by the committee, vs those that are optimised voluntarily by the company?</w:t>
      </w:r>
    </w:p>
    <w:p w14:paraId="5E493396" w14:textId="6BB9D434" w:rsidR="00F056B0" w:rsidRPr="00CF6728" w:rsidRDefault="00CF6728" w:rsidP="004E0330">
      <w:pPr>
        <w:pStyle w:val="Numberedlist"/>
        <w:numPr>
          <w:ilvl w:val="0"/>
          <w:numId w:val="0"/>
        </w:numPr>
        <w:ind w:left="426"/>
      </w:pPr>
      <w:r>
        <w:t xml:space="preserve">Yes, </w:t>
      </w:r>
      <w:r w:rsidR="00EB31A0">
        <w:t>the anal</w:t>
      </w:r>
      <w:r w:rsidR="007B4B52">
        <w:t xml:space="preserve">ysis </w:t>
      </w:r>
      <w:r w:rsidR="004E0330">
        <w:t xml:space="preserve">will look at the reasons for optimised recommendations. </w:t>
      </w:r>
    </w:p>
    <w:sectPr w:rsidR="00F056B0" w:rsidRPr="00CF6728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80C4" w14:textId="77777777" w:rsidR="009048AD" w:rsidRDefault="009048AD" w:rsidP="00446BEE">
      <w:r>
        <w:separator/>
      </w:r>
    </w:p>
  </w:endnote>
  <w:endnote w:type="continuationSeparator" w:id="0">
    <w:p w14:paraId="08872415" w14:textId="77777777" w:rsidR="009048AD" w:rsidRDefault="009048AD" w:rsidP="00446BEE">
      <w:r>
        <w:continuationSeparator/>
      </w:r>
    </w:p>
  </w:endnote>
  <w:endnote w:type="continuationNotice" w:id="1">
    <w:p w14:paraId="20AED457" w14:textId="77777777" w:rsidR="009048AD" w:rsidRDefault="00904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8FC1" w14:textId="2AB203DD" w:rsidR="00446BEE" w:rsidRDefault="00446BEE" w:rsidP="00D8021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C43D8C">
      <w:fldChar w:fldCharType="begin"/>
    </w:r>
    <w:r w:rsidR="00C43D8C">
      <w:instrText xml:space="preserve"> NUMPAGES  </w:instrText>
    </w:r>
    <w:r w:rsidR="00C43D8C">
      <w:fldChar w:fldCharType="separate"/>
    </w:r>
    <w:r w:rsidR="00FA2C5A">
      <w:rPr>
        <w:noProof/>
      </w:rPr>
      <w:t>1</w:t>
    </w:r>
    <w:r w:rsidR="00C43D8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97D5" w14:textId="2AA38C56" w:rsidR="008E7826" w:rsidRDefault="008E7826" w:rsidP="008E7826">
            <w:pPr>
              <w:pStyle w:val="Footer"/>
            </w:pP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C43D8C">
              <w:fldChar w:fldCharType="begin"/>
            </w:r>
            <w:r w:rsidR="00C43D8C">
              <w:instrText xml:space="preserve"> NUMPAGES  </w:instrText>
            </w:r>
            <w:r w:rsidR="00C43D8C">
              <w:fldChar w:fldCharType="separate"/>
            </w:r>
            <w:r w:rsidRPr="008E7826">
              <w:rPr>
                <w:noProof/>
              </w:rPr>
              <w:t>2</w:t>
            </w:r>
            <w:r w:rsidR="00C43D8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7033" w14:textId="77777777" w:rsidR="009048AD" w:rsidRDefault="009048AD" w:rsidP="00446BEE">
      <w:r>
        <w:separator/>
      </w:r>
    </w:p>
  </w:footnote>
  <w:footnote w:type="continuationSeparator" w:id="0">
    <w:p w14:paraId="34998C3C" w14:textId="77777777" w:rsidR="009048AD" w:rsidRDefault="009048AD" w:rsidP="00446BEE">
      <w:r>
        <w:continuationSeparator/>
      </w:r>
    </w:p>
  </w:footnote>
  <w:footnote w:type="continuationNotice" w:id="1">
    <w:p w14:paraId="49572F03" w14:textId="77777777" w:rsidR="009048AD" w:rsidRDefault="00904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2368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D28AC" wp14:editId="146E3F8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E4AFF"/>
    <w:multiLevelType w:val="hybridMultilevel"/>
    <w:tmpl w:val="BE0689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A768EE"/>
    <w:multiLevelType w:val="hybridMultilevel"/>
    <w:tmpl w:val="B7AA7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115D6"/>
    <w:multiLevelType w:val="hybridMultilevel"/>
    <w:tmpl w:val="D96CB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7CB613F5"/>
    <w:multiLevelType w:val="hybridMultilevel"/>
    <w:tmpl w:val="9EE8BE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4370">
    <w:abstractNumId w:val="14"/>
  </w:num>
  <w:num w:numId="2" w16cid:durableId="1271931310">
    <w:abstractNumId w:val="16"/>
  </w:num>
  <w:num w:numId="3" w16cid:durableId="987441700">
    <w:abstractNumId w:val="16"/>
    <w:lvlOverride w:ilvl="0">
      <w:startOverride w:val="1"/>
    </w:lvlOverride>
  </w:num>
  <w:num w:numId="4" w16cid:durableId="1499422565">
    <w:abstractNumId w:val="16"/>
    <w:lvlOverride w:ilvl="0">
      <w:startOverride w:val="1"/>
    </w:lvlOverride>
  </w:num>
  <w:num w:numId="5" w16cid:durableId="2069916214">
    <w:abstractNumId w:val="16"/>
    <w:lvlOverride w:ilvl="0">
      <w:startOverride w:val="1"/>
    </w:lvlOverride>
  </w:num>
  <w:num w:numId="6" w16cid:durableId="1714303981">
    <w:abstractNumId w:val="16"/>
    <w:lvlOverride w:ilvl="0">
      <w:startOverride w:val="1"/>
    </w:lvlOverride>
  </w:num>
  <w:num w:numId="7" w16cid:durableId="1383334273">
    <w:abstractNumId w:val="16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2"/>
  </w:num>
  <w:num w:numId="19" w16cid:durableId="1373924523">
    <w:abstractNumId w:val="12"/>
    <w:lvlOverride w:ilvl="0">
      <w:startOverride w:val="1"/>
    </w:lvlOverride>
  </w:num>
  <w:num w:numId="20" w16cid:durableId="399716702">
    <w:abstractNumId w:val="14"/>
  </w:num>
  <w:num w:numId="21" w16cid:durableId="1595244151">
    <w:abstractNumId w:val="16"/>
  </w:num>
  <w:num w:numId="22" w16cid:durableId="368646558">
    <w:abstractNumId w:val="12"/>
  </w:num>
  <w:num w:numId="23" w16cid:durableId="534393170">
    <w:abstractNumId w:val="15"/>
  </w:num>
  <w:num w:numId="24" w16cid:durableId="609512517">
    <w:abstractNumId w:val="17"/>
  </w:num>
  <w:num w:numId="25" w16cid:durableId="811292819">
    <w:abstractNumId w:val="13"/>
  </w:num>
  <w:num w:numId="26" w16cid:durableId="944727327">
    <w:abstractNumId w:val="10"/>
  </w:num>
  <w:num w:numId="27" w16cid:durableId="742022606">
    <w:abstractNumId w:val="18"/>
  </w:num>
  <w:num w:numId="28" w16cid:durableId="2016416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B4"/>
    <w:rsid w:val="000053F8"/>
    <w:rsid w:val="000064AA"/>
    <w:rsid w:val="0000679D"/>
    <w:rsid w:val="00010443"/>
    <w:rsid w:val="00011472"/>
    <w:rsid w:val="0001548D"/>
    <w:rsid w:val="0002347D"/>
    <w:rsid w:val="00024D0A"/>
    <w:rsid w:val="00031E2F"/>
    <w:rsid w:val="000424A4"/>
    <w:rsid w:val="00054B8C"/>
    <w:rsid w:val="00061FBD"/>
    <w:rsid w:val="00064260"/>
    <w:rsid w:val="00070065"/>
    <w:rsid w:val="00074E0A"/>
    <w:rsid w:val="00076E91"/>
    <w:rsid w:val="000820D3"/>
    <w:rsid w:val="000855AA"/>
    <w:rsid w:val="0008570F"/>
    <w:rsid w:val="000936DE"/>
    <w:rsid w:val="00096329"/>
    <w:rsid w:val="000966C5"/>
    <w:rsid w:val="00097E3D"/>
    <w:rsid w:val="000A2A16"/>
    <w:rsid w:val="000A2AA2"/>
    <w:rsid w:val="000A4FEE"/>
    <w:rsid w:val="000B5939"/>
    <w:rsid w:val="000D17B9"/>
    <w:rsid w:val="000D700C"/>
    <w:rsid w:val="000D7DBD"/>
    <w:rsid w:val="000E114A"/>
    <w:rsid w:val="000F4090"/>
    <w:rsid w:val="000F51E5"/>
    <w:rsid w:val="0010172B"/>
    <w:rsid w:val="00103948"/>
    <w:rsid w:val="00111871"/>
    <w:rsid w:val="001134E7"/>
    <w:rsid w:val="001134F8"/>
    <w:rsid w:val="001336FF"/>
    <w:rsid w:val="00136206"/>
    <w:rsid w:val="00141E57"/>
    <w:rsid w:val="00142229"/>
    <w:rsid w:val="0014266B"/>
    <w:rsid w:val="001457F6"/>
    <w:rsid w:val="00147B85"/>
    <w:rsid w:val="001558F0"/>
    <w:rsid w:val="00155D2F"/>
    <w:rsid w:val="00157BBE"/>
    <w:rsid w:val="001675AE"/>
    <w:rsid w:val="0017169E"/>
    <w:rsid w:val="001739DA"/>
    <w:rsid w:val="00177950"/>
    <w:rsid w:val="001837EE"/>
    <w:rsid w:val="0019472C"/>
    <w:rsid w:val="001A6635"/>
    <w:rsid w:val="001B0EE9"/>
    <w:rsid w:val="001B2415"/>
    <w:rsid w:val="001B3B6E"/>
    <w:rsid w:val="001B65B3"/>
    <w:rsid w:val="001D4F50"/>
    <w:rsid w:val="001E60D6"/>
    <w:rsid w:val="001E64B9"/>
    <w:rsid w:val="001E6D11"/>
    <w:rsid w:val="001F2F59"/>
    <w:rsid w:val="001F64D9"/>
    <w:rsid w:val="001F7461"/>
    <w:rsid w:val="002064EA"/>
    <w:rsid w:val="002122CB"/>
    <w:rsid w:val="002124D5"/>
    <w:rsid w:val="00222199"/>
    <w:rsid w:val="00225E4A"/>
    <w:rsid w:val="002379F3"/>
    <w:rsid w:val="0024076B"/>
    <w:rsid w:val="002408EA"/>
    <w:rsid w:val="00241476"/>
    <w:rsid w:val="00244D4A"/>
    <w:rsid w:val="00246BAC"/>
    <w:rsid w:val="002527D2"/>
    <w:rsid w:val="00254456"/>
    <w:rsid w:val="00254636"/>
    <w:rsid w:val="00255005"/>
    <w:rsid w:val="0025603E"/>
    <w:rsid w:val="002729D2"/>
    <w:rsid w:val="002760A4"/>
    <w:rsid w:val="002806E4"/>
    <w:rsid w:val="002819D7"/>
    <w:rsid w:val="00284310"/>
    <w:rsid w:val="0028715B"/>
    <w:rsid w:val="00294700"/>
    <w:rsid w:val="0029731B"/>
    <w:rsid w:val="00297945"/>
    <w:rsid w:val="002A13D0"/>
    <w:rsid w:val="002A4AAE"/>
    <w:rsid w:val="002B07EA"/>
    <w:rsid w:val="002B0D46"/>
    <w:rsid w:val="002B100F"/>
    <w:rsid w:val="002C1A7E"/>
    <w:rsid w:val="002C529D"/>
    <w:rsid w:val="002D3376"/>
    <w:rsid w:val="002D3D07"/>
    <w:rsid w:val="002D4BA1"/>
    <w:rsid w:val="002E1472"/>
    <w:rsid w:val="002F19CA"/>
    <w:rsid w:val="002F2CD6"/>
    <w:rsid w:val="002F6071"/>
    <w:rsid w:val="00303715"/>
    <w:rsid w:val="00304312"/>
    <w:rsid w:val="00304FC7"/>
    <w:rsid w:val="00306CAF"/>
    <w:rsid w:val="00310816"/>
    <w:rsid w:val="00311C2D"/>
    <w:rsid w:val="00311ED0"/>
    <w:rsid w:val="00317E1A"/>
    <w:rsid w:val="00322669"/>
    <w:rsid w:val="003228EF"/>
    <w:rsid w:val="00324749"/>
    <w:rsid w:val="00324FFF"/>
    <w:rsid w:val="00331788"/>
    <w:rsid w:val="00332828"/>
    <w:rsid w:val="0033434D"/>
    <w:rsid w:val="003522D4"/>
    <w:rsid w:val="003648C5"/>
    <w:rsid w:val="003664EB"/>
    <w:rsid w:val="003667D6"/>
    <w:rsid w:val="00367054"/>
    <w:rsid w:val="003722FA"/>
    <w:rsid w:val="0037264E"/>
    <w:rsid w:val="00376EC2"/>
    <w:rsid w:val="00380289"/>
    <w:rsid w:val="00385976"/>
    <w:rsid w:val="003869E2"/>
    <w:rsid w:val="00386A80"/>
    <w:rsid w:val="003A5469"/>
    <w:rsid w:val="003A7CB9"/>
    <w:rsid w:val="003B22A1"/>
    <w:rsid w:val="003B24EF"/>
    <w:rsid w:val="003B2864"/>
    <w:rsid w:val="003B39F9"/>
    <w:rsid w:val="003B69FE"/>
    <w:rsid w:val="003C27D8"/>
    <w:rsid w:val="003C2947"/>
    <w:rsid w:val="003C3D52"/>
    <w:rsid w:val="003C4EC9"/>
    <w:rsid w:val="003C7AAF"/>
    <w:rsid w:val="003C7C0C"/>
    <w:rsid w:val="003D21E8"/>
    <w:rsid w:val="003E00C0"/>
    <w:rsid w:val="003F0A04"/>
    <w:rsid w:val="003F1C1C"/>
    <w:rsid w:val="003F52FF"/>
    <w:rsid w:val="003F6C46"/>
    <w:rsid w:val="00401932"/>
    <w:rsid w:val="004075B6"/>
    <w:rsid w:val="0041015A"/>
    <w:rsid w:val="00410580"/>
    <w:rsid w:val="004128D9"/>
    <w:rsid w:val="004167D2"/>
    <w:rsid w:val="00417C8E"/>
    <w:rsid w:val="00420952"/>
    <w:rsid w:val="00421896"/>
    <w:rsid w:val="00422A4E"/>
    <w:rsid w:val="0042514C"/>
    <w:rsid w:val="004327EA"/>
    <w:rsid w:val="004352E8"/>
    <w:rsid w:val="00444060"/>
    <w:rsid w:val="00446BEE"/>
    <w:rsid w:val="004606BD"/>
    <w:rsid w:val="00467FAD"/>
    <w:rsid w:val="004739B4"/>
    <w:rsid w:val="00477D7C"/>
    <w:rsid w:val="004841CD"/>
    <w:rsid w:val="004845BE"/>
    <w:rsid w:val="004A6BFA"/>
    <w:rsid w:val="004B22D4"/>
    <w:rsid w:val="004C05B2"/>
    <w:rsid w:val="004C4189"/>
    <w:rsid w:val="004D0810"/>
    <w:rsid w:val="004D1F35"/>
    <w:rsid w:val="004D30E6"/>
    <w:rsid w:val="004E0330"/>
    <w:rsid w:val="004E37CD"/>
    <w:rsid w:val="004E762C"/>
    <w:rsid w:val="004F157A"/>
    <w:rsid w:val="004F6C06"/>
    <w:rsid w:val="005025A1"/>
    <w:rsid w:val="00512109"/>
    <w:rsid w:val="0051349E"/>
    <w:rsid w:val="005252B7"/>
    <w:rsid w:val="00527379"/>
    <w:rsid w:val="005306FF"/>
    <w:rsid w:val="00531974"/>
    <w:rsid w:val="00531DDC"/>
    <w:rsid w:val="0054782E"/>
    <w:rsid w:val="00554323"/>
    <w:rsid w:val="00555014"/>
    <w:rsid w:val="005575AC"/>
    <w:rsid w:val="0056022B"/>
    <w:rsid w:val="005636C0"/>
    <w:rsid w:val="00565524"/>
    <w:rsid w:val="00572112"/>
    <w:rsid w:val="00575227"/>
    <w:rsid w:val="00580777"/>
    <w:rsid w:val="00581706"/>
    <w:rsid w:val="005829FA"/>
    <w:rsid w:val="00583890"/>
    <w:rsid w:val="00583D63"/>
    <w:rsid w:val="00587034"/>
    <w:rsid w:val="0059354E"/>
    <w:rsid w:val="00594C3A"/>
    <w:rsid w:val="00596BC4"/>
    <w:rsid w:val="005A02D5"/>
    <w:rsid w:val="005A2B8D"/>
    <w:rsid w:val="005A5544"/>
    <w:rsid w:val="005B3C12"/>
    <w:rsid w:val="005B562C"/>
    <w:rsid w:val="005C05DD"/>
    <w:rsid w:val="005C225D"/>
    <w:rsid w:val="005C3741"/>
    <w:rsid w:val="005C592F"/>
    <w:rsid w:val="005C768F"/>
    <w:rsid w:val="005D00E5"/>
    <w:rsid w:val="005D480E"/>
    <w:rsid w:val="005D5158"/>
    <w:rsid w:val="005D52D0"/>
    <w:rsid w:val="005E050D"/>
    <w:rsid w:val="005F2D93"/>
    <w:rsid w:val="005F658A"/>
    <w:rsid w:val="005F7130"/>
    <w:rsid w:val="005F7301"/>
    <w:rsid w:val="00601D2B"/>
    <w:rsid w:val="0060383B"/>
    <w:rsid w:val="00612DDD"/>
    <w:rsid w:val="00624140"/>
    <w:rsid w:val="006344A3"/>
    <w:rsid w:val="00640444"/>
    <w:rsid w:val="006622B9"/>
    <w:rsid w:val="006669F4"/>
    <w:rsid w:val="00667AA3"/>
    <w:rsid w:val="006709A9"/>
    <w:rsid w:val="006726B6"/>
    <w:rsid w:val="0067503B"/>
    <w:rsid w:val="00675074"/>
    <w:rsid w:val="00675B95"/>
    <w:rsid w:val="00677CAE"/>
    <w:rsid w:val="006802A7"/>
    <w:rsid w:val="006803D4"/>
    <w:rsid w:val="00686FCA"/>
    <w:rsid w:val="006921E1"/>
    <w:rsid w:val="00696022"/>
    <w:rsid w:val="00696C0A"/>
    <w:rsid w:val="006A00F9"/>
    <w:rsid w:val="006A28FB"/>
    <w:rsid w:val="006A337F"/>
    <w:rsid w:val="006B1F10"/>
    <w:rsid w:val="006B267F"/>
    <w:rsid w:val="006B3F71"/>
    <w:rsid w:val="006C1B60"/>
    <w:rsid w:val="006D7078"/>
    <w:rsid w:val="006E0CE8"/>
    <w:rsid w:val="006E275A"/>
    <w:rsid w:val="007037CE"/>
    <w:rsid w:val="00704C12"/>
    <w:rsid w:val="0070560F"/>
    <w:rsid w:val="00712FBE"/>
    <w:rsid w:val="007138AC"/>
    <w:rsid w:val="00714514"/>
    <w:rsid w:val="00727F55"/>
    <w:rsid w:val="0073480D"/>
    <w:rsid w:val="00736348"/>
    <w:rsid w:val="0074714C"/>
    <w:rsid w:val="00750363"/>
    <w:rsid w:val="00750469"/>
    <w:rsid w:val="00756410"/>
    <w:rsid w:val="00767DA9"/>
    <w:rsid w:val="007712B3"/>
    <w:rsid w:val="0077376B"/>
    <w:rsid w:val="00777DFB"/>
    <w:rsid w:val="00781C41"/>
    <w:rsid w:val="00782F0E"/>
    <w:rsid w:val="00783DBD"/>
    <w:rsid w:val="007861C1"/>
    <w:rsid w:val="007868A5"/>
    <w:rsid w:val="00794A5D"/>
    <w:rsid w:val="00797387"/>
    <w:rsid w:val="007B453E"/>
    <w:rsid w:val="007B4B52"/>
    <w:rsid w:val="007C30B0"/>
    <w:rsid w:val="007C4488"/>
    <w:rsid w:val="007D3F95"/>
    <w:rsid w:val="007D61DF"/>
    <w:rsid w:val="007E62DE"/>
    <w:rsid w:val="007E71BD"/>
    <w:rsid w:val="007E723B"/>
    <w:rsid w:val="007F1BD8"/>
    <w:rsid w:val="007F37FA"/>
    <w:rsid w:val="00816E1D"/>
    <w:rsid w:val="00821423"/>
    <w:rsid w:val="00822D36"/>
    <w:rsid w:val="0082303E"/>
    <w:rsid w:val="00823B7C"/>
    <w:rsid w:val="0082432B"/>
    <w:rsid w:val="00825226"/>
    <w:rsid w:val="008310C4"/>
    <w:rsid w:val="00832DD2"/>
    <w:rsid w:val="008339B6"/>
    <w:rsid w:val="00833D8A"/>
    <w:rsid w:val="008363BB"/>
    <w:rsid w:val="00840F88"/>
    <w:rsid w:val="00845C9D"/>
    <w:rsid w:val="00847C15"/>
    <w:rsid w:val="00861800"/>
    <w:rsid w:val="00861B92"/>
    <w:rsid w:val="008638B2"/>
    <w:rsid w:val="0086442A"/>
    <w:rsid w:val="0086463A"/>
    <w:rsid w:val="00867D60"/>
    <w:rsid w:val="00870D1E"/>
    <w:rsid w:val="008814FB"/>
    <w:rsid w:val="00893A56"/>
    <w:rsid w:val="00894037"/>
    <w:rsid w:val="008A17CA"/>
    <w:rsid w:val="008A28E6"/>
    <w:rsid w:val="008A41BF"/>
    <w:rsid w:val="008A76EF"/>
    <w:rsid w:val="008B37ED"/>
    <w:rsid w:val="008B4BA9"/>
    <w:rsid w:val="008C16F5"/>
    <w:rsid w:val="008C732A"/>
    <w:rsid w:val="008D0577"/>
    <w:rsid w:val="008E2419"/>
    <w:rsid w:val="008E32C3"/>
    <w:rsid w:val="008E7826"/>
    <w:rsid w:val="008F519A"/>
    <w:rsid w:val="008F5E30"/>
    <w:rsid w:val="008F6FB7"/>
    <w:rsid w:val="00900DBC"/>
    <w:rsid w:val="009048AD"/>
    <w:rsid w:val="00910F8B"/>
    <w:rsid w:val="00914D7F"/>
    <w:rsid w:val="00915D69"/>
    <w:rsid w:val="009162B5"/>
    <w:rsid w:val="00916356"/>
    <w:rsid w:val="00922EDB"/>
    <w:rsid w:val="00937070"/>
    <w:rsid w:val="009372B6"/>
    <w:rsid w:val="00945BDF"/>
    <w:rsid w:val="009529B4"/>
    <w:rsid w:val="00961513"/>
    <w:rsid w:val="0096536B"/>
    <w:rsid w:val="009728A9"/>
    <w:rsid w:val="0097305A"/>
    <w:rsid w:val="00973178"/>
    <w:rsid w:val="00975271"/>
    <w:rsid w:val="009827C0"/>
    <w:rsid w:val="00982E6A"/>
    <w:rsid w:val="00983CEE"/>
    <w:rsid w:val="0098419B"/>
    <w:rsid w:val="00984F9D"/>
    <w:rsid w:val="00994962"/>
    <w:rsid w:val="009A3A16"/>
    <w:rsid w:val="009A7C94"/>
    <w:rsid w:val="009C0116"/>
    <w:rsid w:val="009C5804"/>
    <w:rsid w:val="009D31E5"/>
    <w:rsid w:val="009E680B"/>
    <w:rsid w:val="009F1BF3"/>
    <w:rsid w:val="009F1E80"/>
    <w:rsid w:val="00A031C7"/>
    <w:rsid w:val="00A11747"/>
    <w:rsid w:val="00A1380F"/>
    <w:rsid w:val="00A14E5B"/>
    <w:rsid w:val="00A15A1F"/>
    <w:rsid w:val="00A22008"/>
    <w:rsid w:val="00A3325A"/>
    <w:rsid w:val="00A34D63"/>
    <w:rsid w:val="00A43013"/>
    <w:rsid w:val="00A462E3"/>
    <w:rsid w:val="00A50821"/>
    <w:rsid w:val="00A61A9D"/>
    <w:rsid w:val="00A633DE"/>
    <w:rsid w:val="00A64C1A"/>
    <w:rsid w:val="00A6628C"/>
    <w:rsid w:val="00A722A4"/>
    <w:rsid w:val="00A820A8"/>
    <w:rsid w:val="00A82972"/>
    <w:rsid w:val="00A87614"/>
    <w:rsid w:val="00A95E77"/>
    <w:rsid w:val="00A97293"/>
    <w:rsid w:val="00AA0540"/>
    <w:rsid w:val="00AA1707"/>
    <w:rsid w:val="00AA3FCC"/>
    <w:rsid w:val="00AB0487"/>
    <w:rsid w:val="00AB088F"/>
    <w:rsid w:val="00AB6257"/>
    <w:rsid w:val="00AC5F6F"/>
    <w:rsid w:val="00AD0F2B"/>
    <w:rsid w:val="00AD2E5A"/>
    <w:rsid w:val="00AD561A"/>
    <w:rsid w:val="00AF108A"/>
    <w:rsid w:val="00AF2632"/>
    <w:rsid w:val="00AF4891"/>
    <w:rsid w:val="00B02E55"/>
    <w:rsid w:val="00B036C1"/>
    <w:rsid w:val="00B03D07"/>
    <w:rsid w:val="00B0711E"/>
    <w:rsid w:val="00B138DE"/>
    <w:rsid w:val="00B2183C"/>
    <w:rsid w:val="00B233CB"/>
    <w:rsid w:val="00B23CC2"/>
    <w:rsid w:val="00B25D42"/>
    <w:rsid w:val="00B34B80"/>
    <w:rsid w:val="00B36C61"/>
    <w:rsid w:val="00B36D0C"/>
    <w:rsid w:val="00B5378D"/>
    <w:rsid w:val="00B5431F"/>
    <w:rsid w:val="00B552F4"/>
    <w:rsid w:val="00B634A5"/>
    <w:rsid w:val="00B65A11"/>
    <w:rsid w:val="00B73C96"/>
    <w:rsid w:val="00B75947"/>
    <w:rsid w:val="00B8246E"/>
    <w:rsid w:val="00B8437E"/>
    <w:rsid w:val="00BA1AE5"/>
    <w:rsid w:val="00BA2FB0"/>
    <w:rsid w:val="00BC184B"/>
    <w:rsid w:val="00BC6C06"/>
    <w:rsid w:val="00BD16FE"/>
    <w:rsid w:val="00BD2951"/>
    <w:rsid w:val="00BD69C9"/>
    <w:rsid w:val="00BE5EB4"/>
    <w:rsid w:val="00BF1124"/>
    <w:rsid w:val="00BF7FE0"/>
    <w:rsid w:val="00C00647"/>
    <w:rsid w:val="00C2718C"/>
    <w:rsid w:val="00C27F8F"/>
    <w:rsid w:val="00C318B8"/>
    <w:rsid w:val="00C32A08"/>
    <w:rsid w:val="00C32E8C"/>
    <w:rsid w:val="00C354B4"/>
    <w:rsid w:val="00C36044"/>
    <w:rsid w:val="00C427F1"/>
    <w:rsid w:val="00C43D8C"/>
    <w:rsid w:val="00C44DF3"/>
    <w:rsid w:val="00C50C4E"/>
    <w:rsid w:val="00C66AAF"/>
    <w:rsid w:val="00C6C6A3"/>
    <w:rsid w:val="00C77C66"/>
    <w:rsid w:val="00C80C6E"/>
    <w:rsid w:val="00C82718"/>
    <w:rsid w:val="00C85682"/>
    <w:rsid w:val="00C96411"/>
    <w:rsid w:val="00CA181C"/>
    <w:rsid w:val="00CB2369"/>
    <w:rsid w:val="00CB36EA"/>
    <w:rsid w:val="00CC3407"/>
    <w:rsid w:val="00CC359F"/>
    <w:rsid w:val="00CC508C"/>
    <w:rsid w:val="00CC7CF3"/>
    <w:rsid w:val="00CD31C7"/>
    <w:rsid w:val="00CE41C0"/>
    <w:rsid w:val="00CF2E5C"/>
    <w:rsid w:val="00CF58B7"/>
    <w:rsid w:val="00CF669C"/>
    <w:rsid w:val="00CF6728"/>
    <w:rsid w:val="00CF6990"/>
    <w:rsid w:val="00D002E8"/>
    <w:rsid w:val="00D01AA5"/>
    <w:rsid w:val="00D02A8F"/>
    <w:rsid w:val="00D07887"/>
    <w:rsid w:val="00D0790D"/>
    <w:rsid w:val="00D1699D"/>
    <w:rsid w:val="00D27E1F"/>
    <w:rsid w:val="00D30006"/>
    <w:rsid w:val="00D351C1"/>
    <w:rsid w:val="00D35EFB"/>
    <w:rsid w:val="00D37B70"/>
    <w:rsid w:val="00D446EC"/>
    <w:rsid w:val="00D47D55"/>
    <w:rsid w:val="00D504B3"/>
    <w:rsid w:val="00D57C1E"/>
    <w:rsid w:val="00D64092"/>
    <w:rsid w:val="00D80219"/>
    <w:rsid w:val="00D86BA4"/>
    <w:rsid w:val="00D86BF0"/>
    <w:rsid w:val="00D873EE"/>
    <w:rsid w:val="00D955A2"/>
    <w:rsid w:val="00DA4156"/>
    <w:rsid w:val="00DA6C05"/>
    <w:rsid w:val="00DB00F5"/>
    <w:rsid w:val="00DB50CA"/>
    <w:rsid w:val="00DB52DC"/>
    <w:rsid w:val="00DC0BBE"/>
    <w:rsid w:val="00DC3473"/>
    <w:rsid w:val="00DD454B"/>
    <w:rsid w:val="00DD5B7B"/>
    <w:rsid w:val="00DD5FC3"/>
    <w:rsid w:val="00DF3F25"/>
    <w:rsid w:val="00DF5730"/>
    <w:rsid w:val="00E05023"/>
    <w:rsid w:val="00E10917"/>
    <w:rsid w:val="00E1699D"/>
    <w:rsid w:val="00E25433"/>
    <w:rsid w:val="00E30DB5"/>
    <w:rsid w:val="00E337A8"/>
    <w:rsid w:val="00E342F4"/>
    <w:rsid w:val="00E36684"/>
    <w:rsid w:val="00E3741E"/>
    <w:rsid w:val="00E41D02"/>
    <w:rsid w:val="00E51079"/>
    <w:rsid w:val="00E51920"/>
    <w:rsid w:val="00E542A8"/>
    <w:rsid w:val="00E62C39"/>
    <w:rsid w:val="00E63EFE"/>
    <w:rsid w:val="00E64120"/>
    <w:rsid w:val="00E660A1"/>
    <w:rsid w:val="00E70261"/>
    <w:rsid w:val="00E72AE9"/>
    <w:rsid w:val="00E851C0"/>
    <w:rsid w:val="00E851C4"/>
    <w:rsid w:val="00E85667"/>
    <w:rsid w:val="00E93F6B"/>
    <w:rsid w:val="00E93FFF"/>
    <w:rsid w:val="00E95456"/>
    <w:rsid w:val="00E95CCB"/>
    <w:rsid w:val="00EA0EE6"/>
    <w:rsid w:val="00EA2F80"/>
    <w:rsid w:val="00EB08CB"/>
    <w:rsid w:val="00EB096F"/>
    <w:rsid w:val="00EB1ED7"/>
    <w:rsid w:val="00EB31A0"/>
    <w:rsid w:val="00EC0948"/>
    <w:rsid w:val="00EC10FD"/>
    <w:rsid w:val="00ED0F28"/>
    <w:rsid w:val="00EE12CA"/>
    <w:rsid w:val="00EF7A0C"/>
    <w:rsid w:val="00F01A91"/>
    <w:rsid w:val="00F02425"/>
    <w:rsid w:val="00F055F1"/>
    <w:rsid w:val="00F056B0"/>
    <w:rsid w:val="00F10A76"/>
    <w:rsid w:val="00F13EFF"/>
    <w:rsid w:val="00F22FC7"/>
    <w:rsid w:val="00F303D8"/>
    <w:rsid w:val="00F42E0D"/>
    <w:rsid w:val="00F43029"/>
    <w:rsid w:val="00F441EB"/>
    <w:rsid w:val="00F50B05"/>
    <w:rsid w:val="00F51A21"/>
    <w:rsid w:val="00F54265"/>
    <w:rsid w:val="00F60997"/>
    <w:rsid w:val="00F610AF"/>
    <w:rsid w:val="00F65116"/>
    <w:rsid w:val="00F9143F"/>
    <w:rsid w:val="00F91506"/>
    <w:rsid w:val="00F924B7"/>
    <w:rsid w:val="00FA0080"/>
    <w:rsid w:val="00FA2C5A"/>
    <w:rsid w:val="00FA66D0"/>
    <w:rsid w:val="00FA77C3"/>
    <w:rsid w:val="00FB1AD5"/>
    <w:rsid w:val="00FB5ED2"/>
    <w:rsid w:val="00FB77F3"/>
    <w:rsid w:val="00FC2D11"/>
    <w:rsid w:val="00FC2F25"/>
    <w:rsid w:val="00FC59C6"/>
    <w:rsid w:val="00FC5FFD"/>
    <w:rsid w:val="00FC6230"/>
    <w:rsid w:val="00FC7F27"/>
    <w:rsid w:val="00FD7177"/>
    <w:rsid w:val="00FF0E8C"/>
    <w:rsid w:val="00FF2D51"/>
    <w:rsid w:val="00FF61E7"/>
    <w:rsid w:val="026FD638"/>
    <w:rsid w:val="028A1091"/>
    <w:rsid w:val="03331C8E"/>
    <w:rsid w:val="06C80B92"/>
    <w:rsid w:val="085DAAA5"/>
    <w:rsid w:val="0FA41E59"/>
    <w:rsid w:val="1005C2CF"/>
    <w:rsid w:val="100B748E"/>
    <w:rsid w:val="100D1D95"/>
    <w:rsid w:val="140C3E0B"/>
    <w:rsid w:val="1451E297"/>
    <w:rsid w:val="14F648F8"/>
    <w:rsid w:val="167104FF"/>
    <w:rsid w:val="1671B1DB"/>
    <w:rsid w:val="1999FA2D"/>
    <w:rsid w:val="1A78C4AC"/>
    <w:rsid w:val="1BC0B036"/>
    <w:rsid w:val="1C645556"/>
    <w:rsid w:val="1CD16697"/>
    <w:rsid w:val="1CEC3E45"/>
    <w:rsid w:val="1F2E3B17"/>
    <w:rsid w:val="20D8D02F"/>
    <w:rsid w:val="214E1AA4"/>
    <w:rsid w:val="215A4FF3"/>
    <w:rsid w:val="227FF85B"/>
    <w:rsid w:val="22C28D13"/>
    <w:rsid w:val="23547B21"/>
    <w:rsid w:val="25443429"/>
    <w:rsid w:val="260FF97F"/>
    <w:rsid w:val="27AF7247"/>
    <w:rsid w:val="2B45B30E"/>
    <w:rsid w:val="2BA5F560"/>
    <w:rsid w:val="2D5E55FA"/>
    <w:rsid w:val="2D644B1D"/>
    <w:rsid w:val="2DCD7447"/>
    <w:rsid w:val="2DF9BEAC"/>
    <w:rsid w:val="2EDD4F64"/>
    <w:rsid w:val="3053BB34"/>
    <w:rsid w:val="31E52CC7"/>
    <w:rsid w:val="323CDDCD"/>
    <w:rsid w:val="33102167"/>
    <w:rsid w:val="3444564F"/>
    <w:rsid w:val="34A6E6DA"/>
    <w:rsid w:val="34E0CFF8"/>
    <w:rsid w:val="36748E71"/>
    <w:rsid w:val="39547908"/>
    <w:rsid w:val="39E1FE22"/>
    <w:rsid w:val="3A27DB58"/>
    <w:rsid w:val="3AC90725"/>
    <w:rsid w:val="3EDBBF4E"/>
    <w:rsid w:val="3F558C9D"/>
    <w:rsid w:val="40924E20"/>
    <w:rsid w:val="4186F8F8"/>
    <w:rsid w:val="42BA1BCC"/>
    <w:rsid w:val="457DF26D"/>
    <w:rsid w:val="45F19605"/>
    <w:rsid w:val="48D4010D"/>
    <w:rsid w:val="496B1156"/>
    <w:rsid w:val="4A2DB5C6"/>
    <w:rsid w:val="4AC0885E"/>
    <w:rsid w:val="4DAE51B6"/>
    <w:rsid w:val="4DE53382"/>
    <w:rsid w:val="4E3084B3"/>
    <w:rsid w:val="4EA52D3A"/>
    <w:rsid w:val="4F9718C1"/>
    <w:rsid w:val="51233670"/>
    <w:rsid w:val="51C2A452"/>
    <w:rsid w:val="530F2733"/>
    <w:rsid w:val="56F9C08C"/>
    <w:rsid w:val="5760D962"/>
    <w:rsid w:val="57BA3E45"/>
    <w:rsid w:val="5AEB663E"/>
    <w:rsid w:val="5C0E7F66"/>
    <w:rsid w:val="5C9C82E2"/>
    <w:rsid w:val="5CD0CD81"/>
    <w:rsid w:val="61CEC3F1"/>
    <w:rsid w:val="62D6719B"/>
    <w:rsid w:val="63798F9F"/>
    <w:rsid w:val="64703DBC"/>
    <w:rsid w:val="677CD0BD"/>
    <w:rsid w:val="687EE16E"/>
    <w:rsid w:val="6AED85E8"/>
    <w:rsid w:val="6E3A7D27"/>
    <w:rsid w:val="6E5581DE"/>
    <w:rsid w:val="6ED4D469"/>
    <w:rsid w:val="6F9E4C1D"/>
    <w:rsid w:val="6FF6E3BE"/>
    <w:rsid w:val="7095A583"/>
    <w:rsid w:val="72228F63"/>
    <w:rsid w:val="728E34A9"/>
    <w:rsid w:val="73249C50"/>
    <w:rsid w:val="7473DC1C"/>
    <w:rsid w:val="75C3459A"/>
    <w:rsid w:val="7D717C63"/>
    <w:rsid w:val="7D9A5E9C"/>
    <w:rsid w:val="7F9BC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8B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BE5E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BE5E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BE5E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BE5E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BE5E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E5EB4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E5EB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E5EB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E5EB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E5EB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BE5E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BE5E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E5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E5EB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BE5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E5EB4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E5EB4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E5EB4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BE5EB4"/>
    <w:rPr>
      <w:b/>
      <w:bCs/>
      <w:smallCaps/>
      <w:color w:val="195F70" w:themeColor="accent1" w:themeShade="BF"/>
      <w:spacing w:val="5"/>
    </w:rPr>
  </w:style>
  <w:style w:type="paragraph" w:styleId="Revision">
    <w:name w:val="Revision"/>
    <w:hidden/>
    <w:uiPriority w:val="99"/>
    <w:semiHidden/>
    <w:rsid w:val="00A72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216a1ca34091c950541c3bcfb8c576d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d7f237805dc1122420463121526999b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74AAD-59EB-470D-9718-17745E6C264A}"/>
</file>

<file path=customXml/itemProps3.xml><?xml version="1.0" encoding="utf-8"?>
<ds:datastoreItem xmlns:ds="http://schemas.openxmlformats.org/officeDocument/2006/customXml" ds:itemID="{47C62397-A9CC-4272-9324-44CC2CBC6B4E}"/>
</file>

<file path=customXml/itemProps4.xml><?xml version="1.0" encoding="utf-8"?>
<ds:datastoreItem xmlns:ds="http://schemas.openxmlformats.org/officeDocument/2006/customXml" ds:itemID="{0A155BCE-B505-4811-BAE1-E0B86F4CC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3185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2025-12-01T16:29:00Z</dcterms:created>
  <dcterms:modified xsi:type="dcterms:W3CDTF">2025-12-01T16:30:00Z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Sensitivity">
    <vt:lpwstr>PUBLIC</vt:lpwstr>
  </property>
  <property fmtid="{D5CDD505-2E9C-101B-9397-08002B2CF9AE}" pid="3" name="MSIP_Label_54678ddc-88e6-45fa-b88f-819f911892da_Extended_MSFT_Method">
    <vt:lpwstr>Privileged</vt:lpwstr>
  </property>
  <property fmtid="{D5CDD505-2E9C-101B-9397-08002B2CF9AE}" pid="4" name="ContentTypeId">
    <vt:lpwstr>0x010100CFEB742D5E2988439A0FECDECF284312</vt:lpwstr>
  </property>
  <property fmtid="{D5CDD505-2E9C-101B-9397-08002B2CF9AE}" pid="5" name="MSIP_Label_54678ddc-88e6-45fa-b88f-819f911892da_Removed">
    <vt:lpwstr>False</vt:lpwstr>
  </property>
  <property fmtid="{D5CDD505-2E9C-101B-9397-08002B2CF9AE}" pid="6" name="MSIP_Label_54678ddc-88e6-45fa-b88f-819f911892da_ActionId">
    <vt:lpwstr>a430151c-ac9b-4a21-9127-6bd3972d9e72</vt:lpwstr>
  </property>
  <property fmtid="{D5CDD505-2E9C-101B-9397-08002B2CF9AE}" pid="7" name="MSIP_Label_54678ddc-88e6-45fa-b88f-819f911892da_Name">
    <vt:lpwstr>PUBLIC</vt:lpwstr>
  </property>
  <property fmtid="{D5CDD505-2E9C-101B-9397-08002B2CF9AE}" pid="8" name="MSIP_Label_54678ddc-88e6-45fa-b88f-819f911892da_SetDate">
    <vt:lpwstr>2025-12-03T16:10:01Z</vt:lpwstr>
  </property>
  <property fmtid="{D5CDD505-2E9C-101B-9397-08002B2CF9AE}" pid="9" name="docLang">
    <vt:lpwstr>en</vt:lpwstr>
  </property>
  <property fmtid="{D5CDD505-2E9C-101B-9397-08002B2CF9AE}" pid="10" name="MSIP_Label_54678ddc-88e6-45fa-b88f-819f911892da_SiteId">
    <vt:lpwstr>6030f479-b342-472d-a5dd-740ff7538de9</vt:lpwstr>
  </property>
  <property fmtid="{D5CDD505-2E9C-101B-9397-08002B2CF9AE}" pid="11" name="MSIP_Label_54678ddc-88e6-45fa-b88f-819f911892da_Enabled">
    <vt:lpwstr>True</vt:lpwstr>
  </property>
</Properties>
</file>