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1CFD54B7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CE63E7">
        <w:t>C</w:t>
      </w:r>
      <w:r w:rsidR="00A35C53">
        <w:t>onfirmed</w:t>
      </w:r>
    </w:p>
    <w:p w14:paraId="28A3F06E" w14:textId="417DA915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22345C">
        <w:t>Thursday 21 August 2025</w:t>
      </w:r>
    </w:p>
    <w:p w14:paraId="344B8760" w14:textId="149444C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823B0D0" w14:textId="0B1385A9" w:rsidR="002B5720" w:rsidRPr="00821089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821089">
        <w:rPr>
          <w:color w:val="000000" w:themeColor="text1"/>
        </w:rPr>
        <w:t>Dr Paul Arundel</w:t>
      </w:r>
      <w:r w:rsidR="00BA4EAD" w:rsidRPr="00821089">
        <w:rPr>
          <w:color w:val="000000" w:themeColor="text1"/>
        </w:rPr>
        <w:t xml:space="preserve"> (</w:t>
      </w:r>
      <w:r w:rsidR="00386DCE" w:rsidRPr="00821089">
        <w:rPr>
          <w:color w:val="000000" w:themeColor="text1"/>
        </w:rPr>
        <w:t>Chair</w:t>
      </w:r>
      <w:r w:rsidR="00BA4EAD" w:rsidRPr="00821089">
        <w:rPr>
          <w:color w:val="000000" w:themeColor="text1"/>
        </w:rPr>
        <w:t>)</w:t>
      </w:r>
      <w:r w:rsidR="002B5720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3A4E3F"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2B5720" w:rsidRPr="00821089">
        <w:rPr>
          <w:color w:val="000000" w:themeColor="text1"/>
        </w:rPr>
        <w:t>Present for all items</w:t>
      </w:r>
    </w:p>
    <w:p w14:paraId="797FB39E" w14:textId="77777777" w:rsidR="009A685A" w:rsidRDefault="00B34857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Iolo Doull (Vice Chair)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632D47" w:rsidRPr="00632D47">
        <w:rPr>
          <w:color w:val="000000" w:themeColor="text1"/>
        </w:rPr>
        <w:t xml:space="preserve">Present for all items </w:t>
      </w:r>
      <w:r w:rsidR="00632D47">
        <w:rPr>
          <w:color w:val="000000" w:themeColor="text1"/>
        </w:rPr>
        <w:t xml:space="preserve">      </w:t>
      </w:r>
      <w:r w:rsidR="009A685A">
        <w:rPr>
          <w:color w:val="000000" w:themeColor="text1"/>
        </w:rPr>
        <w:tab/>
      </w:r>
    </w:p>
    <w:p w14:paraId="08483FE6" w14:textId="078AF2F6" w:rsidR="00B34857" w:rsidRPr="00821089" w:rsidRDefault="002D200F" w:rsidP="009A685A">
      <w:pPr>
        <w:pStyle w:val="Paragraph"/>
        <w:numPr>
          <w:ilvl w:val="0"/>
          <w:numId w:val="0"/>
        </w:numPr>
        <w:ind w:left="567"/>
        <w:rPr>
          <w:color w:val="000000" w:themeColor="text1"/>
        </w:rPr>
      </w:pPr>
      <w:r w:rsidRPr="009A685A">
        <w:rPr>
          <w:color w:val="000000" w:themeColor="text1"/>
          <w:sz w:val="20"/>
          <w:szCs w:val="20"/>
        </w:rPr>
        <w:t>Partial</w:t>
      </w:r>
      <w:r w:rsidR="00705F2A" w:rsidRPr="009A685A">
        <w:rPr>
          <w:color w:val="000000" w:themeColor="text1"/>
          <w:sz w:val="20"/>
          <w:szCs w:val="20"/>
        </w:rPr>
        <w:t xml:space="preserve"> attendance </w:t>
      </w:r>
      <w:r w:rsidR="00632D47" w:rsidRPr="009A685A">
        <w:rPr>
          <w:color w:val="000000" w:themeColor="text1"/>
          <w:sz w:val="20"/>
          <w:szCs w:val="20"/>
        </w:rPr>
        <w:t xml:space="preserve">for item 4.2.1 </w:t>
      </w:r>
      <w:r w:rsidR="00D74C63">
        <w:rPr>
          <w:color w:val="000000" w:themeColor="text1"/>
          <w:sz w:val="20"/>
          <w:szCs w:val="20"/>
        </w:rPr>
        <w:t xml:space="preserve">was present for </w:t>
      </w:r>
      <w:r w:rsidR="009A685A" w:rsidRPr="009A685A">
        <w:rPr>
          <w:color w:val="000000" w:themeColor="text1"/>
          <w:sz w:val="20"/>
          <w:szCs w:val="20"/>
        </w:rPr>
        <w:t>committee decision</w:t>
      </w:r>
      <w:r w:rsidR="009A685A">
        <w:rPr>
          <w:color w:val="000000" w:themeColor="text1"/>
        </w:rPr>
        <w:t xml:space="preserve"> </w:t>
      </w:r>
    </w:p>
    <w:p w14:paraId="577C8745" w14:textId="1672B744" w:rsidR="00B62177" w:rsidRPr="00821089" w:rsidRDefault="00821089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Annett Blochberger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  <w:t>Present for all items</w:t>
      </w:r>
    </w:p>
    <w:p w14:paraId="409CFDCF" w14:textId="6DEF6332" w:rsidR="00A35C53" w:rsidRPr="00821089" w:rsidRDefault="00A35C53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Emtiyaz Chowdhury</w:t>
      </w:r>
      <w:r w:rsidR="00C064B4" w:rsidRPr="00821089">
        <w:rPr>
          <w:color w:val="000000" w:themeColor="text1"/>
        </w:rPr>
        <w:tab/>
      </w:r>
      <w:r w:rsidR="00C064B4" w:rsidRPr="00821089">
        <w:rPr>
          <w:color w:val="000000" w:themeColor="text1"/>
        </w:rPr>
        <w:tab/>
      </w:r>
      <w:r w:rsidR="00C064B4" w:rsidRPr="00821089">
        <w:rPr>
          <w:color w:val="000000" w:themeColor="text1"/>
        </w:rPr>
        <w:tab/>
      </w:r>
      <w:r w:rsidR="00C064B4"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C064B4" w:rsidRPr="00821089">
        <w:rPr>
          <w:color w:val="000000" w:themeColor="text1"/>
        </w:rPr>
        <w:t>Present for all items</w:t>
      </w:r>
    </w:p>
    <w:p w14:paraId="45AD7CA4" w14:textId="47ADF03D" w:rsidR="002B5720" w:rsidRPr="00821089" w:rsidRDefault="00A35C53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Carrie Gardner</w:t>
      </w:r>
      <w:r w:rsidR="002B5720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3A4E3F"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2B5720" w:rsidRPr="00821089">
        <w:rPr>
          <w:color w:val="000000" w:themeColor="text1"/>
        </w:rPr>
        <w:t>Present for all items</w:t>
      </w:r>
    </w:p>
    <w:p w14:paraId="46DCD5A5" w14:textId="76E622C2" w:rsidR="00442AEE" w:rsidRPr="00821089" w:rsidRDefault="00442AEE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Tina Garvey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Pr="00821089">
        <w:rPr>
          <w:color w:val="000000" w:themeColor="text1"/>
        </w:rPr>
        <w:t>Present for all items</w:t>
      </w:r>
    </w:p>
    <w:p w14:paraId="7C2F7F46" w14:textId="75D05B11" w:rsidR="00FB283A" w:rsidRPr="00821089" w:rsidRDefault="00821B11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Jonathan Ives</w:t>
      </w:r>
      <w:r w:rsidR="00FB283A" w:rsidRPr="00821089">
        <w:rPr>
          <w:color w:val="000000" w:themeColor="text1"/>
        </w:rPr>
        <w:tab/>
      </w:r>
      <w:r w:rsidR="00FB283A"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FB283A" w:rsidRPr="00821089">
        <w:rPr>
          <w:color w:val="000000" w:themeColor="text1"/>
        </w:rPr>
        <w:t>Present for all items</w:t>
      </w:r>
    </w:p>
    <w:p w14:paraId="5807FD18" w14:textId="1E272786" w:rsidR="00F63B15" w:rsidRDefault="007551F3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Dusko Ilic</w:t>
      </w:r>
      <w:r w:rsidR="00F63B15">
        <w:rPr>
          <w:color w:val="000000" w:themeColor="text1"/>
        </w:rPr>
        <w:tab/>
      </w:r>
      <w:r w:rsidR="00F63B15">
        <w:rPr>
          <w:color w:val="000000" w:themeColor="text1"/>
        </w:rPr>
        <w:tab/>
      </w:r>
      <w:r w:rsidR="00F63B15">
        <w:rPr>
          <w:color w:val="000000" w:themeColor="text1"/>
        </w:rPr>
        <w:tab/>
      </w:r>
      <w:r w:rsidR="00F63B15">
        <w:rPr>
          <w:color w:val="000000" w:themeColor="text1"/>
        </w:rPr>
        <w:tab/>
      </w:r>
      <w:r w:rsidR="00F63B15">
        <w:rPr>
          <w:color w:val="000000" w:themeColor="text1"/>
        </w:rPr>
        <w:tab/>
      </w:r>
      <w:r w:rsidR="00F63B15" w:rsidRPr="00821089">
        <w:rPr>
          <w:color w:val="000000" w:themeColor="text1"/>
        </w:rPr>
        <w:t>Present for all items</w:t>
      </w:r>
    </w:p>
    <w:p w14:paraId="218F4ADE" w14:textId="56BA28C3" w:rsidR="007F60D1" w:rsidRPr="00821089" w:rsidRDefault="007F60D1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Stuart Mealing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Pr="00821089">
        <w:rPr>
          <w:color w:val="000000" w:themeColor="text1"/>
        </w:rPr>
        <w:t>Present for all items</w:t>
      </w:r>
    </w:p>
    <w:p w14:paraId="2F68AD12" w14:textId="38C52B98" w:rsidR="002B5720" w:rsidRPr="00821089" w:rsidRDefault="00794C24" w:rsidP="0043285C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Sara Payne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Pr="00821089">
        <w:rPr>
          <w:color w:val="000000" w:themeColor="text1"/>
        </w:rPr>
        <w:t>Present for all item</w:t>
      </w:r>
      <w:r w:rsidR="00FB481C" w:rsidRPr="00821089">
        <w:rPr>
          <w:color w:val="000000" w:themeColor="text1"/>
        </w:rPr>
        <w:t>s</w:t>
      </w:r>
    </w:p>
    <w:p w14:paraId="7F262707" w14:textId="3A1B5ADD" w:rsidR="00BE4BAB" w:rsidRPr="00821089" w:rsidRDefault="00BE4BAB" w:rsidP="00BE4BAB">
      <w:pPr>
        <w:pStyle w:val="Paragraph"/>
        <w:rPr>
          <w:color w:val="000000" w:themeColor="text1"/>
        </w:rPr>
      </w:pPr>
      <w:r w:rsidRPr="00821089">
        <w:t>Angharad Shambler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  <w:t>Present for all items</w:t>
      </w:r>
    </w:p>
    <w:bookmarkEnd w:id="0"/>
    <w:p w14:paraId="7337E693" w14:textId="77777777" w:rsidR="00950413" w:rsidRPr="00A87D93" w:rsidRDefault="00950413" w:rsidP="00950413">
      <w:pPr>
        <w:pStyle w:val="Heading3unnumbered"/>
      </w:pPr>
      <w:r w:rsidRPr="00A87D93">
        <w:t>NICE staff (key players) present</w:t>
      </w:r>
    </w:p>
    <w:p w14:paraId="429578E8" w14:textId="4B04D12D" w:rsidR="00950413" w:rsidRDefault="00184B34" w:rsidP="00950413">
      <w:pPr>
        <w:pStyle w:val="Paragraphnonumbers"/>
      </w:pPr>
      <w:r>
        <w:t>Lorna Dunning</w:t>
      </w:r>
      <w:r w:rsidR="00950413" w:rsidRPr="008937E0">
        <w:t xml:space="preserve">, </w:t>
      </w:r>
      <w:r w:rsidR="00CC19B8">
        <w:t xml:space="preserve"> </w:t>
      </w:r>
      <w:r w:rsidR="00950413" w:rsidRPr="001501C0">
        <w:t>Associate Director</w:t>
      </w:r>
      <w:r w:rsidR="00950413" w:rsidRPr="001501C0">
        <w:tab/>
      </w:r>
      <w:r w:rsidR="00950413" w:rsidRPr="00205638">
        <w:tab/>
      </w:r>
      <w:r w:rsidR="00950413">
        <w:tab/>
      </w:r>
      <w:r w:rsidR="00950413">
        <w:tab/>
      </w:r>
      <w:r w:rsidR="00950413">
        <w:tab/>
      </w:r>
      <w:r w:rsidR="00CC19B8" w:rsidRPr="0072199D">
        <w:t>Present for all items</w:t>
      </w:r>
    </w:p>
    <w:p w14:paraId="37070673" w14:textId="2A3A2C67" w:rsidR="00950413" w:rsidRPr="0072199D" w:rsidRDefault="005E235F" w:rsidP="00950413">
      <w:pPr>
        <w:pStyle w:val="Paragraphnonumbers"/>
      </w:pPr>
      <w:r>
        <w:rPr>
          <w:bCs w:val="0"/>
          <w:szCs w:val="24"/>
          <w:lang w:eastAsia="en-US"/>
        </w:rPr>
        <w:t>Victoria Kelly</w:t>
      </w:r>
      <w:r w:rsidR="0072199D" w:rsidRPr="0072199D">
        <w:rPr>
          <w:bCs w:val="0"/>
          <w:szCs w:val="24"/>
          <w:lang w:eastAsia="en-US"/>
        </w:rPr>
        <w:t xml:space="preserve">, </w:t>
      </w:r>
      <w:r w:rsidR="0072199D" w:rsidRPr="0072199D">
        <w:t>Topic</w:t>
      </w:r>
      <w:r w:rsidR="00950413" w:rsidRPr="0072199D">
        <w:t xml:space="preserve"> Adviser</w:t>
      </w:r>
      <w:r w:rsidR="00950413" w:rsidRPr="0072199D">
        <w:tab/>
      </w:r>
      <w:r w:rsidR="0072199D" w:rsidRPr="0072199D">
        <w:tab/>
      </w:r>
      <w:r w:rsidR="0072199D" w:rsidRPr="0072199D">
        <w:tab/>
      </w:r>
      <w:r w:rsidR="0072199D" w:rsidRPr="0072199D">
        <w:tab/>
      </w:r>
      <w:r w:rsidR="0072199D" w:rsidRPr="0072199D">
        <w:tab/>
        <w:t>Present for all items</w:t>
      </w:r>
    </w:p>
    <w:p w14:paraId="238F421F" w14:textId="0FC94B95" w:rsidR="00950413" w:rsidRPr="0072199D" w:rsidRDefault="0000629B" w:rsidP="00950413">
      <w:pPr>
        <w:pStyle w:val="Paragraphnonumbers"/>
      </w:pPr>
      <w:r>
        <w:rPr>
          <w:bCs w:val="0"/>
          <w:szCs w:val="24"/>
          <w:lang w:eastAsia="en-US"/>
        </w:rPr>
        <w:t>Janet Boadu</w:t>
      </w:r>
      <w:r w:rsidR="0072199D">
        <w:rPr>
          <w:bCs w:val="0"/>
          <w:szCs w:val="24"/>
          <w:lang w:eastAsia="en-US"/>
        </w:rPr>
        <w:t>,</w:t>
      </w:r>
      <w:r w:rsidR="00CC19B8">
        <w:rPr>
          <w:bCs w:val="0"/>
          <w:szCs w:val="24"/>
          <w:lang w:eastAsia="en-US"/>
        </w:rPr>
        <w:t xml:space="preserve"> </w:t>
      </w:r>
      <w:r w:rsidR="0072199D" w:rsidRPr="0072199D">
        <w:t>Topic Analyst</w:t>
      </w:r>
      <w:r w:rsidR="00950413" w:rsidRPr="0072199D">
        <w:tab/>
      </w:r>
      <w:r w:rsidR="0072199D" w:rsidRPr="0072199D">
        <w:tab/>
      </w:r>
      <w:r w:rsidR="0072199D" w:rsidRPr="0072199D">
        <w:tab/>
      </w:r>
      <w:r w:rsidR="0072199D" w:rsidRPr="0072199D">
        <w:tab/>
      </w:r>
      <w:r w:rsidR="0072199D" w:rsidRPr="0072199D">
        <w:tab/>
      </w:r>
      <w:r w:rsidRPr="0000629B">
        <w:t>Present for all items</w:t>
      </w:r>
    </w:p>
    <w:p w14:paraId="6C1A8EFF" w14:textId="1C704D69" w:rsidR="0072199D" w:rsidRDefault="00325D34" w:rsidP="00950413">
      <w:pPr>
        <w:pStyle w:val="Paragraphnonumbers"/>
      </w:pPr>
      <w:r>
        <w:t>Leena Issa</w:t>
      </w:r>
      <w:r w:rsidR="0072199D">
        <w:t>,</w:t>
      </w:r>
      <w:r w:rsidR="00CC19B8">
        <w:t xml:space="preserve"> </w:t>
      </w:r>
      <w:r w:rsidR="0072199D">
        <w:t>Topic Project Manager</w:t>
      </w:r>
      <w:r w:rsidR="0072199D">
        <w:tab/>
      </w:r>
      <w:r w:rsidR="0072199D">
        <w:tab/>
      </w:r>
      <w:r w:rsidR="0072199D">
        <w:tab/>
      </w:r>
      <w:r w:rsidR="0072199D">
        <w:tab/>
      </w:r>
      <w:r w:rsidR="0072199D">
        <w:tab/>
      </w:r>
      <w:r w:rsidR="00303BEE" w:rsidRPr="00303BEE">
        <w:t>Present for all items</w:t>
      </w:r>
    </w:p>
    <w:p w14:paraId="3AF102CA" w14:textId="3F703DDD" w:rsidR="00950413" w:rsidRPr="006231D3" w:rsidRDefault="00950413" w:rsidP="00950413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4B04E1C3" w14:textId="36D440D3" w:rsidR="00950413" w:rsidRPr="00085585" w:rsidRDefault="00C00C07" w:rsidP="00950413">
      <w:pPr>
        <w:pStyle w:val="Paragraphnonumbers"/>
      </w:pPr>
      <w:r w:rsidRPr="00C00C07">
        <w:t>Mehdi Yousefi</w:t>
      </w:r>
      <w:r w:rsidR="00950413" w:rsidRPr="00085585">
        <w:t xml:space="preserve">, </w:t>
      </w:r>
      <w:r w:rsidR="002418C4" w:rsidRPr="002418C4">
        <w:t>Birmingham Centre for Evidence and Implementation Science (BCEIS)</w:t>
      </w:r>
      <w:r w:rsidR="002418C4">
        <w:t xml:space="preserve">, </w:t>
      </w:r>
      <w:r w:rsidR="00950413" w:rsidRPr="00751143">
        <w:t xml:space="preserve">Items </w:t>
      </w:r>
      <w:r w:rsidR="00145A87">
        <w:t>1</w:t>
      </w:r>
      <w:r w:rsidR="00950413" w:rsidRPr="00751143">
        <w:t xml:space="preserve"> to </w:t>
      </w:r>
      <w:r w:rsidR="00145A87">
        <w:t>4.1.3</w:t>
      </w:r>
    </w:p>
    <w:p w14:paraId="1555E2A3" w14:textId="39972B2E" w:rsidR="00950413" w:rsidRDefault="002D2E7E" w:rsidP="00950413">
      <w:pPr>
        <w:pStyle w:val="Paragraphnonumbers"/>
      </w:pPr>
      <w:r w:rsidRPr="002D2E7E">
        <w:lastRenderedPageBreak/>
        <w:t>Dan Gallacher</w:t>
      </w:r>
      <w:r w:rsidR="00950413" w:rsidRPr="00085585">
        <w:t xml:space="preserve">, </w:t>
      </w:r>
      <w:r w:rsidRPr="002418C4">
        <w:t>Birmingham Centre for Evidence and Implementation Science (BCEIS)</w:t>
      </w:r>
      <w:r>
        <w:t xml:space="preserve">, </w:t>
      </w:r>
      <w:r w:rsidRPr="00751143">
        <w:t xml:space="preserve">Items </w:t>
      </w:r>
      <w:r w:rsidR="00145A87" w:rsidRPr="00145A87">
        <w:t>1 to 4.1.3</w:t>
      </w:r>
    </w:p>
    <w:p w14:paraId="61EF7D4C" w14:textId="77777777" w:rsidR="00950413" w:rsidRPr="006231D3" w:rsidRDefault="00950413" w:rsidP="00950413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3BA6B61C" w14:textId="5D6C754E" w:rsidR="00950413" w:rsidRPr="00085585" w:rsidRDefault="00944D28" w:rsidP="00950413">
      <w:pPr>
        <w:pStyle w:val="Paragraphnonumbers"/>
      </w:pPr>
      <w:r w:rsidRPr="00944D28">
        <w:t>James Richardson</w:t>
      </w:r>
      <w:r w:rsidR="00950413" w:rsidRPr="00085585">
        <w:t xml:space="preserve">, </w:t>
      </w:r>
      <w:r w:rsidR="00415F60" w:rsidRPr="00415F60">
        <w:t>C</w:t>
      </w:r>
      <w:r w:rsidR="00C91A81">
        <w:t xml:space="preserve">ancer </w:t>
      </w:r>
      <w:r w:rsidR="00415F60" w:rsidRPr="00415F60">
        <w:t>D</w:t>
      </w:r>
      <w:r w:rsidR="00C91A81">
        <w:t xml:space="preserve">rug </w:t>
      </w:r>
      <w:r w:rsidR="00415F60" w:rsidRPr="00415F60">
        <w:t>F</w:t>
      </w:r>
      <w:r w:rsidR="00C91A81">
        <w:t>und</w:t>
      </w:r>
      <w:r w:rsidR="00415F60" w:rsidRPr="00415F60">
        <w:t xml:space="preserve"> Specialty Adviser, NHS England</w:t>
      </w:r>
      <w:r w:rsidR="00C91A81">
        <w:t xml:space="preserve">, </w:t>
      </w:r>
      <w:r w:rsidR="00950413" w:rsidRPr="00751143">
        <w:t xml:space="preserve">Items </w:t>
      </w:r>
      <w:r w:rsidR="00145A87" w:rsidRPr="00145A87">
        <w:t>1 to 4.1.3</w:t>
      </w:r>
    </w:p>
    <w:p w14:paraId="05A5206D" w14:textId="7C27A641" w:rsidR="00950413" w:rsidRPr="00085585" w:rsidRDefault="006C1D93" w:rsidP="00950413">
      <w:pPr>
        <w:pStyle w:val="Paragraphnonumbers"/>
      </w:pPr>
      <w:r w:rsidRPr="006C1D93">
        <w:t>Claire Roddie</w:t>
      </w:r>
      <w:r w:rsidR="00950413" w:rsidRPr="00085585">
        <w:t xml:space="preserve">, </w:t>
      </w:r>
      <w:r w:rsidR="00927339" w:rsidRPr="00927339">
        <w:t>Consultant Haematologist</w:t>
      </w:r>
      <w:r w:rsidR="00927339">
        <w:t>, c</w:t>
      </w:r>
      <w:r w:rsidR="00927339" w:rsidRPr="00927339">
        <w:t xml:space="preserve">linical expert nominated by Autolus </w:t>
      </w:r>
      <w:r w:rsidR="00950413" w:rsidRPr="00751143">
        <w:t>Items</w:t>
      </w:r>
      <w:r w:rsidR="008B3006">
        <w:t xml:space="preserve">, </w:t>
      </w:r>
      <w:r w:rsidR="00145A87" w:rsidRPr="00145A87">
        <w:t>1 to 4.1.3</w:t>
      </w:r>
    </w:p>
    <w:p w14:paraId="34445856" w14:textId="02EC44ED" w:rsidR="001428ED" w:rsidRDefault="009E59FC" w:rsidP="00950413">
      <w:pPr>
        <w:pStyle w:val="Paragraphnonumbers"/>
      </w:pPr>
      <w:r w:rsidRPr="009E59FC">
        <w:t>Lizzie Spear</w:t>
      </w:r>
      <w:r w:rsidR="00950413" w:rsidRPr="00085585">
        <w:t xml:space="preserve">, job title, </w:t>
      </w:r>
      <w:r w:rsidR="00CC69DB" w:rsidRPr="00CC69DB">
        <w:t>Patient expert, nominated by Leukaemia UK,</w:t>
      </w:r>
      <w:r w:rsidR="00CC69DB">
        <w:t xml:space="preserve"> </w:t>
      </w:r>
      <w:r w:rsidR="00950413" w:rsidRPr="00751143">
        <w:t xml:space="preserve">Items </w:t>
      </w:r>
      <w:r w:rsidR="00145A87" w:rsidRPr="00145A87">
        <w:t>1 to 4.1.3</w:t>
      </w:r>
    </w:p>
    <w:p w14:paraId="70CE1BC9" w14:textId="77777777" w:rsidR="001428ED" w:rsidRDefault="001428ED" w:rsidP="001428E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6ADC8686" w14:textId="77777777" w:rsidR="001428ED" w:rsidRDefault="001428ED" w:rsidP="00950413">
      <w:pPr>
        <w:pStyle w:val="Paragraphnonumbers"/>
      </w:pP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C3EBD94" w:rsidR="00463336" w:rsidRDefault="00463336" w:rsidP="007669C5">
      <w:pPr>
        <w:pStyle w:val="Heading3"/>
        <w:numPr>
          <w:ilvl w:val="0"/>
          <w:numId w:val="31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p w14:paraId="126FAE77" w14:textId="3910A07D" w:rsidR="00491CF7" w:rsidRPr="00C978CB" w:rsidRDefault="00491CF7" w:rsidP="00981E6F">
      <w:pPr>
        <w:pStyle w:val="Level2numbered"/>
        <w:numPr>
          <w:ilvl w:val="1"/>
          <w:numId w:val="31"/>
        </w:numPr>
        <w:ind w:left="1134"/>
      </w:pPr>
      <w:r w:rsidRPr="00A82301">
        <w:t xml:space="preserve">The </w:t>
      </w:r>
      <w:r w:rsidRPr="00DB27AE">
        <w:t>chair</w:t>
      </w:r>
      <w:r w:rsidRPr="00A82301">
        <w:t xml:space="preserve"> </w:t>
      </w:r>
      <w:r w:rsidR="00DB27AE">
        <w:t xml:space="preserve">Dr Paul Arundel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6184B3D7" w14:textId="4DCB40AA" w:rsidR="00491CF7" w:rsidRPr="00A82301" w:rsidRDefault="00491CF7" w:rsidP="00981E6F">
      <w:pPr>
        <w:pStyle w:val="Level2numbered"/>
        <w:numPr>
          <w:ilvl w:val="1"/>
          <w:numId w:val="31"/>
        </w:numPr>
        <w:ind w:left="1134"/>
      </w:pPr>
      <w:r>
        <w:t xml:space="preserve">The chair noted apologies from </w:t>
      </w:r>
      <w:r w:rsidR="007D739D" w:rsidRPr="00821089">
        <w:rPr>
          <w:color w:val="000000" w:themeColor="text1"/>
        </w:rPr>
        <w:t>Professor Ed Wilson</w:t>
      </w:r>
      <w:r w:rsidR="007D739D">
        <w:rPr>
          <w:color w:val="000000" w:themeColor="text1"/>
        </w:rPr>
        <w:t xml:space="preserve"> and Dr Natalia Kunst</w:t>
      </w:r>
      <w:r>
        <w:t>.</w:t>
      </w:r>
    </w:p>
    <w:bookmarkEnd w:id="2"/>
    <w:p w14:paraId="0E94156C" w14:textId="3C55A11A" w:rsidR="00DC1F86" w:rsidRDefault="00DC1F86" w:rsidP="007669C5">
      <w:pPr>
        <w:pStyle w:val="Heading3"/>
        <w:numPr>
          <w:ilvl w:val="0"/>
          <w:numId w:val="31"/>
        </w:numPr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1988C061" w:rsidR="00DC1F86" w:rsidRPr="005E2873" w:rsidRDefault="00DC1F86" w:rsidP="00F57A78">
      <w:pPr>
        <w:pStyle w:val="Level2numbered"/>
        <w:numPr>
          <w:ilvl w:val="1"/>
          <w:numId w:val="31"/>
        </w:numPr>
        <w:ind w:left="1134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DF5B20">
        <w:t>Thursday 10 July 2025</w:t>
      </w:r>
      <w:r w:rsidR="00194ABB">
        <w:t>.</w:t>
      </w:r>
      <w:r w:rsidR="00205638" w:rsidRPr="00A43181">
        <w:rPr>
          <w:highlight w:val="lightGray"/>
        </w:rPr>
        <w:t xml:space="preserve"> </w:t>
      </w:r>
    </w:p>
    <w:p w14:paraId="19C804B1" w14:textId="18BD540F" w:rsidR="00003ED8" w:rsidRPr="00205638" w:rsidRDefault="007907C1" w:rsidP="007669C5">
      <w:pPr>
        <w:pStyle w:val="Heading3"/>
        <w:numPr>
          <w:ilvl w:val="0"/>
          <w:numId w:val="5"/>
        </w:numPr>
      </w:pPr>
      <w:bookmarkStart w:id="3" w:name="_Hlk119512620"/>
      <w:r>
        <w:t>Appraisal</w:t>
      </w:r>
      <w:r w:rsidR="00003ED8" w:rsidRPr="00205638">
        <w:t xml:space="preserve"> of </w:t>
      </w:r>
      <w:r w:rsidR="00DB27AE" w:rsidRPr="00DB27AE">
        <w:rPr>
          <w:bCs w:val="0"/>
        </w:rPr>
        <w:t>obecabtagene autoleucel for treating relapsed or refractory B-cell acute lymphoblastic leukaemia [ID6347]</w:t>
      </w:r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CE3DBE" w14:textId="573311DB" w:rsidR="00003ED8" w:rsidRPr="0020563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company </w:t>
      </w:r>
      <w:r w:rsidRPr="00031524">
        <w:t>representatives</w:t>
      </w:r>
      <w:r w:rsidRPr="00205638">
        <w:t xml:space="preserve"> from </w:t>
      </w:r>
      <w:r w:rsidR="00DF5B20" w:rsidRPr="00DF5B20">
        <w:t>Autolus</w:t>
      </w:r>
      <w:r w:rsidR="00CD3A21" w:rsidRPr="00CD3A21">
        <w:t xml:space="preserve"> </w:t>
      </w:r>
      <w:r w:rsidR="00CD3A21">
        <w:t xml:space="preserve">and </w:t>
      </w:r>
      <w:r w:rsidR="00CD3A21" w:rsidRPr="00CD3A21">
        <w:t>members of the public</w:t>
      </w:r>
      <w:r w:rsidR="00DF5B20">
        <w:t>.</w:t>
      </w:r>
    </w:p>
    <w:p w14:paraId="16236DC7" w14:textId="76AF56BA" w:rsidR="00003ED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="00F2146F" w:rsidRPr="00205638">
        <w:t>experts;</w:t>
      </w:r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4" w:name="_Hlk133572433"/>
      <w:r w:rsidR="00244200" w:rsidRPr="00244200">
        <w:t xml:space="preserve"> </w:t>
      </w:r>
      <w:r w:rsidR="00734BAE">
        <w:t>d</w:t>
      </w:r>
      <w:r w:rsidR="00244200" w:rsidRPr="00711346">
        <w:t xml:space="preserve">eclarations for this appraisal can be found on the Topic Register of Interest (TROI) on the topic webpage, </w:t>
      </w:r>
      <w:commentRangeStart w:id="5"/>
      <w:r w:rsidR="00244200" w:rsidRPr="00BA5D4A">
        <w:t>here.</w:t>
      </w:r>
      <w:bookmarkEnd w:id="4"/>
      <w:commentRangeEnd w:id="5"/>
      <w:r w:rsidR="00DA7221">
        <w:rPr>
          <w:rStyle w:val="CommentReference"/>
          <w:rFonts w:eastAsia="Calibri"/>
        </w:rPr>
        <w:commentReference w:id="5"/>
      </w:r>
    </w:p>
    <w:p w14:paraId="3C8193CA" w14:textId="6FFCD2A2" w:rsidR="00003ED8" w:rsidRPr="00C02D61" w:rsidRDefault="00003ED8" w:rsidP="00244200">
      <w:pPr>
        <w:pStyle w:val="Level3numbered"/>
        <w:numPr>
          <w:ilvl w:val="2"/>
          <w:numId w:val="5"/>
        </w:numPr>
        <w:ind w:left="2155" w:hanging="737"/>
      </w:pPr>
      <w:bookmarkStart w:id="6" w:name="_Hlk95998136"/>
      <w:r w:rsidRPr="00C02D61">
        <w:t xml:space="preserve">The Chair </w:t>
      </w:r>
      <w:r>
        <w:t xml:space="preserve">led a discussion </w:t>
      </w:r>
      <w:r w:rsidR="003E1D3A">
        <w:t xml:space="preserve">of the consultation comments presented to the committee. </w:t>
      </w:r>
    </w:p>
    <w:bookmarkEnd w:id="6"/>
    <w:p w14:paraId="4250679B" w14:textId="6FA54D00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 xml:space="preserve">Part 2 – Closed session (company </w:t>
      </w:r>
      <w:r w:rsidRPr="00E9005C">
        <w:t>representatives, experts, external</w:t>
      </w:r>
      <w:r w:rsidRPr="001F551E">
        <w:t xml:space="preserve"> </w:t>
      </w:r>
      <w:r>
        <w:t xml:space="preserve">assessment </w:t>
      </w:r>
      <w:r w:rsidRPr="001F551E">
        <w:t>group representatives and members of the public were asked to leave the meeting)</w:t>
      </w:r>
    </w:p>
    <w:p w14:paraId="21A39062" w14:textId="40DF8007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bookmarkStart w:id="7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E9005C">
        <w:t>by consensus.</w:t>
      </w:r>
    </w:p>
    <w:p w14:paraId="1AE6C8BC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7"/>
      <w:r w:rsidRPr="00C02D61">
        <w:t>.</w:t>
      </w:r>
    </w:p>
    <w:p w14:paraId="15041225" w14:textId="02CD464F" w:rsidR="004D052A" w:rsidRPr="00C02D61" w:rsidRDefault="004D052A" w:rsidP="004D052A">
      <w:pPr>
        <w:pStyle w:val="Level3numbered"/>
        <w:numPr>
          <w:ilvl w:val="0"/>
          <w:numId w:val="28"/>
        </w:numPr>
      </w:pPr>
      <w:r>
        <w:t>Further updates will be available on the topic webpage in due course.</w:t>
      </w:r>
    </w:p>
    <w:bookmarkEnd w:id="3"/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7CF9FE5A" w14:textId="611129ED" w:rsidR="00463336" w:rsidRDefault="007507BD" w:rsidP="00AD0E92">
      <w:pPr>
        <w:pStyle w:val="Paragraphnonumbers"/>
      </w:pPr>
      <w:r w:rsidRPr="001F551E">
        <w:t xml:space="preserve">The next meeting of the </w:t>
      </w:r>
      <w:r w:rsidR="00003ED8">
        <w:t>Highly Specialised Technologies Evaluation Committee (HSTEC)</w:t>
      </w:r>
      <w:r w:rsidR="00236AD0" w:rsidRPr="001F551E">
        <w:t xml:space="preserve"> will be held on </w:t>
      </w:r>
      <w:r w:rsidR="009C7DCA">
        <w:t>Thursday 18 September</w:t>
      </w:r>
      <w:r w:rsidR="00205638" w:rsidRPr="001F551E">
        <w:t xml:space="preserve"> </w:t>
      </w:r>
      <w:r w:rsidR="009C7DCA">
        <w:t xml:space="preserve">2025 </w:t>
      </w:r>
      <w:r w:rsidR="00A45CDD" w:rsidRPr="001F551E">
        <w:t xml:space="preserve">and will start promptly at </w:t>
      </w:r>
      <w:r w:rsidR="00E9005C">
        <w:t>09:30</w:t>
      </w:r>
      <w:r w:rsidR="00236AD0" w:rsidRPr="001F551E">
        <w:t xml:space="preserve">. </w:t>
      </w:r>
    </w:p>
    <w:p w14:paraId="0EB26BE8" w14:textId="15DCB7E2" w:rsidR="00B4036E" w:rsidRDefault="00B4036E" w:rsidP="00AD0E92">
      <w:pPr>
        <w:pStyle w:val="Paragraphnonumbers"/>
      </w:pP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6"/>
      <w:footerReference w:type="defaul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Gemma Smith" w:date="2025-09-29T17:56:00Z" w:initials="GS">
    <w:p w14:paraId="2771A727" w14:textId="77777777" w:rsidR="00DA7221" w:rsidRDefault="00DA7221" w:rsidP="00DA7221">
      <w:pPr>
        <w:pStyle w:val="CommentText"/>
      </w:pPr>
      <w:r>
        <w:rPr>
          <w:rStyle w:val="CommentReference"/>
        </w:rPr>
        <w:annotationRef/>
      </w:r>
      <w:r>
        <w:t>Will be added once Confirmed by Committee members and TDT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71A7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67B956" w16cex:dateUtc="2025-09-29T16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71A727" w16cid:durableId="7867B9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679C" w14:textId="77777777" w:rsidR="005E20C1" w:rsidRDefault="005E20C1" w:rsidP="006231D3">
      <w:r>
        <w:separator/>
      </w:r>
    </w:p>
  </w:endnote>
  <w:endnote w:type="continuationSeparator" w:id="0">
    <w:p w14:paraId="07BE01CF" w14:textId="77777777" w:rsidR="005E20C1" w:rsidRDefault="005E20C1" w:rsidP="006231D3">
      <w:r>
        <w:continuationSeparator/>
      </w:r>
    </w:p>
  </w:endnote>
  <w:endnote w:type="continuationNotice" w:id="1">
    <w:p w14:paraId="10F9A2E3" w14:textId="77777777" w:rsidR="005E20C1" w:rsidRDefault="005E20C1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43368">
      <w:fldChar w:fldCharType="begin"/>
    </w:r>
    <w:r w:rsidR="00F43368">
      <w:instrText xml:space="preserve"> NUMPAGES  </w:instrText>
    </w:r>
    <w:r w:rsidR="00F43368">
      <w:fldChar w:fldCharType="separate"/>
    </w:r>
    <w:r>
      <w:rPr>
        <w:noProof/>
      </w:rPr>
      <w:t>5</w:t>
    </w:r>
    <w:r w:rsidR="00F43368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CE88" w14:textId="77777777" w:rsidR="005E20C1" w:rsidRDefault="005E20C1" w:rsidP="006231D3">
      <w:r>
        <w:separator/>
      </w:r>
    </w:p>
  </w:footnote>
  <w:footnote w:type="continuationSeparator" w:id="0">
    <w:p w14:paraId="5B2ACFF2" w14:textId="77777777" w:rsidR="005E20C1" w:rsidRDefault="005E20C1" w:rsidP="006231D3">
      <w:r>
        <w:continuationSeparator/>
      </w:r>
    </w:p>
  </w:footnote>
  <w:footnote w:type="continuationNotice" w:id="1">
    <w:p w14:paraId="6887D938" w14:textId="77777777" w:rsidR="005E20C1" w:rsidRDefault="005E20C1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3"/>
  </w:num>
  <w:num w:numId="6" w16cid:durableId="630136936">
    <w:abstractNumId w:val="25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4"/>
  </w:num>
  <w:num w:numId="10" w16cid:durableId="1255282508">
    <w:abstractNumId w:val="23"/>
  </w:num>
  <w:num w:numId="11" w16cid:durableId="1227644658">
    <w:abstractNumId w:val="23"/>
  </w:num>
  <w:num w:numId="12" w16cid:durableId="244069876">
    <w:abstractNumId w:val="23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1"/>
  </w:num>
  <w:num w:numId="29" w16cid:durableId="187371329">
    <w:abstractNumId w:val="23"/>
  </w:num>
  <w:num w:numId="30" w16cid:durableId="2100254861">
    <w:abstractNumId w:val="22"/>
  </w:num>
  <w:num w:numId="31" w16cid:durableId="1136023784">
    <w:abstractNumId w:val="17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mma Smith">
    <w15:presenceInfo w15:providerId="AD" w15:userId="S::Gemma.Smith@nice.org.uk::58146006-df7d-41ec-b63d-f1484bea52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22BC"/>
    <w:rsid w:val="00003ED8"/>
    <w:rsid w:val="0000629B"/>
    <w:rsid w:val="0000681B"/>
    <w:rsid w:val="00007BBC"/>
    <w:rsid w:val="00031524"/>
    <w:rsid w:val="00040BED"/>
    <w:rsid w:val="000411A2"/>
    <w:rsid w:val="00044FC1"/>
    <w:rsid w:val="00053C24"/>
    <w:rsid w:val="00066002"/>
    <w:rsid w:val="00080C80"/>
    <w:rsid w:val="00083CF9"/>
    <w:rsid w:val="00085585"/>
    <w:rsid w:val="000A3C2F"/>
    <w:rsid w:val="000A687D"/>
    <w:rsid w:val="000C4E08"/>
    <w:rsid w:val="000D1197"/>
    <w:rsid w:val="000D6F3F"/>
    <w:rsid w:val="000F04B6"/>
    <w:rsid w:val="000F423F"/>
    <w:rsid w:val="0010461D"/>
    <w:rsid w:val="0011038B"/>
    <w:rsid w:val="00112212"/>
    <w:rsid w:val="0012100C"/>
    <w:rsid w:val="001220B1"/>
    <w:rsid w:val="00135794"/>
    <w:rsid w:val="001420B9"/>
    <w:rsid w:val="00142635"/>
    <w:rsid w:val="001428ED"/>
    <w:rsid w:val="00145A87"/>
    <w:rsid w:val="00161397"/>
    <w:rsid w:val="001662DA"/>
    <w:rsid w:val="00167902"/>
    <w:rsid w:val="00184B34"/>
    <w:rsid w:val="00194ABB"/>
    <w:rsid w:val="00196E93"/>
    <w:rsid w:val="001A18CE"/>
    <w:rsid w:val="001B3057"/>
    <w:rsid w:val="001C38B8"/>
    <w:rsid w:val="001C5FB8"/>
    <w:rsid w:val="001D769D"/>
    <w:rsid w:val="001E1376"/>
    <w:rsid w:val="001F2404"/>
    <w:rsid w:val="001F551E"/>
    <w:rsid w:val="001F625F"/>
    <w:rsid w:val="002038C6"/>
    <w:rsid w:val="00205638"/>
    <w:rsid w:val="00205CB4"/>
    <w:rsid w:val="0022082C"/>
    <w:rsid w:val="002228E3"/>
    <w:rsid w:val="0022345C"/>
    <w:rsid w:val="00223637"/>
    <w:rsid w:val="00236AD0"/>
    <w:rsid w:val="00237585"/>
    <w:rsid w:val="00240933"/>
    <w:rsid w:val="002418C4"/>
    <w:rsid w:val="00244200"/>
    <w:rsid w:val="00244FFA"/>
    <w:rsid w:val="00250F16"/>
    <w:rsid w:val="00265035"/>
    <w:rsid w:val="00271DCD"/>
    <w:rsid w:val="002748D1"/>
    <w:rsid w:val="00277DAE"/>
    <w:rsid w:val="002B5720"/>
    <w:rsid w:val="002C258D"/>
    <w:rsid w:val="002C660B"/>
    <w:rsid w:val="002C7A84"/>
    <w:rsid w:val="002D1A7F"/>
    <w:rsid w:val="002D200F"/>
    <w:rsid w:val="002D2E7E"/>
    <w:rsid w:val="002D5C4B"/>
    <w:rsid w:val="002F3D4E"/>
    <w:rsid w:val="002F5606"/>
    <w:rsid w:val="0030059A"/>
    <w:rsid w:val="00303BEE"/>
    <w:rsid w:val="0030411C"/>
    <w:rsid w:val="00325D34"/>
    <w:rsid w:val="00337868"/>
    <w:rsid w:val="00344EA6"/>
    <w:rsid w:val="00350071"/>
    <w:rsid w:val="003566D9"/>
    <w:rsid w:val="00360F56"/>
    <w:rsid w:val="00370813"/>
    <w:rsid w:val="00377867"/>
    <w:rsid w:val="003844C3"/>
    <w:rsid w:val="00386DCE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1D3A"/>
    <w:rsid w:val="003E3BA6"/>
    <w:rsid w:val="003E5516"/>
    <w:rsid w:val="003E65BA"/>
    <w:rsid w:val="003F2EF7"/>
    <w:rsid w:val="003F4378"/>
    <w:rsid w:val="003F5516"/>
    <w:rsid w:val="00402715"/>
    <w:rsid w:val="00402DFB"/>
    <w:rsid w:val="00410E8B"/>
    <w:rsid w:val="00411B9A"/>
    <w:rsid w:val="00415F60"/>
    <w:rsid w:val="00422523"/>
    <w:rsid w:val="0043285C"/>
    <w:rsid w:val="00436657"/>
    <w:rsid w:val="004366CD"/>
    <w:rsid w:val="00442AEE"/>
    <w:rsid w:val="00444D16"/>
    <w:rsid w:val="00451599"/>
    <w:rsid w:val="00456A6D"/>
    <w:rsid w:val="00463336"/>
    <w:rsid w:val="00463370"/>
    <w:rsid w:val="00465E35"/>
    <w:rsid w:val="00467A54"/>
    <w:rsid w:val="00477B00"/>
    <w:rsid w:val="00491CF7"/>
    <w:rsid w:val="004941D3"/>
    <w:rsid w:val="004B45D0"/>
    <w:rsid w:val="004D052A"/>
    <w:rsid w:val="004E02E2"/>
    <w:rsid w:val="004E364C"/>
    <w:rsid w:val="004F211C"/>
    <w:rsid w:val="00507F46"/>
    <w:rsid w:val="005360C8"/>
    <w:rsid w:val="00540FB2"/>
    <w:rsid w:val="00556AD2"/>
    <w:rsid w:val="00593560"/>
    <w:rsid w:val="00596F1C"/>
    <w:rsid w:val="005A21EC"/>
    <w:rsid w:val="005C0A14"/>
    <w:rsid w:val="005D2B46"/>
    <w:rsid w:val="005E20C1"/>
    <w:rsid w:val="005E235F"/>
    <w:rsid w:val="005E24AD"/>
    <w:rsid w:val="005E2873"/>
    <w:rsid w:val="005E2FA2"/>
    <w:rsid w:val="005E53AF"/>
    <w:rsid w:val="005E6B2F"/>
    <w:rsid w:val="005E726E"/>
    <w:rsid w:val="00603397"/>
    <w:rsid w:val="00611CB1"/>
    <w:rsid w:val="00613786"/>
    <w:rsid w:val="006231D3"/>
    <w:rsid w:val="00632D47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A089B"/>
    <w:rsid w:val="006B324A"/>
    <w:rsid w:val="006B4C67"/>
    <w:rsid w:val="006C1D93"/>
    <w:rsid w:val="006D3185"/>
    <w:rsid w:val="006D4251"/>
    <w:rsid w:val="006D61D1"/>
    <w:rsid w:val="006D77E0"/>
    <w:rsid w:val="006E383F"/>
    <w:rsid w:val="006E4336"/>
    <w:rsid w:val="006F3468"/>
    <w:rsid w:val="007019D5"/>
    <w:rsid w:val="00705F2A"/>
    <w:rsid w:val="007074C2"/>
    <w:rsid w:val="0072199D"/>
    <w:rsid w:val="00734BAE"/>
    <w:rsid w:val="00743B30"/>
    <w:rsid w:val="00745E50"/>
    <w:rsid w:val="007507BD"/>
    <w:rsid w:val="007551F3"/>
    <w:rsid w:val="00755E0E"/>
    <w:rsid w:val="00757051"/>
    <w:rsid w:val="007574E0"/>
    <w:rsid w:val="007616F3"/>
    <w:rsid w:val="00761C9C"/>
    <w:rsid w:val="007669C5"/>
    <w:rsid w:val="00774747"/>
    <w:rsid w:val="00782C9C"/>
    <w:rsid w:val="007851C3"/>
    <w:rsid w:val="007907C1"/>
    <w:rsid w:val="00794C24"/>
    <w:rsid w:val="007A0762"/>
    <w:rsid w:val="007A2B88"/>
    <w:rsid w:val="007A3DC0"/>
    <w:rsid w:val="007A689D"/>
    <w:rsid w:val="007A77E4"/>
    <w:rsid w:val="007B5879"/>
    <w:rsid w:val="007C331F"/>
    <w:rsid w:val="007C5EC3"/>
    <w:rsid w:val="007D0D24"/>
    <w:rsid w:val="007D739D"/>
    <w:rsid w:val="007F5E7F"/>
    <w:rsid w:val="007F605A"/>
    <w:rsid w:val="007F60D1"/>
    <w:rsid w:val="00821089"/>
    <w:rsid w:val="00821B11"/>
    <w:rsid w:val="008236B6"/>
    <w:rsid w:val="00835FBC"/>
    <w:rsid w:val="00842ACF"/>
    <w:rsid w:val="008451A1"/>
    <w:rsid w:val="00850C0E"/>
    <w:rsid w:val="0088566F"/>
    <w:rsid w:val="008937E0"/>
    <w:rsid w:val="008B3006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27339"/>
    <w:rsid w:val="00944D28"/>
    <w:rsid w:val="00945826"/>
    <w:rsid w:val="00947812"/>
    <w:rsid w:val="00950413"/>
    <w:rsid w:val="00955914"/>
    <w:rsid w:val="00964CD8"/>
    <w:rsid w:val="009665AE"/>
    <w:rsid w:val="009742E7"/>
    <w:rsid w:val="009807BF"/>
    <w:rsid w:val="00981E6F"/>
    <w:rsid w:val="00986E38"/>
    <w:rsid w:val="00994987"/>
    <w:rsid w:val="009A685A"/>
    <w:rsid w:val="009B0F74"/>
    <w:rsid w:val="009B1704"/>
    <w:rsid w:val="009B5D1C"/>
    <w:rsid w:val="009C7DCA"/>
    <w:rsid w:val="009E20B3"/>
    <w:rsid w:val="009E4E35"/>
    <w:rsid w:val="009E59FC"/>
    <w:rsid w:val="009F07A5"/>
    <w:rsid w:val="009F7F84"/>
    <w:rsid w:val="00A06F9C"/>
    <w:rsid w:val="00A269AF"/>
    <w:rsid w:val="00A35C53"/>
    <w:rsid w:val="00A35D76"/>
    <w:rsid w:val="00A3610D"/>
    <w:rsid w:val="00A41EB9"/>
    <w:rsid w:val="00A428F8"/>
    <w:rsid w:val="00A43181"/>
    <w:rsid w:val="00A45CDD"/>
    <w:rsid w:val="00A60AF0"/>
    <w:rsid w:val="00A70955"/>
    <w:rsid w:val="00A82301"/>
    <w:rsid w:val="00A82558"/>
    <w:rsid w:val="00A87A7B"/>
    <w:rsid w:val="00A973EA"/>
    <w:rsid w:val="00AC7782"/>
    <w:rsid w:val="00AC7BD7"/>
    <w:rsid w:val="00AC7E44"/>
    <w:rsid w:val="00AD0E92"/>
    <w:rsid w:val="00AD6F07"/>
    <w:rsid w:val="00AD705E"/>
    <w:rsid w:val="00AD7953"/>
    <w:rsid w:val="00AF3BCA"/>
    <w:rsid w:val="00B053D4"/>
    <w:rsid w:val="00B07D36"/>
    <w:rsid w:val="00B2489E"/>
    <w:rsid w:val="00B34857"/>
    <w:rsid w:val="00B4036E"/>
    <w:rsid w:val="00B429C5"/>
    <w:rsid w:val="00B45ABC"/>
    <w:rsid w:val="00B524B7"/>
    <w:rsid w:val="00B62177"/>
    <w:rsid w:val="00B62844"/>
    <w:rsid w:val="00B76EE1"/>
    <w:rsid w:val="00B85DE1"/>
    <w:rsid w:val="00BA07EB"/>
    <w:rsid w:val="00BA4EAD"/>
    <w:rsid w:val="00BB22E9"/>
    <w:rsid w:val="00BB49D9"/>
    <w:rsid w:val="00BC47C4"/>
    <w:rsid w:val="00BC5555"/>
    <w:rsid w:val="00BC6C1F"/>
    <w:rsid w:val="00BD1329"/>
    <w:rsid w:val="00BE4BAB"/>
    <w:rsid w:val="00C00C07"/>
    <w:rsid w:val="00C015B8"/>
    <w:rsid w:val="00C02D61"/>
    <w:rsid w:val="00C02E5F"/>
    <w:rsid w:val="00C04D2E"/>
    <w:rsid w:val="00C064B4"/>
    <w:rsid w:val="00C07F27"/>
    <w:rsid w:val="00C3119A"/>
    <w:rsid w:val="00C4215E"/>
    <w:rsid w:val="00C51601"/>
    <w:rsid w:val="00C54CDB"/>
    <w:rsid w:val="00C55E3A"/>
    <w:rsid w:val="00C7373D"/>
    <w:rsid w:val="00C75930"/>
    <w:rsid w:val="00C82EFE"/>
    <w:rsid w:val="00C85CAA"/>
    <w:rsid w:val="00C871D3"/>
    <w:rsid w:val="00C91A81"/>
    <w:rsid w:val="00C941B6"/>
    <w:rsid w:val="00C963C4"/>
    <w:rsid w:val="00C978CB"/>
    <w:rsid w:val="00CA67B8"/>
    <w:rsid w:val="00CB14E1"/>
    <w:rsid w:val="00CB4466"/>
    <w:rsid w:val="00CC19B8"/>
    <w:rsid w:val="00CC69DB"/>
    <w:rsid w:val="00CD3A21"/>
    <w:rsid w:val="00CE63E7"/>
    <w:rsid w:val="00D11E93"/>
    <w:rsid w:val="00D14E64"/>
    <w:rsid w:val="00D22F90"/>
    <w:rsid w:val="00D33D2F"/>
    <w:rsid w:val="00D36E00"/>
    <w:rsid w:val="00D450B4"/>
    <w:rsid w:val="00D70F52"/>
    <w:rsid w:val="00D74026"/>
    <w:rsid w:val="00D74C63"/>
    <w:rsid w:val="00D80136"/>
    <w:rsid w:val="00DA0F66"/>
    <w:rsid w:val="00DA1F50"/>
    <w:rsid w:val="00DA7221"/>
    <w:rsid w:val="00DA78F8"/>
    <w:rsid w:val="00DA7E81"/>
    <w:rsid w:val="00DB27AE"/>
    <w:rsid w:val="00DB7ED3"/>
    <w:rsid w:val="00DC1F86"/>
    <w:rsid w:val="00DD06F9"/>
    <w:rsid w:val="00DD1A20"/>
    <w:rsid w:val="00DF0C5C"/>
    <w:rsid w:val="00DF5B20"/>
    <w:rsid w:val="00E00AAB"/>
    <w:rsid w:val="00E11BB9"/>
    <w:rsid w:val="00E16CDD"/>
    <w:rsid w:val="00E2211D"/>
    <w:rsid w:val="00E37C8A"/>
    <w:rsid w:val="00E43EED"/>
    <w:rsid w:val="00E46F5D"/>
    <w:rsid w:val="00E53250"/>
    <w:rsid w:val="00E56B48"/>
    <w:rsid w:val="00E60116"/>
    <w:rsid w:val="00E77A26"/>
    <w:rsid w:val="00E82B9F"/>
    <w:rsid w:val="00E9005C"/>
    <w:rsid w:val="00E9120D"/>
    <w:rsid w:val="00E927DA"/>
    <w:rsid w:val="00E95304"/>
    <w:rsid w:val="00EA375B"/>
    <w:rsid w:val="00EA7444"/>
    <w:rsid w:val="00EB1941"/>
    <w:rsid w:val="00EC4587"/>
    <w:rsid w:val="00EC57DD"/>
    <w:rsid w:val="00ED5A07"/>
    <w:rsid w:val="00EE1303"/>
    <w:rsid w:val="00EE5846"/>
    <w:rsid w:val="00EF1B45"/>
    <w:rsid w:val="00EF2BE2"/>
    <w:rsid w:val="00F1162A"/>
    <w:rsid w:val="00F1561A"/>
    <w:rsid w:val="00F2146F"/>
    <w:rsid w:val="00F32B92"/>
    <w:rsid w:val="00F42F8E"/>
    <w:rsid w:val="00F43368"/>
    <w:rsid w:val="00F56D6F"/>
    <w:rsid w:val="00F57A78"/>
    <w:rsid w:val="00F61E1C"/>
    <w:rsid w:val="00F63B15"/>
    <w:rsid w:val="00F86390"/>
    <w:rsid w:val="00F95663"/>
    <w:rsid w:val="00F97481"/>
    <w:rsid w:val="00FA676B"/>
    <w:rsid w:val="00FA6E8B"/>
    <w:rsid w:val="00FB283A"/>
    <w:rsid w:val="00FB3E49"/>
    <w:rsid w:val="00FB481C"/>
    <w:rsid w:val="00FB7C71"/>
    <w:rsid w:val="00FD026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ICE Word Document" ma:contentTypeID="0x010100D47AFA8C360587449554E6E41578F9A20019B9E7E5444E6E4B8B4F19C37463836F" ma:contentTypeVersion="10" ma:contentTypeDescription="NICE Word template" ma:contentTypeScope="" ma:versionID="a3f327be28c46398cab9a0178d72e1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a5003c27d165d5cb26294b775f58a6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abb4586-6e39-4769-a9e9-e64cee0e77fc" ContentTypeId="0x010100D47AFA8C360587449554E6E41578F9A2" PreviousValue="false"/>
</file>

<file path=customXml/itemProps1.xml><?xml version="1.0" encoding="utf-8"?>
<ds:datastoreItem xmlns:ds="http://schemas.openxmlformats.org/officeDocument/2006/customXml" ds:itemID="{42DCF4BE-CC7B-487C-B7B8-C7882EC87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EF56B6-04B2-4D20-A79C-BF88324F577D}">
  <ds:schemaRefs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8028F8B-49DD-4238-B5DD-18F7B55F4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B38B927-2ECA-47B9-BE43-60B74628FEB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548</Words>
  <Characters>3049</Characters>
  <Application>Microsoft Office Word</Application>
  <DocSecurity>0</DocSecurity>
  <Lines>78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Carl Jackson</cp:lastModifiedBy>
  <cp:revision>4</cp:revision>
  <dcterms:created xsi:type="dcterms:W3CDTF">2026-04-10T13:41:00Z</dcterms:created>
  <dcterms:modified xsi:type="dcterms:W3CDTF">2026-04-10T13:43:00Z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2023-03-02T14:19:56Z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c47c0814-4baa-479f-9361-10ac46b55e9f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0x010100D47AFA8C360587449554E6E41578F9A20019B9E7E5444E6E4B8B4F19C37463836F</vt:lpwstr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TaxCatchAll">
    <vt:lpwstr/>
  </property>
</Properties>
</file>